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E9C0" w14:textId="7DF925F9" w:rsidR="00345D82" w:rsidRPr="0082663B" w:rsidRDefault="00AD6531">
      <w:pPr>
        <w:pStyle w:val="Stopka"/>
        <w:tabs>
          <w:tab w:val="clear" w:pos="4536"/>
          <w:tab w:val="clear" w:pos="9072"/>
          <w:tab w:val="left" w:pos="4260"/>
        </w:tabs>
      </w:pPr>
      <w:r w:rsidRPr="0082663B">
        <w:tab/>
      </w:r>
    </w:p>
    <w:p w14:paraId="0C2236BB" w14:textId="666320E4" w:rsidR="00345D82" w:rsidRPr="0082663B" w:rsidRDefault="00AD6531">
      <w:pPr>
        <w:pStyle w:val="Textbody"/>
        <w:jc w:val="left"/>
      </w:pPr>
      <w:r w:rsidRPr="0082663B">
        <w:rPr>
          <w:b w:val="0"/>
          <w:sz w:val="20"/>
        </w:rPr>
        <w:tab/>
      </w:r>
      <w:r w:rsidRPr="0082663B">
        <w:rPr>
          <w:b w:val="0"/>
          <w:sz w:val="20"/>
        </w:rPr>
        <w:tab/>
      </w:r>
      <w:r w:rsidR="002961E9" w:rsidRPr="0082663B">
        <w:rPr>
          <w:b w:val="0"/>
          <w:sz w:val="20"/>
        </w:rPr>
        <w:tab/>
      </w:r>
      <w:r w:rsidR="002961E9" w:rsidRPr="0082663B">
        <w:rPr>
          <w:b w:val="0"/>
          <w:sz w:val="20"/>
        </w:rPr>
        <w:tab/>
      </w:r>
      <w:r w:rsidRPr="0082663B">
        <w:rPr>
          <w:b w:val="0"/>
          <w:sz w:val="20"/>
        </w:rPr>
        <w:t xml:space="preserve"> </w:t>
      </w:r>
      <w:r w:rsidRPr="0082663B">
        <w:rPr>
          <w:sz w:val="24"/>
          <w:szCs w:val="24"/>
        </w:rPr>
        <w:t>UNIWERSYTET SZCZECIŃSKI</w:t>
      </w:r>
    </w:p>
    <w:p w14:paraId="179A5E75" w14:textId="77777777" w:rsidR="00345D82" w:rsidRPr="0082663B" w:rsidRDefault="00AD6531">
      <w:pPr>
        <w:pStyle w:val="Textbody"/>
        <w:jc w:val="left"/>
        <w:rPr>
          <w:sz w:val="24"/>
          <w:szCs w:val="24"/>
        </w:rPr>
      </w:pPr>
      <w:r w:rsidRPr="0082663B">
        <w:rPr>
          <w:sz w:val="24"/>
          <w:szCs w:val="24"/>
        </w:rPr>
        <w:tab/>
      </w:r>
      <w:r w:rsidRPr="0082663B">
        <w:rPr>
          <w:sz w:val="24"/>
          <w:szCs w:val="24"/>
        </w:rPr>
        <w:tab/>
      </w:r>
      <w:r w:rsidRPr="0082663B">
        <w:rPr>
          <w:sz w:val="24"/>
          <w:szCs w:val="24"/>
        </w:rPr>
        <w:tab/>
      </w:r>
      <w:r w:rsidRPr="0082663B">
        <w:rPr>
          <w:sz w:val="24"/>
          <w:szCs w:val="24"/>
        </w:rPr>
        <w:tab/>
        <w:t xml:space="preserve">   al. Papieża Jana Pawła II nr 22a</w:t>
      </w:r>
    </w:p>
    <w:p w14:paraId="18265CAA" w14:textId="77777777" w:rsidR="00345D82" w:rsidRPr="0082663B" w:rsidRDefault="00AD6531">
      <w:pPr>
        <w:pStyle w:val="Textbody"/>
        <w:pBdr>
          <w:bottom w:val="single" w:sz="6" w:space="1" w:color="000000"/>
        </w:pBdr>
        <w:jc w:val="left"/>
        <w:rPr>
          <w:sz w:val="24"/>
          <w:szCs w:val="24"/>
        </w:rPr>
      </w:pPr>
      <w:r w:rsidRPr="0082663B">
        <w:rPr>
          <w:sz w:val="24"/>
          <w:szCs w:val="24"/>
        </w:rPr>
        <w:tab/>
      </w:r>
      <w:r w:rsidRPr="0082663B">
        <w:rPr>
          <w:sz w:val="24"/>
          <w:szCs w:val="24"/>
        </w:rPr>
        <w:tab/>
      </w:r>
      <w:r w:rsidRPr="0082663B">
        <w:rPr>
          <w:sz w:val="24"/>
          <w:szCs w:val="24"/>
        </w:rPr>
        <w:tab/>
      </w:r>
      <w:r w:rsidRPr="0082663B">
        <w:rPr>
          <w:sz w:val="24"/>
          <w:szCs w:val="24"/>
        </w:rPr>
        <w:tab/>
      </w:r>
      <w:r w:rsidRPr="0082663B">
        <w:rPr>
          <w:sz w:val="24"/>
          <w:szCs w:val="24"/>
        </w:rPr>
        <w:tab/>
        <w:t xml:space="preserve"> 70-453 Szczecin</w:t>
      </w:r>
    </w:p>
    <w:p w14:paraId="12BD950A" w14:textId="77777777" w:rsidR="00345D82" w:rsidRPr="0082663B" w:rsidRDefault="00345D82">
      <w:pPr>
        <w:pStyle w:val="Textbody"/>
        <w:jc w:val="left"/>
        <w:rPr>
          <w:sz w:val="28"/>
          <w:szCs w:val="28"/>
        </w:rPr>
      </w:pPr>
    </w:p>
    <w:p w14:paraId="0E0B6BB7" w14:textId="77777777" w:rsidR="00345D82" w:rsidRPr="0082663B" w:rsidRDefault="00AD6531">
      <w:pPr>
        <w:pStyle w:val="Textbody"/>
        <w:rPr>
          <w:sz w:val="36"/>
          <w:szCs w:val="36"/>
        </w:rPr>
      </w:pPr>
      <w:r w:rsidRPr="0082663B">
        <w:rPr>
          <w:sz w:val="36"/>
          <w:szCs w:val="36"/>
        </w:rPr>
        <w:t>SPECYFIKACJA ISTOTNYCH WARUNKÓW ZAMÓWIENIA</w:t>
      </w:r>
    </w:p>
    <w:p w14:paraId="672FFF1B" w14:textId="03F1B05C" w:rsidR="00345D82" w:rsidRPr="00C64E8A" w:rsidRDefault="00AD6531" w:rsidP="002961E9">
      <w:pPr>
        <w:pStyle w:val="Standard"/>
        <w:tabs>
          <w:tab w:val="left" w:pos="7630"/>
        </w:tabs>
        <w:ind w:left="3540"/>
        <w:rPr>
          <w:b/>
          <w:sz w:val="32"/>
          <w:szCs w:val="32"/>
        </w:rPr>
      </w:pPr>
      <w:r w:rsidRPr="0082663B">
        <w:rPr>
          <w:b/>
          <w:sz w:val="32"/>
          <w:szCs w:val="32"/>
        </w:rPr>
        <w:t xml:space="preserve">  </w:t>
      </w:r>
      <w:r w:rsidR="002961E9" w:rsidRPr="00C64E8A">
        <w:rPr>
          <w:b/>
          <w:sz w:val="32"/>
          <w:szCs w:val="32"/>
        </w:rPr>
        <w:tab/>
      </w:r>
    </w:p>
    <w:p w14:paraId="375A8E6B" w14:textId="054F9CBD" w:rsidR="00345D82" w:rsidRPr="00C64E8A" w:rsidRDefault="00AD6531">
      <w:pPr>
        <w:pStyle w:val="Standard"/>
        <w:ind w:left="3540"/>
      </w:pPr>
      <w:r w:rsidRPr="00C64E8A">
        <w:rPr>
          <w:b/>
          <w:sz w:val="32"/>
          <w:szCs w:val="32"/>
        </w:rPr>
        <w:t xml:space="preserve">   </w:t>
      </w:r>
      <w:r w:rsidRPr="00C64E8A">
        <w:rPr>
          <w:b/>
          <w:sz w:val="36"/>
          <w:szCs w:val="36"/>
        </w:rPr>
        <w:t>DP/371/</w:t>
      </w:r>
      <w:r w:rsidR="003F5F30" w:rsidRPr="00C64E8A">
        <w:rPr>
          <w:b/>
          <w:sz w:val="36"/>
          <w:szCs w:val="36"/>
        </w:rPr>
        <w:t>78</w:t>
      </w:r>
      <w:r w:rsidRPr="00C64E8A">
        <w:rPr>
          <w:b/>
          <w:sz w:val="36"/>
          <w:szCs w:val="36"/>
        </w:rPr>
        <w:t>/20</w:t>
      </w:r>
    </w:p>
    <w:p w14:paraId="28167005" w14:textId="77777777" w:rsidR="00345D82" w:rsidRPr="00C64E8A" w:rsidRDefault="00345D82">
      <w:pPr>
        <w:pStyle w:val="Standard"/>
        <w:ind w:left="3540"/>
        <w:rPr>
          <w:b/>
          <w:sz w:val="36"/>
          <w:szCs w:val="36"/>
        </w:rPr>
      </w:pPr>
    </w:p>
    <w:p w14:paraId="7FD43ECA" w14:textId="77777777" w:rsidR="00345D82" w:rsidRPr="00C64E8A" w:rsidRDefault="00AD6531">
      <w:pPr>
        <w:pStyle w:val="Standard"/>
        <w:jc w:val="center"/>
        <w:rPr>
          <w:sz w:val="24"/>
          <w:szCs w:val="24"/>
        </w:rPr>
      </w:pPr>
      <w:r w:rsidRPr="00C64E8A">
        <w:rPr>
          <w:sz w:val="24"/>
          <w:szCs w:val="24"/>
        </w:rPr>
        <w:t>Dotyczy postępowania prowadzonego w trybie przetargu nieograniczonego o wartości poniżej 214 000 EUR pn.</w:t>
      </w:r>
    </w:p>
    <w:p w14:paraId="0C79B675" w14:textId="77777777" w:rsidR="00345D82" w:rsidRPr="00C64E8A" w:rsidRDefault="00345D82">
      <w:pPr>
        <w:pStyle w:val="Standard"/>
        <w:jc w:val="center"/>
        <w:rPr>
          <w:sz w:val="26"/>
          <w:szCs w:val="24"/>
        </w:rPr>
      </w:pPr>
    </w:p>
    <w:p w14:paraId="4A95F125" w14:textId="77777777" w:rsidR="003F5F30" w:rsidRPr="00C64E8A" w:rsidRDefault="003F5F30" w:rsidP="003F5F30">
      <w:pPr>
        <w:ind w:firstLine="708"/>
        <w:jc w:val="center"/>
        <w:rPr>
          <w:rFonts w:hint="eastAsia"/>
          <w:b/>
        </w:rPr>
      </w:pPr>
      <w:r w:rsidRPr="00C64E8A">
        <w:rPr>
          <w:b/>
        </w:rPr>
        <w:t>Czynniki jakościowe rozwoju regionalnego jako podstawa delimitacji obszarów problemowych – cz. I przeprowadzenie badań ilościowych i jakościowych</w:t>
      </w:r>
    </w:p>
    <w:p w14:paraId="661F5E59" w14:textId="77777777" w:rsidR="00345D82" w:rsidRPr="00C64E8A" w:rsidRDefault="00345D82">
      <w:pPr>
        <w:pStyle w:val="Standard"/>
        <w:rPr>
          <w:b/>
          <w:i/>
          <w:sz w:val="28"/>
          <w:szCs w:val="28"/>
        </w:rPr>
      </w:pPr>
    </w:p>
    <w:tbl>
      <w:tblPr>
        <w:tblW w:w="7280" w:type="dxa"/>
        <w:jc w:val="center"/>
        <w:tblLayout w:type="fixed"/>
        <w:tblCellMar>
          <w:left w:w="10" w:type="dxa"/>
          <w:right w:w="10" w:type="dxa"/>
        </w:tblCellMar>
        <w:tblLook w:val="0000" w:firstRow="0" w:lastRow="0" w:firstColumn="0" w:lastColumn="0" w:noHBand="0" w:noVBand="0"/>
      </w:tblPr>
      <w:tblGrid>
        <w:gridCol w:w="917"/>
        <w:gridCol w:w="6363"/>
      </w:tblGrid>
      <w:tr w:rsidR="003F5F30" w:rsidRPr="00C64E8A" w14:paraId="12916E8E" w14:textId="77777777" w:rsidTr="003F5F30">
        <w:trPr>
          <w:trHeight w:val="446"/>
          <w:jc w:val="center"/>
        </w:trPr>
        <w:tc>
          <w:tcPr>
            <w:tcW w:w="9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73763D" w14:textId="77777777" w:rsidR="003F5F30" w:rsidRPr="00C64E8A" w:rsidRDefault="003F5F30" w:rsidP="003F5F30">
            <w:pPr>
              <w:pStyle w:val="Stopka"/>
              <w:jc w:val="center"/>
              <w:rPr>
                <w:sz w:val="22"/>
                <w:szCs w:val="22"/>
                <w:lang w:eastAsia="pl-PL"/>
              </w:rPr>
            </w:pPr>
            <w:r w:rsidRPr="00C64E8A">
              <w:rPr>
                <w:sz w:val="22"/>
                <w:szCs w:val="22"/>
                <w:lang w:eastAsia="pl-PL"/>
              </w:rPr>
              <w:t>CPV</w:t>
            </w:r>
          </w:p>
        </w:tc>
        <w:tc>
          <w:tcPr>
            <w:tcW w:w="6363" w:type="dxa"/>
            <w:tcBorders>
              <w:top w:val="single" w:sz="4" w:space="0" w:color="000000"/>
              <w:left w:val="single" w:sz="4" w:space="0" w:color="000000"/>
              <w:bottom w:val="single" w:sz="4" w:space="0" w:color="000000"/>
              <w:right w:val="single" w:sz="4" w:space="0" w:color="000000"/>
            </w:tcBorders>
            <w:vAlign w:val="center"/>
          </w:tcPr>
          <w:p w14:paraId="599A613E" w14:textId="32919AD6" w:rsidR="003F5F30" w:rsidRPr="00C64E8A" w:rsidRDefault="003F5F30" w:rsidP="003F5F30">
            <w:pPr>
              <w:pStyle w:val="Standard"/>
              <w:rPr>
                <w:b/>
                <w:sz w:val="22"/>
                <w:szCs w:val="22"/>
              </w:rPr>
            </w:pPr>
            <w:r w:rsidRPr="00C64E8A">
              <w:rPr>
                <w:b/>
                <w:sz w:val="24"/>
                <w:szCs w:val="24"/>
                <w:lang w:eastAsia="pl-PL"/>
              </w:rPr>
              <w:t>79311200-9 Usługi przeprowadzania badań ankietowych</w:t>
            </w:r>
          </w:p>
        </w:tc>
      </w:tr>
    </w:tbl>
    <w:p w14:paraId="704AE7B1" w14:textId="77777777" w:rsidR="00345D82" w:rsidRPr="00C64E8A" w:rsidRDefault="00345D82">
      <w:pPr>
        <w:pStyle w:val="Standard"/>
        <w:jc w:val="center"/>
        <w:rPr>
          <w:b/>
          <w:sz w:val="22"/>
          <w:szCs w:val="22"/>
        </w:rPr>
      </w:pPr>
    </w:p>
    <w:p w14:paraId="04A774A7" w14:textId="77777777" w:rsidR="00345D82" w:rsidRPr="00C64E8A" w:rsidRDefault="00AD6531">
      <w:pPr>
        <w:pStyle w:val="Standard"/>
        <w:rPr>
          <w:sz w:val="22"/>
          <w:szCs w:val="22"/>
        </w:rPr>
      </w:pPr>
      <w:r w:rsidRPr="00C64E8A">
        <w:rPr>
          <w:sz w:val="22"/>
          <w:szCs w:val="22"/>
        </w:rPr>
        <w:t>Rozdział  1: Instrukcja dla Wykonawców wraz załącznikami</w:t>
      </w:r>
    </w:p>
    <w:p w14:paraId="2732EE2E" w14:textId="77777777" w:rsidR="00345D82" w:rsidRPr="0082663B" w:rsidRDefault="00AD6531">
      <w:pPr>
        <w:pStyle w:val="Standard"/>
        <w:rPr>
          <w:sz w:val="22"/>
          <w:szCs w:val="22"/>
        </w:rPr>
      </w:pPr>
      <w:r w:rsidRPr="0082663B">
        <w:rPr>
          <w:sz w:val="22"/>
          <w:szCs w:val="22"/>
        </w:rPr>
        <w:t>Rozdział  2: Opis przedmiotu zamówienia</w:t>
      </w:r>
    </w:p>
    <w:p w14:paraId="67E8276F" w14:textId="77777777" w:rsidR="00345D82" w:rsidRPr="0082663B" w:rsidRDefault="00AD6531">
      <w:pPr>
        <w:pStyle w:val="Standard"/>
        <w:rPr>
          <w:sz w:val="22"/>
          <w:szCs w:val="22"/>
        </w:rPr>
      </w:pPr>
      <w:r w:rsidRPr="0082663B">
        <w:rPr>
          <w:sz w:val="22"/>
          <w:szCs w:val="22"/>
        </w:rPr>
        <w:t>Rozdział  3: Projekt umowy</w:t>
      </w:r>
    </w:p>
    <w:p w14:paraId="503DCD87" w14:textId="77777777" w:rsidR="00345D82" w:rsidRPr="0082663B" w:rsidRDefault="00345D82">
      <w:pPr>
        <w:pStyle w:val="Standard"/>
        <w:rPr>
          <w:sz w:val="22"/>
          <w:szCs w:val="22"/>
        </w:rPr>
      </w:pPr>
    </w:p>
    <w:p w14:paraId="6E0285B6" w14:textId="77777777" w:rsidR="00345D82" w:rsidRPr="0082663B" w:rsidRDefault="00AD6531">
      <w:pPr>
        <w:pStyle w:val="Standard"/>
      </w:pPr>
      <w:r w:rsidRPr="0082663B">
        <w:rPr>
          <w:noProof/>
          <w:sz w:val="22"/>
          <w:szCs w:val="22"/>
          <w:lang w:eastAsia="pl-PL"/>
        </w:rPr>
        <mc:AlternateContent>
          <mc:Choice Requires="wps">
            <w:drawing>
              <wp:anchor distT="0" distB="0" distL="114300" distR="114300" simplePos="0" relativeHeight="19" behindDoc="1" locked="0" layoutInCell="1" allowOverlap="1" wp14:anchorId="55A37F01" wp14:editId="7C4C1D48">
                <wp:simplePos x="0" y="0"/>
                <wp:positionH relativeFrom="column">
                  <wp:posOffset>-286920</wp:posOffset>
                </wp:positionH>
                <wp:positionV relativeFrom="paragraph">
                  <wp:posOffset>77403</wp:posOffset>
                </wp:positionV>
                <wp:extent cx="6259196" cy="2927351"/>
                <wp:effectExtent l="0" t="0" r="27304" b="25399"/>
                <wp:wrapNone/>
                <wp:docPr id="3" name="Ramka1"/>
                <wp:cNvGraphicFramePr/>
                <a:graphic xmlns:a="http://schemas.openxmlformats.org/drawingml/2006/main">
                  <a:graphicData uri="http://schemas.microsoft.com/office/word/2010/wordprocessingShape">
                    <wps:wsp>
                      <wps:cNvSpPr txBox="1"/>
                      <wps:spPr>
                        <a:xfrm>
                          <a:off x="0" y="0"/>
                          <a:ext cx="6259196" cy="2927351"/>
                        </a:xfrm>
                        <a:prstGeom prst="rect">
                          <a:avLst/>
                        </a:prstGeom>
                        <a:noFill/>
                        <a:ln w="9400">
                          <a:solidFill>
                            <a:srgbClr val="000000"/>
                          </a:solidFill>
                          <a:prstDash val="solid"/>
                        </a:ln>
                      </wps:spPr>
                      <wps:txbx>
                        <w:txbxContent>
                          <w:p w14:paraId="7048455A" w14:textId="77777777" w:rsidR="00C26203" w:rsidRDefault="00C26203">
                            <w:pPr>
                              <w:pStyle w:val="Standard"/>
                              <w:jc w:val="center"/>
                              <w:rPr>
                                <w:b/>
                                <w:sz w:val="22"/>
                                <w:szCs w:val="22"/>
                                <w:u w:val="single"/>
                              </w:rPr>
                            </w:pPr>
                            <w:r>
                              <w:rPr>
                                <w:b/>
                                <w:sz w:val="22"/>
                                <w:szCs w:val="22"/>
                                <w:u w:val="single"/>
                              </w:rPr>
                              <w:t>Informacje ogólne</w:t>
                            </w:r>
                          </w:p>
                          <w:p w14:paraId="1F996E35" w14:textId="77777777" w:rsidR="00C26203" w:rsidRDefault="00C26203">
                            <w:pPr>
                              <w:pStyle w:val="Standard"/>
                              <w:numPr>
                                <w:ilvl w:val="0"/>
                                <w:numId w:val="57"/>
                              </w:numPr>
                              <w:jc w:val="both"/>
                              <w:rPr>
                                <w:sz w:val="22"/>
                                <w:szCs w:val="22"/>
                              </w:rPr>
                            </w:pPr>
                            <w:r>
                              <w:rPr>
                                <w:sz w:val="22"/>
                                <w:szCs w:val="22"/>
                              </w:rPr>
                              <w:t>Wykonawca winien zapoznać się z całością niniejszej dokumentacji.</w:t>
                            </w:r>
                          </w:p>
                          <w:p w14:paraId="5C2598EE" w14:textId="77777777" w:rsidR="00C26203" w:rsidRDefault="00C26203">
                            <w:pPr>
                              <w:pStyle w:val="Standard"/>
                              <w:numPr>
                                <w:ilvl w:val="1"/>
                                <w:numId w:val="32"/>
                              </w:numPr>
                              <w:tabs>
                                <w:tab w:val="left" w:pos="852"/>
                              </w:tabs>
                              <w:ind w:left="426" w:hanging="426"/>
                              <w:jc w:val="both"/>
                            </w:pPr>
                            <w:r>
                              <w:rPr>
                                <w:sz w:val="22"/>
                                <w:szCs w:val="22"/>
                              </w:rPr>
                              <w:t xml:space="preserve">Wszystkie formularze zawarte w niniejszej dokumentacji, a w szczególności formularz oferty, załączniki do </w:t>
                            </w:r>
                            <w:r>
                              <w:rPr>
                                <w:i/>
                                <w:sz w:val="22"/>
                                <w:szCs w:val="22"/>
                              </w:rPr>
                              <w:t>Rozdziału 1</w:t>
                            </w:r>
                            <w:r>
                              <w:rPr>
                                <w:sz w:val="22"/>
                                <w:szCs w:val="22"/>
                              </w:rPr>
                              <w:t xml:space="preserve"> zostaną wypełnione przez Wykonawcę ściśle według wskazówek. W przypadku, gdy jakakolwiek część dokumentów nie dotyczy Wykonawcy - wpisuje on </w:t>
                            </w:r>
                            <w:r>
                              <w:rPr>
                                <w:i/>
                                <w:sz w:val="22"/>
                                <w:szCs w:val="22"/>
                              </w:rPr>
                              <w:t>„nie dotyczy”.</w:t>
                            </w:r>
                          </w:p>
                          <w:p w14:paraId="2968CCB6" w14:textId="77777777" w:rsidR="00C26203" w:rsidRDefault="00C26203">
                            <w:pPr>
                              <w:pStyle w:val="Standard"/>
                              <w:numPr>
                                <w:ilvl w:val="0"/>
                                <w:numId w:val="32"/>
                              </w:numPr>
                              <w:jc w:val="both"/>
                              <w:rPr>
                                <w:sz w:val="22"/>
                                <w:szCs w:val="22"/>
                              </w:rPr>
                            </w:pPr>
                            <w:r>
                              <w:rPr>
                                <w:sz w:val="22"/>
                                <w:szCs w:val="22"/>
                              </w:rPr>
                              <w:t>Niniejszą dokumentację można wykorzystać wyłącznie zgodnie z przeznaczeniem, nie należy udostępniać jej osobom trzecim.</w:t>
                            </w:r>
                          </w:p>
                          <w:p w14:paraId="34822B53" w14:textId="77777777" w:rsidR="00C26203" w:rsidRDefault="00C26203">
                            <w:pPr>
                              <w:pStyle w:val="Standard"/>
                              <w:numPr>
                                <w:ilvl w:val="0"/>
                                <w:numId w:val="32"/>
                              </w:numPr>
                              <w:jc w:val="both"/>
                              <w:rPr>
                                <w:sz w:val="22"/>
                                <w:szCs w:val="22"/>
                              </w:rPr>
                            </w:pPr>
                            <w:r>
                              <w:rPr>
                                <w:sz w:val="22"/>
                                <w:szCs w:val="22"/>
                              </w:rPr>
                              <w:t>Wykonawca poniesie wszelkie koszty związane z przygotowaniem i złożeniem oferty.</w:t>
                            </w:r>
                          </w:p>
                          <w:p w14:paraId="00C4D464" w14:textId="77777777" w:rsidR="00C26203" w:rsidRDefault="00C26203">
                            <w:pPr>
                              <w:pStyle w:val="Standard"/>
                              <w:numPr>
                                <w:ilvl w:val="0"/>
                                <w:numId w:val="32"/>
                              </w:numPr>
                              <w:jc w:val="both"/>
                              <w:rPr>
                                <w:b/>
                                <w:sz w:val="22"/>
                                <w:szCs w:val="22"/>
                                <w:u w:val="single"/>
                              </w:rPr>
                            </w:pPr>
                            <w:r>
                              <w:rPr>
                                <w:b/>
                                <w:sz w:val="22"/>
                                <w:szCs w:val="22"/>
                                <w:u w:val="single"/>
                              </w:rPr>
                              <w:t>Nie dopuszcza  się składania ofert częściowych.</w:t>
                            </w:r>
                          </w:p>
                          <w:p w14:paraId="1A14AD83" w14:textId="77777777" w:rsidR="00C26203" w:rsidRDefault="00C26203">
                            <w:pPr>
                              <w:pStyle w:val="Standard"/>
                              <w:numPr>
                                <w:ilvl w:val="0"/>
                                <w:numId w:val="32"/>
                              </w:numPr>
                              <w:jc w:val="both"/>
                              <w:rPr>
                                <w:sz w:val="22"/>
                                <w:szCs w:val="22"/>
                              </w:rPr>
                            </w:pPr>
                            <w:r>
                              <w:rPr>
                                <w:sz w:val="22"/>
                                <w:szCs w:val="22"/>
                              </w:rPr>
                              <w:t>Nie dopuszcza się składania ofert wariantowych.</w:t>
                            </w:r>
                          </w:p>
                          <w:p w14:paraId="26514260" w14:textId="605DBAD0" w:rsidR="00C26203" w:rsidRDefault="003F5F30">
                            <w:pPr>
                              <w:pStyle w:val="Standard"/>
                              <w:numPr>
                                <w:ilvl w:val="0"/>
                                <w:numId w:val="32"/>
                              </w:numPr>
                              <w:jc w:val="both"/>
                              <w:rPr>
                                <w:sz w:val="22"/>
                                <w:szCs w:val="22"/>
                              </w:rPr>
                            </w:pPr>
                            <w:r>
                              <w:rPr>
                                <w:sz w:val="22"/>
                                <w:szCs w:val="22"/>
                              </w:rPr>
                              <w:t>D</w:t>
                            </w:r>
                            <w:r w:rsidR="00C26203">
                              <w:rPr>
                                <w:sz w:val="22"/>
                                <w:szCs w:val="22"/>
                              </w:rPr>
                              <w:t>opuszcza się składanie ofert równoważnych.</w:t>
                            </w:r>
                          </w:p>
                          <w:p w14:paraId="166C1C4E" w14:textId="77777777" w:rsidR="00C26203" w:rsidRDefault="00C26203">
                            <w:pPr>
                              <w:pStyle w:val="Standard"/>
                              <w:numPr>
                                <w:ilvl w:val="0"/>
                                <w:numId w:val="32"/>
                              </w:numPr>
                              <w:jc w:val="both"/>
                              <w:rPr>
                                <w:sz w:val="22"/>
                                <w:szCs w:val="22"/>
                              </w:rPr>
                            </w:pPr>
                            <w:r>
                              <w:rPr>
                                <w:sz w:val="22"/>
                                <w:szCs w:val="22"/>
                              </w:rPr>
                              <w:t>Aukcja elektroniczna przy wyborze najkorzystniejszej oferty nie będzie stosowana.</w:t>
                            </w:r>
                          </w:p>
                          <w:p w14:paraId="4C8699BD" w14:textId="77777777" w:rsidR="00C26203" w:rsidRDefault="00C26203">
                            <w:pPr>
                              <w:pStyle w:val="Standard"/>
                              <w:numPr>
                                <w:ilvl w:val="0"/>
                                <w:numId w:val="32"/>
                              </w:numPr>
                              <w:jc w:val="both"/>
                              <w:rPr>
                                <w:sz w:val="22"/>
                                <w:szCs w:val="22"/>
                              </w:rPr>
                            </w:pPr>
                            <w:r>
                              <w:rPr>
                                <w:sz w:val="22"/>
                                <w:szCs w:val="22"/>
                              </w:rPr>
                              <w:t>Umowa ramowa – nie dotyczy.</w:t>
                            </w:r>
                          </w:p>
                          <w:p w14:paraId="62C4CF19" w14:textId="77777777" w:rsidR="00C26203" w:rsidRDefault="00C26203">
                            <w:pPr>
                              <w:pStyle w:val="Standard"/>
                              <w:numPr>
                                <w:ilvl w:val="0"/>
                                <w:numId w:val="32"/>
                              </w:numPr>
                              <w:jc w:val="both"/>
                              <w:rPr>
                                <w:b/>
                                <w:sz w:val="22"/>
                                <w:szCs w:val="22"/>
                              </w:rPr>
                            </w:pPr>
                            <w:r>
                              <w:rPr>
                                <w:b/>
                                <w:sz w:val="22"/>
                                <w:szCs w:val="22"/>
                              </w:rPr>
                              <w:t>Zamawiający przewiduje możliwość wykluczenia wykonawcy na podstawie art. 24 ust. 5 pkt 1 PZP.</w:t>
                            </w:r>
                          </w:p>
                          <w:p w14:paraId="3349D5BD" w14:textId="77777777" w:rsidR="00C26203" w:rsidRDefault="00C26203">
                            <w:pPr>
                              <w:pStyle w:val="Standard"/>
                              <w:numPr>
                                <w:ilvl w:val="0"/>
                                <w:numId w:val="32"/>
                              </w:numPr>
                              <w:jc w:val="both"/>
                              <w:rPr>
                                <w:b/>
                                <w:color w:val="1D3EDB"/>
                                <w:sz w:val="22"/>
                                <w:szCs w:val="22"/>
                              </w:rPr>
                            </w:pPr>
                            <w:r>
                              <w:rPr>
                                <w:b/>
                                <w:color w:val="1D3EDB"/>
                                <w:sz w:val="22"/>
                                <w:szCs w:val="22"/>
                              </w:rPr>
                              <w:t>Platforma zakupowa: https://platformazakupowa.pl/pn/usz</w:t>
                            </w:r>
                          </w:p>
                          <w:p w14:paraId="32997D77" w14:textId="77777777" w:rsidR="00C26203" w:rsidRDefault="00C26203">
                            <w:pPr>
                              <w:pStyle w:val="Standard"/>
                              <w:jc w:val="both"/>
                              <w:rPr>
                                <w:b/>
                                <w:sz w:val="24"/>
                                <w:szCs w:val="22"/>
                              </w:rPr>
                            </w:pPr>
                          </w:p>
                          <w:p w14:paraId="456F14D9" w14:textId="77777777" w:rsidR="00C26203" w:rsidRDefault="00C26203">
                            <w:pPr>
                              <w:pStyle w:val="Standard"/>
                              <w:jc w:val="both"/>
                              <w:rPr>
                                <w:sz w:val="24"/>
                              </w:rPr>
                            </w:pPr>
                            <w:r>
                              <w:rPr>
                                <w:sz w:val="24"/>
                              </w:rPr>
                              <w:t xml:space="preserve">  </w:t>
                            </w:r>
                          </w:p>
                          <w:p w14:paraId="517FA1C5" w14:textId="77777777" w:rsidR="00C26203" w:rsidRDefault="00C26203">
                            <w:pPr>
                              <w:pStyle w:val="Standard"/>
                              <w:numPr>
                                <w:ilvl w:val="0"/>
                                <w:numId w:val="32"/>
                              </w:numPr>
                              <w:jc w:val="both"/>
                              <w:rPr>
                                <w:sz w:val="24"/>
                                <w:vertAlign w:val="superscript"/>
                              </w:rPr>
                            </w:pPr>
                          </w:p>
                          <w:p w14:paraId="286DF3B6" w14:textId="77777777" w:rsidR="00C26203" w:rsidRDefault="00C26203">
                            <w:pPr>
                              <w:pStyle w:val="Standard"/>
                              <w:jc w:val="both"/>
                              <w:rPr>
                                <w:sz w:val="24"/>
                                <w:vertAlign w:val="superscript"/>
                              </w:rPr>
                            </w:pPr>
                          </w:p>
                          <w:p w14:paraId="1D2B4B3C" w14:textId="77777777" w:rsidR="00C26203" w:rsidRDefault="00C26203">
                            <w:pPr>
                              <w:pStyle w:val="Standard"/>
                              <w:rPr>
                                <w:sz w:val="24"/>
                                <w:vertAlign w:val="superscript"/>
                              </w:rPr>
                            </w:pPr>
                          </w:p>
                          <w:p w14:paraId="20F20687" w14:textId="77777777" w:rsidR="00C26203" w:rsidRDefault="00C26203">
                            <w:pPr>
                              <w:pStyle w:val="Standard"/>
                              <w:rPr>
                                <w:sz w:val="24"/>
                                <w:vertAlign w:val="superscript"/>
                              </w:rPr>
                            </w:pPr>
                          </w:p>
                          <w:p w14:paraId="7FF138B0" w14:textId="77777777" w:rsidR="00C26203" w:rsidRDefault="00C26203">
                            <w:pPr>
                              <w:pStyle w:val="Standard"/>
                              <w:rPr>
                                <w:sz w:val="24"/>
                                <w:vertAlign w:val="superscript"/>
                              </w:rPr>
                            </w:pPr>
                          </w:p>
                          <w:p w14:paraId="6418BB5C" w14:textId="77777777" w:rsidR="00C26203" w:rsidRDefault="00C26203">
                            <w:pPr>
                              <w:pStyle w:val="Standard"/>
                              <w:rPr>
                                <w:vertAlign w:val="superscript"/>
                              </w:rPr>
                            </w:pPr>
                          </w:p>
                          <w:p w14:paraId="23D8A957" w14:textId="77777777" w:rsidR="00C26203" w:rsidRDefault="00C26203">
                            <w:pPr>
                              <w:pStyle w:val="Standard"/>
                              <w:rPr>
                                <w:vertAlign w:val="superscript"/>
                              </w:rPr>
                            </w:pPr>
                          </w:p>
                          <w:p w14:paraId="49E53E2E" w14:textId="77777777" w:rsidR="00C26203" w:rsidRDefault="00C26203">
                            <w:pPr>
                              <w:pStyle w:val="Standard"/>
                              <w:rPr>
                                <w:vertAlign w:val="superscript"/>
                              </w:rPr>
                            </w:pPr>
                          </w:p>
                          <w:p w14:paraId="7A8F40CD" w14:textId="77777777" w:rsidR="00C26203" w:rsidRDefault="00C26203">
                            <w:pPr>
                              <w:pStyle w:val="Standard"/>
                              <w:rPr>
                                <w:vertAlign w:val="superscript"/>
                              </w:rPr>
                            </w:pPr>
                          </w:p>
                          <w:p w14:paraId="64B5ED5C" w14:textId="77777777" w:rsidR="00C26203" w:rsidRDefault="00C26203">
                            <w:pPr>
                              <w:pStyle w:val="Standard"/>
                              <w:rPr>
                                <w:vertAlign w:val="superscript"/>
                              </w:rPr>
                            </w:pPr>
                          </w:p>
                          <w:p w14:paraId="325FCA0D" w14:textId="77777777" w:rsidR="00C26203" w:rsidRDefault="00C26203">
                            <w:pPr>
                              <w:pStyle w:val="Standard"/>
                              <w:rPr>
                                <w:vertAlign w:val="superscript"/>
                              </w:rPr>
                            </w:pPr>
                          </w:p>
                          <w:p w14:paraId="1FD71038" w14:textId="77777777" w:rsidR="00C26203" w:rsidRDefault="00C26203">
                            <w:pPr>
                              <w:pStyle w:val="Standard"/>
                              <w:rPr>
                                <w:vertAlign w:val="superscript"/>
                              </w:rPr>
                            </w:pPr>
                          </w:p>
                          <w:p w14:paraId="1895F05D" w14:textId="77777777" w:rsidR="00C26203" w:rsidRDefault="00C26203">
                            <w:pPr>
                              <w:pStyle w:val="Standard"/>
                              <w:rPr>
                                <w:vertAlign w:val="superscript"/>
                              </w:rPr>
                            </w:pPr>
                          </w:p>
                          <w:p w14:paraId="4B32E638" w14:textId="77777777" w:rsidR="00C26203" w:rsidRDefault="00C26203">
                            <w:pPr>
                              <w:pStyle w:val="Standard"/>
                              <w:rPr>
                                <w:vertAlign w:val="superscript"/>
                              </w:rPr>
                            </w:pPr>
                          </w:p>
                          <w:p w14:paraId="7AB6C24A" w14:textId="77777777" w:rsidR="00C26203" w:rsidRDefault="00C26203">
                            <w:pPr>
                              <w:pStyle w:val="Standard"/>
                              <w:rPr>
                                <w:vertAlign w:val="superscript"/>
                              </w:rPr>
                            </w:pPr>
                          </w:p>
                          <w:p w14:paraId="504889D1" w14:textId="77777777" w:rsidR="00C26203" w:rsidRDefault="00C26203">
                            <w:pPr>
                              <w:pStyle w:val="Standard"/>
                              <w:rPr>
                                <w:vertAlign w:val="superscript"/>
                              </w:rPr>
                            </w:pPr>
                          </w:p>
                          <w:p w14:paraId="09DBF75D" w14:textId="77777777" w:rsidR="00C26203" w:rsidRDefault="00C26203">
                            <w:pPr>
                              <w:pStyle w:val="Standard"/>
                              <w:rPr>
                                <w:vertAlign w:val="superscript"/>
                              </w:rPr>
                            </w:pPr>
                          </w:p>
                          <w:p w14:paraId="56AD557E" w14:textId="77777777" w:rsidR="00C26203" w:rsidRDefault="00C26203">
                            <w:pPr>
                              <w:pStyle w:val="Standard"/>
                              <w:rPr>
                                <w:vertAlign w:val="superscript"/>
                              </w:rPr>
                            </w:pPr>
                          </w:p>
                          <w:p w14:paraId="52B5B124" w14:textId="77777777" w:rsidR="00C26203" w:rsidRDefault="00C26203">
                            <w:pPr>
                              <w:pStyle w:val="Standard"/>
                              <w:rPr>
                                <w:vertAlign w:val="superscript"/>
                              </w:rPr>
                            </w:pPr>
                          </w:p>
                          <w:p w14:paraId="1F59A146" w14:textId="77777777" w:rsidR="00C26203" w:rsidRDefault="00C26203">
                            <w:pPr>
                              <w:pStyle w:val="Standard"/>
                              <w:rPr>
                                <w:vertAlign w:val="superscript"/>
                              </w:rPr>
                            </w:pPr>
                          </w:p>
                          <w:p w14:paraId="4C8CC32F" w14:textId="77777777" w:rsidR="00C26203" w:rsidRDefault="00C26203">
                            <w:pPr>
                              <w:pStyle w:val="Standard"/>
                              <w:rPr>
                                <w:vertAlign w:val="superscript"/>
                              </w:rPr>
                            </w:pPr>
                          </w:p>
                          <w:p w14:paraId="4F28CA39" w14:textId="77777777" w:rsidR="00C26203" w:rsidRDefault="00C26203">
                            <w:pPr>
                              <w:pStyle w:val="Standard"/>
                              <w:rPr>
                                <w:vertAlign w:val="superscript"/>
                              </w:rPr>
                            </w:pPr>
                          </w:p>
                          <w:p w14:paraId="6AE2D8FA" w14:textId="77777777" w:rsidR="00C26203" w:rsidRDefault="00C26203">
                            <w:pPr>
                              <w:pStyle w:val="Standard"/>
                              <w:rPr>
                                <w:vertAlign w:val="superscript"/>
                              </w:rPr>
                            </w:pPr>
                          </w:p>
                          <w:p w14:paraId="1BAADAB8" w14:textId="77777777" w:rsidR="00C26203" w:rsidRDefault="00C26203">
                            <w:pPr>
                              <w:pStyle w:val="Standard"/>
                              <w:rPr>
                                <w:vertAlign w:val="superscript"/>
                              </w:rPr>
                            </w:pPr>
                          </w:p>
                          <w:p w14:paraId="04958DE7" w14:textId="77777777" w:rsidR="00C26203" w:rsidRDefault="00C26203">
                            <w:pPr>
                              <w:pStyle w:val="Standard"/>
                              <w:rPr>
                                <w:vertAlign w:val="superscript"/>
                              </w:rPr>
                            </w:pPr>
                          </w:p>
                          <w:p w14:paraId="78718E36" w14:textId="77777777" w:rsidR="00C26203" w:rsidRDefault="00C26203">
                            <w:pPr>
                              <w:pStyle w:val="Standard"/>
                              <w:rPr>
                                <w:vertAlign w:val="superscript"/>
                              </w:rPr>
                            </w:pPr>
                          </w:p>
                          <w:p w14:paraId="3769AFC5" w14:textId="77777777" w:rsidR="00C26203" w:rsidRDefault="00C26203">
                            <w:pPr>
                              <w:pStyle w:val="Standard"/>
                              <w:rPr>
                                <w:vertAlign w:val="superscript"/>
                              </w:rPr>
                            </w:pPr>
                          </w:p>
                          <w:p w14:paraId="6C88DFAC" w14:textId="77777777" w:rsidR="00C26203" w:rsidRDefault="00C26203">
                            <w:pPr>
                              <w:pStyle w:val="Standard"/>
                              <w:rPr>
                                <w:vertAlign w:val="superscript"/>
                              </w:rPr>
                            </w:pPr>
                          </w:p>
                          <w:p w14:paraId="59F9B1C9" w14:textId="77777777" w:rsidR="00C26203" w:rsidRDefault="00C26203">
                            <w:pPr>
                              <w:pStyle w:val="Standard"/>
                              <w:rPr>
                                <w:vertAlign w:val="superscript"/>
                              </w:rPr>
                            </w:pPr>
                          </w:p>
                          <w:p w14:paraId="5B263FDD" w14:textId="77777777" w:rsidR="00C26203" w:rsidRDefault="00C26203">
                            <w:pPr>
                              <w:pStyle w:val="Standard"/>
                              <w:rPr>
                                <w:vertAlign w:val="superscript"/>
                              </w:rPr>
                            </w:pPr>
                          </w:p>
                          <w:p w14:paraId="656CE4F0" w14:textId="77777777" w:rsidR="00C26203" w:rsidRDefault="00C26203">
                            <w:pPr>
                              <w:pStyle w:val="Standard"/>
                              <w:rPr>
                                <w:vertAlign w:val="superscript"/>
                              </w:rPr>
                            </w:pPr>
                          </w:p>
                          <w:p w14:paraId="1D97BB5C" w14:textId="77777777" w:rsidR="00C26203" w:rsidRDefault="00C26203">
                            <w:pPr>
                              <w:pStyle w:val="Standard"/>
                              <w:rPr>
                                <w:vertAlign w:val="superscript"/>
                              </w:rPr>
                            </w:pPr>
                          </w:p>
                          <w:p w14:paraId="60FB68AD" w14:textId="77777777" w:rsidR="00C26203" w:rsidRDefault="00C26203">
                            <w:pPr>
                              <w:pStyle w:val="Standard"/>
                              <w:rPr>
                                <w:vertAlign w:val="superscript"/>
                              </w:rPr>
                            </w:pPr>
                          </w:p>
                          <w:p w14:paraId="27EB8DCA" w14:textId="77777777" w:rsidR="00C26203" w:rsidRDefault="00C26203">
                            <w:pPr>
                              <w:pStyle w:val="Standard"/>
                              <w:rPr>
                                <w:vertAlign w:val="superscript"/>
                              </w:rPr>
                            </w:pPr>
                          </w:p>
                          <w:p w14:paraId="12AB492A" w14:textId="77777777" w:rsidR="00C26203" w:rsidRDefault="00C26203">
                            <w:pPr>
                              <w:pStyle w:val="Standard"/>
                              <w:rPr>
                                <w:vertAlign w:val="superscript"/>
                              </w:rPr>
                            </w:pPr>
                          </w:p>
                          <w:p w14:paraId="50228E5F" w14:textId="77777777" w:rsidR="00C26203" w:rsidRDefault="00C26203">
                            <w:pPr>
                              <w:pStyle w:val="Standard"/>
                              <w:rPr>
                                <w:vertAlign w:val="superscript"/>
                              </w:rPr>
                            </w:pPr>
                          </w:p>
                          <w:p w14:paraId="58BCC29A" w14:textId="77777777" w:rsidR="00C26203" w:rsidRDefault="00C26203">
                            <w:pPr>
                              <w:pStyle w:val="Standard"/>
                              <w:rPr>
                                <w:vertAlign w:val="superscript"/>
                              </w:rPr>
                            </w:pPr>
                          </w:p>
                          <w:p w14:paraId="5C8283F5" w14:textId="77777777" w:rsidR="00C26203" w:rsidRDefault="00C26203">
                            <w:pPr>
                              <w:pStyle w:val="Standard"/>
                              <w:rPr>
                                <w:vertAlign w:val="superscript"/>
                              </w:rPr>
                            </w:pPr>
                          </w:p>
                          <w:p w14:paraId="160D2B11" w14:textId="77777777" w:rsidR="00C26203" w:rsidRDefault="00C26203">
                            <w:pPr>
                              <w:pStyle w:val="Standard"/>
                              <w:rPr>
                                <w:vertAlign w:val="superscript"/>
                              </w:rPr>
                            </w:pPr>
                          </w:p>
                          <w:p w14:paraId="1239F595" w14:textId="77777777" w:rsidR="00C26203" w:rsidRDefault="00C26203">
                            <w:pPr>
                              <w:pStyle w:val="Standard"/>
                              <w:rPr>
                                <w:vertAlign w:val="superscript"/>
                              </w:rPr>
                            </w:pPr>
                          </w:p>
                          <w:p w14:paraId="548F16C4" w14:textId="77777777" w:rsidR="00C26203" w:rsidRDefault="00C26203">
                            <w:pPr>
                              <w:pStyle w:val="Standard"/>
                              <w:rPr>
                                <w:vertAlign w:val="superscript"/>
                              </w:rPr>
                            </w:pPr>
                          </w:p>
                          <w:p w14:paraId="10693B8B" w14:textId="77777777" w:rsidR="00C26203" w:rsidRDefault="00C26203">
                            <w:pPr>
                              <w:pStyle w:val="Standard"/>
                              <w:rPr>
                                <w:vertAlign w:val="superscript"/>
                              </w:rPr>
                            </w:pPr>
                          </w:p>
                          <w:p w14:paraId="301DEAE9" w14:textId="77777777" w:rsidR="00C26203" w:rsidRDefault="00C26203">
                            <w:pPr>
                              <w:pStyle w:val="Standard"/>
                              <w:rPr>
                                <w:vertAlign w:val="superscript"/>
                              </w:rPr>
                            </w:pPr>
                          </w:p>
                          <w:p w14:paraId="06C9B4F4" w14:textId="77777777" w:rsidR="00C26203" w:rsidRDefault="00C26203">
                            <w:pPr>
                              <w:pStyle w:val="Standard"/>
                              <w:rPr>
                                <w:vertAlign w:val="superscript"/>
                              </w:rPr>
                            </w:pPr>
                          </w:p>
                          <w:p w14:paraId="032FB2FC" w14:textId="77777777" w:rsidR="00C26203" w:rsidRDefault="00C26203">
                            <w:pPr>
                              <w:pStyle w:val="Standard"/>
                              <w:rPr>
                                <w:vertAlign w:val="superscript"/>
                              </w:rPr>
                            </w:pPr>
                          </w:p>
                          <w:p w14:paraId="57F225D1" w14:textId="77777777" w:rsidR="00C26203" w:rsidRDefault="00C26203">
                            <w:pPr>
                              <w:pStyle w:val="Standard"/>
                              <w:rPr>
                                <w:vertAlign w:val="superscript"/>
                              </w:rPr>
                            </w:pPr>
                          </w:p>
                          <w:p w14:paraId="7FA1AC93" w14:textId="77777777" w:rsidR="00C26203" w:rsidRDefault="00C26203">
                            <w:pPr>
                              <w:pStyle w:val="Standard"/>
                              <w:rPr>
                                <w:vertAlign w:val="superscript"/>
                              </w:rPr>
                            </w:pPr>
                          </w:p>
                          <w:p w14:paraId="78667896" w14:textId="77777777" w:rsidR="00C26203" w:rsidRDefault="00C26203">
                            <w:pPr>
                              <w:pStyle w:val="Standard"/>
                              <w:rPr>
                                <w:vertAlign w:val="superscript"/>
                              </w:rPr>
                            </w:pPr>
                          </w:p>
                          <w:p w14:paraId="0E2D15FF" w14:textId="77777777" w:rsidR="00C26203" w:rsidRDefault="00C26203">
                            <w:pPr>
                              <w:pStyle w:val="Standard"/>
                              <w:rPr>
                                <w:vertAlign w:val="superscript"/>
                              </w:rPr>
                            </w:pPr>
                          </w:p>
                          <w:p w14:paraId="72B182B8" w14:textId="77777777" w:rsidR="00C26203" w:rsidRDefault="00C26203">
                            <w:pPr>
                              <w:pStyle w:val="Standard"/>
                              <w:rPr>
                                <w:vertAlign w:val="superscript"/>
                              </w:rPr>
                            </w:pPr>
                          </w:p>
                          <w:p w14:paraId="1EF0B7B2" w14:textId="77777777" w:rsidR="00C26203" w:rsidRDefault="00C26203">
                            <w:pPr>
                              <w:pStyle w:val="Standard"/>
                              <w:rPr>
                                <w:vertAlign w:val="superscript"/>
                              </w:rPr>
                            </w:pPr>
                          </w:p>
                          <w:p w14:paraId="13C3DC0B" w14:textId="77777777" w:rsidR="00C26203" w:rsidRDefault="00C26203">
                            <w:pPr>
                              <w:pStyle w:val="Standard"/>
                              <w:rPr>
                                <w:vertAlign w:val="superscript"/>
                              </w:rPr>
                            </w:pPr>
                          </w:p>
                          <w:p w14:paraId="5BDD4432" w14:textId="77777777" w:rsidR="00C26203" w:rsidRDefault="00C26203">
                            <w:pPr>
                              <w:pStyle w:val="Standard"/>
                              <w:rPr>
                                <w:vertAlign w:val="superscript"/>
                              </w:rPr>
                            </w:pPr>
                          </w:p>
                          <w:p w14:paraId="528E26D4" w14:textId="77777777" w:rsidR="00C26203" w:rsidRDefault="00C26203">
                            <w:pPr>
                              <w:pStyle w:val="Standard"/>
                              <w:rPr>
                                <w:vertAlign w:val="superscript"/>
                              </w:rPr>
                            </w:pPr>
                          </w:p>
                          <w:p w14:paraId="327465BD" w14:textId="77777777" w:rsidR="00C26203" w:rsidRDefault="00C26203">
                            <w:pPr>
                              <w:pStyle w:val="Standard"/>
                              <w:rPr>
                                <w:vertAlign w:val="superscript"/>
                              </w:rPr>
                            </w:pPr>
                          </w:p>
                          <w:p w14:paraId="366FCB84" w14:textId="77777777" w:rsidR="00C26203" w:rsidRDefault="00C26203">
                            <w:pPr>
                              <w:pStyle w:val="Standard"/>
                              <w:rPr>
                                <w:vertAlign w:val="superscript"/>
                              </w:rPr>
                            </w:pPr>
                          </w:p>
                          <w:p w14:paraId="79DF6835" w14:textId="77777777" w:rsidR="00C26203" w:rsidRDefault="00C26203">
                            <w:pPr>
                              <w:pStyle w:val="Standard"/>
                              <w:rPr>
                                <w:vertAlign w:val="superscript"/>
                              </w:rPr>
                            </w:pPr>
                          </w:p>
                          <w:p w14:paraId="0AADB09E" w14:textId="77777777" w:rsidR="00C26203" w:rsidRDefault="00C26203">
                            <w:pPr>
                              <w:pStyle w:val="Standard"/>
                              <w:rPr>
                                <w:vertAlign w:val="superscript"/>
                              </w:rPr>
                            </w:pPr>
                          </w:p>
                          <w:p w14:paraId="445D5E83" w14:textId="77777777" w:rsidR="00C26203" w:rsidRDefault="00C26203">
                            <w:pPr>
                              <w:pStyle w:val="Standard"/>
                              <w:rPr>
                                <w:vertAlign w:val="superscript"/>
                              </w:rPr>
                            </w:pPr>
                          </w:p>
                          <w:p w14:paraId="4CFF9B82" w14:textId="77777777" w:rsidR="00C26203" w:rsidRDefault="00C26203">
                            <w:pPr>
                              <w:pStyle w:val="Standard"/>
                              <w:rPr>
                                <w:vertAlign w:val="superscript"/>
                              </w:rPr>
                            </w:pPr>
                          </w:p>
                          <w:p w14:paraId="04FDB4DA" w14:textId="77777777" w:rsidR="00C26203" w:rsidRDefault="00C26203">
                            <w:pPr>
                              <w:pStyle w:val="Standard"/>
                              <w:rPr>
                                <w:vertAlign w:val="superscript"/>
                              </w:rPr>
                            </w:pPr>
                          </w:p>
                          <w:p w14:paraId="140FD4E2" w14:textId="77777777" w:rsidR="00C26203" w:rsidRDefault="00C26203">
                            <w:pPr>
                              <w:pStyle w:val="Standard"/>
                              <w:rPr>
                                <w:vertAlign w:val="superscript"/>
                              </w:rPr>
                            </w:pPr>
                          </w:p>
                          <w:p w14:paraId="3E6692BB" w14:textId="77777777" w:rsidR="00C26203" w:rsidRDefault="00C26203">
                            <w:pPr>
                              <w:pStyle w:val="Standard"/>
                              <w:rPr>
                                <w:vertAlign w:val="superscript"/>
                              </w:rPr>
                            </w:pPr>
                          </w:p>
                          <w:p w14:paraId="0017E55B" w14:textId="77777777" w:rsidR="00C26203" w:rsidRDefault="00C26203">
                            <w:pPr>
                              <w:pStyle w:val="Standard"/>
                              <w:rPr>
                                <w:vertAlign w:val="superscript"/>
                              </w:rPr>
                            </w:pPr>
                          </w:p>
                          <w:p w14:paraId="2FC68A3C" w14:textId="77777777" w:rsidR="00C26203" w:rsidRDefault="00C26203">
                            <w:pPr>
                              <w:pStyle w:val="Standard"/>
                              <w:rPr>
                                <w:vertAlign w:val="superscript"/>
                              </w:rPr>
                            </w:pPr>
                          </w:p>
                          <w:p w14:paraId="6EB1DFC9" w14:textId="77777777" w:rsidR="00C26203" w:rsidRDefault="00C26203">
                            <w:pPr>
                              <w:pStyle w:val="Standard"/>
                              <w:rPr>
                                <w:vertAlign w:val="superscript"/>
                              </w:rPr>
                            </w:pPr>
                          </w:p>
                          <w:p w14:paraId="38E30E24" w14:textId="77777777" w:rsidR="00C26203" w:rsidRDefault="00C26203">
                            <w:pPr>
                              <w:pStyle w:val="Standard"/>
                              <w:rPr>
                                <w:vertAlign w:val="superscript"/>
                              </w:rPr>
                            </w:pPr>
                          </w:p>
                          <w:p w14:paraId="79A2591C" w14:textId="77777777" w:rsidR="00C26203" w:rsidRDefault="00C26203">
                            <w:pPr>
                              <w:pStyle w:val="Standard"/>
                              <w:rPr>
                                <w:vertAlign w:val="superscript"/>
                              </w:rPr>
                            </w:pPr>
                          </w:p>
                          <w:p w14:paraId="644185CC" w14:textId="77777777" w:rsidR="00C26203" w:rsidRDefault="00C26203">
                            <w:pPr>
                              <w:pStyle w:val="Standard"/>
                              <w:rPr>
                                <w:vertAlign w:val="superscript"/>
                              </w:rPr>
                            </w:pPr>
                          </w:p>
                          <w:p w14:paraId="40B6E26A" w14:textId="77777777" w:rsidR="00C26203" w:rsidRDefault="00C26203">
                            <w:pPr>
                              <w:pStyle w:val="Standard"/>
                              <w:rPr>
                                <w:vertAlign w:val="superscript"/>
                              </w:rPr>
                            </w:pPr>
                          </w:p>
                          <w:p w14:paraId="4318C749" w14:textId="77777777" w:rsidR="00C26203" w:rsidRDefault="00C26203">
                            <w:pPr>
                              <w:pStyle w:val="Standard"/>
                              <w:rPr>
                                <w:vertAlign w:val="superscript"/>
                              </w:rPr>
                            </w:pPr>
                          </w:p>
                          <w:p w14:paraId="28A22000" w14:textId="77777777" w:rsidR="00C26203" w:rsidRDefault="00C26203">
                            <w:pPr>
                              <w:pStyle w:val="Standard"/>
                              <w:rPr>
                                <w:vertAlign w:val="superscript"/>
                              </w:rPr>
                            </w:pPr>
                          </w:p>
                          <w:p w14:paraId="6EB269BA" w14:textId="77777777" w:rsidR="00C26203" w:rsidRDefault="00C26203">
                            <w:pPr>
                              <w:pStyle w:val="Standard"/>
                              <w:rPr>
                                <w:vertAlign w:val="superscript"/>
                              </w:rPr>
                            </w:pPr>
                          </w:p>
                          <w:p w14:paraId="4D8EFA95" w14:textId="77777777" w:rsidR="00C26203" w:rsidRDefault="00C26203">
                            <w:pPr>
                              <w:pStyle w:val="Standard"/>
                              <w:rPr>
                                <w:vertAlign w:val="superscript"/>
                              </w:rPr>
                            </w:pPr>
                          </w:p>
                          <w:p w14:paraId="01300345" w14:textId="77777777" w:rsidR="00C26203" w:rsidRDefault="00C26203">
                            <w:pPr>
                              <w:pStyle w:val="Standard"/>
                              <w:rPr>
                                <w:vertAlign w:val="superscript"/>
                              </w:rPr>
                            </w:pPr>
                          </w:p>
                          <w:p w14:paraId="29FA1914" w14:textId="77777777" w:rsidR="00C26203" w:rsidRDefault="00C26203">
                            <w:pPr>
                              <w:pStyle w:val="Standard"/>
                              <w:rPr>
                                <w:vertAlign w:val="superscript"/>
                              </w:rPr>
                            </w:pPr>
                          </w:p>
                          <w:p w14:paraId="7AA0D1C8" w14:textId="77777777" w:rsidR="00C26203" w:rsidRDefault="00C26203">
                            <w:pPr>
                              <w:pStyle w:val="Standard"/>
                              <w:rPr>
                                <w:vertAlign w:val="superscript"/>
                              </w:rPr>
                            </w:pPr>
                          </w:p>
                          <w:p w14:paraId="069CCFDF" w14:textId="77777777" w:rsidR="00C26203" w:rsidRDefault="00C26203">
                            <w:pPr>
                              <w:pStyle w:val="Standard"/>
                              <w:rPr>
                                <w:vertAlign w:val="superscript"/>
                              </w:rPr>
                            </w:pPr>
                          </w:p>
                          <w:p w14:paraId="48DF5097" w14:textId="77777777" w:rsidR="00C26203" w:rsidRDefault="00C26203">
                            <w:pPr>
                              <w:pStyle w:val="Standard"/>
                              <w:rPr>
                                <w:vertAlign w:val="superscript"/>
                              </w:rPr>
                            </w:pPr>
                          </w:p>
                          <w:p w14:paraId="3A237BA2" w14:textId="77777777" w:rsidR="00C26203" w:rsidRDefault="00C26203">
                            <w:pPr>
                              <w:pStyle w:val="Standard"/>
                              <w:rPr>
                                <w:vertAlign w:val="superscript"/>
                              </w:rPr>
                            </w:pPr>
                          </w:p>
                          <w:p w14:paraId="7E4ADA54" w14:textId="77777777" w:rsidR="00C26203" w:rsidRDefault="00C26203">
                            <w:pPr>
                              <w:pStyle w:val="Standard"/>
                              <w:rPr>
                                <w:vertAlign w:val="superscript"/>
                              </w:rPr>
                            </w:pPr>
                          </w:p>
                          <w:p w14:paraId="18A6B89C" w14:textId="77777777" w:rsidR="00C26203" w:rsidRDefault="00C26203">
                            <w:pPr>
                              <w:pStyle w:val="Standard"/>
                              <w:rPr>
                                <w:vertAlign w:val="superscript"/>
                              </w:rPr>
                            </w:pPr>
                          </w:p>
                          <w:p w14:paraId="4F050852" w14:textId="77777777" w:rsidR="00C26203" w:rsidRDefault="00C26203">
                            <w:pPr>
                              <w:pStyle w:val="Standard"/>
                              <w:rPr>
                                <w:vertAlign w:val="superscript"/>
                              </w:rPr>
                            </w:pPr>
                          </w:p>
                          <w:p w14:paraId="0F1D0EDA" w14:textId="77777777" w:rsidR="00C26203" w:rsidRDefault="00C26203">
                            <w:pPr>
                              <w:pStyle w:val="Standard"/>
                              <w:rPr>
                                <w:vertAlign w:val="superscript"/>
                              </w:rPr>
                            </w:pPr>
                          </w:p>
                        </w:txbxContent>
                      </wps:txbx>
                      <wps:bodyPr vert="horz" wrap="none" lIns="91440" tIns="45720" rIns="91440" bIns="45720" anchor="t" anchorCtr="0" compatLnSpc="0">
                        <a:noAutofit/>
                      </wps:bodyPr>
                    </wps:wsp>
                  </a:graphicData>
                </a:graphic>
              </wp:anchor>
            </w:drawing>
          </mc:Choice>
          <mc:Fallback>
            <w:pict>
              <v:shapetype w14:anchorId="55A37F01" id="_x0000_t202" coordsize="21600,21600" o:spt="202" path="m,l,21600r21600,l21600,xe">
                <v:stroke joinstyle="miter"/>
                <v:path gradientshapeok="t" o:connecttype="rect"/>
              </v:shapetype>
              <v:shape id="Ramka1" o:spid="_x0000_s1026" type="#_x0000_t202" style="position:absolute;margin-left:-22.6pt;margin-top:6.1pt;width:492.85pt;height:230.5pt;z-index:-50331646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" filled="f" strokeweight=".26111mm">
                <v:textbox>
                  <w:txbxContent>
                    <w:p w14:paraId="7048455A" w14:textId="77777777" w:rsidR="00C26203" w:rsidRDefault="00C26203">
                      <w:pPr>
                        <w:pStyle w:val="Standard"/>
                        <w:jc w:val="center"/>
                        <w:rPr>
                          <w:b/>
                          <w:sz w:val="22"/>
                          <w:szCs w:val="22"/>
                          <w:u w:val="single"/>
                        </w:rPr>
                      </w:pPr>
                      <w:r>
                        <w:rPr>
                          <w:b/>
                          <w:sz w:val="22"/>
                          <w:szCs w:val="22"/>
                          <w:u w:val="single"/>
                        </w:rPr>
                        <w:t>Informacje ogólne</w:t>
                      </w:r>
                    </w:p>
                    <w:p w14:paraId="1F996E35" w14:textId="77777777" w:rsidR="00C26203" w:rsidRDefault="00C26203">
                      <w:pPr>
                        <w:pStyle w:val="Standard"/>
                        <w:numPr>
                          <w:ilvl w:val="0"/>
                          <w:numId w:val="57"/>
                        </w:numPr>
                        <w:jc w:val="both"/>
                        <w:rPr>
                          <w:sz w:val="22"/>
                          <w:szCs w:val="22"/>
                        </w:rPr>
                      </w:pPr>
                      <w:r>
                        <w:rPr>
                          <w:sz w:val="22"/>
                          <w:szCs w:val="22"/>
                        </w:rPr>
                        <w:t>Wykonawca winien zapoznać się z całością niniejszej dokumentacji.</w:t>
                      </w:r>
                    </w:p>
                    <w:p w14:paraId="5C2598EE" w14:textId="77777777" w:rsidR="00C26203" w:rsidRDefault="00C26203">
                      <w:pPr>
                        <w:pStyle w:val="Standard"/>
                        <w:numPr>
                          <w:ilvl w:val="1"/>
                          <w:numId w:val="32"/>
                        </w:numPr>
                        <w:tabs>
                          <w:tab w:val="left" w:pos="852"/>
                        </w:tabs>
                        <w:ind w:left="426" w:hanging="426"/>
                        <w:jc w:val="both"/>
                      </w:pPr>
                      <w:r>
                        <w:rPr>
                          <w:sz w:val="22"/>
                          <w:szCs w:val="22"/>
                        </w:rPr>
                        <w:t xml:space="preserve">Wszystkie formularze zawarte w niniejszej dokumentacji, a w szczególności formularz oferty, załączniki do </w:t>
                      </w:r>
                      <w:r>
                        <w:rPr>
                          <w:i/>
                          <w:sz w:val="22"/>
                          <w:szCs w:val="22"/>
                        </w:rPr>
                        <w:t>Rozdziału 1</w:t>
                      </w:r>
                      <w:r>
                        <w:rPr>
                          <w:sz w:val="22"/>
                          <w:szCs w:val="22"/>
                        </w:rPr>
                        <w:t xml:space="preserve"> zostaną wypełnione przez Wykonawcę ściśle według wskazówek. W przypadku, gdy jakakolwiek część dokumentów nie dotyczy Wykonawcy - wpisuje on </w:t>
                      </w:r>
                      <w:r>
                        <w:rPr>
                          <w:i/>
                          <w:sz w:val="22"/>
                          <w:szCs w:val="22"/>
                        </w:rPr>
                        <w:t>„nie dotyczy”.</w:t>
                      </w:r>
                    </w:p>
                    <w:p w14:paraId="2968CCB6" w14:textId="77777777" w:rsidR="00C26203" w:rsidRDefault="00C26203">
                      <w:pPr>
                        <w:pStyle w:val="Standard"/>
                        <w:numPr>
                          <w:ilvl w:val="0"/>
                          <w:numId w:val="32"/>
                        </w:numPr>
                        <w:jc w:val="both"/>
                        <w:rPr>
                          <w:sz w:val="22"/>
                          <w:szCs w:val="22"/>
                        </w:rPr>
                      </w:pPr>
                      <w:r>
                        <w:rPr>
                          <w:sz w:val="22"/>
                          <w:szCs w:val="22"/>
                        </w:rPr>
                        <w:t>Niniejszą dokumentację można wykorzystać wyłącznie zgodnie z przeznaczeniem, nie należy udostępniać jej osobom trzecim.</w:t>
                      </w:r>
                    </w:p>
                    <w:p w14:paraId="34822B53" w14:textId="77777777" w:rsidR="00C26203" w:rsidRDefault="00C26203">
                      <w:pPr>
                        <w:pStyle w:val="Standard"/>
                        <w:numPr>
                          <w:ilvl w:val="0"/>
                          <w:numId w:val="32"/>
                        </w:numPr>
                        <w:jc w:val="both"/>
                        <w:rPr>
                          <w:sz w:val="22"/>
                          <w:szCs w:val="22"/>
                        </w:rPr>
                      </w:pPr>
                      <w:r>
                        <w:rPr>
                          <w:sz w:val="22"/>
                          <w:szCs w:val="22"/>
                        </w:rPr>
                        <w:t>Wykonawca poniesie wszelkie koszty związane z przygotowaniem i złożeniem oferty.</w:t>
                      </w:r>
                    </w:p>
                    <w:p w14:paraId="00C4D464" w14:textId="77777777" w:rsidR="00C26203" w:rsidRDefault="00C26203">
                      <w:pPr>
                        <w:pStyle w:val="Standard"/>
                        <w:numPr>
                          <w:ilvl w:val="0"/>
                          <w:numId w:val="32"/>
                        </w:numPr>
                        <w:jc w:val="both"/>
                        <w:rPr>
                          <w:b/>
                          <w:sz w:val="22"/>
                          <w:szCs w:val="22"/>
                          <w:u w:val="single"/>
                        </w:rPr>
                      </w:pPr>
                      <w:r>
                        <w:rPr>
                          <w:b/>
                          <w:sz w:val="22"/>
                          <w:szCs w:val="22"/>
                          <w:u w:val="single"/>
                        </w:rPr>
                        <w:t>Nie dopuszcza  się składania ofert częściowych.</w:t>
                      </w:r>
                    </w:p>
                    <w:p w14:paraId="1A14AD83" w14:textId="77777777" w:rsidR="00C26203" w:rsidRDefault="00C26203">
                      <w:pPr>
                        <w:pStyle w:val="Standard"/>
                        <w:numPr>
                          <w:ilvl w:val="0"/>
                          <w:numId w:val="32"/>
                        </w:numPr>
                        <w:jc w:val="both"/>
                        <w:rPr>
                          <w:sz w:val="22"/>
                          <w:szCs w:val="22"/>
                        </w:rPr>
                      </w:pPr>
                      <w:r>
                        <w:rPr>
                          <w:sz w:val="22"/>
                          <w:szCs w:val="22"/>
                        </w:rPr>
                        <w:t>Nie dopuszcza się składania ofert wariantowych.</w:t>
                      </w:r>
                    </w:p>
                    <w:p w14:paraId="26514260" w14:textId="605DBAD0" w:rsidR="00C26203" w:rsidRDefault="003F5F30">
                      <w:pPr>
                        <w:pStyle w:val="Standard"/>
                        <w:numPr>
                          <w:ilvl w:val="0"/>
                          <w:numId w:val="32"/>
                        </w:numPr>
                        <w:jc w:val="both"/>
                        <w:rPr>
                          <w:sz w:val="22"/>
                          <w:szCs w:val="22"/>
                        </w:rPr>
                      </w:pPr>
                      <w:r>
                        <w:rPr>
                          <w:sz w:val="22"/>
                          <w:szCs w:val="22"/>
                        </w:rPr>
                        <w:t>D</w:t>
                      </w:r>
                      <w:r w:rsidR="00C26203">
                        <w:rPr>
                          <w:sz w:val="22"/>
                          <w:szCs w:val="22"/>
                        </w:rPr>
                        <w:t>opuszcza się składanie ofert równoważnych.</w:t>
                      </w:r>
                    </w:p>
                    <w:p w14:paraId="166C1C4E" w14:textId="77777777" w:rsidR="00C26203" w:rsidRDefault="00C26203">
                      <w:pPr>
                        <w:pStyle w:val="Standard"/>
                        <w:numPr>
                          <w:ilvl w:val="0"/>
                          <w:numId w:val="32"/>
                        </w:numPr>
                        <w:jc w:val="both"/>
                        <w:rPr>
                          <w:sz w:val="22"/>
                          <w:szCs w:val="22"/>
                        </w:rPr>
                      </w:pPr>
                      <w:r>
                        <w:rPr>
                          <w:sz w:val="22"/>
                          <w:szCs w:val="22"/>
                        </w:rPr>
                        <w:t>Aukcja elektroniczna przy wyborze najkorzystniejszej oferty nie będzie stosowana.</w:t>
                      </w:r>
                    </w:p>
                    <w:p w14:paraId="4C8699BD" w14:textId="77777777" w:rsidR="00C26203" w:rsidRDefault="00C26203">
                      <w:pPr>
                        <w:pStyle w:val="Standard"/>
                        <w:numPr>
                          <w:ilvl w:val="0"/>
                          <w:numId w:val="32"/>
                        </w:numPr>
                        <w:jc w:val="both"/>
                        <w:rPr>
                          <w:sz w:val="22"/>
                          <w:szCs w:val="22"/>
                        </w:rPr>
                      </w:pPr>
                      <w:r>
                        <w:rPr>
                          <w:sz w:val="22"/>
                          <w:szCs w:val="22"/>
                        </w:rPr>
                        <w:t>Umowa ramowa – nie dotyczy.</w:t>
                      </w:r>
                    </w:p>
                    <w:p w14:paraId="62C4CF19" w14:textId="77777777" w:rsidR="00C26203" w:rsidRDefault="00C26203">
                      <w:pPr>
                        <w:pStyle w:val="Standard"/>
                        <w:numPr>
                          <w:ilvl w:val="0"/>
                          <w:numId w:val="32"/>
                        </w:numPr>
                        <w:jc w:val="both"/>
                        <w:rPr>
                          <w:b/>
                          <w:sz w:val="22"/>
                          <w:szCs w:val="22"/>
                        </w:rPr>
                      </w:pPr>
                      <w:r>
                        <w:rPr>
                          <w:b/>
                          <w:sz w:val="22"/>
                          <w:szCs w:val="22"/>
                        </w:rPr>
                        <w:t>Zamawiający przewiduje możliwość wykluczenia wykonawcy na podstawie art. 24 ust. 5 pkt 1 PZP.</w:t>
                      </w:r>
                    </w:p>
                    <w:p w14:paraId="3349D5BD" w14:textId="77777777" w:rsidR="00C26203" w:rsidRDefault="00C26203">
                      <w:pPr>
                        <w:pStyle w:val="Standard"/>
                        <w:numPr>
                          <w:ilvl w:val="0"/>
                          <w:numId w:val="32"/>
                        </w:numPr>
                        <w:jc w:val="both"/>
                        <w:rPr>
                          <w:b/>
                          <w:color w:val="1D3EDB"/>
                          <w:sz w:val="22"/>
                          <w:szCs w:val="22"/>
                        </w:rPr>
                      </w:pPr>
                      <w:r>
                        <w:rPr>
                          <w:b/>
                          <w:color w:val="1D3EDB"/>
                          <w:sz w:val="22"/>
                          <w:szCs w:val="22"/>
                        </w:rPr>
                        <w:t>Platforma zakupowa: https://platformazakupowa.pl/pn/usz</w:t>
                      </w:r>
                    </w:p>
                    <w:p w14:paraId="32997D77" w14:textId="77777777" w:rsidR="00C26203" w:rsidRDefault="00C26203">
                      <w:pPr>
                        <w:pStyle w:val="Standard"/>
                        <w:jc w:val="both"/>
                        <w:rPr>
                          <w:b/>
                          <w:sz w:val="24"/>
                          <w:szCs w:val="22"/>
                        </w:rPr>
                      </w:pPr>
                    </w:p>
                    <w:p w14:paraId="456F14D9" w14:textId="77777777" w:rsidR="00C26203" w:rsidRDefault="00C26203">
                      <w:pPr>
                        <w:pStyle w:val="Standard"/>
                        <w:jc w:val="both"/>
                        <w:rPr>
                          <w:sz w:val="24"/>
                        </w:rPr>
                      </w:pPr>
                      <w:r>
                        <w:rPr>
                          <w:sz w:val="24"/>
                        </w:rPr>
                        <w:t xml:space="preserve">  </w:t>
                      </w:r>
                    </w:p>
                    <w:p w14:paraId="517FA1C5" w14:textId="77777777" w:rsidR="00C26203" w:rsidRDefault="00C26203">
                      <w:pPr>
                        <w:pStyle w:val="Standard"/>
                        <w:numPr>
                          <w:ilvl w:val="0"/>
                          <w:numId w:val="32"/>
                        </w:numPr>
                        <w:jc w:val="both"/>
                        <w:rPr>
                          <w:sz w:val="24"/>
                          <w:vertAlign w:val="superscript"/>
                        </w:rPr>
                      </w:pPr>
                    </w:p>
                    <w:p w14:paraId="286DF3B6" w14:textId="77777777" w:rsidR="00C26203" w:rsidRDefault="00C26203">
                      <w:pPr>
                        <w:pStyle w:val="Standard"/>
                        <w:jc w:val="both"/>
                        <w:rPr>
                          <w:sz w:val="24"/>
                          <w:vertAlign w:val="superscript"/>
                        </w:rPr>
                      </w:pPr>
                    </w:p>
                    <w:p w14:paraId="1D2B4B3C" w14:textId="77777777" w:rsidR="00C26203" w:rsidRDefault="00C26203">
                      <w:pPr>
                        <w:pStyle w:val="Standard"/>
                        <w:rPr>
                          <w:sz w:val="24"/>
                          <w:vertAlign w:val="superscript"/>
                        </w:rPr>
                      </w:pPr>
                    </w:p>
                    <w:p w14:paraId="20F20687" w14:textId="77777777" w:rsidR="00C26203" w:rsidRDefault="00C26203">
                      <w:pPr>
                        <w:pStyle w:val="Standard"/>
                        <w:rPr>
                          <w:sz w:val="24"/>
                          <w:vertAlign w:val="superscript"/>
                        </w:rPr>
                      </w:pPr>
                    </w:p>
                    <w:p w14:paraId="7FF138B0" w14:textId="77777777" w:rsidR="00C26203" w:rsidRDefault="00C26203">
                      <w:pPr>
                        <w:pStyle w:val="Standard"/>
                        <w:rPr>
                          <w:sz w:val="24"/>
                          <w:vertAlign w:val="superscript"/>
                        </w:rPr>
                      </w:pPr>
                    </w:p>
                    <w:p w14:paraId="6418BB5C" w14:textId="77777777" w:rsidR="00C26203" w:rsidRDefault="00C26203">
                      <w:pPr>
                        <w:pStyle w:val="Standard"/>
                        <w:rPr>
                          <w:vertAlign w:val="superscript"/>
                        </w:rPr>
                      </w:pPr>
                    </w:p>
                    <w:p w14:paraId="23D8A957" w14:textId="77777777" w:rsidR="00C26203" w:rsidRDefault="00C26203">
                      <w:pPr>
                        <w:pStyle w:val="Standard"/>
                        <w:rPr>
                          <w:vertAlign w:val="superscript"/>
                        </w:rPr>
                      </w:pPr>
                    </w:p>
                    <w:p w14:paraId="49E53E2E" w14:textId="77777777" w:rsidR="00C26203" w:rsidRDefault="00C26203">
                      <w:pPr>
                        <w:pStyle w:val="Standard"/>
                        <w:rPr>
                          <w:vertAlign w:val="superscript"/>
                        </w:rPr>
                      </w:pPr>
                    </w:p>
                    <w:p w14:paraId="7A8F40CD" w14:textId="77777777" w:rsidR="00C26203" w:rsidRDefault="00C26203">
                      <w:pPr>
                        <w:pStyle w:val="Standard"/>
                        <w:rPr>
                          <w:vertAlign w:val="superscript"/>
                        </w:rPr>
                      </w:pPr>
                    </w:p>
                    <w:p w14:paraId="64B5ED5C" w14:textId="77777777" w:rsidR="00C26203" w:rsidRDefault="00C26203">
                      <w:pPr>
                        <w:pStyle w:val="Standard"/>
                        <w:rPr>
                          <w:vertAlign w:val="superscript"/>
                        </w:rPr>
                      </w:pPr>
                    </w:p>
                    <w:p w14:paraId="325FCA0D" w14:textId="77777777" w:rsidR="00C26203" w:rsidRDefault="00C26203">
                      <w:pPr>
                        <w:pStyle w:val="Standard"/>
                        <w:rPr>
                          <w:vertAlign w:val="superscript"/>
                        </w:rPr>
                      </w:pPr>
                    </w:p>
                    <w:p w14:paraId="1FD71038" w14:textId="77777777" w:rsidR="00C26203" w:rsidRDefault="00C26203">
                      <w:pPr>
                        <w:pStyle w:val="Standard"/>
                        <w:rPr>
                          <w:vertAlign w:val="superscript"/>
                        </w:rPr>
                      </w:pPr>
                    </w:p>
                    <w:p w14:paraId="1895F05D" w14:textId="77777777" w:rsidR="00C26203" w:rsidRDefault="00C26203">
                      <w:pPr>
                        <w:pStyle w:val="Standard"/>
                        <w:rPr>
                          <w:vertAlign w:val="superscript"/>
                        </w:rPr>
                      </w:pPr>
                    </w:p>
                    <w:p w14:paraId="4B32E638" w14:textId="77777777" w:rsidR="00C26203" w:rsidRDefault="00C26203">
                      <w:pPr>
                        <w:pStyle w:val="Standard"/>
                        <w:rPr>
                          <w:vertAlign w:val="superscript"/>
                        </w:rPr>
                      </w:pPr>
                    </w:p>
                    <w:p w14:paraId="7AB6C24A" w14:textId="77777777" w:rsidR="00C26203" w:rsidRDefault="00C26203">
                      <w:pPr>
                        <w:pStyle w:val="Standard"/>
                        <w:rPr>
                          <w:vertAlign w:val="superscript"/>
                        </w:rPr>
                      </w:pPr>
                    </w:p>
                    <w:p w14:paraId="504889D1" w14:textId="77777777" w:rsidR="00C26203" w:rsidRDefault="00C26203">
                      <w:pPr>
                        <w:pStyle w:val="Standard"/>
                        <w:rPr>
                          <w:vertAlign w:val="superscript"/>
                        </w:rPr>
                      </w:pPr>
                    </w:p>
                    <w:p w14:paraId="09DBF75D" w14:textId="77777777" w:rsidR="00C26203" w:rsidRDefault="00C26203">
                      <w:pPr>
                        <w:pStyle w:val="Standard"/>
                        <w:rPr>
                          <w:vertAlign w:val="superscript"/>
                        </w:rPr>
                      </w:pPr>
                    </w:p>
                    <w:p w14:paraId="56AD557E" w14:textId="77777777" w:rsidR="00C26203" w:rsidRDefault="00C26203">
                      <w:pPr>
                        <w:pStyle w:val="Standard"/>
                        <w:rPr>
                          <w:vertAlign w:val="superscript"/>
                        </w:rPr>
                      </w:pPr>
                    </w:p>
                    <w:p w14:paraId="52B5B124" w14:textId="77777777" w:rsidR="00C26203" w:rsidRDefault="00C26203">
                      <w:pPr>
                        <w:pStyle w:val="Standard"/>
                        <w:rPr>
                          <w:vertAlign w:val="superscript"/>
                        </w:rPr>
                      </w:pPr>
                    </w:p>
                    <w:p w14:paraId="1F59A146" w14:textId="77777777" w:rsidR="00C26203" w:rsidRDefault="00C26203">
                      <w:pPr>
                        <w:pStyle w:val="Standard"/>
                        <w:rPr>
                          <w:vertAlign w:val="superscript"/>
                        </w:rPr>
                      </w:pPr>
                    </w:p>
                    <w:p w14:paraId="4C8CC32F" w14:textId="77777777" w:rsidR="00C26203" w:rsidRDefault="00C26203">
                      <w:pPr>
                        <w:pStyle w:val="Standard"/>
                        <w:rPr>
                          <w:vertAlign w:val="superscript"/>
                        </w:rPr>
                      </w:pPr>
                    </w:p>
                    <w:p w14:paraId="4F28CA39" w14:textId="77777777" w:rsidR="00C26203" w:rsidRDefault="00C26203">
                      <w:pPr>
                        <w:pStyle w:val="Standard"/>
                        <w:rPr>
                          <w:vertAlign w:val="superscript"/>
                        </w:rPr>
                      </w:pPr>
                    </w:p>
                    <w:p w14:paraId="6AE2D8FA" w14:textId="77777777" w:rsidR="00C26203" w:rsidRDefault="00C26203">
                      <w:pPr>
                        <w:pStyle w:val="Standard"/>
                        <w:rPr>
                          <w:vertAlign w:val="superscript"/>
                        </w:rPr>
                      </w:pPr>
                    </w:p>
                    <w:p w14:paraId="1BAADAB8" w14:textId="77777777" w:rsidR="00C26203" w:rsidRDefault="00C26203">
                      <w:pPr>
                        <w:pStyle w:val="Standard"/>
                        <w:rPr>
                          <w:vertAlign w:val="superscript"/>
                        </w:rPr>
                      </w:pPr>
                    </w:p>
                    <w:p w14:paraId="04958DE7" w14:textId="77777777" w:rsidR="00C26203" w:rsidRDefault="00C26203">
                      <w:pPr>
                        <w:pStyle w:val="Standard"/>
                        <w:rPr>
                          <w:vertAlign w:val="superscript"/>
                        </w:rPr>
                      </w:pPr>
                    </w:p>
                    <w:p w14:paraId="78718E36" w14:textId="77777777" w:rsidR="00C26203" w:rsidRDefault="00C26203">
                      <w:pPr>
                        <w:pStyle w:val="Standard"/>
                        <w:rPr>
                          <w:vertAlign w:val="superscript"/>
                        </w:rPr>
                      </w:pPr>
                    </w:p>
                    <w:p w14:paraId="3769AFC5" w14:textId="77777777" w:rsidR="00C26203" w:rsidRDefault="00C26203">
                      <w:pPr>
                        <w:pStyle w:val="Standard"/>
                        <w:rPr>
                          <w:vertAlign w:val="superscript"/>
                        </w:rPr>
                      </w:pPr>
                    </w:p>
                    <w:p w14:paraId="6C88DFAC" w14:textId="77777777" w:rsidR="00C26203" w:rsidRDefault="00C26203">
                      <w:pPr>
                        <w:pStyle w:val="Standard"/>
                        <w:rPr>
                          <w:vertAlign w:val="superscript"/>
                        </w:rPr>
                      </w:pPr>
                    </w:p>
                    <w:p w14:paraId="59F9B1C9" w14:textId="77777777" w:rsidR="00C26203" w:rsidRDefault="00C26203">
                      <w:pPr>
                        <w:pStyle w:val="Standard"/>
                        <w:rPr>
                          <w:vertAlign w:val="superscript"/>
                        </w:rPr>
                      </w:pPr>
                    </w:p>
                    <w:p w14:paraId="5B263FDD" w14:textId="77777777" w:rsidR="00C26203" w:rsidRDefault="00C26203">
                      <w:pPr>
                        <w:pStyle w:val="Standard"/>
                        <w:rPr>
                          <w:vertAlign w:val="superscript"/>
                        </w:rPr>
                      </w:pPr>
                    </w:p>
                    <w:p w14:paraId="656CE4F0" w14:textId="77777777" w:rsidR="00C26203" w:rsidRDefault="00C26203">
                      <w:pPr>
                        <w:pStyle w:val="Standard"/>
                        <w:rPr>
                          <w:vertAlign w:val="superscript"/>
                        </w:rPr>
                      </w:pPr>
                    </w:p>
                    <w:p w14:paraId="1D97BB5C" w14:textId="77777777" w:rsidR="00C26203" w:rsidRDefault="00C26203">
                      <w:pPr>
                        <w:pStyle w:val="Standard"/>
                        <w:rPr>
                          <w:vertAlign w:val="superscript"/>
                        </w:rPr>
                      </w:pPr>
                    </w:p>
                    <w:p w14:paraId="60FB68AD" w14:textId="77777777" w:rsidR="00C26203" w:rsidRDefault="00C26203">
                      <w:pPr>
                        <w:pStyle w:val="Standard"/>
                        <w:rPr>
                          <w:vertAlign w:val="superscript"/>
                        </w:rPr>
                      </w:pPr>
                    </w:p>
                    <w:p w14:paraId="27EB8DCA" w14:textId="77777777" w:rsidR="00C26203" w:rsidRDefault="00C26203">
                      <w:pPr>
                        <w:pStyle w:val="Standard"/>
                        <w:rPr>
                          <w:vertAlign w:val="superscript"/>
                        </w:rPr>
                      </w:pPr>
                    </w:p>
                    <w:p w14:paraId="12AB492A" w14:textId="77777777" w:rsidR="00C26203" w:rsidRDefault="00C26203">
                      <w:pPr>
                        <w:pStyle w:val="Standard"/>
                        <w:rPr>
                          <w:vertAlign w:val="superscript"/>
                        </w:rPr>
                      </w:pPr>
                    </w:p>
                    <w:p w14:paraId="50228E5F" w14:textId="77777777" w:rsidR="00C26203" w:rsidRDefault="00C26203">
                      <w:pPr>
                        <w:pStyle w:val="Standard"/>
                        <w:rPr>
                          <w:vertAlign w:val="superscript"/>
                        </w:rPr>
                      </w:pPr>
                    </w:p>
                    <w:p w14:paraId="58BCC29A" w14:textId="77777777" w:rsidR="00C26203" w:rsidRDefault="00C26203">
                      <w:pPr>
                        <w:pStyle w:val="Standard"/>
                        <w:rPr>
                          <w:vertAlign w:val="superscript"/>
                        </w:rPr>
                      </w:pPr>
                    </w:p>
                    <w:p w14:paraId="5C8283F5" w14:textId="77777777" w:rsidR="00C26203" w:rsidRDefault="00C26203">
                      <w:pPr>
                        <w:pStyle w:val="Standard"/>
                        <w:rPr>
                          <w:vertAlign w:val="superscript"/>
                        </w:rPr>
                      </w:pPr>
                    </w:p>
                    <w:p w14:paraId="160D2B11" w14:textId="77777777" w:rsidR="00C26203" w:rsidRDefault="00C26203">
                      <w:pPr>
                        <w:pStyle w:val="Standard"/>
                        <w:rPr>
                          <w:vertAlign w:val="superscript"/>
                        </w:rPr>
                      </w:pPr>
                    </w:p>
                    <w:p w14:paraId="1239F595" w14:textId="77777777" w:rsidR="00C26203" w:rsidRDefault="00C26203">
                      <w:pPr>
                        <w:pStyle w:val="Standard"/>
                        <w:rPr>
                          <w:vertAlign w:val="superscript"/>
                        </w:rPr>
                      </w:pPr>
                    </w:p>
                    <w:p w14:paraId="548F16C4" w14:textId="77777777" w:rsidR="00C26203" w:rsidRDefault="00C26203">
                      <w:pPr>
                        <w:pStyle w:val="Standard"/>
                        <w:rPr>
                          <w:vertAlign w:val="superscript"/>
                        </w:rPr>
                      </w:pPr>
                    </w:p>
                    <w:p w14:paraId="10693B8B" w14:textId="77777777" w:rsidR="00C26203" w:rsidRDefault="00C26203">
                      <w:pPr>
                        <w:pStyle w:val="Standard"/>
                        <w:rPr>
                          <w:vertAlign w:val="superscript"/>
                        </w:rPr>
                      </w:pPr>
                    </w:p>
                    <w:p w14:paraId="301DEAE9" w14:textId="77777777" w:rsidR="00C26203" w:rsidRDefault="00C26203">
                      <w:pPr>
                        <w:pStyle w:val="Standard"/>
                        <w:rPr>
                          <w:vertAlign w:val="superscript"/>
                        </w:rPr>
                      </w:pPr>
                    </w:p>
                    <w:p w14:paraId="06C9B4F4" w14:textId="77777777" w:rsidR="00C26203" w:rsidRDefault="00C26203">
                      <w:pPr>
                        <w:pStyle w:val="Standard"/>
                        <w:rPr>
                          <w:vertAlign w:val="superscript"/>
                        </w:rPr>
                      </w:pPr>
                    </w:p>
                    <w:p w14:paraId="032FB2FC" w14:textId="77777777" w:rsidR="00C26203" w:rsidRDefault="00C26203">
                      <w:pPr>
                        <w:pStyle w:val="Standard"/>
                        <w:rPr>
                          <w:vertAlign w:val="superscript"/>
                        </w:rPr>
                      </w:pPr>
                    </w:p>
                    <w:p w14:paraId="57F225D1" w14:textId="77777777" w:rsidR="00C26203" w:rsidRDefault="00C26203">
                      <w:pPr>
                        <w:pStyle w:val="Standard"/>
                        <w:rPr>
                          <w:vertAlign w:val="superscript"/>
                        </w:rPr>
                      </w:pPr>
                    </w:p>
                    <w:p w14:paraId="7FA1AC93" w14:textId="77777777" w:rsidR="00C26203" w:rsidRDefault="00C26203">
                      <w:pPr>
                        <w:pStyle w:val="Standard"/>
                        <w:rPr>
                          <w:vertAlign w:val="superscript"/>
                        </w:rPr>
                      </w:pPr>
                    </w:p>
                    <w:p w14:paraId="78667896" w14:textId="77777777" w:rsidR="00C26203" w:rsidRDefault="00C26203">
                      <w:pPr>
                        <w:pStyle w:val="Standard"/>
                        <w:rPr>
                          <w:vertAlign w:val="superscript"/>
                        </w:rPr>
                      </w:pPr>
                    </w:p>
                    <w:p w14:paraId="0E2D15FF" w14:textId="77777777" w:rsidR="00C26203" w:rsidRDefault="00C26203">
                      <w:pPr>
                        <w:pStyle w:val="Standard"/>
                        <w:rPr>
                          <w:vertAlign w:val="superscript"/>
                        </w:rPr>
                      </w:pPr>
                    </w:p>
                    <w:p w14:paraId="72B182B8" w14:textId="77777777" w:rsidR="00C26203" w:rsidRDefault="00C26203">
                      <w:pPr>
                        <w:pStyle w:val="Standard"/>
                        <w:rPr>
                          <w:vertAlign w:val="superscript"/>
                        </w:rPr>
                      </w:pPr>
                    </w:p>
                    <w:p w14:paraId="1EF0B7B2" w14:textId="77777777" w:rsidR="00C26203" w:rsidRDefault="00C26203">
                      <w:pPr>
                        <w:pStyle w:val="Standard"/>
                        <w:rPr>
                          <w:vertAlign w:val="superscript"/>
                        </w:rPr>
                      </w:pPr>
                    </w:p>
                    <w:p w14:paraId="13C3DC0B" w14:textId="77777777" w:rsidR="00C26203" w:rsidRDefault="00C26203">
                      <w:pPr>
                        <w:pStyle w:val="Standard"/>
                        <w:rPr>
                          <w:vertAlign w:val="superscript"/>
                        </w:rPr>
                      </w:pPr>
                    </w:p>
                    <w:p w14:paraId="5BDD4432" w14:textId="77777777" w:rsidR="00C26203" w:rsidRDefault="00C26203">
                      <w:pPr>
                        <w:pStyle w:val="Standard"/>
                        <w:rPr>
                          <w:vertAlign w:val="superscript"/>
                        </w:rPr>
                      </w:pPr>
                    </w:p>
                    <w:p w14:paraId="528E26D4" w14:textId="77777777" w:rsidR="00C26203" w:rsidRDefault="00C26203">
                      <w:pPr>
                        <w:pStyle w:val="Standard"/>
                        <w:rPr>
                          <w:vertAlign w:val="superscript"/>
                        </w:rPr>
                      </w:pPr>
                    </w:p>
                    <w:p w14:paraId="327465BD" w14:textId="77777777" w:rsidR="00C26203" w:rsidRDefault="00C26203">
                      <w:pPr>
                        <w:pStyle w:val="Standard"/>
                        <w:rPr>
                          <w:vertAlign w:val="superscript"/>
                        </w:rPr>
                      </w:pPr>
                    </w:p>
                    <w:p w14:paraId="366FCB84" w14:textId="77777777" w:rsidR="00C26203" w:rsidRDefault="00C26203">
                      <w:pPr>
                        <w:pStyle w:val="Standard"/>
                        <w:rPr>
                          <w:vertAlign w:val="superscript"/>
                        </w:rPr>
                      </w:pPr>
                    </w:p>
                    <w:p w14:paraId="79DF6835" w14:textId="77777777" w:rsidR="00C26203" w:rsidRDefault="00C26203">
                      <w:pPr>
                        <w:pStyle w:val="Standard"/>
                        <w:rPr>
                          <w:vertAlign w:val="superscript"/>
                        </w:rPr>
                      </w:pPr>
                    </w:p>
                    <w:p w14:paraId="0AADB09E" w14:textId="77777777" w:rsidR="00C26203" w:rsidRDefault="00C26203">
                      <w:pPr>
                        <w:pStyle w:val="Standard"/>
                        <w:rPr>
                          <w:vertAlign w:val="superscript"/>
                        </w:rPr>
                      </w:pPr>
                    </w:p>
                    <w:p w14:paraId="445D5E83" w14:textId="77777777" w:rsidR="00C26203" w:rsidRDefault="00C26203">
                      <w:pPr>
                        <w:pStyle w:val="Standard"/>
                        <w:rPr>
                          <w:vertAlign w:val="superscript"/>
                        </w:rPr>
                      </w:pPr>
                    </w:p>
                    <w:p w14:paraId="4CFF9B82" w14:textId="77777777" w:rsidR="00C26203" w:rsidRDefault="00C26203">
                      <w:pPr>
                        <w:pStyle w:val="Standard"/>
                        <w:rPr>
                          <w:vertAlign w:val="superscript"/>
                        </w:rPr>
                      </w:pPr>
                    </w:p>
                    <w:p w14:paraId="04FDB4DA" w14:textId="77777777" w:rsidR="00C26203" w:rsidRDefault="00C26203">
                      <w:pPr>
                        <w:pStyle w:val="Standard"/>
                        <w:rPr>
                          <w:vertAlign w:val="superscript"/>
                        </w:rPr>
                      </w:pPr>
                    </w:p>
                    <w:p w14:paraId="140FD4E2" w14:textId="77777777" w:rsidR="00C26203" w:rsidRDefault="00C26203">
                      <w:pPr>
                        <w:pStyle w:val="Standard"/>
                        <w:rPr>
                          <w:vertAlign w:val="superscript"/>
                        </w:rPr>
                      </w:pPr>
                    </w:p>
                    <w:p w14:paraId="3E6692BB" w14:textId="77777777" w:rsidR="00C26203" w:rsidRDefault="00C26203">
                      <w:pPr>
                        <w:pStyle w:val="Standard"/>
                        <w:rPr>
                          <w:vertAlign w:val="superscript"/>
                        </w:rPr>
                      </w:pPr>
                    </w:p>
                    <w:p w14:paraId="0017E55B" w14:textId="77777777" w:rsidR="00C26203" w:rsidRDefault="00C26203">
                      <w:pPr>
                        <w:pStyle w:val="Standard"/>
                        <w:rPr>
                          <w:vertAlign w:val="superscript"/>
                        </w:rPr>
                      </w:pPr>
                    </w:p>
                    <w:p w14:paraId="2FC68A3C" w14:textId="77777777" w:rsidR="00C26203" w:rsidRDefault="00C26203">
                      <w:pPr>
                        <w:pStyle w:val="Standard"/>
                        <w:rPr>
                          <w:vertAlign w:val="superscript"/>
                        </w:rPr>
                      </w:pPr>
                    </w:p>
                    <w:p w14:paraId="6EB1DFC9" w14:textId="77777777" w:rsidR="00C26203" w:rsidRDefault="00C26203">
                      <w:pPr>
                        <w:pStyle w:val="Standard"/>
                        <w:rPr>
                          <w:vertAlign w:val="superscript"/>
                        </w:rPr>
                      </w:pPr>
                    </w:p>
                    <w:p w14:paraId="38E30E24" w14:textId="77777777" w:rsidR="00C26203" w:rsidRDefault="00C26203">
                      <w:pPr>
                        <w:pStyle w:val="Standard"/>
                        <w:rPr>
                          <w:vertAlign w:val="superscript"/>
                        </w:rPr>
                      </w:pPr>
                    </w:p>
                    <w:p w14:paraId="79A2591C" w14:textId="77777777" w:rsidR="00C26203" w:rsidRDefault="00C26203">
                      <w:pPr>
                        <w:pStyle w:val="Standard"/>
                        <w:rPr>
                          <w:vertAlign w:val="superscript"/>
                        </w:rPr>
                      </w:pPr>
                    </w:p>
                    <w:p w14:paraId="644185CC" w14:textId="77777777" w:rsidR="00C26203" w:rsidRDefault="00C26203">
                      <w:pPr>
                        <w:pStyle w:val="Standard"/>
                        <w:rPr>
                          <w:vertAlign w:val="superscript"/>
                        </w:rPr>
                      </w:pPr>
                    </w:p>
                    <w:p w14:paraId="40B6E26A" w14:textId="77777777" w:rsidR="00C26203" w:rsidRDefault="00C26203">
                      <w:pPr>
                        <w:pStyle w:val="Standard"/>
                        <w:rPr>
                          <w:vertAlign w:val="superscript"/>
                        </w:rPr>
                      </w:pPr>
                    </w:p>
                    <w:p w14:paraId="4318C749" w14:textId="77777777" w:rsidR="00C26203" w:rsidRDefault="00C26203">
                      <w:pPr>
                        <w:pStyle w:val="Standard"/>
                        <w:rPr>
                          <w:vertAlign w:val="superscript"/>
                        </w:rPr>
                      </w:pPr>
                    </w:p>
                    <w:p w14:paraId="28A22000" w14:textId="77777777" w:rsidR="00C26203" w:rsidRDefault="00C26203">
                      <w:pPr>
                        <w:pStyle w:val="Standard"/>
                        <w:rPr>
                          <w:vertAlign w:val="superscript"/>
                        </w:rPr>
                      </w:pPr>
                    </w:p>
                    <w:p w14:paraId="6EB269BA" w14:textId="77777777" w:rsidR="00C26203" w:rsidRDefault="00C26203">
                      <w:pPr>
                        <w:pStyle w:val="Standard"/>
                        <w:rPr>
                          <w:vertAlign w:val="superscript"/>
                        </w:rPr>
                      </w:pPr>
                    </w:p>
                    <w:p w14:paraId="4D8EFA95" w14:textId="77777777" w:rsidR="00C26203" w:rsidRDefault="00C26203">
                      <w:pPr>
                        <w:pStyle w:val="Standard"/>
                        <w:rPr>
                          <w:vertAlign w:val="superscript"/>
                        </w:rPr>
                      </w:pPr>
                    </w:p>
                    <w:p w14:paraId="01300345" w14:textId="77777777" w:rsidR="00C26203" w:rsidRDefault="00C26203">
                      <w:pPr>
                        <w:pStyle w:val="Standard"/>
                        <w:rPr>
                          <w:vertAlign w:val="superscript"/>
                        </w:rPr>
                      </w:pPr>
                    </w:p>
                    <w:p w14:paraId="29FA1914" w14:textId="77777777" w:rsidR="00C26203" w:rsidRDefault="00C26203">
                      <w:pPr>
                        <w:pStyle w:val="Standard"/>
                        <w:rPr>
                          <w:vertAlign w:val="superscript"/>
                        </w:rPr>
                      </w:pPr>
                    </w:p>
                    <w:p w14:paraId="7AA0D1C8" w14:textId="77777777" w:rsidR="00C26203" w:rsidRDefault="00C26203">
                      <w:pPr>
                        <w:pStyle w:val="Standard"/>
                        <w:rPr>
                          <w:vertAlign w:val="superscript"/>
                        </w:rPr>
                      </w:pPr>
                    </w:p>
                    <w:p w14:paraId="069CCFDF" w14:textId="77777777" w:rsidR="00C26203" w:rsidRDefault="00C26203">
                      <w:pPr>
                        <w:pStyle w:val="Standard"/>
                        <w:rPr>
                          <w:vertAlign w:val="superscript"/>
                        </w:rPr>
                      </w:pPr>
                    </w:p>
                    <w:p w14:paraId="48DF5097" w14:textId="77777777" w:rsidR="00C26203" w:rsidRDefault="00C26203">
                      <w:pPr>
                        <w:pStyle w:val="Standard"/>
                        <w:rPr>
                          <w:vertAlign w:val="superscript"/>
                        </w:rPr>
                      </w:pPr>
                    </w:p>
                    <w:p w14:paraId="3A237BA2" w14:textId="77777777" w:rsidR="00C26203" w:rsidRDefault="00C26203">
                      <w:pPr>
                        <w:pStyle w:val="Standard"/>
                        <w:rPr>
                          <w:vertAlign w:val="superscript"/>
                        </w:rPr>
                      </w:pPr>
                    </w:p>
                    <w:p w14:paraId="7E4ADA54" w14:textId="77777777" w:rsidR="00C26203" w:rsidRDefault="00C26203">
                      <w:pPr>
                        <w:pStyle w:val="Standard"/>
                        <w:rPr>
                          <w:vertAlign w:val="superscript"/>
                        </w:rPr>
                      </w:pPr>
                    </w:p>
                    <w:p w14:paraId="18A6B89C" w14:textId="77777777" w:rsidR="00C26203" w:rsidRDefault="00C26203">
                      <w:pPr>
                        <w:pStyle w:val="Standard"/>
                        <w:rPr>
                          <w:vertAlign w:val="superscript"/>
                        </w:rPr>
                      </w:pPr>
                    </w:p>
                    <w:p w14:paraId="4F050852" w14:textId="77777777" w:rsidR="00C26203" w:rsidRDefault="00C26203">
                      <w:pPr>
                        <w:pStyle w:val="Standard"/>
                        <w:rPr>
                          <w:vertAlign w:val="superscript"/>
                        </w:rPr>
                      </w:pPr>
                    </w:p>
                    <w:p w14:paraId="0F1D0EDA" w14:textId="77777777" w:rsidR="00C26203" w:rsidRDefault="00C26203">
                      <w:pPr>
                        <w:pStyle w:val="Standard"/>
                        <w:rPr>
                          <w:vertAlign w:val="superscript"/>
                        </w:rPr>
                      </w:pPr>
                    </w:p>
                  </w:txbxContent>
                </v:textbox>
              </v:shape>
            </w:pict>
          </mc:Fallback>
        </mc:AlternateContent>
      </w:r>
    </w:p>
    <w:p w14:paraId="71D096DE" w14:textId="77777777" w:rsidR="00345D82" w:rsidRPr="0082663B" w:rsidRDefault="00345D82">
      <w:pPr>
        <w:pStyle w:val="Standard"/>
        <w:rPr>
          <w:sz w:val="22"/>
          <w:szCs w:val="22"/>
        </w:rPr>
      </w:pPr>
    </w:p>
    <w:p w14:paraId="6A38B74F" w14:textId="77777777" w:rsidR="00345D82" w:rsidRPr="0082663B" w:rsidRDefault="00345D82">
      <w:pPr>
        <w:pStyle w:val="Standard"/>
        <w:rPr>
          <w:sz w:val="22"/>
          <w:szCs w:val="22"/>
        </w:rPr>
      </w:pPr>
    </w:p>
    <w:p w14:paraId="1CDD4ADC" w14:textId="77777777" w:rsidR="00345D82" w:rsidRPr="0082663B" w:rsidRDefault="00345D82">
      <w:pPr>
        <w:pStyle w:val="Standard"/>
        <w:rPr>
          <w:sz w:val="22"/>
          <w:szCs w:val="22"/>
        </w:rPr>
      </w:pPr>
    </w:p>
    <w:p w14:paraId="708DA8BE" w14:textId="77777777" w:rsidR="00345D82" w:rsidRPr="0082663B" w:rsidRDefault="00345D82">
      <w:pPr>
        <w:pStyle w:val="Standard"/>
        <w:rPr>
          <w:sz w:val="22"/>
          <w:szCs w:val="22"/>
        </w:rPr>
      </w:pPr>
    </w:p>
    <w:p w14:paraId="058F8487" w14:textId="77777777" w:rsidR="00345D82" w:rsidRPr="0082663B" w:rsidRDefault="00345D82">
      <w:pPr>
        <w:pStyle w:val="Standard"/>
        <w:rPr>
          <w:sz w:val="22"/>
          <w:szCs w:val="22"/>
        </w:rPr>
      </w:pPr>
    </w:p>
    <w:p w14:paraId="6DDBDA20" w14:textId="77777777" w:rsidR="00345D82" w:rsidRPr="0082663B" w:rsidRDefault="00345D82">
      <w:pPr>
        <w:pStyle w:val="Standard"/>
        <w:rPr>
          <w:sz w:val="22"/>
          <w:szCs w:val="22"/>
        </w:rPr>
      </w:pPr>
    </w:p>
    <w:p w14:paraId="264BE87A" w14:textId="77777777" w:rsidR="00345D82" w:rsidRPr="0082663B" w:rsidRDefault="00345D82">
      <w:pPr>
        <w:pStyle w:val="Standard"/>
        <w:rPr>
          <w:sz w:val="22"/>
          <w:szCs w:val="22"/>
        </w:rPr>
      </w:pPr>
    </w:p>
    <w:p w14:paraId="492244B2" w14:textId="77777777" w:rsidR="00345D82" w:rsidRPr="0082663B" w:rsidRDefault="00345D82">
      <w:pPr>
        <w:pStyle w:val="Standard"/>
        <w:rPr>
          <w:sz w:val="22"/>
          <w:szCs w:val="22"/>
        </w:rPr>
      </w:pPr>
    </w:p>
    <w:p w14:paraId="42B2393B" w14:textId="77777777" w:rsidR="00345D82" w:rsidRPr="0082663B" w:rsidRDefault="00345D82">
      <w:pPr>
        <w:pStyle w:val="Standard"/>
        <w:rPr>
          <w:sz w:val="22"/>
          <w:szCs w:val="22"/>
        </w:rPr>
      </w:pPr>
    </w:p>
    <w:p w14:paraId="4A4A5ABC" w14:textId="77777777" w:rsidR="00345D82" w:rsidRPr="0082663B" w:rsidRDefault="00345D82">
      <w:pPr>
        <w:pStyle w:val="Standard"/>
        <w:rPr>
          <w:sz w:val="22"/>
          <w:szCs w:val="22"/>
        </w:rPr>
      </w:pPr>
    </w:p>
    <w:p w14:paraId="2187B105" w14:textId="34C64B9D" w:rsidR="00345D82" w:rsidRPr="0082663B" w:rsidRDefault="00345D82">
      <w:pPr>
        <w:pStyle w:val="Standard"/>
        <w:rPr>
          <w:sz w:val="22"/>
          <w:szCs w:val="22"/>
        </w:rPr>
      </w:pPr>
    </w:p>
    <w:p w14:paraId="6D9ED4AC" w14:textId="77777777" w:rsidR="00345D82" w:rsidRPr="0082663B" w:rsidRDefault="00345D82">
      <w:pPr>
        <w:pStyle w:val="Nagwek2"/>
        <w:rPr>
          <w:b w:val="0"/>
          <w:sz w:val="22"/>
          <w:szCs w:val="22"/>
        </w:rPr>
      </w:pPr>
    </w:p>
    <w:p w14:paraId="0151ABBF" w14:textId="77777777" w:rsidR="00345D82" w:rsidRPr="0082663B" w:rsidRDefault="00345D82">
      <w:pPr>
        <w:pStyle w:val="Standard"/>
        <w:jc w:val="center"/>
        <w:rPr>
          <w:b/>
          <w:sz w:val="22"/>
          <w:szCs w:val="22"/>
        </w:rPr>
      </w:pPr>
    </w:p>
    <w:p w14:paraId="3536692C" w14:textId="77777777" w:rsidR="00345D82" w:rsidRPr="0082663B" w:rsidRDefault="00345D82">
      <w:pPr>
        <w:pStyle w:val="Standard"/>
        <w:jc w:val="center"/>
        <w:rPr>
          <w:sz w:val="22"/>
          <w:szCs w:val="22"/>
        </w:rPr>
      </w:pPr>
    </w:p>
    <w:p w14:paraId="036D8BF7" w14:textId="77777777" w:rsidR="00345D82" w:rsidRPr="0082663B" w:rsidRDefault="00345D82">
      <w:pPr>
        <w:pStyle w:val="Standard"/>
        <w:outlineLvl w:val="0"/>
        <w:rPr>
          <w:b/>
          <w:sz w:val="22"/>
          <w:szCs w:val="22"/>
        </w:rPr>
      </w:pPr>
    </w:p>
    <w:p w14:paraId="1C9F2C95" w14:textId="77777777" w:rsidR="00345D82" w:rsidRPr="0082663B" w:rsidRDefault="00345D82">
      <w:pPr>
        <w:pStyle w:val="Standard"/>
        <w:outlineLvl w:val="0"/>
        <w:rPr>
          <w:b/>
          <w:sz w:val="22"/>
          <w:szCs w:val="22"/>
        </w:rPr>
      </w:pPr>
    </w:p>
    <w:p w14:paraId="217E018C" w14:textId="77777777" w:rsidR="00345D82" w:rsidRPr="0082663B" w:rsidRDefault="00345D82">
      <w:pPr>
        <w:pStyle w:val="Standard"/>
        <w:ind w:left="75"/>
        <w:jc w:val="center"/>
        <w:outlineLvl w:val="0"/>
        <w:rPr>
          <w:b/>
          <w:sz w:val="22"/>
          <w:szCs w:val="22"/>
        </w:rPr>
      </w:pPr>
    </w:p>
    <w:p w14:paraId="7A0E1689" w14:textId="77777777" w:rsidR="00345D82" w:rsidRPr="0082663B" w:rsidRDefault="00345D82">
      <w:pPr>
        <w:pStyle w:val="Standard"/>
        <w:ind w:left="75"/>
        <w:jc w:val="center"/>
        <w:outlineLvl w:val="0"/>
        <w:rPr>
          <w:b/>
          <w:sz w:val="22"/>
          <w:szCs w:val="22"/>
        </w:rPr>
      </w:pPr>
    </w:p>
    <w:p w14:paraId="09837095" w14:textId="79738383" w:rsidR="00345D82" w:rsidRPr="0082663B" w:rsidRDefault="00345D82">
      <w:pPr>
        <w:pStyle w:val="Standard"/>
        <w:ind w:left="75"/>
        <w:jc w:val="center"/>
        <w:outlineLvl w:val="0"/>
        <w:rPr>
          <w:b/>
          <w:sz w:val="22"/>
          <w:szCs w:val="22"/>
        </w:rPr>
      </w:pPr>
    </w:p>
    <w:p w14:paraId="5F891F64" w14:textId="2A862143" w:rsidR="0015721C" w:rsidRPr="0082663B" w:rsidRDefault="0015721C">
      <w:pPr>
        <w:pStyle w:val="Standard"/>
        <w:ind w:left="75"/>
        <w:jc w:val="center"/>
        <w:outlineLvl w:val="0"/>
        <w:rPr>
          <w:b/>
          <w:sz w:val="22"/>
          <w:szCs w:val="22"/>
        </w:rPr>
      </w:pPr>
    </w:p>
    <w:p w14:paraId="76B6CA53" w14:textId="5D7CBAD3" w:rsidR="0015721C" w:rsidRPr="0082663B" w:rsidRDefault="0015721C">
      <w:pPr>
        <w:pStyle w:val="Standard"/>
        <w:ind w:left="75"/>
        <w:jc w:val="center"/>
        <w:outlineLvl w:val="0"/>
        <w:rPr>
          <w:b/>
          <w:sz w:val="22"/>
          <w:szCs w:val="22"/>
        </w:rPr>
      </w:pPr>
    </w:p>
    <w:p w14:paraId="1518276B" w14:textId="5AACE386" w:rsidR="0015721C" w:rsidRPr="0082663B" w:rsidRDefault="0015721C">
      <w:pPr>
        <w:pStyle w:val="Standard"/>
        <w:ind w:left="75"/>
        <w:jc w:val="center"/>
        <w:outlineLvl w:val="0"/>
        <w:rPr>
          <w:b/>
          <w:sz w:val="22"/>
          <w:szCs w:val="22"/>
        </w:rPr>
      </w:pPr>
    </w:p>
    <w:p w14:paraId="35A1799A" w14:textId="77777777" w:rsidR="0015721C" w:rsidRPr="0082663B" w:rsidRDefault="0015721C">
      <w:pPr>
        <w:pStyle w:val="Standard"/>
        <w:ind w:left="75"/>
        <w:jc w:val="center"/>
        <w:outlineLvl w:val="0"/>
        <w:rPr>
          <w:b/>
          <w:sz w:val="22"/>
          <w:szCs w:val="22"/>
        </w:rPr>
      </w:pPr>
    </w:p>
    <w:p w14:paraId="282C2485" w14:textId="77777777" w:rsidR="00345D82" w:rsidRPr="0082663B" w:rsidRDefault="00AD6531">
      <w:pPr>
        <w:pStyle w:val="Standard"/>
        <w:ind w:left="75"/>
        <w:jc w:val="center"/>
        <w:outlineLvl w:val="0"/>
        <w:rPr>
          <w:b/>
          <w:sz w:val="22"/>
          <w:szCs w:val="22"/>
        </w:rPr>
      </w:pPr>
      <w:r w:rsidRPr="0082663B">
        <w:rPr>
          <w:b/>
          <w:sz w:val="22"/>
          <w:szCs w:val="22"/>
        </w:rPr>
        <w:t>ROZDZIAŁ I</w:t>
      </w:r>
    </w:p>
    <w:p w14:paraId="4081D63D" w14:textId="77777777" w:rsidR="00345D82" w:rsidRPr="0082663B" w:rsidRDefault="00AD6531">
      <w:pPr>
        <w:pStyle w:val="Standard"/>
        <w:ind w:left="75"/>
        <w:jc w:val="center"/>
        <w:outlineLvl w:val="0"/>
        <w:rPr>
          <w:b/>
          <w:sz w:val="22"/>
          <w:szCs w:val="22"/>
        </w:rPr>
      </w:pPr>
      <w:r w:rsidRPr="0082663B">
        <w:rPr>
          <w:b/>
          <w:sz w:val="22"/>
          <w:szCs w:val="22"/>
        </w:rPr>
        <w:lastRenderedPageBreak/>
        <w:t>INSTRUKCJA DLA WYKONAWCÓW</w:t>
      </w:r>
    </w:p>
    <w:p w14:paraId="5004A66B" w14:textId="77777777" w:rsidR="00345D82" w:rsidRPr="0082663B" w:rsidRDefault="00AD6531">
      <w:pPr>
        <w:pStyle w:val="Standard"/>
        <w:ind w:left="75"/>
        <w:jc w:val="center"/>
        <w:outlineLvl w:val="0"/>
        <w:rPr>
          <w:sz w:val="22"/>
          <w:szCs w:val="22"/>
        </w:rPr>
      </w:pPr>
      <w:r w:rsidRPr="0082663B">
        <w:rPr>
          <w:sz w:val="22"/>
          <w:szCs w:val="22"/>
        </w:rPr>
        <w:t>UNIWERSYTET SZCZECIŃSKI</w:t>
      </w:r>
    </w:p>
    <w:p w14:paraId="5D7142EB" w14:textId="77777777" w:rsidR="00345D82" w:rsidRPr="0082663B" w:rsidRDefault="00AD6531">
      <w:pPr>
        <w:pStyle w:val="Standard"/>
        <w:ind w:left="75"/>
        <w:jc w:val="center"/>
        <w:rPr>
          <w:sz w:val="22"/>
          <w:szCs w:val="22"/>
        </w:rPr>
      </w:pPr>
      <w:r w:rsidRPr="0082663B">
        <w:rPr>
          <w:sz w:val="22"/>
          <w:szCs w:val="22"/>
        </w:rPr>
        <w:t>al. Papieża Jana Pawła II 22a 70-453 SZCZECIN</w:t>
      </w:r>
    </w:p>
    <w:p w14:paraId="5D21085D" w14:textId="77777777" w:rsidR="00345D82" w:rsidRPr="0082663B" w:rsidRDefault="00AD6531">
      <w:pPr>
        <w:pStyle w:val="Standard"/>
        <w:ind w:left="75"/>
        <w:jc w:val="both"/>
      </w:pPr>
      <w:r w:rsidRPr="0082663B">
        <w:rPr>
          <w:noProof/>
          <w:sz w:val="22"/>
          <w:szCs w:val="22"/>
          <w:lang w:eastAsia="pl-PL"/>
        </w:rPr>
        <mc:AlternateContent>
          <mc:Choice Requires="wps">
            <w:drawing>
              <wp:anchor distT="0" distB="0" distL="114300" distR="114300" simplePos="0" relativeHeight="17" behindDoc="0" locked="0" layoutInCell="1" allowOverlap="1" wp14:anchorId="0F0C3DC8" wp14:editId="63AAE76A">
                <wp:simplePos x="0" y="0"/>
                <wp:positionH relativeFrom="column">
                  <wp:posOffset>288356</wp:posOffset>
                </wp:positionH>
                <wp:positionV relativeFrom="paragraph">
                  <wp:posOffset>83155</wp:posOffset>
                </wp:positionV>
                <wp:extent cx="5577209" cy="0"/>
                <wp:effectExtent l="19050" t="19050" r="23491" b="38100"/>
                <wp:wrapNone/>
                <wp:docPr id="4" name="Łącznik prosty 4"/>
                <wp:cNvGraphicFramePr/>
                <a:graphic xmlns:a="http://schemas.openxmlformats.org/drawingml/2006/main">
                  <a:graphicData uri="http://schemas.microsoft.com/office/word/2010/wordprocessingShape">
                    <wps:wsp>
                      <wps:cNvCnPr/>
                      <wps:spPr>
                        <a:xfrm>
                          <a:off x="0" y="0"/>
                          <a:ext cx="5577209"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type w14:anchorId="0BDE2891" id="_x0000_t32" coordsize="21600,21600" o:spt="32" o:oned="t" path="m,l21600,21600e" filled="f">
                <v:path arrowok="t" fillok="f" o:connecttype="none"/>
                <o:lock v:ext="edit" shapetype="t"/>
              </v:shapetype>
              <v:shape id="Łącznik prosty 4" o:spid="_x0000_s1026" type="#_x0000_t32" style="position:absolute;margin-left:22.7pt;margin-top:6.55pt;width:439.15pt;height:0;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" strokeweight=".26008mm">
                <v:stroke joinstyle="miter" endcap="square"/>
              </v:shape>
            </w:pict>
          </mc:Fallback>
        </mc:AlternateContent>
      </w:r>
    </w:p>
    <w:p w14:paraId="574AAD34" w14:textId="77777777" w:rsidR="00345D82" w:rsidRPr="0082663B" w:rsidRDefault="00AD6531">
      <w:pPr>
        <w:pStyle w:val="Standard"/>
        <w:ind w:left="75"/>
        <w:jc w:val="both"/>
      </w:pPr>
      <w:r w:rsidRPr="0082663B">
        <w:rPr>
          <w:sz w:val="22"/>
          <w:szCs w:val="22"/>
        </w:rPr>
        <w:t xml:space="preserve">Reprezentowany przez Rektora US prof. dra hab. Edwarda Włodarczyka działając </w:t>
      </w:r>
      <w:r w:rsidRPr="0082663B">
        <w:rPr>
          <w:sz w:val="22"/>
          <w:szCs w:val="22"/>
        </w:rPr>
        <w:br/>
        <w:t xml:space="preserve">w oparciu o </w:t>
      </w:r>
      <w:r w:rsidRPr="0082663B">
        <w:rPr>
          <w:i/>
          <w:sz w:val="22"/>
          <w:szCs w:val="22"/>
        </w:rPr>
        <w:t>Ustawę z dnia 29 stycznia 2004 roku Prawo Zamówień Publicznych (Dz. U. z 2019 poz. 1843)</w:t>
      </w:r>
      <w:r w:rsidRPr="0082663B">
        <w:rPr>
          <w:sz w:val="22"/>
          <w:szCs w:val="22"/>
        </w:rPr>
        <w:t xml:space="preserve"> zaprasza do złożenia ofert w przetargu nieograniczonym na:</w:t>
      </w:r>
    </w:p>
    <w:p w14:paraId="66E3806D" w14:textId="77777777" w:rsidR="00345D82" w:rsidRPr="00C64E8A" w:rsidRDefault="00345D82">
      <w:pPr>
        <w:pStyle w:val="Standard"/>
        <w:ind w:left="75"/>
        <w:jc w:val="both"/>
        <w:rPr>
          <w:sz w:val="22"/>
          <w:szCs w:val="22"/>
        </w:rPr>
      </w:pPr>
    </w:p>
    <w:p w14:paraId="16BAA6B6" w14:textId="77777777" w:rsidR="003F5F30" w:rsidRPr="00C64E8A" w:rsidRDefault="003F5F30" w:rsidP="003F5F30">
      <w:pPr>
        <w:ind w:firstLine="708"/>
        <w:jc w:val="center"/>
        <w:rPr>
          <w:rFonts w:hint="eastAsia"/>
          <w:b/>
        </w:rPr>
      </w:pPr>
      <w:r w:rsidRPr="00C64E8A">
        <w:rPr>
          <w:b/>
        </w:rPr>
        <w:t>Czynniki jakościowe rozwoju regionalnego jako podstawa delimitacji obszarów problemowych – cz. I przeprowadzenie badań ilościowych i jakościowych</w:t>
      </w:r>
    </w:p>
    <w:p w14:paraId="09B137C4" w14:textId="77777777" w:rsidR="00345D82" w:rsidRPr="0082663B" w:rsidRDefault="00AD6531">
      <w:pPr>
        <w:pStyle w:val="Standard"/>
        <w:ind w:left="75"/>
        <w:jc w:val="center"/>
      </w:pPr>
      <w:r w:rsidRPr="0082663B">
        <w:rPr>
          <w:i/>
          <w:noProof/>
          <w:sz w:val="22"/>
          <w:szCs w:val="22"/>
          <w:lang w:eastAsia="pl-PL"/>
        </w:rPr>
        <mc:AlternateContent>
          <mc:Choice Requires="wps">
            <w:drawing>
              <wp:anchor distT="0" distB="0" distL="114300" distR="114300" simplePos="0" relativeHeight="18" behindDoc="0" locked="0" layoutInCell="1" allowOverlap="1" wp14:anchorId="2E7CAB78" wp14:editId="7FCAEBE3">
                <wp:simplePos x="0" y="0"/>
                <wp:positionH relativeFrom="column">
                  <wp:posOffset>562676</wp:posOffset>
                </wp:positionH>
                <wp:positionV relativeFrom="paragraph">
                  <wp:posOffset>108722</wp:posOffset>
                </wp:positionV>
                <wp:extent cx="5029200" cy="0"/>
                <wp:effectExtent l="19050" t="19050" r="38100" b="38100"/>
                <wp:wrapNone/>
                <wp:docPr id="5" name="Łącznik prosty 5"/>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72319B58" id="Łącznik prosty 5" o:spid="_x0000_s1026" type="#_x0000_t32" style="position:absolute;margin-left:44.3pt;margin-top:8.55pt;width:396pt;height:0;z-index: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" strokeweight=".26008mm">
                <v:stroke joinstyle="miter" endcap="square"/>
              </v:shape>
            </w:pict>
          </mc:Fallback>
        </mc:AlternateContent>
      </w:r>
    </w:p>
    <w:p w14:paraId="6EB50F8D" w14:textId="77777777" w:rsidR="00345D82" w:rsidRPr="0082663B" w:rsidRDefault="00AD6531">
      <w:pPr>
        <w:pStyle w:val="Standard"/>
        <w:ind w:left="75"/>
        <w:jc w:val="both"/>
        <w:outlineLvl w:val="0"/>
      </w:pPr>
      <w:r w:rsidRPr="0082663B">
        <w:rPr>
          <w:sz w:val="22"/>
          <w:szCs w:val="22"/>
        </w:rPr>
        <w:t xml:space="preserve">Zakres zadań Wykonawcy opisany został w </w:t>
      </w:r>
      <w:r w:rsidRPr="0082663B">
        <w:rPr>
          <w:b/>
          <w:sz w:val="22"/>
          <w:szCs w:val="22"/>
        </w:rPr>
        <w:t>Rozdziale 2</w:t>
      </w:r>
      <w:r w:rsidRPr="0082663B">
        <w:rPr>
          <w:sz w:val="22"/>
          <w:szCs w:val="22"/>
        </w:rPr>
        <w:t xml:space="preserve"> niniejszej </w:t>
      </w:r>
      <w:r w:rsidRPr="0082663B">
        <w:rPr>
          <w:i/>
          <w:sz w:val="22"/>
          <w:szCs w:val="22"/>
        </w:rPr>
        <w:t>Specyfikacji istotnych warunków zamówienia.</w:t>
      </w:r>
    </w:p>
    <w:p w14:paraId="33227AA7" w14:textId="77777777" w:rsidR="00345D82" w:rsidRPr="0082663B" w:rsidRDefault="00AD6531">
      <w:pPr>
        <w:pStyle w:val="Standard"/>
        <w:ind w:left="75"/>
        <w:jc w:val="both"/>
      </w:pPr>
      <w:r w:rsidRPr="0082663B">
        <w:rPr>
          <w:i/>
          <w:noProof/>
          <w:sz w:val="22"/>
          <w:szCs w:val="22"/>
          <w:lang w:eastAsia="pl-PL"/>
        </w:rPr>
        <mc:AlternateContent>
          <mc:Choice Requires="wps">
            <w:drawing>
              <wp:anchor distT="0" distB="0" distL="114300" distR="114300" simplePos="0" relativeHeight="16" behindDoc="0" locked="0" layoutInCell="1" allowOverlap="1" wp14:anchorId="26C866BE" wp14:editId="711A437D">
                <wp:simplePos x="0" y="0"/>
                <wp:positionH relativeFrom="column">
                  <wp:posOffset>14036</wp:posOffset>
                </wp:positionH>
                <wp:positionV relativeFrom="paragraph">
                  <wp:posOffset>52559</wp:posOffset>
                </wp:positionV>
                <wp:extent cx="6126480" cy="0"/>
                <wp:effectExtent l="19050" t="19050" r="26670" b="38100"/>
                <wp:wrapNone/>
                <wp:docPr id="6" name="Łącznik prosty 6"/>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15526913" id="Łącznik prosty 6" o:spid="_x0000_s1026" type="#_x0000_t32" style="position:absolute;margin-left:1.1pt;margin-top:4.15pt;width:482.4pt;height:0;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" strokeweight=".26008mm">
                <v:stroke joinstyle="miter" endcap="square"/>
              </v:shape>
            </w:pict>
          </mc:Fallback>
        </mc:AlternateContent>
      </w:r>
    </w:p>
    <w:p w14:paraId="4CC817D5" w14:textId="77777777" w:rsidR="00345D82" w:rsidRPr="0082663B" w:rsidRDefault="00AD6531">
      <w:pPr>
        <w:pStyle w:val="Standard"/>
        <w:jc w:val="both"/>
        <w:outlineLvl w:val="0"/>
      </w:pPr>
      <w:r w:rsidRPr="0082663B">
        <w:rPr>
          <w:b/>
          <w:sz w:val="24"/>
          <w:szCs w:val="24"/>
        </w:rPr>
        <w:t>I. Opis sposobu przygotowania ofert</w:t>
      </w:r>
    </w:p>
    <w:p w14:paraId="334724F1" w14:textId="77777777" w:rsidR="00345D82" w:rsidRPr="0082663B" w:rsidRDefault="00AD6531">
      <w:pPr>
        <w:pStyle w:val="Standard"/>
        <w:numPr>
          <w:ilvl w:val="0"/>
          <w:numId w:val="58"/>
        </w:numPr>
        <w:tabs>
          <w:tab w:val="left" w:pos="720"/>
        </w:tabs>
        <w:ind w:left="360"/>
        <w:jc w:val="both"/>
      </w:pPr>
      <w:r w:rsidRPr="0082663B">
        <w:rPr>
          <w:sz w:val="24"/>
          <w:szCs w:val="24"/>
        </w:rPr>
        <w:t xml:space="preserve">Wykonawca poniesie wszelkie koszty związane z przygotowaniem i złożeniem oferty, </w:t>
      </w:r>
      <w:r w:rsidRPr="0082663B">
        <w:rPr>
          <w:b/>
          <w:sz w:val="24"/>
          <w:szCs w:val="24"/>
          <w:u w:val="single"/>
        </w:rPr>
        <w:t>w tym koszty poniesione z tytułu nabycia kwalifikowanego podpisu elektronicznego.</w:t>
      </w:r>
    </w:p>
    <w:p w14:paraId="4B60EDDE" w14:textId="77777777" w:rsidR="00345D82" w:rsidRPr="0082663B" w:rsidRDefault="00AD6531">
      <w:pPr>
        <w:pStyle w:val="Standard"/>
        <w:numPr>
          <w:ilvl w:val="0"/>
          <w:numId w:val="38"/>
        </w:numPr>
        <w:tabs>
          <w:tab w:val="left" w:pos="720"/>
        </w:tabs>
        <w:ind w:left="360"/>
        <w:jc w:val="both"/>
        <w:rPr>
          <w:sz w:val="24"/>
          <w:szCs w:val="24"/>
        </w:rPr>
      </w:pPr>
      <w:r w:rsidRPr="0082663B">
        <w:rPr>
          <w:sz w:val="24"/>
          <w:szCs w:val="24"/>
        </w:rPr>
        <w:t>Wykonawca zobowiązany jest do zdobycia wszelkich informacji, które mogą być konieczne do przygotowania oferty oraz podpisania umowy.</w:t>
      </w:r>
    </w:p>
    <w:p w14:paraId="60923FF4" w14:textId="77777777" w:rsidR="00345D82" w:rsidRPr="0082663B" w:rsidRDefault="00AD6531">
      <w:pPr>
        <w:pStyle w:val="Standard"/>
        <w:numPr>
          <w:ilvl w:val="0"/>
          <w:numId w:val="38"/>
        </w:numPr>
        <w:tabs>
          <w:tab w:val="left" w:pos="720"/>
        </w:tabs>
        <w:ind w:left="360"/>
        <w:jc w:val="both"/>
      </w:pPr>
      <w:r w:rsidRPr="0082663B">
        <w:rPr>
          <w:b/>
          <w:sz w:val="24"/>
          <w:szCs w:val="24"/>
        </w:rPr>
        <w:t xml:space="preserve">Wykonawca składa ofertę wraz z załącznikami za pośrednictwem platformy zakupowej pod adresem: </w:t>
      </w:r>
      <w:hyperlink r:id="rId7" w:history="1">
        <w:r w:rsidRPr="0082663B">
          <w:rPr>
            <w:b/>
            <w:sz w:val="24"/>
            <w:szCs w:val="24"/>
            <w:u w:val="single"/>
          </w:rPr>
          <w:t>https://platformazakupowa.pl/pn/usz</w:t>
        </w:r>
      </w:hyperlink>
    </w:p>
    <w:p w14:paraId="65AC5977" w14:textId="77777777" w:rsidR="00345D82" w:rsidRPr="0082663B" w:rsidRDefault="00AD6531">
      <w:pPr>
        <w:pStyle w:val="Standard"/>
        <w:numPr>
          <w:ilvl w:val="0"/>
          <w:numId w:val="38"/>
        </w:numPr>
        <w:tabs>
          <w:tab w:val="left" w:pos="720"/>
        </w:tabs>
        <w:ind w:left="360"/>
        <w:jc w:val="both"/>
        <w:rPr>
          <w:b/>
          <w:sz w:val="24"/>
          <w:szCs w:val="24"/>
        </w:rPr>
      </w:pPr>
      <w:r w:rsidRPr="0082663B">
        <w:rPr>
          <w:b/>
          <w:sz w:val="24"/>
          <w:szCs w:val="24"/>
        </w:rPr>
        <w:t>Korzystanie z platformy zakupowej przez Wykonawcę jest bezpłatne.</w:t>
      </w:r>
    </w:p>
    <w:p w14:paraId="1FF124AA" w14:textId="77777777" w:rsidR="00345D82" w:rsidRPr="0082663B" w:rsidRDefault="00AD6531">
      <w:pPr>
        <w:pStyle w:val="Standard"/>
        <w:numPr>
          <w:ilvl w:val="0"/>
          <w:numId w:val="38"/>
        </w:numPr>
        <w:tabs>
          <w:tab w:val="left" w:pos="720"/>
        </w:tabs>
        <w:ind w:left="360"/>
        <w:jc w:val="both"/>
      </w:pPr>
      <w:r w:rsidRPr="0082663B">
        <w:rPr>
          <w:b/>
          <w:sz w:val="24"/>
          <w:szCs w:val="24"/>
        </w:rPr>
        <w:t xml:space="preserve">Celem prawidłowego złożenia oferty Zamawiający zamieścił na stronie platformy zakupowej pod adresem: </w:t>
      </w:r>
      <w:hyperlink r:id="rId8" w:history="1">
        <w:r w:rsidRPr="0082663B">
          <w:rPr>
            <w:b/>
            <w:sz w:val="24"/>
            <w:szCs w:val="24"/>
            <w:u w:val="single"/>
          </w:rPr>
          <w:t>https://platformazakupowa.pl/pn/usz</w:t>
        </w:r>
      </w:hyperlink>
      <w:r w:rsidRPr="0082663B">
        <w:rPr>
          <w:b/>
          <w:sz w:val="24"/>
          <w:szCs w:val="24"/>
        </w:rPr>
        <w:t xml:space="preserve"> plik pn. Instrukcja składania oferty dla Wykonawcy.</w:t>
      </w:r>
    </w:p>
    <w:p w14:paraId="01185FF5" w14:textId="77777777" w:rsidR="00345D82" w:rsidRPr="0082663B" w:rsidRDefault="00AD6531">
      <w:pPr>
        <w:pStyle w:val="Standard"/>
        <w:numPr>
          <w:ilvl w:val="0"/>
          <w:numId w:val="38"/>
        </w:numPr>
        <w:tabs>
          <w:tab w:val="left" w:pos="720"/>
        </w:tabs>
        <w:ind w:left="360"/>
        <w:jc w:val="both"/>
        <w:rPr>
          <w:b/>
          <w:sz w:val="24"/>
          <w:szCs w:val="24"/>
        </w:rPr>
      </w:pPr>
      <w:r w:rsidRPr="0082663B">
        <w:rPr>
          <w:b/>
          <w:sz w:val="24"/>
          <w:szCs w:val="24"/>
        </w:rPr>
        <w:t>Oferta powinna być sporządzona w języku polskim, z zachowaniem formy elektronicznej pod rygorem nieważności i podpisana kwalifikowanym podpisem elektronicznym.</w:t>
      </w:r>
    </w:p>
    <w:p w14:paraId="1F25F773" w14:textId="77777777" w:rsidR="00345D82" w:rsidRPr="0082663B" w:rsidRDefault="00AD6531">
      <w:pPr>
        <w:pStyle w:val="Standard"/>
        <w:numPr>
          <w:ilvl w:val="0"/>
          <w:numId w:val="38"/>
        </w:numPr>
        <w:tabs>
          <w:tab w:val="left" w:pos="720"/>
        </w:tabs>
        <w:ind w:left="360"/>
        <w:jc w:val="both"/>
      </w:pPr>
      <w:r w:rsidRPr="0082663B">
        <w:rPr>
          <w:sz w:val="24"/>
          <w:szCs w:val="24"/>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sidRPr="0082663B">
        <w:rPr>
          <w:b/>
          <w:sz w:val="24"/>
          <w:szCs w:val="24"/>
        </w:rPr>
        <w:t>Ofertę, oraz oświadczenie wstępne (załącznik nr 2), sporządza się, pod rygorem nieważności, w postaci elektronicznej i opatruje kwalifikowanym podpisem elektronicznym.</w:t>
      </w:r>
    </w:p>
    <w:p w14:paraId="0E92A829" w14:textId="77777777" w:rsidR="00345D82" w:rsidRPr="0082663B" w:rsidRDefault="00AD6531">
      <w:pPr>
        <w:pStyle w:val="Standard"/>
        <w:numPr>
          <w:ilvl w:val="0"/>
          <w:numId w:val="38"/>
        </w:numPr>
        <w:tabs>
          <w:tab w:val="left" w:pos="720"/>
        </w:tabs>
        <w:ind w:left="360"/>
        <w:jc w:val="both"/>
        <w:rPr>
          <w:b/>
          <w:sz w:val="24"/>
          <w:szCs w:val="24"/>
        </w:rPr>
      </w:pPr>
      <w:r w:rsidRPr="0082663B">
        <w:rPr>
          <w:b/>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B49E069" w14:textId="77777777" w:rsidR="00345D82" w:rsidRPr="0082663B" w:rsidRDefault="00AD6531">
      <w:pPr>
        <w:pStyle w:val="Standard"/>
        <w:numPr>
          <w:ilvl w:val="0"/>
          <w:numId w:val="38"/>
        </w:numPr>
        <w:tabs>
          <w:tab w:val="left" w:pos="720"/>
        </w:tabs>
        <w:ind w:left="360"/>
        <w:jc w:val="both"/>
        <w:rPr>
          <w:b/>
          <w:sz w:val="24"/>
          <w:szCs w:val="24"/>
        </w:rPr>
      </w:pPr>
      <w:r w:rsidRPr="0082663B">
        <w:rPr>
          <w:b/>
          <w:sz w:val="24"/>
          <w:szCs w:val="24"/>
        </w:rPr>
        <w:t>Poświadczenie za zgodność z oryginałem elektronicznej kopii dokumentu lub oświadczenia, o której mowa w pkt. 8) powyżej następuje przy użyciu kwalifikowanego podpisu elektronicznego.</w:t>
      </w:r>
    </w:p>
    <w:p w14:paraId="4C32DE1E" w14:textId="77777777" w:rsidR="00345D82" w:rsidRPr="0082663B" w:rsidRDefault="00AD6531">
      <w:pPr>
        <w:pStyle w:val="Standard"/>
        <w:numPr>
          <w:ilvl w:val="0"/>
          <w:numId w:val="38"/>
        </w:numPr>
        <w:tabs>
          <w:tab w:val="left" w:pos="720"/>
        </w:tabs>
        <w:ind w:left="360"/>
        <w:jc w:val="both"/>
        <w:rPr>
          <w:sz w:val="24"/>
          <w:szCs w:val="24"/>
        </w:rPr>
      </w:pPr>
      <w:r w:rsidRPr="0082663B">
        <w:rPr>
          <w:sz w:val="24"/>
          <w:szCs w:val="24"/>
        </w:rPr>
        <w:t>W przypadku załączania do oferty dokumentów lub oświadczeń sporządzonych w języku obcym należy je złożyć wraz z tłumaczeniem na język polski.</w:t>
      </w:r>
    </w:p>
    <w:p w14:paraId="56800F68" w14:textId="77777777" w:rsidR="00345D82" w:rsidRPr="0082663B" w:rsidRDefault="00AD6531">
      <w:pPr>
        <w:pStyle w:val="Standard"/>
        <w:numPr>
          <w:ilvl w:val="0"/>
          <w:numId w:val="38"/>
        </w:numPr>
        <w:tabs>
          <w:tab w:val="left" w:pos="720"/>
        </w:tabs>
        <w:ind w:left="360"/>
        <w:jc w:val="both"/>
        <w:rPr>
          <w:sz w:val="24"/>
          <w:szCs w:val="24"/>
        </w:rPr>
      </w:pPr>
      <w:r w:rsidRPr="0082663B">
        <w:rPr>
          <w:sz w:val="24"/>
          <w:szCs w:val="24"/>
        </w:rPr>
        <w:t>Zamawiający zaleca wykorzystanie formularzy załączonych do SIWZ. Dopuszcza się złożenie w ofercie załączników opracowanych przez Wykonawców pod warunkiem, że będą one zgodne co do treści z formularzami określonymi przez Zamawiającego.</w:t>
      </w:r>
    </w:p>
    <w:p w14:paraId="09DBFD86" w14:textId="77777777" w:rsidR="00345D82" w:rsidRPr="0082663B" w:rsidRDefault="00AD6531">
      <w:pPr>
        <w:pStyle w:val="Standard"/>
        <w:numPr>
          <w:ilvl w:val="0"/>
          <w:numId w:val="38"/>
        </w:numPr>
        <w:tabs>
          <w:tab w:val="left" w:pos="720"/>
        </w:tabs>
        <w:ind w:left="360"/>
        <w:jc w:val="both"/>
      </w:pPr>
      <w:r w:rsidRPr="0082663B">
        <w:rPr>
          <w:sz w:val="24"/>
          <w:szCs w:val="24"/>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82663B">
        <w:rPr>
          <w:i/>
          <w:sz w:val="24"/>
          <w:szCs w:val="24"/>
        </w:rPr>
        <w:t>.</w:t>
      </w:r>
    </w:p>
    <w:p w14:paraId="5799B101" w14:textId="77777777" w:rsidR="00345D82" w:rsidRPr="0082663B" w:rsidRDefault="00AD6531">
      <w:pPr>
        <w:pStyle w:val="Standard"/>
        <w:numPr>
          <w:ilvl w:val="0"/>
          <w:numId w:val="38"/>
        </w:numPr>
        <w:tabs>
          <w:tab w:val="left" w:pos="720"/>
        </w:tabs>
        <w:ind w:left="360"/>
        <w:jc w:val="both"/>
        <w:rPr>
          <w:sz w:val="24"/>
          <w:szCs w:val="24"/>
        </w:rPr>
      </w:pPr>
      <w:r w:rsidRPr="0082663B">
        <w:rPr>
          <w:sz w:val="24"/>
          <w:szCs w:val="24"/>
        </w:rPr>
        <w:lastRenderedPageBreak/>
        <w:t>Każdy Wykonawca przedłoży tylko jedną ofertę, sam lub jako reprezentant spółki czy konsorcjum. Złożenie więcej niż jednej oferty przez jednego Wykonawcę spowoduje odrzucenie wszystkich jego ofert.</w:t>
      </w:r>
    </w:p>
    <w:p w14:paraId="3E285D76" w14:textId="77777777" w:rsidR="00345D82" w:rsidRPr="0082663B" w:rsidRDefault="00AD6531">
      <w:pPr>
        <w:pStyle w:val="Standard"/>
        <w:numPr>
          <w:ilvl w:val="0"/>
          <w:numId w:val="38"/>
        </w:numPr>
        <w:tabs>
          <w:tab w:val="left" w:pos="720"/>
        </w:tabs>
        <w:ind w:left="360"/>
        <w:jc w:val="both"/>
      </w:pPr>
      <w:r w:rsidRPr="0082663B">
        <w:rPr>
          <w:sz w:val="24"/>
          <w:szCs w:val="24"/>
        </w:rPr>
        <w:t xml:space="preserve">Oferty będą oceniane według kryteriów określonych w pkt. VI </w:t>
      </w:r>
      <w:r w:rsidRPr="0082663B">
        <w:rPr>
          <w:i/>
          <w:sz w:val="24"/>
          <w:szCs w:val="24"/>
        </w:rPr>
        <w:t>Specyfikacji Istotnych</w:t>
      </w:r>
      <w:r w:rsidRPr="0082663B">
        <w:rPr>
          <w:sz w:val="24"/>
          <w:szCs w:val="24"/>
        </w:rPr>
        <w:t xml:space="preserve"> </w:t>
      </w:r>
      <w:r w:rsidRPr="0082663B">
        <w:rPr>
          <w:i/>
          <w:sz w:val="24"/>
          <w:szCs w:val="24"/>
        </w:rPr>
        <w:t>Warunków Zamówienia</w:t>
      </w:r>
      <w:r w:rsidRPr="0082663B">
        <w:rPr>
          <w:sz w:val="24"/>
          <w:szCs w:val="24"/>
        </w:rPr>
        <w:t xml:space="preserve">, według zasad określonych w pkt. VII </w:t>
      </w:r>
      <w:r w:rsidRPr="0082663B">
        <w:rPr>
          <w:i/>
          <w:sz w:val="24"/>
          <w:szCs w:val="24"/>
        </w:rPr>
        <w:t>SIWZ</w:t>
      </w:r>
      <w:r w:rsidRPr="0082663B">
        <w:rPr>
          <w:sz w:val="24"/>
          <w:szCs w:val="24"/>
        </w:rPr>
        <w:t xml:space="preserve">. Wykonawcy przedstawią oferty zgodnie z wymaganiami </w:t>
      </w:r>
      <w:r w:rsidRPr="0082663B">
        <w:rPr>
          <w:i/>
          <w:sz w:val="24"/>
          <w:szCs w:val="24"/>
        </w:rPr>
        <w:t>SIWZ.</w:t>
      </w:r>
    </w:p>
    <w:p w14:paraId="2D965980" w14:textId="77777777" w:rsidR="00345D82" w:rsidRPr="0082663B" w:rsidRDefault="00AD6531">
      <w:pPr>
        <w:pStyle w:val="Standard"/>
        <w:numPr>
          <w:ilvl w:val="0"/>
          <w:numId w:val="38"/>
        </w:numPr>
        <w:tabs>
          <w:tab w:val="left" w:pos="720"/>
        </w:tabs>
        <w:ind w:left="360"/>
        <w:jc w:val="both"/>
        <w:rPr>
          <w:sz w:val="24"/>
          <w:szCs w:val="24"/>
        </w:rPr>
      </w:pPr>
      <w:r w:rsidRPr="0082663B">
        <w:rPr>
          <w:sz w:val="24"/>
          <w:szCs w:val="24"/>
        </w:rPr>
        <w:t>Ilekroć w treści SIWZ,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wykazać (zgodnie z treścią art. 30a i 30b PZP), że oferowane przez niego usługi spełniają wymagania określone przez Zamawiającego.</w:t>
      </w:r>
    </w:p>
    <w:p w14:paraId="7BF450F9" w14:textId="77777777" w:rsidR="00345D82" w:rsidRPr="0082663B" w:rsidRDefault="00AD6531">
      <w:pPr>
        <w:pStyle w:val="Standard"/>
        <w:numPr>
          <w:ilvl w:val="0"/>
          <w:numId w:val="38"/>
        </w:numPr>
        <w:tabs>
          <w:tab w:val="left" w:pos="720"/>
        </w:tabs>
        <w:ind w:left="360"/>
        <w:jc w:val="both"/>
      </w:pPr>
      <w:r w:rsidRPr="0082663B">
        <w:rPr>
          <w:sz w:val="24"/>
          <w:szCs w:val="24"/>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82663B">
        <w:rPr>
          <w:b/>
          <w:i/>
          <w:sz w:val="24"/>
          <w:szCs w:val="24"/>
        </w:rPr>
        <w:t>Dokument pełnomocnictwa winien zostać złożony w postaci elektronicznej, opatrzony kwalifikowanym podpisem elektronicznym lub elektronicznej kopii, poświadczonej kwalifikowanym podpisem elektronicznym przez notariusza;</w:t>
      </w:r>
    </w:p>
    <w:p w14:paraId="66D3599D" w14:textId="04356146" w:rsidR="00345D82" w:rsidRPr="0082663B" w:rsidRDefault="00AD6531">
      <w:pPr>
        <w:pStyle w:val="Standard"/>
        <w:numPr>
          <w:ilvl w:val="0"/>
          <w:numId w:val="38"/>
        </w:numPr>
        <w:tabs>
          <w:tab w:val="left" w:pos="720"/>
        </w:tabs>
        <w:ind w:left="360"/>
        <w:jc w:val="both"/>
      </w:pPr>
      <w:r w:rsidRPr="0082663B">
        <w:rPr>
          <w:sz w:val="24"/>
          <w:szCs w:val="24"/>
        </w:rPr>
        <w:t xml:space="preserve">Ofertę wraz z załącznikami należy złożyć za pośrednictwem platformy zakupowej pod adresem: </w:t>
      </w:r>
      <w:hyperlink r:id="rId9" w:history="1">
        <w:r w:rsidRPr="0082663B">
          <w:rPr>
            <w:b/>
            <w:sz w:val="24"/>
            <w:szCs w:val="24"/>
            <w:u w:val="single"/>
          </w:rPr>
          <w:t>https://platformazakupowa.pl/pn/usz</w:t>
        </w:r>
      </w:hyperlink>
      <w:r w:rsidRPr="0082663B">
        <w:rPr>
          <w:sz w:val="24"/>
          <w:szCs w:val="24"/>
        </w:rPr>
        <w:t xml:space="preserve"> </w:t>
      </w:r>
      <w:r w:rsidRPr="0082663B">
        <w:rPr>
          <w:sz w:val="24"/>
          <w:szCs w:val="24"/>
          <w:shd w:val="clear" w:color="auto" w:fill="FFFF00"/>
        </w:rPr>
        <w:t xml:space="preserve">w terminie najpóźniej do dnia </w:t>
      </w:r>
      <w:r w:rsidR="00DE662E">
        <w:rPr>
          <w:b/>
          <w:bCs/>
          <w:sz w:val="24"/>
          <w:szCs w:val="24"/>
          <w:highlight w:val="yellow"/>
          <w:shd w:val="clear" w:color="auto" w:fill="FFFF00"/>
        </w:rPr>
        <w:t>07.07</w:t>
      </w:r>
      <w:r w:rsidRPr="0082663B">
        <w:rPr>
          <w:b/>
          <w:sz w:val="24"/>
          <w:szCs w:val="24"/>
          <w:highlight w:val="yellow"/>
          <w:shd w:val="clear" w:color="auto" w:fill="FFFF00"/>
        </w:rPr>
        <w:t>.2020r</w:t>
      </w:r>
      <w:r w:rsidRPr="0082663B">
        <w:rPr>
          <w:b/>
          <w:sz w:val="24"/>
          <w:szCs w:val="24"/>
          <w:shd w:val="clear" w:color="auto" w:fill="FFFF00"/>
        </w:rPr>
        <w:t>. do godziny 0</w:t>
      </w:r>
      <w:r w:rsidR="003F5F30">
        <w:rPr>
          <w:b/>
          <w:sz w:val="24"/>
          <w:szCs w:val="24"/>
          <w:shd w:val="clear" w:color="auto" w:fill="FFFF00"/>
        </w:rPr>
        <w:t>8</w:t>
      </w:r>
      <w:r w:rsidRPr="0082663B">
        <w:rPr>
          <w:b/>
          <w:sz w:val="24"/>
          <w:szCs w:val="24"/>
          <w:shd w:val="clear" w:color="auto" w:fill="FFFF00"/>
        </w:rPr>
        <w:t>:30.</w:t>
      </w:r>
    </w:p>
    <w:p w14:paraId="5521D14C" w14:textId="77777777" w:rsidR="00345D82" w:rsidRPr="0082663B" w:rsidRDefault="00AD6531">
      <w:pPr>
        <w:pStyle w:val="Standard"/>
        <w:numPr>
          <w:ilvl w:val="0"/>
          <w:numId w:val="38"/>
        </w:numPr>
        <w:tabs>
          <w:tab w:val="left" w:pos="720"/>
        </w:tabs>
        <w:ind w:left="360"/>
        <w:jc w:val="both"/>
      </w:pPr>
      <w:r w:rsidRPr="0082663B">
        <w:rPr>
          <w:sz w:val="24"/>
        </w:rPr>
        <w:t>Wykonawcy wspólnie ubiegający się o udzielenie zamówienia publicznego składają jeden lub kilka dokumentów tak, aby wspólnie udokumentować spełnianie warunków podmiotowych, brak podstaw do wykluczenia oraz dotyczących przedmiotu zamówienia</w:t>
      </w:r>
      <w:r w:rsidRPr="0082663B">
        <w:rPr>
          <w:b/>
          <w:sz w:val="24"/>
        </w:rPr>
        <w:t xml:space="preserve">. </w:t>
      </w:r>
      <w:r w:rsidRPr="0082663B">
        <w:rPr>
          <w:b/>
          <w:sz w:val="24"/>
          <w:szCs w:val="24"/>
        </w:rPr>
        <w:t>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opatrzone kwalifikowanym podpisem elektronicznym.</w:t>
      </w:r>
    </w:p>
    <w:p w14:paraId="0D6734B8" w14:textId="77777777" w:rsidR="00345D82" w:rsidRPr="0082663B" w:rsidRDefault="00AD6531">
      <w:pPr>
        <w:pStyle w:val="Standard"/>
        <w:numPr>
          <w:ilvl w:val="0"/>
          <w:numId w:val="38"/>
        </w:numPr>
        <w:tabs>
          <w:tab w:val="left" w:pos="720"/>
        </w:tabs>
        <w:ind w:left="360"/>
        <w:jc w:val="both"/>
      </w:pPr>
      <w:r w:rsidRPr="0082663B">
        <w:rPr>
          <w:sz w:val="24"/>
          <w:szCs w:val="24"/>
        </w:rPr>
        <w:t>Zamawiający informuje, iż zgodnie z art. 96 ust. 3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4B5E1DBB" w14:textId="77777777" w:rsidR="00345D82" w:rsidRPr="0082663B" w:rsidRDefault="00AD6531">
      <w:pPr>
        <w:pStyle w:val="Standard"/>
        <w:numPr>
          <w:ilvl w:val="1"/>
          <w:numId w:val="38"/>
        </w:numPr>
        <w:tabs>
          <w:tab w:val="left" w:pos="2026"/>
        </w:tabs>
        <w:ind w:left="993" w:hanging="468"/>
        <w:jc w:val="both"/>
        <w:rPr>
          <w:sz w:val="24"/>
        </w:rPr>
      </w:pPr>
      <w:r w:rsidRPr="0082663B">
        <w:rPr>
          <w:sz w:val="24"/>
        </w:rPr>
        <w:t>Protokół wraz załącznikami jest jawny. Załączniki do protokołu udostępnia się po dokonaniu wyboru najkorzystniejszej oferty lub unieważnieniu postępowania, z tym, że oferty są jawne od chwili ich otwarcia.</w:t>
      </w:r>
    </w:p>
    <w:p w14:paraId="74A7732F" w14:textId="77777777" w:rsidR="00345D82" w:rsidRPr="0082663B" w:rsidRDefault="00AD6531">
      <w:pPr>
        <w:pStyle w:val="Standard"/>
        <w:numPr>
          <w:ilvl w:val="1"/>
          <w:numId w:val="38"/>
        </w:numPr>
        <w:tabs>
          <w:tab w:val="left" w:pos="2026"/>
        </w:tabs>
        <w:ind w:left="993" w:hanging="468"/>
        <w:jc w:val="both"/>
        <w:rPr>
          <w:sz w:val="24"/>
        </w:rPr>
      </w:pPr>
      <w:r w:rsidRPr="0082663B">
        <w:rPr>
          <w:sz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w:t>
      </w:r>
      <w:r w:rsidRPr="0082663B">
        <w:rPr>
          <w:sz w:val="24"/>
        </w:rPr>
        <w:lastRenderedPageBreak/>
        <w:t>stanowią tajemnicę przedsiębiorstwa. Wykonawca nie może zastrzec informacji,                     o których mowa w art. 86 ust. 4.</w:t>
      </w:r>
    </w:p>
    <w:p w14:paraId="56FAD3A0" w14:textId="77777777" w:rsidR="00345D82" w:rsidRPr="0082663B" w:rsidRDefault="00AD6531">
      <w:pPr>
        <w:pStyle w:val="Standard"/>
        <w:numPr>
          <w:ilvl w:val="1"/>
          <w:numId w:val="38"/>
        </w:numPr>
        <w:tabs>
          <w:tab w:val="left" w:pos="2026"/>
        </w:tabs>
        <w:ind w:left="993" w:hanging="468"/>
        <w:jc w:val="both"/>
        <w:rPr>
          <w:sz w:val="24"/>
        </w:rPr>
      </w:pPr>
      <w:r w:rsidRPr="0082663B">
        <w:rPr>
          <w:sz w:val="24"/>
        </w:rPr>
        <w:t xml:space="preserve">Przez tajemnicę przedsiębiorstwa w rozumieniu art. 11 ust. 2 ustawy z dnia 16 kwietnia 1993 r. o zwalczaniu nieuczciwej konkurencji (Dz. U. 2018 poz. 419 z </w:t>
      </w:r>
      <w:proofErr w:type="spellStart"/>
      <w:r w:rsidRPr="0082663B">
        <w:rPr>
          <w:sz w:val="24"/>
        </w:rPr>
        <w:t>późn</w:t>
      </w:r>
      <w:proofErr w:type="spellEnd"/>
      <w:r w:rsidRPr="0082663B">
        <w:rPr>
          <w:sz w:val="24"/>
        </w:rPr>
        <w:t>. zm.)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w:t>
      </w:r>
    </w:p>
    <w:p w14:paraId="6F957D36" w14:textId="77777777" w:rsidR="00345D82" w:rsidRPr="0082663B" w:rsidRDefault="00AD6531">
      <w:pPr>
        <w:pStyle w:val="Standard"/>
        <w:numPr>
          <w:ilvl w:val="0"/>
          <w:numId w:val="38"/>
        </w:numPr>
        <w:tabs>
          <w:tab w:val="left" w:pos="720"/>
        </w:tabs>
        <w:ind w:left="360"/>
        <w:jc w:val="both"/>
        <w:rPr>
          <w:sz w:val="24"/>
        </w:rPr>
      </w:pPr>
      <w:r w:rsidRPr="0082663B">
        <w:rPr>
          <w:sz w:val="24"/>
        </w:rPr>
        <w:t>Ujawnienie niezastrzeżonej treści ofert dokonywane będzie wg poniższych zasad:</w:t>
      </w:r>
    </w:p>
    <w:p w14:paraId="54F16386" w14:textId="77777777" w:rsidR="00345D82" w:rsidRPr="0082663B" w:rsidRDefault="00AD6531">
      <w:pPr>
        <w:pStyle w:val="Standard"/>
        <w:tabs>
          <w:tab w:val="left" w:pos="1194"/>
          <w:tab w:val="left" w:pos="1304"/>
        </w:tabs>
        <w:ind w:left="1418" w:hanging="284"/>
        <w:jc w:val="both"/>
      </w:pPr>
      <w:r w:rsidRPr="0082663B">
        <w:rPr>
          <w:sz w:val="24"/>
        </w:rPr>
        <w:t>a) osoba zainteresowana zobowiązana jest wystąpić do Zamawiającego o udostępnienie treści protokołu lub/i załączników do protokołu,</w:t>
      </w:r>
    </w:p>
    <w:p w14:paraId="4B83DC87" w14:textId="77777777" w:rsidR="00345D82" w:rsidRPr="0082663B" w:rsidRDefault="00AD6531">
      <w:pPr>
        <w:pStyle w:val="Standard"/>
        <w:tabs>
          <w:tab w:val="left" w:pos="1194"/>
          <w:tab w:val="left" w:pos="1304"/>
        </w:tabs>
        <w:ind w:left="1418" w:hanging="227"/>
        <w:jc w:val="both"/>
      </w:pPr>
      <w:r w:rsidRPr="0082663B">
        <w:rPr>
          <w:sz w:val="24"/>
        </w:rPr>
        <w:t>b) Zamawiający ustali, z uwzględnieniem złożonego w ofercie zastrzeżenia o tajemnicy przedsiębiorstwa, zakres informacji, które mogą być udostępnione,</w:t>
      </w:r>
    </w:p>
    <w:p w14:paraId="1CB00083" w14:textId="77777777" w:rsidR="00345D82" w:rsidRPr="0082663B" w:rsidRDefault="00AD6531">
      <w:pPr>
        <w:pStyle w:val="Standard"/>
        <w:tabs>
          <w:tab w:val="left" w:pos="1194"/>
          <w:tab w:val="left" w:pos="1304"/>
        </w:tabs>
        <w:ind w:left="1418" w:hanging="284"/>
        <w:jc w:val="both"/>
      </w:pPr>
      <w:r w:rsidRPr="0082663B">
        <w:rPr>
          <w:sz w:val="24"/>
          <w:szCs w:val="22"/>
        </w:rPr>
        <w:t>c) po przeprowadzeniu powyższych czynności Zamawiający niezwłocznie udostępni wnioskodawcy protokół lub/i załączniki do protokołu.</w:t>
      </w:r>
    </w:p>
    <w:p w14:paraId="2710506C" w14:textId="77777777" w:rsidR="00345D82" w:rsidRPr="0082663B" w:rsidRDefault="00AD6531">
      <w:pPr>
        <w:pStyle w:val="Standard"/>
        <w:ind w:left="75"/>
        <w:jc w:val="both"/>
      </w:pPr>
      <w:r w:rsidRPr="0082663B">
        <w:rPr>
          <w:noProof/>
          <w:sz w:val="22"/>
          <w:szCs w:val="22"/>
          <w:lang w:eastAsia="pl-PL"/>
        </w:rPr>
        <mc:AlternateContent>
          <mc:Choice Requires="wps">
            <w:drawing>
              <wp:anchor distT="0" distB="0" distL="114300" distR="114300" simplePos="0" relativeHeight="25" behindDoc="0" locked="0" layoutInCell="1" allowOverlap="1" wp14:anchorId="179C02A8" wp14:editId="571E9E67">
                <wp:simplePos x="0" y="0"/>
                <wp:positionH relativeFrom="column">
                  <wp:posOffset>14036</wp:posOffset>
                </wp:positionH>
                <wp:positionV relativeFrom="paragraph">
                  <wp:posOffset>108722</wp:posOffset>
                </wp:positionV>
                <wp:extent cx="6126480" cy="0"/>
                <wp:effectExtent l="19050" t="19050" r="26670" b="38100"/>
                <wp:wrapNone/>
                <wp:docPr id="7" name="Line 39"/>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2506B0A6" id="Line 39" o:spid="_x0000_s1026" type="#_x0000_t32" style="position:absolute;margin-left:1.1pt;margin-top:8.55pt;width:482.4pt;height:0;z-index: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" strokeweight=".26008mm">
                <v:stroke joinstyle="miter" endcap="square"/>
              </v:shape>
            </w:pict>
          </mc:Fallback>
        </mc:AlternateContent>
      </w:r>
    </w:p>
    <w:p w14:paraId="37EA06DE" w14:textId="77777777" w:rsidR="00345D82" w:rsidRPr="0082663B" w:rsidRDefault="00AD6531">
      <w:pPr>
        <w:pStyle w:val="Standard"/>
        <w:ind w:left="75"/>
        <w:jc w:val="both"/>
        <w:outlineLvl w:val="0"/>
        <w:rPr>
          <w:b/>
          <w:sz w:val="22"/>
          <w:szCs w:val="22"/>
        </w:rPr>
      </w:pPr>
      <w:r w:rsidRPr="0082663B">
        <w:rPr>
          <w:b/>
          <w:sz w:val="22"/>
          <w:szCs w:val="22"/>
        </w:rPr>
        <w:t>II.     Odrzucanie ofert</w:t>
      </w:r>
    </w:p>
    <w:p w14:paraId="28163F01" w14:textId="77777777" w:rsidR="00345D82" w:rsidRPr="0082663B" w:rsidRDefault="00AD6531">
      <w:pPr>
        <w:pStyle w:val="Standard"/>
        <w:ind w:left="75"/>
        <w:jc w:val="both"/>
        <w:rPr>
          <w:sz w:val="22"/>
          <w:szCs w:val="22"/>
        </w:rPr>
      </w:pPr>
      <w:r w:rsidRPr="0082663B">
        <w:rPr>
          <w:sz w:val="22"/>
          <w:szCs w:val="22"/>
        </w:rPr>
        <w:t>1. Oferta zostanie odrzucona, jeżeli:</w:t>
      </w:r>
    </w:p>
    <w:p w14:paraId="787BC05C" w14:textId="77777777" w:rsidR="00345D82" w:rsidRPr="0082663B" w:rsidRDefault="00AD6531">
      <w:pPr>
        <w:pStyle w:val="Standard"/>
        <w:numPr>
          <w:ilvl w:val="0"/>
          <w:numId w:val="59"/>
        </w:numPr>
        <w:tabs>
          <w:tab w:val="left" w:pos="1440"/>
          <w:tab w:val="left" w:pos="1506"/>
        </w:tabs>
        <w:ind w:left="720"/>
        <w:jc w:val="both"/>
        <w:rPr>
          <w:sz w:val="22"/>
          <w:szCs w:val="22"/>
        </w:rPr>
      </w:pPr>
      <w:r w:rsidRPr="0082663B">
        <w:rPr>
          <w:sz w:val="22"/>
          <w:szCs w:val="22"/>
        </w:rPr>
        <w:t>będzie niezgodna z ustawą,</w:t>
      </w:r>
    </w:p>
    <w:p w14:paraId="3E8F6FB3" w14:textId="77777777" w:rsidR="00345D82" w:rsidRPr="0082663B" w:rsidRDefault="00AD6531">
      <w:pPr>
        <w:pStyle w:val="Standard"/>
        <w:numPr>
          <w:ilvl w:val="0"/>
          <w:numId w:val="52"/>
        </w:numPr>
        <w:tabs>
          <w:tab w:val="left" w:pos="1440"/>
          <w:tab w:val="left" w:pos="1506"/>
        </w:tabs>
        <w:ind w:left="720"/>
        <w:jc w:val="both"/>
        <w:rPr>
          <w:sz w:val="22"/>
          <w:szCs w:val="22"/>
        </w:rPr>
      </w:pPr>
      <w:r w:rsidRPr="0082663B">
        <w:rPr>
          <w:sz w:val="22"/>
          <w:szCs w:val="22"/>
        </w:rPr>
        <w:t>jej treść nie będzie odpowiadała treści SIWZ, z zastrzeżeniem art. 87 ust. 2 pkt. 3 PZP,</w:t>
      </w:r>
    </w:p>
    <w:p w14:paraId="1FBCFD9F" w14:textId="77777777" w:rsidR="00345D82" w:rsidRPr="0082663B" w:rsidRDefault="00AD6531">
      <w:pPr>
        <w:pStyle w:val="Standard"/>
        <w:numPr>
          <w:ilvl w:val="0"/>
          <w:numId w:val="52"/>
        </w:numPr>
        <w:tabs>
          <w:tab w:val="left" w:pos="1440"/>
          <w:tab w:val="left" w:pos="1506"/>
        </w:tabs>
        <w:ind w:left="720"/>
        <w:jc w:val="both"/>
      </w:pPr>
      <w:r w:rsidRPr="0082663B">
        <w:rPr>
          <w:sz w:val="22"/>
          <w:szCs w:val="22"/>
        </w:rPr>
        <w:t xml:space="preserve">Wykonawca w terminie 3 dni od daty otrzymania zawiadomienia nie zgodził się na poprawienie omyłek, o których mowa w art. 87 ust. 2  pkt 3 </w:t>
      </w:r>
      <w:r w:rsidRPr="0082663B">
        <w:rPr>
          <w:i/>
          <w:sz w:val="22"/>
          <w:szCs w:val="22"/>
        </w:rPr>
        <w:t>PZP,</w:t>
      </w:r>
    </w:p>
    <w:p w14:paraId="305A7D34" w14:textId="77777777" w:rsidR="00345D82" w:rsidRPr="0082663B" w:rsidRDefault="00AD6531">
      <w:pPr>
        <w:pStyle w:val="Standard"/>
        <w:numPr>
          <w:ilvl w:val="0"/>
          <w:numId w:val="52"/>
        </w:numPr>
        <w:ind w:left="720"/>
        <w:jc w:val="both"/>
        <w:rPr>
          <w:sz w:val="22"/>
          <w:szCs w:val="22"/>
        </w:rPr>
      </w:pPr>
      <w:r w:rsidRPr="0082663B">
        <w:rPr>
          <w:sz w:val="22"/>
          <w:szCs w:val="22"/>
        </w:rPr>
        <w:t xml:space="preserve">jej złożenie będzie stanowiło czyn nieuczciwej konkurencji w rozumieniu przepisów ustawy </w:t>
      </w:r>
      <w:r w:rsidRPr="0082663B">
        <w:rPr>
          <w:sz w:val="22"/>
          <w:szCs w:val="22"/>
        </w:rPr>
        <w:br/>
        <w:t>o zwalczaniu nieuczciwej konkurencji,</w:t>
      </w:r>
    </w:p>
    <w:p w14:paraId="1A81EF76" w14:textId="77777777" w:rsidR="00345D82" w:rsidRPr="0082663B" w:rsidRDefault="00AD6531">
      <w:pPr>
        <w:pStyle w:val="Standard"/>
        <w:numPr>
          <w:ilvl w:val="0"/>
          <w:numId w:val="52"/>
        </w:numPr>
        <w:ind w:left="720"/>
        <w:jc w:val="both"/>
        <w:rPr>
          <w:sz w:val="22"/>
          <w:szCs w:val="22"/>
        </w:rPr>
      </w:pPr>
      <w:r w:rsidRPr="0082663B">
        <w:rPr>
          <w:sz w:val="22"/>
          <w:szCs w:val="22"/>
        </w:rPr>
        <w:t>będzie zawierała rażąco niską cenę lub koszt w stosunku do przedmiotu zamówienia,</w:t>
      </w:r>
    </w:p>
    <w:p w14:paraId="05CC44DB" w14:textId="77777777" w:rsidR="00345D82" w:rsidRPr="0082663B" w:rsidRDefault="00AD6531">
      <w:pPr>
        <w:pStyle w:val="Standard"/>
        <w:numPr>
          <w:ilvl w:val="0"/>
          <w:numId w:val="52"/>
        </w:numPr>
        <w:ind w:left="720"/>
        <w:jc w:val="both"/>
        <w:rPr>
          <w:sz w:val="22"/>
          <w:szCs w:val="22"/>
        </w:rPr>
      </w:pPr>
      <w:r w:rsidRPr="0082663B">
        <w:rPr>
          <w:sz w:val="22"/>
          <w:szCs w:val="22"/>
        </w:rPr>
        <w:t>zostanie złożona przez Wykonawcę wykluczonego z udziału w postępowaniu o udzielenie zamówienia publicznego,</w:t>
      </w:r>
    </w:p>
    <w:p w14:paraId="087A47E0" w14:textId="77777777" w:rsidR="00345D82" w:rsidRPr="0082663B" w:rsidRDefault="00AD6531">
      <w:pPr>
        <w:pStyle w:val="Standard"/>
        <w:numPr>
          <w:ilvl w:val="0"/>
          <w:numId w:val="52"/>
        </w:numPr>
        <w:ind w:left="720"/>
        <w:jc w:val="both"/>
      </w:pPr>
      <w:r w:rsidRPr="0082663B">
        <w:rPr>
          <w:sz w:val="22"/>
          <w:szCs w:val="22"/>
        </w:rPr>
        <w:t>będzie zawierała błędy w obliczeniu ceny lub kosztu</w:t>
      </w:r>
      <w:r w:rsidRPr="0082663B">
        <w:rPr>
          <w:b/>
          <w:i/>
          <w:sz w:val="22"/>
          <w:szCs w:val="22"/>
        </w:rPr>
        <w:t>,</w:t>
      </w:r>
    </w:p>
    <w:p w14:paraId="56240655" w14:textId="77777777" w:rsidR="00345D82" w:rsidRPr="0082663B" w:rsidRDefault="00AD6531">
      <w:pPr>
        <w:pStyle w:val="Standard"/>
        <w:numPr>
          <w:ilvl w:val="0"/>
          <w:numId w:val="52"/>
        </w:numPr>
        <w:ind w:left="720"/>
        <w:jc w:val="both"/>
        <w:rPr>
          <w:b/>
          <w:i/>
          <w:sz w:val="22"/>
          <w:szCs w:val="22"/>
        </w:rPr>
      </w:pPr>
      <w:r w:rsidRPr="0082663B">
        <w:rPr>
          <w:b/>
          <w:i/>
          <w:sz w:val="22"/>
          <w:szCs w:val="22"/>
        </w:rPr>
        <w:t>wystąpią przesłanki wymienione w art. 89 ust. 1 pkt 7a-7d,</w:t>
      </w:r>
    </w:p>
    <w:p w14:paraId="3F13E04B" w14:textId="77777777" w:rsidR="00345D82" w:rsidRPr="0082663B" w:rsidRDefault="00AD6531">
      <w:pPr>
        <w:pStyle w:val="Standard"/>
        <w:numPr>
          <w:ilvl w:val="0"/>
          <w:numId w:val="52"/>
        </w:numPr>
        <w:ind w:left="720"/>
        <w:jc w:val="both"/>
        <w:rPr>
          <w:sz w:val="22"/>
          <w:szCs w:val="22"/>
        </w:rPr>
      </w:pPr>
      <w:r w:rsidRPr="0082663B">
        <w:rPr>
          <w:sz w:val="22"/>
          <w:szCs w:val="22"/>
        </w:rPr>
        <w:t>będzie nieważna na podstawie odrębnych przepisów.</w:t>
      </w:r>
    </w:p>
    <w:p w14:paraId="789068EC" w14:textId="77777777" w:rsidR="00345D82" w:rsidRPr="0082663B" w:rsidRDefault="00AD6531">
      <w:pPr>
        <w:pStyle w:val="Standard"/>
        <w:jc w:val="both"/>
        <w:rPr>
          <w:sz w:val="22"/>
          <w:szCs w:val="22"/>
        </w:rPr>
      </w:pPr>
      <w:r w:rsidRPr="0082663B">
        <w:rPr>
          <w:sz w:val="22"/>
          <w:szCs w:val="22"/>
        </w:rPr>
        <w:t>2. Oferty odrzucone nie będą poddane ocenie.</w:t>
      </w:r>
    </w:p>
    <w:p w14:paraId="5716111B" w14:textId="77777777" w:rsidR="00345D82" w:rsidRPr="0082663B" w:rsidRDefault="00AD6531">
      <w:pPr>
        <w:pStyle w:val="Standard"/>
        <w:jc w:val="both"/>
      </w:pPr>
      <w:r w:rsidRPr="0082663B">
        <w:rPr>
          <w:noProof/>
          <w:sz w:val="22"/>
          <w:szCs w:val="22"/>
          <w:lang w:eastAsia="pl-PL"/>
        </w:rPr>
        <mc:AlternateContent>
          <mc:Choice Requires="wps">
            <w:drawing>
              <wp:anchor distT="0" distB="0" distL="114300" distR="114300" simplePos="0" relativeHeight="26" behindDoc="0" locked="0" layoutInCell="1" allowOverlap="1" wp14:anchorId="4CAFB82C" wp14:editId="0C395943">
                <wp:simplePos x="0" y="0"/>
                <wp:positionH relativeFrom="column">
                  <wp:posOffset>0</wp:posOffset>
                </wp:positionH>
                <wp:positionV relativeFrom="paragraph">
                  <wp:posOffset>52559</wp:posOffset>
                </wp:positionV>
                <wp:extent cx="6126480" cy="0"/>
                <wp:effectExtent l="19050" t="19050" r="26670" b="38100"/>
                <wp:wrapNone/>
                <wp:docPr id="8" name="Line 42"/>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70456338" id="Line 42" o:spid="_x0000_s1026" type="#_x0000_t32" style="position:absolute;margin-left:0;margin-top:4.15pt;width:482.4pt;height:0;z-index: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" strokeweight=".26008mm">
                <v:stroke joinstyle="miter" endcap="square"/>
              </v:shape>
            </w:pict>
          </mc:Fallback>
        </mc:AlternateContent>
      </w:r>
    </w:p>
    <w:p w14:paraId="049B1DE4" w14:textId="77777777" w:rsidR="00345D82" w:rsidRPr="0082663B" w:rsidRDefault="00AD6531">
      <w:pPr>
        <w:pStyle w:val="Standard"/>
        <w:numPr>
          <w:ilvl w:val="0"/>
          <w:numId w:val="60"/>
        </w:numPr>
        <w:jc w:val="both"/>
        <w:rPr>
          <w:b/>
          <w:sz w:val="22"/>
          <w:szCs w:val="22"/>
        </w:rPr>
      </w:pPr>
      <w:r w:rsidRPr="0082663B">
        <w:rPr>
          <w:b/>
          <w:sz w:val="22"/>
          <w:szCs w:val="22"/>
        </w:rPr>
        <w:t>Dokumenty wymagane w ofercie</w:t>
      </w:r>
    </w:p>
    <w:p w14:paraId="4DD66894" w14:textId="77777777" w:rsidR="00345D82" w:rsidRPr="0082663B" w:rsidRDefault="00AD6531">
      <w:pPr>
        <w:pStyle w:val="Standard"/>
        <w:jc w:val="both"/>
        <w:outlineLvl w:val="0"/>
        <w:rPr>
          <w:b/>
          <w:bCs/>
          <w:sz w:val="24"/>
          <w:szCs w:val="24"/>
          <w:lang w:eastAsia="pl-PL"/>
        </w:rPr>
      </w:pPr>
      <w:r w:rsidRPr="0082663B">
        <w:rPr>
          <w:b/>
          <w:bCs/>
          <w:sz w:val="24"/>
          <w:szCs w:val="24"/>
          <w:lang w:eastAsia="pl-PL"/>
        </w:rPr>
        <w:t>Dokumenty wymagane w celu wykazania spełniania warunków oraz braku podstaw do wykluczenia z postępowania o udzielenie zamówienia publicznego:</w:t>
      </w:r>
    </w:p>
    <w:p w14:paraId="3576CACF" w14:textId="77777777" w:rsidR="00345D82" w:rsidRPr="0082663B" w:rsidRDefault="00AD6531">
      <w:pPr>
        <w:pStyle w:val="Listapunktowana1"/>
        <w:tabs>
          <w:tab w:val="left" w:pos="1420"/>
        </w:tabs>
        <w:ind w:left="510" w:hanging="737"/>
      </w:pPr>
      <w:r w:rsidRPr="0082663B">
        <w:rPr>
          <w:rFonts w:eastAsia="Times New Roman" w:cs="Times New Roman"/>
          <w:b/>
          <w:bCs/>
          <w:szCs w:val="24"/>
          <w:lang w:eastAsia="pl-PL"/>
        </w:rPr>
        <w:t xml:space="preserve">1. </w:t>
      </w:r>
      <w:r w:rsidRPr="0082663B">
        <w:rPr>
          <w:rFonts w:cs="Times New Roman"/>
          <w:b/>
          <w:bCs/>
        </w:rPr>
        <w:t>Dokumenty wymagane na etapie składania ofert:</w:t>
      </w:r>
    </w:p>
    <w:p w14:paraId="294F4742" w14:textId="77777777" w:rsidR="00345D82" w:rsidRPr="0082663B" w:rsidRDefault="00AD6531">
      <w:pPr>
        <w:pStyle w:val="Standard"/>
        <w:numPr>
          <w:ilvl w:val="1"/>
          <w:numId w:val="61"/>
        </w:numPr>
        <w:tabs>
          <w:tab w:val="left" w:pos="2268"/>
          <w:tab w:val="left" w:pos="2552"/>
        </w:tabs>
        <w:ind w:left="1134" w:hanging="425"/>
        <w:jc w:val="both"/>
      </w:pPr>
      <w:r w:rsidRPr="0082663B">
        <w:rPr>
          <w:b/>
          <w:bCs/>
          <w:sz w:val="24"/>
          <w:szCs w:val="24"/>
          <w:u w:val="single"/>
          <w:lang w:eastAsia="pl-PL"/>
        </w:rPr>
        <w:t>Oświadczenie wstępne</w:t>
      </w:r>
      <w:r w:rsidRPr="0082663B">
        <w:rPr>
          <w:sz w:val="24"/>
          <w:szCs w:val="24"/>
          <w:lang w:eastAsia="pl-PL"/>
        </w:rPr>
        <w:t xml:space="preserve"> </w:t>
      </w:r>
      <w:r w:rsidRPr="0082663B">
        <w:rPr>
          <w:b/>
          <w:sz w:val="24"/>
          <w:szCs w:val="24"/>
          <w:lang w:eastAsia="pl-PL"/>
        </w:rPr>
        <w:t xml:space="preserve">- </w:t>
      </w:r>
      <w:r w:rsidRPr="0082663B">
        <w:rPr>
          <w:b/>
          <w:i/>
          <w:sz w:val="24"/>
          <w:szCs w:val="24"/>
          <w:lang w:eastAsia="pl-PL"/>
        </w:rPr>
        <w:t>załącznik nr 2</w:t>
      </w:r>
      <w:r w:rsidRPr="0082663B">
        <w:rPr>
          <w:b/>
          <w:sz w:val="24"/>
          <w:szCs w:val="24"/>
          <w:lang w:eastAsia="pl-PL"/>
        </w:rPr>
        <w:t>.</w:t>
      </w:r>
      <w:r w:rsidRPr="0082663B">
        <w:rPr>
          <w:sz w:val="24"/>
          <w:szCs w:val="24"/>
          <w:lang w:eastAsia="pl-PL"/>
        </w:rPr>
        <w:t xml:space="preserve"> </w:t>
      </w:r>
      <w:r w:rsidRPr="0082663B">
        <w:rPr>
          <w:b/>
          <w:sz w:val="24"/>
          <w:szCs w:val="24"/>
          <w:lang w:eastAsia="pl-PL"/>
        </w:rPr>
        <w:t xml:space="preserve">Informacje zawarte w oświadczeniu będą stanowić wstępne potwierdzenie, że wykonawca nie podlega wykluczeniu i spełnia warunki udziału w postępowaniu. </w:t>
      </w:r>
      <w:r w:rsidRPr="0082663B">
        <w:rPr>
          <w:b/>
          <w:i/>
          <w:sz w:val="24"/>
          <w:szCs w:val="24"/>
          <w:u w:val="single"/>
          <w:lang w:eastAsia="pl-PL"/>
        </w:rPr>
        <w:t xml:space="preserve">W przypadku składania oferty </w:t>
      </w:r>
      <w:r w:rsidRPr="0082663B">
        <w:rPr>
          <w:b/>
          <w:bCs/>
          <w:i/>
          <w:sz w:val="24"/>
          <w:szCs w:val="24"/>
          <w:u w:val="single"/>
          <w:lang w:eastAsia="pl-PL"/>
        </w:rPr>
        <w:t>wspólnej ww. dokument składa każdy z Wykonawców składających ofertę wspólną.</w:t>
      </w:r>
      <w:r w:rsidRPr="0082663B">
        <w:rPr>
          <w:sz w:val="24"/>
          <w:szCs w:val="24"/>
          <w:lang w:eastAsia="pl-PL"/>
        </w:rPr>
        <w:t xml:space="preserve"> </w:t>
      </w:r>
      <w:r w:rsidRPr="0082663B">
        <w:rPr>
          <w:b/>
          <w:bCs/>
          <w:sz w:val="24"/>
          <w:szCs w:val="24"/>
          <w:lang w:eastAsia="pl-PL"/>
        </w:rPr>
        <w:t>Wykonawca, który powołuje się na zasoby innych podmiotów, w celu wykazania braku istnienia wobec nich podstaw wykluczenia zamieszcza informacje o tych podmiotach                    w złożonym oświadczeniu.</w:t>
      </w:r>
      <w:r w:rsidRPr="0082663B">
        <w:rPr>
          <w:b/>
          <w:sz w:val="24"/>
          <w:szCs w:val="24"/>
          <w:u w:val="single"/>
          <w:lang w:eastAsia="pl-PL"/>
        </w:rPr>
        <w:t xml:space="preserve"> Ww. oświadczenie </w:t>
      </w:r>
      <w:r w:rsidRPr="0082663B">
        <w:rPr>
          <w:b/>
          <w:bCs/>
          <w:sz w:val="24"/>
          <w:szCs w:val="24"/>
          <w:u w:val="single"/>
          <w:lang w:eastAsia="pl-PL"/>
        </w:rPr>
        <w:t xml:space="preserve">sporządza się, pod rygorem </w:t>
      </w:r>
      <w:r w:rsidRPr="0082663B">
        <w:rPr>
          <w:b/>
          <w:bCs/>
          <w:sz w:val="24"/>
          <w:szCs w:val="24"/>
          <w:u w:val="single"/>
          <w:lang w:eastAsia="pl-PL"/>
        </w:rPr>
        <w:lastRenderedPageBreak/>
        <w:t>nieważności, w postaci elektronicznej i opatruje się kwalifikowanym podpisem elektronicznym.</w:t>
      </w:r>
    </w:p>
    <w:p w14:paraId="616D8392" w14:textId="77777777" w:rsidR="00345D82" w:rsidRPr="0082663B" w:rsidRDefault="00AD6531">
      <w:pPr>
        <w:pStyle w:val="Standard"/>
        <w:numPr>
          <w:ilvl w:val="1"/>
          <w:numId w:val="61"/>
        </w:numPr>
        <w:tabs>
          <w:tab w:val="left" w:pos="2268"/>
          <w:tab w:val="left" w:pos="2552"/>
        </w:tabs>
        <w:ind w:left="1134" w:hanging="425"/>
        <w:jc w:val="both"/>
      </w:pPr>
      <w:r w:rsidRPr="0082663B">
        <w:rPr>
          <w:sz w:val="24"/>
          <w:szCs w:val="24"/>
          <w:lang w:eastAsia="pl-PL"/>
        </w:rPr>
        <w:t>Wykonawca, który powołuje się na zasoby innych podmiotów na zasadach określonych w art. 22a PZP</w:t>
      </w:r>
      <w:r w:rsidRPr="0082663B">
        <w:rPr>
          <w:sz w:val="24"/>
          <w:szCs w:val="24"/>
        </w:rPr>
        <w:t xml:space="preserve"> </w:t>
      </w:r>
      <w:r w:rsidRPr="0082663B">
        <w:rPr>
          <w:sz w:val="24"/>
          <w:szCs w:val="24"/>
          <w:lang w:eastAsia="pl-PL"/>
        </w:rPr>
        <w:t>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p w14:paraId="415D54A7" w14:textId="77777777" w:rsidR="00345D82" w:rsidRPr="0082663B" w:rsidRDefault="00AD6531">
      <w:pPr>
        <w:pStyle w:val="Standard"/>
        <w:numPr>
          <w:ilvl w:val="1"/>
          <w:numId w:val="61"/>
        </w:numPr>
        <w:tabs>
          <w:tab w:val="left" w:pos="2268"/>
          <w:tab w:val="left" w:pos="2552"/>
        </w:tabs>
        <w:ind w:left="1134" w:hanging="425"/>
        <w:jc w:val="both"/>
      </w:pPr>
      <w:r w:rsidRPr="0082663B">
        <w:rPr>
          <w:sz w:val="24"/>
          <w:szCs w:val="24"/>
          <w:lang w:eastAsia="pl-PL"/>
        </w:rPr>
        <w:t>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w:t>
      </w:r>
      <w:r w:rsidRPr="0082663B">
        <w:rPr>
          <w:b/>
          <w:i/>
          <w:sz w:val="24"/>
          <w:szCs w:val="24"/>
          <w:lang w:eastAsia="pl-PL"/>
        </w:rPr>
        <w:t>.</w:t>
      </w:r>
    </w:p>
    <w:p w14:paraId="348551A0" w14:textId="77777777" w:rsidR="00345D82" w:rsidRPr="0082663B" w:rsidRDefault="00AD6531">
      <w:pPr>
        <w:pStyle w:val="Akapitzlist"/>
        <w:numPr>
          <w:ilvl w:val="1"/>
          <w:numId w:val="61"/>
        </w:numPr>
        <w:tabs>
          <w:tab w:val="left" w:pos="2410"/>
          <w:tab w:val="left" w:pos="2552"/>
        </w:tabs>
        <w:spacing w:after="0" w:line="240" w:lineRule="auto"/>
        <w:ind w:left="1134"/>
        <w:jc w:val="both"/>
        <w:rPr>
          <w:rFonts w:ascii="Times New Roman" w:hAnsi="Times New Roman" w:cs="Times New Roman"/>
          <w:sz w:val="24"/>
          <w:szCs w:val="24"/>
          <w:lang w:eastAsia="en-US"/>
        </w:rPr>
      </w:pPr>
      <w:r w:rsidRPr="0082663B">
        <w:rPr>
          <w:rFonts w:ascii="Times New Roman" w:hAnsi="Times New Roman" w:cs="Times New Roman"/>
          <w:sz w:val="24"/>
          <w:szCs w:val="24"/>
          <w:lang w:eastAsia="en-US"/>
        </w:rPr>
        <w:t>Formularz ofertowy (załącznik nr 1).</w:t>
      </w:r>
    </w:p>
    <w:p w14:paraId="7999417C" w14:textId="77777777" w:rsidR="00345D82" w:rsidRPr="0082663B" w:rsidRDefault="00345D82">
      <w:pPr>
        <w:pStyle w:val="Standard"/>
        <w:jc w:val="both"/>
        <w:rPr>
          <w:sz w:val="22"/>
          <w:szCs w:val="22"/>
        </w:rPr>
      </w:pPr>
    </w:p>
    <w:p w14:paraId="07723480" w14:textId="77777777" w:rsidR="00345D82" w:rsidRPr="0082663B" w:rsidRDefault="00AD6531">
      <w:pPr>
        <w:pStyle w:val="Standard"/>
        <w:widowControl w:val="0"/>
        <w:tabs>
          <w:tab w:val="left" w:pos="413"/>
          <w:tab w:val="left" w:pos="453"/>
        </w:tabs>
        <w:ind w:left="113" w:firstLine="340"/>
        <w:jc w:val="both"/>
      </w:pPr>
      <w:r w:rsidRPr="0082663B">
        <w:rPr>
          <w:rFonts w:eastAsia="SimSun, 宋体"/>
          <w:b/>
          <w:sz w:val="24"/>
          <w:szCs w:val="24"/>
          <w:lang w:eastAsia="hi-IN" w:bidi="hi-IN"/>
        </w:rPr>
        <w:t>2. Dokumenty wymagane po zamieszczeniu przez zamawiającego na stronie internetowej informacji,  o której mowa w art. 86 ust. 5 ustawy PZP:</w:t>
      </w:r>
    </w:p>
    <w:p w14:paraId="4354CF1E" w14:textId="77777777" w:rsidR="00345D82" w:rsidRPr="0082663B" w:rsidRDefault="00AD6531">
      <w:pPr>
        <w:pStyle w:val="Standard"/>
        <w:numPr>
          <w:ilvl w:val="0"/>
          <w:numId w:val="62"/>
        </w:numPr>
        <w:jc w:val="both"/>
      </w:pPr>
      <w:r w:rsidRPr="0082663B">
        <w:rPr>
          <w:sz w:val="24"/>
          <w:szCs w:val="24"/>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82663B">
        <w:rPr>
          <w:b/>
          <w:i/>
          <w:sz w:val="24"/>
          <w:szCs w:val="24"/>
          <w:u w:val="single"/>
        </w:rPr>
        <w:t>załączniku nr 3</w:t>
      </w:r>
      <w:r w:rsidRPr="0082663B">
        <w:rPr>
          <w:sz w:val="24"/>
          <w:szCs w:val="24"/>
        </w:rPr>
        <w:t xml:space="preserve"> do SIWZ;</w:t>
      </w:r>
      <w:r w:rsidRPr="0082663B">
        <w:rPr>
          <w:b/>
          <w:sz w:val="24"/>
          <w:szCs w:val="24"/>
        </w:rPr>
        <w:t xml:space="preserve"> </w:t>
      </w:r>
      <w:r w:rsidRPr="0082663B">
        <w:rPr>
          <w:b/>
          <w:bCs/>
          <w:sz w:val="24"/>
          <w:szCs w:val="24"/>
          <w:u w:val="single"/>
        </w:rPr>
        <w:t>W przypadku składania oferty wspólnej ww. dokument składa każdy z Wykonawców składających ofertę wspólną lub upoważniony przez mocodawcę pełnomocnik</w:t>
      </w:r>
      <w:r w:rsidRPr="0082663B">
        <w:rPr>
          <w:b/>
          <w:sz w:val="24"/>
          <w:szCs w:val="24"/>
        </w:rPr>
        <w:t>.</w:t>
      </w:r>
    </w:p>
    <w:p w14:paraId="279A89B7" w14:textId="77777777" w:rsidR="00345D82" w:rsidRPr="0082663B" w:rsidRDefault="00345D82">
      <w:pPr>
        <w:pStyle w:val="Standard"/>
        <w:jc w:val="both"/>
        <w:rPr>
          <w:b/>
          <w:sz w:val="24"/>
          <w:szCs w:val="24"/>
        </w:rPr>
      </w:pPr>
    </w:p>
    <w:p w14:paraId="6EA206D2" w14:textId="77777777" w:rsidR="00345D82" w:rsidRPr="0082663B" w:rsidRDefault="00AD6531">
      <w:pPr>
        <w:pStyle w:val="Standard"/>
        <w:widowControl w:val="0"/>
        <w:tabs>
          <w:tab w:val="left" w:pos="568"/>
        </w:tabs>
        <w:ind w:left="142"/>
        <w:jc w:val="both"/>
        <w:rPr>
          <w:rFonts w:eastAsia="SimSun, 宋体"/>
          <w:b/>
          <w:sz w:val="22"/>
          <w:szCs w:val="22"/>
          <w:lang w:eastAsia="hi-IN" w:bidi="hi-IN"/>
        </w:rPr>
      </w:pPr>
      <w:bookmarkStart w:id="0" w:name="_Hlk36634475"/>
      <w:r w:rsidRPr="0082663B">
        <w:rPr>
          <w:rFonts w:eastAsia="SimSun, 宋体"/>
          <w:b/>
          <w:sz w:val="22"/>
          <w:szCs w:val="22"/>
          <w:lang w:eastAsia="hi-IN" w:bidi="hi-IN"/>
        </w:rPr>
        <w:t xml:space="preserve">3. </w:t>
      </w:r>
      <w:bookmarkStart w:id="1" w:name="_Hlk36634563"/>
      <w:r w:rsidRPr="0082663B">
        <w:rPr>
          <w:rFonts w:eastAsia="SimSun, 宋体"/>
          <w:b/>
          <w:sz w:val="22"/>
          <w:szCs w:val="22"/>
          <w:lang w:eastAsia="hi-IN" w:bidi="hi-IN"/>
        </w:rPr>
        <w:t>Dokumenty wymagane przed udzieleniem zamówienia:</w:t>
      </w:r>
    </w:p>
    <w:bookmarkEnd w:id="1"/>
    <w:bookmarkEnd w:id="0"/>
    <w:p w14:paraId="5C0D9A03" w14:textId="77777777" w:rsidR="00345D82" w:rsidRPr="0082663B" w:rsidRDefault="00AD6531">
      <w:pPr>
        <w:pStyle w:val="Standard"/>
        <w:numPr>
          <w:ilvl w:val="0"/>
          <w:numId w:val="27"/>
        </w:numPr>
        <w:jc w:val="both"/>
      </w:pPr>
      <w:r w:rsidRPr="0082663B">
        <w:rPr>
          <w:b/>
          <w:sz w:val="22"/>
          <w:szCs w:val="22"/>
        </w:rPr>
        <w:t xml:space="preserve">Zamawiający przed udzieleniem zamówienia </w:t>
      </w:r>
      <w:r w:rsidRPr="0082663B">
        <w:rPr>
          <w:b/>
          <w:sz w:val="22"/>
          <w:szCs w:val="22"/>
          <w:u w:val="single"/>
          <w:shd w:val="clear" w:color="auto" w:fill="FFFF00"/>
        </w:rPr>
        <w:t>może wezwać</w:t>
      </w:r>
      <w:r w:rsidRPr="0082663B">
        <w:rPr>
          <w:b/>
          <w:sz w:val="22"/>
          <w:szCs w:val="22"/>
        </w:rPr>
        <w:t xml:space="preserve"> wykonawcę, którego oferta została najwyżej oceniona, do złożenia w wyznaczonym, nie krótszym niż 5 dni, terminie aktualnych na dzień złożenia następujących oświadczeń lub dokumentów potwierdzających okoliczności, </w:t>
      </w:r>
      <w:r w:rsidRPr="0082663B">
        <w:rPr>
          <w:b/>
          <w:sz w:val="22"/>
          <w:szCs w:val="22"/>
        </w:rPr>
        <w:br/>
        <w:t>o których mowa w art. 25 ust. 1 pkt 3 PZP:</w:t>
      </w:r>
    </w:p>
    <w:p w14:paraId="10DA4899" w14:textId="77777777" w:rsidR="00345D82" w:rsidRPr="0082663B" w:rsidRDefault="00AD6531" w:rsidP="00771774">
      <w:pPr>
        <w:pStyle w:val="Standard"/>
        <w:numPr>
          <w:ilvl w:val="0"/>
          <w:numId w:val="63"/>
        </w:numPr>
        <w:jc w:val="both"/>
        <w:rPr>
          <w:sz w:val="22"/>
          <w:szCs w:val="22"/>
        </w:rPr>
      </w:pPr>
      <w:r w:rsidRPr="0082663B">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14:paraId="211FD174" w14:textId="77777777" w:rsidR="00345D82" w:rsidRPr="0082663B" w:rsidRDefault="00345D82">
      <w:pPr>
        <w:pStyle w:val="Standard"/>
        <w:ind w:left="1066"/>
        <w:jc w:val="both"/>
        <w:rPr>
          <w:sz w:val="22"/>
          <w:szCs w:val="22"/>
        </w:rPr>
      </w:pPr>
    </w:p>
    <w:p w14:paraId="5CB307A3" w14:textId="77777777" w:rsidR="00345D82" w:rsidRPr="0082663B" w:rsidRDefault="00AD6531">
      <w:pPr>
        <w:pStyle w:val="Standard"/>
        <w:ind w:left="1066"/>
        <w:jc w:val="both"/>
      </w:pPr>
      <w:r w:rsidRPr="0082663B">
        <w:rPr>
          <w:i/>
          <w:iCs/>
          <w:sz w:val="24"/>
          <w:szCs w:val="24"/>
        </w:rPr>
        <w:t xml:space="preserve">Jeżeli wykonawca ma siedzibę lub miejsce zamieszkania poza terytorium Rzeczypospolitej Polskiej, zamiast dokumentów o których mowa w pkt 3 </w:t>
      </w:r>
      <w:proofErr w:type="spellStart"/>
      <w:r w:rsidRPr="0082663B">
        <w:rPr>
          <w:i/>
          <w:iCs/>
          <w:sz w:val="24"/>
          <w:szCs w:val="24"/>
        </w:rPr>
        <w:t>ppkt</w:t>
      </w:r>
      <w:proofErr w:type="spellEnd"/>
      <w:r w:rsidRPr="0082663B">
        <w:rPr>
          <w:i/>
          <w:iCs/>
          <w:sz w:val="24"/>
          <w:szCs w:val="24"/>
        </w:rPr>
        <w:t xml:space="preserve"> 1 lit. a</w:t>
      </w:r>
      <w:r w:rsidRPr="0082663B">
        <w:rPr>
          <w:sz w:val="24"/>
          <w:szCs w:val="24"/>
        </w:rPr>
        <w:t xml:space="preserve"> </w:t>
      </w:r>
      <w:r w:rsidRPr="0082663B">
        <w:rPr>
          <w:i/>
          <w:iCs/>
          <w:sz w:val="24"/>
          <w:szCs w:val="24"/>
        </w:rPr>
        <w:t xml:space="preserve">składa dokument lub </w:t>
      </w:r>
      <w:r w:rsidRPr="0082663B">
        <w:rPr>
          <w:i/>
          <w:iCs/>
          <w:sz w:val="24"/>
          <w:szCs w:val="24"/>
        </w:rPr>
        <w:lastRenderedPageBreak/>
        <w:t xml:space="preserve">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 </w:t>
      </w:r>
    </w:p>
    <w:p w14:paraId="5B38D067" w14:textId="77777777" w:rsidR="00345D82" w:rsidRPr="0082663B" w:rsidRDefault="00AD6531">
      <w:pPr>
        <w:pStyle w:val="Standard"/>
        <w:ind w:left="1066"/>
        <w:jc w:val="both"/>
        <w:rPr>
          <w:i/>
          <w:iCs/>
          <w:sz w:val="24"/>
          <w:szCs w:val="24"/>
        </w:rPr>
      </w:pPr>
      <w:r w:rsidRPr="0082663B">
        <w:rPr>
          <w:i/>
          <w:iCs/>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14:paraId="2D9FF79B" w14:textId="77777777" w:rsidR="00345D82" w:rsidRPr="0082663B" w:rsidRDefault="00AD6531">
      <w:pPr>
        <w:pStyle w:val="Standard"/>
      </w:pPr>
      <w:r w:rsidRPr="0082663B">
        <w:rPr>
          <w:b/>
          <w:bCs/>
          <w:noProof/>
          <w:sz w:val="22"/>
          <w:szCs w:val="22"/>
          <w:u w:val="single"/>
          <w:lang w:eastAsia="pl-PL"/>
        </w:rPr>
        <mc:AlternateContent>
          <mc:Choice Requires="wps">
            <w:drawing>
              <wp:anchor distT="0" distB="0" distL="114300" distR="114300" simplePos="0" relativeHeight="20" behindDoc="0" locked="0" layoutInCell="1" allowOverlap="1" wp14:anchorId="0F221AB0" wp14:editId="2A668005">
                <wp:simplePos x="0" y="0"/>
                <wp:positionH relativeFrom="column">
                  <wp:posOffset>14036</wp:posOffset>
                </wp:positionH>
                <wp:positionV relativeFrom="paragraph">
                  <wp:posOffset>99724</wp:posOffset>
                </wp:positionV>
                <wp:extent cx="6126480" cy="0"/>
                <wp:effectExtent l="19050" t="19050" r="26670" b="38100"/>
                <wp:wrapNone/>
                <wp:docPr id="9" name="Line 5"/>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2956EFC3" id="Line 5" o:spid="_x0000_s1026" type="#_x0000_t32" style="position:absolute;margin-left:1.1pt;margin-top:7.85pt;width:482.4pt;height:0;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" strokeweight=".26008mm">
                <v:stroke joinstyle="miter" endcap="square"/>
              </v:shape>
            </w:pict>
          </mc:Fallback>
        </mc:AlternateContent>
      </w:r>
    </w:p>
    <w:p w14:paraId="6CEAB645" w14:textId="77777777" w:rsidR="00345D82" w:rsidRPr="0082663B" w:rsidRDefault="00AD6531">
      <w:pPr>
        <w:jc w:val="both"/>
        <w:rPr>
          <w:rFonts w:ascii="Times New Roman" w:eastAsia="Times New Roman" w:hAnsi="Times New Roman"/>
          <w:b/>
          <w:u w:val="single"/>
          <w:lang w:eastAsia="pl-PL"/>
        </w:rPr>
      </w:pPr>
      <w:r w:rsidRPr="0082663B">
        <w:rPr>
          <w:rFonts w:ascii="Times New Roman" w:eastAsia="Times New Roman" w:hAnsi="Times New Roman"/>
          <w:b/>
          <w:u w:val="single"/>
          <w:lang w:eastAsia="pl-PL"/>
        </w:rPr>
        <w:t>UWAGA:</w:t>
      </w:r>
    </w:p>
    <w:p w14:paraId="035F616B" w14:textId="77777777" w:rsidR="00345D82" w:rsidRPr="0082663B" w:rsidRDefault="00AD6531">
      <w:pPr>
        <w:jc w:val="both"/>
        <w:rPr>
          <w:rFonts w:ascii="Times New Roman" w:eastAsia="Times New Roman" w:hAnsi="Times New Roman"/>
          <w:b/>
          <w:lang w:eastAsia="pl-PL"/>
        </w:rPr>
      </w:pPr>
      <w:r w:rsidRPr="0082663B">
        <w:rPr>
          <w:rFonts w:ascii="Times New Roman" w:eastAsia="Times New Roman" w:hAnsi="Times New Roman"/>
          <w:b/>
          <w:lang w:eastAsia="pl-PL"/>
        </w:rPr>
        <w:t xml:space="preserve">Zgodnie z treścią art. 22a ust. 3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 W związku z powyższym, Zamawiający żąda od wykonawcy, który polega na zdolnościach lub sytuacji innych podmiotów na zasadach określonych w art. 22a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w:t>
      </w:r>
      <w:proofErr w:type="spellStart"/>
      <w:r w:rsidRPr="0082663B">
        <w:rPr>
          <w:rFonts w:ascii="Times New Roman" w:eastAsia="Times New Roman" w:hAnsi="Times New Roman"/>
          <w:b/>
          <w:lang w:eastAsia="pl-PL"/>
        </w:rPr>
        <w:t>r.r.d</w:t>
      </w:r>
      <w:proofErr w:type="spellEnd"/>
      <w:r w:rsidRPr="0082663B">
        <w:rPr>
          <w:rFonts w:ascii="Times New Roman" w:eastAsia="Times New Roman" w:hAnsi="Times New Roman"/>
          <w:b/>
          <w:lang w:eastAsia="pl-PL"/>
        </w:rPr>
        <w:t>., tj. odpisu z właściwego rejestru lub z centralnej ewidencji i informacji o działalności gospodarczej, jeżeli odrębne przepisy wymagają wpisu do rejestru lub ewidencji, w celu potwierdzenia braku podstaw wykluczenia na podstawie art. 24 ust. 5 pkt 1 PZP</w:t>
      </w:r>
    </w:p>
    <w:p w14:paraId="7D28EC28" w14:textId="77777777" w:rsidR="00345D82" w:rsidRPr="0082663B" w:rsidRDefault="00345D82">
      <w:pPr>
        <w:jc w:val="both"/>
        <w:rPr>
          <w:rFonts w:ascii="Times New Roman" w:eastAsia="Times New Roman" w:hAnsi="Times New Roman"/>
          <w:b/>
          <w:lang w:eastAsia="pl-PL"/>
        </w:rPr>
      </w:pPr>
    </w:p>
    <w:p w14:paraId="25F8B3C4" w14:textId="77777777" w:rsidR="00345D82" w:rsidRPr="0082663B" w:rsidRDefault="00AD6531">
      <w:pPr>
        <w:jc w:val="both"/>
        <w:rPr>
          <w:rFonts w:hint="eastAsia"/>
        </w:rPr>
      </w:pPr>
      <w:r w:rsidRPr="0082663B">
        <w:rPr>
          <w:rFonts w:ascii="Times New Roman" w:eastAsia="Times New Roman" w:hAnsi="Times New Roman"/>
          <w:b/>
          <w:lang w:eastAsia="pl-PL"/>
        </w:rPr>
        <w:t xml:space="preserve">Zamawiający </w:t>
      </w:r>
      <w:r w:rsidRPr="0082663B">
        <w:rPr>
          <w:rFonts w:ascii="Times New Roman" w:eastAsia="Times New Roman" w:hAnsi="Times New Roman"/>
          <w:b/>
          <w:u w:val="single"/>
          <w:lang w:eastAsia="pl-PL"/>
        </w:rPr>
        <w:t>nie żąda</w:t>
      </w:r>
      <w:r w:rsidRPr="0082663B">
        <w:rPr>
          <w:rFonts w:ascii="Times New Roman" w:eastAsia="Times New Roman" w:hAnsi="Times New Roman"/>
          <w:b/>
          <w:lang w:eastAsia="pl-PL"/>
        </w:rPr>
        <w:t xml:space="preserve"> od wykonawcy przedstawienia dokumentów wymienionych w § 5 pkt 1–9 </w:t>
      </w:r>
      <w:proofErr w:type="spellStart"/>
      <w:r w:rsidRPr="0082663B">
        <w:rPr>
          <w:rFonts w:ascii="Times New Roman" w:eastAsia="Times New Roman" w:hAnsi="Times New Roman"/>
          <w:b/>
          <w:lang w:eastAsia="pl-PL"/>
        </w:rPr>
        <w:t>r.r.d</w:t>
      </w:r>
      <w:proofErr w:type="spellEnd"/>
      <w:r w:rsidRPr="0082663B">
        <w:rPr>
          <w:rFonts w:ascii="Times New Roman" w:eastAsia="Times New Roman" w:hAnsi="Times New Roman"/>
          <w:b/>
          <w:lang w:eastAsia="pl-PL"/>
        </w:rPr>
        <w:t>., dotyczących podwykonawcy, któremu zamierza powierzyć wykonanie części zamówienia, a który nie jest podmiotem, na którego zdolnościach lub sytuacji wykonawca polega na zasadach określonych w art. 22a PZP.</w:t>
      </w:r>
    </w:p>
    <w:p w14:paraId="51153C25" w14:textId="77777777" w:rsidR="00345D82" w:rsidRPr="0082663B" w:rsidRDefault="00AD6531">
      <w:pPr>
        <w:jc w:val="both"/>
        <w:rPr>
          <w:rFonts w:ascii="Times New Roman" w:eastAsia="Times New Roman" w:hAnsi="Times New Roman"/>
          <w:b/>
          <w:u w:val="single"/>
          <w:lang w:eastAsia="pl-PL"/>
        </w:rPr>
      </w:pPr>
      <w:r w:rsidRPr="0082663B">
        <w:rPr>
          <w:rFonts w:ascii="Times New Roman" w:eastAsia="Times New Roman" w:hAnsi="Times New Roman"/>
          <w:b/>
          <w:u w:val="single"/>
          <w:lang w:eastAsia="pl-PL"/>
        </w:rPr>
        <w:t xml:space="preserve">Uwaga: </w:t>
      </w:r>
    </w:p>
    <w:p w14:paraId="36B13E65" w14:textId="77777777" w:rsidR="00345D82" w:rsidRPr="0082663B" w:rsidRDefault="00AD6531">
      <w:pPr>
        <w:jc w:val="both"/>
        <w:rPr>
          <w:rFonts w:ascii="Times New Roman" w:eastAsia="Times New Roman" w:hAnsi="Times New Roman"/>
          <w:b/>
          <w:lang w:eastAsia="pl-PL"/>
        </w:rPr>
      </w:pPr>
      <w:r w:rsidRPr="0082663B">
        <w:rPr>
          <w:rFonts w:ascii="Times New Roman" w:eastAsia="Times New Roman" w:hAnsi="Times New Roman"/>
          <w:b/>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8B37232" w14:textId="77777777" w:rsidR="00345D82" w:rsidRPr="0082663B" w:rsidRDefault="00345D82">
      <w:pPr>
        <w:jc w:val="both"/>
        <w:rPr>
          <w:rFonts w:ascii="Times New Roman" w:eastAsia="Times New Roman" w:hAnsi="Times New Roman"/>
          <w:b/>
          <w:i/>
          <w:u w:val="single"/>
          <w:lang w:eastAsia="pl-PL"/>
        </w:rPr>
      </w:pPr>
    </w:p>
    <w:p w14:paraId="2730C946" w14:textId="77777777" w:rsidR="00345D82" w:rsidRPr="0082663B" w:rsidRDefault="00AD6531" w:rsidP="00771774">
      <w:pPr>
        <w:widowControl/>
        <w:numPr>
          <w:ilvl w:val="0"/>
          <w:numId w:val="64"/>
        </w:numPr>
        <w:suppressAutoHyphens w:val="0"/>
        <w:jc w:val="both"/>
        <w:textAlignment w:val="auto"/>
        <w:rPr>
          <w:rFonts w:hint="eastAsia"/>
        </w:rPr>
      </w:pPr>
      <w:r w:rsidRPr="0082663B">
        <w:rPr>
          <w:rFonts w:ascii="Times New Roman" w:eastAsia="Times New Roman" w:hAnsi="Times New Roman"/>
          <w:b/>
          <w:i/>
          <w:u w:val="single"/>
          <w:lang w:eastAsia="pl-PL"/>
        </w:rPr>
        <w:t>Oświadczenia, o których mowa w niniejszym Dziale – pkt 1 - 3, dotyczące wykonawcy i innych podmiotów, na których zdolnościach lub sytuacji polega wykonawca na zasadach określonych w art. 22a PZP oraz dotyczące podwykonawców, składane są w oryginale. Dokumenty, o których mowa powyżej, inne niż oświadczenia, składane są w oryginale lub kopii poświadczonej za zgodność z oryginałem. Poświadczenia za zgodność z oryginałem dokonuje odpowiednio wy</w:t>
      </w:r>
      <w:r w:rsidRPr="0082663B">
        <w:rPr>
          <w:rFonts w:ascii="Times New Roman" w:eastAsia="Times New Roman" w:hAnsi="Times New Roman"/>
          <w:b/>
          <w:i/>
          <w:u w:val="single"/>
          <w:lang w:eastAsia="pl-PL"/>
        </w:rPr>
        <w:lastRenderedPageBreak/>
        <w:t>konawca, podmiot, na którego zdolnościach lub sytuacji polega wykonawca, wykonawcy wspólnie ubiegający się o udzielenie zamówienia publicznego albo podwykonawca, w zakresie dokumentów, które każdego z nich dotyczą.</w:t>
      </w:r>
    </w:p>
    <w:p w14:paraId="15A6457E" w14:textId="77777777" w:rsidR="00345D82" w:rsidRPr="0082663B" w:rsidRDefault="00345D82">
      <w:pPr>
        <w:pStyle w:val="Standard"/>
        <w:rPr>
          <w:b/>
          <w:sz w:val="22"/>
          <w:szCs w:val="22"/>
        </w:rPr>
      </w:pPr>
    </w:p>
    <w:p w14:paraId="26C4BC0E" w14:textId="77777777" w:rsidR="00345D82" w:rsidRPr="0082663B" w:rsidRDefault="00AD6531">
      <w:pPr>
        <w:pStyle w:val="Standard"/>
        <w:rPr>
          <w:b/>
          <w:sz w:val="24"/>
          <w:szCs w:val="24"/>
        </w:rPr>
      </w:pPr>
      <w:r w:rsidRPr="0082663B">
        <w:rPr>
          <w:b/>
          <w:sz w:val="24"/>
          <w:szCs w:val="24"/>
        </w:rPr>
        <w:t>IV. Wykluczenie z postępowania</w:t>
      </w:r>
    </w:p>
    <w:p w14:paraId="646F3149" w14:textId="77777777" w:rsidR="00345D82" w:rsidRPr="0082663B" w:rsidRDefault="00AD6531">
      <w:pPr>
        <w:pStyle w:val="Standard"/>
        <w:ind w:right="-2"/>
        <w:jc w:val="both"/>
      </w:pPr>
      <w:r w:rsidRPr="0082663B">
        <w:rPr>
          <w:sz w:val="24"/>
          <w:szCs w:val="24"/>
        </w:rPr>
        <w:t xml:space="preserve">Wykluczenie Wykonawców  z postępowania o udzielenie zamówienia publicznego nastąpi zgodnie </w:t>
      </w:r>
      <w:r w:rsidRPr="0082663B">
        <w:rPr>
          <w:sz w:val="24"/>
          <w:szCs w:val="24"/>
        </w:rPr>
        <w:br/>
        <w:t xml:space="preserve">z </w:t>
      </w:r>
      <w:r w:rsidRPr="0082663B">
        <w:rPr>
          <w:i/>
          <w:sz w:val="24"/>
          <w:szCs w:val="24"/>
        </w:rPr>
        <w:t>Ustawą z dnia 29 stycznia 2004 r</w:t>
      </w:r>
      <w:r w:rsidRPr="0082663B">
        <w:rPr>
          <w:sz w:val="24"/>
          <w:szCs w:val="24"/>
        </w:rPr>
        <w:t xml:space="preserve">. </w:t>
      </w:r>
      <w:r w:rsidRPr="0082663B">
        <w:rPr>
          <w:i/>
          <w:sz w:val="24"/>
          <w:szCs w:val="24"/>
        </w:rPr>
        <w:t>Prawo Zamówień Publicznych.</w:t>
      </w:r>
    </w:p>
    <w:p w14:paraId="18C2B34F" w14:textId="77777777" w:rsidR="00345D82" w:rsidRPr="0082663B" w:rsidRDefault="00AD6531">
      <w:pPr>
        <w:pStyle w:val="Standard"/>
      </w:pPr>
      <w:r w:rsidRPr="0082663B">
        <w:rPr>
          <w:i/>
          <w:noProof/>
          <w:sz w:val="24"/>
          <w:szCs w:val="24"/>
          <w:lang w:eastAsia="pl-PL"/>
        </w:rPr>
        <mc:AlternateContent>
          <mc:Choice Requires="wps">
            <w:drawing>
              <wp:anchor distT="0" distB="0" distL="114300" distR="114300" simplePos="0" relativeHeight="21" behindDoc="0" locked="0" layoutInCell="1" allowOverlap="1" wp14:anchorId="394A0E7E" wp14:editId="691AC6F8">
                <wp:simplePos x="0" y="0"/>
                <wp:positionH relativeFrom="column">
                  <wp:posOffset>65516</wp:posOffset>
                </wp:positionH>
                <wp:positionV relativeFrom="paragraph">
                  <wp:posOffset>141475</wp:posOffset>
                </wp:positionV>
                <wp:extent cx="6126480" cy="0"/>
                <wp:effectExtent l="19050" t="19050" r="26670" b="38100"/>
                <wp:wrapNone/>
                <wp:docPr id="10" name="Line 6"/>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2A69C74D" id="Line 6" o:spid="_x0000_s1026" type="#_x0000_t32" style="position:absolute;margin-left:5.15pt;margin-top:11.15pt;width:482.4pt;height:0;z-index: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" strokeweight=".26008mm">
                <v:stroke joinstyle="miter" endcap="square"/>
              </v:shape>
            </w:pict>
          </mc:Fallback>
        </mc:AlternateContent>
      </w:r>
    </w:p>
    <w:p w14:paraId="0065A5DC" w14:textId="77777777" w:rsidR="00345D82" w:rsidRPr="0082663B" w:rsidRDefault="00AD6531">
      <w:pPr>
        <w:pStyle w:val="Standard"/>
        <w:rPr>
          <w:b/>
          <w:sz w:val="24"/>
          <w:szCs w:val="24"/>
        </w:rPr>
      </w:pPr>
      <w:r w:rsidRPr="0082663B">
        <w:rPr>
          <w:b/>
          <w:sz w:val="24"/>
          <w:szCs w:val="24"/>
        </w:rPr>
        <w:t>V.     Termin realizacji zamówienia</w:t>
      </w:r>
    </w:p>
    <w:p w14:paraId="56989953" w14:textId="09EA0A25" w:rsidR="00345D82" w:rsidRPr="0082663B" w:rsidRDefault="00AD6531">
      <w:pPr>
        <w:pStyle w:val="Tekstpodstawowy2"/>
        <w:jc w:val="both"/>
      </w:pPr>
      <w:r w:rsidRPr="0082663B">
        <w:rPr>
          <w:szCs w:val="24"/>
        </w:rPr>
        <w:t xml:space="preserve">Wymagany termin realizacji niniejszego zamówienia: </w:t>
      </w:r>
      <w:r w:rsidR="00FA7E93" w:rsidRPr="00A5109B">
        <w:rPr>
          <w:b/>
          <w:szCs w:val="24"/>
          <w:highlight w:val="yellow"/>
        </w:rPr>
        <w:t xml:space="preserve">w okresie </w:t>
      </w:r>
      <w:r w:rsidR="00986C78">
        <w:rPr>
          <w:b/>
          <w:szCs w:val="24"/>
          <w:highlight w:val="yellow"/>
        </w:rPr>
        <w:t>98</w:t>
      </w:r>
      <w:r w:rsidR="00FA7E93" w:rsidRPr="00A5109B">
        <w:rPr>
          <w:b/>
          <w:szCs w:val="24"/>
          <w:highlight w:val="yellow"/>
        </w:rPr>
        <w:t xml:space="preserve"> dni </w:t>
      </w:r>
      <w:r w:rsidR="00A5109B" w:rsidRPr="00A5109B">
        <w:rPr>
          <w:b/>
          <w:szCs w:val="24"/>
          <w:highlight w:val="yellow"/>
        </w:rPr>
        <w:t xml:space="preserve">kalendarzowych </w:t>
      </w:r>
      <w:r w:rsidR="00FA7E93" w:rsidRPr="00A5109B">
        <w:rPr>
          <w:b/>
          <w:szCs w:val="24"/>
          <w:highlight w:val="yellow"/>
        </w:rPr>
        <w:t>od dnia podpisania umowy</w:t>
      </w:r>
      <w:r w:rsidR="00986C78">
        <w:rPr>
          <w:b/>
          <w:szCs w:val="24"/>
        </w:rPr>
        <w:t>.</w:t>
      </w:r>
    </w:p>
    <w:p w14:paraId="373EEC08" w14:textId="77777777" w:rsidR="00345D82" w:rsidRPr="0082663B" w:rsidRDefault="00345D82">
      <w:pPr>
        <w:pStyle w:val="Standard"/>
        <w:rPr>
          <w:b/>
          <w:sz w:val="22"/>
          <w:szCs w:val="22"/>
        </w:rPr>
      </w:pPr>
    </w:p>
    <w:p w14:paraId="03F1BFD5" w14:textId="77777777" w:rsidR="00345D82" w:rsidRPr="0082663B" w:rsidRDefault="00AD6531">
      <w:pPr>
        <w:pStyle w:val="Standard"/>
      </w:pPr>
      <w:r w:rsidRPr="0082663B">
        <w:rPr>
          <w:b/>
          <w:noProof/>
          <w:sz w:val="22"/>
          <w:szCs w:val="22"/>
          <w:lang w:eastAsia="pl-PL"/>
        </w:rPr>
        <mc:AlternateContent>
          <mc:Choice Requires="wps">
            <w:drawing>
              <wp:anchor distT="0" distB="0" distL="114300" distR="114300" simplePos="0" relativeHeight="28" behindDoc="0" locked="0" layoutInCell="1" allowOverlap="1" wp14:anchorId="43501812" wp14:editId="72B84DAB">
                <wp:simplePos x="0" y="0"/>
                <wp:positionH relativeFrom="column">
                  <wp:posOffset>14036</wp:posOffset>
                </wp:positionH>
                <wp:positionV relativeFrom="paragraph">
                  <wp:posOffset>6483</wp:posOffset>
                </wp:positionV>
                <wp:extent cx="6126480" cy="0"/>
                <wp:effectExtent l="19050" t="19050" r="26670" b="38100"/>
                <wp:wrapNone/>
                <wp:docPr id="11" name="Line 7"/>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73A2BDC7" id="Line 7" o:spid="_x0000_s1026" type="#_x0000_t32" style="position:absolute;margin-left:1.1pt;margin-top:.5pt;width:482.4pt;height:0;z-index: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" strokeweight=".26008mm">
                <v:stroke joinstyle="miter" endcap="square"/>
              </v:shape>
            </w:pict>
          </mc:Fallback>
        </mc:AlternateContent>
      </w:r>
      <w:r w:rsidRPr="0082663B">
        <w:rPr>
          <w:b/>
          <w:sz w:val="22"/>
          <w:szCs w:val="22"/>
        </w:rPr>
        <w:t>VI. Kryteria oceny ofert</w:t>
      </w:r>
    </w:p>
    <w:p w14:paraId="6C590872" w14:textId="77777777" w:rsidR="00345D82" w:rsidRPr="0082663B" w:rsidRDefault="00345D82">
      <w:pPr>
        <w:pStyle w:val="Tekstpodstawowy2"/>
        <w:rPr>
          <w:b/>
          <w:i/>
          <w:sz w:val="22"/>
          <w:szCs w:val="24"/>
        </w:rPr>
      </w:pPr>
    </w:p>
    <w:p w14:paraId="2EA5F4DA" w14:textId="77777777" w:rsidR="00345D82" w:rsidRPr="0082663B" w:rsidRDefault="00AD6531">
      <w:pPr>
        <w:pStyle w:val="Tekstpodstawowy2"/>
        <w:rPr>
          <w:i/>
          <w:szCs w:val="24"/>
        </w:rPr>
      </w:pPr>
      <w:r w:rsidRPr="0082663B">
        <w:rPr>
          <w:i/>
          <w:szCs w:val="24"/>
        </w:rPr>
        <w:t>Przy wyborze najkorzystniejszej oferty Zamawiający będzie się kierował następującymi kryteriami i ich wagami oraz w następujący sposób będzie oceniał spełnianie kryteriów:</w:t>
      </w:r>
    </w:p>
    <w:p w14:paraId="2FAF175A" w14:textId="77777777" w:rsidR="00345D82" w:rsidRPr="0082663B" w:rsidRDefault="00345D82">
      <w:pPr>
        <w:pStyle w:val="Tekstpodstawowy2"/>
        <w:rPr>
          <w:i/>
          <w:szCs w:val="24"/>
        </w:rPr>
      </w:pPr>
    </w:p>
    <w:p w14:paraId="6B1FAE76" w14:textId="77777777" w:rsidR="00345D82" w:rsidRPr="0082663B" w:rsidRDefault="00AD6531" w:rsidP="00771774">
      <w:pPr>
        <w:pStyle w:val="Akapitzlist"/>
        <w:numPr>
          <w:ilvl w:val="0"/>
          <w:numId w:val="65"/>
        </w:numPr>
        <w:spacing w:line="240" w:lineRule="auto"/>
      </w:pPr>
      <w:r w:rsidRPr="0082663B">
        <w:rPr>
          <w:rFonts w:ascii="Times New Roman" w:hAnsi="Times New Roman" w:cs="Times New Roman"/>
          <w:b/>
          <w:i/>
          <w:sz w:val="24"/>
          <w:szCs w:val="24"/>
        </w:rPr>
        <w:t xml:space="preserve">cena brutto </w:t>
      </w:r>
      <w:r w:rsidRPr="0082663B">
        <w:rPr>
          <w:rFonts w:ascii="Times New Roman" w:hAnsi="Times New Roman" w:cs="Times New Roman"/>
          <w:i/>
          <w:sz w:val="24"/>
          <w:szCs w:val="24"/>
        </w:rPr>
        <w:t xml:space="preserve">- </w:t>
      </w:r>
      <w:r w:rsidRPr="0082663B">
        <w:rPr>
          <w:rFonts w:ascii="Times New Roman" w:hAnsi="Times New Roman" w:cs="Times New Roman"/>
          <w:b/>
          <w:i/>
          <w:sz w:val="24"/>
          <w:szCs w:val="24"/>
        </w:rPr>
        <w:t>60 %</w:t>
      </w:r>
    </w:p>
    <w:p w14:paraId="3974CBBF" w14:textId="330785B0" w:rsidR="00345D82" w:rsidRPr="0082663B" w:rsidRDefault="00E42AA3">
      <w:pPr>
        <w:pStyle w:val="Akapitzlist"/>
        <w:numPr>
          <w:ilvl w:val="0"/>
          <w:numId w:val="46"/>
        </w:numPr>
        <w:spacing w:line="240" w:lineRule="auto"/>
        <w:rPr>
          <w:i/>
        </w:rPr>
      </w:pPr>
      <w:r>
        <w:rPr>
          <w:rFonts w:ascii="Times New Roman" w:hAnsi="Times New Roman"/>
          <w:b/>
          <w:i/>
          <w:sz w:val="24"/>
          <w:szCs w:val="24"/>
        </w:rPr>
        <w:t>termin płatności faktur</w:t>
      </w:r>
      <w:r w:rsidR="002961E9" w:rsidRPr="0082663B">
        <w:rPr>
          <w:rFonts w:ascii="Times New Roman" w:hAnsi="Times New Roman"/>
          <w:b/>
          <w:i/>
          <w:sz w:val="24"/>
          <w:szCs w:val="24"/>
        </w:rPr>
        <w:t xml:space="preserve"> </w:t>
      </w:r>
      <w:r w:rsidR="00AD6531" w:rsidRPr="0082663B">
        <w:rPr>
          <w:rFonts w:ascii="Times New Roman" w:hAnsi="Times New Roman" w:cs="Times New Roman"/>
          <w:i/>
          <w:sz w:val="24"/>
          <w:szCs w:val="24"/>
        </w:rPr>
        <w:t xml:space="preserve">- </w:t>
      </w:r>
      <w:r w:rsidR="00AD6531" w:rsidRPr="0082663B">
        <w:rPr>
          <w:rFonts w:ascii="Times New Roman" w:hAnsi="Times New Roman" w:cs="Times New Roman"/>
          <w:b/>
          <w:i/>
          <w:sz w:val="24"/>
          <w:szCs w:val="24"/>
        </w:rPr>
        <w:t>40 %</w:t>
      </w:r>
    </w:p>
    <w:p w14:paraId="6933C2D5" w14:textId="77777777" w:rsidR="00345D82" w:rsidRPr="0082663B" w:rsidRDefault="00AD6531">
      <w:pPr>
        <w:pStyle w:val="Akapitzlist"/>
        <w:ind w:left="0"/>
        <w:rPr>
          <w:rFonts w:ascii="Times New Roman" w:hAnsi="Times New Roman" w:cs="Times New Roman"/>
          <w:b/>
          <w:i/>
          <w:iCs/>
          <w:sz w:val="24"/>
          <w:szCs w:val="24"/>
        </w:rPr>
      </w:pPr>
      <w:r w:rsidRPr="0082663B">
        <w:rPr>
          <w:rFonts w:ascii="Times New Roman" w:hAnsi="Times New Roman" w:cs="Times New Roman"/>
          <w:b/>
          <w:i/>
          <w:iCs/>
          <w:sz w:val="24"/>
          <w:szCs w:val="24"/>
        </w:rPr>
        <w:t>Sposób oceny ofert według przyjętych kryteriów:</w:t>
      </w:r>
    </w:p>
    <w:p w14:paraId="01C64A50" w14:textId="77777777" w:rsidR="00345D82" w:rsidRPr="0082663B" w:rsidRDefault="00AD6531">
      <w:pPr>
        <w:pStyle w:val="Standard"/>
        <w:jc w:val="both"/>
        <w:outlineLvl w:val="0"/>
      </w:pPr>
      <w:r w:rsidRPr="0082663B">
        <w:rPr>
          <w:b/>
          <w:i/>
          <w:iCs/>
          <w:sz w:val="24"/>
          <w:szCs w:val="24"/>
          <w:u w:val="single"/>
        </w:rPr>
        <w:t>Kryterium</w:t>
      </w:r>
      <w:r w:rsidRPr="0082663B">
        <w:rPr>
          <w:b/>
          <w:i/>
          <w:sz w:val="24"/>
          <w:szCs w:val="24"/>
          <w:u w:val="single"/>
        </w:rPr>
        <w:t xml:space="preserve"> 1</w:t>
      </w:r>
      <w:r w:rsidRPr="0082663B">
        <w:rPr>
          <w:i/>
          <w:sz w:val="24"/>
          <w:szCs w:val="24"/>
        </w:rPr>
        <w:t xml:space="preserve">  obliczone zostanie za pomocą następującego wzoru:</w:t>
      </w:r>
    </w:p>
    <w:p w14:paraId="2F1D85E0" w14:textId="77777777" w:rsidR="00345D82" w:rsidRPr="0082663B" w:rsidRDefault="00345D82">
      <w:pPr>
        <w:pStyle w:val="Standard"/>
        <w:jc w:val="both"/>
        <w:outlineLvl w:val="0"/>
        <w:rPr>
          <w:i/>
          <w:sz w:val="24"/>
          <w:szCs w:val="24"/>
        </w:rPr>
      </w:pPr>
    </w:p>
    <w:p w14:paraId="1AA5BFAA" w14:textId="77777777" w:rsidR="00345D82" w:rsidRPr="0082663B" w:rsidRDefault="00AD6531">
      <w:pPr>
        <w:pStyle w:val="Standard"/>
        <w:jc w:val="both"/>
        <w:rPr>
          <w:b/>
          <w:i/>
          <w:sz w:val="24"/>
          <w:szCs w:val="24"/>
        </w:rPr>
      </w:pPr>
      <w:r w:rsidRPr="0082663B">
        <w:rPr>
          <w:b/>
          <w:i/>
          <w:sz w:val="24"/>
          <w:szCs w:val="24"/>
        </w:rPr>
        <w:t xml:space="preserve">                   Cena brutto  = [(</w:t>
      </w:r>
      <w:proofErr w:type="spellStart"/>
      <w:r w:rsidRPr="0082663B">
        <w:rPr>
          <w:b/>
          <w:i/>
          <w:sz w:val="24"/>
          <w:szCs w:val="24"/>
        </w:rPr>
        <w:t>Cn</w:t>
      </w:r>
      <w:proofErr w:type="spellEnd"/>
      <w:r w:rsidRPr="0082663B">
        <w:rPr>
          <w:b/>
          <w:i/>
          <w:sz w:val="24"/>
          <w:szCs w:val="24"/>
        </w:rPr>
        <w:t xml:space="preserve"> : </w:t>
      </w:r>
      <w:proofErr w:type="spellStart"/>
      <w:r w:rsidRPr="0082663B">
        <w:rPr>
          <w:b/>
          <w:i/>
          <w:sz w:val="24"/>
          <w:szCs w:val="24"/>
        </w:rPr>
        <w:t>Cb</w:t>
      </w:r>
      <w:proofErr w:type="spellEnd"/>
      <w:r w:rsidRPr="0082663B">
        <w:rPr>
          <w:b/>
          <w:i/>
          <w:sz w:val="24"/>
          <w:szCs w:val="24"/>
        </w:rPr>
        <w:t>) x 60 %] x 100</w:t>
      </w:r>
    </w:p>
    <w:p w14:paraId="63B6ACB4" w14:textId="77777777" w:rsidR="00345D82" w:rsidRPr="0082663B" w:rsidRDefault="00AD6531">
      <w:pPr>
        <w:pStyle w:val="Standard"/>
        <w:jc w:val="both"/>
        <w:rPr>
          <w:i/>
          <w:sz w:val="24"/>
          <w:szCs w:val="24"/>
        </w:rPr>
      </w:pPr>
      <w:r w:rsidRPr="0082663B">
        <w:rPr>
          <w:i/>
          <w:sz w:val="24"/>
          <w:szCs w:val="24"/>
        </w:rPr>
        <w:t xml:space="preserve">     gdzie:</w:t>
      </w:r>
    </w:p>
    <w:p w14:paraId="720C6E52" w14:textId="77777777" w:rsidR="00345D82" w:rsidRPr="0082663B" w:rsidRDefault="00AD6531">
      <w:pPr>
        <w:pStyle w:val="Standard"/>
        <w:jc w:val="both"/>
        <w:rPr>
          <w:i/>
          <w:sz w:val="24"/>
          <w:szCs w:val="24"/>
        </w:rPr>
      </w:pPr>
      <w:r w:rsidRPr="0082663B">
        <w:rPr>
          <w:i/>
          <w:sz w:val="24"/>
          <w:szCs w:val="24"/>
        </w:rPr>
        <w:t xml:space="preserve">                </w:t>
      </w:r>
      <w:proofErr w:type="spellStart"/>
      <w:r w:rsidRPr="0082663B">
        <w:rPr>
          <w:i/>
          <w:sz w:val="24"/>
          <w:szCs w:val="24"/>
        </w:rPr>
        <w:t>Cn</w:t>
      </w:r>
      <w:proofErr w:type="spellEnd"/>
      <w:r w:rsidRPr="0082663B">
        <w:rPr>
          <w:i/>
          <w:sz w:val="24"/>
          <w:szCs w:val="24"/>
        </w:rPr>
        <w:t xml:space="preserve">   -    cena najniższa (brutto)</w:t>
      </w:r>
    </w:p>
    <w:p w14:paraId="61F1466F" w14:textId="77777777" w:rsidR="00345D82" w:rsidRPr="0082663B" w:rsidRDefault="00AD6531">
      <w:pPr>
        <w:pStyle w:val="Standard"/>
        <w:jc w:val="both"/>
        <w:rPr>
          <w:i/>
          <w:sz w:val="24"/>
          <w:szCs w:val="24"/>
        </w:rPr>
      </w:pPr>
      <w:r w:rsidRPr="0082663B">
        <w:rPr>
          <w:i/>
          <w:sz w:val="24"/>
          <w:szCs w:val="24"/>
        </w:rPr>
        <w:t xml:space="preserve">                </w:t>
      </w:r>
      <w:proofErr w:type="spellStart"/>
      <w:r w:rsidRPr="0082663B">
        <w:rPr>
          <w:i/>
          <w:sz w:val="24"/>
          <w:szCs w:val="24"/>
        </w:rPr>
        <w:t>Cb</w:t>
      </w:r>
      <w:proofErr w:type="spellEnd"/>
      <w:r w:rsidRPr="0082663B">
        <w:rPr>
          <w:i/>
          <w:sz w:val="24"/>
          <w:szCs w:val="24"/>
        </w:rPr>
        <w:t xml:space="preserve">   -    cena wynikająca z oferty badanej (brutto)</w:t>
      </w:r>
    </w:p>
    <w:p w14:paraId="0027F9E7" w14:textId="77777777" w:rsidR="00345D82" w:rsidRPr="0082663B" w:rsidRDefault="00345D82">
      <w:pPr>
        <w:pStyle w:val="Standard"/>
        <w:rPr>
          <w:i/>
          <w:sz w:val="24"/>
          <w:szCs w:val="24"/>
        </w:rPr>
      </w:pPr>
    </w:p>
    <w:p w14:paraId="18AAC3C6" w14:textId="77777777" w:rsidR="00345D82" w:rsidRPr="0082663B" w:rsidRDefault="00AD6531">
      <w:pPr>
        <w:pStyle w:val="Standard"/>
        <w:rPr>
          <w:b/>
          <w:i/>
          <w:sz w:val="24"/>
          <w:szCs w:val="24"/>
        </w:rPr>
      </w:pPr>
      <w:r w:rsidRPr="0082663B">
        <w:rPr>
          <w:b/>
          <w:i/>
          <w:sz w:val="24"/>
          <w:szCs w:val="24"/>
        </w:rPr>
        <w:t>Maksymalną liczbę punktów w obrębie kryterium otrzyma oferta z najniższą ceną.</w:t>
      </w:r>
    </w:p>
    <w:p w14:paraId="6A2546E4" w14:textId="77777777" w:rsidR="00345D82" w:rsidRPr="0082663B" w:rsidRDefault="00AD6531">
      <w:pPr>
        <w:pStyle w:val="Standard"/>
        <w:jc w:val="both"/>
        <w:rPr>
          <w:i/>
          <w:sz w:val="24"/>
          <w:szCs w:val="24"/>
        </w:rPr>
      </w:pPr>
      <w:r w:rsidRPr="0082663B">
        <w:rPr>
          <w:i/>
          <w:sz w:val="24"/>
          <w:szCs w:val="24"/>
        </w:rPr>
        <w:t>- - - - - - - - - - - - - - - - - - - - - - - - - - - - - - - - - - - - - - - - - - - - - - - - - - - - - - - - - - - - - - - - - - - - -</w:t>
      </w:r>
    </w:p>
    <w:p w14:paraId="331D775F" w14:textId="77777777" w:rsidR="00345D82" w:rsidRPr="0082663B" w:rsidRDefault="00345D82">
      <w:pPr>
        <w:pStyle w:val="Standard"/>
        <w:jc w:val="both"/>
        <w:outlineLvl w:val="0"/>
        <w:rPr>
          <w:b/>
          <w:i/>
          <w:sz w:val="24"/>
          <w:szCs w:val="24"/>
          <w:u w:val="single"/>
        </w:rPr>
      </w:pPr>
    </w:p>
    <w:p w14:paraId="228102FE" w14:textId="77777777" w:rsidR="00E42AA3" w:rsidRPr="00E42AA3" w:rsidRDefault="00E42AA3" w:rsidP="00E42AA3">
      <w:pPr>
        <w:widowControl/>
        <w:suppressAutoHyphens w:val="0"/>
        <w:autoSpaceDN/>
        <w:jc w:val="both"/>
        <w:textAlignment w:val="auto"/>
        <w:outlineLvl w:val="0"/>
        <w:rPr>
          <w:rFonts w:ascii="Times New Roman" w:eastAsia="Times New Roman" w:hAnsi="Times New Roman" w:cs="Times New Roman"/>
          <w:kern w:val="0"/>
          <w:lang w:eastAsia="pl-PL" w:bidi="ar-SA"/>
        </w:rPr>
      </w:pPr>
      <w:r w:rsidRPr="00E42AA3">
        <w:rPr>
          <w:rFonts w:ascii="Times New Roman" w:eastAsia="Times New Roman" w:hAnsi="Times New Roman" w:cs="Times New Roman"/>
          <w:b/>
          <w:kern w:val="0"/>
          <w:u w:val="single"/>
          <w:lang w:eastAsia="pl-PL" w:bidi="ar-SA"/>
        </w:rPr>
        <w:t xml:space="preserve">Kryterium 2 </w:t>
      </w:r>
    </w:p>
    <w:p w14:paraId="4A5C7C7A" w14:textId="77777777" w:rsidR="00E42AA3" w:rsidRPr="00E42AA3" w:rsidRDefault="00E42AA3" w:rsidP="00E42AA3">
      <w:pPr>
        <w:widowControl/>
        <w:suppressAutoHyphens w:val="0"/>
        <w:autoSpaceDN/>
        <w:textAlignment w:val="auto"/>
        <w:rPr>
          <w:rFonts w:ascii="Times New Roman" w:eastAsia="Times New Roman" w:hAnsi="Times New Roman" w:cs="Times New Roman"/>
          <w:kern w:val="0"/>
          <w:lang w:eastAsia="pl-PL" w:bidi="ar-SA"/>
        </w:rPr>
      </w:pPr>
      <w:r w:rsidRPr="00E42AA3">
        <w:rPr>
          <w:rFonts w:ascii="Times New Roman" w:eastAsia="Times New Roman" w:hAnsi="Times New Roman" w:cs="Times New Roman"/>
          <w:kern w:val="0"/>
          <w:lang w:eastAsia="pl-PL" w:bidi="ar-SA"/>
        </w:rPr>
        <w:t xml:space="preserve">      </w:t>
      </w:r>
    </w:p>
    <w:p w14:paraId="5920229F" w14:textId="72CAE409" w:rsidR="00E42AA3" w:rsidRPr="00E42AA3" w:rsidRDefault="00E42AA3" w:rsidP="00E42AA3">
      <w:pPr>
        <w:widowControl/>
        <w:suppressAutoHyphens w:val="0"/>
        <w:autoSpaceDN/>
        <w:textAlignment w:val="auto"/>
        <w:rPr>
          <w:rFonts w:ascii="Times New Roman" w:eastAsia="Times New Roman" w:hAnsi="Times New Roman" w:cs="Times New Roman"/>
          <w:b/>
          <w:kern w:val="0"/>
          <w:lang w:eastAsia="pl-PL" w:bidi="ar-SA"/>
        </w:rPr>
      </w:pPr>
      <w:r w:rsidRPr="00E42AA3">
        <w:rPr>
          <w:rFonts w:ascii="Times New Roman" w:eastAsia="Times New Roman" w:hAnsi="Times New Roman" w:cs="Times New Roman"/>
          <w:kern w:val="0"/>
          <w:lang w:eastAsia="pl-PL" w:bidi="ar-SA"/>
        </w:rPr>
        <w:t xml:space="preserve"> 2.</w:t>
      </w:r>
      <w:r w:rsidRPr="00E42AA3">
        <w:rPr>
          <w:rFonts w:ascii="Times New Roman" w:eastAsia="Times New Roman" w:hAnsi="Times New Roman" w:cs="Times New Roman"/>
          <w:b/>
          <w:kern w:val="0"/>
          <w:lang w:eastAsia="pl-PL" w:bidi="ar-SA"/>
        </w:rPr>
        <w:t xml:space="preserve">   </w:t>
      </w:r>
      <w:r>
        <w:rPr>
          <w:rFonts w:ascii="Times New Roman" w:eastAsia="Times New Roman" w:hAnsi="Times New Roman" w:cs="Times New Roman"/>
          <w:b/>
          <w:kern w:val="0"/>
          <w:lang w:eastAsia="pl-PL" w:bidi="ar-SA"/>
        </w:rPr>
        <w:t>T</w:t>
      </w:r>
      <w:r w:rsidRPr="00E42AA3">
        <w:rPr>
          <w:rFonts w:ascii="Times New Roman" w:eastAsia="Times New Roman" w:hAnsi="Times New Roman" w:cs="Times New Roman"/>
          <w:b/>
          <w:kern w:val="0"/>
          <w:lang w:eastAsia="pl-PL" w:bidi="ar-SA"/>
        </w:rPr>
        <w:t>ermin płatności faktur</w:t>
      </w:r>
      <w:r w:rsidRPr="00E42AA3">
        <w:rPr>
          <w:rFonts w:ascii="Times New Roman" w:eastAsia="Times New Roman" w:hAnsi="Times New Roman" w:cs="Times New Roman"/>
          <w:b/>
          <w:kern w:val="0"/>
          <w:lang w:eastAsia="pl-PL" w:bidi="ar-SA"/>
        </w:rPr>
        <w:tab/>
        <w:t xml:space="preserve"> </w:t>
      </w:r>
      <w:r w:rsidRPr="00E42AA3">
        <w:rPr>
          <w:rFonts w:ascii="Times New Roman" w:eastAsia="Times New Roman" w:hAnsi="Times New Roman" w:cs="Times New Roman"/>
          <w:kern w:val="0"/>
          <w:lang w:eastAsia="pl-PL" w:bidi="ar-SA"/>
        </w:rPr>
        <w:t xml:space="preserve">- </w:t>
      </w:r>
      <w:r w:rsidRPr="00E42AA3">
        <w:rPr>
          <w:rFonts w:ascii="Times New Roman" w:eastAsia="Times New Roman" w:hAnsi="Times New Roman" w:cs="Times New Roman"/>
          <w:b/>
          <w:kern w:val="0"/>
          <w:lang w:eastAsia="pl-PL" w:bidi="ar-SA"/>
        </w:rPr>
        <w:t xml:space="preserve">    40 %</w:t>
      </w:r>
    </w:p>
    <w:p w14:paraId="40DD007C"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p>
    <w:p w14:paraId="79685CE6"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r w:rsidRPr="00E42AA3">
        <w:rPr>
          <w:rFonts w:ascii="Times New Roman" w:eastAsia="Times New Roman" w:hAnsi="Times New Roman" w:cs="Times New Roman"/>
          <w:color w:val="201F1E"/>
          <w:kern w:val="0"/>
          <w:bdr w:val="none" w:sz="0" w:space="0" w:color="auto" w:frame="1"/>
          <w:lang w:eastAsia="pl-PL" w:bidi="ar-SA"/>
        </w:rPr>
        <w:t>Maksymalna liczba 40 punktów, zostanie przyznana za zaoferowanie 30-dniowego terminu płatności faktur. W przypadku zaoferowania terminu płatności:</w:t>
      </w:r>
    </w:p>
    <w:p w14:paraId="33C0EB2D"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r w:rsidRPr="00E42AA3">
        <w:rPr>
          <w:rFonts w:ascii="Times New Roman" w:eastAsia="Times New Roman" w:hAnsi="Times New Roman" w:cs="Times New Roman"/>
          <w:color w:val="201F1E"/>
          <w:kern w:val="0"/>
          <w:bdr w:val="none" w:sz="0" w:space="0" w:color="auto" w:frame="1"/>
          <w:lang w:eastAsia="pl-PL" w:bidi="ar-SA"/>
        </w:rPr>
        <w:t>- 21-dniowego - przyznanych zostanie 20 pkt;</w:t>
      </w:r>
    </w:p>
    <w:p w14:paraId="0B0AEE80"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r w:rsidRPr="00E42AA3">
        <w:rPr>
          <w:rFonts w:ascii="Times New Roman" w:eastAsia="Times New Roman" w:hAnsi="Times New Roman" w:cs="Times New Roman"/>
          <w:color w:val="201F1E"/>
          <w:kern w:val="0"/>
          <w:bdr w:val="none" w:sz="0" w:space="0" w:color="auto" w:frame="1"/>
          <w:lang w:eastAsia="pl-PL" w:bidi="ar-SA"/>
        </w:rPr>
        <w:t>- 14-dniowego - przyznanych zostanie 0 pkt;</w:t>
      </w:r>
    </w:p>
    <w:p w14:paraId="3D6C4D1D"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r w:rsidRPr="00E42AA3">
        <w:rPr>
          <w:rFonts w:ascii="Times New Roman" w:eastAsia="Times New Roman" w:hAnsi="Times New Roman" w:cs="Times New Roman"/>
          <w:b/>
          <w:bCs/>
          <w:i/>
          <w:iCs/>
          <w:color w:val="201F1E"/>
          <w:kern w:val="0"/>
          <w:bdr w:val="none" w:sz="0" w:space="0" w:color="auto" w:frame="1"/>
          <w:lang w:eastAsia="pl-PL" w:bidi="ar-SA"/>
        </w:rPr>
        <w:t> </w:t>
      </w:r>
    </w:p>
    <w:p w14:paraId="7ED7163E"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r w:rsidRPr="00E42AA3">
        <w:rPr>
          <w:rFonts w:ascii="Times New Roman" w:eastAsia="Times New Roman" w:hAnsi="Times New Roman" w:cs="Times New Roman"/>
          <w:b/>
          <w:bCs/>
          <w:i/>
          <w:iCs/>
          <w:color w:val="201F1E"/>
          <w:kern w:val="0"/>
          <w:bdr w:val="none" w:sz="0" w:space="0" w:color="auto" w:frame="1"/>
          <w:lang w:eastAsia="pl-PL" w:bidi="ar-SA"/>
        </w:rPr>
        <w:t>Minimalny termin płatności faktury– 14 dni kalendarzowych.</w:t>
      </w:r>
    </w:p>
    <w:p w14:paraId="1C7D3805" w14:textId="77777777" w:rsidR="00E42AA3" w:rsidRPr="00E42AA3" w:rsidRDefault="00E42AA3" w:rsidP="00E42AA3">
      <w:pPr>
        <w:widowControl/>
        <w:shd w:val="clear" w:color="auto" w:fill="FFFFFF"/>
        <w:suppressAutoHyphens w:val="0"/>
        <w:autoSpaceDN/>
        <w:jc w:val="both"/>
        <w:textAlignment w:val="auto"/>
        <w:rPr>
          <w:rFonts w:ascii="Calibri" w:eastAsia="Times New Roman" w:hAnsi="Calibri" w:cs="Calibri"/>
          <w:color w:val="201F1E"/>
          <w:kern w:val="0"/>
          <w:sz w:val="22"/>
          <w:szCs w:val="22"/>
          <w:lang w:eastAsia="pl-PL" w:bidi="ar-SA"/>
        </w:rPr>
      </w:pPr>
      <w:r w:rsidRPr="00E42AA3">
        <w:rPr>
          <w:rFonts w:ascii="Times New Roman" w:eastAsia="Times New Roman" w:hAnsi="Times New Roman" w:cs="Times New Roman"/>
          <w:b/>
          <w:bCs/>
          <w:i/>
          <w:iCs/>
          <w:color w:val="201F1E"/>
          <w:kern w:val="0"/>
          <w:bdr w:val="none" w:sz="0" w:space="0" w:color="auto" w:frame="1"/>
          <w:lang w:eastAsia="pl-PL" w:bidi="ar-SA"/>
        </w:rPr>
        <w:t>Zaoferowanie krótszego terminu płatności lub brak informacji w zakresie terminu płatności w ofercie spowoduje odrzucenie oferty. Termin musi być podany w dniach kalendarzowych.</w:t>
      </w:r>
    </w:p>
    <w:p w14:paraId="21BE0126" w14:textId="07754309" w:rsidR="00345D82" w:rsidRPr="0082663B" w:rsidRDefault="00AD6531">
      <w:pPr>
        <w:pStyle w:val="Standard"/>
        <w:rPr>
          <w:i/>
          <w:sz w:val="24"/>
          <w:szCs w:val="24"/>
        </w:rPr>
      </w:pPr>
      <w:r w:rsidRPr="0082663B">
        <w:rPr>
          <w:i/>
          <w:sz w:val="24"/>
          <w:szCs w:val="24"/>
        </w:rPr>
        <w:t>- - - - - - - - - - - - - - - - - - - - - - - - - - - - - - - - - - - - - - - - - - - - - - - - - - - - - - - - - - - - - - - - - - - - -</w:t>
      </w:r>
    </w:p>
    <w:p w14:paraId="113ED22B" w14:textId="77777777" w:rsidR="00345D82" w:rsidRPr="0082663B" w:rsidRDefault="00AD6531">
      <w:pPr>
        <w:pStyle w:val="Standard"/>
        <w:jc w:val="both"/>
        <w:rPr>
          <w:b/>
          <w:i/>
          <w:sz w:val="24"/>
          <w:szCs w:val="24"/>
        </w:rPr>
      </w:pPr>
      <w:r w:rsidRPr="0082663B">
        <w:rPr>
          <w:b/>
          <w:i/>
          <w:sz w:val="24"/>
          <w:szCs w:val="24"/>
        </w:rPr>
        <w:t xml:space="preserve">Suma punktów otrzymanych przez ofertę w kryterium 1 - 2 będzie wynikiem otrzymanym przez daną ofertę. Wynik zostanie zaokrąglony do dwóch miejsc po przecinku, zgodnie z zasadami zaokrąglania.   </w:t>
      </w:r>
    </w:p>
    <w:p w14:paraId="32117A6A" w14:textId="77777777" w:rsidR="00345D82" w:rsidRPr="0082663B" w:rsidRDefault="00345D82">
      <w:pPr>
        <w:pStyle w:val="Standard"/>
        <w:jc w:val="both"/>
        <w:rPr>
          <w:b/>
          <w:i/>
          <w:sz w:val="22"/>
          <w:szCs w:val="22"/>
        </w:rPr>
      </w:pPr>
    </w:p>
    <w:p w14:paraId="6391F039" w14:textId="77777777" w:rsidR="00345D82" w:rsidRPr="0082663B" w:rsidRDefault="00AD6531">
      <w:pPr>
        <w:pStyle w:val="Standard"/>
        <w:jc w:val="both"/>
        <w:rPr>
          <w:sz w:val="22"/>
          <w:szCs w:val="22"/>
        </w:rPr>
      </w:pPr>
      <w:r w:rsidRPr="0082663B">
        <w:rPr>
          <w:sz w:val="22"/>
          <w:szCs w:val="22"/>
        </w:rPr>
        <w:t>W wyniku komisyjnej analizy i oceny otrzymanych ofert, stosując kryteria ustawowe i określone w SIWZ dokonany zostanie wybór najkorzystniejszej oferty. W toku dokonywania oceny złożonych ofert Zamawiający, zgodnie z art. 87 ust. 1 ustawy, może żądać udzielenia przez Wykonawców wyjaśnień dotyczących treści złożonych przez nich ofert. 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14:paraId="70B9B1FD" w14:textId="77777777" w:rsidR="00345D82" w:rsidRPr="0082663B" w:rsidRDefault="00345D82">
      <w:pPr>
        <w:pStyle w:val="Standard"/>
        <w:pBdr>
          <w:bottom w:val="single" w:sz="6" w:space="1" w:color="000000"/>
        </w:pBdr>
        <w:jc w:val="both"/>
        <w:rPr>
          <w:rFonts w:eastAsia="Calibri"/>
          <w:sz w:val="22"/>
          <w:szCs w:val="22"/>
          <w:lang w:eastAsia="en-US"/>
        </w:rPr>
      </w:pPr>
    </w:p>
    <w:p w14:paraId="1EEE3DB5" w14:textId="77777777" w:rsidR="00345D82" w:rsidRPr="0082663B" w:rsidRDefault="00AD6531">
      <w:pPr>
        <w:pStyle w:val="Standard"/>
        <w:jc w:val="both"/>
        <w:rPr>
          <w:b/>
          <w:sz w:val="22"/>
          <w:szCs w:val="22"/>
        </w:rPr>
      </w:pPr>
      <w:r w:rsidRPr="0082663B">
        <w:rPr>
          <w:b/>
          <w:sz w:val="22"/>
          <w:szCs w:val="22"/>
        </w:rPr>
        <w:t xml:space="preserve"> VII. Opis sposobu obliczenia ceny oferty</w:t>
      </w:r>
    </w:p>
    <w:p w14:paraId="65FF68CB" w14:textId="77777777" w:rsidR="00BE37F3" w:rsidRPr="0082663B" w:rsidRDefault="00AD6531" w:rsidP="00BE37F3">
      <w:pPr>
        <w:pStyle w:val="Standard"/>
        <w:numPr>
          <w:ilvl w:val="0"/>
          <w:numId w:val="35"/>
        </w:numPr>
        <w:jc w:val="both"/>
        <w:rPr>
          <w:sz w:val="22"/>
          <w:szCs w:val="22"/>
        </w:rPr>
      </w:pPr>
      <w:r w:rsidRPr="0082663B">
        <w:rPr>
          <w:b/>
          <w:bCs/>
          <w:sz w:val="22"/>
          <w:szCs w:val="22"/>
        </w:rPr>
        <w:t>Wykonawca określi na formularzu oferty (załącznik nr 1) ceny jednostkowe netto, wartość netto</w:t>
      </w:r>
      <w:r w:rsidR="00BE37F3" w:rsidRPr="0082663B">
        <w:rPr>
          <w:b/>
          <w:bCs/>
          <w:sz w:val="22"/>
          <w:szCs w:val="22"/>
        </w:rPr>
        <w:t xml:space="preserve"> stawkę podatku VAT, wartość brutto.</w:t>
      </w:r>
    </w:p>
    <w:p w14:paraId="156881E5" w14:textId="0CD517D1" w:rsidR="00345D82" w:rsidRPr="0082663B" w:rsidRDefault="00AD6531" w:rsidP="00BE37F3">
      <w:pPr>
        <w:pStyle w:val="Standard"/>
        <w:numPr>
          <w:ilvl w:val="0"/>
          <w:numId w:val="35"/>
        </w:numPr>
        <w:jc w:val="both"/>
        <w:rPr>
          <w:sz w:val="22"/>
          <w:szCs w:val="22"/>
        </w:rPr>
      </w:pPr>
      <w:r w:rsidRPr="0082663B">
        <w:rPr>
          <w:b/>
          <w:bCs/>
          <w:sz w:val="22"/>
          <w:szCs w:val="22"/>
        </w:rPr>
        <w:t xml:space="preserve"> </w:t>
      </w:r>
      <w:r w:rsidRPr="0082663B">
        <w:rPr>
          <w:sz w:val="22"/>
          <w:szCs w:val="22"/>
        </w:rPr>
        <w:t>Wszystkie elementy oferty powinny zawierać w sobie ewentualne upusty stosowane przez wykonawcę, tzn. muszą być one wkalkulowane w cenę oferty.</w:t>
      </w:r>
    </w:p>
    <w:p w14:paraId="654BF2E6" w14:textId="77777777" w:rsidR="00345D82" w:rsidRPr="0082663B" w:rsidRDefault="00AD6531">
      <w:pPr>
        <w:pStyle w:val="Standard"/>
        <w:numPr>
          <w:ilvl w:val="0"/>
          <w:numId w:val="35"/>
        </w:numPr>
        <w:jc w:val="both"/>
        <w:rPr>
          <w:sz w:val="22"/>
          <w:szCs w:val="22"/>
        </w:rPr>
      </w:pPr>
      <w:r w:rsidRPr="0082663B">
        <w:rPr>
          <w:sz w:val="22"/>
          <w:szCs w:val="22"/>
        </w:rPr>
        <w:t>Wszystkie ceny określone przez Wykonawcę są wiążące i zostaną wprowadzone do umowy.</w:t>
      </w:r>
    </w:p>
    <w:p w14:paraId="2DB2510D" w14:textId="77777777" w:rsidR="00345D82" w:rsidRPr="0082663B" w:rsidRDefault="00AD6531">
      <w:pPr>
        <w:pStyle w:val="Standard"/>
        <w:numPr>
          <w:ilvl w:val="0"/>
          <w:numId w:val="35"/>
        </w:numPr>
        <w:jc w:val="both"/>
      </w:pPr>
      <w:r w:rsidRPr="0082663B">
        <w:rPr>
          <w:rFonts w:eastAsia="Calibri"/>
          <w:sz w:val="22"/>
          <w:szCs w:val="22"/>
          <w:lang w:eastAsia="en-US"/>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2663B">
        <w:rPr>
          <w:sz w:val="22"/>
          <w:szCs w:val="22"/>
        </w:rPr>
        <w:t>.</w:t>
      </w:r>
    </w:p>
    <w:p w14:paraId="26AB50E3" w14:textId="77777777" w:rsidR="00345D82" w:rsidRPr="0082663B" w:rsidRDefault="00345D82">
      <w:pPr>
        <w:pStyle w:val="Standard"/>
        <w:jc w:val="both"/>
        <w:rPr>
          <w:b/>
          <w:sz w:val="22"/>
          <w:szCs w:val="22"/>
        </w:rPr>
      </w:pPr>
    </w:p>
    <w:p w14:paraId="154ADD5F" w14:textId="77777777" w:rsidR="00345D82" w:rsidRPr="0082663B" w:rsidRDefault="00AD6531">
      <w:pPr>
        <w:pStyle w:val="Standard"/>
        <w:jc w:val="both"/>
        <w:rPr>
          <w:b/>
          <w:sz w:val="22"/>
          <w:szCs w:val="22"/>
        </w:rPr>
      </w:pPr>
      <w:r w:rsidRPr="0082663B">
        <w:rPr>
          <w:b/>
          <w:sz w:val="22"/>
          <w:szCs w:val="22"/>
        </w:rPr>
        <w:t>UWAGA:</w:t>
      </w:r>
    </w:p>
    <w:p w14:paraId="741B553C" w14:textId="77777777" w:rsidR="00345D82" w:rsidRPr="0082663B" w:rsidRDefault="00AD6531">
      <w:pPr>
        <w:pStyle w:val="Standard"/>
        <w:rPr>
          <w:sz w:val="22"/>
          <w:szCs w:val="22"/>
        </w:rPr>
      </w:pPr>
      <w:r w:rsidRPr="0082663B">
        <w:rPr>
          <w:sz w:val="22"/>
          <w:szCs w:val="22"/>
        </w:rPr>
        <w:t>Rozliczenia między Zamawiającym a Wykonawcą prowadzone będą w walucie PLN.</w:t>
      </w:r>
    </w:p>
    <w:p w14:paraId="57A1C2D3" w14:textId="77777777" w:rsidR="00345D82" w:rsidRPr="0082663B" w:rsidRDefault="00AD6531">
      <w:pPr>
        <w:pStyle w:val="Standard"/>
      </w:pPr>
      <w:r w:rsidRPr="0082663B">
        <w:rPr>
          <w:b/>
          <w:noProof/>
          <w:sz w:val="22"/>
          <w:szCs w:val="22"/>
          <w:lang w:eastAsia="pl-PL"/>
        </w:rPr>
        <mc:AlternateContent>
          <mc:Choice Requires="wps">
            <w:drawing>
              <wp:anchor distT="0" distB="0" distL="114300" distR="114300" simplePos="0" relativeHeight="27" behindDoc="0" locked="0" layoutInCell="1" allowOverlap="1" wp14:anchorId="23887EE0" wp14:editId="467824A0">
                <wp:simplePos x="0" y="0"/>
                <wp:positionH relativeFrom="column">
                  <wp:posOffset>14036</wp:posOffset>
                </wp:positionH>
                <wp:positionV relativeFrom="paragraph">
                  <wp:posOffset>23399</wp:posOffset>
                </wp:positionV>
                <wp:extent cx="6126480" cy="0"/>
                <wp:effectExtent l="19050" t="19050" r="26670" b="38100"/>
                <wp:wrapNone/>
                <wp:docPr id="12" name="Line 54"/>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71C7F32E" id="Line 54" o:spid="_x0000_s1026" type="#_x0000_t32" style="position:absolute;margin-left:1.1pt;margin-top:1.85pt;width:482.4pt;height:0;z-index: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" strokeweight=".26008mm">
                <v:stroke joinstyle="miter" endcap="square"/>
              </v:shape>
            </w:pict>
          </mc:Fallback>
        </mc:AlternateContent>
      </w:r>
      <w:r w:rsidRPr="0082663B">
        <w:rPr>
          <w:b/>
          <w:sz w:val="22"/>
          <w:szCs w:val="22"/>
        </w:rPr>
        <w:t xml:space="preserve"> </w:t>
      </w:r>
    </w:p>
    <w:p w14:paraId="73BC055F" w14:textId="77777777" w:rsidR="00345D82" w:rsidRPr="0082663B" w:rsidRDefault="00AD6531">
      <w:pPr>
        <w:pStyle w:val="Standard"/>
        <w:rPr>
          <w:b/>
          <w:sz w:val="22"/>
          <w:szCs w:val="22"/>
        </w:rPr>
      </w:pPr>
      <w:r w:rsidRPr="0082663B">
        <w:rPr>
          <w:b/>
          <w:sz w:val="22"/>
          <w:szCs w:val="22"/>
        </w:rPr>
        <w:t>VIII. Wymagania dotyczące wadium</w:t>
      </w:r>
    </w:p>
    <w:p w14:paraId="0F26FCDC" w14:textId="77777777" w:rsidR="00345D82" w:rsidRPr="0082663B" w:rsidRDefault="00AD6531">
      <w:pPr>
        <w:pStyle w:val="Standard"/>
        <w:pBdr>
          <w:bottom w:val="single" w:sz="6" w:space="1" w:color="000000"/>
        </w:pBdr>
        <w:jc w:val="both"/>
      </w:pPr>
      <w:r w:rsidRPr="0082663B">
        <w:rPr>
          <w:rFonts w:eastAsia="Calibri"/>
          <w:sz w:val="22"/>
          <w:szCs w:val="22"/>
          <w:lang w:eastAsia="en-US"/>
        </w:rPr>
        <w:t>Zamawiający nie wymaga wniesienia wadium</w:t>
      </w:r>
    </w:p>
    <w:p w14:paraId="65BF3466" w14:textId="77777777" w:rsidR="00345D82" w:rsidRPr="0082663B" w:rsidRDefault="00345D82">
      <w:pPr>
        <w:pStyle w:val="Standard"/>
        <w:rPr>
          <w:b/>
          <w:sz w:val="22"/>
          <w:szCs w:val="22"/>
        </w:rPr>
      </w:pPr>
    </w:p>
    <w:p w14:paraId="734A1AE6" w14:textId="77777777" w:rsidR="00345D82" w:rsidRPr="0082663B" w:rsidRDefault="00AD6531">
      <w:pPr>
        <w:pStyle w:val="Standard"/>
        <w:rPr>
          <w:b/>
          <w:sz w:val="22"/>
          <w:szCs w:val="22"/>
        </w:rPr>
      </w:pPr>
      <w:r w:rsidRPr="0082663B">
        <w:rPr>
          <w:b/>
          <w:sz w:val="22"/>
          <w:szCs w:val="22"/>
        </w:rPr>
        <w:t>IX. Termin związania ofertą</w:t>
      </w:r>
    </w:p>
    <w:p w14:paraId="7CF6CE54" w14:textId="77777777" w:rsidR="00345D82" w:rsidRPr="0082663B" w:rsidRDefault="00AD6531">
      <w:pPr>
        <w:pStyle w:val="Standard"/>
        <w:jc w:val="both"/>
      </w:pPr>
      <w:r w:rsidRPr="0082663B">
        <w:rPr>
          <w:sz w:val="22"/>
          <w:szCs w:val="22"/>
        </w:rPr>
        <w:t xml:space="preserve">Okres związania Wykonawców złożoną ofertą wynosi </w:t>
      </w:r>
      <w:r w:rsidRPr="0082663B">
        <w:rPr>
          <w:b/>
          <w:sz w:val="22"/>
          <w:szCs w:val="22"/>
        </w:rPr>
        <w:t>30 dni</w:t>
      </w:r>
      <w:r w:rsidRPr="0082663B">
        <w:rPr>
          <w:sz w:val="22"/>
          <w:szCs w:val="22"/>
        </w:rPr>
        <w:t xml:space="preserve"> licząc od upływu terminu składania ofert.</w:t>
      </w:r>
    </w:p>
    <w:p w14:paraId="2356788F" w14:textId="77777777" w:rsidR="00345D82" w:rsidRPr="0082663B" w:rsidRDefault="00AD6531">
      <w:pPr>
        <w:pStyle w:val="Standard"/>
      </w:pPr>
      <w:r w:rsidRPr="0082663B">
        <w:rPr>
          <w:noProof/>
          <w:sz w:val="22"/>
          <w:szCs w:val="22"/>
          <w:lang w:eastAsia="pl-PL"/>
        </w:rPr>
        <mc:AlternateContent>
          <mc:Choice Requires="wps">
            <w:drawing>
              <wp:anchor distT="0" distB="0" distL="114300" distR="114300" simplePos="0" relativeHeight="22" behindDoc="0" locked="0" layoutInCell="1" allowOverlap="1" wp14:anchorId="0A21F262" wp14:editId="535C4E6D">
                <wp:simplePos x="0" y="0"/>
                <wp:positionH relativeFrom="column">
                  <wp:posOffset>14036</wp:posOffset>
                </wp:positionH>
                <wp:positionV relativeFrom="paragraph">
                  <wp:posOffset>99724</wp:posOffset>
                </wp:positionV>
                <wp:extent cx="6126480" cy="0"/>
                <wp:effectExtent l="19050" t="19050" r="26670" b="38100"/>
                <wp:wrapNone/>
                <wp:docPr id="13" name="Line 12"/>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00D1AF1E" id="Line 12" o:spid="_x0000_s1026" type="#_x0000_t32" style="position:absolute;margin-left:1.1pt;margin-top:7.85pt;width:482.4pt;height:0;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" strokeweight=".26008mm">
                <v:stroke joinstyle="miter" endcap="square"/>
              </v:shape>
            </w:pict>
          </mc:Fallback>
        </mc:AlternateContent>
      </w:r>
    </w:p>
    <w:p w14:paraId="475BCC28" w14:textId="77777777" w:rsidR="00345D82" w:rsidRPr="0082663B" w:rsidRDefault="00AD6531">
      <w:pPr>
        <w:pStyle w:val="Standard"/>
      </w:pPr>
      <w:r w:rsidRPr="0082663B">
        <w:rPr>
          <w:b/>
          <w:sz w:val="22"/>
          <w:szCs w:val="22"/>
          <w:shd w:val="clear" w:color="auto" w:fill="FFFFFF"/>
        </w:rPr>
        <w:t>X. Składanie i otwarcie ofert</w:t>
      </w:r>
    </w:p>
    <w:p w14:paraId="27B3FBF1" w14:textId="2949AAE4" w:rsidR="00345D82" w:rsidRPr="0082663B" w:rsidRDefault="00AD6531">
      <w:pPr>
        <w:pStyle w:val="Standard"/>
        <w:numPr>
          <w:ilvl w:val="0"/>
          <w:numId w:val="44"/>
        </w:numPr>
        <w:jc w:val="both"/>
        <w:rPr>
          <w:highlight w:val="yellow"/>
        </w:rPr>
      </w:pPr>
      <w:r w:rsidRPr="0082663B">
        <w:rPr>
          <w:sz w:val="22"/>
          <w:szCs w:val="22"/>
          <w:shd w:val="clear" w:color="auto" w:fill="FFFF00"/>
        </w:rPr>
        <w:t xml:space="preserve">Ofertę wraz z załącznikami należy </w:t>
      </w:r>
      <w:r w:rsidRPr="0082663B">
        <w:rPr>
          <w:sz w:val="22"/>
          <w:szCs w:val="22"/>
          <w:highlight w:val="yellow"/>
          <w:shd w:val="clear" w:color="auto" w:fill="FFFF00"/>
        </w:rPr>
        <w:t xml:space="preserve">złożyć za pośrednictwem platformy zakupowej pod adresem: </w:t>
      </w:r>
      <w:hyperlink r:id="rId10" w:history="1">
        <w:r w:rsidRPr="0082663B">
          <w:rPr>
            <w:sz w:val="22"/>
            <w:szCs w:val="22"/>
            <w:highlight w:val="yellow"/>
            <w:shd w:val="clear" w:color="auto" w:fill="FFFF00"/>
          </w:rPr>
          <w:t>https://platformazakupowa.pl/pn/usz</w:t>
        </w:r>
      </w:hyperlink>
      <w:r w:rsidRPr="0082663B">
        <w:rPr>
          <w:sz w:val="22"/>
          <w:szCs w:val="22"/>
          <w:highlight w:val="yellow"/>
          <w:shd w:val="clear" w:color="auto" w:fill="FFFF00"/>
        </w:rPr>
        <w:t xml:space="preserve"> </w:t>
      </w:r>
      <w:r w:rsidRPr="0082663B">
        <w:rPr>
          <w:b/>
          <w:bCs/>
          <w:sz w:val="22"/>
          <w:szCs w:val="22"/>
          <w:highlight w:val="yellow"/>
          <w:shd w:val="clear" w:color="auto" w:fill="FFFF00"/>
        </w:rPr>
        <w:t xml:space="preserve">w terminie najpóźniej do dnia </w:t>
      </w:r>
      <w:r w:rsidR="00DE662E">
        <w:rPr>
          <w:b/>
          <w:bCs/>
          <w:sz w:val="22"/>
          <w:szCs w:val="22"/>
          <w:highlight w:val="yellow"/>
          <w:shd w:val="clear" w:color="auto" w:fill="FFFF00"/>
        </w:rPr>
        <w:t>07.07</w:t>
      </w:r>
      <w:r w:rsidRPr="0082663B">
        <w:rPr>
          <w:b/>
          <w:bCs/>
          <w:sz w:val="22"/>
          <w:szCs w:val="22"/>
          <w:highlight w:val="yellow"/>
          <w:shd w:val="clear" w:color="auto" w:fill="FFFF00"/>
        </w:rPr>
        <w:t>.2020r. do godziny 0</w:t>
      </w:r>
      <w:r w:rsidR="00A5109B">
        <w:rPr>
          <w:b/>
          <w:bCs/>
          <w:sz w:val="22"/>
          <w:szCs w:val="22"/>
          <w:highlight w:val="yellow"/>
          <w:shd w:val="clear" w:color="auto" w:fill="FFFF00"/>
        </w:rPr>
        <w:t>8</w:t>
      </w:r>
      <w:r w:rsidRPr="0082663B">
        <w:rPr>
          <w:b/>
          <w:bCs/>
          <w:sz w:val="22"/>
          <w:szCs w:val="22"/>
          <w:highlight w:val="yellow"/>
          <w:shd w:val="clear" w:color="auto" w:fill="FFFF00"/>
        </w:rPr>
        <w:t>:30.</w:t>
      </w:r>
    </w:p>
    <w:p w14:paraId="3ED5051F" w14:textId="01A9AC99" w:rsidR="00345D82" w:rsidRPr="0082663B" w:rsidRDefault="00AD6531">
      <w:pPr>
        <w:pStyle w:val="Standard"/>
        <w:numPr>
          <w:ilvl w:val="0"/>
          <w:numId w:val="44"/>
        </w:numPr>
        <w:jc w:val="both"/>
        <w:rPr>
          <w:b/>
          <w:bCs/>
          <w:sz w:val="22"/>
          <w:szCs w:val="22"/>
          <w:shd w:val="clear" w:color="auto" w:fill="FFFF00"/>
        </w:rPr>
      </w:pPr>
      <w:r w:rsidRPr="0082663B">
        <w:rPr>
          <w:b/>
          <w:bCs/>
          <w:sz w:val="22"/>
          <w:szCs w:val="22"/>
          <w:highlight w:val="yellow"/>
          <w:shd w:val="clear" w:color="auto" w:fill="FFFF00"/>
        </w:rPr>
        <w:t xml:space="preserve">Otwarcie ofert nastąpi w dniu </w:t>
      </w:r>
      <w:r w:rsidR="00DE662E">
        <w:rPr>
          <w:b/>
          <w:bCs/>
          <w:sz w:val="22"/>
          <w:szCs w:val="22"/>
          <w:highlight w:val="yellow"/>
          <w:shd w:val="clear" w:color="auto" w:fill="FFFF00"/>
        </w:rPr>
        <w:t>07.07</w:t>
      </w:r>
      <w:r w:rsidRPr="0082663B">
        <w:rPr>
          <w:b/>
          <w:bCs/>
          <w:sz w:val="22"/>
          <w:szCs w:val="22"/>
          <w:highlight w:val="yellow"/>
          <w:shd w:val="clear" w:color="auto" w:fill="FFFF00"/>
        </w:rPr>
        <w:t>.</w:t>
      </w:r>
      <w:r w:rsidRPr="0082663B">
        <w:rPr>
          <w:b/>
          <w:bCs/>
          <w:sz w:val="22"/>
          <w:szCs w:val="22"/>
          <w:shd w:val="clear" w:color="auto" w:fill="FFFF00"/>
        </w:rPr>
        <w:t xml:space="preserve">2020r. o godzinie </w:t>
      </w:r>
      <w:r w:rsidR="00A5109B">
        <w:rPr>
          <w:b/>
          <w:bCs/>
          <w:sz w:val="22"/>
          <w:szCs w:val="22"/>
          <w:shd w:val="clear" w:color="auto" w:fill="FFFF00"/>
        </w:rPr>
        <w:t>09</w:t>
      </w:r>
      <w:r w:rsidRPr="0082663B">
        <w:rPr>
          <w:b/>
          <w:bCs/>
          <w:sz w:val="22"/>
          <w:szCs w:val="22"/>
          <w:shd w:val="clear" w:color="auto" w:fill="FFFF00"/>
        </w:rPr>
        <w:t>:00 za pomocą platformy zakupowej.</w:t>
      </w:r>
    </w:p>
    <w:p w14:paraId="0D32556D" w14:textId="435CCC6A" w:rsidR="00345D82" w:rsidRPr="0082663B" w:rsidRDefault="00AD6531">
      <w:pPr>
        <w:pStyle w:val="Standard"/>
        <w:numPr>
          <w:ilvl w:val="0"/>
          <w:numId w:val="44"/>
        </w:numPr>
        <w:jc w:val="both"/>
      </w:pPr>
      <w:r w:rsidRPr="0082663B">
        <w:rPr>
          <w:sz w:val="22"/>
          <w:szCs w:val="22"/>
          <w:shd w:val="clear" w:color="auto" w:fill="FFFF00"/>
        </w:rPr>
        <w:t xml:space="preserve">Niezwłocznie po otwarciu ofert zamawiający zamieści na stronie </w:t>
      </w:r>
      <w:hyperlink r:id="rId11" w:history="1">
        <w:r w:rsidRPr="0082663B">
          <w:rPr>
            <w:sz w:val="22"/>
            <w:szCs w:val="22"/>
            <w:shd w:val="clear" w:color="auto" w:fill="FFFF00"/>
          </w:rPr>
          <w:t>https://zp.univ.szczecin.pl/</w:t>
        </w:r>
      </w:hyperlink>
      <w:r w:rsidRPr="0082663B">
        <w:rPr>
          <w:sz w:val="22"/>
          <w:szCs w:val="22"/>
          <w:shd w:val="clear" w:color="auto" w:fill="FFFF00"/>
        </w:rPr>
        <w:t xml:space="preserve">  lub za pośrednictwem platformy zakupowej pod adresem:</w:t>
      </w:r>
      <w:r w:rsidR="00ED526D" w:rsidRPr="0082663B">
        <w:rPr>
          <w:sz w:val="22"/>
          <w:szCs w:val="22"/>
          <w:shd w:val="clear" w:color="auto" w:fill="FFFF00"/>
        </w:rPr>
        <w:t xml:space="preserve"> </w:t>
      </w:r>
      <w:hyperlink r:id="rId12" w:history="1">
        <w:r w:rsidR="00ED526D" w:rsidRPr="0082663B">
          <w:rPr>
            <w:rStyle w:val="Hipercze"/>
            <w:b/>
            <w:bCs/>
            <w:color w:val="auto"/>
            <w:sz w:val="22"/>
            <w:szCs w:val="22"/>
            <w:shd w:val="clear" w:color="auto" w:fill="FFFF00"/>
          </w:rPr>
          <w:t>https://platformazakupowa.pl/pn/usz</w:t>
        </w:r>
      </w:hyperlink>
      <w:r w:rsidRPr="0082663B">
        <w:rPr>
          <w:sz w:val="22"/>
          <w:szCs w:val="22"/>
          <w:shd w:val="clear" w:color="auto" w:fill="FFFF00"/>
        </w:rPr>
        <w:t xml:space="preserve"> </w:t>
      </w:r>
      <w:r w:rsidRPr="0082663B">
        <w:rPr>
          <w:sz w:val="22"/>
          <w:szCs w:val="22"/>
          <w:shd w:val="clear" w:color="auto" w:fill="FFFFFF"/>
        </w:rPr>
        <w:t>informacje dotyczące:</w:t>
      </w:r>
    </w:p>
    <w:p w14:paraId="5F03DDEF" w14:textId="77777777" w:rsidR="00345D82" w:rsidRPr="0082663B" w:rsidRDefault="00AD6531">
      <w:pPr>
        <w:pStyle w:val="Standard"/>
        <w:jc w:val="both"/>
        <w:rPr>
          <w:sz w:val="22"/>
          <w:szCs w:val="22"/>
          <w:shd w:val="clear" w:color="auto" w:fill="FFFFFF"/>
        </w:rPr>
      </w:pPr>
      <w:r w:rsidRPr="0082663B">
        <w:rPr>
          <w:sz w:val="22"/>
          <w:szCs w:val="22"/>
          <w:shd w:val="clear" w:color="auto" w:fill="FFFFFF"/>
        </w:rPr>
        <w:t>1) kwoty, jaką zamierza przeznaczyć na sfinansowanie zamówienia,</w:t>
      </w:r>
      <w:bookmarkStart w:id="2" w:name="_GoBack"/>
      <w:bookmarkEnd w:id="2"/>
    </w:p>
    <w:p w14:paraId="32660187" w14:textId="77777777" w:rsidR="00345D82" w:rsidRPr="0082663B" w:rsidRDefault="00AD6531">
      <w:pPr>
        <w:pStyle w:val="Standard"/>
        <w:jc w:val="both"/>
        <w:rPr>
          <w:sz w:val="22"/>
          <w:szCs w:val="22"/>
          <w:shd w:val="clear" w:color="auto" w:fill="FFFFFF"/>
        </w:rPr>
      </w:pPr>
      <w:r w:rsidRPr="0082663B">
        <w:rPr>
          <w:sz w:val="22"/>
          <w:szCs w:val="22"/>
          <w:shd w:val="clear" w:color="auto" w:fill="FFFFFF"/>
        </w:rPr>
        <w:t>2) firm oraz adresów wykonawców, którzy złożyli oferty w terminie,</w:t>
      </w:r>
    </w:p>
    <w:p w14:paraId="0E555A82" w14:textId="77777777" w:rsidR="00345D82" w:rsidRPr="0082663B" w:rsidRDefault="00AD6531">
      <w:pPr>
        <w:pStyle w:val="Standard"/>
        <w:jc w:val="both"/>
        <w:rPr>
          <w:sz w:val="22"/>
          <w:szCs w:val="22"/>
          <w:shd w:val="clear" w:color="auto" w:fill="FFFFFF"/>
        </w:rPr>
      </w:pPr>
      <w:r w:rsidRPr="0082663B">
        <w:rPr>
          <w:sz w:val="22"/>
          <w:szCs w:val="22"/>
          <w:shd w:val="clear" w:color="auto" w:fill="FFFFFF"/>
        </w:rPr>
        <w:t xml:space="preserve">3) ceny, terminu wykonania zamówienia, okresu gwarancji i warunków płatności zawartych </w:t>
      </w:r>
      <w:r w:rsidRPr="0082663B">
        <w:rPr>
          <w:sz w:val="22"/>
          <w:szCs w:val="22"/>
          <w:shd w:val="clear" w:color="auto" w:fill="FFFFFF"/>
        </w:rPr>
        <w:br/>
        <w:t>w ofertach</w:t>
      </w:r>
    </w:p>
    <w:p w14:paraId="7B7DE51F" w14:textId="77777777" w:rsidR="00345D82" w:rsidRPr="0082663B" w:rsidRDefault="00AD6531">
      <w:pPr>
        <w:pStyle w:val="Standard"/>
      </w:pPr>
      <w:r w:rsidRPr="0082663B">
        <w:rPr>
          <w:noProof/>
          <w:sz w:val="22"/>
          <w:szCs w:val="22"/>
          <w:shd w:val="clear" w:color="auto" w:fill="00FFFF"/>
          <w:lang w:eastAsia="pl-PL"/>
        </w:rPr>
        <mc:AlternateContent>
          <mc:Choice Requires="wps">
            <w:drawing>
              <wp:anchor distT="0" distB="0" distL="114300" distR="114300" simplePos="0" relativeHeight="23" behindDoc="0" locked="0" layoutInCell="1" allowOverlap="1" wp14:anchorId="1739879D" wp14:editId="1514479D">
                <wp:simplePos x="0" y="0"/>
                <wp:positionH relativeFrom="column">
                  <wp:posOffset>14036</wp:posOffset>
                </wp:positionH>
                <wp:positionV relativeFrom="paragraph">
                  <wp:posOffset>131399</wp:posOffset>
                </wp:positionV>
                <wp:extent cx="6126480" cy="0"/>
                <wp:effectExtent l="19050" t="19050" r="26670" b="38100"/>
                <wp:wrapNone/>
                <wp:docPr id="14" name="Line 13"/>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2EDE7E8E" id="Line 13" o:spid="_x0000_s1026" type="#_x0000_t32" style="position:absolute;margin-left:1.1pt;margin-top:10.35pt;width:482.4pt;height:0;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" strokeweight=".26008mm">
                <v:stroke joinstyle="miter" endcap="square"/>
              </v:shape>
            </w:pict>
          </mc:Fallback>
        </mc:AlternateContent>
      </w:r>
    </w:p>
    <w:p w14:paraId="27CBC36F" w14:textId="77777777" w:rsidR="00345D82" w:rsidRPr="0082663B" w:rsidRDefault="00AD6531">
      <w:pPr>
        <w:pStyle w:val="Standard"/>
        <w:rPr>
          <w:b/>
          <w:sz w:val="22"/>
          <w:szCs w:val="22"/>
        </w:rPr>
      </w:pPr>
      <w:r w:rsidRPr="0082663B">
        <w:rPr>
          <w:b/>
          <w:sz w:val="22"/>
          <w:szCs w:val="22"/>
        </w:rPr>
        <w:t xml:space="preserve"> XI. Informacje o trybie otwarcia i oceny ofert</w:t>
      </w:r>
    </w:p>
    <w:p w14:paraId="4F1545D3" w14:textId="77777777" w:rsidR="00345D82" w:rsidRPr="0082663B" w:rsidRDefault="00AD6531">
      <w:pPr>
        <w:pStyle w:val="Standard"/>
        <w:rPr>
          <w:sz w:val="22"/>
          <w:szCs w:val="22"/>
        </w:rPr>
      </w:pPr>
      <w:r w:rsidRPr="0082663B">
        <w:rPr>
          <w:sz w:val="22"/>
          <w:szCs w:val="22"/>
        </w:rPr>
        <w:t>Oceny ofert dokona Komisja Przetargowa.</w:t>
      </w:r>
    </w:p>
    <w:p w14:paraId="7E249AF2" w14:textId="77777777" w:rsidR="00345D82" w:rsidRPr="0082663B" w:rsidRDefault="00AD6531">
      <w:pPr>
        <w:pStyle w:val="Standard"/>
        <w:numPr>
          <w:ilvl w:val="0"/>
          <w:numId w:val="17"/>
        </w:numPr>
        <w:jc w:val="both"/>
        <w:rPr>
          <w:sz w:val="22"/>
          <w:szCs w:val="22"/>
        </w:rPr>
      </w:pPr>
      <w:r w:rsidRPr="0082663B">
        <w:rPr>
          <w:sz w:val="22"/>
          <w:szCs w:val="22"/>
        </w:rPr>
        <w:t>Podczas otwarcia ofert Przewodniczący Komisji lub Sekretarz ogłosi:</w:t>
      </w:r>
    </w:p>
    <w:p w14:paraId="5D593A50" w14:textId="77777777" w:rsidR="00345D82" w:rsidRPr="0082663B" w:rsidRDefault="00AD6531">
      <w:pPr>
        <w:pStyle w:val="Standard"/>
        <w:numPr>
          <w:ilvl w:val="0"/>
          <w:numId w:val="12"/>
        </w:numPr>
        <w:rPr>
          <w:sz w:val="22"/>
          <w:szCs w:val="22"/>
        </w:rPr>
      </w:pPr>
      <w:r w:rsidRPr="0082663B">
        <w:rPr>
          <w:sz w:val="22"/>
          <w:szCs w:val="22"/>
        </w:rPr>
        <w:t>imię i nazwisko, nazwę (firmę) oraz adres (siedzibę) Wykonawców,</w:t>
      </w:r>
    </w:p>
    <w:p w14:paraId="431EE767" w14:textId="77777777" w:rsidR="00345D82" w:rsidRPr="0082663B" w:rsidRDefault="00AD6531">
      <w:pPr>
        <w:pStyle w:val="Standard"/>
        <w:numPr>
          <w:ilvl w:val="0"/>
          <w:numId w:val="12"/>
        </w:numPr>
        <w:rPr>
          <w:sz w:val="22"/>
          <w:szCs w:val="22"/>
        </w:rPr>
      </w:pPr>
      <w:r w:rsidRPr="0082663B">
        <w:rPr>
          <w:sz w:val="22"/>
          <w:szCs w:val="22"/>
        </w:rPr>
        <w:t>ceny ofert,</w:t>
      </w:r>
    </w:p>
    <w:p w14:paraId="13A03A2E" w14:textId="77777777" w:rsidR="00345D82" w:rsidRPr="0082663B" w:rsidRDefault="00AD6531">
      <w:pPr>
        <w:pStyle w:val="Standard"/>
        <w:numPr>
          <w:ilvl w:val="0"/>
          <w:numId w:val="12"/>
        </w:numPr>
        <w:rPr>
          <w:sz w:val="22"/>
          <w:szCs w:val="22"/>
        </w:rPr>
      </w:pPr>
      <w:r w:rsidRPr="0082663B">
        <w:rPr>
          <w:sz w:val="22"/>
          <w:szCs w:val="22"/>
        </w:rPr>
        <w:t>termin wykonania zamówienia,</w:t>
      </w:r>
    </w:p>
    <w:p w14:paraId="04E4AF70" w14:textId="77777777" w:rsidR="00345D82" w:rsidRPr="0082663B" w:rsidRDefault="00AD6531">
      <w:pPr>
        <w:pStyle w:val="Standard"/>
        <w:numPr>
          <w:ilvl w:val="0"/>
          <w:numId w:val="12"/>
        </w:numPr>
        <w:rPr>
          <w:sz w:val="22"/>
          <w:szCs w:val="22"/>
        </w:rPr>
      </w:pPr>
      <w:r w:rsidRPr="0082663B">
        <w:rPr>
          <w:sz w:val="22"/>
          <w:szCs w:val="22"/>
        </w:rPr>
        <w:t>warunki gwarancji</w:t>
      </w:r>
    </w:p>
    <w:p w14:paraId="542AFC0E" w14:textId="77777777" w:rsidR="00345D82" w:rsidRPr="0082663B" w:rsidRDefault="00AD6531">
      <w:pPr>
        <w:pStyle w:val="Standard"/>
        <w:numPr>
          <w:ilvl w:val="0"/>
          <w:numId w:val="12"/>
        </w:numPr>
        <w:rPr>
          <w:sz w:val="22"/>
          <w:szCs w:val="22"/>
        </w:rPr>
      </w:pPr>
      <w:r w:rsidRPr="0082663B">
        <w:rPr>
          <w:sz w:val="22"/>
          <w:szCs w:val="22"/>
        </w:rPr>
        <w:lastRenderedPageBreak/>
        <w:t>warunki płatności zawarte w ofercie.</w:t>
      </w:r>
    </w:p>
    <w:p w14:paraId="101490E9" w14:textId="77777777" w:rsidR="00345D82" w:rsidRPr="0082663B" w:rsidRDefault="00AD6531">
      <w:pPr>
        <w:pStyle w:val="Standard"/>
        <w:numPr>
          <w:ilvl w:val="0"/>
          <w:numId w:val="17"/>
        </w:numPr>
        <w:jc w:val="both"/>
        <w:rPr>
          <w:sz w:val="22"/>
          <w:szCs w:val="22"/>
        </w:rPr>
      </w:pPr>
      <w:r w:rsidRPr="0082663B">
        <w:rPr>
          <w:sz w:val="22"/>
          <w:szCs w:val="22"/>
        </w:rPr>
        <w:t>Otwarcie ofert jest jawne.</w:t>
      </w:r>
    </w:p>
    <w:p w14:paraId="0007FCBC" w14:textId="77777777" w:rsidR="00345D82" w:rsidRPr="0082663B" w:rsidRDefault="00AD6531">
      <w:pPr>
        <w:pStyle w:val="Standard"/>
        <w:numPr>
          <w:ilvl w:val="0"/>
          <w:numId w:val="17"/>
        </w:numPr>
        <w:jc w:val="both"/>
        <w:rPr>
          <w:sz w:val="22"/>
          <w:szCs w:val="22"/>
        </w:rPr>
      </w:pPr>
      <w:r w:rsidRPr="0082663B">
        <w:rPr>
          <w:sz w:val="22"/>
          <w:szCs w:val="22"/>
        </w:rPr>
        <w:t>Bezpośrednio przed otwarciem ofert Zamawiający podaje kwotę, jaką zamierza przeznaczyć na sfinansowanie zamówienia.</w:t>
      </w:r>
    </w:p>
    <w:p w14:paraId="4D7773B7" w14:textId="77777777" w:rsidR="00345D82" w:rsidRPr="0082663B" w:rsidRDefault="00AD6531">
      <w:pPr>
        <w:pStyle w:val="Standard"/>
        <w:numPr>
          <w:ilvl w:val="0"/>
          <w:numId w:val="17"/>
        </w:numPr>
        <w:jc w:val="both"/>
      </w:pPr>
      <w:r w:rsidRPr="0082663B">
        <w:rPr>
          <w:b/>
          <w:bCs/>
          <w:sz w:val="22"/>
          <w:szCs w:val="22"/>
          <w:shd w:val="clear" w:color="auto" w:fill="FFFFFF"/>
        </w:rPr>
        <w:t xml:space="preserve">Niezwłocznie po otwarciu ofert zamawiający zamieści na stronie </w:t>
      </w:r>
      <w:hyperlink r:id="rId13" w:history="1">
        <w:r w:rsidRPr="0082663B">
          <w:rPr>
            <w:b/>
            <w:bCs/>
            <w:sz w:val="22"/>
            <w:szCs w:val="22"/>
            <w:shd w:val="clear" w:color="auto" w:fill="FFFFFF"/>
          </w:rPr>
          <w:t>https://zp.univ.szczecin.pl/</w:t>
        </w:r>
      </w:hyperlink>
      <w:r w:rsidRPr="0082663B">
        <w:rPr>
          <w:b/>
          <w:bCs/>
          <w:sz w:val="22"/>
          <w:szCs w:val="22"/>
          <w:shd w:val="clear" w:color="auto" w:fill="FFFFFF"/>
        </w:rPr>
        <w:t xml:space="preserve">  lub za pośrednictwem platformy zakupowej pod adresem: </w:t>
      </w:r>
      <w:hyperlink r:id="rId14" w:history="1">
        <w:r w:rsidRPr="0082663B">
          <w:rPr>
            <w:b/>
            <w:bCs/>
            <w:sz w:val="22"/>
            <w:szCs w:val="22"/>
            <w:shd w:val="clear" w:color="auto" w:fill="FFFFFF"/>
          </w:rPr>
          <w:t>https://platformazakupowa.pl/pn/usz</w:t>
        </w:r>
      </w:hyperlink>
      <w:r w:rsidRPr="0082663B">
        <w:rPr>
          <w:b/>
          <w:bCs/>
          <w:sz w:val="22"/>
          <w:szCs w:val="22"/>
          <w:shd w:val="clear" w:color="auto" w:fill="FFFFFF"/>
        </w:rPr>
        <w:t xml:space="preserve"> informacje dotyczące:</w:t>
      </w:r>
    </w:p>
    <w:p w14:paraId="7A9F0EE4" w14:textId="77777777" w:rsidR="00345D82" w:rsidRPr="0082663B" w:rsidRDefault="00AD6531">
      <w:pPr>
        <w:pStyle w:val="Standard"/>
        <w:jc w:val="both"/>
        <w:rPr>
          <w:sz w:val="22"/>
          <w:szCs w:val="22"/>
          <w:shd w:val="clear" w:color="auto" w:fill="FFFFFF"/>
        </w:rPr>
      </w:pPr>
      <w:r w:rsidRPr="0082663B">
        <w:rPr>
          <w:sz w:val="22"/>
          <w:szCs w:val="22"/>
          <w:shd w:val="clear" w:color="auto" w:fill="FFFFFF"/>
        </w:rPr>
        <w:t>1) kwoty, jaką zamierza przeznaczyć na sfinansowanie zamówienia,</w:t>
      </w:r>
    </w:p>
    <w:p w14:paraId="430B3F62" w14:textId="77777777" w:rsidR="00345D82" w:rsidRPr="0082663B" w:rsidRDefault="00AD6531">
      <w:pPr>
        <w:pStyle w:val="Standard"/>
        <w:jc w:val="both"/>
        <w:rPr>
          <w:sz w:val="22"/>
          <w:szCs w:val="22"/>
          <w:shd w:val="clear" w:color="auto" w:fill="FFFFFF"/>
        </w:rPr>
      </w:pPr>
      <w:r w:rsidRPr="0082663B">
        <w:rPr>
          <w:sz w:val="22"/>
          <w:szCs w:val="22"/>
          <w:shd w:val="clear" w:color="auto" w:fill="FFFFFF"/>
        </w:rPr>
        <w:t>2) firm oraz adresów wykonawców, którzy złożyli oferty w terminie,</w:t>
      </w:r>
    </w:p>
    <w:p w14:paraId="218B6480" w14:textId="77777777" w:rsidR="00345D82" w:rsidRPr="0082663B" w:rsidRDefault="00AD6531">
      <w:pPr>
        <w:pStyle w:val="Standard"/>
        <w:jc w:val="both"/>
        <w:rPr>
          <w:sz w:val="22"/>
          <w:szCs w:val="22"/>
          <w:shd w:val="clear" w:color="auto" w:fill="FFFFFF"/>
        </w:rPr>
      </w:pPr>
      <w:r w:rsidRPr="0082663B">
        <w:rPr>
          <w:sz w:val="22"/>
          <w:szCs w:val="22"/>
          <w:shd w:val="clear" w:color="auto" w:fill="FFFFFF"/>
        </w:rPr>
        <w:t xml:space="preserve">3) ceny, terminu wykonania zamówienia, okresu gwarancji i warunków płatności zawartych </w:t>
      </w:r>
      <w:r w:rsidRPr="0082663B">
        <w:rPr>
          <w:sz w:val="22"/>
          <w:szCs w:val="22"/>
          <w:shd w:val="clear" w:color="auto" w:fill="FFFFFF"/>
        </w:rPr>
        <w:br/>
        <w:t>w ofertach.</w:t>
      </w:r>
    </w:p>
    <w:p w14:paraId="7B9B4A6E" w14:textId="77777777" w:rsidR="00345D82" w:rsidRPr="0082663B" w:rsidRDefault="00AD6531">
      <w:pPr>
        <w:pStyle w:val="Standard"/>
        <w:numPr>
          <w:ilvl w:val="0"/>
          <w:numId w:val="17"/>
        </w:numPr>
        <w:jc w:val="both"/>
      </w:pPr>
      <w:r w:rsidRPr="0082663B">
        <w:rPr>
          <w:sz w:val="22"/>
          <w:szCs w:val="22"/>
        </w:rPr>
        <w:t xml:space="preserve">Zamawiający przed udzieleniem zamówienia, </w:t>
      </w:r>
      <w:r w:rsidRPr="0082663B">
        <w:rPr>
          <w:b/>
          <w:sz w:val="22"/>
          <w:szCs w:val="22"/>
          <w:u w:val="single"/>
        </w:rPr>
        <w:t>może wezwać</w:t>
      </w:r>
      <w:r w:rsidRPr="0082663B">
        <w:rPr>
          <w:sz w:val="22"/>
          <w:szCs w:val="22"/>
        </w:rPr>
        <w:t xml:space="preserve"> wzywa wykonawcę, którego oferta została najwyżej oceniona, do złożenia w wyznaczonym, nie krótszym niż 5 dni, terminie aktualnych na dzień złożenia oświadczeń lub dokumentów potwierdzających okoliczności, o których mowa w art. 25 ust. 1 PZP.</w:t>
      </w:r>
    </w:p>
    <w:p w14:paraId="0F834631" w14:textId="77777777" w:rsidR="00345D82" w:rsidRPr="0082663B" w:rsidRDefault="00AD6531">
      <w:pPr>
        <w:pStyle w:val="Standard"/>
        <w:numPr>
          <w:ilvl w:val="0"/>
          <w:numId w:val="17"/>
        </w:numPr>
        <w:jc w:val="both"/>
        <w:rPr>
          <w:sz w:val="22"/>
          <w:szCs w:val="22"/>
        </w:rPr>
      </w:pPr>
      <w:r w:rsidRPr="0082663B">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A286C64" w14:textId="77777777" w:rsidR="00345D82" w:rsidRPr="0082663B" w:rsidRDefault="00AD6531">
      <w:pPr>
        <w:pStyle w:val="Standard"/>
        <w:numPr>
          <w:ilvl w:val="0"/>
          <w:numId w:val="17"/>
        </w:numPr>
        <w:jc w:val="both"/>
        <w:rPr>
          <w:sz w:val="22"/>
          <w:szCs w:val="22"/>
        </w:rPr>
      </w:pPr>
      <w:r w:rsidRPr="0082663B">
        <w:rPr>
          <w:sz w:val="22"/>
          <w:szCs w:val="22"/>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3BD300B6" w14:textId="77777777" w:rsidR="00345D82" w:rsidRPr="0082663B" w:rsidRDefault="00AD6531">
      <w:pPr>
        <w:pStyle w:val="Standard"/>
        <w:numPr>
          <w:ilvl w:val="0"/>
          <w:numId w:val="17"/>
        </w:numPr>
        <w:jc w:val="both"/>
        <w:rPr>
          <w:sz w:val="22"/>
          <w:szCs w:val="22"/>
        </w:rPr>
      </w:pPr>
      <w:r w:rsidRPr="0082663B">
        <w:rPr>
          <w:sz w:val="22"/>
          <w:szCs w:val="22"/>
        </w:rPr>
        <w:t>W toku badania i oceny złożonych ofert Zamawiający może żądać udzielenia przez Wykonawców wyjaśnień dotyczących treści złożonych przez nich ofert, jak również dokumentów potwierdzających prawdziwość danych zawartych w ofercie.</w:t>
      </w:r>
    </w:p>
    <w:p w14:paraId="28CF0B6D" w14:textId="77777777" w:rsidR="00345D82" w:rsidRPr="0082663B" w:rsidRDefault="00AD6531">
      <w:pPr>
        <w:pStyle w:val="Standard"/>
        <w:numPr>
          <w:ilvl w:val="0"/>
          <w:numId w:val="17"/>
        </w:numPr>
        <w:jc w:val="both"/>
        <w:rPr>
          <w:sz w:val="22"/>
          <w:szCs w:val="22"/>
        </w:rPr>
      </w:pPr>
      <w:r w:rsidRPr="0082663B">
        <w:rPr>
          <w:sz w:val="22"/>
          <w:szCs w:val="22"/>
        </w:rPr>
        <w:t>Zamawiający dokona badania ofert. Jeżeli okaże się, że nie złożono żadnej oferty niepodlegającej odrzuceniu, postępowanie zostanie unieważnione.</w:t>
      </w:r>
    </w:p>
    <w:p w14:paraId="29F62F1D" w14:textId="77777777" w:rsidR="00345D82" w:rsidRPr="0082663B" w:rsidRDefault="00AD6531">
      <w:pPr>
        <w:pStyle w:val="Standard"/>
        <w:numPr>
          <w:ilvl w:val="0"/>
          <w:numId w:val="17"/>
        </w:numPr>
        <w:jc w:val="both"/>
        <w:rPr>
          <w:sz w:val="22"/>
          <w:szCs w:val="22"/>
        </w:rPr>
      </w:pPr>
      <w:r w:rsidRPr="0082663B">
        <w:rPr>
          <w:sz w:val="22"/>
          <w:szCs w:val="22"/>
        </w:rPr>
        <w:t>W toku dokonywania oceny złożonych ofert Zamawiający, zgodnie z art. 87 ust. 1 ustawy, może żądać udzielenia przez Wykonawców wyjaśnień dotyczących treści złożonych przez nich ofert.</w:t>
      </w:r>
    </w:p>
    <w:p w14:paraId="647A2F32" w14:textId="77777777" w:rsidR="00345D82" w:rsidRPr="0082663B" w:rsidRDefault="00AD6531">
      <w:pPr>
        <w:pStyle w:val="Standard"/>
        <w:numPr>
          <w:ilvl w:val="0"/>
          <w:numId w:val="17"/>
        </w:numPr>
        <w:jc w:val="both"/>
        <w:rPr>
          <w:sz w:val="22"/>
          <w:szCs w:val="22"/>
        </w:rPr>
      </w:pPr>
      <w:r w:rsidRPr="0082663B">
        <w:rPr>
          <w:sz w:val="22"/>
          <w:szCs w:val="22"/>
        </w:rPr>
        <w:t>Zamawiający przyzna zamówienie Wykonawcy, którego oferta odpowiada zasadom określonym w ustawie i niniejszej specyfikacji oraz została uznana za najkorzystniejszą.</w:t>
      </w:r>
    </w:p>
    <w:p w14:paraId="3E716BD4" w14:textId="77777777" w:rsidR="00345D82" w:rsidRPr="0082663B" w:rsidRDefault="00AD6531">
      <w:pPr>
        <w:pStyle w:val="Standard"/>
        <w:numPr>
          <w:ilvl w:val="0"/>
          <w:numId w:val="17"/>
        </w:numPr>
        <w:jc w:val="both"/>
        <w:rPr>
          <w:sz w:val="22"/>
          <w:szCs w:val="22"/>
        </w:rPr>
      </w:pPr>
      <w:r w:rsidRPr="0082663B">
        <w:rPr>
          <w:sz w:val="22"/>
          <w:szCs w:val="22"/>
        </w:rPr>
        <w:t>Wybrany Wykonawca zostanie powiadomiony o decyzji Zamawiającego oraz określony będzie termin zawarcia umowy.</w:t>
      </w:r>
    </w:p>
    <w:p w14:paraId="2042759D" w14:textId="77777777" w:rsidR="00345D82" w:rsidRPr="0082663B" w:rsidRDefault="00AD6531">
      <w:pPr>
        <w:pStyle w:val="Standard"/>
        <w:numPr>
          <w:ilvl w:val="0"/>
          <w:numId w:val="17"/>
        </w:numPr>
        <w:jc w:val="both"/>
        <w:rPr>
          <w:sz w:val="22"/>
          <w:szCs w:val="22"/>
        </w:rPr>
      </w:pPr>
      <w:r w:rsidRPr="0082663B">
        <w:rPr>
          <w:sz w:val="22"/>
          <w:szCs w:val="22"/>
        </w:rPr>
        <w:t>O wyborze oferty najkorzystniejszej zostaną powiadomieni pisemnie, drogą elektroniczną wszyscy Wykonawcy, którzy złożyli oferty w niniejszym postępowaniu.</w:t>
      </w:r>
    </w:p>
    <w:p w14:paraId="30A6DA75" w14:textId="77777777" w:rsidR="00345D82" w:rsidRPr="0082663B" w:rsidRDefault="00AD6531">
      <w:pPr>
        <w:pStyle w:val="Standard"/>
        <w:numPr>
          <w:ilvl w:val="0"/>
          <w:numId w:val="17"/>
        </w:numPr>
        <w:jc w:val="both"/>
        <w:rPr>
          <w:sz w:val="22"/>
          <w:szCs w:val="22"/>
        </w:rPr>
      </w:pPr>
      <w:r w:rsidRPr="0082663B">
        <w:rPr>
          <w:sz w:val="22"/>
          <w:szCs w:val="22"/>
        </w:rPr>
        <w:t>Wyniki przetargu zostaną niezwłocznie wywieszone w siedzibie Zamawiającego oraz zamieszczone na jego stronie internetowej.</w:t>
      </w:r>
    </w:p>
    <w:p w14:paraId="0C178CDB" w14:textId="77777777" w:rsidR="00345D82" w:rsidRPr="0082663B" w:rsidRDefault="00AD6531">
      <w:pPr>
        <w:pStyle w:val="Standard"/>
        <w:jc w:val="both"/>
      </w:pPr>
      <w:r w:rsidRPr="0082663B">
        <w:rPr>
          <w:noProof/>
          <w:sz w:val="22"/>
          <w:szCs w:val="22"/>
          <w:lang w:eastAsia="pl-PL"/>
        </w:rPr>
        <mc:AlternateContent>
          <mc:Choice Requires="wps">
            <w:drawing>
              <wp:anchor distT="0" distB="0" distL="114300" distR="114300" simplePos="0" relativeHeight="24" behindDoc="0" locked="0" layoutInCell="1" allowOverlap="1" wp14:anchorId="460C00A4" wp14:editId="55816CAB">
                <wp:simplePos x="0" y="0"/>
                <wp:positionH relativeFrom="column">
                  <wp:posOffset>14036</wp:posOffset>
                </wp:positionH>
                <wp:positionV relativeFrom="paragraph">
                  <wp:posOffset>49679</wp:posOffset>
                </wp:positionV>
                <wp:extent cx="6126480" cy="0"/>
                <wp:effectExtent l="19050" t="19050" r="26670" b="38100"/>
                <wp:wrapNone/>
                <wp:docPr id="15" name="Line 14"/>
                <wp:cNvGraphicFramePr/>
                <a:graphic xmlns:a="http://schemas.openxmlformats.org/drawingml/2006/main">
                  <a:graphicData uri="http://schemas.microsoft.com/office/word/2010/wordprocessingShape">
                    <wps:wsp>
                      <wps:cNvCnPr/>
                      <wps:spPr>
                        <a:xfrm>
                          <a:off x="0" y="0"/>
                          <a:ext cx="6126480" cy="0"/>
                        </a:xfrm>
                        <a:prstGeom prst="straightConnector1">
                          <a:avLst/>
                        </a:prstGeom>
                        <a:noFill/>
                        <a:ln w="9363" cap="sq">
                          <a:solidFill>
                            <a:srgbClr val="000000"/>
                          </a:solidFill>
                          <a:prstDash val="solid"/>
                          <a:miter/>
                        </a:ln>
                      </wps:spPr>
                      <wps:bodyPr/>
                    </wps:wsp>
                  </a:graphicData>
                </a:graphic>
              </wp:anchor>
            </w:drawing>
          </mc:Choice>
          <mc:Fallback xmlns:w16cex="http://schemas.microsoft.com/office/word/2018/wordml/cex" xmlns:w16="http://schemas.microsoft.com/office/word/2018/wordml">
            <w:pict>
              <v:shape w14:anchorId="238CC8D6" id="Line 14" o:spid="_x0000_s1026" type="#_x0000_t32" style="position:absolute;margin-left:1.1pt;margin-top:3.9pt;width:482.4pt;height:0;z-index: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" strokeweight=".26008mm">
                <v:stroke joinstyle="miter" endcap="square"/>
              </v:shape>
            </w:pict>
          </mc:Fallback>
        </mc:AlternateContent>
      </w:r>
    </w:p>
    <w:p w14:paraId="7E835292" w14:textId="77777777" w:rsidR="00345D82" w:rsidRPr="0082663B" w:rsidRDefault="00AD6531">
      <w:pPr>
        <w:pStyle w:val="Standard"/>
        <w:jc w:val="both"/>
        <w:rPr>
          <w:b/>
          <w:sz w:val="22"/>
          <w:szCs w:val="22"/>
        </w:rPr>
      </w:pPr>
      <w:r w:rsidRPr="0082663B">
        <w:rPr>
          <w:b/>
          <w:sz w:val="22"/>
          <w:szCs w:val="22"/>
        </w:rPr>
        <w:t>XII. Sposób udzielania wyjaśnień dotyczących dokumentacji</w:t>
      </w:r>
    </w:p>
    <w:p w14:paraId="0F03A0E8" w14:textId="77777777" w:rsidR="00345D82" w:rsidRPr="0082663B" w:rsidRDefault="00AD6531">
      <w:pPr>
        <w:pStyle w:val="Standard"/>
        <w:numPr>
          <w:ilvl w:val="0"/>
          <w:numId w:val="50"/>
        </w:numPr>
        <w:tabs>
          <w:tab w:val="left" w:pos="1320"/>
        </w:tabs>
        <w:ind w:left="660"/>
        <w:jc w:val="both"/>
      </w:pPr>
      <w:r w:rsidRPr="0082663B">
        <w:rPr>
          <w:sz w:val="22"/>
          <w:szCs w:val="22"/>
        </w:rPr>
        <w:t xml:space="preserve">Każdy Wykonawca ma prawo zwrócić się do Zamawiającego o udzielenie wyjaśnień </w:t>
      </w:r>
      <w:r w:rsidRPr="0082663B">
        <w:rPr>
          <w:i/>
          <w:sz w:val="22"/>
          <w:szCs w:val="22"/>
        </w:rPr>
        <w:t>Specyfikacji Istotnych Warunków Zamówienia</w:t>
      </w:r>
      <w:r w:rsidRPr="0082663B">
        <w:rPr>
          <w:sz w:val="22"/>
          <w:szCs w:val="22"/>
        </w:rPr>
        <w:t xml:space="preserve">. Zamawiający udzieli wyjaśnień Wykonawcy niezwłocznie, nie później jednak niż na </w:t>
      </w:r>
      <w:r w:rsidRPr="0082663B">
        <w:rPr>
          <w:b/>
          <w:sz w:val="22"/>
          <w:szCs w:val="22"/>
        </w:rPr>
        <w:t>2 dni</w:t>
      </w:r>
      <w:r w:rsidRPr="0082663B">
        <w:rPr>
          <w:sz w:val="22"/>
          <w:szCs w:val="22"/>
        </w:rPr>
        <w:t xml:space="preserve"> przed upływem terminu składania ofert, pod warunkiem, że wniosek o wyjaśnienie treści </w:t>
      </w:r>
      <w:r w:rsidRPr="0082663B">
        <w:rPr>
          <w:i/>
          <w:sz w:val="22"/>
          <w:szCs w:val="22"/>
        </w:rPr>
        <w:t>SIWZ</w:t>
      </w:r>
      <w:r w:rsidRPr="0082663B">
        <w:rPr>
          <w:sz w:val="22"/>
          <w:szCs w:val="22"/>
        </w:rPr>
        <w:t xml:space="preserve"> wpłynie do Zamawiającego nie później, niż do końca dnia, w którym upływa połowa wyznaczonego terminu składania ofert. Przedłużenie  terminu składania ofert nie wpływa na bieg terminu składania wniosku, o którym mowa w zdaniu poprzedzającym.</w:t>
      </w:r>
    </w:p>
    <w:p w14:paraId="19408D1F" w14:textId="77777777" w:rsidR="00345D82" w:rsidRPr="0082663B" w:rsidRDefault="00AD6531">
      <w:pPr>
        <w:pStyle w:val="Standard"/>
        <w:numPr>
          <w:ilvl w:val="0"/>
          <w:numId w:val="50"/>
        </w:numPr>
        <w:tabs>
          <w:tab w:val="left" w:pos="1320"/>
        </w:tabs>
        <w:ind w:left="660"/>
        <w:jc w:val="both"/>
      </w:pPr>
      <w:r w:rsidRPr="0082663B">
        <w:rPr>
          <w:b/>
          <w:bCs/>
          <w:sz w:val="22"/>
          <w:szCs w:val="22"/>
          <w:shd w:val="clear" w:color="auto" w:fill="FFFFFF"/>
        </w:rPr>
        <w:t>Komunikacja między Zamawiającym a Wykonawcami odbywa się przy użyciu platformy zakupowej (</w:t>
      </w:r>
      <w:hyperlink r:id="rId15" w:history="1">
        <w:r w:rsidRPr="0082663B">
          <w:rPr>
            <w:b/>
            <w:bCs/>
            <w:sz w:val="22"/>
            <w:szCs w:val="22"/>
          </w:rPr>
          <w:t>https://platformazakupowa.pl/pn/usz</w:t>
        </w:r>
      </w:hyperlink>
      <w:r w:rsidRPr="0082663B">
        <w:rPr>
          <w:b/>
          <w:bCs/>
          <w:sz w:val="22"/>
          <w:szCs w:val="22"/>
          <w:shd w:val="clear" w:color="auto" w:fill="FFFFFF"/>
        </w:rPr>
        <w:t xml:space="preserve"> )</w:t>
      </w:r>
    </w:p>
    <w:p w14:paraId="5C729183" w14:textId="77777777" w:rsidR="00345D82" w:rsidRPr="0082663B" w:rsidRDefault="00AD6531">
      <w:pPr>
        <w:pStyle w:val="Standard"/>
        <w:numPr>
          <w:ilvl w:val="0"/>
          <w:numId w:val="50"/>
        </w:numPr>
        <w:tabs>
          <w:tab w:val="left" w:pos="1320"/>
        </w:tabs>
        <w:ind w:left="660"/>
        <w:jc w:val="both"/>
      </w:pPr>
      <w:r w:rsidRPr="0082663B">
        <w:rPr>
          <w:b/>
          <w:bCs/>
          <w:sz w:val="22"/>
          <w:szCs w:val="22"/>
          <w:shd w:val="clear" w:color="auto" w:fill="FFFFFF"/>
        </w:rPr>
        <w:lastRenderedPageBreak/>
        <w:t xml:space="preserve">Osobą uprawnioną do porozumiewania się z wykonawcami jest: Anna Kloczkowska, adres e-mail: </w:t>
      </w:r>
      <w:hyperlink r:id="rId16" w:history="1">
        <w:r w:rsidRPr="0082663B">
          <w:rPr>
            <w:b/>
            <w:bCs/>
            <w:sz w:val="22"/>
            <w:szCs w:val="22"/>
          </w:rPr>
          <w:t>przetargi@usz.edu.pl</w:t>
        </w:r>
      </w:hyperlink>
      <w:r w:rsidRPr="0082663B">
        <w:rPr>
          <w:b/>
          <w:bCs/>
          <w:sz w:val="22"/>
          <w:szCs w:val="22"/>
        </w:rPr>
        <w:t xml:space="preserve"> </w:t>
      </w:r>
    </w:p>
    <w:p w14:paraId="324531B9" w14:textId="77777777" w:rsidR="00345D82" w:rsidRPr="0082663B" w:rsidRDefault="00AD6531">
      <w:pPr>
        <w:pStyle w:val="Standard"/>
        <w:numPr>
          <w:ilvl w:val="0"/>
          <w:numId w:val="50"/>
        </w:numPr>
        <w:tabs>
          <w:tab w:val="left" w:pos="1320"/>
        </w:tabs>
        <w:ind w:left="660"/>
        <w:jc w:val="both"/>
      </w:pPr>
      <w:r w:rsidRPr="0082663B">
        <w:rPr>
          <w:b/>
          <w:bCs/>
          <w:sz w:val="22"/>
          <w:szCs w:val="22"/>
          <w:shd w:val="clear" w:color="auto" w:fill="FFFFFF"/>
        </w:rPr>
        <w:t xml:space="preserve">W sytuacjach awaryjnych, np. w przypadku braku działania platformy zakupowej </w:t>
      </w:r>
      <w:r w:rsidRPr="0082663B">
        <w:rPr>
          <w:b/>
          <w:bCs/>
          <w:sz w:val="24"/>
          <w:szCs w:val="24"/>
          <w:shd w:val="clear" w:color="auto" w:fill="FFFFFF"/>
        </w:rPr>
        <w:t>Zamawiający może również komunikować się z wykonawcami za pomocą poczty elektronicznej.</w:t>
      </w:r>
    </w:p>
    <w:p w14:paraId="23914599" w14:textId="77777777" w:rsidR="00345D82" w:rsidRPr="0082663B" w:rsidRDefault="00AD6531">
      <w:pPr>
        <w:pStyle w:val="Standard"/>
        <w:numPr>
          <w:ilvl w:val="0"/>
          <w:numId w:val="50"/>
        </w:numPr>
        <w:tabs>
          <w:tab w:val="left" w:pos="1320"/>
        </w:tabs>
        <w:ind w:left="660"/>
        <w:jc w:val="both"/>
      </w:pPr>
      <w:r w:rsidRPr="0082663B">
        <w:rPr>
          <w:sz w:val="24"/>
          <w:szCs w:val="24"/>
        </w:rPr>
        <w:t xml:space="preserve">Dokumenty elektroniczne, oświadczenia lub elektroniczne kopie dokumentów lub oświadczeń, o których mowa w niniejszej SIWZ, składane są przez Wykonawcę za pośrednictwem </w:t>
      </w:r>
      <w:hyperlink r:id="rId17" w:history="1">
        <w:r w:rsidRPr="0082663B">
          <w:rPr>
            <w:b/>
            <w:sz w:val="24"/>
            <w:szCs w:val="24"/>
            <w:u w:val="single"/>
          </w:rPr>
          <w:t>https://platformazakupowa.pl/pn/usz</w:t>
        </w:r>
      </w:hyperlink>
    </w:p>
    <w:p w14:paraId="1727CBB0" w14:textId="77777777" w:rsidR="00345D82" w:rsidRPr="0082663B" w:rsidRDefault="00AD6531">
      <w:pPr>
        <w:pStyle w:val="Standard"/>
        <w:numPr>
          <w:ilvl w:val="0"/>
          <w:numId w:val="50"/>
        </w:numPr>
        <w:tabs>
          <w:tab w:val="left" w:pos="1320"/>
        </w:tabs>
        <w:ind w:left="660"/>
        <w:jc w:val="both"/>
        <w:rPr>
          <w:sz w:val="24"/>
          <w:szCs w:val="24"/>
        </w:rPr>
      </w:pPr>
      <w:r w:rsidRPr="0082663B">
        <w:rPr>
          <w:sz w:val="24"/>
          <w:szCs w:val="24"/>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6CBDCEE4" w14:textId="77777777" w:rsidR="00345D82" w:rsidRPr="0082663B" w:rsidRDefault="00AD6531">
      <w:pPr>
        <w:pStyle w:val="Standard"/>
        <w:numPr>
          <w:ilvl w:val="0"/>
          <w:numId w:val="50"/>
        </w:numPr>
        <w:tabs>
          <w:tab w:val="left" w:pos="1320"/>
        </w:tabs>
        <w:ind w:left="660"/>
        <w:jc w:val="both"/>
        <w:rPr>
          <w:sz w:val="24"/>
          <w:szCs w:val="24"/>
        </w:rPr>
      </w:pPr>
      <w:r w:rsidRPr="0082663B">
        <w:rPr>
          <w:sz w:val="24"/>
          <w:szCs w:val="24"/>
        </w:rPr>
        <w:t>Wykonawcy mogą zwracać się do Zamawiającego o wyjaśnienie treści SIWZ, zgodnie z art. 38 ust. 1 PZP, kierując swoje zapytania do Zamawiającego, ze wskazaniem numeru postępowania określonego w SIWZ. Zapytania winny być składane w sposób określony w pkt. 2, z zastrzeżeniem postanowień pkt 4.</w:t>
      </w:r>
    </w:p>
    <w:p w14:paraId="48B6E442" w14:textId="77777777" w:rsidR="00345D82" w:rsidRPr="0082663B" w:rsidRDefault="00AD6531">
      <w:pPr>
        <w:pStyle w:val="Standard"/>
        <w:numPr>
          <w:ilvl w:val="0"/>
          <w:numId w:val="50"/>
        </w:numPr>
        <w:tabs>
          <w:tab w:val="left" w:pos="1320"/>
        </w:tabs>
        <w:ind w:left="660"/>
        <w:jc w:val="both"/>
      </w:pPr>
      <w:r w:rsidRPr="0082663B">
        <w:rPr>
          <w:sz w:val="24"/>
          <w:szCs w:val="24"/>
          <w:lang w:eastAsia="pl-PL"/>
        </w:rPr>
        <w:t xml:space="preserve">W uzasadnionych przypadkach zamawiający może przed upływem terminu składania ofert zmienić treść specyfikacji istotnych warunków zamówienia. Każda wprowadzona zmiana do </w:t>
      </w:r>
      <w:r w:rsidRPr="0082663B">
        <w:rPr>
          <w:i/>
          <w:sz w:val="24"/>
          <w:szCs w:val="24"/>
          <w:lang w:eastAsia="pl-PL"/>
        </w:rPr>
        <w:t>SIWZ</w:t>
      </w:r>
      <w:r w:rsidRPr="0082663B">
        <w:rPr>
          <w:sz w:val="24"/>
          <w:szCs w:val="24"/>
          <w:lang w:eastAsia="pl-PL"/>
        </w:rPr>
        <w:t xml:space="preserve"> staje się częścią składową dokumentacji postępowania. Dokonaną zmianę treści specyfikacji zamawiający udostępnia na stronie internetowej </w:t>
      </w:r>
      <w:hyperlink r:id="rId18" w:history="1">
        <w:r w:rsidRPr="0082663B">
          <w:rPr>
            <w:rStyle w:val="Internetlink"/>
            <w:b/>
            <w:color w:val="auto"/>
            <w:sz w:val="24"/>
            <w:szCs w:val="24"/>
          </w:rPr>
          <w:t>https://platformazakupowa.pl/pn/usz</w:t>
        </w:r>
      </w:hyperlink>
    </w:p>
    <w:p w14:paraId="2B5F9351" w14:textId="77777777" w:rsidR="00345D82" w:rsidRPr="0082663B" w:rsidRDefault="00AD6531">
      <w:pPr>
        <w:pStyle w:val="Standard"/>
        <w:numPr>
          <w:ilvl w:val="0"/>
          <w:numId w:val="50"/>
        </w:numPr>
        <w:tabs>
          <w:tab w:val="left" w:pos="1320"/>
        </w:tabs>
        <w:ind w:left="660"/>
        <w:jc w:val="both"/>
      </w:pPr>
      <w:r w:rsidRPr="0082663B">
        <w:rPr>
          <w:sz w:val="24"/>
          <w:szCs w:val="24"/>
          <w:lang w:eastAsia="pl-PL"/>
        </w:rPr>
        <w:t xml:space="preserve">W przypadku, gdy zmiana treści </w:t>
      </w:r>
      <w:r w:rsidRPr="0082663B">
        <w:rPr>
          <w:i/>
          <w:sz w:val="24"/>
          <w:szCs w:val="24"/>
          <w:lang w:eastAsia="pl-PL"/>
        </w:rPr>
        <w:t>SIWZ</w:t>
      </w:r>
      <w:r w:rsidRPr="0082663B">
        <w:rPr>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w:t>
      </w:r>
    </w:p>
    <w:p w14:paraId="0CA34E04" w14:textId="77777777" w:rsidR="00345D82" w:rsidRPr="0082663B" w:rsidRDefault="00AD6531">
      <w:pPr>
        <w:pStyle w:val="Standard"/>
        <w:numPr>
          <w:ilvl w:val="0"/>
          <w:numId w:val="50"/>
        </w:numPr>
        <w:tabs>
          <w:tab w:val="left" w:pos="1320"/>
        </w:tabs>
        <w:ind w:left="660"/>
        <w:jc w:val="both"/>
      </w:pPr>
      <w:r w:rsidRPr="0082663B">
        <w:rPr>
          <w:sz w:val="24"/>
          <w:szCs w:val="24"/>
          <w:lang w:eastAsia="pl-PL"/>
        </w:rPr>
        <w:t xml:space="preserve">W przypadku, gdy modyfikacja treści </w:t>
      </w:r>
      <w:r w:rsidRPr="0082663B">
        <w:rPr>
          <w:i/>
          <w:sz w:val="24"/>
          <w:szCs w:val="24"/>
          <w:lang w:eastAsia="pl-PL"/>
        </w:rPr>
        <w:t>SIWZ</w:t>
      </w:r>
      <w:r w:rsidRPr="0082663B">
        <w:rPr>
          <w:sz w:val="24"/>
          <w:szCs w:val="24"/>
          <w:lang w:eastAsia="pl-PL"/>
        </w:rPr>
        <w:t xml:space="preserve"> powodować będzie konieczność dokonania zmian w treści ogłoszenia o zamówieniu opublikowanym w </w:t>
      </w:r>
      <w:r w:rsidRPr="0082663B">
        <w:rPr>
          <w:i/>
          <w:sz w:val="24"/>
          <w:szCs w:val="24"/>
          <w:lang w:eastAsia="pl-PL"/>
        </w:rPr>
        <w:t>Biuletynie Zamówień Publicznych</w:t>
      </w:r>
      <w:r w:rsidRPr="0082663B">
        <w:rPr>
          <w:sz w:val="24"/>
          <w:szCs w:val="24"/>
          <w:lang w:eastAsia="pl-PL"/>
        </w:rPr>
        <w:t>, Zamawiający przedłuży termin składania ofert o czas niezbędny do wprowadzenia zmian w ofertach, o ile okaże się to konieczne</w:t>
      </w:r>
      <w:r w:rsidRPr="0082663B">
        <w:rPr>
          <w:sz w:val="24"/>
          <w:szCs w:val="24"/>
          <w:shd w:val="clear" w:color="auto" w:fill="FFFFFF"/>
          <w:lang w:eastAsia="pl-PL"/>
        </w:rPr>
        <w:t>.</w:t>
      </w:r>
    </w:p>
    <w:p w14:paraId="6FF49CC8" w14:textId="77777777" w:rsidR="00345D82" w:rsidRPr="0082663B" w:rsidRDefault="00AD6531">
      <w:pPr>
        <w:pStyle w:val="Standard"/>
        <w:numPr>
          <w:ilvl w:val="0"/>
          <w:numId w:val="50"/>
        </w:numPr>
        <w:tabs>
          <w:tab w:val="left" w:pos="1320"/>
        </w:tabs>
        <w:ind w:left="660"/>
        <w:jc w:val="both"/>
        <w:rPr>
          <w:b/>
          <w:bCs/>
          <w:sz w:val="22"/>
          <w:szCs w:val="22"/>
          <w:shd w:val="clear" w:color="auto" w:fill="FFFFFF"/>
          <w:lang w:eastAsia="pl-PL"/>
        </w:rPr>
      </w:pPr>
      <w:r w:rsidRPr="0082663B">
        <w:rPr>
          <w:b/>
          <w:bCs/>
          <w:sz w:val="22"/>
          <w:szCs w:val="22"/>
          <w:shd w:val="clear" w:color="auto" w:fill="FFFFFF"/>
          <w:lang w:eastAsia="pl-PL"/>
        </w:rPr>
        <w:t>Zamawiający nie zamierza zwoływać zebrania Wykonawców.</w:t>
      </w:r>
    </w:p>
    <w:p w14:paraId="162FA0BE" w14:textId="77777777" w:rsidR="00345D82" w:rsidRPr="0082663B" w:rsidRDefault="00AD6531">
      <w:pPr>
        <w:pStyle w:val="Standard"/>
        <w:autoSpaceDE w:val="0"/>
        <w:jc w:val="both"/>
        <w:rPr>
          <w:sz w:val="22"/>
          <w:szCs w:val="22"/>
        </w:rPr>
      </w:pPr>
      <w:r w:rsidRPr="0082663B">
        <w:rPr>
          <w:sz w:val="22"/>
          <w:szCs w:val="22"/>
        </w:rPr>
        <w:t>___________________________________________________________________________</w:t>
      </w:r>
    </w:p>
    <w:p w14:paraId="3C3644B5" w14:textId="77777777" w:rsidR="00345D82" w:rsidRPr="0082663B" w:rsidRDefault="00AD6531">
      <w:pPr>
        <w:pStyle w:val="Standard"/>
        <w:jc w:val="both"/>
        <w:rPr>
          <w:b/>
          <w:sz w:val="22"/>
          <w:szCs w:val="22"/>
        </w:rPr>
      </w:pPr>
      <w:r w:rsidRPr="0082663B">
        <w:rPr>
          <w:b/>
          <w:sz w:val="22"/>
          <w:szCs w:val="22"/>
        </w:rPr>
        <w:t xml:space="preserve">   XIII.    Środki odwoławcze</w:t>
      </w:r>
    </w:p>
    <w:p w14:paraId="08F6A9A0" w14:textId="77777777" w:rsidR="00345D82" w:rsidRPr="0082663B" w:rsidRDefault="00AD6531" w:rsidP="00771774">
      <w:pPr>
        <w:pStyle w:val="Standard"/>
        <w:numPr>
          <w:ilvl w:val="0"/>
          <w:numId w:val="66"/>
        </w:numPr>
        <w:autoSpaceDE w:val="0"/>
        <w:ind w:hanging="357"/>
        <w:jc w:val="both"/>
      </w:pPr>
      <w:r w:rsidRPr="0082663B">
        <w:rPr>
          <w:rFonts w:eastAsia="Calibri"/>
          <w:bCs/>
          <w:sz w:val="22"/>
          <w:szCs w:val="22"/>
          <w:lang w:eastAsia="en-US"/>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82663B">
        <w:rPr>
          <w:rFonts w:eastAsia="Calibri"/>
          <w:bCs/>
          <w:i/>
          <w:sz w:val="22"/>
          <w:szCs w:val="22"/>
          <w:lang w:eastAsia="en-US"/>
        </w:rPr>
        <w:t>PZP.</w:t>
      </w:r>
    </w:p>
    <w:p w14:paraId="79D618BE" w14:textId="77777777" w:rsidR="00345D82" w:rsidRPr="0082663B" w:rsidRDefault="00AD6531" w:rsidP="00771774">
      <w:pPr>
        <w:pStyle w:val="Standard"/>
        <w:numPr>
          <w:ilvl w:val="0"/>
          <w:numId w:val="66"/>
        </w:numPr>
        <w:autoSpaceDE w:val="0"/>
        <w:ind w:hanging="357"/>
        <w:jc w:val="both"/>
        <w:rPr>
          <w:rFonts w:eastAsia="Calibri"/>
          <w:bCs/>
          <w:sz w:val="22"/>
          <w:szCs w:val="22"/>
          <w:lang w:eastAsia="en-US"/>
        </w:rPr>
      </w:pPr>
      <w:r w:rsidRPr="0082663B">
        <w:rPr>
          <w:rFonts w:eastAsia="Calibri"/>
          <w:bCs/>
          <w:sz w:val="22"/>
          <w:szCs w:val="22"/>
          <w:lang w:eastAsia="en-US"/>
        </w:rPr>
        <w:t>Odwołanie przysługuje wyłącznie wobec czynności:</w:t>
      </w:r>
    </w:p>
    <w:p w14:paraId="25802504" w14:textId="77777777" w:rsidR="00345D82" w:rsidRPr="0082663B" w:rsidRDefault="00AD6531">
      <w:pPr>
        <w:pStyle w:val="Standard"/>
        <w:numPr>
          <w:ilvl w:val="0"/>
          <w:numId w:val="36"/>
        </w:numPr>
        <w:autoSpaceDE w:val="0"/>
        <w:ind w:hanging="357"/>
        <w:jc w:val="both"/>
        <w:rPr>
          <w:rFonts w:eastAsia="Calibri"/>
          <w:bCs/>
          <w:sz w:val="22"/>
          <w:szCs w:val="22"/>
          <w:lang w:eastAsia="en-US"/>
        </w:rPr>
      </w:pPr>
      <w:r w:rsidRPr="0082663B">
        <w:rPr>
          <w:rFonts w:eastAsia="Calibri"/>
          <w:bCs/>
          <w:sz w:val="22"/>
          <w:szCs w:val="22"/>
          <w:lang w:eastAsia="en-US"/>
        </w:rPr>
        <w:t>wyboru trybu negocjacji bez ogłoszenia, zamówienia z wolnej ręki lub zapytania o cenę,</w:t>
      </w:r>
    </w:p>
    <w:p w14:paraId="4018C4D3" w14:textId="77777777" w:rsidR="00345D82" w:rsidRPr="0082663B" w:rsidRDefault="00AD6531" w:rsidP="00771774">
      <w:pPr>
        <w:pStyle w:val="Standard"/>
        <w:numPr>
          <w:ilvl w:val="0"/>
          <w:numId w:val="67"/>
        </w:numPr>
        <w:autoSpaceDE w:val="0"/>
        <w:ind w:hanging="357"/>
        <w:jc w:val="both"/>
        <w:rPr>
          <w:rFonts w:eastAsia="Calibri"/>
          <w:bCs/>
          <w:sz w:val="22"/>
          <w:szCs w:val="22"/>
          <w:lang w:eastAsia="en-US"/>
        </w:rPr>
      </w:pPr>
      <w:r w:rsidRPr="0082663B">
        <w:rPr>
          <w:rFonts w:eastAsia="Calibri"/>
          <w:bCs/>
          <w:sz w:val="22"/>
          <w:szCs w:val="22"/>
          <w:lang w:eastAsia="en-US"/>
        </w:rPr>
        <w:t>opisu sposobu dokonywania oceny spełniania warunków udziału w postępowaniu,</w:t>
      </w:r>
    </w:p>
    <w:p w14:paraId="1143993D" w14:textId="77777777" w:rsidR="00345D82" w:rsidRPr="0082663B" w:rsidRDefault="00AD6531">
      <w:pPr>
        <w:pStyle w:val="Standard"/>
        <w:numPr>
          <w:ilvl w:val="0"/>
          <w:numId w:val="36"/>
        </w:numPr>
        <w:autoSpaceDE w:val="0"/>
        <w:ind w:hanging="357"/>
        <w:jc w:val="both"/>
        <w:rPr>
          <w:rFonts w:eastAsia="Calibri"/>
          <w:bCs/>
          <w:sz w:val="22"/>
          <w:szCs w:val="22"/>
          <w:lang w:eastAsia="en-US"/>
        </w:rPr>
      </w:pPr>
      <w:r w:rsidRPr="0082663B">
        <w:rPr>
          <w:rFonts w:eastAsia="Calibri"/>
          <w:bCs/>
          <w:sz w:val="22"/>
          <w:szCs w:val="22"/>
          <w:lang w:eastAsia="en-US"/>
        </w:rPr>
        <w:t>wykluczenia odwołującego z postępowania o udzielenie zamówienia,</w:t>
      </w:r>
    </w:p>
    <w:p w14:paraId="695A70AE" w14:textId="77777777" w:rsidR="00345D82" w:rsidRPr="0082663B" w:rsidRDefault="00AD6531">
      <w:pPr>
        <w:pStyle w:val="Standard"/>
        <w:numPr>
          <w:ilvl w:val="0"/>
          <w:numId w:val="36"/>
        </w:numPr>
        <w:autoSpaceDE w:val="0"/>
        <w:ind w:hanging="357"/>
        <w:jc w:val="both"/>
        <w:rPr>
          <w:rFonts w:eastAsia="Calibri"/>
          <w:bCs/>
          <w:sz w:val="22"/>
          <w:szCs w:val="22"/>
          <w:lang w:eastAsia="en-US"/>
        </w:rPr>
      </w:pPr>
      <w:r w:rsidRPr="0082663B">
        <w:rPr>
          <w:rFonts w:eastAsia="Calibri"/>
          <w:bCs/>
          <w:sz w:val="22"/>
          <w:szCs w:val="22"/>
          <w:lang w:eastAsia="en-US"/>
        </w:rPr>
        <w:t>odrzucenia oferty odwołującego,</w:t>
      </w:r>
    </w:p>
    <w:p w14:paraId="4DA1B3E7" w14:textId="77777777" w:rsidR="00345D82" w:rsidRPr="0082663B" w:rsidRDefault="00AD6531">
      <w:pPr>
        <w:pStyle w:val="Standard"/>
        <w:numPr>
          <w:ilvl w:val="0"/>
          <w:numId w:val="36"/>
        </w:numPr>
        <w:autoSpaceDE w:val="0"/>
        <w:ind w:hanging="357"/>
        <w:jc w:val="both"/>
        <w:rPr>
          <w:rFonts w:eastAsia="Calibri"/>
          <w:sz w:val="22"/>
          <w:szCs w:val="22"/>
          <w:lang w:eastAsia="en-US"/>
        </w:rPr>
      </w:pPr>
      <w:r w:rsidRPr="0082663B">
        <w:rPr>
          <w:rFonts w:eastAsia="Calibri"/>
          <w:sz w:val="22"/>
          <w:szCs w:val="22"/>
          <w:lang w:eastAsia="en-US"/>
        </w:rPr>
        <w:t>opisu przedmiotu zamówienia,</w:t>
      </w:r>
    </w:p>
    <w:p w14:paraId="4F7F85F3" w14:textId="77777777" w:rsidR="00345D82" w:rsidRPr="0082663B" w:rsidRDefault="00AD6531">
      <w:pPr>
        <w:pStyle w:val="Standard"/>
        <w:numPr>
          <w:ilvl w:val="0"/>
          <w:numId w:val="36"/>
        </w:numPr>
        <w:autoSpaceDE w:val="0"/>
        <w:ind w:hanging="357"/>
        <w:jc w:val="both"/>
        <w:rPr>
          <w:rFonts w:eastAsia="Calibri"/>
          <w:sz w:val="22"/>
          <w:szCs w:val="22"/>
          <w:lang w:eastAsia="en-US"/>
        </w:rPr>
      </w:pPr>
      <w:r w:rsidRPr="0082663B">
        <w:rPr>
          <w:rFonts w:eastAsia="Calibri"/>
          <w:sz w:val="22"/>
          <w:szCs w:val="22"/>
          <w:lang w:eastAsia="en-US"/>
        </w:rPr>
        <w:t>wyboru najkorzystniejszej oferty.</w:t>
      </w:r>
    </w:p>
    <w:p w14:paraId="6A429DBB" w14:textId="77777777" w:rsidR="00345D82" w:rsidRPr="0082663B" w:rsidRDefault="00AD6531" w:rsidP="00771774">
      <w:pPr>
        <w:pStyle w:val="Standard"/>
        <w:numPr>
          <w:ilvl w:val="0"/>
          <w:numId w:val="66"/>
        </w:numPr>
        <w:autoSpaceDE w:val="0"/>
        <w:ind w:hanging="357"/>
        <w:jc w:val="both"/>
        <w:rPr>
          <w:rFonts w:eastAsia="Calibri"/>
          <w:bCs/>
          <w:sz w:val="22"/>
          <w:szCs w:val="22"/>
          <w:lang w:eastAsia="en-US"/>
        </w:rPr>
      </w:pPr>
      <w:r w:rsidRPr="0082663B">
        <w:rPr>
          <w:rFonts w:eastAsia="Calibri"/>
          <w:bCs/>
          <w:sz w:val="22"/>
          <w:szCs w:val="22"/>
          <w:lang w:eastAsia="en-U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8AA02B3" w14:textId="77777777" w:rsidR="00345D82" w:rsidRPr="0082663B" w:rsidRDefault="00AD6531" w:rsidP="00771774">
      <w:pPr>
        <w:pStyle w:val="Standard"/>
        <w:numPr>
          <w:ilvl w:val="0"/>
          <w:numId w:val="66"/>
        </w:numPr>
        <w:autoSpaceDE w:val="0"/>
        <w:ind w:hanging="357"/>
        <w:jc w:val="both"/>
        <w:rPr>
          <w:rFonts w:eastAsia="Calibri"/>
          <w:bCs/>
          <w:sz w:val="22"/>
          <w:szCs w:val="22"/>
          <w:lang w:eastAsia="en-US"/>
        </w:rPr>
      </w:pPr>
      <w:r w:rsidRPr="0082663B">
        <w:rPr>
          <w:rFonts w:eastAsia="Calibri"/>
          <w:bCs/>
          <w:sz w:val="22"/>
          <w:szCs w:val="22"/>
          <w:lang w:eastAsia="en-U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D3658DB" w14:textId="77777777" w:rsidR="00345D82" w:rsidRPr="0082663B" w:rsidRDefault="00AD6531" w:rsidP="00771774">
      <w:pPr>
        <w:pStyle w:val="Standard"/>
        <w:numPr>
          <w:ilvl w:val="0"/>
          <w:numId w:val="66"/>
        </w:numPr>
        <w:autoSpaceDE w:val="0"/>
        <w:ind w:hanging="357"/>
        <w:jc w:val="both"/>
        <w:rPr>
          <w:rFonts w:eastAsia="Calibri"/>
          <w:bCs/>
          <w:sz w:val="22"/>
          <w:szCs w:val="22"/>
          <w:lang w:eastAsia="en-US"/>
        </w:rPr>
      </w:pPr>
      <w:r w:rsidRPr="0082663B">
        <w:rPr>
          <w:rFonts w:eastAsia="Calibri"/>
          <w:bCs/>
          <w:sz w:val="22"/>
          <w:szCs w:val="22"/>
          <w:lang w:eastAsia="en-US"/>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o których mowa w art. 2 pkt 17 ustawy </w:t>
      </w:r>
      <w:proofErr w:type="spellStart"/>
      <w:r w:rsidRPr="0082663B">
        <w:rPr>
          <w:rFonts w:eastAsia="Calibri"/>
          <w:bCs/>
          <w:sz w:val="22"/>
          <w:szCs w:val="22"/>
          <w:lang w:eastAsia="en-US"/>
        </w:rPr>
        <w:t>Pzp</w:t>
      </w:r>
      <w:proofErr w:type="spellEnd"/>
      <w:r w:rsidRPr="0082663B">
        <w:rPr>
          <w:rFonts w:eastAsia="Calibri"/>
          <w:bCs/>
          <w:sz w:val="22"/>
          <w:szCs w:val="22"/>
          <w:lang w:eastAsia="en-US"/>
        </w:rPr>
        <w:t>.</w:t>
      </w:r>
    </w:p>
    <w:p w14:paraId="38FB9C81" w14:textId="77777777" w:rsidR="00345D82" w:rsidRPr="0082663B" w:rsidRDefault="00AD6531" w:rsidP="00771774">
      <w:pPr>
        <w:pStyle w:val="Standard"/>
        <w:numPr>
          <w:ilvl w:val="0"/>
          <w:numId w:val="66"/>
        </w:numPr>
        <w:autoSpaceDE w:val="0"/>
        <w:ind w:hanging="357"/>
        <w:jc w:val="both"/>
        <w:rPr>
          <w:rFonts w:eastAsia="Calibri"/>
          <w:bCs/>
          <w:sz w:val="22"/>
          <w:szCs w:val="22"/>
          <w:lang w:eastAsia="en-US"/>
        </w:rPr>
      </w:pPr>
      <w:r w:rsidRPr="0082663B">
        <w:rPr>
          <w:rFonts w:eastAsia="Calibri"/>
          <w:bCs/>
          <w:sz w:val="22"/>
          <w:szCs w:val="22"/>
          <w:lang w:eastAsia="en-US"/>
        </w:rPr>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 Jeżeli koniec terminu do wykonania czynności przypada na sobotę lub dzień ustawowo wolny od pracy, termin upływa dnia następnego po dniu lub dniach wolnych od pracy.</w:t>
      </w:r>
    </w:p>
    <w:p w14:paraId="27AFDDA0" w14:textId="77777777" w:rsidR="00345D82" w:rsidRPr="0082663B" w:rsidRDefault="00AD6531" w:rsidP="00771774">
      <w:pPr>
        <w:pStyle w:val="Standard"/>
        <w:numPr>
          <w:ilvl w:val="0"/>
          <w:numId w:val="66"/>
        </w:numPr>
        <w:autoSpaceDE w:val="0"/>
        <w:ind w:hanging="357"/>
        <w:jc w:val="both"/>
        <w:rPr>
          <w:rFonts w:eastAsia="Calibri"/>
          <w:bCs/>
          <w:sz w:val="22"/>
          <w:szCs w:val="22"/>
          <w:lang w:eastAsia="en-US"/>
        </w:rPr>
      </w:pPr>
      <w:r w:rsidRPr="0082663B">
        <w:rPr>
          <w:rFonts w:eastAsia="Calibri"/>
          <w:bCs/>
          <w:sz w:val="22"/>
          <w:szCs w:val="22"/>
          <w:lang w:eastAsia="en-US"/>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p>
    <w:p w14:paraId="20D61805" w14:textId="77777777" w:rsidR="00345D82" w:rsidRPr="0082663B" w:rsidRDefault="00AD6531">
      <w:pPr>
        <w:pStyle w:val="Standard"/>
        <w:autoSpaceDE w:val="0"/>
        <w:jc w:val="both"/>
        <w:rPr>
          <w:sz w:val="22"/>
          <w:szCs w:val="22"/>
        </w:rPr>
      </w:pPr>
      <w:r w:rsidRPr="0082663B">
        <w:rPr>
          <w:sz w:val="22"/>
          <w:szCs w:val="22"/>
        </w:rPr>
        <w:t>___________________________________________________________________________</w:t>
      </w:r>
    </w:p>
    <w:p w14:paraId="506449F0" w14:textId="77777777" w:rsidR="00345D82" w:rsidRPr="0082663B" w:rsidRDefault="00AD6531">
      <w:pPr>
        <w:pStyle w:val="Standard"/>
        <w:rPr>
          <w:b/>
          <w:sz w:val="22"/>
          <w:szCs w:val="22"/>
        </w:rPr>
      </w:pPr>
      <w:r w:rsidRPr="0082663B">
        <w:rPr>
          <w:b/>
          <w:sz w:val="22"/>
          <w:szCs w:val="22"/>
        </w:rPr>
        <w:t>XIV. Zabezpieczenie należytego wykonania umowy</w:t>
      </w:r>
    </w:p>
    <w:p w14:paraId="32755906" w14:textId="77777777" w:rsidR="00345D82" w:rsidRPr="0082663B" w:rsidRDefault="00AD6531">
      <w:pPr>
        <w:pStyle w:val="Standard"/>
      </w:pPr>
      <w:r w:rsidRPr="0082663B">
        <w:rPr>
          <w:sz w:val="22"/>
          <w:szCs w:val="22"/>
        </w:rPr>
        <w:t xml:space="preserve">Zamawiający </w:t>
      </w:r>
      <w:r w:rsidRPr="0082663B">
        <w:rPr>
          <w:b/>
          <w:sz w:val="22"/>
          <w:szCs w:val="22"/>
          <w:u w:val="single"/>
        </w:rPr>
        <w:t>nie wymaga wniesienia</w:t>
      </w:r>
      <w:r w:rsidRPr="0082663B">
        <w:rPr>
          <w:sz w:val="22"/>
          <w:szCs w:val="22"/>
        </w:rPr>
        <w:t xml:space="preserve"> zabezpieczenia należytego wykonania umowy.</w:t>
      </w:r>
    </w:p>
    <w:p w14:paraId="5AE5170A" w14:textId="77777777" w:rsidR="00345D82" w:rsidRPr="0082663B" w:rsidRDefault="00345D82">
      <w:pPr>
        <w:pStyle w:val="Standard"/>
        <w:pBdr>
          <w:bottom w:val="single" w:sz="6" w:space="1" w:color="000000"/>
        </w:pBdr>
        <w:autoSpaceDE w:val="0"/>
        <w:jc w:val="both"/>
        <w:rPr>
          <w:i/>
          <w:sz w:val="22"/>
          <w:szCs w:val="22"/>
        </w:rPr>
      </w:pPr>
    </w:p>
    <w:p w14:paraId="21B1CF00" w14:textId="77777777" w:rsidR="00345D82" w:rsidRPr="0082663B" w:rsidRDefault="00AD6531">
      <w:pPr>
        <w:pStyle w:val="Standard"/>
        <w:rPr>
          <w:b/>
          <w:sz w:val="22"/>
          <w:szCs w:val="22"/>
        </w:rPr>
      </w:pPr>
      <w:r w:rsidRPr="0082663B">
        <w:rPr>
          <w:b/>
          <w:sz w:val="22"/>
          <w:szCs w:val="22"/>
        </w:rPr>
        <w:t>XV. Ustalenia końcowe</w:t>
      </w:r>
    </w:p>
    <w:p w14:paraId="3D5EE9D9" w14:textId="77777777" w:rsidR="00345D82" w:rsidRPr="0082663B" w:rsidRDefault="00AD6531">
      <w:pPr>
        <w:pStyle w:val="Standard"/>
        <w:numPr>
          <w:ilvl w:val="0"/>
          <w:numId w:val="22"/>
        </w:numPr>
        <w:jc w:val="both"/>
        <w:rPr>
          <w:sz w:val="22"/>
          <w:szCs w:val="22"/>
        </w:rPr>
      </w:pPr>
      <w:r w:rsidRPr="0082663B">
        <w:rPr>
          <w:sz w:val="22"/>
          <w:szCs w:val="22"/>
        </w:rPr>
        <w:t>Z tytułu odrzucenia oferty Wykonawcom nie przysługuje roszczenie przeciwko Zamawiającemu.</w:t>
      </w:r>
    </w:p>
    <w:p w14:paraId="7D3E022B" w14:textId="77777777" w:rsidR="00345D82" w:rsidRPr="0082663B" w:rsidRDefault="00AD6531">
      <w:pPr>
        <w:pStyle w:val="Standard"/>
        <w:numPr>
          <w:ilvl w:val="0"/>
          <w:numId w:val="22"/>
        </w:numPr>
        <w:jc w:val="both"/>
        <w:rPr>
          <w:sz w:val="22"/>
          <w:szCs w:val="22"/>
        </w:rPr>
      </w:pPr>
      <w:r w:rsidRPr="0082663B">
        <w:rPr>
          <w:sz w:val="22"/>
          <w:szCs w:val="22"/>
        </w:rPr>
        <w:t>Oferty po dokonaniu wyboru nie będą zwracane Wykonawcom.</w:t>
      </w:r>
    </w:p>
    <w:p w14:paraId="4EE631BE" w14:textId="77777777" w:rsidR="00345D82" w:rsidRPr="0082663B" w:rsidRDefault="00AD6531">
      <w:pPr>
        <w:pStyle w:val="Standard"/>
        <w:numPr>
          <w:ilvl w:val="0"/>
          <w:numId w:val="22"/>
        </w:numPr>
        <w:jc w:val="both"/>
        <w:rPr>
          <w:sz w:val="22"/>
          <w:szCs w:val="22"/>
        </w:rPr>
      </w:pPr>
      <w:r w:rsidRPr="0082663B">
        <w:rPr>
          <w:sz w:val="22"/>
          <w:szCs w:val="22"/>
        </w:rPr>
        <w:t>Zamawiający informuje, iż zmiana postanowień zawartej umowy w stosunku do treści oferty, na  podstawie  której dokonano wyboru Wykonawcy jest niedopuszczalna, za wyjątkiem sytuacji wskazanych w art. 144 PZP. Zmiana musi nastąpić w formie obustronnie podpisanego aneksu.</w:t>
      </w:r>
    </w:p>
    <w:p w14:paraId="700F2541" w14:textId="77777777" w:rsidR="00345D82" w:rsidRPr="0082663B" w:rsidRDefault="00AD6531">
      <w:pPr>
        <w:pStyle w:val="Standard"/>
        <w:numPr>
          <w:ilvl w:val="0"/>
          <w:numId w:val="22"/>
        </w:numPr>
        <w:jc w:val="both"/>
      </w:pPr>
      <w:r w:rsidRPr="0082663B">
        <w:rPr>
          <w:sz w:val="22"/>
          <w:szCs w:val="22"/>
        </w:rPr>
        <w:t>W sprawach nie ujętych w niniejszej specyfikacji będzie stosowana Ustawa z dnia 29 stycznia 2004</w:t>
      </w:r>
      <w:r w:rsidRPr="0082663B">
        <w:rPr>
          <w:i/>
          <w:sz w:val="22"/>
          <w:szCs w:val="22"/>
        </w:rPr>
        <w:t xml:space="preserve"> </w:t>
      </w:r>
      <w:r w:rsidRPr="0082663B">
        <w:rPr>
          <w:sz w:val="22"/>
          <w:szCs w:val="22"/>
        </w:rPr>
        <w:t xml:space="preserve">r.- </w:t>
      </w:r>
      <w:r w:rsidRPr="0082663B">
        <w:rPr>
          <w:i/>
          <w:sz w:val="22"/>
          <w:szCs w:val="22"/>
        </w:rPr>
        <w:t>Prawo Zamówień Publicznych (Dz. U. z 2019 poz. 1843).</w:t>
      </w:r>
    </w:p>
    <w:p w14:paraId="101529A6" w14:textId="77777777" w:rsidR="00345D82" w:rsidRPr="0082663B" w:rsidRDefault="00345D82">
      <w:pPr>
        <w:pStyle w:val="Standard"/>
        <w:jc w:val="both"/>
        <w:rPr>
          <w:i/>
          <w:sz w:val="22"/>
          <w:szCs w:val="22"/>
        </w:rPr>
      </w:pPr>
    </w:p>
    <w:p w14:paraId="16EB82AC" w14:textId="77777777" w:rsidR="00345D82" w:rsidRPr="0082663B" w:rsidRDefault="00AD6531">
      <w:pPr>
        <w:pStyle w:val="Standard"/>
        <w:jc w:val="both"/>
        <w:rPr>
          <w:sz w:val="22"/>
          <w:szCs w:val="22"/>
        </w:rPr>
      </w:pPr>
      <w:r w:rsidRPr="0082663B">
        <w:rPr>
          <w:sz w:val="22"/>
          <w:szCs w:val="22"/>
        </w:rPr>
        <w:t xml:space="preserve">___________________________________________________________________________                        </w:t>
      </w:r>
    </w:p>
    <w:p w14:paraId="6400D141" w14:textId="77777777" w:rsidR="00345D82" w:rsidRPr="0082663B" w:rsidRDefault="00AD6531">
      <w:pPr>
        <w:pStyle w:val="Standard"/>
        <w:keepNext/>
        <w:jc w:val="center"/>
        <w:outlineLvl w:val="0"/>
        <w:rPr>
          <w:b/>
          <w:sz w:val="24"/>
          <w:szCs w:val="24"/>
        </w:rPr>
      </w:pPr>
      <w:r w:rsidRPr="0082663B">
        <w:rPr>
          <w:b/>
          <w:sz w:val="24"/>
          <w:szCs w:val="24"/>
        </w:rPr>
        <w:t>Rozdział 2</w:t>
      </w:r>
    </w:p>
    <w:p w14:paraId="0E68A37A" w14:textId="77777777" w:rsidR="00345D82" w:rsidRPr="0082663B" w:rsidRDefault="00AD6531">
      <w:pPr>
        <w:pStyle w:val="Standard"/>
        <w:jc w:val="center"/>
        <w:outlineLvl w:val="0"/>
        <w:rPr>
          <w:b/>
          <w:sz w:val="24"/>
          <w:szCs w:val="24"/>
        </w:rPr>
      </w:pPr>
      <w:r w:rsidRPr="0082663B">
        <w:rPr>
          <w:b/>
          <w:sz w:val="24"/>
          <w:szCs w:val="24"/>
        </w:rPr>
        <w:t>OPIS PRZEDMIOTU ZAMÓWIENIA</w:t>
      </w:r>
    </w:p>
    <w:p w14:paraId="5F543245" w14:textId="77777777" w:rsidR="00345D82" w:rsidRPr="00A5109B" w:rsidRDefault="00345D82">
      <w:pPr>
        <w:pStyle w:val="Standard"/>
        <w:jc w:val="center"/>
        <w:outlineLvl w:val="0"/>
        <w:rPr>
          <w:b/>
          <w:sz w:val="24"/>
          <w:szCs w:val="24"/>
        </w:rPr>
      </w:pPr>
    </w:p>
    <w:p w14:paraId="5D9AB507" w14:textId="77777777" w:rsidR="001268B6" w:rsidRDefault="00A5109B" w:rsidP="001268B6">
      <w:pPr>
        <w:pStyle w:val="Akapitzlist"/>
        <w:numPr>
          <w:ilvl w:val="3"/>
          <w:numId w:val="22"/>
        </w:numPr>
        <w:ind w:left="284" w:hanging="284"/>
        <w:jc w:val="both"/>
        <w:rPr>
          <w:rFonts w:ascii="Times New Roman" w:hAnsi="Times New Roman" w:cs="Times New Roman"/>
        </w:rPr>
      </w:pPr>
      <w:r w:rsidRPr="00A5109B">
        <w:rPr>
          <w:rFonts w:ascii="Times New Roman" w:eastAsia="Times New Roman" w:hAnsi="Times New Roman" w:cs="Times New Roman"/>
          <w:lang w:eastAsia="pl-PL"/>
        </w:rPr>
        <w:t xml:space="preserve">Przedmiotem zamówienia są </w:t>
      </w:r>
      <w:r w:rsidRPr="00A5109B">
        <w:rPr>
          <w:rFonts w:ascii="Times New Roman" w:hAnsi="Times New Roman" w:cs="Times New Roman"/>
        </w:rPr>
        <w:t>Czynniki jakościowe rozwoju regionalnego jako podstawa delimitacji obszarów problemowych – cz. I przeprowadzenie badań ilościowych i jakościowych</w:t>
      </w:r>
      <w:r>
        <w:rPr>
          <w:rFonts w:ascii="Times New Roman" w:hAnsi="Times New Roman" w:cs="Times New Roman"/>
        </w:rPr>
        <w:t>.</w:t>
      </w:r>
    </w:p>
    <w:p w14:paraId="00D5C5A7" w14:textId="003DCAD3" w:rsidR="001268B6" w:rsidRPr="00AF4408" w:rsidRDefault="001268B6" w:rsidP="001268B6">
      <w:pPr>
        <w:pStyle w:val="Akapitzlist"/>
        <w:numPr>
          <w:ilvl w:val="3"/>
          <w:numId w:val="22"/>
        </w:numPr>
        <w:ind w:left="284" w:hanging="284"/>
        <w:jc w:val="both"/>
        <w:rPr>
          <w:rFonts w:ascii="Times New Roman" w:hAnsi="Times New Roman" w:cs="Times New Roman"/>
          <w:sz w:val="24"/>
          <w:szCs w:val="24"/>
        </w:rPr>
      </w:pPr>
      <w:r w:rsidRPr="001268B6">
        <w:rPr>
          <w:rFonts w:ascii="Times New Roman" w:hAnsi="Times New Roman" w:cs="Times New Roman"/>
          <w:sz w:val="24"/>
          <w:szCs w:val="24"/>
        </w:rPr>
        <w:t>Etapy badania:</w:t>
      </w:r>
    </w:p>
    <w:p w14:paraId="240C3711" w14:textId="21E3E474" w:rsidR="001268B6" w:rsidRPr="00AF4408" w:rsidRDefault="001268B6" w:rsidP="00771774">
      <w:pPr>
        <w:pStyle w:val="Akapitzlist"/>
        <w:numPr>
          <w:ilvl w:val="0"/>
          <w:numId w:val="69"/>
        </w:numPr>
        <w:suppressAutoHyphens w:val="0"/>
        <w:autoSpaceDN/>
        <w:spacing w:before="100" w:beforeAutospacing="1" w:after="100" w:afterAutospacing="1" w:line="240" w:lineRule="auto"/>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t xml:space="preserve">Opracowanie raportu metodologicznego, w tym opracowanie narzędzi badawczych do badań pierwotnych – </w:t>
      </w:r>
      <w:r w:rsidR="00986C78" w:rsidRPr="00AF4408">
        <w:rPr>
          <w:rFonts w:ascii="Times New Roman" w:hAnsi="Times New Roman" w:cs="Times New Roman"/>
          <w:sz w:val="24"/>
          <w:szCs w:val="24"/>
        </w:rPr>
        <w:t xml:space="preserve">w terminie do </w:t>
      </w:r>
      <w:r w:rsidR="00C74EC1" w:rsidRPr="00AF4408">
        <w:rPr>
          <w:rFonts w:ascii="Times New Roman" w:hAnsi="Times New Roman" w:cs="Times New Roman"/>
          <w:sz w:val="24"/>
          <w:szCs w:val="24"/>
        </w:rPr>
        <w:t>14</w:t>
      </w:r>
      <w:r w:rsidR="00986C78" w:rsidRPr="00AF4408">
        <w:rPr>
          <w:rFonts w:ascii="Times New Roman" w:hAnsi="Times New Roman" w:cs="Times New Roman"/>
          <w:sz w:val="24"/>
          <w:szCs w:val="24"/>
        </w:rPr>
        <w:t xml:space="preserve"> dni kalendarzowych</w:t>
      </w:r>
      <w:r w:rsidRPr="00AF4408">
        <w:rPr>
          <w:rFonts w:ascii="Times New Roman" w:hAnsi="Times New Roman" w:cs="Times New Roman"/>
          <w:sz w:val="24"/>
          <w:szCs w:val="24"/>
        </w:rPr>
        <w:t xml:space="preserve"> od </w:t>
      </w:r>
      <w:r w:rsidR="00986C78" w:rsidRPr="00AF4408">
        <w:rPr>
          <w:rFonts w:ascii="Times New Roman" w:hAnsi="Times New Roman" w:cs="Times New Roman"/>
          <w:sz w:val="24"/>
          <w:szCs w:val="24"/>
        </w:rPr>
        <w:t xml:space="preserve">dnia </w:t>
      </w:r>
      <w:r w:rsidRPr="00AF4408">
        <w:rPr>
          <w:rFonts w:ascii="Times New Roman" w:hAnsi="Times New Roman" w:cs="Times New Roman"/>
          <w:sz w:val="24"/>
          <w:szCs w:val="24"/>
        </w:rPr>
        <w:t xml:space="preserve">podpisania </w:t>
      </w:r>
      <w:r w:rsidR="00986C78" w:rsidRPr="00AF4408">
        <w:rPr>
          <w:rFonts w:ascii="Times New Roman" w:hAnsi="Times New Roman" w:cs="Times New Roman"/>
          <w:sz w:val="24"/>
          <w:szCs w:val="24"/>
        </w:rPr>
        <w:t>u</w:t>
      </w:r>
      <w:r w:rsidRPr="00AF4408">
        <w:rPr>
          <w:rFonts w:ascii="Times New Roman" w:hAnsi="Times New Roman" w:cs="Times New Roman"/>
          <w:sz w:val="24"/>
          <w:szCs w:val="24"/>
        </w:rPr>
        <w:t>mowy.</w:t>
      </w:r>
    </w:p>
    <w:p w14:paraId="348DAFE8" w14:textId="17077D52" w:rsidR="001268B6" w:rsidRPr="00AF4408" w:rsidRDefault="001268B6" w:rsidP="00771774">
      <w:pPr>
        <w:pStyle w:val="Akapitzlist"/>
        <w:numPr>
          <w:ilvl w:val="0"/>
          <w:numId w:val="69"/>
        </w:numPr>
        <w:suppressAutoHyphens w:val="0"/>
        <w:autoSpaceDN/>
        <w:spacing w:before="100" w:beforeAutospacing="1" w:after="100" w:afterAutospacing="1" w:line="240" w:lineRule="auto"/>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t xml:space="preserve">Przeprowadzenie badań pierwotnych – </w:t>
      </w:r>
      <w:r w:rsidR="00986C78" w:rsidRPr="00AF4408">
        <w:rPr>
          <w:rFonts w:ascii="Times New Roman" w:hAnsi="Times New Roman" w:cs="Times New Roman"/>
          <w:sz w:val="24"/>
          <w:szCs w:val="24"/>
        </w:rPr>
        <w:t xml:space="preserve">w terminie do </w:t>
      </w:r>
      <w:r w:rsidR="00C74EC1" w:rsidRPr="00AF4408">
        <w:rPr>
          <w:rFonts w:ascii="Times New Roman" w:hAnsi="Times New Roman" w:cs="Times New Roman"/>
          <w:sz w:val="24"/>
          <w:szCs w:val="24"/>
        </w:rPr>
        <w:t>84</w:t>
      </w:r>
      <w:r w:rsidR="00986C78" w:rsidRPr="00AF4408">
        <w:rPr>
          <w:rFonts w:ascii="Times New Roman" w:hAnsi="Times New Roman" w:cs="Times New Roman"/>
          <w:sz w:val="24"/>
          <w:szCs w:val="24"/>
        </w:rPr>
        <w:t xml:space="preserve"> dni kalendarzowych od dnia podpisania umowy,</w:t>
      </w:r>
    </w:p>
    <w:p w14:paraId="03A93EC7" w14:textId="53568469" w:rsidR="001268B6" w:rsidRPr="00AF4408" w:rsidRDefault="001268B6" w:rsidP="00771774">
      <w:pPr>
        <w:pStyle w:val="Akapitzlist"/>
        <w:numPr>
          <w:ilvl w:val="0"/>
          <w:numId w:val="69"/>
        </w:numPr>
        <w:suppressAutoHyphens w:val="0"/>
        <w:autoSpaceDN/>
        <w:spacing w:before="100" w:beforeAutospacing="1" w:after="100" w:afterAutospacing="1" w:line="240" w:lineRule="auto"/>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t xml:space="preserve">Przeprowadzenie badań wtórnych – </w:t>
      </w:r>
      <w:r w:rsidR="00986C78" w:rsidRPr="00AF4408">
        <w:rPr>
          <w:rFonts w:ascii="Times New Roman" w:hAnsi="Times New Roman" w:cs="Times New Roman"/>
          <w:sz w:val="24"/>
          <w:szCs w:val="24"/>
        </w:rPr>
        <w:t xml:space="preserve">w terminie do </w:t>
      </w:r>
      <w:r w:rsidR="00C74EC1" w:rsidRPr="00AF4408">
        <w:rPr>
          <w:rFonts w:ascii="Times New Roman" w:hAnsi="Times New Roman" w:cs="Times New Roman"/>
          <w:sz w:val="24"/>
          <w:szCs w:val="24"/>
        </w:rPr>
        <w:t>42</w:t>
      </w:r>
      <w:r w:rsidR="00986C78" w:rsidRPr="00AF4408">
        <w:rPr>
          <w:rFonts w:ascii="Times New Roman" w:hAnsi="Times New Roman" w:cs="Times New Roman"/>
          <w:sz w:val="24"/>
          <w:szCs w:val="24"/>
        </w:rPr>
        <w:t xml:space="preserve"> dni kalendarzowych od dnia podpisania umowy,</w:t>
      </w:r>
      <w:r w:rsidRPr="00AF4408">
        <w:rPr>
          <w:rFonts w:ascii="Times New Roman" w:hAnsi="Times New Roman" w:cs="Times New Roman"/>
          <w:sz w:val="24"/>
          <w:szCs w:val="24"/>
        </w:rPr>
        <w:t>.</w:t>
      </w:r>
    </w:p>
    <w:p w14:paraId="5E73E121" w14:textId="06E34EB9" w:rsidR="001268B6" w:rsidRPr="00AF4408" w:rsidRDefault="001268B6" w:rsidP="00771774">
      <w:pPr>
        <w:pStyle w:val="Akapitzlist"/>
        <w:numPr>
          <w:ilvl w:val="0"/>
          <w:numId w:val="69"/>
        </w:numPr>
        <w:suppressAutoHyphens w:val="0"/>
        <w:autoSpaceDN/>
        <w:spacing w:before="100" w:beforeAutospacing="1" w:after="100" w:afterAutospacing="1" w:line="240" w:lineRule="auto"/>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t xml:space="preserve">Wnioskowanie statystyczne i jakościowe wraz z mapowaniem – </w:t>
      </w:r>
      <w:r w:rsidR="00986C78" w:rsidRPr="00AF4408">
        <w:rPr>
          <w:rFonts w:ascii="Times New Roman" w:hAnsi="Times New Roman" w:cs="Times New Roman"/>
          <w:sz w:val="24"/>
          <w:szCs w:val="24"/>
        </w:rPr>
        <w:t xml:space="preserve">w terminie do </w:t>
      </w:r>
      <w:r w:rsidR="00C74EC1" w:rsidRPr="00AF4408">
        <w:rPr>
          <w:rFonts w:ascii="Times New Roman" w:hAnsi="Times New Roman" w:cs="Times New Roman"/>
          <w:sz w:val="24"/>
          <w:szCs w:val="24"/>
        </w:rPr>
        <w:t>98</w:t>
      </w:r>
      <w:r w:rsidR="00986C78" w:rsidRPr="00AF4408">
        <w:rPr>
          <w:rFonts w:ascii="Times New Roman" w:hAnsi="Times New Roman" w:cs="Times New Roman"/>
          <w:sz w:val="24"/>
          <w:szCs w:val="24"/>
        </w:rPr>
        <w:t xml:space="preserve"> dni kalendarzowych od dnia podpisania umowy.</w:t>
      </w:r>
    </w:p>
    <w:p w14:paraId="1E90923C" w14:textId="77777777" w:rsidR="001268B6" w:rsidRPr="006D5496" w:rsidRDefault="001268B6" w:rsidP="001268B6">
      <w:pPr>
        <w:pStyle w:val="Akapitzlist"/>
        <w:spacing w:before="100" w:beforeAutospacing="1" w:after="100" w:afterAutospacing="1"/>
        <w:rPr>
          <w:rFonts w:ascii="Times New Roman" w:hAnsi="Times New Roman" w:cs="Times New Roman"/>
        </w:rPr>
      </w:pPr>
    </w:p>
    <w:p w14:paraId="2B46BE7F" w14:textId="167225A0" w:rsidR="001268B6" w:rsidRDefault="001268B6" w:rsidP="006D5496">
      <w:pPr>
        <w:pStyle w:val="Akapitzlist"/>
        <w:numPr>
          <w:ilvl w:val="3"/>
          <w:numId w:val="22"/>
        </w:numPr>
        <w:suppressAutoHyphens w:val="0"/>
        <w:autoSpaceDN/>
        <w:ind w:left="284" w:hanging="284"/>
        <w:contextualSpacing/>
        <w:textAlignment w:val="auto"/>
        <w:rPr>
          <w:rFonts w:ascii="Times New Roman" w:hAnsi="Times New Roman" w:cs="Times New Roman"/>
          <w:sz w:val="24"/>
          <w:szCs w:val="24"/>
        </w:rPr>
      </w:pPr>
      <w:r w:rsidRPr="006D5496">
        <w:rPr>
          <w:rFonts w:ascii="Times New Roman" w:hAnsi="Times New Roman" w:cs="Times New Roman"/>
          <w:sz w:val="24"/>
          <w:szCs w:val="24"/>
        </w:rPr>
        <w:t>Minimum metodologiczne:</w:t>
      </w:r>
    </w:p>
    <w:p w14:paraId="341A1FE0" w14:textId="20CA3EC6" w:rsidR="006D5496" w:rsidRDefault="006D5496" w:rsidP="006D5496">
      <w:pPr>
        <w:pStyle w:val="Akapitzlist"/>
        <w:suppressAutoHyphens w:val="0"/>
        <w:autoSpaceDN/>
        <w:ind w:left="284"/>
        <w:contextualSpacing/>
        <w:textAlignment w:val="auto"/>
        <w:rPr>
          <w:rFonts w:ascii="Times New Roman" w:hAnsi="Times New Roman" w:cs="Times New Roman"/>
          <w:sz w:val="24"/>
          <w:szCs w:val="24"/>
        </w:rPr>
      </w:pPr>
    </w:p>
    <w:p w14:paraId="217194E3" w14:textId="77777777" w:rsidR="006D5496" w:rsidRPr="006D5496" w:rsidRDefault="006D5496" w:rsidP="00771774">
      <w:pPr>
        <w:pStyle w:val="Akapitzlist"/>
        <w:numPr>
          <w:ilvl w:val="0"/>
          <w:numId w:val="70"/>
        </w:numPr>
        <w:suppressAutoHyphens w:val="0"/>
        <w:autoSpaceDN/>
        <w:spacing w:before="100" w:beforeAutospacing="1" w:after="100" w:afterAutospacing="1" w:line="240" w:lineRule="auto"/>
        <w:contextualSpacing/>
        <w:textAlignment w:val="auto"/>
        <w:rPr>
          <w:rFonts w:ascii="Times New Roman" w:hAnsi="Times New Roman" w:cs="Times New Roman"/>
          <w:sz w:val="24"/>
          <w:szCs w:val="24"/>
        </w:rPr>
      </w:pPr>
      <w:r w:rsidRPr="006D5496">
        <w:rPr>
          <w:rFonts w:ascii="Times New Roman" w:hAnsi="Times New Roman" w:cs="Times New Roman"/>
          <w:sz w:val="24"/>
          <w:szCs w:val="24"/>
        </w:rPr>
        <w:t xml:space="preserve">Analiza </w:t>
      </w:r>
      <w:proofErr w:type="spellStart"/>
      <w:r w:rsidRPr="006D5496">
        <w:rPr>
          <w:rFonts w:ascii="Times New Roman" w:hAnsi="Times New Roman" w:cs="Times New Roman"/>
          <w:sz w:val="24"/>
          <w:szCs w:val="24"/>
        </w:rPr>
        <w:t>desk</w:t>
      </w:r>
      <w:proofErr w:type="spellEnd"/>
      <w:r w:rsidRPr="006D5496">
        <w:rPr>
          <w:rFonts w:ascii="Times New Roman" w:hAnsi="Times New Roman" w:cs="Times New Roman"/>
          <w:sz w:val="24"/>
          <w:szCs w:val="24"/>
        </w:rPr>
        <w:t xml:space="preserve"> </w:t>
      </w:r>
      <w:proofErr w:type="spellStart"/>
      <w:r w:rsidRPr="006D5496">
        <w:rPr>
          <w:rFonts w:ascii="Times New Roman" w:hAnsi="Times New Roman" w:cs="Times New Roman"/>
          <w:sz w:val="24"/>
          <w:szCs w:val="24"/>
        </w:rPr>
        <w:t>research</w:t>
      </w:r>
      <w:proofErr w:type="spellEnd"/>
      <w:r w:rsidRPr="006D5496">
        <w:rPr>
          <w:rFonts w:ascii="Times New Roman" w:hAnsi="Times New Roman" w:cs="Times New Roman"/>
          <w:sz w:val="24"/>
          <w:szCs w:val="24"/>
        </w:rPr>
        <w:t xml:space="preserve"> zawierająca analizę statystyczną (grupowanie gmin, powiatów) według kapitału gospodarczego, ludzkiego, społecznego, przyrodniczego i innowacyjnego - delimitacja województwa zachodniopomorskiego według powyższych kryteriów (kapitałów) - mapowanie</w:t>
      </w:r>
    </w:p>
    <w:p w14:paraId="1D699079" w14:textId="77777777" w:rsidR="006D5496" w:rsidRPr="006D5496" w:rsidRDefault="006D5496" w:rsidP="00771774">
      <w:pPr>
        <w:pStyle w:val="Akapitzlist"/>
        <w:numPr>
          <w:ilvl w:val="0"/>
          <w:numId w:val="70"/>
        </w:numPr>
        <w:suppressAutoHyphens w:val="0"/>
        <w:autoSpaceDN/>
        <w:spacing w:after="0" w:line="240" w:lineRule="auto"/>
        <w:contextualSpacing/>
        <w:textAlignment w:val="auto"/>
        <w:rPr>
          <w:rFonts w:ascii="Times New Roman" w:hAnsi="Times New Roman" w:cs="Times New Roman"/>
          <w:sz w:val="24"/>
          <w:szCs w:val="24"/>
        </w:rPr>
      </w:pPr>
      <w:r w:rsidRPr="006D5496">
        <w:rPr>
          <w:rFonts w:ascii="Times New Roman" w:hAnsi="Times New Roman" w:cs="Times New Roman"/>
          <w:sz w:val="24"/>
          <w:szCs w:val="24"/>
        </w:rPr>
        <w:t xml:space="preserve">Wywiady pośrednie, jakościowo-ilościowe z użyciem komunikacji elektronicznej z przedstawicielami wszystkich gmin N=113 oraz powiatów N=18 województwa zachodniopomorskiego. Respondentem będą przedstawiciele gmin (burmistrz, wójt, starosta w przypadku powiatu lub osoba bezpośrednio przez niego wskazana). </w:t>
      </w:r>
    </w:p>
    <w:p w14:paraId="75D83AC9" w14:textId="77777777" w:rsidR="006D5496" w:rsidRPr="006D5496" w:rsidRDefault="006D5496" w:rsidP="00771774">
      <w:pPr>
        <w:pStyle w:val="Akapitzlist"/>
        <w:numPr>
          <w:ilvl w:val="0"/>
          <w:numId w:val="70"/>
        </w:numPr>
        <w:suppressAutoHyphens w:val="0"/>
        <w:autoSpaceDN/>
        <w:spacing w:after="0" w:line="240" w:lineRule="auto"/>
        <w:contextualSpacing/>
        <w:textAlignment w:val="auto"/>
        <w:rPr>
          <w:rFonts w:ascii="Times New Roman" w:hAnsi="Times New Roman" w:cs="Times New Roman"/>
          <w:sz w:val="24"/>
          <w:szCs w:val="24"/>
        </w:rPr>
      </w:pPr>
      <w:r w:rsidRPr="006D5496">
        <w:rPr>
          <w:rFonts w:ascii="Times New Roman" w:hAnsi="Times New Roman" w:cs="Times New Roman"/>
          <w:sz w:val="24"/>
          <w:szCs w:val="24"/>
        </w:rPr>
        <w:t>Jakościowe wywiady pogłębione N=20 –dobór celowy z przedstawicielami gmin o największym i najmniejszym potencjale rozwojowym (obszary wzrostu i obszary stagnacji) zdiagnozowanych na wcześniejszym etapie badań.</w:t>
      </w:r>
    </w:p>
    <w:p w14:paraId="594BF118" w14:textId="77777777" w:rsidR="006D5496" w:rsidRPr="006D5496" w:rsidRDefault="006D5496" w:rsidP="006D5496">
      <w:pPr>
        <w:pStyle w:val="Akapitzlist"/>
        <w:suppressAutoHyphens w:val="0"/>
        <w:autoSpaceDN/>
        <w:ind w:left="284"/>
        <w:contextualSpacing/>
        <w:textAlignment w:val="auto"/>
        <w:rPr>
          <w:rFonts w:ascii="Times New Roman" w:hAnsi="Times New Roman" w:cs="Times New Roman"/>
          <w:sz w:val="24"/>
          <w:szCs w:val="24"/>
        </w:rPr>
      </w:pPr>
    </w:p>
    <w:p w14:paraId="504D64A4" w14:textId="457BC957" w:rsidR="006D5496" w:rsidRPr="006D5496" w:rsidRDefault="006D5496" w:rsidP="006D5496">
      <w:pPr>
        <w:pStyle w:val="Akapitzlist"/>
        <w:numPr>
          <w:ilvl w:val="3"/>
          <w:numId w:val="22"/>
        </w:numPr>
        <w:suppressAutoHyphens w:val="0"/>
        <w:autoSpaceDN/>
        <w:ind w:left="284" w:hanging="284"/>
        <w:contextualSpacing/>
        <w:textAlignment w:val="auto"/>
        <w:rPr>
          <w:rFonts w:ascii="Times New Roman" w:hAnsi="Times New Roman" w:cs="Times New Roman"/>
          <w:sz w:val="24"/>
          <w:szCs w:val="24"/>
        </w:rPr>
      </w:pPr>
      <w:r w:rsidRPr="006D5496">
        <w:rPr>
          <w:rFonts w:ascii="Times New Roman" w:hAnsi="Times New Roman" w:cs="Times New Roman"/>
          <w:sz w:val="24"/>
          <w:szCs w:val="24"/>
        </w:rPr>
        <w:t xml:space="preserve">Wykonawca musi posiadać aktualny na rok 2020 Certyfikat Programu Kontroli Jakości Pracy Ankieterów (PKJPA) w trzech kategoriach: badań jakościowych oraz </w:t>
      </w:r>
      <w:proofErr w:type="spellStart"/>
      <w:r w:rsidRPr="006D5496">
        <w:rPr>
          <w:rStyle w:val="st"/>
          <w:rFonts w:ascii="Times New Roman" w:hAnsi="Times New Roman" w:cs="Times New Roman"/>
          <w:sz w:val="24"/>
          <w:szCs w:val="24"/>
        </w:rPr>
        <w:t>Computer-Assisted</w:t>
      </w:r>
      <w:proofErr w:type="spellEnd"/>
      <w:r w:rsidRPr="006D5496">
        <w:rPr>
          <w:rStyle w:val="st"/>
          <w:rFonts w:ascii="Times New Roman" w:hAnsi="Times New Roman" w:cs="Times New Roman"/>
          <w:sz w:val="24"/>
          <w:szCs w:val="24"/>
        </w:rPr>
        <w:t xml:space="preserve"> Telephone </w:t>
      </w:r>
      <w:proofErr w:type="spellStart"/>
      <w:r w:rsidRPr="006D5496">
        <w:rPr>
          <w:rStyle w:val="st"/>
          <w:rFonts w:ascii="Times New Roman" w:hAnsi="Times New Roman" w:cs="Times New Roman"/>
          <w:sz w:val="24"/>
          <w:szCs w:val="24"/>
        </w:rPr>
        <w:t>Interviewing</w:t>
      </w:r>
      <w:proofErr w:type="spellEnd"/>
      <w:r w:rsidRPr="006D5496">
        <w:rPr>
          <w:rFonts w:ascii="Times New Roman" w:hAnsi="Times New Roman" w:cs="Times New Roman"/>
          <w:sz w:val="24"/>
          <w:szCs w:val="24"/>
        </w:rPr>
        <w:t xml:space="preserve"> (CATI) oraz </w:t>
      </w:r>
      <w:proofErr w:type="spellStart"/>
      <w:r w:rsidRPr="006D5496">
        <w:rPr>
          <w:rStyle w:val="st"/>
          <w:rFonts w:ascii="Times New Roman" w:hAnsi="Times New Roman" w:cs="Times New Roman"/>
          <w:sz w:val="24"/>
          <w:szCs w:val="24"/>
        </w:rPr>
        <w:t>Computer</w:t>
      </w:r>
      <w:proofErr w:type="spellEnd"/>
      <w:r w:rsidRPr="006D5496">
        <w:rPr>
          <w:rStyle w:val="st"/>
          <w:rFonts w:ascii="Times New Roman" w:hAnsi="Times New Roman" w:cs="Times New Roman"/>
          <w:sz w:val="24"/>
          <w:szCs w:val="24"/>
        </w:rPr>
        <w:t xml:space="preserve"> </w:t>
      </w:r>
      <w:proofErr w:type="spellStart"/>
      <w:r w:rsidRPr="006D5496">
        <w:rPr>
          <w:rStyle w:val="st"/>
          <w:rFonts w:ascii="Times New Roman" w:hAnsi="Times New Roman" w:cs="Times New Roman"/>
          <w:sz w:val="24"/>
          <w:szCs w:val="24"/>
        </w:rPr>
        <w:t>Assisted</w:t>
      </w:r>
      <w:proofErr w:type="spellEnd"/>
      <w:r w:rsidRPr="006D5496">
        <w:rPr>
          <w:rStyle w:val="st"/>
          <w:rFonts w:ascii="Times New Roman" w:hAnsi="Times New Roman" w:cs="Times New Roman"/>
          <w:sz w:val="24"/>
          <w:szCs w:val="24"/>
        </w:rPr>
        <w:t xml:space="preserve"> Web Interview (CAWI).</w:t>
      </w:r>
    </w:p>
    <w:p w14:paraId="48B833DA" w14:textId="5EA98AB4" w:rsidR="00345D82" w:rsidRPr="0082663B" w:rsidRDefault="00AD6531">
      <w:pPr>
        <w:jc w:val="both"/>
        <w:rPr>
          <w:rFonts w:hint="eastAsia"/>
        </w:rPr>
      </w:pPr>
      <w:r w:rsidRPr="0082663B">
        <w:rPr>
          <w:rFonts w:ascii="Times New Roman" w:eastAsia="Times New Roman" w:hAnsi="Times New Roman"/>
          <w:b/>
          <w:lang w:eastAsia="pl-PL"/>
        </w:rPr>
        <w:t xml:space="preserve">Zamawiający wymaga zatrudnienia przez wykonawcę lub podwykonawcę na podstawie umowy o pracę osób wykonujących czynności w zakresie realizacji zamówienia, noszące znamiona stosunku pracy w rozumieniu art. 22 § 1 ustawy z dnia 26 czerwca 1974 r. – Kodeks pracy (Dz. U. z 2018 r. poz. 917, z </w:t>
      </w:r>
      <w:proofErr w:type="spellStart"/>
      <w:r w:rsidRPr="0082663B">
        <w:rPr>
          <w:rFonts w:ascii="Times New Roman" w:eastAsia="Times New Roman" w:hAnsi="Times New Roman"/>
          <w:b/>
          <w:lang w:eastAsia="pl-PL"/>
        </w:rPr>
        <w:t>późn</w:t>
      </w:r>
      <w:proofErr w:type="spellEnd"/>
      <w:r w:rsidRPr="0082663B">
        <w:rPr>
          <w:rFonts w:ascii="Times New Roman" w:eastAsia="Times New Roman" w:hAnsi="Times New Roman"/>
          <w:b/>
          <w:lang w:eastAsia="pl-PL"/>
        </w:rPr>
        <w:t xml:space="preserve">. zm.)- Przez nawiązanie stosunku pracy pracownik zobowiązuje się do wykonywania pracy określonego rodzaju na rzecz pracodawcy i pod jego kierownictwem oraz w miejscu i czasie wyznaczonym przez pracodawcę, a pracodawca - do zatrudniania pracownika za wynagrodzeniem (w szczególności: </w:t>
      </w:r>
      <w:r w:rsidR="00A5109B">
        <w:rPr>
          <w:rFonts w:ascii="Times New Roman" w:eastAsia="Times New Roman" w:hAnsi="Times New Roman"/>
          <w:b/>
          <w:shd w:val="clear" w:color="auto" w:fill="FFFF00"/>
          <w:lang w:eastAsia="pl-PL"/>
        </w:rPr>
        <w:t>ankietera</w:t>
      </w:r>
      <w:r w:rsidRPr="0082663B">
        <w:rPr>
          <w:rFonts w:ascii="Times New Roman" w:eastAsia="Times New Roman" w:hAnsi="Times New Roman"/>
          <w:b/>
          <w:lang w:eastAsia="pl-PL"/>
        </w:rPr>
        <w:t xml:space="preserve">). </w:t>
      </w:r>
    </w:p>
    <w:p w14:paraId="5DA9FD92" w14:textId="77777777" w:rsidR="00345D82" w:rsidRPr="0082663B" w:rsidRDefault="00AD6531">
      <w:pPr>
        <w:jc w:val="both"/>
        <w:rPr>
          <w:rFonts w:ascii="Times New Roman" w:eastAsia="Times New Roman" w:hAnsi="Times New Roman"/>
          <w:b/>
          <w:lang w:eastAsia="pl-PL"/>
        </w:rPr>
      </w:pPr>
      <w:r w:rsidRPr="0082663B">
        <w:rPr>
          <w:rFonts w:ascii="Times New Roman" w:eastAsia="Times New Roman" w:hAnsi="Times New Roman"/>
          <w:b/>
          <w:lang w:eastAsia="pl-PL"/>
        </w:rPr>
        <w:t>Procedura weryfikacji zastosowania postanowień niniejszego ustępu  została określona we wzorze umowy.</w:t>
      </w:r>
    </w:p>
    <w:p w14:paraId="5D71BFE6" w14:textId="77777777" w:rsidR="00345D82" w:rsidRPr="0082663B" w:rsidRDefault="00AD6531">
      <w:pPr>
        <w:jc w:val="both"/>
        <w:rPr>
          <w:rFonts w:hint="eastAsia"/>
        </w:rPr>
      </w:pPr>
      <w:r w:rsidRPr="0082663B">
        <w:rPr>
          <w:rFonts w:ascii="Times New Roman" w:eastAsia="Times New Roman" w:hAnsi="Times New Roman"/>
          <w:b/>
          <w:lang w:eastAsia="pl-PL"/>
        </w:rPr>
        <w:t xml:space="preserve">Wykonawca </w:t>
      </w:r>
      <w:r w:rsidRPr="0082663B">
        <w:rPr>
          <w:rFonts w:ascii="Times New Roman" w:eastAsia="Times New Roman" w:hAnsi="Times New Roman"/>
          <w:b/>
          <w:shd w:val="clear" w:color="auto" w:fill="FFFF00"/>
          <w:lang w:eastAsia="pl-PL"/>
        </w:rPr>
        <w:t>w dniu podpisania umowy</w:t>
      </w:r>
      <w:r w:rsidRPr="0082663B">
        <w:rPr>
          <w:rFonts w:ascii="Times New Roman" w:eastAsia="Times New Roman" w:hAnsi="Times New Roman"/>
          <w:b/>
          <w:lang w:eastAsia="pl-PL"/>
        </w:rPr>
        <w:t xml:space="preserve"> zobowiązany jest przedłożyć Zamawiającemu:</w:t>
      </w:r>
    </w:p>
    <w:p w14:paraId="6FDBD00A" w14:textId="77777777" w:rsidR="00345D82" w:rsidRPr="0082663B" w:rsidRDefault="00AD6531" w:rsidP="00771774">
      <w:pPr>
        <w:widowControl/>
        <w:numPr>
          <w:ilvl w:val="0"/>
          <w:numId w:val="68"/>
        </w:numPr>
        <w:suppressAutoHyphens w:val="0"/>
        <w:jc w:val="both"/>
        <w:textAlignment w:val="auto"/>
        <w:rPr>
          <w:rFonts w:ascii="Times New Roman" w:eastAsia="Times New Roman" w:hAnsi="Times New Roman"/>
          <w:b/>
          <w:lang w:eastAsia="pl-PL"/>
        </w:rPr>
      </w:pPr>
      <w:r w:rsidRPr="0082663B">
        <w:rPr>
          <w:rFonts w:ascii="Times New Roman" w:eastAsia="Times New Roman" w:hAnsi="Times New Roman"/>
          <w:b/>
          <w:lang w:eastAsia="pl-PL"/>
        </w:rPr>
        <w:t xml:space="preserve">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skutkować będzie uznaniem przez Zamawiającego, iż Wykonawca uchyla się od podpisania umowy. Jeżeli Wykonawca będzie się uchylał od przedłożenia wykazu, Zamawiający, naliczy kare umowną zgodnie z § 7 ust. 1 pkt 5) wzoru umowy,  wybierze ofertę najkorzystniejszą spośród pozostałych ofert zgodnie art. 94 ust. 3 </w:t>
      </w:r>
      <w:proofErr w:type="spellStart"/>
      <w:r w:rsidRPr="0082663B">
        <w:rPr>
          <w:rFonts w:ascii="Times New Roman" w:eastAsia="Times New Roman" w:hAnsi="Times New Roman"/>
          <w:b/>
          <w:lang w:eastAsia="pl-PL"/>
        </w:rPr>
        <w:t>uPZP</w:t>
      </w:r>
      <w:proofErr w:type="spellEnd"/>
      <w:r w:rsidRPr="0082663B">
        <w:rPr>
          <w:rFonts w:ascii="Times New Roman" w:eastAsia="Times New Roman" w:hAnsi="Times New Roman"/>
          <w:b/>
          <w:lang w:eastAsia="pl-PL"/>
        </w:rPr>
        <w:t>.</w:t>
      </w:r>
    </w:p>
    <w:p w14:paraId="2C49B1DA" w14:textId="77777777" w:rsidR="0082663B" w:rsidRDefault="0082663B">
      <w:pPr>
        <w:pStyle w:val="Standard"/>
        <w:keepNext/>
        <w:jc w:val="center"/>
        <w:outlineLvl w:val="0"/>
        <w:rPr>
          <w:b/>
          <w:sz w:val="24"/>
          <w:szCs w:val="24"/>
        </w:rPr>
      </w:pPr>
    </w:p>
    <w:p w14:paraId="7ED8EB6C" w14:textId="77777777" w:rsidR="00041152" w:rsidRDefault="00041152">
      <w:pPr>
        <w:pStyle w:val="Standard"/>
        <w:keepNext/>
        <w:jc w:val="center"/>
        <w:outlineLvl w:val="0"/>
        <w:rPr>
          <w:b/>
          <w:sz w:val="24"/>
          <w:szCs w:val="24"/>
        </w:rPr>
      </w:pPr>
    </w:p>
    <w:p w14:paraId="5EC908A4" w14:textId="0FA9CB55" w:rsidR="00345D82" w:rsidRPr="0082663B" w:rsidRDefault="00AD6531">
      <w:pPr>
        <w:pStyle w:val="Standard"/>
        <w:keepNext/>
        <w:jc w:val="center"/>
        <w:outlineLvl w:val="0"/>
        <w:rPr>
          <w:b/>
          <w:sz w:val="24"/>
          <w:szCs w:val="24"/>
        </w:rPr>
      </w:pPr>
      <w:r w:rsidRPr="0082663B">
        <w:rPr>
          <w:b/>
          <w:sz w:val="24"/>
          <w:szCs w:val="24"/>
        </w:rPr>
        <w:t>ROZDZIAŁ 3</w:t>
      </w:r>
    </w:p>
    <w:p w14:paraId="615D62E7" w14:textId="77777777" w:rsidR="00345D82" w:rsidRPr="0082663B" w:rsidRDefault="00AD6531">
      <w:pPr>
        <w:pStyle w:val="Standard"/>
        <w:keepNext/>
        <w:jc w:val="center"/>
        <w:outlineLvl w:val="0"/>
        <w:rPr>
          <w:b/>
          <w:sz w:val="24"/>
          <w:szCs w:val="24"/>
        </w:rPr>
      </w:pPr>
      <w:r w:rsidRPr="0082663B">
        <w:rPr>
          <w:b/>
          <w:sz w:val="24"/>
          <w:szCs w:val="24"/>
        </w:rPr>
        <w:t>WZÓR UMOWY  DP/374/…/20</w:t>
      </w:r>
    </w:p>
    <w:p w14:paraId="392399C1"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zawarta w dniu  ..............................  w Szczecinie pomiędzy:</w:t>
      </w:r>
    </w:p>
    <w:p w14:paraId="25CE5FC0"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b/>
          <w:lang w:eastAsia="pl-PL"/>
        </w:rPr>
        <w:t>Uniwersytetem Szczecińskim</w:t>
      </w:r>
      <w:r w:rsidRPr="007864A0">
        <w:rPr>
          <w:rFonts w:ascii="Times New Roman" w:eastAsia="Times New Roman" w:hAnsi="Times New Roman"/>
          <w:lang w:eastAsia="pl-PL"/>
        </w:rPr>
        <w:t xml:space="preserve">, </w:t>
      </w:r>
    </w:p>
    <w:p w14:paraId="793C0C08"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 xml:space="preserve">z siedzibą przy al. Papieża Jana Pawła II nr 22a, </w:t>
      </w:r>
    </w:p>
    <w:p w14:paraId="0FA69375"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 xml:space="preserve">70-453 Szczecin, </w:t>
      </w:r>
    </w:p>
    <w:p w14:paraId="0473AF6C"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 xml:space="preserve">NIP 851-020-80-05, </w:t>
      </w:r>
    </w:p>
    <w:p w14:paraId="651D7363"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reprezentowanym przez:</w:t>
      </w:r>
    </w:p>
    <w:p w14:paraId="35E07CCD" w14:textId="77777777" w:rsidR="00771774" w:rsidRPr="007864A0" w:rsidRDefault="00771774" w:rsidP="00771774">
      <w:pPr>
        <w:widowControl/>
        <w:numPr>
          <w:ilvl w:val="0"/>
          <w:numId w:val="71"/>
        </w:numPr>
        <w:suppressAutoHyphens w:val="0"/>
        <w:autoSpaceDN/>
        <w:jc w:val="both"/>
        <w:textAlignment w:val="auto"/>
        <w:rPr>
          <w:rFonts w:ascii="Times New Roman" w:eastAsia="Times New Roman" w:hAnsi="Times New Roman"/>
          <w:b/>
          <w:lang w:eastAsia="pl-PL"/>
        </w:rPr>
      </w:pPr>
      <w:r w:rsidRPr="007864A0">
        <w:rPr>
          <w:rFonts w:ascii="Times New Roman" w:eastAsia="Times New Roman" w:hAnsi="Times New Roman"/>
          <w:lang w:eastAsia="pl-PL"/>
        </w:rPr>
        <w:t>……………………….</w:t>
      </w:r>
      <w:r w:rsidRPr="007864A0">
        <w:rPr>
          <w:rFonts w:ascii="Times New Roman" w:eastAsia="Times New Roman" w:hAnsi="Times New Roman"/>
          <w:lang w:eastAsia="pl-PL"/>
        </w:rPr>
        <w:tab/>
      </w:r>
      <w:r w:rsidRPr="007864A0">
        <w:rPr>
          <w:rFonts w:ascii="Times New Roman" w:eastAsia="Times New Roman" w:hAnsi="Times New Roman"/>
          <w:b/>
          <w:lang w:eastAsia="pl-PL"/>
        </w:rPr>
        <w:tab/>
      </w:r>
      <w:r w:rsidRPr="007864A0">
        <w:rPr>
          <w:rFonts w:ascii="Times New Roman" w:eastAsia="Times New Roman" w:hAnsi="Times New Roman"/>
          <w:b/>
          <w:lang w:eastAsia="pl-PL"/>
        </w:rPr>
        <w:tab/>
      </w:r>
      <w:r w:rsidRPr="007864A0">
        <w:rPr>
          <w:rFonts w:ascii="Times New Roman" w:eastAsia="Times New Roman" w:hAnsi="Times New Roman"/>
          <w:b/>
          <w:lang w:eastAsia="pl-PL"/>
        </w:rPr>
        <w:tab/>
        <w:t xml:space="preserve">  - ………………………….</w:t>
      </w:r>
    </w:p>
    <w:p w14:paraId="0020842A"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przy kontrasygnacie:</w:t>
      </w:r>
    </w:p>
    <w:p w14:paraId="7A7B01DE" w14:textId="56CC4EB1" w:rsidR="00771774" w:rsidRPr="007864A0" w:rsidRDefault="00771774" w:rsidP="00771774">
      <w:pPr>
        <w:widowControl/>
        <w:numPr>
          <w:ilvl w:val="0"/>
          <w:numId w:val="71"/>
        </w:numPr>
        <w:suppressAutoHyphens w:val="0"/>
        <w:autoSpaceDN/>
        <w:spacing w:line="360" w:lineRule="auto"/>
        <w:jc w:val="both"/>
        <w:textAlignment w:val="auto"/>
        <w:rPr>
          <w:rFonts w:ascii="Times New Roman" w:eastAsia="Times New Roman" w:hAnsi="Times New Roman"/>
          <w:b/>
          <w:lang w:eastAsia="pl-PL"/>
        </w:rPr>
      </w:pPr>
      <w:r w:rsidRPr="007864A0">
        <w:rPr>
          <w:rFonts w:ascii="Times New Roman" w:eastAsia="Times New Roman" w:hAnsi="Times New Roman"/>
          <w:lang w:eastAsia="pl-PL"/>
        </w:rPr>
        <w:lastRenderedPageBreak/>
        <w:t>Kwestora US</w:t>
      </w:r>
      <w:r w:rsidRPr="007864A0">
        <w:rPr>
          <w:rFonts w:ascii="Times New Roman" w:eastAsia="Times New Roman" w:hAnsi="Times New Roman"/>
          <w:lang w:eastAsia="pl-PL"/>
        </w:rPr>
        <w:tab/>
      </w:r>
      <w:r w:rsidRPr="007864A0">
        <w:rPr>
          <w:rFonts w:ascii="Times New Roman" w:eastAsia="Times New Roman" w:hAnsi="Times New Roman"/>
          <w:lang w:eastAsia="pl-PL"/>
        </w:rPr>
        <w:tab/>
        <w:t xml:space="preserve">       </w:t>
      </w:r>
      <w:r w:rsidRPr="007864A0">
        <w:rPr>
          <w:rFonts w:ascii="Times New Roman" w:eastAsia="Times New Roman" w:hAnsi="Times New Roman"/>
          <w:lang w:eastAsia="pl-PL"/>
        </w:rPr>
        <w:tab/>
        <w:t xml:space="preserve">       </w:t>
      </w:r>
      <w:r>
        <w:rPr>
          <w:rFonts w:ascii="Times New Roman" w:eastAsia="Times New Roman" w:hAnsi="Times New Roman"/>
          <w:lang w:eastAsia="pl-PL"/>
        </w:rPr>
        <w:t xml:space="preserve">                           </w:t>
      </w:r>
      <w:r w:rsidRPr="007864A0">
        <w:rPr>
          <w:rFonts w:ascii="Times New Roman" w:eastAsia="Times New Roman" w:hAnsi="Times New Roman"/>
          <w:lang w:eastAsia="pl-PL"/>
        </w:rPr>
        <w:t xml:space="preserve">   </w:t>
      </w:r>
      <w:r w:rsidRPr="007864A0">
        <w:rPr>
          <w:rFonts w:ascii="Times New Roman" w:eastAsia="Times New Roman" w:hAnsi="Times New Roman"/>
          <w:b/>
          <w:lang w:eastAsia="pl-PL"/>
        </w:rPr>
        <w:t xml:space="preserve">- </w:t>
      </w:r>
      <w:r>
        <w:rPr>
          <w:rFonts w:ascii="Times New Roman" w:eastAsia="Times New Roman" w:hAnsi="Times New Roman"/>
          <w:b/>
          <w:lang w:eastAsia="pl-PL"/>
        </w:rPr>
        <w:t>………………………….</w:t>
      </w:r>
    </w:p>
    <w:p w14:paraId="5C038DD8" w14:textId="77777777" w:rsidR="00771774" w:rsidRPr="007864A0" w:rsidRDefault="00771774" w:rsidP="00771774">
      <w:pPr>
        <w:jc w:val="both"/>
        <w:rPr>
          <w:rFonts w:ascii="Times New Roman" w:eastAsia="Times New Roman" w:hAnsi="Times New Roman"/>
          <w:i/>
          <w:lang w:eastAsia="pl-PL"/>
        </w:rPr>
      </w:pPr>
      <w:r w:rsidRPr="007864A0">
        <w:rPr>
          <w:rFonts w:ascii="Times New Roman" w:eastAsia="Times New Roman" w:hAnsi="Times New Roman"/>
          <w:lang w:eastAsia="pl-PL"/>
        </w:rPr>
        <w:t xml:space="preserve">zwanym dalej w treści umowy </w:t>
      </w:r>
      <w:r w:rsidRPr="007864A0">
        <w:rPr>
          <w:rFonts w:ascii="Times New Roman" w:eastAsia="Times New Roman" w:hAnsi="Times New Roman"/>
          <w:b/>
          <w:i/>
          <w:lang w:eastAsia="pl-PL"/>
        </w:rPr>
        <w:t>Zamawiającym,</w:t>
      </w:r>
    </w:p>
    <w:p w14:paraId="0F658AC9"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 xml:space="preserve">a </w:t>
      </w:r>
    </w:p>
    <w:p w14:paraId="458A0966"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……………………………………………………………………….NIP ……………………………</w:t>
      </w:r>
    </w:p>
    <w:p w14:paraId="5B9779BA"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REGON ……………………….</w:t>
      </w:r>
    </w:p>
    <w:p w14:paraId="5D25AF15"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 xml:space="preserve">reprezentowanym przez: </w:t>
      </w:r>
    </w:p>
    <w:p w14:paraId="09BAA2A8" w14:textId="77777777"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w:t>
      </w:r>
    </w:p>
    <w:p w14:paraId="57FEBB54" w14:textId="77777777" w:rsidR="00771774" w:rsidRPr="007864A0" w:rsidRDefault="00771774" w:rsidP="00771774">
      <w:pPr>
        <w:jc w:val="both"/>
        <w:rPr>
          <w:rFonts w:ascii="Times New Roman" w:eastAsia="Times New Roman" w:hAnsi="Times New Roman"/>
          <w:b/>
          <w:i/>
          <w:lang w:eastAsia="pl-PL"/>
        </w:rPr>
      </w:pPr>
      <w:r w:rsidRPr="007864A0">
        <w:rPr>
          <w:rFonts w:ascii="Times New Roman" w:eastAsia="Times New Roman" w:hAnsi="Times New Roman"/>
          <w:lang w:eastAsia="pl-PL"/>
        </w:rPr>
        <w:t xml:space="preserve">zwanym dalej w treści umowy </w:t>
      </w:r>
      <w:r w:rsidRPr="007864A0">
        <w:rPr>
          <w:rFonts w:ascii="Times New Roman" w:eastAsia="Times New Roman" w:hAnsi="Times New Roman"/>
          <w:b/>
          <w:i/>
          <w:lang w:eastAsia="pl-PL"/>
        </w:rPr>
        <w:t>Wykonawcą.</w:t>
      </w:r>
    </w:p>
    <w:p w14:paraId="62657D79" w14:textId="77777777" w:rsidR="00771774" w:rsidRPr="007864A0" w:rsidRDefault="00771774" w:rsidP="00771774">
      <w:pPr>
        <w:jc w:val="both"/>
        <w:rPr>
          <w:rFonts w:ascii="Times New Roman" w:eastAsia="Times New Roman" w:hAnsi="Times New Roman"/>
          <w:lang w:eastAsia="pl-PL"/>
        </w:rPr>
      </w:pPr>
    </w:p>
    <w:p w14:paraId="6A8B83BD" w14:textId="24AE1A4C" w:rsidR="00771774" w:rsidRPr="007864A0" w:rsidRDefault="00771774" w:rsidP="00771774">
      <w:pPr>
        <w:jc w:val="both"/>
        <w:rPr>
          <w:rFonts w:ascii="Times New Roman" w:eastAsia="Times New Roman" w:hAnsi="Times New Roman"/>
          <w:lang w:eastAsia="pl-PL"/>
        </w:rPr>
      </w:pPr>
      <w:r w:rsidRPr="007864A0">
        <w:rPr>
          <w:rFonts w:ascii="Times New Roman" w:eastAsia="Times New Roman" w:hAnsi="Times New Roman"/>
          <w:lang w:eastAsia="pl-PL"/>
        </w:rPr>
        <w:t xml:space="preserve">W wyniku przeprowadzonego postępowania  </w:t>
      </w:r>
      <w:r w:rsidRPr="007864A0">
        <w:rPr>
          <w:rFonts w:ascii="Times New Roman" w:eastAsia="Times New Roman" w:hAnsi="Times New Roman"/>
          <w:b/>
          <w:lang w:eastAsia="pl-PL"/>
        </w:rPr>
        <w:t>DP/371/</w:t>
      </w:r>
      <w:r>
        <w:rPr>
          <w:rFonts w:ascii="Times New Roman" w:eastAsia="Times New Roman" w:hAnsi="Times New Roman"/>
          <w:b/>
          <w:lang w:eastAsia="pl-PL"/>
        </w:rPr>
        <w:t>78</w:t>
      </w:r>
      <w:r w:rsidRPr="007864A0">
        <w:rPr>
          <w:rFonts w:ascii="Times New Roman" w:eastAsia="Times New Roman" w:hAnsi="Times New Roman"/>
          <w:b/>
          <w:lang w:eastAsia="pl-PL"/>
        </w:rPr>
        <w:t>/</w:t>
      </w:r>
      <w:r>
        <w:rPr>
          <w:rFonts w:ascii="Times New Roman" w:eastAsia="Times New Roman" w:hAnsi="Times New Roman"/>
          <w:b/>
          <w:lang w:eastAsia="pl-PL"/>
        </w:rPr>
        <w:t>20</w:t>
      </w:r>
      <w:r w:rsidRPr="007864A0">
        <w:rPr>
          <w:rFonts w:ascii="Times New Roman" w:eastAsia="Times New Roman" w:hAnsi="Times New Roman"/>
          <w:lang w:eastAsia="pl-PL"/>
        </w:rPr>
        <w:t xml:space="preserve"> w trybie przetargu nieograniczonego  zgodnie z </w:t>
      </w:r>
      <w:r w:rsidRPr="007864A0">
        <w:rPr>
          <w:rFonts w:ascii="Times New Roman" w:eastAsia="Times New Roman" w:hAnsi="Times New Roman"/>
          <w:b/>
          <w:i/>
          <w:lang w:eastAsia="pl-PL"/>
        </w:rPr>
        <w:t>Ustawą z dnia</w:t>
      </w:r>
      <w:r w:rsidRPr="007864A0">
        <w:rPr>
          <w:rFonts w:ascii="Times New Roman" w:eastAsia="Times New Roman" w:hAnsi="Times New Roman"/>
          <w:b/>
          <w:lang w:eastAsia="pl-PL"/>
        </w:rPr>
        <w:t xml:space="preserve"> </w:t>
      </w:r>
      <w:r w:rsidRPr="007864A0">
        <w:rPr>
          <w:rFonts w:ascii="Times New Roman" w:eastAsia="Times New Roman" w:hAnsi="Times New Roman"/>
          <w:b/>
          <w:i/>
          <w:lang w:eastAsia="pl-PL"/>
        </w:rPr>
        <w:t>29 stycznia 2004 r. Prawo Zamówień Publicznych</w:t>
      </w:r>
      <w:r w:rsidRPr="007864A0">
        <w:rPr>
          <w:rFonts w:ascii="Times New Roman" w:eastAsia="Times New Roman" w:hAnsi="Times New Roman"/>
          <w:b/>
          <w:lang w:eastAsia="pl-PL"/>
        </w:rPr>
        <w:t xml:space="preserve"> </w:t>
      </w:r>
      <w:r w:rsidRPr="007864A0">
        <w:rPr>
          <w:rFonts w:ascii="Times New Roman" w:eastAsia="Times New Roman" w:hAnsi="Times New Roman"/>
          <w:lang w:eastAsia="pl-PL"/>
        </w:rPr>
        <w:t>zawarta została umowa następującej treści:</w:t>
      </w:r>
    </w:p>
    <w:p w14:paraId="0549E260" w14:textId="77777777" w:rsidR="00771774" w:rsidRPr="007864A0" w:rsidRDefault="00771774" w:rsidP="00771774">
      <w:pPr>
        <w:rPr>
          <w:rFonts w:ascii="Times New Roman" w:eastAsia="Times New Roman" w:hAnsi="Times New Roman"/>
          <w:lang w:eastAsia="pl-PL"/>
        </w:rPr>
      </w:pPr>
      <w:r w:rsidRPr="007864A0">
        <w:rPr>
          <w:rFonts w:ascii="Times New Roman" w:eastAsia="Times New Roman" w:hAnsi="Times New Roman"/>
          <w:lang w:eastAsia="pl-PL"/>
        </w:rPr>
        <w:t xml:space="preserve">                                                             </w:t>
      </w:r>
    </w:p>
    <w:p w14:paraId="7E7E21E3" w14:textId="77777777" w:rsidR="00771774" w:rsidRPr="007864A0" w:rsidRDefault="00771774" w:rsidP="00771774">
      <w:pPr>
        <w:rPr>
          <w:rFonts w:ascii="Times New Roman" w:eastAsia="Times New Roman" w:hAnsi="Times New Roman"/>
          <w:b/>
          <w:lang w:eastAsia="pl-PL"/>
        </w:rPr>
      </w:pPr>
      <w:r w:rsidRPr="007864A0">
        <w:rPr>
          <w:rFonts w:ascii="Times New Roman" w:eastAsia="Times New Roman" w:hAnsi="Times New Roman"/>
          <w:lang w:eastAsia="pl-PL"/>
        </w:rPr>
        <w:t xml:space="preserve">                                                                         </w:t>
      </w:r>
      <w:r w:rsidRPr="007864A0">
        <w:rPr>
          <w:rFonts w:ascii="Times New Roman" w:eastAsia="Times New Roman" w:hAnsi="Times New Roman"/>
          <w:b/>
          <w:lang w:eastAsia="pl-PL"/>
        </w:rPr>
        <w:t>§ 1</w:t>
      </w:r>
    </w:p>
    <w:p w14:paraId="2C7CD8BC" w14:textId="7C411EA8" w:rsidR="00771774" w:rsidRPr="00771774" w:rsidRDefault="00771774" w:rsidP="00771774">
      <w:pPr>
        <w:pStyle w:val="Akapitzlist"/>
        <w:numPr>
          <w:ilvl w:val="0"/>
          <w:numId w:val="72"/>
        </w:numPr>
        <w:suppressAutoHyphens w:val="0"/>
        <w:autoSpaceDN/>
        <w:spacing w:after="0" w:line="240" w:lineRule="auto"/>
        <w:contextualSpacing/>
        <w:jc w:val="both"/>
        <w:textAlignment w:val="auto"/>
        <w:rPr>
          <w:rFonts w:ascii="Times New Roman" w:eastAsia="Times New Roman" w:hAnsi="Times New Roman"/>
          <w:lang w:eastAsia="pl-PL"/>
        </w:rPr>
      </w:pPr>
      <w:r w:rsidRPr="00771774">
        <w:rPr>
          <w:rFonts w:ascii="Times New Roman" w:eastAsia="Times New Roman" w:hAnsi="Times New Roman"/>
          <w:lang w:eastAsia="pl-PL"/>
        </w:rPr>
        <w:t xml:space="preserve">Zamawiający powierza, a Wykonawca zobowiązuje się do wykonania: </w:t>
      </w:r>
      <w:r w:rsidRPr="00771774">
        <w:rPr>
          <w:rFonts w:ascii="Times New Roman" w:eastAsia="Times New Roman" w:hAnsi="Times New Roman"/>
          <w:b/>
          <w:i/>
          <w:lang w:eastAsia="pl-PL"/>
        </w:rPr>
        <w:t>Czynniki jakościowe rozwoju regionalnego jako podstawa delimitacji obszarów problemowych – cz. I przeprowadzenie badań ilościowych i jakościowych.</w:t>
      </w:r>
    </w:p>
    <w:p w14:paraId="239F52E4" w14:textId="77777777" w:rsidR="00771774" w:rsidRPr="007864A0" w:rsidRDefault="00771774" w:rsidP="00771774">
      <w:pPr>
        <w:pStyle w:val="Akapitzlist"/>
        <w:numPr>
          <w:ilvl w:val="0"/>
          <w:numId w:val="72"/>
        </w:numPr>
        <w:suppressAutoHyphens w:val="0"/>
        <w:autoSpaceDN/>
        <w:spacing w:after="0" w:line="240" w:lineRule="auto"/>
        <w:ind w:left="426" w:hanging="426"/>
        <w:contextualSpacing/>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Zakres rzeczowy przedmiotu umowy określa </w:t>
      </w:r>
      <w:r w:rsidRPr="007864A0">
        <w:rPr>
          <w:rFonts w:ascii="Times New Roman" w:eastAsia="Times New Roman" w:hAnsi="Times New Roman"/>
          <w:i/>
          <w:lang w:eastAsia="pl-PL"/>
        </w:rPr>
        <w:t xml:space="preserve">opis przedmiotu zamówienia </w:t>
      </w:r>
      <w:r w:rsidRPr="007864A0">
        <w:rPr>
          <w:rFonts w:ascii="Times New Roman" w:eastAsia="Times New Roman" w:hAnsi="Times New Roman"/>
          <w:lang w:eastAsia="pl-PL"/>
        </w:rPr>
        <w:t xml:space="preserve">oraz oferta </w:t>
      </w:r>
      <w:r w:rsidRPr="007864A0">
        <w:rPr>
          <w:rFonts w:ascii="Times New Roman" w:eastAsia="Times New Roman" w:hAnsi="Times New Roman"/>
          <w:b/>
          <w:i/>
          <w:lang w:eastAsia="pl-PL"/>
        </w:rPr>
        <w:t xml:space="preserve">Wykonawcy </w:t>
      </w:r>
      <w:r w:rsidRPr="007864A0">
        <w:rPr>
          <w:rFonts w:ascii="Times New Roman" w:eastAsia="Times New Roman" w:hAnsi="Times New Roman"/>
          <w:lang w:eastAsia="pl-PL"/>
        </w:rPr>
        <w:t xml:space="preserve">stanowiąca integralną część niniejszej umowy. </w:t>
      </w:r>
    </w:p>
    <w:p w14:paraId="323BCBF9" w14:textId="7B895318" w:rsidR="00771774" w:rsidRPr="00AF4408" w:rsidRDefault="00771774" w:rsidP="00771774">
      <w:pPr>
        <w:pStyle w:val="Akapitzlist"/>
        <w:numPr>
          <w:ilvl w:val="0"/>
          <w:numId w:val="72"/>
        </w:numPr>
        <w:suppressAutoHyphens w:val="0"/>
        <w:autoSpaceDN/>
        <w:spacing w:after="0" w:line="240" w:lineRule="auto"/>
        <w:ind w:left="426" w:hanging="426"/>
        <w:contextualSpacing/>
        <w:jc w:val="both"/>
        <w:textAlignment w:val="auto"/>
        <w:rPr>
          <w:rFonts w:ascii="Times New Roman" w:eastAsia="Times New Roman" w:hAnsi="Times New Roman"/>
          <w:b/>
          <w:lang w:eastAsia="pl-PL"/>
        </w:rPr>
      </w:pPr>
      <w:r w:rsidRPr="007864A0">
        <w:rPr>
          <w:rFonts w:ascii="Times New Roman" w:eastAsia="Times New Roman" w:hAnsi="Times New Roman"/>
          <w:lang w:eastAsia="pl-PL"/>
        </w:rPr>
        <w:t>Wykonawca z</w:t>
      </w:r>
      <w:r>
        <w:rPr>
          <w:rFonts w:ascii="Times New Roman" w:eastAsia="Times New Roman" w:hAnsi="Times New Roman"/>
          <w:lang w:eastAsia="pl-PL"/>
        </w:rPr>
        <w:t>o</w:t>
      </w:r>
      <w:r w:rsidRPr="007864A0">
        <w:rPr>
          <w:rFonts w:ascii="Times New Roman" w:eastAsia="Times New Roman" w:hAnsi="Times New Roman"/>
          <w:lang w:eastAsia="pl-PL"/>
        </w:rPr>
        <w:t xml:space="preserve">bowiązuje się zrealizować przedmiot umowy w terminie </w:t>
      </w:r>
      <w:r w:rsidR="00E345CC" w:rsidRPr="00AF4408">
        <w:rPr>
          <w:rFonts w:ascii="Times New Roman" w:eastAsia="Times New Roman" w:hAnsi="Times New Roman"/>
          <w:b/>
          <w:lang w:eastAsia="pl-PL"/>
        </w:rPr>
        <w:t>98 dni kalendarzowych od dnia zawarcia umowy.</w:t>
      </w:r>
    </w:p>
    <w:p w14:paraId="3B0CCC73" w14:textId="77777777" w:rsidR="00771774" w:rsidRPr="00AF4408" w:rsidRDefault="00771774" w:rsidP="00771774">
      <w:pPr>
        <w:jc w:val="center"/>
        <w:rPr>
          <w:rFonts w:ascii="Times New Roman" w:eastAsia="Times New Roman" w:hAnsi="Times New Roman"/>
          <w:b/>
          <w:lang w:eastAsia="pl-PL"/>
        </w:rPr>
      </w:pPr>
      <w:r w:rsidRPr="00AF4408">
        <w:rPr>
          <w:rFonts w:ascii="Times New Roman" w:eastAsia="Times New Roman" w:hAnsi="Times New Roman"/>
          <w:b/>
          <w:lang w:eastAsia="pl-PL"/>
        </w:rPr>
        <w:t>§ 2</w:t>
      </w:r>
    </w:p>
    <w:p w14:paraId="7E9289F0" w14:textId="1520AFC6" w:rsidR="00771774" w:rsidRPr="00AF4408" w:rsidRDefault="00771774" w:rsidP="00800E5F">
      <w:pPr>
        <w:pStyle w:val="Akapitzlist"/>
        <w:numPr>
          <w:ilvl w:val="0"/>
          <w:numId w:val="73"/>
        </w:numPr>
        <w:suppressAutoHyphens w:val="0"/>
        <w:autoSpaceDN/>
        <w:spacing w:after="0" w:line="240" w:lineRule="auto"/>
        <w:ind w:left="284" w:hanging="284"/>
        <w:contextualSpacing/>
        <w:jc w:val="both"/>
        <w:textAlignment w:val="auto"/>
        <w:rPr>
          <w:rFonts w:ascii="Times New Roman" w:eastAsia="Times New Roman" w:hAnsi="Times New Roman"/>
          <w:lang w:eastAsia="pl-PL"/>
        </w:rPr>
      </w:pPr>
      <w:r w:rsidRPr="00AF4408">
        <w:rPr>
          <w:rFonts w:ascii="Times New Roman" w:eastAsia="Times New Roman" w:hAnsi="Times New Roman"/>
          <w:lang w:eastAsia="pl-PL"/>
        </w:rPr>
        <w:t xml:space="preserve">W ramach realizacji przedmiotu umowy, o którym mowa w §1 ust 1 pkt 1) Wykonawca zobowiązany jest do: </w:t>
      </w:r>
    </w:p>
    <w:p w14:paraId="016C4C86" w14:textId="0FAD83DF" w:rsidR="00E345CC" w:rsidRPr="00AF4408" w:rsidRDefault="005D1ED5" w:rsidP="00800E5F">
      <w:pPr>
        <w:pStyle w:val="Akapitzlist"/>
        <w:numPr>
          <w:ilvl w:val="0"/>
          <w:numId w:val="74"/>
        </w:numPr>
        <w:suppressAutoHyphens w:val="0"/>
        <w:autoSpaceDN/>
        <w:spacing w:before="100" w:beforeAutospacing="1" w:after="100" w:afterAutospacing="1" w:line="240" w:lineRule="auto"/>
        <w:ind w:left="993" w:hanging="284"/>
        <w:contextualSpacing/>
        <w:jc w:val="both"/>
        <w:textAlignment w:val="auto"/>
        <w:rPr>
          <w:rFonts w:ascii="Times New Roman" w:hAnsi="Times New Roman" w:cs="Times New Roman"/>
          <w:b/>
          <w:sz w:val="24"/>
          <w:szCs w:val="24"/>
        </w:rPr>
      </w:pPr>
      <w:r w:rsidRPr="00AF4408">
        <w:rPr>
          <w:rFonts w:ascii="Times New Roman" w:hAnsi="Times New Roman" w:cs="Times New Roman"/>
          <w:sz w:val="24"/>
          <w:szCs w:val="24"/>
        </w:rPr>
        <w:t>o</w:t>
      </w:r>
      <w:r w:rsidR="00E345CC" w:rsidRPr="00AF4408">
        <w:rPr>
          <w:rFonts w:ascii="Times New Roman" w:hAnsi="Times New Roman" w:cs="Times New Roman"/>
          <w:sz w:val="24"/>
          <w:szCs w:val="24"/>
        </w:rPr>
        <w:t>pracowani</w:t>
      </w:r>
      <w:r w:rsidRPr="00AF4408">
        <w:rPr>
          <w:rFonts w:ascii="Times New Roman" w:hAnsi="Times New Roman" w:cs="Times New Roman"/>
          <w:sz w:val="24"/>
          <w:szCs w:val="24"/>
        </w:rPr>
        <w:t>a</w:t>
      </w:r>
      <w:r w:rsidR="00E345CC" w:rsidRPr="00AF4408">
        <w:rPr>
          <w:rFonts w:ascii="Times New Roman" w:hAnsi="Times New Roman" w:cs="Times New Roman"/>
          <w:sz w:val="24"/>
          <w:szCs w:val="24"/>
        </w:rPr>
        <w:t xml:space="preserve"> raportu metodologicznego, w tym opracowanie narzędzi badawczych do badań pierwotnych – w terminie </w:t>
      </w:r>
      <w:r w:rsidR="00E345CC" w:rsidRPr="00AF4408">
        <w:rPr>
          <w:rFonts w:ascii="Times New Roman" w:hAnsi="Times New Roman" w:cs="Times New Roman"/>
          <w:b/>
          <w:sz w:val="24"/>
          <w:szCs w:val="24"/>
        </w:rPr>
        <w:t>do 14 dni kalendarzowych od dnia podpisania umowy.</w:t>
      </w:r>
    </w:p>
    <w:p w14:paraId="32C058D8" w14:textId="3424A3AA" w:rsidR="00E345CC" w:rsidRPr="00AF4408" w:rsidRDefault="005D1ED5" w:rsidP="00800E5F">
      <w:pPr>
        <w:pStyle w:val="Akapitzlist"/>
        <w:numPr>
          <w:ilvl w:val="0"/>
          <w:numId w:val="74"/>
        </w:numPr>
        <w:suppressAutoHyphens w:val="0"/>
        <w:autoSpaceDN/>
        <w:spacing w:before="100" w:beforeAutospacing="1" w:after="100" w:afterAutospacing="1" w:line="240" w:lineRule="auto"/>
        <w:ind w:left="993" w:hanging="284"/>
        <w:contextualSpacing/>
        <w:jc w:val="both"/>
        <w:textAlignment w:val="auto"/>
        <w:rPr>
          <w:rFonts w:ascii="Times New Roman" w:hAnsi="Times New Roman" w:cs="Times New Roman"/>
          <w:b/>
          <w:sz w:val="24"/>
          <w:szCs w:val="24"/>
        </w:rPr>
      </w:pPr>
      <w:r w:rsidRPr="00AF4408">
        <w:rPr>
          <w:rFonts w:ascii="Times New Roman" w:hAnsi="Times New Roman" w:cs="Times New Roman"/>
          <w:sz w:val="24"/>
          <w:szCs w:val="24"/>
        </w:rPr>
        <w:t>p</w:t>
      </w:r>
      <w:r w:rsidR="00E345CC" w:rsidRPr="00AF4408">
        <w:rPr>
          <w:rFonts w:ascii="Times New Roman" w:hAnsi="Times New Roman" w:cs="Times New Roman"/>
          <w:sz w:val="24"/>
          <w:szCs w:val="24"/>
        </w:rPr>
        <w:t>rzeprowadzeni</w:t>
      </w:r>
      <w:r w:rsidRPr="00AF4408">
        <w:rPr>
          <w:rFonts w:ascii="Times New Roman" w:hAnsi="Times New Roman" w:cs="Times New Roman"/>
          <w:sz w:val="24"/>
          <w:szCs w:val="24"/>
        </w:rPr>
        <w:t>a</w:t>
      </w:r>
      <w:r w:rsidR="00E345CC" w:rsidRPr="00AF4408">
        <w:rPr>
          <w:rFonts w:ascii="Times New Roman" w:hAnsi="Times New Roman" w:cs="Times New Roman"/>
          <w:sz w:val="24"/>
          <w:szCs w:val="24"/>
        </w:rPr>
        <w:t xml:space="preserve"> badań pierwotnych – w terminie </w:t>
      </w:r>
      <w:r w:rsidR="00E345CC" w:rsidRPr="00AF4408">
        <w:rPr>
          <w:rFonts w:ascii="Times New Roman" w:hAnsi="Times New Roman" w:cs="Times New Roman"/>
          <w:b/>
          <w:sz w:val="24"/>
          <w:szCs w:val="24"/>
        </w:rPr>
        <w:t>do 84 dni kalendarzowych od dnia podpisania umowy,</w:t>
      </w:r>
    </w:p>
    <w:p w14:paraId="181D17BC" w14:textId="046F0900" w:rsidR="00E345CC" w:rsidRPr="00AF4408" w:rsidRDefault="005D1ED5" w:rsidP="00800E5F">
      <w:pPr>
        <w:pStyle w:val="Akapitzlist"/>
        <w:numPr>
          <w:ilvl w:val="0"/>
          <w:numId w:val="74"/>
        </w:numPr>
        <w:suppressAutoHyphens w:val="0"/>
        <w:autoSpaceDN/>
        <w:spacing w:before="100" w:beforeAutospacing="1" w:after="100" w:afterAutospacing="1" w:line="240" w:lineRule="auto"/>
        <w:ind w:left="993" w:hanging="284"/>
        <w:contextualSpacing/>
        <w:jc w:val="both"/>
        <w:textAlignment w:val="auto"/>
        <w:rPr>
          <w:rFonts w:ascii="Times New Roman" w:hAnsi="Times New Roman" w:cs="Times New Roman"/>
          <w:b/>
          <w:sz w:val="24"/>
          <w:szCs w:val="24"/>
        </w:rPr>
      </w:pPr>
      <w:r w:rsidRPr="00AF4408">
        <w:rPr>
          <w:rFonts w:ascii="Times New Roman" w:hAnsi="Times New Roman" w:cs="Times New Roman"/>
          <w:sz w:val="24"/>
          <w:szCs w:val="24"/>
        </w:rPr>
        <w:t>p</w:t>
      </w:r>
      <w:r w:rsidR="00E345CC" w:rsidRPr="00AF4408">
        <w:rPr>
          <w:rFonts w:ascii="Times New Roman" w:hAnsi="Times New Roman" w:cs="Times New Roman"/>
          <w:sz w:val="24"/>
          <w:szCs w:val="24"/>
        </w:rPr>
        <w:t xml:space="preserve">rzeprowadzenie badań wtórnych – w terminie </w:t>
      </w:r>
      <w:r w:rsidR="00E345CC" w:rsidRPr="00AF4408">
        <w:rPr>
          <w:rFonts w:ascii="Times New Roman" w:hAnsi="Times New Roman" w:cs="Times New Roman"/>
          <w:b/>
          <w:sz w:val="24"/>
          <w:szCs w:val="24"/>
        </w:rPr>
        <w:t>do 42 dni kalendarzowych od dnia podpisania umowy,</w:t>
      </w:r>
    </w:p>
    <w:p w14:paraId="440F3022" w14:textId="77777777" w:rsidR="00132D63" w:rsidRPr="00AF4408" w:rsidRDefault="005D1ED5" w:rsidP="00434BF5">
      <w:pPr>
        <w:pStyle w:val="Akapitzlist"/>
        <w:numPr>
          <w:ilvl w:val="0"/>
          <w:numId w:val="74"/>
        </w:numPr>
        <w:suppressAutoHyphens w:val="0"/>
        <w:autoSpaceDN/>
        <w:spacing w:before="100" w:beforeAutospacing="1" w:after="100" w:afterAutospacing="1" w:line="240" w:lineRule="auto"/>
        <w:ind w:left="993" w:hanging="284"/>
        <w:contextualSpacing/>
        <w:jc w:val="both"/>
        <w:textAlignment w:val="auto"/>
        <w:rPr>
          <w:rFonts w:ascii="Times New Roman" w:hAnsi="Times New Roman" w:cs="Times New Roman"/>
          <w:b/>
          <w:sz w:val="24"/>
          <w:szCs w:val="24"/>
        </w:rPr>
      </w:pPr>
      <w:r w:rsidRPr="00AF4408">
        <w:rPr>
          <w:rFonts w:ascii="Times New Roman" w:hAnsi="Times New Roman" w:cs="Times New Roman"/>
          <w:sz w:val="24"/>
          <w:szCs w:val="24"/>
        </w:rPr>
        <w:t>w</w:t>
      </w:r>
      <w:r w:rsidR="00E345CC" w:rsidRPr="00AF4408">
        <w:rPr>
          <w:rFonts w:ascii="Times New Roman" w:hAnsi="Times New Roman" w:cs="Times New Roman"/>
          <w:sz w:val="24"/>
          <w:szCs w:val="24"/>
        </w:rPr>
        <w:t>nioskowani</w:t>
      </w:r>
      <w:r w:rsidRPr="00AF4408">
        <w:rPr>
          <w:rFonts w:ascii="Times New Roman" w:hAnsi="Times New Roman" w:cs="Times New Roman"/>
          <w:sz w:val="24"/>
          <w:szCs w:val="24"/>
        </w:rPr>
        <w:t>a</w:t>
      </w:r>
      <w:r w:rsidR="00E345CC" w:rsidRPr="00AF4408">
        <w:rPr>
          <w:rFonts w:ascii="Times New Roman" w:hAnsi="Times New Roman" w:cs="Times New Roman"/>
          <w:sz w:val="24"/>
          <w:szCs w:val="24"/>
        </w:rPr>
        <w:t xml:space="preserve"> statystyczne</w:t>
      </w:r>
      <w:r w:rsidRPr="00AF4408">
        <w:rPr>
          <w:rFonts w:ascii="Times New Roman" w:hAnsi="Times New Roman" w:cs="Times New Roman"/>
          <w:sz w:val="24"/>
          <w:szCs w:val="24"/>
        </w:rPr>
        <w:t>go</w:t>
      </w:r>
      <w:r w:rsidR="00E345CC" w:rsidRPr="00AF4408">
        <w:rPr>
          <w:rFonts w:ascii="Times New Roman" w:hAnsi="Times New Roman" w:cs="Times New Roman"/>
          <w:sz w:val="24"/>
          <w:szCs w:val="24"/>
        </w:rPr>
        <w:t xml:space="preserve"> i jakościowe</w:t>
      </w:r>
      <w:r w:rsidRPr="00AF4408">
        <w:rPr>
          <w:rFonts w:ascii="Times New Roman" w:hAnsi="Times New Roman" w:cs="Times New Roman"/>
          <w:sz w:val="24"/>
          <w:szCs w:val="24"/>
        </w:rPr>
        <w:t>go</w:t>
      </w:r>
      <w:r w:rsidR="00E345CC" w:rsidRPr="00AF4408">
        <w:rPr>
          <w:rFonts w:ascii="Times New Roman" w:hAnsi="Times New Roman" w:cs="Times New Roman"/>
          <w:sz w:val="24"/>
          <w:szCs w:val="24"/>
        </w:rPr>
        <w:t xml:space="preserve"> wraz z mapowaniem – </w:t>
      </w:r>
      <w:r w:rsidR="00E345CC" w:rsidRPr="00AF4408">
        <w:rPr>
          <w:rFonts w:ascii="Times New Roman" w:hAnsi="Times New Roman" w:cs="Times New Roman"/>
          <w:b/>
          <w:sz w:val="24"/>
          <w:szCs w:val="24"/>
        </w:rPr>
        <w:t>w terminie do 98 dni kalendarzowych od dnia podpisania umowy.</w:t>
      </w:r>
    </w:p>
    <w:p w14:paraId="49D4A53C" w14:textId="13C9E97E" w:rsidR="00434BF5" w:rsidRPr="00AF4408" w:rsidRDefault="00434BF5" w:rsidP="00132D63">
      <w:pPr>
        <w:suppressAutoHyphens w:val="0"/>
        <w:autoSpaceDN/>
        <w:spacing w:before="100" w:beforeAutospacing="1" w:after="100" w:afterAutospacing="1"/>
        <w:contextualSpacing/>
        <w:jc w:val="both"/>
        <w:textAlignment w:val="auto"/>
        <w:rPr>
          <w:rFonts w:ascii="Times New Roman" w:eastAsia="Calibri" w:hAnsi="Times New Roman" w:cs="Times New Roman"/>
          <w:b/>
        </w:rPr>
      </w:pPr>
      <w:r w:rsidRPr="00AF4408">
        <w:rPr>
          <w:rFonts w:ascii="Times New Roman" w:hAnsi="Times New Roman" w:cs="Times New Roman"/>
          <w:b/>
        </w:rPr>
        <w:t>1</w:t>
      </w:r>
      <w:r w:rsidRPr="00AF4408">
        <w:rPr>
          <w:rFonts w:ascii="Times New Roman" w:hAnsi="Times New Roman" w:cs="Times New Roman"/>
          <w:b/>
          <w:vertAlign w:val="superscript"/>
        </w:rPr>
        <w:t>1</w:t>
      </w:r>
      <w:r w:rsidRPr="00AF4408">
        <w:rPr>
          <w:rFonts w:ascii="Times New Roman" w:hAnsi="Times New Roman" w:cs="Times New Roman"/>
          <w:b/>
        </w:rPr>
        <w:t xml:space="preserve">. </w:t>
      </w:r>
      <w:r w:rsidRPr="00AF4408">
        <w:rPr>
          <w:rFonts w:ascii="Times New Roman" w:eastAsia="Times New Roman" w:hAnsi="Times New Roman"/>
          <w:lang w:eastAsia="pl-PL"/>
        </w:rPr>
        <w:t>Ponadto Wykonawca zobowiązany jest do:</w:t>
      </w:r>
    </w:p>
    <w:p w14:paraId="7DD3CABB" w14:textId="360F5C42" w:rsidR="00434BF5" w:rsidRPr="00AF4408" w:rsidRDefault="00434BF5" w:rsidP="00434BF5">
      <w:pPr>
        <w:widowControl/>
        <w:numPr>
          <w:ilvl w:val="0"/>
          <w:numId w:val="93"/>
        </w:numPr>
        <w:suppressAutoHyphens w:val="0"/>
        <w:autoSpaceDN/>
        <w:jc w:val="both"/>
        <w:textAlignment w:val="auto"/>
        <w:rPr>
          <w:rFonts w:ascii="Times New Roman" w:eastAsia="Times New Roman" w:hAnsi="Times New Roman"/>
          <w:lang w:eastAsia="pl-PL"/>
        </w:rPr>
      </w:pPr>
      <w:r w:rsidRPr="00AF4408">
        <w:rPr>
          <w:rFonts w:ascii="Times New Roman" w:eastAsia="Times New Roman" w:hAnsi="Times New Roman"/>
          <w:lang w:eastAsia="pl-PL"/>
        </w:rPr>
        <w:t>założenia bazy danych z wynikami badań na nośniku elektronicznym;</w:t>
      </w:r>
    </w:p>
    <w:p w14:paraId="41156344" w14:textId="77777777" w:rsidR="00434BF5" w:rsidRPr="00AF4408" w:rsidRDefault="00434BF5" w:rsidP="00434BF5">
      <w:pPr>
        <w:widowControl/>
        <w:numPr>
          <w:ilvl w:val="0"/>
          <w:numId w:val="93"/>
        </w:numPr>
        <w:suppressAutoHyphens w:val="0"/>
        <w:autoSpaceDN/>
        <w:jc w:val="both"/>
        <w:textAlignment w:val="auto"/>
        <w:rPr>
          <w:rFonts w:ascii="Times New Roman" w:eastAsia="Times New Roman" w:hAnsi="Times New Roman"/>
          <w:lang w:eastAsia="pl-PL"/>
        </w:rPr>
      </w:pPr>
      <w:r w:rsidRPr="00AF4408">
        <w:rPr>
          <w:rFonts w:ascii="Times New Roman" w:eastAsia="Times New Roman" w:hAnsi="Times New Roman"/>
          <w:lang w:eastAsia="pl-PL"/>
        </w:rPr>
        <w:t>przekazania bazy danych z wynikami badania ilościowego Zamawiającemu w formie pliku Excel;</w:t>
      </w:r>
    </w:p>
    <w:p w14:paraId="6C8E00F1" w14:textId="77777777" w:rsidR="00434BF5" w:rsidRPr="00AF4408" w:rsidRDefault="00434BF5" w:rsidP="00434BF5">
      <w:pPr>
        <w:widowControl/>
        <w:numPr>
          <w:ilvl w:val="0"/>
          <w:numId w:val="93"/>
        </w:numPr>
        <w:suppressAutoHyphens w:val="0"/>
        <w:autoSpaceDN/>
        <w:jc w:val="both"/>
        <w:textAlignment w:val="auto"/>
        <w:rPr>
          <w:rFonts w:ascii="Times New Roman" w:eastAsia="Times New Roman" w:hAnsi="Times New Roman"/>
          <w:lang w:eastAsia="pl-PL"/>
        </w:rPr>
      </w:pPr>
      <w:r w:rsidRPr="00AF4408">
        <w:rPr>
          <w:rFonts w:ascii="Times New Roman" w:eastAsia="Times New Roman" w:hAnsi="Times New Roman"/>
          <w:lang w:eastAsia="pl-PL"/>
        </w:rPr>
        <w:t>realizacji przedmiotu umowy przy użyciu narzędzi, materiałów i przyrządów własnych.</w:t>
      </w:r>
    </w:p>
    <w:p w14:paraId="736A99A0" w14:textId="7CE3A250" w:rsidR="00771774" w:rsidRPr="00AF4408" w:rsidRDefault="005D1ED5" w:rsidP="00800E5F">
      <w:pPr>
        <w:pStyle w:val="Akapitzlist"/>
        <w:numPr>
          <w:ilvl w:val="0"/>
          <w:numId w:val="73"/>
        </w:numPr>
        <w:suppressAutoHyphens w:val="0"/>
        <w:autoSpaceDN/>
        <w:ind w:left="284" w:hanging="284"/>
        <w:contextualSpacing/>
        <w:jc w:val="both"/>
        <w:textAlignment w:val="auto"/>
        <w:rPr>
          <w:rFonts w:ascii="Times New Roman" w:eastAsia="Times New Roman" w:hAnsi="Times New Roman"/>
          <w:lang w:eastAsia="pl-PL"/>
        </w:rPr>
      </w:pPr>
      <w:r w:rsidRPr="00AF4408">
        <w:rPr>
          <w:rFonts w:ascii="Times New Roman" w:eastAsia="Times New Roman" w:hAnsi="Times New Roman"/>
          <w:lang w:eastAsia="pl-PL"/>
        </w:rPr>
        <w:t xml:space="preserve">Minimum metodologiczne: </w:t>
      </w:r>
    </w:p>
    <w:p w14:paraId="3D9B3DF8" w14:textId="77777777" w:rsidR="005D1ED5" w:rsidRPr="00AF4408" w:rsidRDefault="005D1ED5" w:rsidP="00800E5F">
      <w:pPr>
        <w:pStyle w:val="Akapitzlist"/>
        <w:numPr>
          <w:ilvl w:val="0"/>
          <w:numId w:val="75"/>
        </w:numPr>
        <w:suppressAutoHyphens w:val="0"/>
        <w:autoSpaceDN/>
        <w:spacing w:before="100" w:beforeAutospacing="1" w:after="100" w:afterAutospacing="1" w:line="240" w:lineRule="auto"/>
        <w:ind w:left="993" w:hanging="284"/>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t xml:space="preserve">Analiza </w:t>
      </w:r>
      <w:proofErr w:type="spellStart"/>
      <w:r w:rsidRPr="00AF4408">
        <w:rPr>
          <w:rFonts w:ascii="Times New Roman" w:hAnsi="Times New Roman" w:cs="Times New Roman"/>
          <w:sz w:val="24"/>
          <w:szCs w:val="24"/>
        </w:rPr>
        <w:t>desk</w:t>
      </w:r>
      <w:proofErr w:type="spellEnd"/>
      <w:r w:rsidRPr="00AF4408">
        <w:rPr>
          <w:rFonts w:ascii="Times New Roman" w:hAnsi="Times New Roman" w:cs="Times New Roman"/>
          <w:sz w:val="24"/>
          <w:szCs w:val="24"/>
        </w:rPr>
        <w:t xml:space="preserve"> </w:t>
      </w:r>
      <w:proofErr w:type="spellStart"/>
      <w:r w:rsidRPr="00AF4408">
        <w:rPr>
          <w:rFonts w:ascii="Times New Roman" w:hAnsi="Times New Roman" w:cs="Times New Roman"/>
          <w:sz w:val="24"/>
          <w:szCs w:val="24"/>
        </w:rPr>
        <w:t>research</w:t>
      </w:r>
      <w:proofErr w:type="spellEnd"/>
      <w:r w:rsidRPr="00AF4408">
        <w:rPr>
          <w:rFonts w:ascii="Times New Roman" w:hAnsi="Times New Roman" w:cs="Times New Roman"/>
          <w:sz w:val="24"/>
          <w:szCs w:val="24"/>
        </w:rPr>
        <w:t xml:space="preserve"> zawierająca analizę statystyczną (grupowanie gmin, powiatów) według kapitału gospodarczego, ludzkiego, społecznego, przyrodniczego i innowacyjnego - delimitacja województwa zachodniopomorskiego według powyższych kryteriów (kapitałów) - mapowanie</w:t>
      </w:r>
    </w:p>
    <w:p w14:paraId="07A51782" w14:textId="77777777" w:rsidR="005D1ED5" w:rsidRPr="00AF4408" w:rsidRDefault="005D1ED5" w:rsidP="00800E5F">
      <w:pPr>
        <w:pStyle w:val="Akapitzlist"/>
        <w:numPr>
          <w:ilvl w:val="0"/>
          <w:numId w:val="75"/>
        </w:numPr>
        <w:suppressAutoHyphens w:val="0"/>
        <w:autoSpaceDN/>
        <w:spacing w:after="0" w:line="240" w:lineRule="auto"/>
        <w:ind w:left="993" w:hanging="284"/>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t xml:space="preserve">Wywiady pośrednie, jakościowo-ilościowe z użyciem komunikacji elektronicznej z przedstawicielami wszystkich gmin N=113 oraz powiatów N=18 województwa zachodniopomorskiego. Respondentem będą przedstawiciele gmin (burmistrz, wójt, starosta w przypadku powiatu lub osoba bezpośrednio przez niego wskazana). </w:t>
      </w:r>
    </w:p>
    <w:p w14:paraId="6383837B" w14:textId="77777777" w:rsidR="005D1ED5" w:rsidRPr="00AF4408" w:rsidRDefault="005D1ED5" w:rsidP="00800E5F">
      <w:pPr>
        <w:pStyle w:val="Akapitzlist"/>
        <w:numPr>
          <w:ilvl w:val="0"/>
          <w:numId w:val="75"/>
        </w:numPr>
        <w:suppressAutoHyphens w:val="0"/>
        <w:autoSpaceDN/>
        <w:spacing w:after="0" w:line="240" w:lineRule="auto"/>
        <w:ind w:left="993" w:hanging="284"/>
        <w:contextualSpacing/>
        <w:textAlignment w:val="auto"/>
        <w:rPr>
          <w:rFonts w:ascii="Times New Roman" w:hAnsi="Times New Roman" w:cs="Times New Roman"/>
          <w:sz w:val="24"/>
          <w:szCs w:val="24"/>
        </w:rPr>
      </w:pPr>
      <w:r w:rsidRPr="00AF4408">
        <w:rPr>
          <w:rFonts w:ascii="Times New Roman" w:hAnsi="Times New Roman" w:cs="Times New Roman"/>
          <w:sz w:val="24"/>
          <w:szCs w:val="24"/>
        </w:rPr>
        <w:lastRenderedPageBreak/>
        <w:t>Jakościowe wywiady pogłębione N=20 –dobór celowy z przedstawicielami gmin o największym i najmniejszym potencjale rozwojowym (obszary wzrostu i obszary stagnacji) zdiagnozowanych na wcześniejszym etapie badań.</w:t>
      </w:r>
    </w:p>
    <w:p w14:paraId="719295A0" w14:textId="77777777" w:rsidR="00800E5F" w:rsidRPr="00AF4408" w:rsidRDefault="00800E5F" w:rsidP="00800E5F">
      <w:pPr>
        <w:pStyle w:val="Akapitzlist"/>
        <w:numPr>
          <w:ilvl w:val="0"/>
          <w:numId w:val="73"/>
        </w:numPr>
        <w:suppressAutoHyphens w:val="0"/>
        <w:autoSpaceDN/>
        <w:spacing w:after="0" w:line="240" w:lineRule="auto"/>
        <w:ind w:left="284" w:hanging="284"/>
        <w:contextualSpacing/>
        <w:jc w:val="both"/>
        <w:textAlignment w:val="auto"/>
        <w:rPr>
          <w:rFonts w:ascii="Times New Roman" w:eastAsia="Times New Roman" w:hAnsi="Times New Roman"/>
          <w:lang w:eastAsia="pl-PL"/>
        </w:rPr>
      </w:pPr>
      <w:r w:rsidRPr="00AF4408">
        <w:rPr>
          <w:rFonts w:ascii="Times New Roman" w:eastAsia="Times New Roman" w:hAnsi="Times New Roman"/>
          <w:lang w:eastAsia="pl-PL"/>
        </w:rPr>
        <w:t>Wykonawca oświadcza, że dysponuje odpowiednią wiedzą i doświadczeniem koniecznym do prawidłowej realizacji przedmiotu umowy oraz, że dysponuje odpowiednim zapleczem organizacyjnym, technicznym, intelektualnym i finansowym zapewniającym prawidłową realizację przedmiotu umowy.</w:t>
      </w:r>
    </w:p>
    <w:p w14:paraId="2838B79C" w14:textId="7897D42F" w:rsidR="00994351" w:rsidRPr="00AF4408" w:rsidRDefault="00994351" w:rsidP="00800E5F">
      <w:pPr>
        <w:pStyle w:val="Akapitzlist"/>
        <w:suppressAutoHyphens w:val="0"/>
        <w:autoSpaceDN/>
        <w:contextualSpacing/>
        <w:jc w:val="both"/>
        <w:textAlignment w:val="auto"/>
        <w:rPr>
          <w:rFonts w:ascii="Times New Roman" w:eastAsia="Times New Roman" w:hAnsi="Times New Roman"/>
          <w:lang w:eastAsia="pl-PL"/>
        </w:rPr>
      </w:pPr>
    </w:p>
    <w:p w14:paraId="7326064D" w14:textId="77777777" w:rsidR="00800E5F" w:rsidRPr="007864A0" w:rsidRDefault="00800E5F" w:rsidP="00800E5F">
      <w:pPr>
        <w:ind w:left="142"/>
        <w:jc w:val="center"/>
        <w:rPr>
          <w:rFonts w:ascii="Times New Roman" w:eastAsia="Times New Roman" w:hAnsi="Times New Roman"/>
          <w:b/>
          <w:lang w:eastAsia="pl-PL"/>
        </w:rPr>
      </w:pPr>
      <w:r w:rsidRPr="007864A0">
        <w:rPr>
          <w:rFonts w:ascii="Times New Roman" w:eastAsia="Times New Roman" w:hAnsi="Times New Roman"/>
          <w:b/>
          <w:lang w:eastAsia="pl-PL"/>
        </w:rPr>
        <w:t>§ 3</w:t>
      </w:r>
    </w:p>
    <w:p w14:paraId="14CCB016" w14:textId="77777777" w:rsidR="00800E5F" w:rsidRPr="007864A0" w:rsidRDefault="00800E5F" w:rsidP="00800E5F">
      <w:pPr>
        <w:pStyle w:val="Akapitzlist"/>
        <w:numPr>
          <w:ilvl w:val="0"/>
          <w:numId w:val="86"/>
        </w:numPr>
        <w:suppressAutoHyphens w:val="0"/>
        <w:autoSpaceDN/>
        <w:spacing w:after="0" w:line="240" w:lineRule="auto"/>
        <w:ind w:left="426" w:hanging="426"/>
        <w:contextualSpacing/>
        <w:jc w:val="both"/>
        <w:textAlignment w:val="auto"/>
        <w:rPr>
          <w:rFonts w:ascii="Times New Roman" w:eastAsia="Times New Roman" w:hAnsi="Times New Roman"/>
          <w:lang w:eastAsia="pl-PL"/>
        </w:rPr>
      </w:pPr>
      <w:r w:rsidRPr="007864A0">
        <w:rPr>
          <w:rFonts w:ascii="Times New Roman" w:eastAsia="Times New Roman" w:hAnsi="Times New Roman"/>
          <w:lang w:eastAsia="pl-PL"/>
        </w:rPr>
        <w:t>Wykonawca zawiadomi Zamawiającego o gotowości do odbioru przedmiotu umowy. Przekazanie przedmiotu umowy nastąpi niezwłocznie po zawiadomieniu Zamawiającego.</w:t>
      </w:r>
    </w:p>
    <w:p w14:paraId="0B8BF611" w14:textId="77777777" w:rsidR="00800E5F" w:rsidRPr="007864A0" w:rsidRDefault="00800E5F" w:rsidP="00800E5F">
      <w:pPr>
        <w:pStyle w:val="Akapitzlist"/>
        <w:numPr>
          <w:ilvl w:val="0"/>
          <w:numId w:val="86"/>
        </w:numPr>
        <w:suppressAutoHyphens w:val="0"/>
        <w:autoSpaceDN/>
        <w:spacing w:after="0" w:line="240" w:lineRule="auto"/>
        <w:ind w:left="426" w:hanging="426"/>
        <w:contextualSpacing/>
        <w:jc w:val="both"/>
        <w:textAlignment w:val="auto"/>
        <w:rPr>
          <w:rFonts w:ascii="Times New Roman" w:eastAsia="Times New Roman" w:hAnsi="Times New Roman"/>
          <w:lang w:eastAsia="pl-PL"/>
        </w:rPr>
      </w:pPr>
      <w:r w:rsidRPr="007864A0">
        <w:rPr>
          <w:rFonts w:ascii="Times New Roman" w:eastAsia="Times New Roman" w:hAnsi="Times New Roman"/>
          <w:lang w:eastAsia="pl-PL"/>
        </w:rPr>
        <w:t>Zamawiający w terminie 5 dni roboczych, liczonych od dnia przekazania przedmiotu umowy Zamawiającemu przez Wykonawcę, dokona jego weryfikacji merytorycznej.</w:t>
      </w:r>
    </w:p>
    <w:p w14:paraId="136B94E3" w14:textId="77777777" w:rsidR="00800E5F" w:rsidRPr="007864A0" w:rsidRDefault="00800E5F" w:rsidP="00800E5F">
      <w:pPr>
        <w:pStyle w:val="Akapitzlist"/>
        <w:numPr>
          <w:ilvl w:val="0"/>
          <w:numId w:val="86"/>
        </w:numPr>
        <w:suppressAutoHyphens w:val="0"/>
        <w:autoSpaceDN/>
        <w:spacing w:after="0" w:line="240" w:lineRule="auto"/>
        <w:ind w:left="426" w:hanging="426"/>
        <w:contextualSpacing/>
        <w:jc w:val="both"/>
        <w:textAlignment w:val="auto"/>
        <w:rPr>
          <w:rFonts w:ascii="Times New Roman" w:eastAsia="Times New Roman" w:hAnsi="Times New Roman"/>
          <w:lang w:eastAsia="pl-PL"/>
        </w:rPr>
      </w:pPr>
      <w:r w:rsidRPr="007864A0">
        <w:rPr>
          <w:rFonts w:ascii="Times New Roman" w:eastAsia="Times New Roman" w:hAnsi="Times New Roman"/>
          <w:lang w:eastAsia="pl-PL"/>
        </w:rPr>
        <w:t>W przypadku braku merytorycznych zastrzeżeń Zamawiający dokona podpisania protokołu odbioru przedmiotu umowy w terminie 5 dni roboczych.</w:t>
      </w:r>
    </w:p>
    <w:p w14:paraId="213B9079" w14:textId="77777777" w:rsidR="00800E5F" w:rsidRPr="007864A0" w:rsidRDefault="00800E5F" w:rsidP="00800E5F">
      <w:pPr>
        <w:pStyle w:val="Akapitzlist"/>
        <w:numPr>
          <w:ilvl w:val="0"/>
          <w:numId w:val="86"/>
        </w:numPr>
        <w:suppressAutoHyphens w:val="0"/>
        <w:autoSpaceDN/>
        <w:spacing w:after="0" w:line="240" w:lineRule="auto"/>
        <w:ind w:left="426" w:hanging="426"/>
        <w:contextualSpacing/>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W przypadku zakwestionowania przez </w:t>
      </w:r>
      <w:r w:rsidRPr="007864A0">
        <w:rPr>
          <w:rFonts w:ascii="Times New Roman" w:eastAsia="Times New Roman" w:hAnsi="Times New Roman"/>
          <w:b/>
          <w:lang w:eastAsia="pl-PL"/>
        </w:rPr>
        <w:t>Zamawiającego</w:t>
      </w:r>
      <w:r w:rsidRPr="007864A0">
        <w:rPr>
          <w:rFonts w:ascii="Times New Roman" w:eastAsia="Times New Roman" w:hAnsi="Times New Roman"/>
          <w:lang w:eastAsia="pl-PL"/>
        </w:rPr>
        <w:t>, w terminie, o którym mowa w ust. 2, należytej realizacji przedmiotu umowy (w szczególności w przypadku dostarczenia przedmiotu umowy niekompletnego, niezgodnego z opisem przedmiotu zamówienia, nieodpowiedniej jakości np</w:t>
      </w:r>
      <w:r w:rsidRPr="00620BD9">
        <w:rPr>
          <w:rFonts w:ascii="Times New Roman" w:eastAsia="Times New Roman" w:hAnsi="Times New Roman"/>
          <w:highlight w:val="yellow"/>
          <w:lang w:eastAsia="pl-PL"/>
        </w:rPr>
        <w:t>. wady mechaniczne – uszkodzony nośnik elektroniczny</w:t>
      </w:r>
      <w:r w:rsidRPr="007864A0">
        <w:rPr>
          <w:rFonts w:ascii="Times New Roman" w:eastAsia="Times New Roman" w:hAnsi="Times New Roman"/>
          <w:lang w:eastAsia="pl-PL"/>
        </w:rPr>
        <w:t xml:space="preserve">), </w:t>
      </w:r>
      <w:r w:rsidRPr="007864A0">
        <w:rPr>
          <w:rFonts w:ascii="Times New Roman" w:eastAsia="Times New Roman" w:hAnsi="Times New Roman"/>
          <w:b/>
          <w:lang w:eastAsia="pl-PL"/>
        </w:rPr>
        <w:t>Wykonawca</w:t>
      </w:r>
      <w:r w:rsidRPr="007864A0">
        <w:rPr>
          <w:rFonts w:ascii="Times New Roman" w:eastAsia="Times New Roman" w:hAnsi="Times New Roman"/>
          <w:lang w:eastAsia="pl-PL"/>
        </w:rPr>
        <w:t xml:space="preserve"> na żądanie </w:t>
      </w:r>
      <w:r w:rsidRPr="007864A0">
        <w:rPr>
          <w:rFonts w:ascii="Times New Roman" w:eastAsia="Times New Roman" w:hAnsi="Times New Roman"/>
          <w:b/>
          <w:lang w:eastAsia="pl-PL"/>
        </w:rPr>
        <w:t>Zamawiającego,</w:t>
      </w:r>
      <w:r w:rsidRPr="007864A0">
        <w:rPr>
          <w:rFonts w:ascii="Times New Roman" w:eastAsia="Times New Roman" w:hAnsi="Times New Roman"/>
          <w:lang w:eastAsia="pl-PL"/>
        </w:rPr>
        <w:t xml:space="preserve"> zobowiązany jest usunąć nieprawidłowości i wady w terminie nie przekraczającym 5 dni roboczych od dnia wezwania przez </w:t>
      </w:r>
      <w:r w:rsidRPr="007864A0">
        <w:rPr>
          <w:rFonts w:ascii="Times New Roman" w:eastAsia="Times New Roman" w:hAnsi="Times New Roman"/>
          <w:b/>
          <w:lang w:eastAsia="pl-PL"/>
        </w:rPr>
        <w:t>Zamawiającego.</w:t>
      </w:r>
    </w:p>
    <w:p w14:paraId="05223ACB" w14:textId="77777777" w:rsidR="00800E5F" w:rsidRPr="007864A0" w:rsidRDefault="00800E5F" w:rsidP="00800E5F">
      <w:pPr>
        <w:pStyle w:val="Akapitzlist"/>
        <w:numPr>
          <w:ilvl w:val="0"/>
          <w:numId w:val="86"/>
        </w:numPr>
        <w:suppressAutoHyphens w:val="0"/>
        <w:autoSpaceDN/>
        <w:spacing w:after="0" w:line="240" w:lineRule="auto"/>
        <w:ind w:left="426" w:hanging="426"/>
        <w:contextualSpacing/>
        <w:jc w:val="both"/>
        <w:textAlignment w:val="auto"/>
        <w:rPr>
          <w:rFonts w:ascii="Times New Roman" w:eastAsia="Times New Roman" w:hAnsi="Times New Roman"/>
          <w:lang w:eastAsia="pl-PL"/>
        </w:rPr>
      </w:pPr>
      <w:r w:rsidRPr="007864A0">
        <w:rPr>
          <w:rFonts w:ascii="Times New Roman" w:eastAsia="Times New Roman" w:hAnsi="Times New Roman"/>
          <w:lang w:eastAsia="pl-PL"/>
        </w:rPr>
        <w:t>W przypadku zgłoszenia przez Zamawiającego jakichkolwiek uwag do dokumentów lub innych czynności dokonywanych przez Wykonawcę w związku z realizacją przedmiotu umowy, Wykonawca obowiązany jest je uwzględnić i postąpić w sposób wskazany przez Zamawiającego. Zamawiający zgłaszając swoje uwagi wyznaczy Wykonawcy termin do ich realizacji. Termin ten wynosić będzie co najmniej 4 dni kalendarzowe.</w:t>
      </w:r>
    </w:p>
    <w:p w14:paraId="707BC6DD" w14:textId="59E49ED9" w:rsidR="00800E5F" w:rsidRPr="007864A0" w:rsidRDefault="00800E5F" w:rsidP="00800E5F">
      <w:pPr>
        <w:ind w:left="4323"/>
        <w:jc w:val="both"/>
        <w:rPr>
          <w:rFonts w:ascii="Times New Roman" w:eastAsia="Times New Roman" w:hAnsi="Times New Roman"/>
          <w:b/>
          <w:lang w:eastAsia="pl-PL"/>
        </w:rPr>
      </w:pPr>
      <w:r w:rsidRPr="007864A0">
        <w:rPr>
          <w:rFonts w:ascii="Times New Roman" w:eastAsia="Times New Roman" w:hAnsi="Times New Roman"/>
          <w:lang w:eastAsia="pl-PL"/>
        </w:rPr>
        <w:t xml:space="preserve">  </w:t>
      </w:r>
      <w:r w:rsidRPr="007864A0">
        <w:rPr>
          <w:rFonts w:ascii="Times New Roman" w:eastAsia="Times New Roman" w:hAnsi="Times New Roman"/>
          <w:b/>
          <w:lang w:eastAsia="pl-PL"/>
        </w:rPr>
        <w:t>§ 4</w:t>
      </w:r>
    </w:p>
    <w:p w14:paraId="5788F88E" w14:textId="77777777" w:rsidR="00800E5F" w:rsidRPr="007864A0" w:rsidRDefault="00800E5F" w:rsidP="00800E5F">
      <w:pPr>
        <w:widowControl/>
        <w:numPr>
          <w:ilvl w:val="0"/>
          <w:numId w:val="87"/>
        </w:numPr>
        <w:tabs>
          <w:tab w:val="left" w:pos="360"/>
        </w:tabs>
        <w:autoSpaceDN/>
        <w:ind w:left="360"/>
        <w:jc w:val="both"/>
        <w:textAlignment w:val="auto"/>
        <w:outlineLvl w:val="2"/>
        <w:rPr>
          <w:rFonts w:ascii="Times New Roman" w:eastAsia="Times New Roman" w:hAnsi="Times New Roman"/>
          <w:lang w:eastAsia="pl-PL"/>
        </w:rPr>
      </w:pPr>
      <w:r w:rsidRPr="007864A0">
        <w:rPr>
          <w:rFonts w:ascii="Times New Roman" w:eastAsia="Times New Roman" w:hAnsi="Times New Roman"/>
          <w:lang w:eastAsia="pl-PL"/>
        </w:rPr>
        <w:t>Wykonawca odpowiada wobec Zamawiającego za wady fizyczne i prawne przedmiotu umowy, co dotyczy m.in. sytuacji, gdy:</w:t>
      </w:r>
    </w:p>
    <w:p w14:paraId="3CB44B8F" w14:textId="77777777" w:rsidR="00800E5F" w:rsidRPr="007864A0" w:rsidRDefault="00800E5F" w:rsidP="00800E5F">
      <w:pPr>
        <w:widowControl/>
        <w:numPr>
          <w:ilvl w:val="1"/>
          <w:numId w:val="88"/>
        </w:numPr>
        <w:tabs>
          <w:tab w:val="clear" w:pos="1440"/>
          <w:tab w:val="num" w:pos="709"/>
        </w:tabs>
        <w:autoSpaceDN/>
        <w:ind w:left="709" w:hanging="283"/>
        <w:jc w:val="both"/>
        <w:textAlignment w:val="auto"/>
        <w:rPr>
          <w:rFonts w:ascii="Times New Roman" w:eastAsia="Times New Roman" w:hAnsi="Times New Roman"/>
          <w:bCs/>
          <w:lang w:eastAsia="ar-SA"/>
        </w:rPr>
      </w:pPr>
      <w:r w:rsidRPr="007864A0">
        <w:rPr>
          <w:rFonts w:ascii="Times New Roman" w:eastAsia="Times New Roman" w:hAnsi="Times New Roman"/>
          <w:bCs/>
          <w:lang w:eastAsia="ar-SA"/>
        </w:rPr>
        <w:t>występują wady zmniejszające jego wartość lub użyteczność ze względu na cel, jakiemu ma służyć, nie ma właściwości, o których Wykonawca zapewniał, nie zawiera kompletnych informacji, zawiera informacje nieaktualne lub niezgodne z rzeczywistym stanem, lub</w:t>
      </w:r>
    </w:p>
    <w:p w14:paraId="6BC37CF8" w14:textId="77777777" w:rsidR="00800E5F" w:rsidRPr="007864A0" w:rsidRDefault="00800E5F" w:rsidP="00800E5F">
      <w:pPr>
        <w:widowControl/>
        <w:numPr>
          <w:ilvl w:val="1"/>
          <w:numId w:val="88"/>
        </w:numPr>
        <w:tabs>
          <w:tab w:val="clear" w:pos="1440"/>
          <w:tab w:val="num" w:pos="709"/>
        </w:tabs>
        <w:autoSpaceDN/>
        <w:ind w:left="709" w:hanging="283"/>
        <w:jc w:val="both"/>
        <w:textAlignment w:val="auto"/>
        <w:rPr>
          <w:rFonts w:ascii="Times New Roman" w:eastAsia="Times New Roman" w:hAnsi="Times New Roman"/>
          <w:bCs/>
          <w:lang w:eastAsia="ar-SA"/>
        </w:rPr>
      </w:pPr>
      <w:r w:rsidRPr="007864A0">
        <w:rPr>
          <w:rFonts w:ascii="Times New Roman" w:eastAsia="Times New Roman" w:hAnsi="Times New Roman"/>
          <w:bCs/>
          <w:lang w:eastAsia="ar-SA"/>
        </w:rPr>
        <w:t>narusza uzasadnione prawa osób trzecich, w tym prawa własności, prawa autorskie lub prawa pokrewne, lub też jest obciążony prawami osób trzecich,</w:t>
      </w:r>
    </w:p>
    <w:p w14:paraId="459E35FF" w14:textId="77777777" w:rsidR="00800E5F" w:rsidRPr="007864A0" w:rsidRDefault="00800E5F" w:rsidP="00800E5F">
      <w:pPr>
        <w:widowControl/>
        <w:numPr>
          <w:ilvl w:val="0"/>
          <w:numId w:val="89"/>
        </w:numPr>
        <w:tabs>
          <w:tab w:val="num" w:pos="426"/>
        </w:tabs>
        <w:autoSpaceDN/>
        <w:ind w:left="426" w:hanging="426"/>
        <w:jc w:val="both"/>
        <w:textAlignment w:val="auto"/>
        <w:rPr>
          <w:rFonts w:ascii="Times New Roman" w:eastAsia="Times New Roman" w:hAnsi="Times New Roman"/>
          <w:lang w:eastAsia="ar-SA"/>
        </w:rPr>
      </w:pPr>
      <w:r w:rsidRPr="007864A0">
        <w:rPr>
          <w:rFonts w:ascii="Times New Roman" w:eastAsia="Times New Roman" w:hAnsi="Times New Roman"/>
          <w:lang w:eastAsia="ar-SA"/>
        </w:rPr>
        <w:t>Zamawiający, który otrzymał wadliwy przedmiot zamówienia, wykonując uprawnienia z tytułu rękojmi względem Wykonawcy, może żądać bezpłatnego usunięcia wad w terminie uzgodnionym z Zamawiającym, a po bezskutecznym upływie wyznaczonego terminu może odmówić przyjęcia przedmiotu umowy i zlecić usunięcie wad przez osobę trzecią na koszt i ryzyko Wykonawcy. Wykonawca nie może odmówić usunięcia wady, choćby wymagało to poniesienia dodatkowych nakładów finansowych przez Wykonawcę.</w:t>
      </w:r>
    </w:p>
    <w:p w14:paraId="618A53DF" w14:textId="77777777" w:rsidR="00800E5F" w:rsidRPr="007864A0" w:rsidRDefault="00800E5F" w:rsidP="00800E5F">
      <w:pPr>
        <w:widowControl/>
        <w:numPr>
          <w:ilvl w:val="0"/>
          <w:numId w:val="89"/>
        </w:numPr>
        <w:tabs>
          <w:tab w:val="num" w:pos="426"/>
        </w:tabs>
        <w:autoSpaceDN/>
        <w:ind w:left="426" w:hanging="426"/>
        <w:jc w:val="both"/>
        <w:textAlignment w:val="auto"/>
        <w:rPr>
          <w:rFonts w:ascii="Times New Roman" w:eastAsia="Times New Roman" w:hAnsi="Times New Roman"/>
          <w:lang w:eastAsia="ar-SA"/>
        </w:rPr>
      </w:pPr>
      <w:r w:rsidRPr="007864A0">
        <w:rPr>
          <w:rFonts w:ascii="Times New Roman" w:eastAsia="Times New Roman" w:hAnsi="Times New Roman"/>
          <w:lang w:eastAsia="pl-PL"/>
        </w:rPr>
        <w:t>Gdy wady usunąć się nie dadzą albo gdy z okoliczności wynika, że Wykonawca nie zdoła ich usunąć w czasie odpowiednim, Zamawiający może wedle swojego wyboru od umowy odstąpić lub żądać obniżenia Wynagrodzenia w odpowiednim stosunku. To samo dotyczy wypadku, gdy Wykonawca nie usunął wady w wyznaczonym przez Zamawiającego terminie.</w:t>
      </w:r>
    </w:p>
    <w:p w14:paraId="12C082DB" w14:textId="77777777" w:rsidR="00800E5F" w:rsidRPr="007864A0" w:rsidRDefault="00800E5F" w:rsidP="00800E5F">
      <w:pPr>
        <w:widowControl/>
        <w:numPr>
          <w:ilvl w:val="0"/>
          <w:numId w:val="89"/>
        </w:numPr>
        <w:tabs>
          <w:tab w:val="num" w:pos="426"/>
        </w:tabs>
        <w:autoSpaceDN/>
        <w:ind w:left="426" w:hanging="426"/>
        <w:jc w:val="both"/>
        <w:textAlignment w:val="auto"/>
        <w:rPr>
          <w:rFonts w:ascii="Times New Roman" w:eastAsia="Times New Roman" w:hAnsi="Times New Roman"/>
          <w:lang w:eastAsia="ar-SA"/>
        </w:rPr>
      </w:pPr>
      <w:r w:rsidRPr="007864A0">
        <w:rPr>
          <w:rFonts w:ascii="Times New Roman" w:eastAsia="Times New Roman" w:hAnsi="Times New Roman"/>
          <w:lang w:eastAsia="ar-SA"/>
        </w:rPr>
        <w:t>Wykonawca może uwolnić się od odpowiedzialności z tytułu rękojmi za wady, jeżeli wykaże, że wada powstała wskutek wykonywania prac według wskazówek Zamawiającego, które Wykonawca zakwestionował podając pełne uzasadnienie i uprzedził pisemnie Zamawiającego o przewidzianych skutkach ich zastosowania.</w:t>
      </w:r>
    </w:p>
    <w:p w14:paraId="7E68D429" w14:textId="77777777" w:rsidR="00800E5F" w:rsidRPr="007864A0" w:rsidRDefault="00800E5F" w:rsidP="00800E5F">
      <w:pPr>
        <w:widowControl/>
        <w:numPr>
          <w:ilvl w:val="0"/>
          <w:numId w:val="89"/>
        </w:numPr>
        <w:tabs>
          <w:tab w:val="num" w:pos="426"/>
        </w:tabs>
        <w:autoSpaceDN/>
        <w:ind w:left="426" w:hanging="426"/>
        <w:jc w:val="both"/>
        <w:textAlignment w:val="auto"/>
        <w:rPr>
          <w:rFonts w:ascii="Times New Roman" w:eastAsia="Times New Roman" w:hAnsi="Times New Roman"/>
          <w:lang w:eastAsia="ar-SA"/>
        </w:rPr>
      </w:pPr>
      <w:r w:rsidRPr="007864A0">
        <w:rPr>
          <w:rFonts w:ascii="Times New Roman" w:eastAsia="Times New Roman" w:hAnsi="Times New Roman"/>
          <w:lang w:eastAsia="ar-SA"/>
        </w:rPr>
        <w:t xml:space="preserve">Zamawiający zawiadomi pisemnie Wykonawcę o wadach przedmiotu zamówienia niezwłocznie po ich wykryciu. Dokonanie odbioru przedmiotu zamówienia nie zwalniają Wykonawcy z </w:t>
      </w:r>
      <w:r w:rsidRPr="007864A0">
        <w:rPr>
          <w:rFonts w:ascii="Times New Roman" w:eastAsia="Times New Roman" w:hAnsi="Times New Roman"/>
          <w:lang w:eastAsia="ar-SA"/>
        </w:rPr>
        <w:lastRenderedPageBreak/>
        <w:t>odpowiedzialności z tytułu rękojmi, choćby w chwili ich wydania lub odbioru Zamawiający wiedział lub z łatwością mógł się dowiedzieć o wadzie. Zamawiający nie ma obowiązku zbadania przedmiotu zamówienia i strony wyłączają stosowanie art. 563 § 1 i 2 K.c.</w:t>
      </w:r>
    </w:p>
    <w:p w14:paraId="16A02979" w14:textId="77777777" w:rsidR="00800E5F" w:rsidRPr="007864A0" w:rsidRDefault="00800E5F" w:rsidP="00800E5F">
      <w:pPr>
        <w:jc w:val="both"/>
        <w:rPr>
          <w:rFonts w:ascii="Times New Roman" w:eastAsia="Times New Roman" w:hAnsi="Times New Roman"/>
          <w:b/>
          <w:lang w:eastAsia="pl-PL"/>
        </w:rPr>
      </w:pPr>
    </w:p>
    <w:p w14:paraId="1963D51C" w14:textId="77777777" w:rsidR="00800E5F" w:rsidRPr="007864A0" w:rsidRDefault="00800E5F" w:rsidP="00800E5F">
      <w:pPr>
        <w:ind w:left="4323"/>
        <w:jc w:val="both"/>
        <w:rPr>
          <w:rFonts w:ascii="Times New Roman" w:eastAsia="Times New Roman" w:hAnsi="Times New Roman"/>
          <w:b/>
          <w:lang w:eastAsia="pl-PL"/>
        </w:rPr>
      </w:pPr>
      <w:r w:rsidRPr="007864A0">
        <w:rPr>
          <w:rFonts w:ascii="Times New Roman" w:eastAsia="Times New Roman" w:hAnsi="Times New Roman"/>
          <w:b/>
          <w:lang w:eastAsia="pl-PL"/>
        </w:rPr>
        <w:t>§ 5</w:t>
      </w:r>
    </w:p>
    <w:p w14:paraId="25F357F5" w14:textId="77777777" w:rsidR="00800E5F" w:rsidRPr="007864A0" w:rsidRDefault="00800E5F" w:rsidP="00800E5F">
      <w:pPr>
        <w:widowControl/>
        <w:numPr>
          <w:ilvl w:val="0"/>
          <w:numId w:val="77"/>
        </w:numPr>
        <w:tabs>
          <w:tab w:val="num" w:pos="360"/>
        </w:tabs>
        <w:suppressAutoHyphens w:val="0"/>
        <w:autoSpaceDN/>
        <w:ind w:left="360"/>
        <w:jc w:val="both"/>
        <w:textAlignment w:val="auto"/>
        <w:rPr>
          <w:rFonts w:ascii="Times New Roman" w:eastAsia="Times New Roman" w:hAnsi="Times New Roman"/>
          <w:lang w:eastAsia="pl-PL"/>
        </w:rPr>
      </w:pPr>
      <w:r w:rsidRPr="007864A0">
        <w:rPr>
          <w:rFonts w:ascii="Times New Roman" w:eastAsia="Times New Roman" w:hAnsi="Times New Roman"/>
          <w:lang w:eastAsia="pl-PL"/>
        </w:rPr>
        <w:t>Z tytułu wykonania przedmiotu umowy Zamawiający zapłaci Wykonawcy wynagrodzenie ryczałtowe w kwocie ……………………………….. zł brutto: (słownie złotych brutto: ……………….…………………………… złotych  /100) w tym ………… % VAT i zawiera wszystkie składniki cenotwórcze.</w:t>
      </w:r>
    </w:p>
    <w:p w14:paraId="0382221B" w14:textId="77777777" w:rsidR="00800E5F" w:rsidRPr="007864A0" w:rsidRDefault="00800E5F" w:rsidP="00800E5F">
      <w:pPr>
        <w:widowControl/>
        <w:numPr>
          <w:ilvl w:val="0"/>
          <w:numId w:val="77"/>
        </w:numPr>
        <w:tabs>
          <w:tab w:val="num" w:pos="360"/>
        </w:tabs>
        <w:suppressAutoHyphens w:val="0"/>
        <w:autoSpaceDN/>
        <w:ind w:left="360"/>
        <w:jc w:val="both"/>
        <w:textAlignment w:val="auto"/>
        <w:rPr>
          <w:rFonts w:ascii="Times New Roman" w:eastAsia="Times New Roman" w:hAnsi="Times New Roman"/>
          <w:b/>
          <w:i/>
          <w:lang w:eastAsia="pl-PL"/>
        </w:rPr>
      </w:pPr>
      <w:r w:rsidRPr="007864A0">
        <w:rPr>
          <w:rFonts w:ascii="Times New Roman" w:eastAsia="Times New Roman" w:hAnsi="Times New Roman"/>
          <w:lang w:eastAsia="pl-PL"/>
        </w:rPr>
        <w:t xml:space="preserve">Zapłata wynagrodzenia należnego </w:t>
      </w:r>
      <w:r w:rsidRPr="007864A0">
        <w:rPr>
          <w:rFonts w:ascii="Times New Roman" w:eastAsia="Times New Roman" w:hAnsi="Times New Roman"/>
          <w:b/>
          <w:lang w:eastAsia="pl-PL"/>
        </w:rPr>
        <w:t>Wykonawcy</w:t>
      </w:r>
      <w:r w:rsidRPr="007864A0">
        <w:rPr>
          <w:rFonts w:ascii="Times New Roman" w:eastAsia="Times New Roman" w:hAnsi="Times New Roman"/>
          <w:lang w:eastAsia="pl-PL"/>
        </w:rPr>
        <w:t xml:space="preserve"> nastąpi po dostarczeniu do siedziby </w:t>
      </w:r>
      <w:r w:rsidRPr="007864A0">
        <w:rPr>
          <w:rFonts w:ascii="Times New Roman" w:eastAsia="Times New Roman" w:hAnsi="Times New Roman"/>
          <w:b/>
          <w:lang w:eastAsia="pl-PL"/>
        </w:rPr>
        <w:t>Zamawiającego</w:t>
      </w:r>
      <w:r w:rsidRPr="007864A0">
        <w:rPr>
          <w:rFonts w:ascii="Times New Roman" w:eastAsia="Times New Roman" w:hAnsi="Times New Roman"/>
          <w:lang w:eastAsia="pl-PL"/>
        </w:rPr>
        <w:t xml:space="preserve"> prawidłowo wystawionej faktury wraz z załączonym protokołem odbioru podpisanego przez Zamawiającego bez uwag.. </w:t>
      </w:r>
    </w:p>
    <w:p w14:paraId="32631FF4" w14:textId="77777777" w:rsidR="00800E5F" w:rsidRPr="007864A0" w:rsidRDefault="00800E5F" w:rsidP="00800E5F">
      <w:pPr>
        <w:widowControl/>
        <w:numPr>
          <w:ilvl w:val="0"/>
          <w:numId w:val="77"/>
        </w:numPr>
        <w:tabs>
          <w:tab w:val="num" w:pos="360"/>
        </w:tabs>
        <w:suppressAutoHyphens w:val="0"/>
        <w:autoSpaceDN/>
        <w:ind w:left="360"/>
        <w:jc w:val="both"/>
        <w:textAlignment w:val="auto"/>
        <w:rPr>
          <w:rFonts w:ascii="Times New Roman" w:eastAsia="Times New Roman" w:hAnsi="Times New Roman"/>
          <w:b/>
          <w:i/>
          <w:lang w:eastAsia="pl-PL"/>
        </w:rPr>
      </w:pPr>
      <w:r w:rsidRPr="007864A0">
        <w:rPr>
          <w:rFonts w:ascii="Times New Roman" w:eastAsia="Times New Roman" w:hAnsi="Times New Roman"/>
          <w:lang w:eastAsia="pl-PL"/>
        </w:rPr>
        <w:t xml:space="preserve">W przypadku stwierdzenia wad przy odbiorze przedmiotu umowy lub w trakcie weryfikacji wypłata wynagrodzenia należnego </w:t>
      </w:r>
      <w:r w:rsidRPr="007864A0">
        <w:rPr>
          <w:rFonts w:ascii="Times New Roman" w:eastAsia="Times New Roman" w:hAnsi="Times New Roman"/>
          <w:b/>
          <w:lang w:eastAsia="pl-PL"/>
        </w:rPr>
        <w:t>Wykonawcy</w:t>
      </w:r>
      <w:r w:rsidRPr="007864A0">
        <w:rPr>
          <w:rFonts w:ascii="Times New Roman" w:eastAsia="Times New Roman" w:hAnsi="Times New Roman"/>
          <w:lang w:eastAsia="pl-PL"/>
        </w:rPr>
        <w:t xml:space="preserve"> nastąpi po usunięciu wad.</w:t>
      </w:r>
    </w:p>
    <w:p w14:paraId="1FCDABAF" w14:textId="77777777" w:rsidR="00800E5F" w:rsidRPr="007864A0" w:rsidRDefault="00800E5F" w:rsidP="00800E5F">
      <w:pPr>
        <w:widowControl/>
        <w:numPr>
          <w:ilvl w:val="0"/>
          <w:numId w:val="77"/>
        </w:numPr>
        <w:tabs>
          <w:tab w:val="num" w:pos="360"/>
        </w:tabs>
        <w:suppressAutoHyphens w:val="0"/>
        <w:autoSpaceDN/>
        <w:ind w:left="360"/>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Wierzytelności wynikające z realizacji niniejszej umowy nie mogą być przenoszone przez </w:t>
      </w:r>
      <w:r w:rsidRPr="007864A0">
        <w:rPr>
          <w:rFonts w:ascii="Times New Roman" w:eastAsia="Times New Roman" w:hAnsi="Times New Roman"/>
          <w:b/>
          <w:i/>
          <w:lang w:eastAsia="pl-PL"/>
        </w:rPr>
        <w:t>Wykonawcę</w:t>
      </w:r>
      <w:r w:rsidRPr="007864A0">
        <w:rPr>
          <w:rFonts w:ascii="Times New Roman" w:eastAsia="Times New Roman" w:hAnsi="Times New Roman"/>
          <w:lang w:eastAsia="pl-PL"/>
        </w:rPr>
        <w:t xml:space="preserve"> na rzecz osób trzecich bez zgody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 xml:space="preserve"> wyrażonej na piśmie pod rygorem nieważności.</w:t>
      </w:r>
    </w:p>
    <w:p w14:paraId="30401C76" w14:textId="77777777" w:rsidR="00800E5F" w:rsidRPr="007864A0" w:rsidRDefault="00800E5F" w:rsidP="00800E5F">
      <w:pPr>
        <w:rPr>
          <w:rFonts w:ascii="Times New Roman" w:eastAsia="Times New Roman" w:hAnsi="Times New Roman"/>
          <w:lang w:eastAsia="pl-PL"/>
        </w:rPr>
      </w:pPr>
      <w:r w:rsidRPr="007864A0">
        <w:rPr>
          <w:rFonts w:ascii="Times New Roman" w:eastAsia="Times New Roman" w:hAnsi="Times New Roman"/>
          <w:lang w:eastAsia="pl-PL"/>
        </w:rPr>
        <w:t xml:space="preserve">                                                                       </w:t>
      </w:r>
    </w:p>
    <w:p w14:paraId="2690A413" w14:textId="77777777" w:rsidR="00800E5F" w:rsidRPr="007864A0" w:rsidRDefault="00800E5F" w:rsidP="00800E5F">
      <w:pPr>
        <w:jc w:val="center"/>
        <w:rPr>
          <w:rFonts w:ascii="Times New Roman" w:hAnsi="Times New Roman"/>
          <w:b/>
        </w:rPr>
      </w:pPr>
      <w:r w:rsidRPr="007864A0">
        <w:rPr>
          <w:rFonts w:ascii="Times New Roman" w:hAnsi="Times New Roman"/>
          <w:b/>
        </w:rPr>
        <w:t>§ 5a</w:t>
      </w:r>
    </w:p>
    <w:p w14:paraId="15F33224" w14:textId="77777777" w:rsidR="00800E5F" w:rsidRPr="007864A0" w:rsidRDefault="00800E5F" w:rsidP="00800E5F">
      <w:pPr>
        <w:widowControl/>
        <w:numPr>
          <w:ilvl w:val="1"/>
          <w:numId w:val="90"/>
        </w:numPr>
        <w:tabs>
          <w:tab w:val="clear" w:pos="1440"/>
        </w:tabs>
        <w:suppressAutoHyphens w:val="0"/>
        <w:autoSpaceDN/>
        <w:ind w:left="426" w:hanging="284"/>
        <w:jc w:val="both"/>
        <w:textAlignment w:val="auto"/>
        <w:rPr>
          <w:rFonts w:ascii="Times New Roman" w:hAnsi="Times New Roman"/>
        </w:rPr>
      </w:pPr>
      <w:r w:rsidRPr="007864A0">
        <w:rPr>
          <w:rFonts w:ascii="Times New Roman" w:hAnsi="Times New Roman"/>
          <w:b/>
          <w:i/>
        </w:rPr>
        <w:t>Wykonawca</w:t>
      </w:r>
      <w:r w:rsidRPr="007864A0">
        <w:rPr>
          <w:rFonts w:ascii="Times New Roman" w:hAnsi="Times New Roman"/>
        </w:rPr>
        <w:t xml:space="preserve"> oświadcza, że przy realizacji przedmiotu umowy stosownie do art. 29 </w:t>
      </w:r>
      <w:r w:rsidRPr="007864A0">
        <w:rPr>
          <w:rFonts w:ascii="Times New Roman" w:hAnsi="Times New Roman"/>
        </w:rPr>
        <w:br/>
        <w:t xml:space="preserve">ust. 3a ustawy z dnia 29 stycznia 2004 r. - Prawo zamówień publicznych (Dz.U. 2019 poz. 1843) – dalej </w:t>
      </w:r>
      <w:proofErr w:type="spellStart"/>
      <w:r w:rsidRPr="007864A0">
        <w:rPr>
          <w:rFonts w:ascii="Times New Roman" w:hAnsi="Times New Roman"/>
        </w:rPr>
        <w:t>p.z.p</w:t>
      </w:r>
      <w:proofErr w:type="spellEnd"/>
      <w:r w:rsidRPr="007864A0">
        <w:rPr>
          <w:rFonts w:ascii="Times New Roman" w:hAnsi="Times New Roman"/>
        </w:rPr>
        <w:t xml:space="preserve">., zostaną zatrudnione przez </w:t>
      </w:r>
      <w:r w:rsidRPr="007864A0">
        <w:rPr>
          <w:rFonts w:ascii="Times New Roman" w:hAnsi="Times New Roman"/>
          <w:b/>
          <w:i/>
        </w:rPr>
        <w:t>Wykonawcę</w:t>
      </w:r>
      <w:r w:rsidRPr="007864A0">
        <w:rPr>
          <w:rFonts w:ascii="Times New Roman" w:hAnsi="Times New Roman"/>
        </w:rPr>
        <w:t xml:space="preserve"> oraz podwykonawcę na podstawie o umowę o pracę osoby do realizacji przedmiotu umowy zgodnie ze specyfikacją istotnych warunków zamówienia. </w:t>
      </w:r>
    </w:p>
    <w:p w14:paraId="2DD73C43" w14:textId="77777777" w:rsidR="00800E5F" w:rsidRPr="007864A0" w:rsidRDefault="00800E5F" w:rsidP="00800E5F">
      <w:pPr>
        <w:widowControl/>
        <w:numPr>
          <w:ilvl w:val="1"/>
          <w:numId w:val="90"/>
        </w:numPr>
        <w:tabs>
          <w:tab w:val="clear" w:pos="1440"/>
          <w:tab w:val="num" w:pos="426"/>
        </w:tabs>
        <w:suppressAutoHyphens w:val="0"/>
        <w:autoSpaceDN/>
        <w:ind w:left="426"/>
        <w:jc w:val="both"/>
        <w:textAlignment w:val="auto"/>
        <w:rPr>
          <w:rFonts w:ascii="Times New Roman" w:hAnsi="Times New Roman"/>
        </w:rPr>
      </w:pPr>
      <w:r w:rsidRPr="007864A0">
        <w:rPr>
          <w:rFonts w:ascii="Times New Roman" w:hAnsi="Times New Roman"/>
          <w:b/>
          <w:i/>
        </w:rPr>
        <w:t>Wykonawca</w:t>
      </w:r>
      <w:r w:rsidRPr="007864A0">
        <w:rPr>
          <w:rFonts w:ascii="Times New Roman" w:hAnsi="Times New Roman"/>
        </w:rPr>
        <w:t xml:space="preserve"> na pisemne żądanie </w:t>
      </w:r>
      <w:r w:rsidRPr="007864A0">
        <w:rPr>
          <w:rFonts w:ascii="Times New Roman" w:hAnsi="Times New Roman"/>
          <w:b/>
          <w:i/>
        </w:rPr>
        <w:t>Zamawiająceg</w:t>
      </w:r>
      <w:r w:rsidRPr="007864A0">
        <w:rPr>
          <w:rFonts w:ascii="Times New Roman" w:hAnsi="Times New Roman"/>
        </w:rPr>
        <w:t xml:space="preserve">o w terminie do 2 dni kalendarzowych przedstawi </w:t>
      </w:r>
      <w:r w:rsidRPr="007864A0">
        <w:rPr>
          <w:rFonts w:ascii="Times New Roman" w:hAnsi="Times New Roman"/>
          <w:b/>
          <w:i/>
        </w:rPr>
        <w:t>Zamawiającemu</w:t>
      </w:r>
      <w:r w:rsidRPr="007864A0">
        <w:rPr>
          <w:rFonts w:ascii="Times New Roman" w:hAnsi="Times New Roman"/>
        </w:rPr>
        <w:t xml:space="preserve"> dokumenty potwierdzające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o minimalnym wynagrodzeniu za pracę.</w:t>
      </w:r>
    </w:p>
    <w:p w14:paraId="352F9E1F" w14:textId="0AECB6A3" w:rsidR="00800E5F" w:rsidRPr="007864A0" w:rsidRDefault="00800E5F" w:rsidP="00800E5F">
      <w:pPr>
        <w:widowControl/>
        <w:numPr>
          <w:ilvl w:val="1"/>
          <w:numId w:val="90"/>
        </w:numPr>
        <w:tabs>
          <w:tab w:val="clear" w:pos="1440"/>
          <w:tab w:val="num" w:pos="426"/>
        </w:tabs>
        <w:suppressAutoHyphens w:val="0"/>
        <w:autoSpaceDN/>
        <w:ind w:left="426"/>
        <w:jc w:val="both"/>
        <w:textAlignment w:val="auto"/>
        <w:rPr>
          <w:rFonts w:ascii="Times New Roman" w:hAnsi="Times New Roman"/>
        </w:rPr>
      </w:pPr>
      <w:r w:rsidRPr="007864A0">
        <w:rPr>
          <w:rFonts w:ascii="Times New Roman" w:hAnsi="Times New Roman"/>
          <w:b/>
          <w:i/>
        </w:rPr>
        <w:t>Wykonawca</w:t>
      </w:r>
      <w:r w:rsidRPr="007864A0">
        <w:rPr>
          <w:rFonts w:ascii="Times New Roman" w:hAnsi="Times New Roman"/>
        </w:rPr>
        <w:t xml:space="preserve"> oświadcza, że przekazanie </w:t>
      </w:r>
      <w:r w:rsidRPr="007864A0">
        <w:rPr>
          <w:rFonts w:ascii="Times New Roman" w:hAnsi="Times New Roman"/>
          <w:b/>
          <w:i/>
        </w:rPr>
        <w:t>Zamawiającemu</w:t>
      </w:r>
      <w:r w:rsidRPr="007864A0">
        <w:rPr>
          <w:rFonts w:ascii="Times New Roman" w:hAnsi="Times New Roman"/>
        </w:rPr>
        <w:t xml:space="preserve"> informacji, o których mowa w zapisach poprzedzających, służące zamawiającemu do realizacji kontroli, o której mowa w art. 36 ust. 2 pkt 8a </w:t>
      </w:r>
      <w:proofErr w:type="spellStart"/>
      <w:r w:rsidRPr="007864A0">
        <w:rPr>
          <w:rFonts w:ascii="Times New Roman" w:hAnsi="Times New Roman"/>
        </w:rPr>
        <w:t>p.z.p</w:t>
      </w:r>
      <w:proofErr w:type="spellEnd"/>
      <w:r w:rsidRPr="007864A0">
        <w:rPr>
          <w:rFonts w:ascii="Times New Roman" w:hAnsi="Times New Roman"/>
        </w:rPr>
        <w:t>. nie narusza przepisów rozporządzenia Parlamentu Europejskiego i Rady (UE) 2016/679 z dnia 27 kwietnia 2016 r. w sprawie ochrony osób fizycznych w związku z przetwarzaniem danych osobowych i w sprawie swobodnego przepływu takich danych (Dz. Urz. UE L 119 z 04.05.2016)  ustawy</w:t>
      </w:r>
      <w:r w:rsidRPr="007864A0">
        <w:rPr>
          <w:rFonts w:ascii="Times New Roman" w:hAnsi="Times New Roman"/>
          <w:bCs/>
          <w:iCs/>
        </w:rPr>
        <w:t xml:space="preserve"> z dnia 10 maja 2018 r. o ochronie danych osobowych,                          </w:t>
      </w:r>
      <w:r w:rsidR="00556983">
        <w:rPr>
          <w:rFonts w:ascii="Times New Roman" w:hAnsi="Times New Roman"/>
          <w:bCs/>
          <w:iCs/>
        </w:rPr>
        <w:br/>
      </w:r>
      <w:r w:rsidRPr="007864A0">
        <w:rPr>
          <w:rFonts w:ascii="Times New Roman" w:hAnsi="Times New Roman"/>
          <w:bCs/>
          <w:iCs/>
        </w:rPr>
        <w:t xml:space="preserve">w szczególności oświadcza, że pozyskał od osób wykonujących czynności w ramach zamówienia w oparciu o umowę o pracę w imieniu swoim oraz zamawiającego zgody na przetwarzanie danych osobowych. Na żądanie </w:t>
      </w:r>
      <w:r w:rsidRPr="007864A0">
        <w:rPr>
          <w:rFonts w:ascii="Times New Roman" w:hAnsi="Times New Roman"/>
          <w:b/>
          <w:bCs/>
          <w:i/>
          <w:iCs/>
        </w:rPr>
        <w:t>Zamawiającego</w:t>
      </w:r>
      <w:r w:rsidRPr="007864A0">
        <w:rPr>
          <w:rFonts w:ascii="Times New Roman" w:hAnsi="Times New Roman"/>
          <w:bCs/>
          <w:iCs/>
        </w:rPr>
        <w:t xml:space="preserve"> </w:t>
      </w:r>
      <w:r w:rsidRPr="007864A0">
        <w:rPr>
          <w:rFonts w:ascii="Times New Roman" w:hAnsi="Times New Roman"/>
          <w:b/>
          <w:bCs/>
          <w:i/>
          <w:iCs/>
        </w:rPr>
        <w:t>Wykonawca</w:t>
      </w:r>
      <w:r w:rsidRPr="007864A0">
        <w:rPr>
          <w:rFonts w:ascii="Times New Roman" w:hAnsi="Times New Roman"/>
          <w:bCs/>
          <w:iCs/>
        </w:rPr>
        <w:t xml:space="preserve"> zobowiązany jest także do przedstawienia w/w zgód na przetwarzanie danych osobowych pracowników.</w:t>
      </w:r>
    </w:p>
    <w:p w14:paraId="7ED1E58C" w14:textId="77777777" w:rsidR="00800E5F" w:rsidRPr="007864A0" w:rsidRDefault="00800E5F" w:rsidP="00800E5F">
      <w:pPr>
        <w:rPr>
          <w:rFonts w:ascii="Times New Roman" w:eastAsia="Times New Roman" w:hAnsi="Times New Roman"/>
          <w:b/>
          <w:lang w:eastAsia="pl-PL"/>
        </w:rPr>
      </w:pPr>
    </w:p>
    <w:p w14:paraId="55602757" w14:textId="77777777" w:rsidR="00800E5F" w:rsidRPr="007864A0" w:rsidRDefault="00800E5F" w:rsidP="00800E5F">
      <w:pPr>
        <w:jc w:val="center"/>
        <w:rPr>
          <w:rFonts w:ascii="Times New Roman" w:eastAsia="Times New Roman" w:hAnsi="Times New Roman"/>
          <w:b/>
          <w:lang w:eastAsia="pl-PL"/>
        </w:rPr>
      </w:pPr>
      <w:r w:rsidRPr="007864A0">
        <w:rPr>
          <w:rFonts w:ascii="Times New Roman" w:eastAsia="Times New Roman" w:hAnsi="Times New Roman"/>
          <w:b/>
          <w:lang w:eastAsia="pl-PL"/>
        </w:rPr>
        <w:t>§ 6</w:t>
      </w:r>
    </w:p>
    <w:p w14:paraId="64D21BA1" w14:textId="77777777" w:rsidR="00800E5F" w:rsidRPr="007864A0" w:rsidRDefault="00800E5F" w:rsidP="00800E5F">
      <w:pPr>
        <w:widowControl/>
        <w:numPr>
          <w:ilvl w:val="0"/>
          <w:numId w:val="84"/>
        </w:numPr>
        <w:suppressAutoHyphens w:val="0"/>
        <w:autoSpaceDN/>
        <w:jc w:val="both"/>
        <w:textAlignment w:val="auto"/>
        <w:rPr>
          <w:rFonts w:ascii="Times New Roman" w:eastAsia="Times New Roman" w:hAnsi="Times New Roman"/>
          <w:bCs/>
          <w:lang w:eastAsia="pl-PL"/>
        </w:rPr>
      </w:pPr>
      <w:r w:rsidRPr="007864A0">
        <w:rPr>
          <w:rFonts w:ascii="Times New Roman" w:eastAsia="Times New Roman" w:hAnsi="Times New Roman"/>
          <w:b/>
          <w:bCs/>
          <w:i/>
          <w:iCs/>
          <w:lang w:eastAsia="pl-PL"/>
        </w:rPr>
        <w:t>Wykonawca</w:t>
      </w:r>
      <w:r w:rsidRPr="007864A0">
        <w:rPr>
          <w:rFonts w:ascii="Times New Roman" w:eastAsia="Times New Roman" w:hAnsi="Times New Roman"/>
          <w:bCs/>
          <w:lang w:eastAsia="pl-PL"/>
        </w:rPr>
        <w:t xml:space="preserve"> oświadcza, że całość majątkowych praw autorskich do bazy danych, o której mowa w § 1  stanowiącej utwór w rozumieniu ustawy z dnia 04 lutego 1994 r. o prawie autorskim i prawach pokrewnych </w:t>
      </w:r>
      <w:r w:rsidRPr="007864A0">
        <w:rPr>
          <w:rFonts w:ascii="Times New Roman" w:hAnsi="Times New Roman"/>
          <w:lang w:val="x-none" w:eastAsia="x-none"/>
        </w:rPr>
        <w:t xml:space="preserve">(t. j. Dz. U. </w:t>
      </w:r>
      <w:r w:rsidRPr="007864A0">
        <w:rPr>
          <w:rFonts w:ascii="Times New Roman" w:hAnsi="Times New Roman"/>
          <w:lang w:eastAsia="x-none"/>
        </w:rPr>
        <w:t xml:space="preserve">2019 </w:t>
      </w:r>
      <w:r w:rsidRPr="007864A0">
        <w:rPr>
          <w:rFonts w:ascii="Times New Roman" w:hAnsi="Times New Roman"/>
          <w:lang w:val="x-none" w:eastAsia="x-none"/>
        </w:rPr>
        <w:t xml:space="preserve">poz. </w:t>
      </w:r>
      <w:r w:rsidRPr="007864A0">
        <w:rPr>
          <w:rFonts w:ascii="Times New Roman" w:hAnsi="Times New Roman"/>
          <w:lang w:eastAsia="x-none"/>
        </w:rPr>
        <w:t>1231</w:t>
      </w:r>
      <w:r w:rsidRPr="007864A0">
        <w:rPr>
          <w:rFonts w:ascii="Times New Roman" w:hAnsi="Times New Roman"/>
          <w:lang w:val="x-none" w:eastAsia="x-none"/>
        </w:rPr>
        <w:t xml:space="preserve"> ze zm.)</w:t>
      </w:r>
      <w:r w:rsidRPr="007864A0">
        <w:rPr>
          <w:rFonts w:ascii="Times New Roman" w:eastAsia="Times New Roman" w:hAnsi="Times New Roman"/>
          <w:bCs/>
          <w:lang w:eastAsia="pl-PL"/>
        </w:rPr>
        <w:t xml:space="preserve"> przenosi na </w:t>
      </w:r>
      <w:r w:rsidRPr="007864A0">
        <w:rPr>
          <w:rFonts w:ascii="Times New Roman" w:eastAsia="Times New Roman" w:hAnsi="Times New Roman"/>
          <w:b/>
          <w:bCs/>
          <w:i/>
          <w:iCs/>
          <w:lang w:eastAsia="pl-PL"/>
        </w:rPr>
        <w:t>Zamawiającego</w:t>
      </w:r>
      <w:r w:rsidRPr="007864A0">
        <w:rPr>
          <w:rFonts w:ascii="Times New Roman" w:eastAsia="Times New Roman" w:hAnsi="Times New Roman"/>
          <w:bCs/>
          <w:lang w:eastAsia="pl-PL"/>
        </w:rPr>
        <w:t>, w ramach ustalonego wynagrodzenia, o którym mowa w § 5 ust. 1.</w:t>
      </w:r>
    </w:p>
    <w:p w14:paraId="6B7AE652" w14:textId="77777777" w:rsidR="00800E5F" w:rsidRPr="007864A0" w:rsidRDefault="00800E5F" w:rsidP="00800E5F">
      <w:pPr>
        <w:widowControl/>
        <w:numPr>
          <w:ilvl w:val="0"/>
          <w:numId w:val="84"/>
        </w:numPr>
        <w:suppressAutoHyphens w:val="0"/>
        <w:autoSpaceDN/>
        <w:jc w:val="both"/>
        <w:textAlignment w:val="auto"/>
        <w:rPr>
          <w:rFonts w:ascii="Times New Roman" w:eastAsia="Times New Roman" w:hAnsi="Times New Roman"/>
          <w:bCs/>
          <w:lang w:eastAsia="pl-PL"/>
        </w:rPr>
      </w:pPr>
      <w:r w:rsidRPr="007864A0">
        <w:rPr>
          <w:rFonts w:ascii="Times New Roman" w:eastAsia="Times New Roman" w:hAnsi="Times New Roman"/>
          <w:bCs/>
          <w:lang w:eastAsia="pl-PL"/>
        </w:rPr>
        <w:t xml:space="preserve">Wraz z przeniesieniem na </w:t>
      </w:r>
      <w:r w:rsidRPr="007864A0">
        <w:rPr>
          <w:rFonts w:ascii="Times New Roman" w:eastAsia="Times New Roman" w:hAnsi="Times New Roman"/>
          <w:b/>
          <w:bCs/>
          <w:i/>
          <w:iCs/>
          <w:lang w:eastAsia="pl-PL"/>
        </w:rPr>
        <w:t>Zamawiającego</w:t>
      </w:r>
      <w:r w:rsidRPr="007864A0">
        <w:rPr>
          <w:rFonts w:ascii="Times New Roman" w:eastAsia="Times New Roman" w:hAnsi="Times New Roman"/>
          <w:bCs/>
          <w:lang w:eastAsia="pl-PL"/>
        </w:rPr>
        <w:t xml:space="preserve"> praw majątkowych do bazy danych, </w:t>
      </w:r>
      <w:r w:rsidRPr="007864A0">
        <w:rPr>
          <w:rFonts w:ascii="Times New Roman" w:eastAsia="Times New Roman" w:hAnsi="Times New Roman"/>
          <w:b/>
          <w:bCs/>
          <w:i/>
          <w:iCs/>
          <w:lang w:eastAsia="pl-PL"/>
        </w:rPr>
        <w:t xml:space="preserve">Wykonawca </w:t>
      </w:r>
      <w:r w:rsidRPr="007864A0">
        <w:rPr>
          <w:rFonts w:ascii="Times New Roman" w:eastAsia="Times New Roman" w:hAnsi="Times New Roman"/>
          <w:bCs/>
          <w:lang w:eastAsia="pl-PL"/>
        </w:rPr>
        <w:t>przenosi własność nośników, na których zostało one zapisane.</w:t>
      </w:r>
    </w:p>
    <w:p w14:paraId="64E2DB23" w14:textId="77777777" w:rsidR="00800E5F" w:rsidRPr="007864A0" w:rsidRDefault="00800E5F" w:rsidP="00800E5F">
      <w:pPr>
        <w:widowControl/>
        <w:numPr>
          <w:ilvl w:val="0"/>
          <w:numId w:val="84"/>
        </w:numPr>
        <w:suppressAutoHyphens w:val="0"/>
        <w:autoSpaceDN/>
        <w:jc w:val="both"/>
        <w:textAlignment w:val="auto"/>
        <w:rPr>
          <w:rFonts w:ascii="Times New Roman" w:eastAsia="Times New Roman" w:hAnsi="Times New Roman"/>
          <w:bCs/>
          <w:lang w:eastAsia="pl-PL"/>
        </w:rPr>
      </w:pPr>
      <w:r w:rsidRPr="007864A0">
        <w:rPr>
          <w:rFonts w:ascii="Times New Roman" w:eastAsia="Times New Roman" w:hAnsi="Times New Roman"/>
          <w:b/>
          <w:i/>
          <w:spacing w:val="-1"/>
          <w:lang w:eastAsia="x-none"/>
        </w:rPr>
        <w:lastRenderedPageBreak/>
        <w:t>Zamawiający</w:t>
      </w:r>
      <w:r w:rsidRPr="007864A0">
        <w:rPr>
          <w:rFonts w:ascii="Times New Roman" w:eastAsia="Times New Roman" w:hAnsi="Times New Roman"/>
          <w:spacing w:val="-1"/>
          <w:lang w:eastAsia="x-none"/>
        </w:rPr>
        <w:t xml:space="preserve">, </w:t>
      </w:r>
      <w:r w:rsidRPr="007864A0">
        <w:rPr>
          <w:rFonts w:ascii="Times New Roman" w:eastAsia="Times New Roman" w:hAnsi="Times New Roman"/>
          <w:spacing w:val="-1"/>
          <w:lang w:val="x-none" w:eastAsia="x-none"/>
        </w:rPr>
        <w:t>z chwilą przeniesienia na n</w:t>
      </w:r>
      <w:r w:rsidRPr="007864A0">
        <w:rPr>
          <w:rFonts w:ascii="Times New Roman" w:eastAsia="Times New Roman" w:hAnsi="Times New Roman"/>
          <w:spacing w:val="-1"/>
          <w:lang w:eastAsia="x-none"/>
        </w:rPr>
        <w:t>iego</w:t>
      </w:r>
      <w:r w:rsidRPr="007864A0">
        <w:rPr>
          <w:rFonts w:ascii="Times New Roman" w:eastAsia="Times New Roman" w:hAnsi="Times New Roman"/>
          <w:spacing w:val="-1"/>
          <w:lang w:val="x-none" w:eastAsia="x-none"/>
        </w:rPr>
        <w:t xml:space="preserve"> autorskich praw majątkowych do </w:t>
      </w:r>
      <w:r w:rsidRPr="007864A0">
        <w:rPr>
          <w:rFonts w:ascii="Times New Roman" w:eastAsia="Times New Roman" w:hAnsi="Times New Roman"/>
          <w:spacing w:val="-1"/>
          <w:lang w:eastAsia="x-none"/>
        </w:rPr>
        <w:t>bazy danych</w:t>
      </w:r>
      <w:r w:rsidRPr="007864A0">
        <w:rPr>
          <w:rFonts w:ascii="Times New Roman" w:eastAsia="Times New Roman" w:hAnsi="Times New Roman"/>
          <w:spacing w:val="-1"/>
          <w:lang w:val="x-none" w:eastAsia="x-none"/>
        </w:rPr>
        <w:t>wymienionych w § 1 będzie m</w:t>
      </w:r>
      <w:r w:rsidRPr="007864A0">
        <w:rPr>
          <w:rFonts w:ascii="Times New Roman" w:eastAsia="Times New Roman" w:hAnsi="Times New Roman"/>
          <w:spacing w:val="-1"/>
          <w:lang w:eastAsia="x-none"/>
        </w:rPr>
        <w:t>ógł</w:t>
      </w:r>
      <w:r w:rsidRPr="007864A0">
        <w:rPr>
          <w:rFonts w:ascii="Times New Roman" w:eastAsia="Times New Roman" w:hAnsi="Times New Roman"/>
          <w:spacing w:val="-1"/>
          <w:lang w:val="x-none" w:eastAsia="x-none"/>
        </w:rPr>
        <w:t xml:space="preserve"> korzystać z ni</w:t>
      </w:r>
      <w:r w:rsidRPr="007864A0">
        <w:rPr>
          <w:rFonts w:ascii="Times New Roman" w:eastAsia="Times New Roman" w:hAnsi="Times New Roman"/>
          <w:spacing w:val="-1"/>
          <w:lang w:eastAsia="x-none"/>
        </w:rPr>
        <w:t>ej</w:t>
      </w:r>
      <w:r w:rsidRPr="007864A0">
        <w:rPr>
          <w:rFonts w:ascii="Times New Roman" w:eastAsia="Times New Roman" w:hAnsi="Times New Roman"/>
          <w:spacing w:val="-1"/>
          <w:lang w:val="x-none" w:eastAsia="x-none"/>
        </w:rPr>
        <w:t xml:space="preserve"> w całości lub w części na następujących polach eksploatacji:</w:t>
      </w:r>
    </w:p>
    <w:p w14:paraId="6DFDB796"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val="x-none" w:eastAsia="x-none"/>
        </w:rPr>
      </w:pPr>
      <w:r w:rsidRPr="007864A0">
        <w:rPr>
          <w:rFonts w:ascii="Times New Roman" w:eastAsia="Times New Roman" w:hAnsi="Times New Roman"/>
          <w:spacing w:val="-1"/>
          <w:lang w:val="x-none" w:eastAsia="x-none"/>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978E895" w14:textId="77777777" w:rsidR="00800E5F" w:rsidRPr="007864A0" w:rsidRDefault="00800E5F" w:rsidP="00800E5F">
      <w:pPr>
        <w:widowControl/>
        <w:numPr>
          <w:ilvl w:val="0"/>
          <w:numId w:val="83"/>
        </w:numPr>
        <w:tabs>
          <w:tab w:val="left" w:pos="284"/>
          <w:tab w:val="left" w:pos="709"/>
        </w:tabs>
        <w:suppressAutoHyphens w:val="0"/>
        <w:autoSpaceDN/>
        <w:ind w:left="709" w:hanging="349"/>
        <w:jc w:val="both"/>
        <w:textAlignment w:val="auto"/>
        <w:rPr>
          <w:rFonts w:ascii="Times New Roman" w:eastAsia="Times New Roman" w:hAnsi="Times New Roman"/>
          <w:spacing w:val="-1"/>
          <w:lang w:val="x-none" w:eastAsia="x-none"/>
        </w:rPr>
      </w:pPr>
      <w:r w:rsidRPr="007864A0">
        <w:rPr>
          <w:rFonts w:ascii="Times New Roman" w:eastAsia="Times New Roman" w:hAnsi="Times New Roman"/>
          <w:spacing w:val="-1"/>
          <w:lang w:val="x-none" w:eastAsia="x-none"/>
        </w:rPr>
        <w:t>stosowanie, wprowadzanie, wyświetlanie, przekazywanie i przechowywanie niezależnie do formatu, systemu lub standardu,</w:t>
      </w:r>
    </w:p>
    <w:p w14:paraId="6E7F75F7"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val="x-none" w:eastAsia="x-none"/>
        </w:rPr>
      </w:pPr>
      <w:r w:rsidRPr="007864A0">
        <w:rPr>
          <w:rFonts w:ascii="Times New Roman" w:eastAsia="Times New Roman" w:hAnsi="Times New Roman"/>
          <w:spacing w:val="-1"/>
          <w:lang w:val="x-none" w:eastAsia="x-none"/>
        </w:rPr>
        <w:t>użycz</w:t>
      </w:r>
      <w:r w:rsidRPr="007864A0">
        <w:rPr>
          <w:rFonts w:ascii="Times New Roman" w:eastAsia="Times New Roman" w:hAnsi="Times New Roman"/>
          <w:spacing w:val="-1"/>
          <w:lang w:eastAsia="x-none"/>
        </w:rPr>
        <w:t>enie,</w:t>
      </w:r>
      <w:r w:rsidRPr="007864A0">
        <w:rPr>
          <w:rFonts w:ascii="Times New Roman" w:eastAsia="Times New Roman" w:hAnsi="Times New Roman"/>
          <w:spacing w:val="-1"/>
          <w:lang w:val="x-none" w:eastAsia="x-none"/>
        </w:rPr>
        <w:t xml:space="preserve"> najem lub dzierżawa,</w:t>
      </w:r>
    </w:p>
    <w:p w14:paraId="2ADD7CC4"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eastAsia="x-none"/>
        </w:rPr>
      </w:pPr>
      <w:r w:rsidRPr="007864A0">
        <w:rPr>
          <w:rFonts w:ascii="Times New Roman" w:eastAsia="Times New Roman" w:hAnsi="Times New Roman"/>
          <w:spacing w:val="-1"/>
          <w:lang w:val="x-none" w:eastAsia="x-none"/>
        </w:rPr>
        <w:t>publiczne rozpowszechnianie, w szczególności wyświetlanie, publiczne odtwarzanie, nadawanie i reemitowanie w dowolnym systemie lub standardzie</w:t>
      </w:r>
      <w:r w:rsidRPr="007864A0">
        <w:rPr>
          <w:rFonts w:ascii="Times New Roman" w:eastAsia="Times New Roman" w:hAnsi="Times New Roman"/>
          <w:spacing w:val="-1"/>
          <w:lang w:eastAsia="x-none"/>
        </w:rPr>
        <w:t>,</w:t>
      </w:r>
      <w:r w:rsidRPr="007864A0">
        <w:rPr>
          <w:rFonts w:ascii="Times New Roman" w:eastAsia="Times New Roman" w:hAnsi="Times New Roman"/>
          <w:spacing w:val="-1"/>
          <w:lang w:val="x-none" w:eastAsia="x-none"/>
        </w:rPr>
        <w:t xml:space="preserve"> a także publiczne udostępnianie Utworu w ten sposób, aby każdy mógł mieć do niego dostęp w miejscu i czasie przez siebie wybranym,</w:t>
      </w:r>
    </w:p>
    <w:p w14:paraId="0E0844BF"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eastAsia="x-none"/>
        </w:rPr>
      </w:pPr>
      <w:r w:rsidRPr="007864A0">
        <w:rPr>
          <w:rFonts w:ascii="Times New Roman" w:eastAsia="Times New Roman" w:hAnsi="Times New Roman"/>
          <w:spacing w:val="-1"/>
          <w:lang w:eastAsia="x-none"/>
        </w:rPr>
        <w:t>wprowadzanie do pamięci komputera,</w:t>
      </w:r>
    </w:p>
    <w:p w14:paraId="6E42092F"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val="x-none" w:eastAsia="x-none"/>
        </w:rPr>
      </w:pPr>
      <w:r w:rsidRPr="007864A0">
        <w:rPr>
          <w:rFonts w:ascii="Times New Roman" w:eastAsia="Times New Roman" w:hAnsi="Times New Roman"/>
          <w:spacing w:val="-1"/>
          <w:lang w:val="x-none" w:eastAsia="x-none"/>
        </w:rPr>
        <w:t>rozpowszechnianie w sieci Internet oraz w sieciach zamkniętych,</w:t>
      </w:r>
    </w:p>
    <w:p w14:paraId="766739F2"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eastAsia="x-none"/>
        </w:rPr>
      </w:pPr>
      <w:r w:rsidRPr="007864A0">
        <w:rPr>
          <w:rFonts w:ascii="Times New Roman" w:eastAsia="Times New Roman" w:hAnsi="Times New Roman"/>
          <w:spacing w:val="-1"/>
          <w:lang w:val="x-none" w:eastAsia="x-none"/>
        </w:rPr>
        <w:t>nadawanie za pomocą fonii lub wizji, w sposób bezprzewodowy (drogą naziemną i satelitarną) lub w sposób przewodowy, w dowolnym systemie i standardzie, w tym także poprzez sieci kablowe i platformy cyfrowe,</w:t>
      </w:r>
    </w:p>
    <w:p w14:paraId="7126EC14"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eastAsia="x-none"/>
        </w:rPr>
      </w:pPr>
      <w:r w:rsidRPr="007864A0">
        <w:rPr>
          <w:rFonts w:ascii="Times New Roman" w:eastAsia="Times New Roman" w:hAnsi="Times New Roman"/>
          <w:spacing w:val="-1"/>
          <w:lang w:eastAsia="x-none"/>
        </w:rPr>
        <w:t>opracowanie, przetwarzanie, wprowadzanie zmian, poprawek i modyfikacji utworu,</w:t>
      </w:r>
    </w:p>
    <w:p w14:paraId="7D3B9C25" w14:textId="77777777" w:rsidR="00800E5F" w:rsidRPr="007864A0" w:rsidRDefault="00800E5F" w:rsidP="00800E5F">
      <w:pPr>
        <w:widowControl/>
        <w:numPr>
          <w:ilvl w:val="0"/>
          <w:numId w:val="83"/>
        </w:numPr>
        <w:tabs>
          <w:tab w:val="left" w:pos="709"/>
        </w:tabs>
        <w:suppressAutoHyphens w:val="0"/>
        <w:autoSpaceDN/>
        <w:ind w:left="709" w:hanging="349"/>
        <w:jc w:val="both"/>
        <w:textAlignment w:val="auto"/>
        <w:rPr>
          <w:rFonts w:ascii="Times New Roman" w:eastAsia="Times New Roman" w:hAnsi="Times New Roman"/>
          <w:spacing w:val="-1"/>
          <w:lang w:eastAsia="x-none"/>
        </w:rPr>
      </w:pPr>
      <w:r w:rsidRPr="007864A0">
        <w:rPr>
          <w:rFonts w:ascii="Times New Roman" w:eastAsia="Times New Roman" w:hAnsi="Times New Roman"/>
          <w:spacing w:val="-1"/>
          <w:lang w:eastAsia="x-none"/>
        </w:rPr>
        <w:t>zezwolenie na tworzenie opracowań, przeróbek i modyfikacji Utworu, prawo do rozporządzania opracowaniami, przeróbkami i adaptacjami Utworu oraz prawo udostępniania ich do korzystania, w tym udzielania licencji na rzecz osób trzecich, na wszystkich wymienionych powyżej polach eksploatacji,</w:t>
      </w:r>
    </w:p>
    <w:p w14:paraId="72E23265" w14:textId="77777777" w:rsidR="00800E5F" w:rsidRPr="007864A0" w:rsidRDefault="00800E5F" w:rsidP="00800E5F">
      <w:pPr>
        <w:pStyle w:val="Tekstpodstawowy0"/>
        <w:widowControl/>
        <w:numPr>
          <w:ilvl w:val="0"/>
          <w:numId w:val="85"/>
        </w:numPr>
        <w:tabs>
          <w:tab w:val="left" w:pos="426"/>
        </w:tabs>
        <w:suppressAutoHyphens w:val="0"/>
        <w:autoSpaceDN/>
        <w:spacing w:after="0"/>
        <w:jc w:val="both"/>
        <w:textAlignment w:val="auto"/>
        <w:rPr>
          <w:rFonts w:ascii="Times New Roman" w:hAnsi="Times New Roman"/>
          <w:spacing w:val="-1"/>
        </w:rPr>
      </w:pPr>
      <w:r w:rsidRPr="007864A0">
        <w:rPr>
          <w:rFonts w:ascii="Times New Roman" w:hAnsi="Times New Roman"/>
          <w:spacing w:val="-1"/>
        </w:rPr>
        <w:t>Wymienione w ust. 3 pola eksploatacji dotyczą także utworów składających się na bazy danych.</w:t>
      </w:r>
    </w:p>
    <w:p w14:paraId="6AB44FBD" w14:textId="77777777" w:rsidR="00800E5F" w:rsidRPr="007864A0" w:rsidRDefault="00800E5F" w:rsidP="00800E5F">
      <w:pPr>
        <w:pStyle w:val="Tekstpodstawowy0"/>
        <w:widowControl/>
        <w:numPr>
          <w:ilvl w:val="0"/>
          <w:numId w:val="85"/>
        </w:numPr>
        <w:tabs>
          <w:tab w:val="left" w:pos="426"/>
        </w:tabs>
        <w:suppressAutoHyphens w:val="0"/>
        <w:autoSpaceDN/>
        <w:spacing w:after="0"/>
        <w:ind w:left="426" w:hanging="426"/>
        <w:jc w:val="both"/>
        <w:textAlignment w:val="auto"/>
        <w:rPr>
          <w:rFonts w:ascii="Times New Roman" w:hAnsi="Times New Roman"/>
          <w:spacing w:val="-1"/>
        </w:rPr>
      </w:pPr>
      <w:r w:rsidRPr="007864A0">
        <w:rPr>
          <w:rFonts w:ascii="Times New Roman" w:hAnsi="Times New Roman"/>
          <w:b/>
          <w:i/>
          <w:spacing w:val="-1"/>
        </w:rPr>
        <w:t>Wykonawca</w:t>
      </w:r>
      <w:r w:rsidRPr="007864A0">
        <w:rPr>
          <w:rFonts w:ascii="Times New Roman" w:hAnsi="Times New Roman"/>
          <w:spacing w:val="-1"/>
        </w:rPr>
        <w:t xml:space="preserve"> przenosi na rzecz </w:t>
      </w:r>
      <w:r w:rsidRPr="007864A0">
        <w:rPr>
          <w:rFonts w:ascii="Times New Roman" w:hAnsi="Times New Roman"/>
          <w:b/>
          <w:i/>
          <w:spacing w:val="-1"/>
        </w:rPr>
        <w:t>Zamawiającego</w:t>
      </w:r>
      <w:r w:rsidRPr="007864A0">
        <w:rPr>
          <w:rFonts w:ascii="Times New Roman" w:hAnsi="Times New Roman"/>
          <w:spacing w:val="-1"/>
        </w:rPr>
        <w:t xml:space="preserve"> wyłączne prawo do zezwalania na wykonywanie zależnego prawa autorskiego (rozporządzanie i korzystanie z opracowań w nieograniczonym zakresie, a w szczególności w zakresie pól eksploatacji wymienionych w ust. 3).  </w:t>
      </w:r>
    </w:p>
    <w:p w14:paraId="2263FA07" w14:textId="77777777" w:rsidR="00800E5F" w:rsidRPr="007864A0" w:rsidRDefault="00800E5F" w:rsidP="00800E5F">
      <w:pPr>
        <w:pStyle w:val="Tekstpodstawowy0"/>
        <w:widowControl/>
        <w:numPr>
          <w:ilvl w:val="0"/>
          <w:numId w:val="85"/>
        </w:numPr>
        <w:tabs>
          <w:tab w:val="left" w:pos="426"/>
        </w:tabs>
        <w:suppressAutoHyphens w:val="0"/>
        <w:autoSpaceDN/>
        <w:spacing w:after="0"/>
        <w:jc w:val="both"/>
        <w:textAlignment w:val="auto"/>
        <w:rPr>
          <w:rFonts w:ascii="Times New Roman" w:hAnsi="Times New Roman"/>
          <w:spacing w:val="-1"/>
        </w:rPr>
      </w:pPr>
      <w:r w:rsidRPr="007864A0">
        <w:rPr>
          <w:rFonts w:ascii="Times New Roman" w:hAnsi="Times New Roman"/>
          <w:spacing w:val="-1"/>
        </w:rPr>
        <w:t>Przeniesienie autorskich praw majątkowych nie jest ograniczone pod względem celu rozpowszechniania bazy danych, ani też pod względem czasowym i terytorialnym, a prawa te mogą być przenoszone przez Zamawiającego na inne podmioty bez żadnych ograniczeń.</w:t>
      </w:r>
    </w:p>
    <w:p w14:paraId="707B9563" w14:textId="77777777" w:rsidR="00800E5F" w:rsidRPr="007864A0" w:rsidRDefault="00800E5F" w:rsidP="00800E5F">
      <w:pPr>
        <w:pStyle w:val="Tekstpodstawowy0"/>
        <w:widowControl/>
        <w:numPr>
          <w:ilvl w:val="0"/>
          <w:numId w:val="85"/>
        </w:numPr>
        <w:tabs>
          <w:tab w:val="left" w:pos="426"/>
        </w:tabs>
        <w:suppressAutoHyphens w:val="0"/>
        <w:autoSpaceDN/>
        <w:spacing w:after="0"/>
        <w:jc w:val="both"/>
        <w:textAlignment w:val="auto"/>
        <w:rPr>
          <w:rFonts w:ascii="Times New Roman" w:hAnsi="Times New Roman"/>
          <w:spacing w:val="-1"/>
        </w:rPr>
      </w:pPr>
      <w:r w:rsidRPr="007864A0">
        <w:rPr>
          <w:rFonts w:ascii="Times New Roman" w:hAnsi="Times New Roman"/>
          <w:b/>
          <w:i/>
          <w:spacing w:val="-1"/>
        </w:rPr>
        <w:t>Wykonawca</w:t>
      </w:r>
      <w:r w:rsidRPr="007864A0">
        <w:rPr>
          <w:rFonts w:ascii="Times New Roman" w:hAnsi="Times New Roman"/>
          <w:spacing w:val="-1"/>
        </w:rPr>
        <w:t xml:space="preserve"> nie będzie wykonywał przysługujących mu praw osobistych w sposób ograniczający </w:t>
      </w:r>
      <w:r w:rsidRPr="007864A0">
        <w:rPr>
          <w:rFonts w:ascii="Times New Roman" w:hAnsi="Times New Roman"/>
          <w:b/>
          <w:i/>
          <w:spacing w:val="-1"/>
        </w:rPr>
        <w:t>Zamawiającego</w:t>
      </w:r>
      <w:r w:rsidRPr="007864A0">
        <w:rPr>
          <w:rFonts w:ascii="Times New Roman" w:hAnsi="Times New Roman"/>
          <w:spacing w:val="-1"/>
        </w:rPr>
        <w:t xml:space="preserve"> ani inne podmioty, na które </w:t>
      </w:r>
      <w:r w:rsidRPr="007864A0">
        <w:rPr>
          <w:rFonts w:ascii="Times New Roman" w:hAnsi="Times New Roman"/>
          <w:b/>
          <w:i/>
          <w:spacing w:val="-1"/>
        </w:rPr>
        <w:t>Zamawiający</w:t>
      </w:r>
      <w:r w:rsidRPr="007864A0">
        <w:rPr>
          <w:rFonts w:ascii="Times New Roman" w:hAnsi="Times New Roman"/>
          <w:spacing w:val="-1"/>
        </w:rPr>
        <w:t xml:space="preserve"> przeniósł autorskie prawa majątkowe w wykonywaniu praw do </w:t>
      </w:r>
      <w:r w:rsidRPr="007864A0">
        <w:rPr>
          <w:rFonts w:ascii="Times New Roman" w:eastAsia="Times New Roman" w:hAnsi="Times New Roman"/>
          <w:bCs/>
          <w:lang w:eastAsia="pl-PL"/>
        </w:rPr>
        <w:t>bazy danych</w:t>
      </w:r>
      <w:r w:rsidRPr="007864A0">
        <w:rPr>
          <w:rFonts w:ascii="Times New Roman" w:hAnsi="Times New Roman"/>
          <w:spacing w:val="-1"/>
        </w:rPr>
        <w:t xml:space="preserve">. </w:t>
      </w:r>
    </w:p>
    <w:p w14:paraId="501EF5AB" w14:textId="77777777" w:rsidR="00800E5F" w:rsidRPr="007864A0" w:rsidRDefault="00800E5F" w:rsidP="00800E5F">
      <w:pPr>
        <w:pStyle w:val="Tekstpodstawowy0"/>
        <w:widowControl/>
        <w:numPr>
          <w:ilvl w:val="0"/>
          <w:numId w:val="85"/>
        </w:numPr>
        <w:tabs>
          <w:tab w:val="left" w:pos="426"/>
        </w:tabs>
        <w:suppressAutoHyphens w:val="0"/>
        <w:autoSpaceDN/>
        <w:spacing w:after="0"/>
        <w:jc w:val="both"/>
        <w:textAlignment w:val="auto"/>
        <w:rPr>
          <w:rFonts w:ascii="Times New Roman" w:hAnsi="Times New Roman"/>
          <w:spacing w:val="-1"/>
        </w:rPr>
      </w:pPr>
      <w:r w:rsidRPr="007864A0">
        <w:rPr>
          <w:rFonts w:ascii="Times New Roman" w:hAnsi="Times New Roman"/>
          <w:b/>
          <w:i/>
          <w:spacing w:val="-1"/>
        </w:rPr>
        <w:t>Wykonawca</w:t>
      </w:r>
      <w:r w:rsidRPr="007864A0">
        <w:rPr>
          <w:rFonts w:ascii="Times New Roman" w:hAnsi="Times New Roman"/>
          <w:spacing w:val="-1"/>
        </w:rPr>
        <w:t xml:space="preserve"> zobowiązuje się do nierejestrowania jako znaków towarowych, w imieniu własnym lub na rzecz innych podmiotów, utworów graficznych lub słownych stanowiących elementy </w:t>
      </w:r>
      <w:r w:rsidRPr="007864A0">
        <w:rPr>
          <w:rFonts w:ascii="Times New Roman" w:eastAsia="Times New Roman" w:hAnsi="Times New Roman"/>
          <w:bCs/>
          <w:lang w:eastAsia="pl-PL"/>
        </w:rPr>
        <w:t>bazy danych</w:t>
      </w:r>
      <w:r w:rsidRPr="007864A0">
        <w:rPr>
          <w:rFonts w:ascii="Times New Roman" w:hAnsi="Times New Roman"/>
          <w:spacing w:val="-1"/>
        </w:rPr>
        <w:t>.</w:t>
      </w:r>
    </w:p>
    <w:p w14:paraId="4EC380F4" w14:textId="77777777" w:rsidR="00800E5F" w:rsidRPr="007864A0" w:rsidRDefault="00800E5F" w:rsidP="00800E5F">
      <w:pPr>
        <w:pStyle w:val="Tekstpodstawowy0"/>
        <w:widowControl/>
        <w:numPr>
          <w:ilvl w:val="0"/>
          <w:numId w:val="85"/>
        </w:numPr>
        <w:tabs>
          <w:tab w:val="left" w:pos="426"/>
        </w:tabs>
        <w:suppressAutoHyphens w:val="0"/>
        <w:autoSpaceDN/>
        <w:spacing w:after="0"/>
        <w:jc w:val="both"/>
        <w:textAlignment w:val="auto"/>
        <w:rPr>
          <w:rFonts w:ascii="Times New Roman" w:hAnsi="Times New Roman"/>
          <w:spacing w:val="-1"/>
        </w:rPr>
      </w:pPr>
      <w:r w:rsidRPr="007864A0">
        <w:rPr>
          <w:rFonts w:ascii="Times New Roman" w:hAnsi="Times New Roman"/>
          <w:spacing w:val="-1"/>
        </w:rPr>
        <w:t xml:space="preserve">W przypadku elementów </w:t>
      </w:r>
      <w:r w:rsidRPr="007864A0">
        <w:rPr>
          <w:rFonts w:ascii="Times New Roman" w:eastAsia="Times New Roman" w:hAnsi="Times New Roman"/>
          <w:bCs/>
          <w:lang w:eastAsia="pl-PL"/>
        </w:rPr>
        <w:t>bazy danych</w:t>
      </w:r>
      <w:r w:rsidRPr="007864A0">
        <w:rPr>
          <w:rFonts w:ascii="Times New Roman" w:hAnsi="Times New Roman"/>
          <w:spacing w:val="-1"/>
        </w:rPr>
        <w:t xml:space="preserve">, które są niezbędne do ich prawidłowego funkcjonowania, a co do których Wykonawcy nie przysługują prawa autorskie, </w:t>
      </w:r>
      <w:r w:rsidRPr="007864A0">
        <w:rPr>
          <w:rFonts w:ascii="Times New Roman" w:hAnsi="Times New Roman"/>
          <w:b/>
          <w:i/>
          <w:spacing w:val="-1"/>
        </w:rPr>
        <w:t>Wykonawca</w:t>
      </w:r>
      <w:r w:rsidRPr="007864A0">
        <w:rPr>
          <w:rFonts w:ascii="Times New Roman" w:hAnsi="Times New Roman"/>
          <w:spacing w:val="-1"/>
        </w:rPr>
        <w:t xml:space="preserve"> udzieli </w:t>
      </w:r>
      <w:r w:rsidRPr="007864A0">
        <w:rPr>
          <w:rFonts w:ascii="Times New Roman" w:hAnsi="Times New Roman"/>
          <w:b/>
          <w:i/>
          <w:spacing w:val="-1"/>
        </w:rPr>
        <w:t>Zamawiającemu</w:t>
      </w:r>
      <w:r w:rsidRPr="007864A0">
        <w:rPr>
          <w:rFonts w:ascii="Times New Roman" w:hAnsi="Times New Roman"/>
          <w:spacing w:val="-1"/>
        </w:rPr>
        <w:t xml:space="preserve"> licencji, w takim zakresie, w jakim nabył je od podmiotów dysponujących prawami do ww. </w:t>
      </w:r>
      <w:r w:rsidRPr="007864A0">
        <w:rPr>
          <w:rFonts w:ascii="Times New Roman" w:eastAsia="Times New Roman" w:hAnsi="Times New Roman"/>
          <w:bCs/>
          <w:lang w:eastAsia="pl-PL"/>
        </w:rPr>
        <w:t>bazy danych</w:t>
      </w:r>
      <w:r w:rsidRPr="007864A0">
        <w:rPr>
          <w:rFonts w:ascii="Times New Roman" w:hAnsi="Times New Roman"/>
          <w:spacing w:val="-1"/>
        </w:rPr>
        <w:t xml:space="preserve">. </w:t>
      </w:r>
    </w:p>
    <w:p w14:paraId="3D36F6B2" w14:textId="77777777" w:rsidR="00800E5F" w:rsidRPr="007864A0" w:rsidRDefault="00800E5F" w:rsidP="00800E5F">
      <w:pPr>
        <w:jc w:val="center"/>
        <w:rPr>
          <w:rFonts w:ascii="Times New Roman" w:eastAsia="Times New Roman" w:hAnsi="Times New Roman"/>
          <w:b/>
          <w:lang w:eastAsia="pl-PL"/>
        </w:rPr>
      </w:pPr>
      <w:r w:rsidRPr="007864A0">
        <w:rPr>
          <w:rFonts w:ascii="Times New Roman" w:eastAsia="Times New Roman" w:hAnsi="Times New Roman"/>
          <w:b/>
          <w:lang w:eastAsia="pl-PL"/>
        </w:rPr>
        <w:t>§ 7</w:t>
      </w:r>
    </w:p>
    <w:p w14:paraId="00A9E2A1" w14:textId="546AA4B7" w:rsidR="00800E5F" w:rsidRPr="007864A0" w:rsidRDefault="00800E5F" w:rsidP="00556983">
      <w:pPr>
        <w:jc w:val="both"/>
        <w:outlineLvl w:val="0"/>
        <w:rPr>
          <w:rFonts w:ascii="Times New Roman" w:eastAsia="Times New Roman" w:hAnsi="Times New Roman"/>
          <w:lang w:eastAsia="pl-PL"/>
        </w:rPr>
      </w:pPr>
      <w:r w:rsidRPr="007864A0">
        <w:rPr>
          <w:rFonts w:ascii="Times New Roman" w:eastAsia="Times New Roman" w:hAnsi="Times New Roman"/>
          <w:b/>
          <w:i/>
          <w:lang w:eastAsia="pl-PL"/>
        </w:rPr>
        <w:t>Zamawiający</w:t>
      </w:r>
      <w:r w:rsidRPr="007864A0">
        <w:rPr>
          <w:rFonts w:ascii="Times New Roman" w:eastAsia="Times New Roman" w:hAnsi="Times New Roman"/>
          <w:lang w:eastAsia="pl-PL"/>
        </w:rPr>
        <w:t xml:space="preserve"> zobowiązany jest do zapłaty należności przelewem, na konto </w:t>
      </w:r>
      <w:r w:rsidRPr="007864A0">
        <w:rPr>
          <w:rFonts w:ascii="Times New Roman" w:eastAsia="Times New Roman" w:hAnsi="Times New Roman"/>
          <w:b/>
          <w:i/>
          <w:lang w:eastAsia="pl-PL"/>
        </w:rPr>
        <w:t>Wykonawcy</w:t>
      </w:r>
      <w:r w:rsidRPr="007864A0">
        <w:rPr>
          <w:rFonts w:ascii="Times New Roman" w:eastAsia="Times New Roman" w:hAnsi="Times New Roman"/>
          <w:lang w:eastAsia="pl-PL"/>
        </w:rPr>
        <w:t xml:space="preserve"> </w:t>
      </w:r>
      <w:r w:rsidR="00556983">
        <w:rPr>
          <w:rFonts w:ascii="Times New Roman" w:eastAsia="Times New Roman" w:hAnsi="Times New Roman"/>
          <w:lang w:eastAsia="pl-PL"/>
        </w:rPr>
        <w:br/>
      </w:r>
      <w:r w:rsidRPr="007864A0">
        <w:rPr>
          <w:rFonts w:ascii="Times New Roman" w:eastAsia="Times New Roman" w:hAnsi="Times New Roman"/>
          <w:lang w:eastAsia="pl-PL"/>
        </w:rPr>
        <w:t>w banku............................................................................................................................................</w:t>
      </w:r>
    </w:p>
    <w:p w14:paraId="1067F90F" w14:textId="77777777" w:rsidR="00800E5F" w:rsidRPr="007864A0" w:rsidRDefault="00800E5F" w:rsidP="00800E5F">
      <w:pPr>
        <w:jc w:val="both"/>
        <w:rPr>
          <w:rFonts w:ascii="Times New Roman" w:eastAsia="Times New Roman" w:hAnsi="Times New Roman"/>
          <w:lang w:eastAsia="pl-PL"/>
        </w:rPr>
      </w:pPr>
      <w:r w:rsidRPr="007864A0">
        <w:rPr>
          <w:rFonts w:ascii="Times New Roman" w:eastAsia="Times New Roman" w:hAnsi="Times New Roman"/>
          <w:lang w:eastAsia="pl-PL"/>
        </w:rPr>
        <w:t>na rachunek………...................................................................................................................…</w:t>
      </w:r>
    </w:p>
    <w:p w14:paraId="7FCA66C2" w14:textId="6835A260" w:rsidR="00800E5F" w:rsidRPr="007864A0" w:rsidRDefault="00800E5F" w:rsidP="00800E5F">
      <w:pPr>
        <w:jc w:val="both"/>
        <w:rPr>
          <w:rFonts w:ascii="Times New Roman" w:hAnsi="Times New Roman"/>
          <w:b/>
        </w:rPr>
      </w:pPr>
      <w:r w:rsidRPr="007864A0">
        <w:rPr>
          <w:rFonts w:ascii="Times New Roman" w:eastAsia="Times New Roman" w:hAnsi="Times New Roman"/>
          <w:lang w:eastAsia="pl-PL"/>
        </w:rPr>
        <w:t xml:space="preserve">w terminie </w:t>
      </w:r>
      <w:r w:rsidR="00556983" w:rsidRPr="00556983">
        <w:rPr>
          <w:rFonts w:ascii="Times New Roman" w:eastAsia="Times New Roman" w:hAnsi="Times New Roman"/>
          <w:b/>
          <w:highlight w:val="yellow"/>
          <w:lang w:eastAsia="pl-PL"/>
        </w:rPr>
        <w:t>…..</w:t>
      </w:r>
      <w:r w:rsidRPr="007864A0">
        <w:rPr>
          <w:rFonts w:ascii="Times New Roman" w:eastAsia="Times New Roman" w:hAnsi="Times New Roman"/>
          <w:b/>
          <w:lang w:eastAsia="pl-PL"/>
        </w:rPr>
        <w:t xml:space="preserve"> dni kalendarzowych</w:t>
      </w:r>
      <w:r w:rsidRPr="007864A0">
        <w:rPr>
          <w:rFonts w:ascii="Times New Roman" w:eastAsia="Times New Roman" w:hAnsi="Times New Roman"/>
          <w:lang w:eastAsia="pl-PL"/>
        </w:rPr>
        <w:t xml:space="preserve"> od daty otrzymania faktury </w:t>
      </w:r>
      <w:r w:rsidRPr="007864A0">
        <w:rPr>
          <w:rFonts w:ascii="Times New Roman" w:hAnsi="Times New Roman"/>
        </w:rPr>
        <w:t xml:space="preserve">wraz z podpisanym protokołem </w:t>
      </w:r>
      <w:r w:rsidRPr="007864A0">
        <w:rPr>
          <w:rFonts w:ascii="Times New Roman" w:hAnsi="Times New Roman"/>
        </w:rPr>
        <w:lastRenderedPageBreak/>
        <w:t>odbioru bez wad.</w:t>
      </w:r>
    </w:p>
    <w:p w14:paraId="12D51BC6" w14:textId="77777777" w:rsidR="00800E5F" w:rsidRPr="007864A0" w:rsidRDefault="00800E5F" w:rsidP="00800E5F">
      <w:pPr>
        <w:rPr>
          <w:rFonts w:ascii="Times New Roman" w:eastAsia="Times New Roman" w:hAnsi="Times New Roman"/>
          <w:lang w:eastAsia="pl-PL"/>
        </w:rPr>
      </w:pPr>
      <w:r w:rsidRPr="007864A0">
        <w:rPr>
          <w:rFonts w:ascii="Times New Roman" w:eastAsia="Times New Roman" w:hAnsi="Times New Roman"/>
          <w:lang w:eastAsia="pl-PL"/>
        </w:rPr>
        <w:t xml:space="preserve">                                                                        </w:t>
      </w:r>
      <w:r w:rsidRPr="007864A0">
        <w:rPr>
          <w:rFonts w:ascii="Times New Roman" w:eastAsia="Times New Roman" w:hAnsi="Times New Roman"/>
          <w:lang w:eastAsia="pl-PL"/>
        </w:rPr>
        <w:tab/>
        <w:t xml:space="preserve"> </w:t>
      </w:r>
    </w:p>
    <w:p w14:paraId="14973D65" w14:textId="77777777" w:rsidR="00800E5F" w:rsidRPr="007864A0" w:rsidRDefault="00800E5F" w:rsidP="00800E5F">
      <w:pPr>
        <w:jc w:val="center"/>
        <w:rPr>
          <w:rFonts w:ascii="Times New Roman" w:eastAsia="Times New Roman" w:hAnsi="Times New Roman"/>
          <w:b/>
          <w:lang w:eastAsia="pl-PL"/>
        </w:rPr>
      </w:pPr>
      <w:r w:rsidRPr="007864A0">
        <w:rPr>
          <w:rFonts w:ascii="Times New Roman" w:eastAsia="Times New Roman" w:hAnsi="Times New Roman"/>
          <w:b/>
          <w:lang w:eastAsia="pl-PL"/>
        </w:rPr>
        <w:t>§ 8</w:t>
      </w:r>
    </w:p>
    <w:p w14:paraId="091B0397" w14:textId="77777777" w:rsidR="00800E5F" w:rsidRPr="007864A0" w:rsidRDefault="00800E5F" w:rsidP="00800E5F">
      <w:pPr>
        <w:rPr>
          <w:rFonts w:ascii="Times New Roman" w:hAnsi="Times New Roman"/>
          <w:lang w:eastAsia="pl-PL"/>
        </w:rPr>
      </w:pPr>
      <w:r w:rsidRPr="007864A0">
        <w:rPr>
          <w:rFonts w:ascii="Times New Roman" w:hAnsi="Times New Roman"/>
          <w:lang w:eastAsia="pl-PL"/>
        </w:rPr>
        <w:t>1. W sprawach związanych z realizacją niniejszej umowy Zamawiającego reprezentować będzie:</w:t>
      </w:r>
    </w:p>
    <w:p w14:paraId="6C657EA9" w14:textId="72A99F21" w:rsidR="00800E5F" w:rsidRPr="00556983" w:rsidRDefault="00800E5F" w:rsidP="00800E5F">
      <w:pPr>
        <w:shd w:val="clear" w:color="auto" w:fill="FFFFFF"/>
        <w:rPr>
          <w:rFonts w:ascii="Times New Roman" w:eastAsia="Times New Roman" w:hAnsi="Times New Roman"/>
        </w:rPr>
      </w:pPr>
      <w:r w:rsidRPr="00556983">
        <w:rPr>
          <w:rFonts w:ascii="Times New Roman" w:hAnsi="Times New Roman"/>
          <w:lang w:eastAsia="pl-PL"/>
        </w:rPr>
        <w:t xml:space="preserve">- </w:t>
      </w:r>
      <w:r w:rsidRPr="00556983">
        <w:rPr>
          <w:rFonts w:ascii="Times New Roman" w:hAnsi="Times New Roman"/>
          <w:bCs/>
          <w:lang w:eastAsia="pl-PL"/>
        </w:rPr>
        <w:t>………………………………………</w:t>
      </w:r>
      <w:r w:rsidR="00556983">
        <w:rPr>
          <w:rFonts w:ascii="Times New Roman" w:hAnsi="Times New Roman"/>
          <w:bCs/>
          <w:lang w:eastAsia="pl-PL"/>
        </w:rPr>
        <w:t>……………………</w:t>
      </w:r>
    </w:p>
    <w:p w14:paraId="0CB90C30" w14:textId="77777777" w:rsidR="00800E5F" w:rsidRPr="007864A0" w:rsidRDefault="00800E5F" w:rsidP="00800E5F">
      <w:pPr>
        <w:jc w:val="both"/>
        <w:outlineLvl w:val="0"/>
        <w:rPr>
          <w:rFonts w:ascii="Times New Roman" w:eastAsia="Times New Roman" w:hAnsi="Times New Roman"/>
          <w:lang w:eastAsia="pl-PL"/>
        </w:rPr>
      </w:pPr>
      <w:r w:rsidRPr="007864A0">
        <w:rPr>
          <w:rFonts w:ascii="Times New Roman" w:eastAsia="Times New Roman" w:hAnsi="Times New Roman"/>
          <w:lang w:eastAsia="pl-PL"/>
        </w:rPr>
        <w:t>2.</w:t>
      </w:r>
      <w:r w:rsidRPr="007864A0">
        <w:rPr>
          <w:rFonts w:ascii="Times New Roman" w:eastAsia="Times New Roman" w:hAnsi="Times New Roman"/>
          <w:b/>
          <w:i/>
          <w:lang w:eastAsia="pl-PL"/>
        </w:rPr>
        <w:t xml:space="preserve"> </w:t>
      </w:r>
      <w:r w:rsidRPr="007864A0">
        <w:rPr>
          <w:rFonts w:ascii="Times New Roman" w:hAnsi="Times New Roman"/>
          <w:lang w:eastAsia="pl-PL"/>
        </w:rPr>
        <w:t>W sprawach związanych z realizacją niniejszej umowy</w:t>
      </w:r>
      <w:r w:rsidRPr="007864A0">
        <w:rPr>
          <w:rFonts w:ascii="Times New Roman" w:eastAsia="Times New Roman" w:hAnsi="Times New Roman"/>
          <w:b/>
          <w:i/>
          <w:lang w:eastAsia="pl-PL"/>
        </w:rPr>
        <w:t xml:space="preserve"> Wykonawcę</w:t>
      </w:r>
      <w:r w:rsidRPr="007864A0">
        <w:rPr>
          <w:rFonts w:ascii="Times New Roman" w:eastAsia="Times New Roman" w:hAnsi="Times New Roman"/>
          <w:lang w:eastAsia="pl-PL"/>
        </w:rPr>
        <w:t xml:space="preserve"> reprezentować będzie:</w:t>
      </w:r>
    </w:p>
    <w:p w14:paraId="32154B68" w14:textId="77777777" w:rsidR="00800E5F" w:rsidRPr="007864A0" w:rsidRDefault="00800E5F" w:rsidP="00800E5F">
      <w:pPr>
        <w:ind w:left="75"/>
        <w:rPr>
          <w:rFonts w:ascii="Times New Roman" w:eastAsia="Times New Roman" w:hAnsi="Times New Roman"/>
          <w:lang w:eastAsia="pl-PL"/>
        </w:rPr>
      </w:pPr>
      <w:r w:rsidRPr="007864A0">
        <w:rPr>
          <w:rFonts w:ascii="Times New Roman" w:eastAsia="Times New Roman" w:hAnsi="Times New Roman"/>
          <w:lang w:eastAsia="pl-PL"/>
        </w:rPr>
        <w:t xml:space="preserve">……………………………………………………………..                                                                    </w:t>
      </w:r>
    </w:p>
    <w:p w14:paraId="75FA9092" w14:textId="77777777" w:rsidR="00800E5F" w:rsidRPr="007864A0" w:rsidRDefault="00800E5F" w:rsidP="00800E5F">
      <w:pPr>
        <w:ind w:left="75"/>
        <w:jc w:val="center"/>
        <w:rPr>
          <w:rFonts w:ascii="Times New Roman" w:eastAsia="Times New Roman" w:hAnsi="Times New Roman"/>
          <w:b/>
          <w:lang w:eastAsia="pl-PL"/>
        </w:rPr>
      </w:pPr>
    </w:p>
    <w:p w14:paraId="28892F4C" w14:textId="77777777" w:rsidR="00800E5F" w:rsidRPr="007864A0" w:rsidRDefault="00800E5F" w:rsidP="00800E5F">
      <w:pPr>
        <w:ind w:left="75"/>
        <w:jc w:val="center"/>
        <w:rPr>
          <w:rFonts w:ascii="Times New Roman" w:eastAsia="Times New Roman" w:hAnsi="Times New Roman"/>
          <w:b/>
          <w:lang w:eastAsia="pl-PL"/>
        </w:rPr>
      </w:pPr>
      <w:r w:rsidRPr="007864A0">
        <w:rPr>
          <w:rFonts w:ascii="Times New Roman" w:eastAsia="Times New Roman" w:hAnsi="Times New Roman"/>
          <w:b/>
          <w:lang w:eastAsia="pl-PL"/>
        </w:rPr>
        <w:t>§ 9</w:t>
      </w:r>
    </w:p>
    <w:p w14:paraId="31E82CA2" w14:textId="77777777" w:rsidR="00800E5F" w:rsidRPr="007864A0" w:rsidRDefault="00800E5F" w:rsidP="00800E5F">
      <w:pPr>
        <w:pStyle w:val="Akapitzlist"/>
        <w:numPr>
          <w:ilvl w:val="0"/>
          <w:numId w:val="82"/>
        </w:numPr>
        <w:suppressAutoHyphens w:val="0"/>
        <w:autoSpaceDN/>
        <w:spacing w:after="0" w:line="240" w:lineRule="auto"/>
        <w:ind w:left="426" w:hanging="426"/>
        <w:contextualSpacing/>
        <w:jc w:val="both"/>
        <w:textAlignment w:val="auto"/>
        <w:outlineLvl w:val="0"/>
        <w:rPr>
          <w:rFonts w:ascii="Times New Roman" w:eastAsia="Times New Roman" w:hAnsi="Times New Roman"/>
          <w:lang w:eastAsia="pl-PL"/>
        </w:rPr>
      </w:pPr>
      <w:r w:rsidRPr="007864A0">
        <w:rPr>
          <w:rFonts w:ascii="Times New Roman" w:eastAsia="Times New Roman" w:hAnsi="Times New Roman"/>
          <w:b/>
          <w:i/>
          <w:lang w:eastAsia="pl-PL"/>
        </w:rPr>
        <w:t xml:space="preserve">Wykonawca </w:t>
      </w:r>
      <w:r w:rsidRPr="007864A0">
        <w:rPr>
          <w:rFonts w:ascii="Times New Roman" w:eastAsia="Times New Roman" w:hAnsi="Times New Roman"/>
          <w:lang w:eastAsia="pl-PL"/>
        </w:rPr>
        <w:t xml:space="preserve">zobowiązuje się zapłacić dla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 xml:space="preserve">  kary umowne w przypadku:</w:t>
      </w:r>
    </w:p>
    <w:p w14:paraId="33051B45" w14:textId="189DAE1A" w:rsidR="00800E5F" w:rsidRPr="007864A0" w:rsidRDefault="00800E5F" w:rsidP="00800E5F">
      <w:pPr>
        <w:widowControl/>
        <w:numPr>
          <w:ilvl w:val="1"/>
          <w:numId w:val="78"/>
        </w:numPr>
        <w:tabs>
          <w:tab w:val="num" w:pos="851"/>
        </w:tabs>
        <w:suppressAutoHyphens w:val="0"/>
        <w:autoSpaceDN/>
        <w:ind w:left="851" w:hanging="425"/>
        <w:jc w:val="both"/>
        <w:textAlignment w:val="auto"/>
        <w:rPr>
          <w:rFonts w:ascii="Times New Roman" w:eastAsia="Times New Roman" w:hAnsi="Times New Roman"/>
          <w:lang w:eastAsia="pl-PL"/>
        </w:rPr>
      </w:pPr>
      <w:r w:rsidRPr="007864A0">
        <w:rPr>
          <w:rFonts w:ascii="Times New Roman" w:eastAsia="Times New Roman" w:hAnsi="Times New Roman"/>
          <w:lang w:eastAsia="pl-PL"/>
        </w:rPr>
        <w:t>nieterminowego wykonania przedmiotu umowy lub wykonania go niezgodnie z opisem przedmiotu zamówienia pod względem mer</w:t>
      </w:r>
      <w:r w:rsidR="00556983">
        <w:rPr>
          <w:rFonts w:ascii="Times New Roman" w:eastAsia="Times New Roman" w:hAnsi="Times New Roman"/>
          <w:lang w:eastAsia="pl-PL"/>
        </w:rPr>
        <w:t>ytorycznym lub</w:t>
      </w:r>
      <w:r w:rsidRPr="007864A0">
        <w:rPr>
          <w:rFonts w:ascii="Times New Roman" w:eastAsia="Times New Roman" w:hAnsi="Times New Roman"/>
          <w:lang w:eastAsia="pl-PL"/>
        </w:rPr>
        <w:t xml:space="preserve"> jakościowym w wysokości 0,5% za każdy dzień opóźnienia, licząc od wynagrodzenia określonego w § 5 ust. 1, </w:t>
      </w:r>
    </w:p>
    <w:p w14:paraId="65F3E66E" w14:textId="77777777" w:rsidR="00800E5F" w:rsidRPr="007864A0" w:rsidRDefault="00800E5F" w:rsidP="00800E5F">
      <w:pPr>
        <w:widowControl/>
        <w:numPr>
          <w:ilvl w:val="1"/>
          <w:numId w:val="78"/>
        </w:numPr>
        <w:tabs>
          <w:tab w:val="left" w:pos="851"/>
        </w:tabs>
        <w:suppressAutoHyphens w:val="0"/>
        <w:autoSpaceDN/>
        <w:ind w:left="851" w:hanging="425"/>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za opóźnienie w usunięciu wad stwierdzonych przy odbiorze, o których mowa w § 3 ust. 4 – w wysokości 0,5% licząc od wynagrodzenia określonego w § 5 ust. 1, za każdy dzień opóźnienia liczonego od dnia wyznaczonego przez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 xml:space="preserve"> jako termin do usunięcia wad,</w:t>
      </w:r>
    </w:p>
    <w:p w14:paraId="58DBE4EC" w14:textId="77777777" w:rsidR="00800E5F" w:rsidRPr="007864A0" w:rsidRDefault="00800E5F" w:rsidP="00800E5F">
      <w:pPr>
        <w:widowControl/>
        <w:numPr>
          <w:ilvl w:val="1"/>
          <w:numId w:val="78"/>
        </w:numPr>
        <w:tabs>
          <w:tab w:val="left" w:pos="851"/>
        </w:tabs>
        <w:suppressAutoHyphens w:val="0"/>
        <w:autoSpaceDN/>
        <w:ind w:left="851" w:hanging="425"/>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z tytułu odstąpienia od umowy przez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 xml:space="preserve"> z powodu okoliczności, o których mowa w § 11 ust. 1</w:t>
      </w:r>
      <w:r w:rsidRPr="007864A0">
        <w:rPr>
          <w:rFonts w:ascii="Times New Roman" w:eastAsia="Times New Roman" w:hAnsi="Times New Roman"/>
          <w:b/>
          <w:i/>
          <w:lang w:eastAsia="pl-PL"/>
        </w:rPr>
        <w:t xml:space="preserve"> </w:t>
      </w:r>
      <w:r w:rsidRPr="007864A0">
        <w:rPr>
          <w:rFonts w:ascii="Times New Roman" w:eastAsia="Times New Roman" w:hAnsi="Times New Roman"/>
          <w:lang w:eastAsia="pl-PL"/>
        </w:rPr>
        <w:t xml:space="preserve">lub rozwiązania umowy z przyczyn leżących po stronie </w:t>
      </w:r>
      <w:r w:rsidRPr="007864A0">
        <w:rPr>
          <w:rFonts w:ascii="Times New Roman" w:eastAsia="Times New Roman" w:hAnsi="Times New Roman"/>
          <w:b/>
          <w:i/>
          <w:lang w:eastAsia="pl-PL"/>
        </w:rPr>
        <w:t>Wykonawcy</w:t>
      </w:r>
      <w:r w:rsidRPr="007864A0">
        <w:rPr>
          <w:rFonts w:ascii="Times New Roman" w:eastAsia="Times New Roman" w:hAnsi="Times New Roman"/>
          <w:lang w:eastAsia="pl-PL"/>
        </w:rPr>
        <w:t xml:space="preserve"> (niezależnych od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w:t>
      </w:r>
      <w:r w:rsidRPr="007864A0">
        <w:rPr>
          <w:rFonts w:ascii="Times New Roman" w:eastAsia="Times New Roman" w:hAnsi="Times New Roman"/>
          <w:b/>
          <w:i/>
          <w:lang w:eastAsia="pl-PL"/>
        </w:rPr>
        <w:t xml:space="preserve"> </w:t>
      </w:r>
      <w:r w:rsidRPr="007864A0">
        <w:rPr>
          <w:rFonts w:ascii="Times New Roman" w:eastAsia="Times New Roman" w:hAnsi="Times New Roman"/>
          <w:lang w:eastAsia="pl-PL"/>
        </w:rPr>
        <w:t>w wysokości 10% wynagrodzenia określonego w § 5 ust. 1,</w:t>
      </w:r>
    </w:p>
    <w:p w14:paraId="06EA1F35" w14:textId="77777777" w:rsidR="00800E5F" w:rsidRPr="007864A0" w:rsidRDefault="00800E5F" w:rsidP="00800E5F">
      <w:pPr>
        <w:widowControl/>
        <w:numPr>
          <w:ilvl w:val="1"/>
          <w:numId w:val="78"/>
        </w:numPr>
        <w:tabs>
          <w:tab w:val="left" w:pos="851"/>
        </w:tabs>
        <w:suppressAutoHyphens w:val="0"/>
        <w:autoSpaceDN/>
        <w:ind w:left="851" w:hanging="425"/>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w przypadku odstąpienia od umowy przez </w:t>
      </w:r>
      <w:r w:rsidRPr="007864A0">
        <w:rPr>
          <w:rFonts w:ascii="Times New Roman" w:eastAsia="Times New Roman" w:hAnsi="Times New Roman"/>
          <w:b/>
          <w:i/>
          <w:lang w:eastAsia="pl-PL"/>
        </w:rPr>
        <w:t>Wykonawcę</w:t>
      </w:r>
      <w:r w:rsidRPr="007864A0">
        <w:rPr>
          <w:rFonts w:ascii="Times New Roman" w:eastAsia="Times New Roman" w:hAnsi="Times New Roman"/>
          <w:lang w:eastAsia="pl-PL"/>
        </w:rPr>
        <w:t xml:space="preserve"> z przyczyn niezależnych od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 xml:space="preserve"> w wysokości 10% wynagrodzenia określonego w § 5 ust. 1.</w:t>
      </w:r>
    </w:p>
    <w:p w14:paraId="5EBBF630" w14:textId="77777777" w:rsidR="00800E5F" w:rsidRPr="007864A0" w:rsidRDefault="00800E5F" w:rsidP="00800E5F">
      <w:pPr>
        <w:widowControl/>
        <w:numPr>
          <w:ilvl w:val="1"/>
          <w:numId w:val="78"/>
        </w:numPr>
        <w:tabs>
          <w:tab w:val="left" w:pos="851"/>
        </w:tabs>
        <w:suppressAutoHyphens w:val="0"/>
        <w:autoSpaceDN/>
        <w:ind w:left="851" w:hanging="425"/>
        <w:jc w:val="both"/>
        <w:textAlignment w:val="auto"/>
        <w:rPr>
          <w:rFonts w:ascii="Times New Roman" w:eastAsia="Times New Roman" w:hAnsi="Times New Roman"/>
          <w:lang w:eastAsia="pl-PL"/>
        </w:rPr>
      </w:pPr>
      <w:r w:rsidRPr="007864A0">
        <w:rPr>
          <w:rFonts w:ascii="Times New Roman" w:hAnsi="Times New Roman"/>
          <w:bCs/>
        </w:rPr>
        <w:t xml:space="preserve">za niewykonanie obowiązku wskazanego w § 5a Umowy – 50,00 PLN za każdy stwierdzony przypadek. </w:t>
      </w:r>
    </w:p>
    <w:p w14:paraId="6BE089A5" w14:textId="77777777" w:rsidR="00800E5F" w:rsidRPr="007864A0" w:rsidRDefault="00800E5F" w:rsidP="00800E5F">
      <w:pPr>
        <w:widowControl/>
        <w:numPr>
          <w:ilvl w:val="0"/>
          <w:numId w:val="79"/>
        </w:numPr>
        <w:tabs>
          <w:tab w:val="left" w:pos="851"/>
        </w:tabs>
        <w:suppressAutoHyphens w:val="0"/>
        <w:autoSpaceDN/>
        <w:ind w:left="851" w:hanging="709"/>
        <w:jc w:val="both"/>
        <w:textAlignment w:val="auto"/>
        <w:rPr>
          <w:rFonts w:ascii="Times New Roman" w:eastAsia="Times New Roman" w:hAnsi="Times New Roman"/>
          <w:lang w:eastAsia="pl-PL"/>
        </w:rPr>
      </w:pPr>
      <w:r w:rsidRPr="007864A0">
        <w:rPr>
          <w:rFonts w:ascii="Times New Roman" w:eastAsia="Times New Roman" w:hAnsi="Times New Roman"/>
          <w:b/>
          <w:i/>
          <w:lang w:eastAsia="pl-PL"/>
        </w:rPr>
        <w:t>Zamawiający</w:t>
      </w:r>
      <w:r w:rsidRPr="007864A0">
        <w:rPr>
          <w:rFonts w:ascii="Times New Roman" w:eastAsia="Times New Roman" w:hAnsi="Times New Roman"/>
          <w:lang w:eastAsia="pl-PL"/>
        </w:rPr>
        <w:t xml:space="preserve"> zastrzega sobie prawo do żądania odszkodowania uzupełniającego, gdyby wysokości szkody przewyższała wysokość naliczonych kar umownych.</w:t>
      </w:r>
    </w:p>
    <w:p w14:paraId="200D6299" w14:textId="77777777" w:rsidR="00800E5F" w:rsidRPr="007864A0" w:rsidRDefault="00800E5F" w:rsidP="00800E5F">
      <w:pPr>
        <w:ind w:left="75"/>
        <w:rPr>
          <w:rFonts w:ascii="Times New Roman" w:eastAsia="Times New Roman" w:hAnsi="Times New Roman"/>
          <w:lang w:eastAsia="pl-PL"/>
        </w:rPr>
      </w:pPr>
      <w:r w:rsidRPr="007864A0">
        <w:rPr>
          <w:rFonts w:ascii="Times New Roman" w:eastAsia="Times New Roman" w:hAnsi="Times New Roman"/>
          <w:lang w:eastAsia="pl-PL"/>
        </w:rPr>
        <w:t xml:space="preserve">                                                                        </w:t>
      </w:r>
    </w:p>
    <w:p w14:paraId="3C8C5189" w14:textId="77777777" w:rsidR="00800E5F" w:rsidRPr="007864A0" w:rsidRDefault="00800E5F" w:rsidP="00800E5F">
      <w:pPr>
        <w:ind w:left="3615" w:firstLine="633"/>
        <w:rPr>
          <w:rFonts w:ascii="Times New Roman" w:eastAsia="Times New Roman" w:hAnsi="Times New Roman"/>
          <w:b/>
          <w:lang w:eastAsia="pl-PL"/>
        </w:rPr>
      </w:pPr>
      <w:r w:rsidRPr="007864A0">
        <w:rPr>
          <w:rFonts w:ascii="Times New Roman" w:eastAsia="Times New Roman" w:hAnsi="Times New Roman"/>
          <w:b/>
          <w:lang w:eastAsia="pl-PL"/>
        </w:rPr>
        <w:t>§ 10</w:t>
      </w:r>
    </w:p>
    <w:p w14:paraId="6E20D952" w14:textId="77777777" w:rsidR="00800E5F" w:rsidRPr="007864A0" w:rsidRDefault="00800E5F" w:rsidP="00800E5F">
      <w:pPr>
        <w:widowControl/>
        <w:numPr>
          <w:ilvl w:val="0"/>
          <w:numId w:val="76"/>
        </w:numPr>
        <w:tabs>
          <w:tab w:val="clear" w:pos="435"/>
          <w:tab w:val="num" w:pos="284"/>
          <w:tab w:val="left" w:pos="426"/>
          <w:tab w:val="num" w:pos="644"/>
        </w:tabs>
        <w:suppressAutoHyphens w:val="0"/>
        <w:autoSpaceDN/>
        <w:ind w:left="644" w:hanging="435"/>
        <w:jc w:val="both"/>
        <w:textAlignment w:val="auto"/>
        <w:rPr>
          <w:rFonts w:ascii="Times New Roman" w:hAnsi="Times New Roman"/>
        </w:rPr>
      </w:pPr>
      <w:r w:rsidRPr="007864A0">
        <w:rPr>
          <w:rFonts w:ascii="Times New Roman" w:hAnsi="Times New Roman"/>
        </w:rPr>
        <w:t>Zmiana postanowień niniejszej umowy wymaga formy pisemnej, pod rygorem nieważności.</w:t>
      </w:r>
    </w:p>
    <w:p w14:paraId="7D3E15D9" w14:textId="77777777" w:rsidR="00800E5F" w:rsidRPr="007864A0" w:rsidRDefault="00800E5F" w:rsidP="00800E5F">
      <w:pPr>
        <w:widowControl/>
        <w:numPr>
          <w:ilvl w:val="0"/>
          <w:numId w:val="76"/>
        </w:numPr>
        <w:tabs>
          <w:tab w:val="clear" w:pos="435"/>
          <w:tab w:val="num" w:pos="284"/>
          <w:tab w:val="left" w:pos="426"/>
          <w:tab w:val="num" w:pos="644"/>
        </w:tabs>
        <w:suppressAutoHyphens w:val="0"/>
        <w:autoSpaceDN/>
        <w:ind w:left="644" w:hanging="435"/>
        <w:jc w:val="both"/>
        <w:textAlignment w:val="auto"/>
        <w:rPr>
          <w:rFonts w:ascii="Times New Roman" w:hAnsi="Times New Roman"/>
        </w:rPr>
      </w:pPr>
      <w:r w:rsidRPr="007864A0">
        <w:rPr>
          <w:rFonts w:ascii="Times New Roman" w:hAnsi="Times New Roman"/>
        </w:rPr>
        <w:t>Zmiana umowy nastąpić może w następujących sytuacjach:</w:t>
      </w:r>
    </w:p>
    <w:p w14:paraId="51D917CC" w14:textId="77777777" w:rsidR="00800E5F" w:rsidRPr="007864A0" w:rsidRDefault="00800E5F" w:rsidP="00800E5F">
      <w:pPr>
        <w:widowControl/>
        <w:numPr>
          <w:ilvl w:val="0"/>
          <w:numId w:val="91"/>
        </w:numPr>
        <w:tabs>
          <w:tab w:val="left" w:pos="426"/>
        </w:tabs>
        <w:suppressAutoHyphens w:val="0"/>
        <w:autoSpaceDN/>
        <w:jc w:val="both"/>
        <w:textAlignment w:val="auto"/>
        <w:rPr>
          <w:rFonts w:ascii="Times New Roman" w:hAnsi="Times New Roman"/>
        </w:rPr>
      </w:pPr>
      <w:r w:rsidRPr="007864A0">
        <w:rPr>
          <w:rFonts w:ascii="Times New Roman" w:hAnsi="Times New Roman"/>
        </w:rPr>
        <w:t>w przypadku, gdy zmiana jest nieistotna w rozumieniu przepisów dotyczących zamówień publicznych, w szczególności łączna wartość zmian jest mniejsza od 10% wartości zamówienia określonej pierwotnie w umowie, przy czym kolejne zmiany umowy w celu uniknięcia stosowania przepisów ustawy są niedopuszczalne;</w:t>
      </w:r>
    </w:p>
    <w:p w14:paraId="1072D197" w14:textId="77777777" w:rsidR="00800E5F" w:rsidRPr="007864A0" w:rsidRDefault="00800E5F" w:rsidP="00800E5F">
      <w:pPr>
        <w:widowControl/>
        <w:numPr>
          <w:ilvl w:val="0"/>
          <w:numId w:val="91"/>
        </w:numPr>
        <w:suppressAutoHyphens w:val="0"/>
        <w:autoSpaceDN/>
        <w:jc w:val="both"/>
        <w:textAlignment w:val="auto"/>
        <w:rPr>
          <w:rFonts w:ascii="Times New Roman" w:hAnsi="Times New Roman"/>
        </w:rPr>
      </w:pPr>
      <w:r w:rsidRPr="007864A0">
        <w:rPr>
          <w:rFonts w:ascii="Times New Roman" w:hAnsi="Times New Roman"/>
        </w:rPr>
        <w:t>w przypadku,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FDF5796" w14:textId="77777777" w:rsidR="00800E5F" w:rsidRPr="007864A0" w:rsidRDefault="00800E5F" w:rsidP="00800E5F">
      <w:pPr>
        <w:widowControl/>
        <w:numPr>
          <w:ilvl w:val="0"/>
          <w:numId w:val="91"/>
        </w:numPr>
        <w:suppressAutoHyphens w:val="0"/>
        <w:autoSpaceDN/>
        <w:jc w:val="both"/>
        <w:textAlignment w:val="auto"/>
        <w:rPr>
          <w:rFonts w:ascii="Times New Roman" w:hAnsi="Times New Roman"/>
        </w:rPr>
      </w:pPr>
      <w:r w:rsidRPr="007864A0">
        <w:rPr>
          <w:rFonts w:ascii="Times New Roman" w:hAnsi="Times New Roman"/>
        </w:rPr>
        <w:t xml:space="preserve">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w:t>
      </w:r>
      <w:r w:rsidRPr="007864A0">
        <w:rPr>
          <w:rFonts w:ascii="Times New Roman" w:hAnsi="Times New Roman"/>
          <w:b/>
          <w:i/>
        </w:rPr>
        <w:t>Zamawiający</w:t>
      </w:r>
      <w:r w:rsidRPr="007864A0">
        <w:rPr>
          <w:rFonts w:ascii="Times New Roman" w:hAnsi="Times New Roman"/>
        </w:rPr>
        <w:t xml:space="preserve"> dopuszcza możliwość zmiany umowy, w szczególności terminu realizacji zamówienia.</w:t>
      </w:r>
    </w:p>
    <w:p w14:paraId="562FE524" w14:textId="77777777" w:rsidR="00800E5F" w:rsidRPr="007864A0" w:rsidRDefault="00800E5F" w:rsidP="00800E5F">
      <w:pPr>
        <w:widowControl/>
        <w:numPr>
          <w:ilvl w:val="0"/>
          <w:numId w:val="76"/>
        </w:numPr>
        <w:tabs>
          <w:tab w:val="num" w:pos="360"/>
          <w:tab w:val="left" w:pos="600"/>
        </w:tabs>
        <w:suppressAutoHyphens w:val="0"/>
        <w:autoSpaceDN/>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Zmiana umowy dokonana z naruszeniem art. 144 ust. 1 jest niedopuszczalna. </w:t>
      </w:r>
    </w:p>
    <w:p w14:paraId="06767325" w14:textId="77777777" w:rsidR="00800E5F" w:rsidRPr="007864A0" w:rsidRDefault="00800E5F" w:rsidP="00800E5F">
      <w:pPr>
        <w:rPr>
          <w:rFonts w:ascii="Times New Roman" w:eastAsia="Times New Roman" w:hAnsi="Times New Roman"/>
          <w:lang w:eastAsia="pl-PL"/>
        </w:rPr>
      </w:pPr>
      <w:r w:rsidRPr="007864A0">
        <w:rPr>
          <w:rFonts w:ascii="Times New Roman" w:eastAsia="Times New Roman" w:hAnsi="Times New Roman"/>
          <w:lang w:eastAsia="pl-PL"/>
        </w:rPr>
        <w:t xml:space="preserve">                                                                         </w:t>
      </w:r>
      <w:r w:rsidRPr="007864A0">
        <w:rPr>
          <w:rFonts w:ascii="Times New Roman" w:eastAsia="Times New Roman" w:hAnsi="Times New Roman"/>
          <w:lang w:eastAsia="pl-PL"/>
        </w:rPr>
        <w:tab/>
      </w:r>
    </w:p>
    <w:p w14:paraId="092BF67C" w14:textId="77777777" w:rsidR="00800E5F" w:rsidRPr="007864A0" w:rsidRDefault="00800E5F" w:rsidP="00800E5F">
      <w:pPr>
        <w:jc w:val="center"/>
        <w:rPr>
          <w:rFonts w:ascii="Times New Roman" w:eastAsia="Times New Roman" w:hAnsi="Times New Roman"/>
          <w:b/>
          <w:lang w:eastAsia="pl-PL"/>
        </w:rPr>
      </w:pPr>
      <w:r w:rsidRPr="007864A0">
        <w:rPr>
          <w:rFonts w:ascii="Times New Roman" w:eastAsia="Times New Roman" w:hAnsi="Times New Roman"/>
          <w:b/>
          <w:lang w:eastAsia="pl-PL"/>
        </w:rPr>
        <w:t>§ 11</w:t>
      </w:r>
    </w:p>
    <w:p w14:paraId="769BB4AE" w14:textId="77777777" w:rsidR="00800E5F" w:rsidRPr="007864A0" w:rsidRDefault="00800E5F" w:rsidP="00800E5F">
      <w:pPr>
        <w:widowControl/>
        <w:numPr>
          <w:ilvl w:val="0"/>
          <w:numId w:val="80"/>
        </w:numPr>
        <w:shd w:val="clear" w:color="auto" w:fill="FFFFFF"/>
        <w:tabs>
          <w:tab w:val="num" w:pos="426"/>
        </w:tabs>
        <w:suppressAutoHyphens w:val="0"/>
        <w:autoSpaceDN/>
        <w:ind w:left="426" w:hanging="426"/>
        <w:jc w:val="both"/>
        <w:textAlignment w:val="auto"/>
        <w:rPr>
          <w:rFonts w:ascii="Times New Roman" w:eastAsia="Times New Roman" w:hAnsi="Times New Roman"/>
          <w:lang w:eastAsia="pl-PL"/>
        </w:rPr>
      </w:pPr>
      <w:r w:rsidRPr="007864A0">
        <w:rPr>
          <w:rFonts w:ascii="Times New Roman" w:eastAsia="Times New Roman" w:hAnsi="Times New Roman"/>
          <w:b/>
          <w:i/>
          <w:lang w:eastAsia="pl-PL"/>
        </w:rPr>
        <w:lastRenderedPageBreak/>
        <w:t>Zamawiający</w:t>
      </w:r>
      <w:r w:rsidRPr="007864A0">
        <w:rPr>
          <w:rFonts w:ascii="Times New Roman" w:eastAsia="Times New Roman" w:hAnsi="Times New Roman"/>
          <w:lang w:eastAsia="pl-PL"/>
        </w:rPr>
        <w:t xml:space="preserve"> może odstąpić od umowy jeżeli </w:t>
      </w:r>
      <w:r w:rsidRPr="007864A0">
        <w:rPr>
          <w:rFonts w:ascii="Times New Roman" w:eastAsia="Times New Roman" w:hAnsi="Times New Roman"/>
          <w:b/>
          <w:i/>
          <w:lang w:eastAsia="pl-PL"/>
        </w:rPr>
        <w:t>Wykonawca</w:t>
      </w:r>
      <w:r w:rsidRPr="007864A0">
        <w:rPr>
          <w:rFonts w:ascii="Times New Roman" w:eastAsia="Times New Roman" w:hAnsi="Times New Roman"/>
          <w:lang w:eastAsia="pl-PL"/>
        </w:rPr>
        <w:t xml:space="preserve"> nie wykonuje lub nienależycie wykonuje umowę. W takiej sytuacji </w:t>
      </w:r>
      <w:r w:rsidRPr="007864A0">
        <w:rPr>
          <w:rFonts w:ascii="Times New Roman" w:eastAsia="Times New Roman" w:hAnsi="Times New Roman"/>
          <w:b/>
          <w:i/>
          <w:lang w:eastAsia="pl-PL"/>
        </w:rPr>
        <w:t>Zamawiający</w:t>
      </w:r>
      <w:r w:rsidRPr="007864A0">
        <w:rPr>
          <w:rFonts w:ascii="Times New Roman" w:eastAsia="Times New Roman" w:hAnsi="Times New Roman"/>
          <w:lang w:eastAsia="pl-PL"/>
        </w:rPr>
        <w:t xml:space="preserve"> przed odstąpieniem od umowy wzywa </w:t>
      </w:r>
      <w:r w:rsidRPr="007864A0">
        <w:rPr>
          <w:rFonts w:ascii="Times New Roman" w:eastAsia="Times New Roman" w:hAnsi="Times New Roman"/>
          <w:b/>
          <w:i/>
          <w:lang w:eastAsia="pl-PL"/>
        </w:rPr>
        <w:t>Wykonawcę</w:t>
      </w:r>
      <w:r w:rsidRPr="007864A0">
        <w:rPr>
          <w:rFonts w:ascii="Times New Roman" w:eastAsia="Times New Roman" w:hAnsi="Times New Roman"/>
          <w:lang w:eastAsia="pl-PL"/>
        </w:rPr>
        <w:t xml:space="preserve"> do zmiany sposobu realizacji umowy, wyznaczając </w:t>
      </w:r>
      <w:r w:rsidRPr="007864A0">
        <w:rPr>
          <w:rFonts w:ascii="Times New Roman" w:eastAsia="Times New Roman" w:hAnsi="Times New Roman"/>
          <w:b/>
          <w:i/>
          <w:lang w:eastAsia="pl-PL"/>
        </w:rPr>
        <w:t xml:space="preserve">Wykonawcy </w:t>
      </w:r>
      <w:r w:rsidRPr="007864A0">
        <w:rPr>
          <w:rFonts w:ascii="Times New Roman" w:eastAsia="Times New Roman" w:hAnsi="Times New Roman"/>
          <w:lang w:eastAsia="pl-PL"/>
        </w:rPr>
        <w:t xml:space="preserve">odpowiedni termin, z zastrzeżeniem, że po upływie wyznaczonego terminu odstąpi od umowy. </w:t>
      </w:r>
      <w:r w:rsidRPr="007864A0">
        <w:rPr>
          <w:rFonts w:ascii="Times New Roman" w:eastAsia="Times New Roman" w:hAnsi="Times New Roman"/>
          <w:b/>
          <w:i/>
          <w:lang w:eastAsia="pl-PL"/>
        </w:rPr>
        <w:t xml:space="preserve">Zamawiający </w:t>
      </w:r>
      <w:r w:rsidRPr="007864A0">
        <w:rPr>
          <w:rFonts w:ascii="Times New Roman" w:eastAsia="Times New Roman" w:hAnsi="Times New Roman"/>
          <w:lang w:eastAsia="pl-PL"/>
        </w:rPr>
        <w:t xml:space="preserve">może odstąpić od umowy w ciągu </w:t>
      </w:r>
      <w:r w:rsidRPr="007864A0">
        <w:rPr>
          <w:rFonts w:ascii="Times New Roman" w:eastAsia="Times New Roman" w:hAnsi="Times New Roman"/>
          <w:b/>
          <w:lang w:eastAsia="pl-PL"/>
        </w:rPr>
        <w:t>30 dni</w:t>
      </w:r>
      <w:r w:rsidRPr="007864A0">
        <w:rPr>
          <w:rFonts w:ascii="Times New Roman" w:eastAsia="Times New Roman" w:hAnsi="Times New Roman"/>
          <w:lang w:eastAsia="pl-PL"/>
        </w:rPr>
        <w:t xml:space="preserve"> od bezskutecznego upływu wyznaczonego </w:t>
      </w:r>
      <w:r w:rsidRPr="007864A0">
        <w:rPr>
          <w:rFonts w:ascii="Times New Roman" w:eastAsia="Times New Roman" w:hAnsi="Times New Roman"/>
          <w:b/>
          <w:i/>
          <w:lang w:eastAsia="pl-PL"/>
        </w:rPr>
        <w:t>Wykonawcy</w:t>
      </w:r>
      <w:r w:rsidRPr="007864A0">
        <w:rPr>
          <w:rFonts w:ascii="Times New Roman" w:eastAsia="Times New Roman" w:hAnsi="Times New Roman"/>
          <w:lang w:eastAsia="pl-PL"/>
        </w:rPr>
        <w:t xml:space="preserve"> terminu.</w:t>
      </w:r>
    </w:p>
    <w:p w14:paraId="4E6F7BE9" w14:textId="77777777" w:rsidR="00800E5F" w:rsidRPr="007864A0" w:rsidRDefault="00800E5F" w:rsidP="00800E5F">
      <w:pPr>
        <w:widowControl/>
        <w:numPr>
          <w:ilvl w:val="0"/>
          <w:numId w:val="80"/>
        </w:numPr>
        <w:shd w:val="clear" w:color="auto" w:fill="FFFFFF"/>
        <w:tabs>
          <w:tab w:val="num" w:pos="426"/>
        </w:tabs>
        <w:suppressAutoHyphens w:val="0"/>
        <w:autoSpaceDN/>
        <w:ind w:left="426" w:hanging="426"/>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7864A0">
        <w:rPr>
          <w:rFonts w:ascii="Times New Roman" w:eastAsia="Times New Roman" w:hAnsi="Times New Roman"/>
          <w:b/>
          <w:i/>
          <w:lang w:eastAsia="pl-PL"/>
        </w:rPr>
        <w:t>Zamawiający</w:t>
      </w:r>
      <w:r w:rsidRPr="007864A0">
        <w:rPr>
          <w:rFonts w:ascii="Times New Roman" w:eastAsia="Times New Roman" w:hAnsi="Times New Roman"/>
          <w:lang w:eastAsia="pl-PL"/>
        </w:rPr>
        <w:t xml:space="preserve"> może odstąpić od umowy w terminie 30 dni od dnia powzięcia wiadomości o tych okolicznościach.</w:t>
      </w:r>
    </w:p>
    <w:p w14:paraId="25F1677F" w14:textId="77777777" w:rsidR="00800E5F" w:rsidRPr="007864A0" w:rsidRDefault="00800E5F" w:rsidP="00800E5F">
      <w:pPr>
        <w:widowControl/>
        <w:numPr>
          <w:ilvl w:val="0"/>
          <w:numId w:val="80"/>
        </w:numPr>
        <w:shd w:val="clear" w:color="auto" w:fill="FFFFFF"/>
        <w:tabs>
          <w:tab w:val="num" w:pos="426"/>
        </w:tabs>
        <w:suppressAutoHyphens w:val="0"/>
        <w:autoSpaceDN/>
        <w:ind w:left="426" w:hanging="426"/>
        <w:jc w:val="both"/>
        <w:textAlignment w:val="auto"/>
        <w:rPr>
          <w:rFonts w:ascii="Times New Roman" w:eastAsia="Times New Roman" w:hAnsi="Times New Roman"/>
          <w:lang w:eastAsia="pl-PL"/>
        </w:rPr>
      </w:pPr>
      <w:r w:rsidRPr="007864A0">
        <w:rPr>
          <w:rFonts w:ascii="Times New Roman" w:eastAsia="Times New Roman" w:hAnsi="Times New Roman"/>
          <w:lang w:eastAsia="pl-PL"/>
        </w:rPr>
        <w:t xml:space="preserve">W przypadku odstąpienia od umowy przez </w:t>
      </w:r>
      <w:r w:rsidRPr="007864A0">
        <w:rPr>
          <w:rFonts w:ascii="Times New Roman" w:eastAsia="Times New Roman" w:hAnsi="Times New Roman"/>
          <w:b/>
          <w:i/>
          <w:lang w:eastAsia="pl-PL"/>
        </w:rPr>
        <w:t>Zamawiającego</w:t>
      </w:r>
      <w:r w:rsidRPr="007864A0">
        <w:rPr>
          <w:rFonts w:ascii="Times New Roman" w:eastAsia="Times New Roman" w:hAnsi="Times New Roman"/>
          <w:lang w:eastAsia="pl-PL"/>
        </w:rPr>
        <w:t xml:space="preserve"> z powodu okoliczności, o których mowa w ust. 1,2, </w:t>
      </w:r>
      <w:r w:rsidRPr="007864A0">
        <w:rPr>
          <w:rFonts w:ascii="Times New Roman" w:eastAsia="Times New Roman" w:hAnsi="Times New Roman"/>
          <w:b/>
          <w:i/>
          <w:lang w:eastAsia="pl-PL"/>
        </w:rPr>
        <w:t xml:space="preserve">Wykonawca </w:t>
      </w:r>
      <w:r w:rsidRPr="007864A0">
        <w:rPr>
          <w:rFonts w:ascii="Times New Roman" w:eastAsia="Times New Roman" w:hAnsi="Times New Roman"/>
          <w:lang w:eastAsia="pl-PL"/>
        </w:rPr>
        <w:t>może żądać  wynagrodzenia jedynie za część umowy wykonaną do daty odstąpienia, bez prawa dochodzenia odszkodowania z tego tytułu.</w:t>
      </w:r>
    </w:p>
    <w:p w14:paraId="259F3C95" w14:textId="573A6BD4" w:rsidR="00800E5F" w:rsidRPr="007864A0" w:rsidRDefault="00800E5F" w:rsidP="00C91FBD">
      <w:pPr>
        <w:rPr>
          <w:rFonts w:ascii="Times New Roman" w:eastAsia="Times New Roman" w:hAnsi="Times New Roman"/>
          <w:b/>
          <w:lang w:eastAsia="pl-PL"/>
        </w:rPr>
      </w:pPr>
      <w:r w:rsidRPr="007864A0">
        <w:rPr>
          <w:rFonts w:ascii="Times New Roman" w:eastAsia="Times New Roman" w:hAnsi="Times New Roman"/>
          <w:lang w:eastAsia="pl-PL"/>
        </w:rPr>
        <w:t xml:space="preserve">                                                                          </w:t>
      </w:r>
      <w:r w:rsidRPr="007864A0">
        <w:rPr>
          <w:rFonts w:ascii="Times New Roman" w:eastAsia="Times New Roman" w:hAnsi="Times New Roman"/>
          <w:b/>
          <w:lang w:eastAsia="pl-PL"/>
        </w:rPr>
        <w:t>§ 12</w:t>
      </w:r>
    </w:p>
    <w:p w14:paraId="68E3DFE4" w14:textId="77777777" w:rsidR="00800E5F" w:rsidRPr="007864A0" w:rsidRDefault="00800E5F" w:rsidP="00800E5F">
      <w:pPr>
        <w:pStyle w:val="Akapitzlist"/>
        <w:numPr>
          <w:ilvl w:val="0"/>
          <w:numId w:val="81"/>
        </w:numPr>
        <w:suppressAutoHyphens w:val="0"/>
        <w:autoSpaceDN/>
        <w:spacing w:after="0" w:line="240" w:lineRule="auto"/>
        <w:ind w:left="426" w:hanging="426"/>
        <w:contextualSpacing/>
        <w:jc w:val="both"/>
        <w:textAlignment w:val="auto"/>
        <w:rPr>
          <w:rFonts w:ascii="Times New Roman" w:eastAsia="Times New Roman" w:hAnsi="Times New Roman"/>
          <w:b/>
          <w:i/>
          <w:lang w:eastAsia="pl-PL"/>
        </w:rPr>
      </w:pPr>
      <w:r w:rsidRPr="007864A0">
        <w:rPr>
          <w:rFonts w:ascii="Times New Roman" w:eastAsia="Times New Roman" w:hAnsi="Times New Roman"/>
          <w:lang w:eastAsia="pl-PL"/>
        </w:rPr>
        <w:t>Ewentualne spory sądowe mogące wyniknąć na tle wykonywania niniejszej umowy rozstrzygać będzie sąd powszechny właściwy według siedziby Zamawiającego.</w:t>
      </w:r>
    </w:p>
    <w:p w14:paraId="09111DC6" w14:textId="77777777" w:rsidR="00800E5F" w:rsidRPr="007864A0" w:rsidRDefault="00800E5F" w:rsidP="00800E5F">
      <w:pPr>
        <w:pStyle w:val="Akapitzlist"/>
        <w:numPr>
          <w:ilvl w:val="0"/>
          <w:numId w:val="81"/>
        </w:numPr>
        <w:suppressAutoHyphens w:val="0"/>
        <w:autoSpaceDN/>
        <w:spacing w:after="0" w:line="240" w:lineRule="auto"/>
        <w:ind w:left="426" w:hanging="426"/>
        <w:contextualSpacing/>
        <w:jc w:val="both"/>
        <w:textAlignment w:val="auto"/>
        <w:rPr>
          <w:rFonts w:ascii="Times New Roman" w:eastAsia="Times New Roman" w:hAnsi="Times New Roman"/>
          <w:b/>
          <w:i/>
          <w:lang w:eastAsia="pl-PL"/>
        </w:rPr>
      </w:pPr>
      <w:r w:rsidRPr="007864A0">
        <w:rPr>
          <w:rFonts w:ascii="Times New Roman" w:eastAsia="Times New Roman" w:hAnsi="Times New Roman"/>
          <w:lang w:eastAsia="pl-PL"/>
        </w:rPr>
        <w:t xml:space="preserve">W sprawach nie uregulowanych niniejszą umową stosuje się przepisy </w:t>
      </w:r>
      <w:r w:rsidRPr="007864A0">
        <w:rPr>
          <w:rFonts w:ascii="Times New Roman" w:eastAsia="Times New Roman" w:hAnsi="Times New Roman"/>
          <w:i/>
          <w:lang w:eastAsia="pl-PL"/>
        </w:rPr>
        <w:t>Kodeksu cywilnego</w:t>
      </w:r>
      <w:r w:rsidRPr="007864A0">
        <w:rPr>
          <w:rFonts w:ascii="Times New Roman" w:eastAsia="Times New Roman" w:hAnsi="Times New Roman"/>
          <w:lang w:eastAsia="pl-PL"/>
        </w:rPr>
        <w:t xml:space="preserve"> oraz </w:t>
      </w:r>
      <w:r w:rsidRPr="007864A0">
        <w:rPr>
          <w:rFonts w:ascii="Times New Roman" w:eastAsia="Times New Roman" w:hAnsi="Times New Roman"/>
          <w:i/>
          <w:lang w:eastAsia="pl-PL"/>
        </w:rPr>
        <w:t>Ustawy z dnia 29.01.2004 roku - Prawo zamówień publicznych.</w:t>
      </w:r>
    </w:p>
    <w:p w14:paraId="70AFF6A4" w14:textId="7EA46FB6" w:rsidR="00800E5F" w:rsidRPr="007864A0" w:rsidRDefault="00C91FBD" w:rsidP="00C91FBD">
      <w:pPr>
        <w:rPr>
          <w:rFonts w:ascii="Times New Roman" w:eastAsia="Times New Roman" w:hAnsi="Times New Roman"/>
          <w:b/>
          <w:lang w:eastAsia="pl-PL"/>
        </w:rPr>
      </w:pPr>
      <w:r>
        <w:rPr>
          <w:rFonts w:ascii="Times New Roman" w:eastAsia="Times New Roman" w:hAnsi="Times New Roman"/>
          <w:b/>
          <w:lang w:eastAsia="pl-PL"/>
        </w:rPr>
        <w:t xml:space="preserve">                                                                            </w:t>
      </w:r>
      <w:r w:rsidR="00800E5F" w:rsidRPr="007864A0">
        <w:rPr>
          <w:rFonts w:ascii="Times New Roman" w:eastAsia="Times New Roman" w:hAnsi="Times New Roman"/>
          <w:b/>
          <w:lang w:eastAsia="pl-PL"/>
        </w:rPr>
        <w:t>§ 13</w:t>
      </w:r>
    </w:p>
    <w:p w14:paraId="2995D6E2" w14:textId="77777777" w:rsidR="00800E5F" w:rsidRPr="007864A0" w:rsidRDefault="00800E5F" w:rsidP="00800E5F">
      <w:pPr>
        <w:jc w:val="both"/>
        <w:rPr>
          <w:rFonts w:ascii="Times New Roman" w:eastAsia="Times New Roman" w:hAnsi="Times New Roman"/>
          <w:lang w:eastAsia="pl-PL"/>
        </w:rPr>
      </w:pPr>
      <w:r w:rsidRPr="007864A0">
        <w:rPr>
          <w:rFonts w:ascii="Times New Roman" w:eastAsia="Times New Roman" w:hAnsi="Times New Roman"/>
          <w:lang w:eastAsia="pl-PL"/>
        </w:rPr>
        <w:t xml:space="preserve">Strony podają, jako adres do korespondencji, adresy wskazane we wstępie do niniejszej umowy. Każda ze stron zobowiązana jest do pisemnego powiadomienia drugiej strony o zmianie adresu. </w:t>
      </w:r>
      <w:r w:rsidRPr="007864A0">
        <w:rPr>
          <w:rFonts w:ascii="Times New Roman" w:eastAsia="Times New Roman" w:hAnsi="Times New Roman"/>
          <w:lang w:eastAsia="pl-PL"/>
        </w:rPr>
        <w:br/>
        <w:t>W przypadku zaniechania zawiadomienia skuteczne jest skierowanie oświadczenia na ostatni znany drugiej stronie adres.</w:t>
      </w:r>
    </w:p>
    <w:p w14:paraId="746165C1" w14:textId="3FE066DC" w:rsidR="00800E5F" w:rsidRPr="007864A0" w:rsidRDefault="00800E5F" w:rsidP="00800E5F">
      <w:pPr>
        <w:ind w:left="75"/>
        <w:rPr>
          <w:rFonts w:ascii="Times New Roman" w:eastAsia="Times New Roman" w:hAnsi="Times New Roman"/>
          <w:lang w:eastAsia="pl-PL"/>
        </w:rPr>
      </w:pPr>
      <w:r w:rsidRPr="007864A0">
        <w:rPr>
          <w:rFonts w:ascii="Times New Roman" w:eastAsia="Times New Roman" w:hAnsi="Times New Roman"/>
          <w:lang w:eastAsia="pl-PL"/>
        </w:rPr>
        <w:t xml:space="preserve">                                                                        </w:t>
      </w:r>
      <w:r w:rsidR="00C91FBD">
        <w:rPr>
          <w:rFonts w:ascii="Times New Roman" w:eastAsia="Times New Roman" w:hAnsi="Times New Roman"/>
          <w:lang w:eastAsia="pl-PL"/>
        </w:rPr>
        <w:t xml:space="preserve">    </w:t>
      </w:r>
      <w:r w:rsidRPr="007864A0">
        <w:rPr>
          <w:rFonts w:ascii="Times New Roman" w:eastAsia="Times New Roman" w:hAnsi="Times New Roman"/>
          <w:b/>
          <w:lang w:eastAsia="pl-PL"/>
        </w:rPr>
        <w:t>§ 14</w:t>
      </w:r>
    </w:p>
    <w:p w14:paraId="57898C28" w14:textId="77777777" w:rsidR="00800E5F" w:rsidRPr="007864A0" w:rsidRDefault="00800E5F" w:rsidP="00800E5F">
      <w:pPr>
        <w:ind w:left="75"/>
        <w:jc w:val="both"/>
        <w:rPr>
          <w:rFonts w:ascii="Times New Roman" w:eastAsia="Times New Roman" w:hAnsi="Times New Roman"/>
          <w:lang w:eastAsia="pl-PL"/>
        </w:rPr>
      </w:pPr>
      <w:r w:rsidRPr="007864A0">
        <w:rPr>
          <w:rFonts w:ascii="Times New Roman" w:eastAsia="Times New Roman" w:hAnsi="Times New Roman"/>
          <w:lang w:eastAsia="pl-PL"/>
        </w:rPr>
        <w:t xml:space="preserve">Umowę sporządzono w 3 jednobrzmiących egzemplarzach, dwa dla Zamawiającego, jeden dla Wykonawcy. </w:t>
      </w:r>
    </w:p>
    <w:p w14:paraId="52D2BBDD" w14:textId="77777777" w:rsidR="00800E5F" w:rsidRPr="007864A0" w:rsidRDefault="00800E5F" w:rsidP="00800E5F">
      <w:pPr>
        <w:jc w:val="both"/>
        <w:rPr>
          <w:rFonts w:ascii="Times New Roman" w:eastAsia="Times New Roman" w:hAnsi="Times New Roman"/>
          <w:lang w:eastAsia="pl-PL"/>
        </w:rPr>
      </w:pPr>
    </w:p>
    <w:p w14:paraId="797DE53F" w14:textId="77777777" w:rsidR="00800E5F" w:rsidRPr="007864A0" w:rsidRDefault="00800E5F" w:rsidP="00800E5F">
      <w:pPr>
        <w:jc w:val="both"/>
        <w:rPr>
          <w:rFonts w:ascii="Times New Roman" w:eastAsia="Times New Roman" w:hAnsi="Times New Roman"/>
          <w:lang w:eastAsia="pl-PL"/>
        </w:rPr>
      </w:pPr>
    </w:p>
    <w:p w14:paraId="6DD0AB87" w14:textId="77777777" w:rsidR="00800E5F" w:rsidRPr="007864A0" w:rsidRDefault="00800E5F" w:rsidP="00800E5F">
      <w:pPr>
        <w:jc w:val="both"/>
        <w:rPr>
          <w:rFonts w:ascii="Times New Roman" w:eastAsia="Times New Roman" w:hAnsi="Times New Roman"/>
          <w:lang w:eastAsia="pl-PL"/>
        </w:rPr>
      </w:pPr>
      <w:r w:rsidRPr="007864A0">
        <w:rPr>
          <w:rFonts w:ascii="Times New Roman" w:eastAsia="Times New Roman" w:hAnsi="Times New Roman"/>
          <w:lang w:eastAsia="pl-PL"/>
        </w:rPr>
        <w:t>……………………………</w:t>
      </w:r>
    </w:p>
    <w:p w14:paraId="79514DCE" w14:textId="77777777" w:rsidR="00800E5F" w:rsidRPr="007864A0" w:rsidRDefault="00800E5F" w:rsidP="00800E5F">
      <w:pPr>
        <w:jc w:val="both"/>
        <w:rPr>
          <w:rFonts w:ascii="Times New Roman" w:eastAsia="Times New Roman" w:hAnsi="Times New Roman"/>
          <w:i/>
          <w:sz w:val="20"/>
          <w:szCs w:val="20"/>
          <w:lang w:eastAsia="pl-PL"/>
        </w:rPr>
      </w:pPr>
      <w:r w:rsidRPr="007864A0">
        <w:rPr>
          <w:rFonts w:ascii="Times New Roman" w:eastAsia="Times New Roman" w:hAnsi="Times New Roman"/>
          <w:i/>
          <w:sz w:val="20"/>
          <w:szCs w:val="20"/>
          <w:lang w:eastAsia="pl-PL"/>
        </w:rPr>
        <w:t>(Sekcja Zamówień Publicznych)</w:t>
      </w:r>
    </w:p>
    <w:p w14:paraId="3F22CA1A" w14:textId="77777777" w:rsidR="00800E5F" w:rsidRPr="007864A0" w:rsidRDefault="00800E5F" w:rsidP="00800E5F">
      <w:pPr>
        <w:jc w:val="both"/>
        <w:rPr>
          <w:rFonts w:ascii="Times New Roman" w:eastAsia="Times New Roman" w:hAnsi="Times New Roman"/>
          <w:lang w:eastAsia="pl-PL"/>
        </w:rPr>
      </w:pPr>
    </w:p>
    <w:p w14:paraId="34B0216F" w14:textId="77777777" w:rsidR="00800E5F" w:rsidRPr="007864A0" w:rsidRDefault="00800E5F" w:rsidP="00800E5F">
      <w:pPr>
        <w:ind w:left="75"/>
        <w:jc w:val="both"/>
        <w:rPr>
          <w:rFonts w:ascii="Times New Roman" w:eastAsia="Times New Roman" w:hAnsi="Times New Roman"/>
          <w:b/>
          <w:sz w:val="32"/>
          <w:lang w:eastAsia="pl-PL"/>
        </w:rPr>
      </w:pPr>
      <w:r w:rsidRPr="007864A0">
        <w:rPr>
          <w:rFonts w:ascii="Times New Roman" w:eastAsia="Times New Roman" w:hAnsi="Times New Roman"/>
          <w:b/>
          <w:sz w:val="32"/>
          <w:lang w:eastAsia="pl-PL"/>
        </w:rPr>
        <w:t xml:space="preserve">       Specyfikację istotnych warunków zamówienia zatwierdzam</w:t>
      </w:r>
    </w:p>
    <w:p w14:paraId="63FF7EEE" w14:textId="77777777" w:rsidR="00800E5F" w:rsidRPr="007864A0" w:rsidRDefault="00800E5F" w:rsidP="00800E5F">
      <w:pPr>
        <w:ind w:left="75"/>
        <w:jc w:val="both"/>
        <w:rPr>
          <w:rFonts w:ascii="Times New Roman" w:eastAsia="Times New Roman" w:hAnsi="Times New Roman"/>
          <w:lang w:eastAsia="pl-PL"/>
        </w:rPr>
      </w:pPr>
    </w:p>
    <w:p w14:paraId="5BB567F8" w14:textId="77777777" w:rsidR="00800E5F" w:rsidRPr="007864A0" w:rsidRDefault="00800E5F" w:rsidP="00800E5F">
      <w:pPr>
        <w:ind w:left="75"/>
        <w:jc w:val="both"/>
        <w:rPr>
          <w:rFonts w:ascii="Times New Roman" w:eastAsia="Times New Roman" w:hAnsi="Times New Roman"/>
          <w:lang w:eastAsia="pl-PL"/>
        </w:rPr>
      </w:pPr>
    </w:p>
    <w:p w14:paraId="59628A6E" w14:textId="77777777" w:rsidR="00800E5F" w:rsidRPr="007864A0" w:rsidRDefault="00800E5F" w:rsidP="00800E5F">
      <w:pPr>
        <w:ind w:left="75"/>
        <w:jc w:val="both"/>
        <w:rPr>
          <w:rFonts w:ascii="Times New Roman" w:eastAsia="Times New Roman" w:hAnsi="Times New Roman"/>
          <w:lang w:eastAsia="pl-PL"/>
        </w:rPr>
      </w:pPr>
    </w:p>
    <w:p w14:paraId="34658909" w14:textId="77777777" w:rsidR="00800E5F" w:rsidRPr="007864A0" w:rsidRDefault="00800E5F" w:rsidP="00800E5F">
      <w:pPr>
        <w:jc w:val="both"/>
        <w:rPr>
          <w:rFonts w:ascii="Times New Roman" w:eastAsia="Times New Roman" w:hAnsi="Times New Roman"/>
          <w:lang w:eastAsia="pl-PL"/>
        </w:rPr>
      </w:pPr>
      <w:r w:rsidRPr="007864A0">
        <w:rPr>
          <w:rFonts w:ascii="Times New Roman" w:eastAsia="Times New Roman" w:hAnsi="Times New Roman"/>
          <w:lang w:eastAsia="pl-PL"/>
        </w:rPr>
        <w:t>Szczecin, dnia ................................                                               ......................................</w:t>
      </w:r>
    </w:p>
    <w:p w14:paraId="3646E767" w14:textId="77777777" w:rsidR="00800E5F" w:rsidRPr="007864A0" w:rsidRDefault="00800E5F" w:rsidP="00800E5F">
      <w:pPr>
        <w:spacing w:line="360" w:lineRule="auto"/>
        <w:jc w:val="center"/>
        <w:rPr>
          <w:rFonts w:ascii="Times New Roman" w:eastAsia="Times New Roman" w:hAnsi="Times New Roman"/>
          <w:sz w:val="20"/>
          <w:szCs w:val="20"/>
          <w:lang w:eastAsia="pl-PL"/>
        </w:rPr>
      </w:pPr>
      <w:r w:rsidRPr="007864A0">
        <w:rPr>
          <w:rFonts w:ascii="Times New Roman" w:eastAsia="Times New Roman" w:hAnsi="Times New Roman"/>
          <w:sz w:val="20"/>
          <w:szCs w:val="20"/>
          <w:lang w:eastAsia="pl-PL"/>
        </w:rPr>
        <w:t xml:space="preserve">                           </w:t>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r>
      <w:r w:rsidRPr="007864A0">
        <w:rPr>
          <w:rFonts w:ascii="Times New Roman" w:eastAsia="Times New Roman" w:hAnsi="Times New Roman"/>
          <w:sz w:val="20"/>
          <w:szCs w:val="20"/>
          <w:lang w:eastAsia="pl-PL"/>
        </w:rPr>
        <w:tab/>
        <w:t xml:space="preserve">  (zamawiający</w:t>
      </w:r>
    </w:p>
    <w:p w14:paraId="4060E1D4" w14:textId="77777777" w:rsidR="00800E5F" w:rsidRPr="0082663B" w:rsidRDefault="00800E5F">
      <w:pPr>
        <w:pStyle w:val="Standard"/>
        <w:keepNext/>
        <w:jc w:val="center"/>
        <w:outlineLvl w:val="0"/>
        <w:rPr>
          <w:b/>
          <w:sz w:val="24"/>
          <w:szCs w:val="24"/>
        </w:rPr>
      </w:pPr>
    </w:p>
    <w:sectPr w:rsidR="00800E5F" w:rsidRPr="0082663B">
      <w:headerReference w:type="default" r:id="rId19"/>
      <w:footerReference w:type="default" r:id="rId20"/>
      <w:pgSz w:w="11906" w:h="16838"/>
      <w:pgMar w:top="709" w:right="851" w:bottom="765"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83F5" w14:textId="77777777" w:rsidR="00C26203" w:rsidRDefault="00C26203">
      <w:pPr>
        <w:rPr>
          <w:rFonts w:hint="eastAsia"/>
        </w:rPr>
      </w:pPr>
      <w:r>
        <w:separator/>
      </w:r>
    </w:p>
  </w:endnote>
  <w:endnote w:type="continuationSeparator" w:id="0">
    <w:p w14:paraId="709C639F" w14:textId="77777777" w:rsidR="00C26203" w:rsidRDefault="00C262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ohit Hindi">
    <w:charset w:val="00"/>
    <w:family w:val="auto"/>
    <w:pitch w:val="default"/>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D2FC" w14:textId="77777777" w:rsidR="00C26203" w:rsidRDefault="00C26203">
    <w:pPr>
      <w:pStyle w:val="Stopka"/>
    </w:pPr>
    <w:r>
      <w:rPr>
        <w:noProof/>
        <w:lang w:eastAsia="pl-PL"/>
      </w:rPr>
      <mc:AlternateContent>
        <mc:Choice Requires="wps">
          <w:drawing>
            <wp:anchor distT="0" distB="0" distL="114300" distR="114300" simplePos="0" relativeHeight="251659264" behindDoc="0" locked="0" layoutInCell="1" allowOverlap="1" wp14:anchorId="6E7485E3" wp14:editId="07415436">
              <wp:simplePos x="0" y="0"/>
              <wp:positionH relativeFrom="margin">
                <wp:align>center</wp:align>
              </wp:positionH>
              <wp:positionV relativeFrom="paragraph">
                <wp:posOffset>722</wp:posOffset>
              </wp:positionV>
              <wp:extent cx="13972" cy="19687"/>
              <wp:effectExtent l="0" t="0" r="0" b="0"/>
              <wp:wrapSquare wrapText="bothSides"/>
              <wp:docPr id="1" name="Ramka2"/>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14:paraId="0258B678" w14:textId="695A5516" w:rsidR="00C26203" w:rsidRDefault="00C26203">
                          <w:pPr>
                            <w:pStyle w:val="Stopka"/>
                          </w:pPr>
                          <w:r>
                            <w:rPr>
                              <w:rStyle w:val="Numerstrony"/>
                            </w:rPr>
                            <w:tab/>
                          </w:r>
                          <w:r>
                            <w:rPr>
                              <w:rStyle w:val="Numerstrony"/>
                              <w:sz w:val="18"/>
                            </w:rPr>
                            <w:fldChar w:fldCharType="begin"/>
                          </w:r>
                          <w:r>
                            <w:rPr>
                              <w:rStyle w:val="Numerstrony"/>
                              <w:sz w:val="18"/>
                            </w:rPr>
                            <w:instrText xml:space="preserve"> PAGE </w:instrText>
                          </w:r>
                          <w:r>
                            <w:rPr>
                              <w:rStyle w:val="Numerstrony"/>
                              <w:sz w:val="18"/>
                            </w:rPr>
                            <w:fldChar w:fldCharType="separate"/>
                          </w:r>
                          <w:r w:rsidR="00D3690B">
                            <w:rPr>
                              <w:rStyle w:val="Numerstrony"/>
                              <w:noProof/>
                              <w:sz w:val="18"/>
                            </w:rPr>
                            <w:t>18</w:t>
                          </w:r>
                          <w:r>
                            <w:rPr>
                              <w:rStyle w:val="Numerstrony"/>
                              <w:sz w:val="18"/>
                            </w:rPr>
                            <w:fldChar w:fldCharType="end"/>
                          </w:r>
                        </w:p>
                        <w:p w14:paraId="205CC115" w14:textId="77777777" w:rsidR="00C26203" w:rsidRDefault="00C26203">
                          <w:pPr>
                            <w:pStyle w:val="Stopka"/>
                          </w:pPr>
                        </w:p>
                      </w:txbxContent>
                    </wps:txbx>
                    <wps:bodyPr vert="horz" wrap="none" lIns="0" tIns="0" rIns="0" bIns="0" anchor="t" anchorCtr="0" compatLnSpc="0">
                      <a:spAutoFit/>
                    </wps:bodyPr>
                  </wps:wsp>
                </a:graphicData>
              </a:graphic>
            </wp:anchor>
          </w:drawing>
        </mc:Choice>
        <mc:Fallback>
          <w:pict>
            <v:shapetype w14:anchorId="6E7485E3" id="_x0000_t202" coordsize="21600,21600" o:spt="202" path="m,l,21600r21600,l21600,xe">
              <v:stroke joinstyle="miter"/>
              <v:path gradientshapeok="t" o:connecttype="rect"/>
            </v:shapetype>
            <v:shape id="Ramka2" o:spid="_x0000_s1027"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" stroked="f">
              <v:fill opacity="0"/>
              <v:textbox style="mso-fit-shape-to-text:t" inset="0,0,0,0">
                <w:txbxContent>
                  <w:p w14:paraId="0258B678" w14:textId="695A5516" w:rsidR="00C26203" w:rsidRDefault="00C26203">
                    <w:pPr>
                      <w:pStyle w:val="Stopka"/>
                    </w:pPr>
                    <w:r>
                      <w:rPr>
                        <w:rStyle w:val="Numerstrony"/>
                      </w:rPr>
                      <w:tab/>
                    </w:r>
                    <w:r>
                      <w:rPr>
                        <w:rStyle w:val="Numerstrony"/>
                        <w:sz w:val="18"/>
                      </w:rPr>
                      <w:fldChar w:fldCharType="begin"/>
                    </w:r>
                    <w:r>
                      <w:rPr>
                        <w:rStyle w:val="Numerstrony"/>
                        <w:sz w:val="18"/>
                      </w:rPr>
                      <w:instrText xml:space="preserve"> PAGE </w:instrText>
                    </w:r>
                    <w:r>
                      <w:rPr>
                        <w:rStyle w:val="Numerstrony"/>
                        <w:sz w:val="18"/>
                      </w:rPr>
                      <w:fldChar w:fldCharType="separate"/>
                    </w:r>
                    <w:r w:rsidR="00D3690B">
                      <w:rPr>
                        <w:rStyle w:val="Numerstrony"/>
                        <w:noProof/>
                        <w:sz w:val="18"/>
                      </w:rPr>
                      <w:t>18</w:t>
                    </w:r>
                    <w:r>
                      <w:rPr>
                        <w:rStyle w:val="Numerstrony"/>
                        <w:sz w:val="18"/>
                      </w:rPr>
                      <w:fldChar w:fldCharType="end"/>
                    </w:r>
                  </w:p>
                  <w:p w14:paraId="205CC115" w14:textId="77777777" w:rsidR="00C26203" w:rsidRDefault="00C26203">
                    <w:pPr>
                      <w:pStyle w:val="Stopka"/>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4348" w14:textId="77777777" w:rsidR="00C26203" w:rsidRDefault="00C26203">
      <w:pPr>
        <w:rPr>
          <w:rFonts w:hint="eastAsia"/>
        </w:rPr>
      </w:pPr>
      <w:r>
        <w:rPr>
          <w:color w:val="000000"/>
        </w:rPr>
        <w:separator/>
      </w:r>
    </w:p>
  </w:footnote>
  <w:footnote w:type="continuationSeparator" w:id="0">
    <w:p w14:paraId="7410092A" w14:textId="77777777" w:rsidR="00C26203" w:rsidRDefault="00C2620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E298" w14:textId="10349962" w:rsidR="00C26203" w:rsidRDefault="003F5F30">
    <w:pPr>
      <w:pStyle w:val="Nagwek"/>
    </w:pPr>
    <w:r>
      <w:rPr>
        <w:noProof/>
        <w:lang w:eastAsia="pl-PL"/>
      </w:rPr>
      <w:drawing>
        <wp:inline distT="0" distB="0" distL="0" distR="0" wp14:anchorId="23C0C917" wp14:editId="12B04ADC">
          <wp:extent cx="1097280" cy="1097280"/>
          <wp:effectExtent l="0" t="0" r="762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C47CC5"/>
    <w:multiLevelType w:val="hybridMultilevel"/>
    <w:tmpl w:val="EED02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479B5"/>
    <w:multiLevelType w:val="multilevel"/>
    <w:tmpl w:val="D9623118"/>
    <w:styleLink w:val="WW8Num37"/>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sz w:val="24"/>
        <w:szCs w:val="24"/>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sz w:val="24"/>
        <w:szCs w:val="24"/>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sz w:val="24"/>
        <w:szCs w:val="24"/>
      </w:rPr>
    </w:lvl>
    <w:lvl w:ilvl="8">
      <w:numFmt w:val="bullet"/>
      <w:lvlText w:val=""/>
      <w:lvlJc w:val="left"/>
      <w:pPr>
        <w:ind w:left="7200" w:hanging="360"/>
      </w:pPr>
      <w:rPr>
        <w:rFonts w:ascii="Wingdings" w:hAnsi="Wingdings" w:cs="Wingdings"/>
      </w:rPr>
    </w:lvl>
  </w:abstractNum>
  <w:abstractNum w:abstractNumId="3" w15:restartNumberingAfterBreak="0">
    <w:nsid w:val="01CE74BA"/>
    <w:multiLevelType w:val="multilevel"/>
    <w:tmpl w:val="BC3E198C"/>
    <w:styleLink w:val="WW8Num40"/>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1B0441"/>
    <w:multiLevelType w:val="hybridMultilevel"/>
    <w:tmpl w:val="9CCCD742"/>
    <w:lvl w:ilvl="0" w:tplc="50568D40">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37E336D"/>
    <w:multiLevelType w:val="multilevel"/>
    <w:tmpl w:val="17A4738E"/>
    <w:styleLink w:val="WW8Num44"/>
    <w:lvl w:ilvl="0">
      <w:start w:val="1"/>
      <w:numFmt w:val="decimal"/>
      <w:lvlText w:val="%1."/>
      <w:lvlJc w:val="left"/>
      <w:pPr>
        <w:ind w:left="720" w:hanging="360"/>
      </w:pPr>
      <w:rPr>
        <w:sz w:val="22"/>
        <w:szCs w:val="22"/>
        <w:shd w:val="clear" w:color="auto" w:fill="FFF2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A06F05"/>
    <w:multiLevelType w:val="multilevel"/>
    <w:tmpl w:val="E424BD1C"/>
    <w:styleLink w:val="WW8Num47"/>
    <w:lvl w:ilvl="0">
      <w:numFmt w:val="bullet"/>
      <w:lvlText w:val=""/>
      <w:lvlJc w:val="left"/>
      <w:pPr>
        <w:ind w:left="360" w:hanging="360"/>
      </w:pPr>
      <w:rPr>
        <w:rFonts w:ascii="Wingdings" w:hAnsi="Wingdings" w:cs="Wingding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76B4554"/>
    <w:multiLevelType w:val="multilevel"/>
    <w:tmpl w:val="D3E20A62"/>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B77D42"/>
    <w:multiLevelType w:val="multilevel"/>
    <w:tmpl w:val="55EA714C"/>
    <w:styleLink w:val="WW8Num54"/>
    <w:lvl w:ilvl="0">
      <w:numFmt w:val="bullet"/>
      <w:lvlText w:val="-"/>
      <w:lvlJc w:val="left"/>
      <w:pPr>
        <w:ind w:left="360" w:hanging="360"/>
      </w:pPr>
      <w:rPr>
        <w:rFonts w:ascii="Liberation Serif" w:hAnsi="Liberation Serif"/>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B52091E"/>
    <w:multiLevelType w:val="multilevel"/>
    <w:tmpl w:val="0084164A"/>
    <w:styleLink w:val="WW8Num51"/>
    <w:lvl w:ilvl="0">
      <w:start w:val="1"/>
      <w:numFmt w:val="decimal"/>
      <w:lvlText w:val="%1."/>
      <w:lvlJc w:val="left"/>
      <w:pPr>
        <w:ind w:left="36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C6B25AE"/>
    <w:multiLevelType w:val="multilevel"/>
    <w:tmpl w:val="90521702"/>
    <w:styleLink w:val="WW8Num46"/>
    <w:lvl w:ilvl="0">
      <w:start w:val="1"/>
      <w:numFmt w:val="lowerLetter"/>
      <w:lvlText w:val="%1."/>
      <w:lvlJc w:val="left"/>
      <w:pPr>
        <w:ind w:left="720" w:hanging="360"/>
      </w:pPr>
      <w:rPr>
        <w:rFonts w:ascii="Times New Roman" w:hAnsi="Times New Roman" w:cs="Times New Roman"/>
        <w:b/>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510686"/>
    <w:multiLevelType w:val="multilevel"/>
    <w:tmpl w:val="E12632B6"/>
    <w:styleLink w:val="WW8Num34"/>
    <w:lvl w:ilvl="0">
      <w:start w:val="1"/>
      <w:numFmt w:val="decimal"/>
      <w:lvlText w:val="%1)"/>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 w15:restartNumberingAfterBreak="0">
    <w:nsid w:val="124F0A12"/>
    <w:multiLevelType w:val="hybridMultilevel"/>
    <w:tmpl w:val="EC484008"/>
    <w:lvl w:ilvl="0" w:tplc="089813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F05C10"/>
    <w:multiLevelType w:val="multilevel"/>
    <w:tmpl w:val="1F52029E"/>
    <w:styleLink w:val="WW8Num4"/>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F16190"/>
    <w:multiLevelType w:val="multilevel"/>
    <w:tmpl w:val="2FD44CD2"/>
    <w:styleLink w:val="WW8Num10"/>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A4573FC"/>
    <w:multiLevelType w:val="multilevel"/>
    <w:tmpl w:val="92506EA6"/>
    <w:styleLink w:val="WW8Num9"/>
    <w:lvl w:ilvl="0">
      <w:start w:val="1"/>
      <w:numFmt w:val="decimal"/>
      <w:lvlText w:val="%1."/>
      <w:lvlJc w:val="left"/>
    </w:lvl>
    <w:lvl w:ilvl="1">
      <w:start w:val="1"/>
      <w:numFmt w:val="lowerLetter"/>
      <w:lvlText w:val="%2."/>
      <w:lvlJc w:val="left"/>
    </w:lvl>
    <w:lvl w:ilvl="2">
      <w:numFmt w:val="bullet"/>
      <w:lvlText w:val="ð"/>
      <w:lvlJc w:val="left"/>
      <w:rPr>
        <w:rFonts w:ascii="Wingdings" w:hAnsi="Wingdings"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AC947C8"/>
    <w:multiLevelType w:val="multilevel"/>
    <w:tmpl w:val="EB769002"/>
    <w:styleLink w:val="WW8Num39"/>
    <w:lvl w:ilvl="0">
      <w:start w:val="1"/>
      <w:numFmt w:val="decimal"/>
      <w:lvlText w:val="%1."/>
      <w:lvlJc w:val="left"/>
      <w:pPr>
        <w:ind w:left="435" w:hanging="360"/>
      </w:pPr>
      <w:rPr>
        <w:rFonts w:ascii="Times New Roman" w:eastAsia="Times New Roman" w:hAnsi="Times New Roman" w:cs="Times New Roman"/>
        <w:i w:val="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7" w15:restartNumberingAfterBreak="0">
    <w:nsid w:val="1D521390"/>
    <w:multiLevelType w:val="multilevel"/>
    <w:tmpl w:val="79089E06"/>
    <w:styleLink w:val="WW8Num32"/>
    <w:lvl w:ilvl="0">
      <w:start w:val="1"/>
      <w:numFmt w:val="decimal"/>
      <w:lvlText w:val="%1."/>
      <w:lvlJc w:val="left"/>
      <w:pPr>
        <w:ind w:left="340" w:hanging="340"/>
      </w:pPr>
      <w:rPr>
        <w:rFonts w:ascii="Times New Roman" w:hAnsi="Times New Roman" w:cs="Times New Roman"/>
        <w:b w:val="0"/>
        <w:i w:val="0"/>
        <w:sz w:val="24"/>
      </w:rPr>
    </w:lvl>
    <w:lvl w:ilvl="1">
      <w:start w:val="1"/>
      <w:numFmt w:val="decimal"/>
      <w:lvlText w:val="%1.%2."/>
      <w:lvlJc w:val="left"/>
      <w:pPr>
        <w:ind w:left="720" w:hanging="720"/>
      </w:pPr>
      <w:rPr>
        <w:i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1DFC0542"/>
    <w:multiLevelType w:val="multilevel"/>
    <w:tmpl w:val="A36020F6"/>
    <w:styleLink w:val="WW8Num12"/>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F441AB9"/>
    <w:multiLevelType w:val="hybridMultilevel"/>
    <w:tmpl w:val="3F226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002BF"/>
    <w:multiLevelType w:val="multilevel"/>
    <w:tmpl w:val="345E656E"/>
    <w:styleLink w:val="WW8Num2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C3349E"/>
    <w:multiLevelType w:val="multilevel"/>
    <w:tmpl w:val="A8DA2DC8"/>
    <w:lvl w:ilvl="0">
      <w:start w:val="1"/>
      <w:numFmt w:val="decimal"/>
      <w:lvlText w:val="%1."/>
      <w:lvlJc w:val="left"/>
      <w:pPr>
        <w:ind w:left="360" w:hanging="360"/>
      </w:pPr>
      <w:rPr>
        <w:rFonts w:eastAsia="Calibri"/>
        <w:bCs/>
        <w:i w:val="0"/>
        <w:sz w:val="22"/>
        <w:szCs w:val="22"/>
        <w:lang w:eastAsia="en-US"/>
      </w:rPr>
    </w:lvl>
    <w:lvl w:ilvl="1">
      <w:numFmt w:val="bullet"/>
      <w:lvlText w:val=""/>
      <w:lvlJc w:val="left"/>
      <w:pPr>
        <w:ind w:left="1080" w:hanging="360"/>
      </w:pPr>
      <w:rPr>
        <w:rFonts w:ascii="Symbol" w:hAnsi="Symbol" w:cs="Symbol"/>
        <w:i w:val="0"/>
      </w:rPr>
    </w:lvl>
    <w:lvl w:ilvl="2">
      <w:start w:val="15"/>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7147480"/>
    <w:multiLevelType w:val="multilevel"/>
    <w:tmpl w:val="4EC09232"/>
    <w:styleLink w:val="WW8Num3"/>
    <w:lvl w:ilvl="0">
      <w:numFmt w:val="bullet"/>
      <w:lvlText w:val=""/>
      <w:lvlJc w:val="left"/>
      <w:pPr>
        <w:ind w:left="454" w:hanging="114"/>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D53A8D"/>
    <w:multiLevelType w:val="hybridMultilevel"/>
    <w:tmpl w:val="FF2A73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B311F95"/>
    <w:multiLevelType w:val="multilevel"/>
    <w:tmpl w:val="7A42AEF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B592C60"/>
    <w:multiLevelType w:val="hybridMultilevel"/>
    <w:tmpl w:val="408CBFFA"/>
    <w:lvl w:ilvl="0" w:tplc="04150011">
      <w:start w:val="1"/>
      <w:numFmt w:val="decimal"/>
      <w:lvlText w:val="%1)"/>
      <w:lvlJc w:val="left"/>
      <w:pPr>
        <w:tabs>
          <w:tab w:val="num" w:pos="786"/>
        </w:tabs>
        <w:ind w:left="786" w:hanging="360"/>
      </w:pPr>
      <w:rPr>
        <w:i w:val="0"/>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26" w15:restartNumberingAfterBreak="0">
    <w:nsid w:val="2C254CDD"/>
    <w:multiLevelType w:val="hybridMultilevel"/>
    <w:tmpl w:val="4CCEE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491E1E"/>
    <w:multiLevelType w:val="multilevel"/>
    <w:tmpl w:val="22882C1A"/>
    <w:styleLink w:val="WW8Num31"/>
    <w:lvl w:ilvl="0">
      <w:numFmt w:val="bullet"/>
      <w:lvlText w:val=""/>
      <w:lvlJc w:val="left"/>
      <w:pPr>
        <w:ind w:left="1155" w:hanging="360"/>
      </w:pPr>
      <w:rPr>
        <w:rFonts w:ascii="Symbol" w:hAnsi="Symbol" w:cs="Symbo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cs="Wingdings"/>
      </w:rPr>
    </w:lvl>
    <w:lvl w:ilvl="3">
      <w:numFmt w:val="bullet"/>
      <w:lvlText w:val=""/>
      <w:lvlJc w:val="left"/>
      <w:pPr>
        <w:ind w:left="3315" w:hanging="360"/>
      </w:pPr>
      <w:rPr>
        <w:rFonts w:ascii="Symbol" w:hAnsi="Symbol" w:cs="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cs="Wingdings"/>
      </w:rPr>
    </w:lvl>
    <w:lvl w:ilvl="6">
      <w:numFmt w:val="bullet"/>
      <w:lvlText w:val=""/>
      <w:lvlJc w:val="left"/>
      <w:pPr>
        <w:ind w:left="5475" w:hanging="360"/>
      </w:pPr>
      <w:rPr>
        <w:rFonts w:ascii="Symbol" w:hAnsi="Symbol" w:cs="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cs="Wingdings"/>
      </w:rPr>
    </w:lvl>
  </w:abstractNum>
  <w:abstractNum w:abstractNumId="28" w15:restartNumberingAfterBreak="0">
    <w:nsid w:val="2EDB4230"/>
    <w:multiLevelType w:val="multilevel"/>
    <w:tmpl w:val="EE420B12"/>
    <w:styleLink w:val="WW8Num8"/>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1AE2559"/>
    <w:multiLevelType w:val="hybridMultilevel"/>
    <w:tmpl w:val="F78A2358"/>
    <w:lvl w:ilvl="0" w:tplc="D9169E74">
      <w:start w:val="6"/>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3F33A56"/>
    <w:multiLevelType w:val="multilevel"/>
    <w:tmpl w:val="6906649A"/>
    <w:styleLink w:val="WW8Num41"/>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1" w15:restartNumberingAfterBreak="0">
    <w:nsid w:val="356D4C87"/>
    <w:multiLevelType w:val="hybridMultilevel"/>
    <w:tmpl w:val="36A85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604B49"/>
    <w:multiLevelType w:val="multilevel"/>
    <w:tmpl w:val="FDE4C998"/>
    <w:styleLink w:val="WW8Num14"/>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66D3BFF"/>
    <w:multiLevelType w:val="multilevel"/>
    <w:tmpl w:val="D24E970C"/>
    <w:styleLink w:val="WW8Num2"/>
    <w:lvl w:ilvl="0">
      <w:numFmt w:val="bullet"/>
      <w:pStyle w:val="Listapunktowana"/>
      <w:lvlText w:val="−"/>
      <w:lvlJc w:val="left"/>
      <w:pPr>
        <w:ind w:left="720" w:hanging="360"/>
      </w:pPr>
      <w:rPr>
        <w:rFonts w:ascii="Century Gothic" w:hAnsi="Century Gothic" w:cs="Century Gothic"/>
        <w:color w:val="0D0D0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763216C"/>
    <w:multiLevelType w:val="multilevel"/>
    <w:tmpl w:val="C9E2939A"/>
    <w:styleLink w:val="WW8Num45"/>
    <w:lvl w:ilvl="0">
      <w:numFmt w:val="bullet"/>
      <w:lvlText w:val=""/>
      <w:lvlJc w:val="left"/>
      <w:pPr>
        <w:ind w:left="1004" w:hanging="360"/>
      </w:pPr>
      <w:rPr>
        <w:rFonts w:ascii="Wingdings" w:hAnsi="Wingdings" w:cs="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5" w15:restartNumberingAfterBreak="0">
    <w:nsid w:val="37E22B2A"/>
    <w:multiLevelType w:val="multilevel"/>
    <w:tmpl w:val="2F040726"/>
    <w:styleLink w:val="WW8Num48"/>
    <w:lvl w:ilvl="0">
      <w:start w:val="3"/>
      <w:numFmt w:val="upperRoman"/>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72624F"/>
    <w:multiLevelType w:val="multilevel"/>
    <w:tmpl w:val="93DA8B8C"/>
    <w:styleLink w:val="WW8Num19"/>
    <w:lvl w:ilvl="0">
      <w:numFmt w:val="bullet"/>
      <w:lvlText w:val=""/>
      <w:lvlJc w:val="left"/>
      <w:pPr>
        <w:ind w:left="720" w:hanging="360"/>
      </w:pPr>
      <w:rPr>
        <w:rFonts w:ascii="Wingdings" w:hAnsi="Wingding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E65B9A"/>
    <w:multiLevelType w:val="hybridMultilevel"/>
    <w:tmpl w:val="D57C7400"/>
    <w:lvl w:ilvl="0" w:tplc="EE108F7E">
      <w:start w:val="2"/>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DEC53E5"/>
    <w:multiLevelType w:val="hybridMultilevel"/>
    <w:tmpl w:val="E6FE629C"/>
    <w:lvl w:ilvl="0" w:tplc="72C21E98">
      <w:start w:val="1"/>
      <w:numFmt w:val="decimal"/>
      <w:lvlText w:val="%1."/>
      <w:lvlJc w:val="left"/>
      <w:pPr>
        <w:ind w:left="795" w:hanging="360"/>
      </w:pPr>
      <w:rPr>
        <w:b w:val="0"/>
        <w:i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9" w15:restartNumberingAfterBreak="0">
    <w:nsid w:val="3E2D0791"/>
    <w:multiLevelType w:val="multilevel"/>
    <w:tmpl w:val="0D68A138"/>
    <w:styleLink w:val="WW8Num3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EE2279D"/>
    <w:multiLevelType w:val="hybridMultilevel"/>
    <w:tmpl w:val="49A21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414ACC"/>
    <w:multiLevelType w:val="multilevel"/>
    <w:tmpl w:val="58D65C6E"/>
    <w:styleLink w:val="WW8Num11"/>
    <w:lvl w:ilvl="0">
      <w:start w:val="1"/>
      <w:numFmt w:val="decimal"/>
      <w:lvlText w:val="%1."/>
      <w:lvlJc w:val="lef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rPr>
        <w:rFonts w:ascii="Arial" w:hAnsi="Arial" w:cs="Arial"/>
        <w:b w:val="0"/>
        <w:bCs w:val="0"/>
        <w:i w:val="0"/>
        <w:iCs w:val="0"/>
        <w:caps w:val="0"/>
        <w:smallCaps w:val="0"/>
        <w:strike w:val="0"/>
        <w:dstrike w:val="0"/>
        <w:color w:val="000000"/>
        <w:spacing w:val="0"/>
        <w:w w:val="100"/>
        <w:position w:val="0"/>
        <w:sz w:val="22"/>
        <w:szCs w:val="22"/>
        <w:u w:val="none"/>
        <w:vertAlign w:val="baseline"/>
      </w:rPr>
    </w:lvl>
  </w:abstractNum>
  <w:abstractNum w:abstractNumId="42" w15:restartNumberingAfterBreak="0">
    <w:nsid w:val="41D669C9"/>
    <w:multiLevelType w:val="multilevel"/>
    <w:tmpl w:val="0090DB0E"/>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68B7D00"/>
    <w:multiLevelType w:val="hybridMultilevel"/>
    <w:tmpl w:val="75F24BC2"/>
    <w:lvl w:ilvl="0" w:tplc="BB2E436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E37CE"/>
    <w:multiLevelType w:val="multilevel"/>
    <w:tmpl w:val="3AD090A8"/>
    <w:styleLink w:val="WW8Num4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BF83A91"/>
    <w:multiLevelType w:val="multilevel"/>
    <w:tmpl w:val="10303E6E"/>
    <w:lvl w:ilvl="0">
      <w:start w:val="1"/>
      <w:numFmt w:val="lowerLetter"/>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47" w15:restartNumberingAfterBreak="0">
    <w:nsid w:val="4C1041E1"/>
    <w:multiLevelType w:val="multilevel"/>
    <w:tmpl w:val="1B1AFE50"/>
    <w:styleLink w:val="WW8Num52"/>
    <w:lvl w:ilvl="0">
      <w:numFmt w:val="bullet"/>
      <w:lvlText w:val=""/>
      <w:lvlJc w:val="left"/>
      <w:pPr>
        <w:ind w:left="644" w:hanging="360"/>
      </w:pPr>
      <w:rPr>
        <w:rFonts w:ascii="Symbol" w:hAnsi="Symbol" w:cs="Symbol"/>
        <w:sz w:val="22"/>
        <w:szCs w:val="22"/>
      </w:rPr>
    </w:lvl>
    <w:lvl w:ilvl="1">
      <w:numFmt w:val="bullet"/>
      <w:lvlText w:val="o"/>
      <w:lvlJc w:val="left"/>
      <w:pPr>
        <w:ind w:left="1515" w:hanging="360"/>
      </w:pPr>
      <w:rPr>
        <w:rFonts w:ascii="Courier New" w:hAnsi="Courier New" w:cs="Arial Unicode MS"/>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sz w:val="22"/>
        <w:szCs w:val="22"/>
      </w:rPr>
    </w:lvl>
    <w:lvl w:ilvl="4">
      <w:numFmt w:val="bullet"/>
      <w:lvlText w:val="o"/>
      <w:lvlJc w:val="left"/>
      <w:pPr>
        <w:ind w:left="3675" w:hanging="360"/>
      </w:pPr>
      <w:rPr>
        <w:rFonts w:ascii="Courier New" w:hAnsi="Courier New" w:cs="Arial Unicode MS"/>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sz w:val="22"/>
        <w:szCs w:val="22"/>
      </w:rPr>
    </w:lvl>
    <w:lvl w:ilvl="7">
      <w:numFmt w:val="bullet"/>
      <w:lvlText w:val="o"/>
      <w:lvlJc w:val="left"/>
      <w:pPr>
        <w:ind w:left="5835" w:hanging="360"/>
      </w:pPr>
      <w:rPr>
        <w:rFonts w:ascii="Courier New" w:hAnsi="Courier New" w:cs="Arial Unicode MS"/>
      </w:rPr>
    </w:lvl>
    <w:lvl w:ilvl="8">
      <w:numFmt w:val="bullet"/>
      <w:lvlText w:val=""/>
      <w:lvlJc w:val="left"/>
      <w:pPr>
        <w:ind w:left="6555" w:hanging="360"/>
      </w:pPr>
      <w:rPr>
        <w:rFonts w:ascii="Wingdings" w:hAnsi="Wingdings" w:cs="Wingdings"/>
      </w:rPr>
    </w:lvl>
  </w:abstractNum>
  <w:abstractNum w:abstractNumId="48" w15:restartNumberingAfterBreak="0">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49" w15:restartNumberingAfterBreak="0">
    <w:nsid w:val="4E2C3A5D"/>
    <w:multiLevelType w:val="hybridMultilevel"/>
    <w:tmpl w:val="86CA93AA"/>
    <w:lvl w:ilvl="0" w:tplc="0D84CA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FF5DA5"/>
    <w:multiLevelType w:val="hybridMultilevel"/>
    <w:tmpl w:val="9510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9B198E"/>
    <w:multiLevelType w:val="hybridMultilevel"/>
    <w:tmpl w:val="1CCE8AE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51BA1D32"/>
    <w:multiLevelType w:val="multilevel"/>
    <w:tmpl w:val="7D92E3FE"/>
    <w:styleLink w:val="WW8Num21"/>
    <w:lvl w:ilvl="0">
      <w:numFmt w:val="bullet"/>
      <w:lvlText w:val="o"/>
      <w:lvlJc w:val="left"/>
      <w:pPr>
        <w:ind w:left="2325" w:hanging="360"/>
      </w:pPr>
      <w:rPr>
        <w:rFonts w:ascii="Courier New" w:hAnsi="Courier New" w:cs="Courier New"/>
      </w:rPr>
    </w:lvl>
    <w:lvl w:ilvl="1">
      <w:numFmt w:val="bullet"/>
      <w:lvlText w:val="o"/>
      <w:lvlJc w:val="left"/>
      <w:pPr>
        <w:ind w:left="3045" w:hanging="360"/>
      </w:pPr>
      <w:rPr>
        <w:rFonts w:ascii="Courier New" w:hAnsi="Courier New" w:cs="Courier New"/>
      </w:rPr>
    </w:lvl>
    <w:lvl w:ilvl="2">
      <w:numFmt w:val="bullet"/>
      <w:lvlText w:val=""/>
      <w:lvlJc w:val="left"/>
      <w:pPr>
        <w:ind w:left="3765" w:hanging="360"/>
      </w:pPr>
      <w:rPr>
        <w:rFonts w:ascii="Wingdings" w:hAnsi="Wingdings" w:cs="Wingdings"/>
      </w:rPr>
    </w:lvl>
    <w:lvl w:ilvl="3">
      <w:numFmt w:val="bullet"/>
      <w:lvlText w:val=""/>
      <w:lvlJc w:val="left"/>
      <w:pPr>
        <w:ind w:left="4485" w:hanging="360"/>
      </w:pPr>
      <w:rPr>
        <w:rFonts w:ascii="Symbol" w:hAnsi="Symbol" w:cs="Symbol"/>
      </w:rPr>
    </w:lvl>
    <w:lvl w:ilvl="4">
      <w:numFmt w:val="bullet"/>
      <w:lvlText w:val="o"/>
      <w:lvlJc w:val="left"/>
      <w:pPr>
        <w:ind w:left="5205" w:hanging="360"/>
      </w:pPr>
      <w:rPr>
        <w:rFonts w:ascii="Courier New" w:hAnsi="Courier New" w:cs="Courier New"/>
      </w:rPr>
    </w:lvl>
    <w:lvl w:ilvl="5">
      <w:numFmt w:val="bullet"/>
      <w:lvlText w:val=""/>
      <w:lvlJc w:val="left"/>
      <w:pPr>
        <w:ind w:left="5925" w:hanging="360"/>
      </w:pPr>
      <w:rPr>
        <w:rFonts w:ascii="Wingdings" w:hAnsi="Wingdings" w:cs="Wingdings"/>
      </w:rPr>
    </w:lvl>
    <w:lvl w:ilvl="6">
      <w:numFmt w:val="bullet"/>
      <w:lvlText w:val=""/>
      <w:lvlJc w:val="left"/>
      <w:pPr>
        <w:ind w:left="6645" w:hanging="360"/>
      </w:pPr>
      <w:rPr>
        <w:rFonts w:ascii="Symbol" w:hAnsi="Symbol" w:cs="Symbol"/>
      </w:rPr>
    </w:lvl>
    <w:lvl w:ilvl="7">
      <w:numFmt w:val="bullet"/>
      <w:lvlText w:val="o"/>
      <w:lvlJc w:val="left"/>
      <w:pPr>
        <w:ind w:left="7365" w:hanging="360"/>
      </w:pPr>
      <w:rPr>
        <w:rFonts w:ascii="Courier New" w:hAnsi="Courier New" w:cs="Courier New"/>
      </w:rPr>
    </w:lvl>
    <w:lvl w:ilvl="8">
      <w:numFmt w:val="bullet"/>
      <w:lvlText w:val=""/>
      <w:lvlJc w:val="left"/>
      <w:pPr>
        <w:ind w:left="8085" w:hanging="360"/>
      </w:pPr>
      <w:rPr>
        <w:rFonts w:ascii="Wingdings" w:hAnsi="Wingdings" w:cs="Wingdings"/>
      </w:rPr>
    </w:lvl>
  </w:abstractNum>
  <w:abstractNum w:abstractNumId="53" w15:restartNumberingAfterBreak="0">
    <w:nsid w:val="51BB3AA8"/>
    <w:multiLevelType w:val="multilevel"/>
    <w:tmpl w:val="0872458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4" w15:restartNumberingAfterBreak="0">
    <w:nsid w:val="540B5F29"/>
    <w:multiLevelType w:val="multilevel"/>
    <w:tmpl w:val="FFCE3578"/>
    <w:styleLink w:val="WW8Num5"/>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55" w15:restartNumberingAfterBreak="0">
    <w:nsid w:val="576E52DC"/>
    <w:multiLevelType w:val="multilevel"/>
    <w:tmpl w:val="2528E37E"/>
    <w:styleLink w:val="WW8Num3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59537CE7"/>
    <w:multiLevelType w:val="multilevel"/>
    <w:tmpl w:val="11AAE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B9A7072"/>
    <w:multiLevelType w:val="multilevel"/>
    <w:tmpl w:val="363E6150"/>
    <w:styleLink w:val="WW8Num3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3D55F8"/>
    <w:multiLevelType w:val="multilevel"/>
    <w:tmpl w:val="967484DE"/>
    <w:styleLink w:val="WW8Num26"/>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16E785B"/>
    <w:multiLevelType w:val="multilevel"/>
    <w:tmpl w:val="11B832DE"/>
    <w:styleLink w:val="WW8Num25"/>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0" w15:restartNumberingAfterBreak="0">
    <w:nsid w:val="6243778F"/>
    <w:multiLevelType w:val="multilevel"/>
    <w:tmpl w:val="06984298"/>
    <w:styleLink w:val="WW8Num38"/>
    <w:lvl w:ilvl="0">
      <w:start w:val="1"/>
      <w:numFmt w:val="decimal"/>
      <w:lvlText w:val="%1."/>
      <w:lvlJc w:val="left"/>
      <w:pPr>
        <w:ind w:left="435" w:hanging="360"/>
      </w:pPr>
      <w:rPr>
        <w:b w:val="0"/>
        <w:i w:val="0"/>
        <w:sz w:val="22"/>
        <w:szCs w:val="22"/>
      </w:rPr>
    </w:lvl>
    <w:lvl w:ilvl="1">
      <w:start w:val="1"/>
      <w:numFmt w:val="decimal"/>
      <w:lvlText w:val="%1.%2."/>
      <w:lvlJc w:val="left"/>
      <w:pPr>
        <w:ind w:left="1033" w:hanging="465"/>
      </w:pPr>
      <w:rPr>
        <w:i w:val="0"/>
        <w:sz w:val="22"/>
        <w:szCs w:val="22"/>
      </w:rPr>
    </w:lvl>
    <w:lvl w:ilvl="2">
      <w:start w:val="1"/>
      <w:numFmt w:val="decimal"/>
      <w:lvlText w:val="%1.%2.%3."/>
      <w:lvlJc w:val="left"/>
      <w:pPr>
        <w:ind w:left="1695" w:hanging="720"/>
      </w:pPr>
    </w:lvl>
    <w:lvl w:ilvl="3">
      <w:start w:val="1"/>
      <w:numFmt w:val="decimal"/>
      <w:lvlText w:val="%1.%2.%3.%4."/>
      <w:lvlJc w:val="left"/>
      <w:pPr>
        <w:ind w:left="2145" w:hanging="720"/>
      </w:pPr>
    </w:lvl>
    <w:lvl w:ilvl="4">
      <w:start w:val="1"/>
      <w:numFmt w:val="decimal"/>
      <w:lvlText w:val="%1.%2.%3.%4.%5."/>
      <w:lvlJc w:val="left"/>
      <w:pPr>
        <w:ind w:left="2955" w:hanging="1080"/>
      </w:pPr>
    </w:lvl>
    <w:lvl w:ilvl="5">
      <w:start w:val="1"/>
      <w:numFmt w:val="decimal"/>
      <w:lvlText w:val="%1.%2.%3.%4.%5.%6."/>
      <w:lvlJc w:val="left"/>
      <w:pPr>
        <w:ind w:left="3405" w:hanging="1080"/>
      </w:pPr>
    </w:lvl>
    <w:lvl w:ilvl="6">
      <w:start w:val="1"/>
      <w:numFmt w:val="decimal"/>
      <w:lvlText w:val="%1.%2.%3.%4.%5.%6.%7."/>
      <w:lvlJc w:val="left"/>
      <w:pPr>
        <w:ind w:left="4215" w:hanging="1440"/>
      </w:pPr>
    </w:lvl>
    <w:lvl w:ilvl="7">
      <w:start w:val="1"/>
      <w:numFmt w:val="decimal"/>
      <w:lvlText w:val="%1.%2.%3.%4.%5.%6.%7.%8."/>
      <w:lvlJc w:val="left"/>
      <w:pPr>
        <w:ind w:left="4665" w:hanging="1440"/>
      </w:pPr>
    </w:lvl>
    <w:lvl w:ilvl="8">
      <w:start w:val="1"/>
      <w:numFmt w:val="decimal"/>
      <w:lvlText w:val="%1.%2.%3.%4.%5.%6.%7.%8.%9."/>
      <w:lvlJc w:val="left"/>
      <w:pPr>
        <w:ind w:left="5475" w:hanging="1800"/>
      </w:pPr>
    </w:lvl>
  </w:abstractNum>
  <w:abstractNum w:abstractNumId="61" w15:restartNumberingAfterBreak="0">
    <w:nsid w:val="64C4077E"/>
    <w:multiLevelType w:val="multilevel"/>
    <w:tmpl w:val="3DA69AFA"/>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53A2175"/>
    <w:multiLevelType w:val="hybridMultilevel"/>
    <w:tmpl w:val="68526FF6"/>
    <w:lvl w:ilvl="0" w:tplc="C1EAA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EF5D07"/>
    <w:multiLevelType w:val="multilevel"/>
    <w:tmpl w:val="5F9EA970"/>
    <w:styleLink w:val="WW8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74928AB"/>
    <w:multiLevelType w:val="multilevel"/>
    <w:tmpl w:val="BE5EC272"/>
    <w:styleLink w:val="WW8Num2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81A0193"/>
    <w:multiLevelType w:val="multilevel"/>
    <w:tmpl w:val="490A7A24"/>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97619EF"/>
    <w:multiLevelType w:val="multilevel"/>
    <w:tmpl w:val="3BC435F6"/>
    <w:lvl w:ilvl="0">
      <w:start w:val="1"/>
      <w:numFmt w:val="upperRoman"/>
      <w:lvlText w:val="%1."/>
      <w:lvlJc w:val="left"/>
      <w:pPr>
        <w:ind w:left="720" w:hanging="720"/>
      </w:pPr>
    </w:lvl>
    <w:lvl w:ilvl="1">
      <w:start w:val="1"/>
      <w:numFmt w:val="decimal"/>
      <w:lvlText w:val="%2)"/>
      <w:lvlJc w:val="left"/>
      <w:pPr>
        <w:ind w:left="1365" w:hanging="360"/>
      </w:pPr>
    </w:lvl>
    <w:lvl w:ilvl="2">
      <w:start w:val="1"/>
      <w:numFmt w:val="decimal"/>
      <w:lvlText w:val="%3."/>
      <w:lvlJc w:val="left"/>
      <w:pPr>
        <w:ind w:left="2085" w:hanging="360"/>
      </w:pPr>
    </w:lvl>
    <w:lvl w:ilvl="3">
      <w:start w:val="1"/>
      <w:numFmt w:val="decimal"/>
      <w:lvlText w:val="%4."/>
      <w:lvlJc w:val="left"/>
      <w:pPr>
        <w:ind w:left="2805" w:hanging="360"/>
      </w:pPr>
    </w:lvl>
    <w:lvl w:ilvl="4">
      <w:start w:val="1"/>
      <w:numFmt w:val="decimal"/>
      <w:lvlText w:val="%5."/>
      <w:lvlJc w:val="left"/>
      <w:pPr>
        <w:ind w:left="3525" w:hanging="360"/>
      </w:pPr>
    </w:lvl>
    <w:lvl w:ilvl="5">
      <w:start w:val="1"/>
      <w:numFmt w:val="decimal"/>
      <w:lvlText w:val="%6."/>
      <w:lvlJc w:val="left"/>
      <w:pPr>
        <w:ind w:left="4245" w:hanging="360"/>
      </w:pPr>
    </w:lvl>
    <w:lvl w:ilvl="6">
      <w:start w:val="1"/>
      <w:numFmt w:val="decimal"/>
      <w:lvlText w:val="%7."/>
      <w:lvlJc w:val="left"/>
      <w:pPr>
        <w:ind w:left="4965" w:hanging="360"/>
      </w:pPr>
    </w:lvl>
    <w:lvl w:ilvl="7">
      <w:start w:val="1"/>
      <w:numFmt w:val="decimal"/>
      <w:lvlText w:val="%8."/>
      <w:lvlJc w:val="left"/>
      <w:pPr>
        <w:ind w:left="5685" w:hanging="360"/>
      </w:pPr>
    </w:lvl>
    <w:lvl w:ilvl="8">
      <w:start w:val="1"/>
      <w:numFmt w:val="decimal"/>
      <w:lvlText w:val="%9."/>
      <w:lvlJc w:val="left"/>
      <w:pPr>
        <w:ind w:left="6405" w:hanging="360"/>
      </w:pPr>
    </w:lvl>
  </w:abstractNum>
  <w:abstractNum w:abstractNumId="67" w15:restartNumberingAfterBreak="0">
    <w:nsid w:val="69831E7C"/>
    <w:multiLevelType w:val="hybridMultilevel"/>
    <w:tmpl w:val="86A6FE06"/>
    <w:lvl w:ilvl="0" w:tplc="0415000F">
      <w:start w:val="1"/>
      <w:numFmt w:val="decimal"/>
      <w:lvlText w:val="%1."/>
      <w:lvlJc w:val="left"/>
      <w:pPr>
        <w:ind w:left="720" w:hanging="360"/>
      </w:pPr>
    </w:lvl>
    <w:lvl w:ilvl="1" w:tplc="0AD00C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B5A2494"/>
    <w:multiLevelType w:val="hybridMultilevel"/>
    <w:tmpl w:val="EE34E11C"/>
    <w:lvl w:ilvl="0" w:tplc="ACDC2632">
      <w:start w:val="1"/>
      <w:numFmt w:val="decimal"/>
      <w:lvlText w:val="%1."/>
      <w:lvlJc w:val="left"/>
      <w:pPr>
        <w:tabs>
          <w:tab w:val="num" w:pos="435"/>
        </w:tabs>
        <w:ind w:left="435"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C2471A4"/>
    <w:multiLevelType w:val="multilevel"/>
    <w:tmpl w:val="6FE88CB2"/>
    <w:styleLink w:val="WW8Num27"/>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6E3003E7"/>
    <w:multiLevelType w:val="multilevel"/>
    <w:tmpl w:val="DDBC117C"/>
    <w:styleLink w:val="WW8Num43"/>
    <w:lvl w:ilvl="0">
      <w:start w:val="1"/>
      <w:numFmt w:val="decimal"/>
      <w:lvlText w:val="%1."/>
      <w:lvlJc w:val="left"/>
      <w:pPr>
        <w:ind w:left="720" w:hanging="360"/>
      </w:pPr>
      <w:rPr>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E3E18F9"/>
    <w:multiLevelType w:val="multilevel"/>
    <w:tmpl w:val="899A5F4C"/>
    <w:styleLink w:val="WW8Num18"/>
    <w:lvl w:ilvl="0">
      <w:start w:val="1"/>
      <w:numFmt w:val="decimal"/>
      <w:lvlText w:val="%1."/>
      <w:lvlJc w:val="left"/>
      <w:pPr>
        <w:ind w:left="360" w:hanging="360"/>
      </w:pPr>
      <w:rPr>
        <w:rFonts w:eastAsia="Calibri"/>
        <w:bCs/>
        <w:i w:val="0"/>
        <w:sz w:val="22"/>
        <w:szCs w:val="22"/>
        <w:lang w:eastAsia="en-US"/>
      </w:rPr>
    </w:lvl>
    <w:lvl w:ilvl="1">
      <w:numFmt w:val="bullet"/>
      <w:lvlText w:val=""/>
      <w:lvlJc w:val="left"/>
      <w:pPr>
        <w:ind w:left="1080" w:hanging="360"/>
      </w:pPr>
      <w:rPr>
        <w:rFonts w:ascii="Symbol" w:hAnsi="Symbol" w:cs="Symbol"/>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E4C2BFC"/>
    <w:multiLevelType w:val="multilevel"/>
    <w:tmpl w:val="4C5E3FC2"/>
    <w:styleLink w:val="WW8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EB27840"/>
    <w:multiLevelType w:val="multilevel"/>
    <w:tmpl w:val="E3E67DF6"/>
    <w:styleLink w:val="WW8Num17"/>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ED24AE8"/>
    <w:multiLevelType w:val="multilevel"/>
    <w:tmpl w:val="C6BEE9DA"/>
    <w:styleLink w:val="WW8Num53"/>
    <w:lvl w:ilvl="0">
      <w:start w:val="1"/>
      <w:numFmt w:val="decimal"/>
      <w:lvlText w:val="%1."/>
      <w:lvlJc w:val="left"/>
      <w:pPr>
        <w:ind w:left="360" w:hanging="360"/>
      </w:pPr>
      <w:rPr>
        <w:rFonts w:ascii="Times New Roman" w:hAnsi="Times New Roman" w:cs="Times New Roman"/>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4C571ED"/>
    <w:multiLevelType w:val="hybridMultilevel"/>
    <w:tmpl w:val="60AADF7E"/>
    <w:lvl w:ilvl="0" w:tplc="04150001">
      <w:start w:val="1"/>
      <w:numFmt w:val="bullet"/>
      <w:lvlText w:val=""/>
      <w:lvlJc w:val="left"/>
      <w:pPr>
        <w:tabs>
          <w:tab w:val="num" w:pos="644"/>
        </w:tabs>
        <w:ind w:left="644"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4D850FE"/>
    <w:multiLevelType w:val="multilevel"/>
    <w:tmpl w:val="BD5ACB92"/>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7" w15:restartNumberingAfterBreak="0">
    <w:nsid w:val="756D1650"/>
    <w:multiLevelType w:val="multilevel"/>
    <w:tmpl w:val="4F4C6A06"/>
    <w:styleLink w:val="WW8StyleNum"/>
    <w:lvl w:ilvl="0">
      <w:start w:val="1"/>
      <w:numFmt w:val="decimal"/>
      <w:pStyle w:val="Lista-kontynuacja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5F03BC6"/>
    <w:multiLevelType w:val="multilevel"/>
    <w:tmpl w:val="B7A02872"/>
    <w:styleLink w:val="WW8Num3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6446465"/>
    <w:multiLevelType w:val="multilevel"/>
    <w:tmpl w:val="622E1964"/>
    <w:styleLink w:val="WW8Num1"/>
    <w:lvl w:ilvl="0">
      <w:start w:val="1"/>
      <w:numFmt w:val="decimal"/>
      <w:pStyle w:val="Listanumerowana"/>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6FF6AF3"/>
    <w:multiLevelType w:val="hybridMultilevel"/>
    <w:tmpl w:val="952EA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A491CED"/>
    <w:multiLevelType w:val="multilevel"/>
    <w:tmpl w:val="C86C8F32"/>
    <w:styleLink w:val="WW8Num16"/>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B070487"/>
    <w:multiLevelType w:val="multilevel"/>
    <w:tmpl w:val="A860D524"/>
    <w:styleLink w:val="WW8Num13"/>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BBF2CFC"/>
    <w:multiLevelType w:val="multilevel"/>
    <w:tmpl w:val="E40AFE90"/>
    <w:styleLink w:val="WW8Num20"/>
    <w:lvl w:ilvl="0">
      <w:start w:val="1"/>
      <w:numFmt w:val="upperRoman"/>
      <w:lvlText w:val="%1."/>
      <w:lvlJc w:val="left"/>
      <w:pPr>
        <w:ind w:left="720" w:hanging="720"/>
      </w:pPr>
    </w:lvl>
    <w:lvl w:ilvl="1">
      <w:start w:val="1"/>
      <w:numFmt w:val="decimal"/>
      <w:lvlText w:val="%2."/>
      <w:lvlJc w:val="left"/>
      <w:pPr>
        <w:ind w:left="1365" w:hanging="360"/>
      </w:pPr>
    </w:lvl>
    <w:lvl w:ilvl="2">
      <w:start w:val="1"/>
      <w:numFmt w:val="decimal"/>
      <w:lvlText w:val="%3."/>
      <w:lvlJc w:val="left"/>
      <w:pPr>
        <w:ind w:left="2085" w:hanging="360"/>
      </w:pPr>
    </w:lvl>
    <w:lvl w:ilvl="3">
      <w:start w:val="1"/>
      <w:numFmt w:val="decimal"/>
      <w:lvlText w:val="%4."/>
      <w:lvlJc w:val="left"/>
      <w:pPr>
        <w:ind w:left="2805" w:hanging="360"/>
      </w:pPr>
    </w:lvl>
    <w:lvl w:ilvl="4">
      <w:start w:val="1"/>
      <w:numFmt w:val="decimal"/>
      <w:lvlText w:val="%5."/>
      <w:lvlJc w:val="left"/>
      <w:pPr>
        <w:ind w:left="3525" w:hanging="360"/>
      </w:pPr>
    </w:lvl>
    <w:lvl w:ilvl="5">
      <w:start w:val="1"/>
      <w:numFmt w:val="decimal"/>
      <w:lvlText w:val="%6."/>
      <w:lvlJc w:val="left"/>
      <w:pPr>
        <w:ind w:left="4245" w:hanging="360"/>
      </w:pPr>
    </w:lvl>
    <w:lvl w:ilvl="6">
      <w:start w:val="1"/>
      <w:numFmt w:val="decimal"/>
      <w:lvlText w:val="%7."/>
      <w:lvlJc w:val="left"/>
      <w:pPr>
        <w:ind w:left="4965" w:hanging="360"/>
      </w:pPr>
    </w:lvl>
    <w:lvl w:ilvl="7">
      <w:start w:val="1"/>
      <w:numFmt w:val="decimal"/>
      <w:lvlText w:val="%8."/>
      <w:lvlJc w:val="left"/>
      <w:pPr>
        <w:ind w:left="5685" w:hanging="360"/>
      </w:pPr>
    </w:lvl>
    <w:lvl w:ilvl="8">
      <w:start w:val="1"/>
      <w:numFmt w:val="decimal"/>
      <w:lvlText w:val="%9."/>
      <w:lvlJc w:val="left"/>
      <w:pPr>
        <w:ind w:left="6405" w:hanging="360"/>
      </w:pPr>
    </w:lvl>
  </w:abstractNum>
  <w:abstractNum w:abstractNumId="84" w15:restartNumberingAfterBreak="0">
    <w:nsid w:val="7CE002A7"/>
    <w:multiLevelType w:val="multilevel"/>
    <w:tmpl w:val="EFA2C1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D9176E7"/>
    <w:multiLevelType w:val="multilevel"/>
    <w:tmpl w:val="AB10FECE"/>
    <w:styleLink w:val="WW8Num55"/>
    <w:lvl w:ilvl="0">
      <w:start w:val="1"/>
      <w:numFmt w:val="lowerLetter"/>
      <w:lvlText w:val="%1)"/>
      <w:lvlJc w:val="left"/>
      <w:pPr>
        <w:ind w:left="1200" w:hanging="360"/>
      </w:pPr>
      <w:rPr>
        <w:rFonts w:ascii="Times New Roman" w:eastAsia="Times New Roman" w:hAnsi="Times New Roman" w:cs="Times New Roman"/>
        <w:b w:val="0"/>
        <w:bCs/>
        <w:i w:val="0"/>
        <w:sz w:val="24"/>
        <w:szCs w:val="24"/>
        <w:lang w:eastAsia="pl-PL"/>
      </w:rPr>
    </w:lvl>
    <w:lvl w:ilvl="1">
      <w:start w:val="1"/>
      <w:numFmt w:val="decimal"/>
      <w:lvlText w:val="%2)"/>
      <w:lvlJc w:val="left"/>
      <w:pPr>
        <w:ind w:left="1560" w:hanging="360"/>
      </w:pPr>
      <w:rPr>
        <w:rFonts w:ascii="Times New Roman" w:eastAsia="Times New Roman" w:hAnsi="Times New Roman" w:cs="Times New Roman"/>
        <w:b w:val="0"/>
        <w:bCs/>
        <w:i w:val="0"/>
        <w:sz w:val="24"/>
        <w:szCs w:val="24"/>
        <w:lang w:eastAsia="pl-PL"/>
      </w:rPr>
    </w:lvl>
    <w:lvl w:ilvl="2">
      <w:numFmt w:val="bullet"/>
      <w:lvlText w:val=""/>
      <w:lvlJc w:val="left"/>
      <w:pPr>
        <w:ind w:left="2460" w:hanging="360"/>
      </w:pPr>
      <w:rPr>
        <w:rFonts w:ascii="Symbol" w:hAnsi="Symbol" w:cs="Symbol"/>
        <w:b w:val="0"/>
        <w:i w:val="0"/>
      </w:r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6" w15:restartNumberingAfterBreak="0">
    <w:nsid w:val="7F884DB3"/>
    <w:multiLevelType w:val="multilevel"/>
    <w:tmpl w:val="0780286A"/>
    <w:styleLink w:val="WW8Num42"/>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num w:numId="1">
    <w:abstractNumId w:val="79"/>
  </w:num>
  <w:num w:numId="2">
    <w:abstractNumId w:val="33"/>
  </w:num>
  <w:num w:numId="3">
    <w:abstractNumId w:val="22"/>
  </w:num>
  <w:num w:numId="4">
    <w:abstractNumId w:val="13"/>
  </w:num>
  <w:num w:numId="5">
    <w:abstractNumId w:val="54"/>
  </w:num>
  <w:num w:numId="6">
    <w:abstractNumId w:val="61"/>
  </w:num>
  <w:num w:numId="7">
    <w:abstractNumId w:val="65"/>
  </w:num>
  <w:num w:numId="8">
    <w:abstractNumId w:val="28"/>
  </w:num>
  <w:num w:numId="9">
    <w:abstractNumId w:val="15"/>
  </w:num>
  <w:num w:numId="10">
    <w:abstractNumId w:val="14"/>
  </w:num>
  <w:num w:numId="11">
    <w:abstractNumId w:val="41"/>
  </w:num>
  <w:num w:numId="12">
    <w:abstractNumId w:val="18"/>
  </w:num>
  <w:num w:numId="13">
    <w:abstractNumId w:val="82"/>
  </w:num>
  <w:num w:numId="14">
    <w:abstractNumId w:val="32"/>
  </w:num>
  <w:num w:numId="15">
    <w:abstractNumId w:val="24"/>
  </w:num>
  <w:num w:numId="16">
    <w:abstractNumId w:val="81"/>
  </w:num>
  <w:num w:numId="17">
    <w:abstractNumId w:val="73"/>
  </w:num>
  <w:num w:numId="18">
    <w:abstractNumId w:val="71"/>
  </w:num>
  <w:num w:numId="19">
    <w:abstractNumId w:val="36"/>
  </w:num>
  <w:num w:numId="20">
    <w:abstractNumId w:val="83"/>
  </w:num>
  <w:num w:numId="21">
    <w:abstractNumId w:val="52"/>
  </w:num>
  <w:num w:numId="22">
    <w:abstractNumId w:val="7"/>
  </w:num>
  <w:num w:numId="23">
    <w:abstractNumId w:val="64"/>
  </w:num>
  <w:num w:numId="24">
    <w:abstractNumId w:val="20"/>
  </w:num>
  <w:num w:numId="25">
    <w:abstractNumId w:val="59"/>
  </w:num>
  <w:num w:numId="26">
    <w:abstractNumId w:val="58"/>
  </w:num>
  <w:num w:numId="27">
    <w:abstractNumId w:val="69"/>
  </w:num>
  <w:num w:numId="28">
    <w:abstractNumId w:val="63"/>
  </w:num>
  <w:num w:numId="29">
    <w:abstractNumId w:val="72"/>
  </w:num>
  <w:num w:numId="30">
    <w:abstractNumId w:val="39"/>
  </w:num>
  <w:num w:numId="31">
    <w:abstractNumId w:val="27"/>
  </w:num>
  <w:num w:numId="32">
    <w:abstractNumId w:val="17"/>
  </w:num>
  <w:num w:numId="33">
    <w:abstractNumId w:val="78"/>
  </w:num>
  <w:num w:numId="34">
    <w:abstractNumId w:val="11"/>
  </w:num>
  <w:num w:numId="35">
    <w:abstractNumId w:val="57"/>
  </w:num>
  <w:num w:numId="36">
    <w:abstractNumId w:val="55"/>
  </w:num>
  <w:num w:numId="37">
    <w:abstractNumId w:val="2"/>
  </w:num>
  <w:num w:numId="38">
    <w:abstractNumId w:val="60"/>
  </w:num>
  <w:num w:numId="39">
    <w:abstractNumId w:val="16"/>
  </w:num>
  <w:num w:numId="40">
    <w:abstractNumId w:val="3"/>
  </w:num>
  <w:num w:numId="41">
    <w:abstractNumId w:val="30"/>
  </w:num>
  <w:num w:numId="42">
    <w:abstractNumId w:val="86"/>
  </w:num>
  <w:num w:numId="43">
    <w:abstractNumId w:val="70"/>
  </w:num>
  <w:num w:numId="44">
    <w:abstractNumId w:val="5"/>
  </w:num>
  <w:num w:numId="45">
    <w:abstractNumId w:val="34"/>
  </w:num>
  <w:num w:numId="46">
    <w:abstractNumId w:val="10"/>
  </w:num>
  <w:num w:numId="47">
    <w:abstractNumId w:val="6"/>
  </w:num>
  <w:num w:numId="48">
    <w:abstractNumId w:val="35"/>
  </w:num>
  <w:num w:numId="49">
    <w:abstractNumId w:val="45"/>
  </w:num>
  <w:num w:numId="50">
    <w:abstractNumId w:val="76"/>
  </w:num>
  <w:num w:numId="51">
    <w:abstractNumId w:val="9"/>
  </w:num>
  <w:num w:numId="52">
    <w:abstractNumId w:val="47"/>
  </w:num>
  <w:num w:numId="53">
    <w:abstractNumId w:val="74"/>
  </w:num>
  <w:num w:numId="54">
    <w:abstractNumId w:val="8"/>
  </w:num>
  <w:num w:numId="55">
    <w:abstractNumId w:val="77"/>
  </w:num>
  <w:num w:numId="56">
    <w:abstractNumId w:val="85"/>
  </w:num>
  <w:num w:numId="57">
    <w:abstractNumId w:val="17"/>
    <w:lvlOverride w:ilvl="0">
      <w:startOverride w:val="1"/>
    </w:lvlOverride>
  </w:num>
  <w:num w:numId="58">
    <w:abstractNumId w:val="60"/>
    <w:lvlOverride w:ilvl="0">
      <w:startOverride w:val="1"/>
    </w:lvlOverride>
  </w:num>
  <w:num w:numId="59">
    <w:abstractNumId w:val="47"/>
  </w:num>
  <w:num w:numId="60">
    <w:abstractNumId w:val="35"/>
    <w:lvlOverride w:ilvl="0">
      <w:startOverride w:val="3"/>
    </w:lvlOverride>
  </w:num>
  <w:num w:numId="61">
    <w:abstractNumId w:val="66"/>
  </w:num>
  <w:num w:numId="62">
    <w:abstractNumId w:val="3"/>
    <w:lvlOverride w:ilvl="0">
      <w:startOverride w:val="1"/>
    </w:lvlOverride>
  </w:num>
  <w:num w:numId="63">
    <w:abstractNumId w:val="46"/>
  </w:num>
  <w:num w:numId="64">
    <w:abstractNumId w:val="42"/>
  </w:num>
  <w:num w:numId="65">
    <w:abstractNumId w:val="10"/>
    <w:lvlOverride w:ilvl="0">
      <w:startOverride w:val="1"/>
    </w:lvlOverride>
  </w:num>
  <w:num w:numId="66">
    <w:abstractNumId w:val="21"/>
  </w:num>
  <w:num w:numId="67">
    <w:abstractNumId w:val="53"/>
  </w:num>
  <w:num w:numId="68">
    <w:abstractNumId w:val="56"/>
  </w:num>
  <w:num w:numId="69">
    <w:abstractNumId w:val="26"/>
  </w:num>
  <w:num w:numId="70">
    <w:abstractNumId w:val="40"/>
  </w:num>
  <w:num w:numId="71">
    <w:abstractNumId w:val="75"/>
  </w:num>
  <w:num w:numId="72">
    <w:abstractNumId w:val="12"/>
  </w:num>
  <w:num w:numId="73">
    <w:abstractNumId w:val="62"/>
  </w:num>
  <w:num w:numId="74">
    <w:abstractNumId w:val="50"/>
  </w:num>
  <w:num w:numId="75">
    <w:abstractNumId w:val="31"/>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1"/>
  </w:num>
  <w:num w:numId="83">
    <w:abstractNumId w:val="19"/>
  </w:num>
  <w:num w:numId="84">
    <w:abstractNumId w:val="80"/>
  </w:num>
  <w:num w:numId="85">
    <w:abstractNumId w:val="49"/>
  </w:num>
  <w:num w:numId="86">
    <w:abstractNumId w:val="51"/>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82"/>
    <w:rsid w:val="00004677"/>
    <w:rsid w:val="00041152"/>
    <w:rsid w:val="0009714A"/>
    <w:rsid w:val="001268B6"/>
    <w:rsid w:val="00126A49"/>
    <w:rsid w:val="00127545"/>
    <w:rsid w:val="00132D63"/>
    <w:rsid w:val="0015721C"/>
    <w:rsid w:val="00202A18"/>
    <w:rsid w:val="00244674"/>
    <w:rsid w:val="00254EC3"/>
    <w:rsid w:val="002568E1"/>
    <w:rsid w:val="002610FD"/>
    <w:rsid w:val="002961E9"/>
    <w:rsid w:val="00345D82"/>
    <w:rsid w:val="003B4E4A"/>
    <w:rsid w:val="003E4393"/>
    <w:rsid w:val="003F5F30"/>
    <w:rsid w:val="00434BF5"/>
    <w:rsid w:val="004A420C"/>
    <w:rsid w:val="004B2FBB"/>
    <w:rsid w:val="004C6B17"/>
    <w:rsid w:val="004E538A"/>
    <w:rsid w:val="00515E3C"/>
    <w:rsid w:val="00556983"/>
    <w:rsid w:val="0056148D"/>
    <w:rsid w:val="005D1ED5"/>
    <w:rsid w:val="005D7721"/>
    <w:rsid w:val="00620BD9"/>
    <w:rsid w:val="00626CDE"/>
    <w:rsid w:val="0066191E"/>
    <w:rsid w:val="006A10B5"/>
    <w:rsid w:val="006B28B5"/>
    <w:rsid w:val="006C29F4"/>
    <w:rsid w:val="006D5496"/>
    <w:rsid w:val="006E2327"/>
    <w:rsid w:val="00752651"/>
    <w:rsid w:val="00771774"/>
    <w:rsid w:val="0078638D"/>
    <w:rsid w:val="007942D5"/>
    <w:rsid w:val="007A78B5"/>
    <w:rsid w:val="007B08D7"/>
    <w:rsid w:val="007B4F17"/>
    <w:rsid w:val="007C508A"/>
    <w:rsid w:val="007D65B6"/>
    <w:rsid w:val="00800E5F"/>
    <w:rsid w:val="0082663B"/>
    <w:rsid w:val="00846D2F"/>
    <w:rsid w:val="00893213"/>
    <w:rsid w:val="008D310B"/>
    <w:rsid w:val="00905D19"/>
    <w:rsid w:val="00965944"/>
    <w:rsid w:val="00967850"/>
    <w:rsid w:val="00972491"/>
    <w:rsid w:val="00982A54"/>
    <w:rsid w:val="00986C78"/>
    <w:rsid w:val="00994351"/>
    <w:rsid w:val="009B0E90"/>
    <w:rsid w:val="009D258E"/>
    <w:rsid w:val="00A5109B"/>
    <w:rsid w:val="00A53E22"/>
    <w:rsid w:val="00A816A3"/>
    <w:rsid w:val="00AC6CAE"/>
    <w:rsid w:val="00AD6531"/>
    <w:rsid w:val="00AF4408"/>
    <w:rsid w:val="00B02DEC"/>
    <w:rsid w:val="00B93340"/>
    <w:rsid w:val="00BA3F51"/>
    <w:rsid w:val="00BC2D8C"/>
    <w:rsid w:val="00BD4DB0"/>
    <w:rsid w:val="00BE37F3"/>
    <w:rsid w:val="00C2350C"/>
    <w:rsid w:val="00C26203"/>
    <w:rsid w:val="00C45204"/>
    <w:rsid w:val="00C57600"/>
    <w:rsid w:val="00C615D2"/>
    <w:rsid w:val="00C64E8A"/>
    <w:rsid w:val="00C73C2E"/>
    <w:rsid w:val="00C74EC1"/>
    <w:rsid w:val="00C91FBD"/>
    <w:rsid w:val="00CA6D6E"/>
    <w:rsid w:val="00CB7A3F"/>
    <w:rsid w:val="00CE4BDC"/>
    <w:rsid w:val="00D01203"/>
    <w:rsid w:val="00D035A0"/>
    <w:rsid w:val="00D3690B"/>
    <w:rsid w:val="00D71629"/>
    <w:rsid w:val="00DD7181"/>
    <w:rsid w:val="00DE662E"/>
    <w:rsid w:val="00DE74CC"/>
    <w:rsid w:val="00E1584E"/>
    <w:rsid w:val="00E345CC"/>
    <w:rsid w:val="00E42AA3"/>
    <w:rsid w:val="00E56663"/>
    <w:rsid w:val="00E66D16"/>
    <w:rsid w:val="00EB3FFB"/>
    <w:rsid w:val="00EC1754"/>
    <w:rsid w:val="00ED526D"/>
    <w:rsid w:val="00F10603"/>
    <w:rsid w:val="00F14BB3"/>
    <w:rsid w:val="00F302A6"/>
    <w:rsid w:val="00F90F4E"/>
    <w:rsid w:val="00F93566"/>
    <w:rsid w:val="00F965AE"/>
    <w:rsid w:val="00FA7E93"/>
    <w:rsid w:val="00FB35DE"/>
    <w:rsid w:val="00FE20D4"/>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C459C9"/>
  <w15:docId w15:val="{895B2932-F032-49E5-A9EC-328912F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ind w:left="1416"/>
      <w:jc w:val="center"/>
      <w:outlineLvl w:val="0"/>
    </w:pPr>
    <w:rPr>
      <w:b/>
      <w:sz w:val="32"/>
    </w:rPr>
  </w:style>
  <w:style w:type="paragraph" w:styleId="Nagwek2">
    <w:name w:val="heading 2"/>
    <w:basedOn w:val="Standard"/>
    <w:next w:val="Standard"/>
    <w:uiPriority w:val="9"/>
    <w:unhideWhenUsed/>
    <w:qFormat/>
    <w:pPr>
      <w:keepNext/>
      <w:jc w:val="center"/>
      <w:outlineLvl w:val="1"/>
    </w:pPr>
    <w:rPr>
      <w:b/>
      <w:sz w:val="24"/>
    </w:rPr>
  </w:style>
  <w:style w:type="paragraph" w:styleId="Nagwek3">
    <w:name w:val="heading 3"/>
    <w:basedOn w:val="Standard"/>
    <w:next w:val="Standard"/>
    <w:uiPriority w:val="9"/>
    <w:semiHidden/>
    <w:unhideWhenUsed/>
    <w:qFormat/>
    <w:pPr>
      <w:keepNext/>
      <w:outlineLvl w:val="2"/>
    </w:pPr>
    <w:rPr>
      <w:b/>
      <w:sz w:val="28"/>
    </w:rPr>
  </w:style>
  <w:style w:type="paragraph" w:styleId="Nagwek4">
    <w:name w:val="heading 4"/>
    <w:basedOn w:val="Standard"/>
    <w:next w:val="Standard"/>
    <w:uiPriority w:val="9"/>
    <w:semiHidden/>
    <w:unhideWhenUsed/>
    <w:qFormat/>
    <w:pPr>
      <w:keepNext/>
      <w:jc w:val="center"/>
      <w:outlineLvl w:val="3"/>
    </w:pPr>
    <w:rPr>
      <w:sz w:val="24"/>
    </w:rPr>
  </w:style>
  <w:style w:type="paragraph" w:styleId="Nagwek5">
    <w:name w:val="heading 5"/>
    <w:basedOn w:val="Standard"/>
    <w:next w:val="Standard"/>
    <w:uiPriority w:val="9"/>
    <w:semiHidden/>
    <w:unhideWhenUsed/>
    <w:qFormat/>
    <w:pPr>
      <w:keepNext/>
      <w:outlineLvl w:val="4"/>
    </w:pPr>
    <w:rPr>
      <w:sz w:val="24"/>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7">
    <w:name w:val="heading 7"/>
    <w:basedOn w:val="Standard"/>
    <w:next w:val="Standard"/>
    <w:pPr>
      <w:spacing w:before="240" w:after="60"/>
      <w:outlineLvl w:val="6"/>
    </w:pPr>
    <w:rPr>
      <w:sz w:val="24"/>
      <w:szCs w:val="24"/>
    </w:rPr>
  </w:style>
  <w:style w:type="paragraph" w:styleId="Nagwek8">
    <w:name w:val="heading 8"/>
    <w:basedOn w:val="Standard"/>
    <w:next w:val="Standard"/>
    <w:pPr>
      <w:keepNext/>
      <w:widowControl w:val="0"/>
      <w:tabs>
        <w:tab w:val="left" w:pos="720"/>
      </w:tabs>
      <w:ind w:left="360" w:hanging="360"/>
      <w:jc w:val="center"/>
      <w:outlineLvl w:val="7"/>
    </w:pPr>
    <w:rPr>
      <w:rFonts w:ascii="Arial" w:eastAsia="SimSun, 宋体" w:hAnsi="Arial" w:cs="Arial"/>
      <w:b/>
      <w:bCs/>
      <w:color w:val="000000"/>
      <w:sz w:val="24"/>
      <w:szCs w:val="24"/>
      <w:lang w:bidi="hi-IN"/>
    </w:rPr>
  </w:style>
  <w:style w:type="paragraph" w:styleId="Nagwek9">
    <w:name w:val="heading 9"/>
    <w:basedOn w:val="Standard"/>
    <w:next w:val="Standard"/>
    <w:pPr>
      <w:keepNext/>
      <w:keepLines/>
      <w:spacing w:before="40" w:line="264" w:lineRule="auto"/>
      <w:ind w:left="1584" w:hanging="1584"/>
      <w:outlineLvl w:val="8"/>
    </w:pPr>
    <w:rPr>
      <w:rFonts w:ascii="Constantia" w:eastAsia="Constantia" w:hAnsi="Constantia" w:cs="Constantia"/>
      <w:i/>
      <w:iCs/>
      <w:color w:val="272727"/>
      <w:sz w:val="22"/>
      <w:szCs w:val="21"/>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rFonts w:ascii="Bookman Old Style" w:eastAsia="Bookman Old Style" w:hAnsi="Bookman Old Style" w:cs="Bookman Old Style"/>
      <w:b/>
      <w:sz w:val="24"/>
    </w:rPr>
  </w:style>
  <w:style w:type="paragraph" w:customStyle="1" w:styleId="Textbody">
    <w:name w:val="Text body"/>
    <w:basedOn w:val="Standard"/>
    <w:pPr>
      <w:jc w:val="center"/>
    </w:pPr>
    <w:rPr>
      <w:b/>
      <w:sz w:val="40"/>
    </w:rPr>
  </w:style>
  <w:style w:type="paragraph" w:styleId="Lista">
    <w:name w:val="List"/>
    <w:basedOn w:val="Textbody"/>
    <w:rPr>
      <w:rFonts w:cs="Arial"/>
      <w:sz w:val="24"/>
    </w:rPr>
  </w:style>
  <w:style w:type="paragraph" w:styleId="Legenda">
    <w:name w:val="caption"/>
    <w:basedOn w:val="Standard"/>
    <w:next w:val="Standard"/>
    <w:pPr>
      <w:spacing w:after="200"/>
    </w:pPr>
    <w:rPr>
      <w:rFonts w:ascii="Constantia" w:eastAsia="Constantia" w:hAnsi="Constantia" w:cs="Constantia"/>
      <w:i/>
      <w:iCs/>
      <w:color w:val="4D322D"/>
      <w:sz w:val="22"/>
      <w:szCs w:val="18"/>
      <w:lang w:eastAsia="ja-JP"/>
    </w:rPr>
  </w:style>
  <w:style w:type="paragraph" w:customStyle="1" w:styleId="Index">
    <w:name w:val="Index"/>
    <w:basedOn w:val="Standard"/>
    <w:pPr>
      <w:suppressLineNumbers/>
    </w:pPr>
    <w:rPr>
      <w:rFonts w:cs="Arial"/>
      <w:sz w:val="24"/>
    </w:rPr>
  </w:style>
  <w:style w:type="paragraph" w:customStyle="1" w:styleId="ZnakZnakZnakZnak">
    <w:name w:val="Znak Znak Znak Znak"/>
    <w:basedOn w:val="Standard"/>
    <w:pPr>
      <w:tabs>
        <w:tab w:val="left" w:pos="709"/>
      </w:tabs>
    </w:pPr>
    <w:rPr>
      <w:rFonts w:ascii="Tahoma" w:eastAsia="Tahoma" w:hAnsi="Tahoma" w:cs="Tahoma"/>
      <w:sz w:val="24"/>
      <w:szCs w:val="24"/>
    </w:rPr>
  </w:style>
  <w:style w:type="paragraph" w:styleId="Stopka">
    <w:name w:val="footer"/>
    <w:basedOn w:val="Standard"/>
    <w:uiPriority w:val="99"/>
    <w:pPr>
      <w:tabs>
        <w:tab w:val="center" w:pos="4536"/>
        <w:tab w:val="right" w:pos="9072"/>
      </w:tabs>
    </w:pPr>
    <w:rPr>
      <w:sz w:val="28"/>
    </w:rPr>
  </w:style>
  <w:style w:type="paragraph" w:customStyle="1" w:styleId="Textbodyindent">
    <w:name w:val="Text body indent"/>
    <w:basedOn w:val="Standard"/>
    <w:pPr>
      <w:ind w:left="75"/>
    </w:pPr>
    <w:rPr>
      <w:sz w:val="24"/>
    </w:rPr>
  </w:style>
  <w:style w:type="paragraph" w:styleId="Tekstpodstawowy3">
    <w:name w:val="Body Text 3"/>
    <w:basedOn w:val="Standard"/>
    <w:pPr>
      <w:jc w:val="both"/>
    </w:pPr>
    <w:rPr>
      <w:sz w:val="24"/>
    </w:rPr>
  </w:style>
  <w:style w:type="paragraph" w:styleId="Tekstpodstawowy2">
    <w:name w:val="Body Text 2"/>
    <w:basedOn w:val="Standard"/>
    <w:rPr>
      <w:sz w:val="24"/>
    </w:rPr>
  </w:style>
  <w:style w:type="paragraph" w:styleId="Tekstpodstawowywcity3">
    <w:name w:val="Body Text Indent 3"/>
    <w:basedOn w:val="Standard"/>
    <w:pPr>
      <w:ind w:left="60"/>
    </w:pPr>
    <w:rPr>
      <w:sz w:val="24"/>
    </w:rPr>
  </w:style>
  <w:style w:type="paragraph" w:styleId="NormalnyWeb">
    <w:name w:val="Normal (Web)"/>
    <w:basedOn w:val="Standard"/>
    <w:pPr>
      <w:spacing w:before="100" w:after="100"/>
      <w:jc w:val="both"/>
    </w:pPr>
    <w:rPr>
      <w:rFonts w:ascii="Arial Unicode MS" w:eastAsia="Arial Unicode MS" w:hAnsi="Arial Unicode MS" w:cs="Arial Unicode MS"/>
    </w:rPr>
  </w:style>
  <w:style w:type="paragraph" w:styleId="Nagwek">
    <w:name w:val="header"/>
    <w:basedOn w:val="Standard"/>
    <w:pPr>
      <w:tabs>
        <w:tab w:val="center" w:pos="4536"/>
        <w:tab w:val="right" w:pos="9072"/>
      </w:tabs>
    </w:pPr>
  </w:style>
  <w:style w:type="paragraph" w:styleId="Tekstpodstawowywcity2">
    <w:name w:val="Body Text Indent 2"/>
    <w:basedOn w:val="Standard"/>
    <w:pPr>
      <w:spacing w:after="120" w:line="480" w:lineRule="auto"/>
      <w:ind w:left="283"/>
    </w:pPr>
  </w:style>
  <w:style w:type="paragraph" w:styleId="Tekstdymka">
    <w:name w:val="Balloon Text"/>
    <w:basedOn w:val="Standard"/>
    <w:rPr>
      <w:rFonts w:ascii="Tahoma" w:eastAsia="Tahoma" w:hAnsi="Tahoma" w:cs="Tahoma"/>
      <w:sz w:val="16"/>
      <w:szCs w:val="16"/>
    </w:rPr>
  </w:style>
  <w:style w:type="paragraph" w:customStyle="1" w:styleId="Skrconyadreszwrotny">
    <w:name w:val="Skrócony adres zwrotny"/>
    <w:basedOn w:val="Standard"/>
    <w:rPr>
      <w:sz w:val="24"/>
    </w:rPr>
  </w:style>
  <w:style w:type="paragraph" w:styleId="Lista-kontynuacja">
    <w:name w:val="List Continue"/>
    <w:basedOn w:val="Standard"/>
    <w:pPr>
      <w:spacing w:after="120"/>
      <w:ind w:left="283"/>
    </w:pPr>
  </w:style>
  <w:style w:type="paragraph" w:styleId="Lista-kontynuacja2">
    <w:name w:val="List Continue 2"/>
    <w:basedOn w:val="Lista-kontynuacja"/>
    <w:pPr>
      <w:numPr>
        <w:numId w:val="55"/>
      </w:numPr>
      <w:spacing w:after="160"/>
    </w:p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lang w:bidi="ar-SA"/>
    </w:rPr>
  </w:style>
  <w:style w:type="paragraph" w:customStyle="1" w:styleId="pkt">
    <w:name w:val="pkt"/>
    <w:basedOn w:val="Standard"/>
    <w:pPr>
      <w:spacing w:before="60" w:after="60"/>
      <w:ind w:left="851" w:hanging="295"/>
      <w:jc w:val="both"/>
    </w:pPr>
    <w:rPr>
      <w:sz w:val="24"/>
      <w:szCs w:val="24"/>
    </w:rPr>
  </w:style>
  <w:style w:type="paragraph" w:customStyle="1" w:styleId="lit">
    <w:name w:val="lit"/>
    <w:pPr>
      <w:widowControl/>
      <w:suppressAutoHyphens/>
      <w:spacing w:before="60" w:after="60"/>
      <w:ind w:left="1281" w:hanging="272"/>
      <w:jc w:val="both"/>
    </w:pPr>
    <w:rPr>
      <w:rFonts w:ascii="Times New Roman" w:eastAsia="Times New Roman" w:hAnsi="Times New Roman" w:cs="Times New Roman"/>
      <w:lang w:bidi="ar-SA"/>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Default">
    <w:name w:val="Default"/>
    <w:basedOn w:val="Standard"/>
    <w:pPr>
      <w:widowControl w:val="0"/>
      <w:autoSpaceDE w:val="0"/>
    </w:pPr>
    <w:rPr>
      <w:sz w:val="24"/>
      <w:szCs w:val="24"/>
    </w:rPr>
  </w:style>
  <w:style w:type="paragraph" w:customStyle="1" w:styleId="xl23">
    <w:name w:val="xl23"/>
    <w:basedOn w:val="Standard"/>
    <w:pPr>
      <w:pBdr>
        <w:top w:val="single" w:sz="8" w:space="0" w:color="000000"/>
        <w:left w:val="single" w:sz="8" w:space="0" w:color="000000"/>
        <w:bottom w:val="single" w:sz="8" w:space="0" w:color="000000"/>
        <w:right w:val="single" w:sz="8" w:space="0" w:color="000000"/>
      </w:pBdr>
      <w:spacing w:before="100" w:after="100"/>
      <w:jc w:val="center"/>
      <w:textAlignment w:val="center"/>
    </w:pPr>
    <w:rPr>
      <w:b/>
      <w:bCs/>
      <w:sz w:val="16"/>
      <w:szCs w:val="16"/>
    </w:rPr>
  </w:style>
  <w:style w:type="paragraph" w:customStyle="1" w:styleId="Standarduser">
    <w:name w:val="Standard (user)"/>
    <w:pPr>
      <w:suppressAutoHyphens/>
    </w:pPr>
    <w:rPr>
      <w:rFonts w:ascii="Times New Roman" w:eastAsia="Times New Roman" w:hAnsi="Times New Roman" w:cs="Times New Roman"/>
      <w:sz w:val="20"/>
      <w:szCs w:val="20"/>
      <w:lang w:bidi="ar-SA"/>
    </w:rPr>
  </w:style>
  <w:style w:type="paragraph" w:styleId="Podtytu">
    <w:name w:val="Subtitle"/>
    <w:basedOn w:val="Standard"/>
    <w:next w:val="Textbody"/>
    <w:uiPriority w:val="11"/>
    <w:qFormat/>
    <w:pPr>
      <w:jc w:val="center"/>
    </w:pPr>
    <w:rPr>
      <w:rFonts w:ascii="Bookman Old Style" w:eastAsia="Bookman Old Style" w:hAnsi="Bookman Old Style" w:cs="Bookman Old Style"/>
      <w:b/>
      <w:sz w:val="24"/>
    </w:rPr>
  </w:style>
  <w:style w:type="paragraph" w:customStyle="1" w:styleId="Znak">
    <w:name w:val="Znak"/>
    <w:basedOn w:val="Standard"/>
    <w:pPr>
      <w:tabs>
        <w:tab w:val="left" w:pos="709"/>
      </w:tabs>
    </w:pPr>
    <w:rPr>
      <w:rFonts w:ascii="Tahoma" w:eastAsia="Tahoma" w:hAnsi="Tahoma" w:cs="Tahoma"/>
      <w:sz w:val="24"/>
      <w:szCs w:val="24"/>
    </w:rPr>
  </w:style>
  <w:style w:type="paragraph" w:styleId="Bezodstpw">
    <w:name w:val="No Spacing"/>
    <w:uiPriority w:val="1"/>
    <w:qFormat/>
    <w:pPr>
      <w:widowControl/>
      <w:suppressAutoHyphens/>
    </w:pPr>
    <w:rPr>
      <w:rFonts w:ascii="Calibri" w:eastAsia="Calibri" w:hAnsi="Calibri" w:cs="Calibri"/>
      <w:sz w:val="22"/>
      <w:szCs w:val="22"/>
      <w:lang w:bidi="ar-SA"/>
    </w:rPr>
  </w:style>
  <w:style w:type="paragraph" w:customStyle="1" w:styleId="TableText">
    <w:name w:val="Table Text"/>
    <w:pPr>
      <w:widowControl/>
      <w:suppressAutoHyphens/>
      <w:autoSpaceDE w:val="0"/>
    </w:pPr>
    <w:rPr>
      <w:rFonts w:ascii="Arial" w:eastAsia="Times New Roman" w:hAnsi="Arial"/>
      <w:color w:val="000000"/>
      <w:sz w:val="20"/>
      <w:szCs w:val="20"/>
      <w:lang w:bidi="ar-SA"/>
    </w:rPr>
  </w:style>
  <w:style w:type="paragraph" w:styleId="Akapitzlist">
    <w:name w:val="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rPr>
      <w:lang w:bidi="hi-IN"/>
    </w:rPr>
  </w:style>
  <w:style w:type="paragraph" w:customStyle="1" w:styleId="Tabelapozycja">
    <w:name w:val="Tabela pozycja"/>
    <w:basedOn w:val="Standard"/>
    <w:rPr>
      <w:rFonts w:ascii="Arial" w:eastAsia="MS Outlook" w:hAnsi="Arial" w:cs="Arial"/>
      <w:sz w:val="22"/>
    </w:rPr>
  </w:style>
  <w:style w:type="paragraph" w:customStyle="1" w:styleId="1">
    <w:name w:val="1"/>
    <w:basedOn w:val="Standard"/>
    <w:pPr>
      <w:tabs>
        <w:tab w:val="left" w:pos="709"/>
      </w:tabs>
    </w:pPr>
    <w:rPr>
      <w:rFonts w:ascii="Tahoma" w:eastAsia="Tahoma" w:hAnsi="Tahoma" w:cs="Tahoma"/>
      <w:sz w:val="24"/>
      <w:szCs w:val="24"/>
    </w:rPr>
  </w:style>
  <w:style w:type="paragraph" w:customStyle="1" w:styleId="Znak0">
    <w:name w:val="Znak"/>
    <w:basedOn w:val="Standard"/>
    <w:pPr>
      <w:tabs>
        <w:tab w:val="left" w:pos="709"/>
      </w:tabs>
    </w:pPr>
    <w:rPr>
      <w:rFonts w:ascii="Tahoma" w:eastAsia="Tahoma" w:hAnsi="Tahoma" w:cs="Tahoma"/>
      <w:sz w:val="24"/>
      <w:szCs w:val="24"/>
    </w:rPr>
  </w:style>
  <w:style w:type="paragraph" w:customStyle="1" w:styleId="TableContentsuser">
    <w:name w:val="Table Contents (user)"/>
    <w:basedOn w:val="Standard"/>
    <w:pPr>
      <w:suppressLineNumbers/>
    </w:pPr>
    <w:rPr>
      <w:sz w:val="24"/>
      <w:szCs w:val="24"/>
    </w:rPr>
  </w:style>
  <w:style w:type="paragraph" w:customStyle="1" w:styleId="Zwykytekst1">
    <w:name w:val="Zwykły tekst1"/>
    <w:basedOn w:val="Standard"/>
    <w:next w:val="Zwykytekst"/>
    <w:rPr>
      <w:rFonts w:ascii="Consolas" w:eastAsia="Consolas" w:hAnsi="Consolas" w:cs="Consolas"/>
      <w:sz w:val="21"/>
      <w:szCs w:val="21"/>
    </w:rPr>
  </w:style>
  <w:style w:type="paragraph" w:styleId="Zwykytekst">
    <w:name w:val="Plain Text"/>
    <w:basedOn w:val="Standard"/>
    <w:rPr>
      <w:rFonts w:ascii="Courier New" w:eastAsia="Courier New" w:hAnsi="Courier New" w:cs="Courier New"/>
    </w:rPr>
  </w:style>
  <w:style w:type="paragraph" w:customStyle="1" w:styleId="ZnakZnakZnakZnak0">
    <w:name w:val="Znak Znak Znak Znak"/>
    <w:basedOn w:val="Standard"/>
    <w:pPr>
      <w:tabs>
        <w:tab w:val="left" w:pos="709"/>
      </w:tabs>
    </w:pPr>
    <w:rPr>
      <w:rFonts w:ascii="Tahoma" w:eastAsia="Tahoma" w:hAnsi="Tahoma" w:cs="Tahoma"/>
      <w:sz w:val="24"/>
      <w:szCs w:val="24"/>
    </w:rPr>
  </w:style>
  <w:style w:type="paragraph" w:customStyle="1" w:styleId="Style3">
    <w:name w:val="Style3"/>
    <w:basedOn w:val="Standard"/>
    <w:pPr>
      <w:widowControl w:val="0"/>
      <w:autoSpaceDE w:val="0"/>
      <w:spacing w:line="378" w:lineRule="exact"/>
    </w:pPr>
    <w:rPr>
      <w:rFonts w:ascii="Arial" w:eastAsia="Arial" w:hAnsi="Arial" w:cs="Arial"/>
      <w:sz w:val="24"/>
      <w:szCs w:val="24"/>
    </w:rPr>
  </w:style>
  <w:style w:type="paragraph" w:customStyle="1" w:styleId="Style8">
    <w:name w:val="Style8"/>
    <w:basedOn w:val="Standard"/>
    <w:pPr>
      <w:widowControl w:val="0"/>
      <w:autoSpaceDE w:val="0"/>
      <w:spacing w:line="389" w:lineRule="exact"/>
      <w:jc w:val="both"/>
    </w:pPr>
    <w:rPr>
      <w:rFonts w:ascii="Arial" w:eastAsia="Arial" w:hAnsi="Arial" w:cs="Arial"/>
      <w:sz w:val="24"/>
      <w:szCs w:val="24"/>
    </w:rPr>
  </w:style>
  <w:style w:type="paragraph" w:customStyle="1" w:styleId="Style10">
    <w:name w:val="Style10"/>
    <w:basedOn w:val="Standard"/>
    <w:pPr>
      <w:widowControl w:val="0"/>
      <w:autoSpaceDE w:val="0"/>
    </w:pPr>
    <w:rPr>
      <w:rFonts w:ascii="Arial" w:eastAsia="Arial" w:hAnsi="Arial" w:cs="Arial"/>
      <w:sz w:val="24"/>
      <w:szCs w:val="24"/>
    </w:rPr>
  </w:style>
  <w:style w:type="paragraph" w:customStyle="1" w:styleId="Style13">
    <w:name w:val="Style13"/>
    <w:basedOn w:val="Standard"/>
    <w:pPr>
      <w:widowControl w:val="0"/>
      <w:autoSpaceDE w:val="0"/>
      <w:spacing w:line="374" w:lineRule="exact"/>
    </w:pPr>
    <w:rPr>
      <w:rFonts w:ascii="Arial" w:eastAsia="Arial" w:hAnsi="Arial" w:cs="Arial"/>
      <w:sz w:val="24"/>
      <w:szCs w:val="24"/>
    </w:rPr>
  </w:style>
  <w:style w:type="paragraph" w:customStyle="1" w:styleId="paragraph">
    <w:name w:val="paragraph"/>
    <w:basedOn w:val="Standard"/>
    <w:pPr>
      <w:spacing w:before="100" w:after="100"/>
    </w:pPr>
    <w:rPr>
      <w:sz w:val="24"/>
      <w:szCs w:val="24"/>
    </w:rPr>
  </w:style>
  <w:style w:type="paragraph" w:customStyle="1" w:styleId="Informacjekontaktowe">
    <w:name w:val="Informacje kontaktowe"/>
    <w:basedOn w:val="Standard"/>
    <w:pPr>
      <w:spacing w:before="360" w:line="264" w:lineRule="auto"/>
      <w:jc w:val="center"/>
    </w:pPr>
    <w:rPr>
      <w:rFonts w:ascii="Constantia" w:eastAsia="Constantia" w:hAnsi="Constantia" w:cs="Constantia"/>
      <w:color w:val="4D322D"/>
      <w:sz w:val="22"/>
      <w:szCs w:val="22"/>
      <w:lang w:eastAsia="ja-JP"/>
    </w:rPr>
  </w:style>
  <w:style w:type="paragraph" w:styleId="Listapunktowana">
    <w:name w:val="List Bullet"/>
    <w:basedOn w:val="Standard"/>
    <w:pPr>
      <w:numPr>
        <w:numId w:val="2"/>
      </w:numPr>
      <w:tabs>
        <w:tab w:val="left" w:pos="-5780"/>
      </w:tabs>
      <w:spacing w:before="120" w:after="200" w:line="264" w:lineRule="auto"/>
    </w:pPr>
    <w:rPr>
      <w:rFonts w:ascii="Constantia" w:eastAsia="Constantia" w:hAnsi="Constantia" w:cs="Constantia"/>
      <w:color w:val="4D322D"/>
      <w:sz w:val="22"/>
      <w:szCs w:val="22"/>
      <w:lang w:eastAsia="ja-JP"/>
    </w:rPr>
  </w:style>
  <w:style w:type="paragraph" w:styleId="Listanumerowana">
    <w:name w:val="List Number"/>
    <w:basedOn w:val="Standard"/>
    <w:pPr>
      <w:numPr>
        <w:numId w:val="1"/>
      </w:numPr>
      <w:tabs>
        <w:tab w:val="left" w:pos="-1800"/>
      </w:tabs>
      <w:spacing w:before="120" w:after="200" w:line="264" w:lineRule="auto"/>
    </w:pPr>
    <w:rPr>
      <w:rFonts w:ascii="Constantia" w:eastAsia="Constantia" w:hAnsi="Constantia" w:cs="Constantia"/>
      <w:color w:val="4D322D"/>
      <w:sz w:val="22"/>
      <w:szCs w:val="22"/>
      <w:lang w:eastAsia="ja-JP"/>
    </w:rPr>
  </w:style>
  <w:style w:type="paragraph" w:customStyle="1" w:styleId="Zdjcie">
    <w:name w:val="Zdjęcie"/>
    <w:basedOn w:val="Standard"/>
    <w:pPr>
      <w:spacing w:before="2400" w:after="400" w:line="264" w:lineRule="auto"/>
      <w:jc w:val="center"/>
    </w:pPr>
    <w:rPr>
      <w:rFonts w:ascii="Constantia" w:eastAsia="Constantia" w:hAnsi="Constantia" w:cs="Constantia"/>
      <w:color w:val="4D322D"/>
      <w:sz w:val="22"/>
      <w:szCs w:val="22"/>
      <w:lang w:eastAsia="ja-JP"/>
    </w:rPr>
  </w:style>
  <w:style w:type="paragraph" w:customStyle="1" w:styleId="ContentsHeading">
    <w:name w:val="Contents Heading"/>
    <w:basedOn w:val="Nagwek1"/>
    <w:next w:val="Standard"/>
    <w:pPr>
      <w:keepLines/>
      <w:spacing w:after="60" w:line="264" w:lineRule="auto"/>
      <w:ind w:left="720" w:hanging="360"/>
      <w:jc w:val="left"/>
    </w:pPr>
    <w:rPr>
      <w:rFonts w:ascii="Constantia" w:eastAsia="Constantia" w:hAnsi="Constantia" w:cs="Constantia"/>
      <w:b w:val="0"/>
      <w:color w:val="3F251D"/>
      <w:sz w:val="30"/>
      <w:szCs w:val="30"/>
      <w:lang w:eastAsia="ja-JP"/>
    </w:rPr>
  </w:style>
  <w:style w:type="paragraph" w:customStyle="1" w:styleId="Contents3">
    <w:name w:val="Contents 3"/>
    <w:basedOn w:val="Standard"/>
    <w:next w:val="Standard"/>
    <w:pPr>
      <w:spacing w:before="120" w:after="100" w:line="264" w:lineRule="auto"/>
      <w:ind w:left="400"/>
    </w:pPr>
    <w:rPr>
      <w:rFonts w:ascii="Constantia" w:eastAsia="Constantia" w:hAnsi="Constantia" w:cs="Constantia"/>
      <w:i/>
      <w:iCs/>
      <w:color w:val="4D322D"/>
      <w:sz w:val="22"/>
      <w:szCs w:val="22"/>
      <w:lang w:eastAsia="ja-JP"/>
    </w:rPr>
  </w:style>
  <w:style w:type="paragraph" w:customStyle="1" w:styleId="Contents1">
    <w:name w:val="Contents 1"/>
    <w:basedOn w:val="Standard"/>
    <w:next w:val="Standard"/>
    <w:pPr>
      <w:spacing w:before="120" w:after="100" w:line="264" w:lineRule="auto"/>
    </w:pPr>
    <w:rPr>
      <w:rFonts w:ascii="Constantia" w:eastAsia="Constantia" w:hAnsi="Constantia" w:cs="Constantia"/>
      <w:color w:val="4D322D"/>
      <w:sz w:val="22"/>
      <w:szCs w:val="22"/>
      <w:lang w:eastAsia="ja-JP"/>
    </w:rPr>
  </w:style>
  <w:style w:type="paragraph" w:customStyle="1" w:styleId="Contents2">
    <w:name w:val="Contents 2"/>
    <w:basedOn w:val="Standard"/>
    <w:next w:val="Standard"/>
    <w:pPr>
      <w:spacing w:before="120" w:after="100" w:line="264" w:lineRule="auto"/>
      <w:ind w:left="200"/>
    </w:pPr>
    <w:rPr>
      <w:rFonts w:ascii="Constantia" w:eastAsia="Constantia" w:hAnsi="Constantia" w:cs="Constantia"/>
      <w:color w:val="4D322D"/>
      <w:sz w:val="22"/>
      <w:szCs w:val="22"/>
      <w:lang w:eastAsia="ja-JP"/>
    </w:rPr>
  </w:style>
  <w:style w:type="paragraph" w:styleId="Bibliografia">
    <w:name w:val="Bibliography"/>
    <w:basedOn w:val="Standard"/>
    <w:next w:val="Standard"/>
    <w:pPr>
      <w:spacing w:before="120" w:after="200" w:line="264" w:lineRule="auto"/>
    </w:pPr>
    <w:rPr>
      <w:rFonts w:ascii="Constantia" w:eastAsia="Constantia" w:hAnsi="Constantia" w:cs="Constantia"/>
      <w:color w:val="4D322D"/>
      <w:sz w:val="22"/>
      <w:szCs w:val="22"/>
      <w:lang w:eastAsia="ja-JP"/>
    </w:rPr>
  </w:style>
  <w:style w:type="paragraph" w:styleId="Tekstkomentarza">
    <w:name w:val="annotation text"/>
    <w:basedOn w:val="Standard"/>
    <w:pPr>
      <w:spacing w:before="120" w:after="200"/>
    </w:pPr>
    <w:rPr>
      <w:rFonts w:ascii="Constantia" w:eastAsia="Constantia" w:hAnsi="Constantia" w:cs="Constantia"/>
      <w:color w:val="4D322D"/>
      <w:sz w:val="22"/>
      <w:lang w:eastAsia="ja-JP"/>
    </w:rPr>
  </w:style>
  <w:style w:type="paragraph" w:styleId="Tematkomentarza">
    <w:name w:val="annotation subject"/>
    <w:basedOn w:val="Tekstkomentarza"/>
    <w:next w:val="Tekstkomentarza"/>
    <w:rPr>
      <w:b/>
      <w:bCs/>
    </w:rPr>
  </w:style>
  <w:style w:type="paragraph" w:styleId="Mapadokumentu">
    <w:name w:val="Document Map"/>
    <w:basedOn w:val="Standard"/>
    <w:rPr>
      <w:rFonts w:ascii="Segoe UI" w:eastAsia="Segoe UI" w:hAnsi="Segoe UI" w:cs="Segoe UI"/>
      <w:color w:val="4D322D"/>
      <w:sz w:val="22"/>
      <w:szCs w:val="16"/>
      <w:lang w:eastAsia="ja-JP"/>
    </w:rPr>
  </w:style>
  <w:style w:type="paragraph" w:customStyle="1" w:styleId="Endnote">
    <w:name w:val="Endnote"/>
    <w:basedOn w:val="Standard"/>
    <w:rPr>
      <w:rFonts w:ascii="Constantia" w:eastAsia="Constantia" w:hAnsi="Constantia" w:cs="Constantia"/>
      <w:color w:val="4D322D"/>
      <w:sz w:val="22"/>
      <w:lang w:eastAsia="ja-JP"/>
    </w:rPr>
  </w:style>
  <w:style w:type="paragraph" w:customStyle="1" w:styleId="Sender">
    <w:name w:val="Sender"/>
    <w:basedOn w:val="Standard"/>
    <w:rPr>
      <w:rFonts w:ascii="Constantia" w:eastAsia="Constantia" w:hAnsi="Constantia" w:cs="Constantia"/>
      <w:color w:val="4D322D"/>
      <w:sz w:val="22"/>
      <w:lang w:eastAsia="ja-JP"/>
    </w:rPr>
  </w:style>
  <w:style w:type="paragraph" w:customStyle="1" w:styleId="Footnote">
    <w:name w:val="Footnote"/>
    <w:basedOn w:val="Standard"/>
    <w:rPr>
      <w:rFonts w:ascii="Constantia" w:eastAsia="Constantia" w:hAnsi="Constantia" w:cs="Constantia"/>
      <w:color w:val="4D322D"/>
      <w:sz w:val="22"/>
      <w:lang w:eastAsia="ja-JP"/>
    </w:rPr>
  </w:style>
  <w:style w:type="paragraph" w:styleId="HTML-wstpniesformatowany">
    <w:name w:val="HTML Preformatted"/>
    <w:basedOn w:val="Standard"/>
    <w:rPr>
      <w:rFonts w:ascii="Consolas" w:eastAsia="Consolas" w:hAnsi="Consolas" w:cs="Consolas"/>
      <w:color w:val="4D322D"/>
      <w:sz w:val="22"/>
      <w:lang w:eastAsia="ja-JP"/>
    </w:rPr>
  </w:style>
  <w:style w:type="paragraph" w:styleId="Tekstmakra">
    <w:name w:val="macro"/>
    <w:pPr>
      <w:widowControl/>
      <w:tabs>
        <w:tab w:val="left" w:pos="480"/>
        <w:tab w:val="left" w:pos="960"/>
        <w:tab w:val="left" w:pos="1440"/>
        <w:tab w:val="left" w:pos="1920"/>
        <w:tab w:val="left" w:pos="2400"/>
        <w:tab w:val="left" w:pos="2880"/>
        <w:tab w:val="left" w:pos="3360"/>
        <w:tab w:val="left" w:pos="3840"/>
        <w:tab w:val="left" w:pos="4320"/>
      </w:tabs>
      <w:suppressAutoHyphens/>
      <w:spacing w:before="120" w:line="264" w:lineRule="auto"/>
    </w:pPr>
    <w:rPr>
      <w:rFonts w:ascii="Consolas" w:eastAsia="Times New Roman" w:hAnsi="Consolas" w:cs="Consolas"/>
      <w:color w:val="4D322D"/>
      <w:sz w:val="22"/>
      <w:szCs w:val="20"/>
      <w:lang w:eastAsia="ja-JP" w:bidi="ar-SA"/>
    </w:rPr>
  </w:style>
  <w:style w:type="paragraph" w:customStyle="1" w:styleId="Nagwekwtabeli">
    <w:name w:val="Nagłówek w tabeli"/>
    <w:basedOn w:val="Standard"/>
    <w:pPr>
      <w:keepNext/>
      <w:spacing w:before="60" w:after="60"/>
      <w:jc w:val="center"/>
    </w:pPr>
    <w:rPr>
      <w:b/>
      <w:szCs w:val="24"/>
    </w:rPr>
  </w:style>
  <w:style w:type="paragraph" w:customStyle="1" w:styleId="NormalnyRysunek">
    <w:name w:val="Normalny_Rysunek"/>
    <w:basedOn w:val="Standard"/>
    <w:pPr>
      <w:jc w:val="center"/>
    </w:pPr>
    <w:rPr>
      <w:rFonts w:ascii="Calibri" w:eastAsia="Calibri" w:hAnsi="Calibri" w:cs="Calibri"/>
      <w:sz w:val="24"/>
    </w:rPr>
  </w:style>
  <w:style w:type="paragraph" w:customStyle="1" w:styleId="Cytatintensywny1">
    <w:name w:val="Cytat intensywny1"/>
    <w:basedOn w:val="Standard"/>
    <w:next w:val="Standard"/>
    <w:pPr>
      <w:pBdr>
        <w:top w:val="single" w:sz="4" w:space="1" w:color="4F81BD"/>
        <w:left w:val="single" w:sz="4" w:space="4" w:color="4F81BD"/>
        <w:bottom w:val="single" w:sz="4" w:space="4" w:color="4F81BD"/>
        <w:right w:val="single" w:sz="4" w:space="4" w:color="4F81BD"/>
      </w:pBdr>
      <w:spacing w:before="200" w:after="280" w:line="276" w:lineRule="auto"/>
      <w:ind w:left="284" w:right="283"/>
      <w:jc w:val="both"/>
    </w:pPr>
    <w:rPr>
      <w:rFonts w:ascii="Calibri" w:eastAsia="Calibri" w:hAnsi="Calibri" w:cs="Calibri"/>
      <w:b/>
      <w:bCs/>
      <w:i/>
      <w:iCs/>
      <w:color w:val="4F81BD"/>
      <w:sz w:val="24"/>
    </w:rPr>
  </w:style>
  <w:style w:type="paragraph" w:customStyle="1" w:styleId="Cytat1">
    <w:name w:val="Cytat1"/>
    <w:basedOn w:val="Standard"/>
    <w:next w:val="Standard"/>
    <w:pPr>
      <w:spacing w:after="200" w:line="276" w:lineRule="auto"/>
      <w:jc w:val="both"/>
    </w:pPr>
    <w:rPr>
      <w:rFonts w:ascii="Calibri" w:eastAsia="Calibri" w:hAnsi="Calibri" w:cs="Calibri"/>
      <w:i/>
      <w:iCs/>
      <w:color w:val="000000"/>
      <w:sz w:val="24"/>
    </w:rPr>
  </w:style>
  <w:style w:type="paragraph" w:customStyle="1" w:styleId="Autorzy">
    <w:name w:val="Autorzy"/>
    <w:basedOn w:val="Podtytu"/>
    <w:pPr>
      <w:suppressAutoHyphens w:val="0"/>
      <w:spacing w:before="120" w:after="200" w:line="276" w:lineRule="auto"/>
    </w:pPr>
    <w:rPr>
      <w:rFonts w:ascii="Calibri" w:eastAsia="Calibri" w:hAnsi="Calibri" w:cs="Calibri"/>
      <w:iCs/>
      <w:smallCaps/>
      <w:spacing w:val="15"/>
      <w:sz w:val="32"/>
      <w:szCs w:val="24"/>
    </w:rPr>
  </w:style>
  <w:style w:type="paragraph" w:customStyle="1" w:styleId="Spistreci">
    <w:name w:val="Spis treści"/>
    <w:next w:val="Standard"/>
    <w:pPr>
      <w:widowControl/>
      <w:suppressAutoHyphens/>
      <w:spacing w:before="840" w:after="120" w:line="276" w:lineRule="auto"/>
    </w:pPr>
    <w:rPr>
      <w:rFonts w:ascii="Calibri" w:eastAsia="Calibri" w:hAnsi="Calibri" w:cs="Calibri"/>
      <w:b/>
      <w:bCs/>
      <w:smallCaps/>
      <w:sz w:val="32"/>
      <w:szCs w:val="28"/>
      <w:lang w:bidi="ar-SA"/>
    </w:rPr>
  </w:style>
  <w:style w:type="paragraph" w:styleId="Spisilustracji">
    <w:name w:val="table of figures"/>
    <w:basedOn w:val="Standard"/>
    <w:next w:val="Standard"/>
    <w:pPr>
      <w:spacing w:before="120" w:line="276" w:lineRule="auto"/>
      <w:jc w:val="both"/>
    </w:pPr>
    <w:rPr>
      <w:rFonts w:ascii="Calibri" w:eastAsia="Calibri" w:hAnsi="Calibri" w:cs="Calibri"/>
      <w:sz w:val="24"/>
      <w:szCs w:val="22"/>
    </w:rPr>
  </w:style>
  <w:style w:type="paragraph" w:customStyle="1" w:styleId="Objanienia">
    <w:name w:val="Objaśnienia"/>
    <w:basedOn w:val="Standard"/>
    <w:next w:val="Standard"/>
    <w:pPr>
      <w:spacing w:after="200" w:line="276" w:lineRule="auto"/>
      <w:jc w:val="both"/>
    </w:pPr>
    <w:rPr>
      <w:rFonts w:ascii="Calibri" w:eastAsia="Calibri" w:hAnsi="Calibri" w:cs="Calibri"/>
      <w:vanish/>
      <w:color w:val="C00000"/>
      <w:sz w:val="24"/>
      <w:szCs w:val="22"/>
    </w:rPr>
  </w:style>
  <w:style w:type="paragraph" w:customStyle="1" w:styleId="Akapitzlist1">
    <w:name w:val="Akapit z listą1"/>
    <w:basedOn w:val="Standard"/>
    <w:pPr>
      <w:spacing w:after="200" w:line="276" w:lineRule="auto"/>
      <w:ind w:left="720"/>
      <w:jc w:val="both"/>
    </w:pPr>
    <w:rPr>
      <w:rFonts w:ascii="Calibri" w:eastAsia="Calibri" w:hAnsi="Calibri" w:cs="Calibri"/>
      <w:sz w:val="24"/>
    </w:rPr>
  </w:style>
  <w:style w:type="paragraph" w:customStyle="1" w:styleId="TekstPodstawowy">
    <w:name w:val="Tekst Podstawowy"/>
    <w:basedOn w:val="Standard"/>
    <w:pPr>
      <w:spacing w:after="60" w:line="360" w:lineRule="auto"/>
      <w:ind w:left="431"/>
      <w:jc w:val="both"/>
    </w:pPr>
    <w:rPr>
      <w:rFonts w:eastAsia="Calibri"/>
      <w:sz w:val="24"/>
      <w:szCs w:val="24"/>
    </w:rPr>
  </w:style>
  <w:style w:type="paragraph" w:customStyle="1" w:styleId="TableHeading">
    <w:name w:val="Table Heading"/>
    <w:basedOn w:val="Standard"/>
    <w:pPr>
      <w:suppressLineNumbers/>
      <w:jc w:val="center"/>
    </w:pPr>
    <w:rPr>
      <w:rFonts w:eastAsia="Calibri"/>
      <w:b/>
      <w:bCs/>
      <w:sz w:val="24"/>
      <w:szCs w:val="24"/>
    </w:rPr>
  </w:style>
  <w:style w:type="paragraph" w:customStyle="1" w:styleId="Tabelatre">
    <w:name w:val="Tabela treść"/>
    <w:basedOn w:val="Standard"/>
    <w:pPr>
      <w:spacing w:before="60" w:after="60"/>
    </w:pPr>
    <w:rPr>
      <w:rFonts w:ascii="Arial" w:eastAsia="Calibri" w:hAnsi="Arial" w:cs="Arial"/>
    </w:rPr>
  </w:style>
  <w:style w:type="paragraph" w:customStyle="1" w:styleId="Bezodstpw1">
    <w:name w:val="Bez odstępów1"/>
    <w:pPr>
      <w:widowControl/>
      <w:suppressAutoHyphens/>
      <w:jc w:val="both"/>
    </w:pPr>
    <w:rPr>
      <w:rFonts w:ascii="Calibri" w:eastAsia="Times New Roman" w:hAnsi="Calibri" w:cs="Calibri"/>
      <w:szCs w:val="22"/>
      <w:lang w:bidi="ar-SA"/>
    </w:rPr>
  </w:style>
  <w:style w:type="paragraph" w:customStyle="1" w:styleId="Tekstwtabeli">
    <w:name w:val="Tekst w tabeli"/>
    <w:basedOn w:val="Nagwekwtabeli"/>
  </w:style>
  <w:style w:type="paragraph" w:customStyle="1" w:styleId="nagwekwtabeli0">
    <w:name w:val="nagłówek w tabeli"/>
    <w:basedOn w:val="Tekstwtabeli"/>
  </w:style>
  <w:style w:type="paragraph" w:customStyle="1" w:styleId="Poprawka1">
    <w:name w:val="Poprawka1"/>
    <w:pPr>
      <w:widowControl/>
      <w:suppressAutoHyphens/>
    </w:pPr>
    <w:rPr>
      <w:rFonts w:ascii="Calibri" w:eastAsia="Times New Roman" w:hAnsi="Calibri" w:cs="Calibri"/>
      <w:szCs w:val="22"/>
      <w:lang w:bidi="ar-SA"/>
    </w:rPr>
  </w:style>
  <w:style w:type="paragraph" w:customStyle="1" w:styleId="Textbodyuser">
    <w:name w:val="Text body (user)"/>
    <w:basedOn w:val="Standard"/>
    <w:pPr>
      <w:widowControl w:val="0"/>
      <w:spacing w:after="120"/>
    </w:pPr>
    <w:rPr>
      <w:rFonts w:ascii="Liberation Serif" w:eastAsia="Liberation Serif" w:hAnsi="Liberation Serif" w:cs="Lohit Hindi"/>
      <w:sz w:val="24"/>
      <w:szCs w:val="24"/>
      <w:lang w:bidi="hi-IN"/>
    </w:rPr>
  </w:style>
  <w:style w:type="paragraph" w:customStyle="1" w:styleId="Nag4">
    <w:name w:val="Nagł. 4"/>
    <w:basedOn w:val="Akapitzlist1"/>
    <w:pPr>
      <w:ind w:left="0"/>
    </w:pPr>
    <w:rPr>
      <w:b/>
    </w:rPr>
  </w:style>
  <w:style w:type="paragraph" w:customStyle="1" w:styleId="Akapitzlist2">
    <w:name w:val="Akapit z listą2"/>
    <w:basedOn w:val="Standard"/>
    <w:pPr>
      <w:spacing w:after="200" w:line="276" w:lineRule="auto"/>
      <w:ind w:left="720"/>
      <w:jc w:val="both"/>
    </w:pPr>
    <w:rPr>
      <w:rFonts w:ascii="Calibri" w:eastAsia="Calibri" w:hAnsi="Calibri" w:cs="Calibri"/>
      <w:sz w:val="24"/>
      <w:szCs w:val="22"/>
    </w:rPr>
  </w:style>
  <w:style w:type="paragraph" w:styleId="Poprawka">
    <w:name w:val="Revision"/>
    <w:pPr>
      <w:widowControl/>
      <w:suppressAutoHyphens/>
    </w:pPr>
    <w:rPr>
      <w:rFonts w:ascii="Calibri" w:eastAsia="Times New Roman" w:hAnsi="Calibri" w:cs="Calibri"/>
      <w:szCs w:val="22"/>
      <w:lang w:bidi="ar-SA"/>
    </w:rPr>
  </w:style>
  <w:style w:type="paragraph" w:styleId="Cytatintensywny">
    <w:name w:val="Intense Quote"/>
    <w:basedOn w:val="Standard"/>
    <w:next w:val="Standard"/>
    <w:pPr>
      <w:pBdr>
        <w:top w:val="single" w:sz="4" w:space="1" w:color="4F81BD"/>
        <w:left w:val="single" w:sz="4" w:space="4" w:color="4F81BD"/>
        <w:bottom w:val="single" w:sz="4" w:space="4" w:color="4F81BD"/>
        <w:right w:val="single" w:sz="4" w:space="4" w:color="4F81BD"/>
      </w:pBdr>
      <w:spacing w:before="200" w:after="280" w:line="276" w:lineRule="auto"/>
      <w:ind w:left="284" w:right="283"/>
      <w:jc w:val="both"/>
    </w:pPr>
    <w:rPr>
      <w:rFonts w:ascii="Calibri" w:eastAsia="Calibri" w:hAnsi="Calibri" w:cs="Calibri"/>
      <w:b/>
      <w:bCs/>
      <w:i/>
      <w:iCs/>
      <w:color w:val="4F81BD"/>
      <w:sz w:val="24"/>
      <w:szCs w:val="22"/>
    </w:rPr>
  </w:style>
  <w:style w:type="paragraph" w:styleId="Cytat">
    <w:name w:val="Quote"/>
    <w:basedOn w:val="Standard"/>
    <w:next w:val="Standard"/>
    <w:pPr>
      <w:spacing w:after="200" w:line="276" w:lineRule="auto"/>
      <w:jc w:val="both"/>
    </w:pPr>
    <w:rPr>
      <w:rFonts w:ascii="Calibri" w:eastAsia="Calibri" w:hAnsi="Calibri" w:cs="Calibri"/>
      <w:i/>
      <w:iCs/>
      <w:color w:val="000000"/>
      <w:sz w:val="24"/>
      <w:szCs w:val="22"/>
    </w:rPr>
  </w:style>
  <w:style w:type="paragraph" w:customStyle="1" w:styleId="Akapitzlist3">
    <w:name w:val="Akapit z listą3"/>
    <w:basedOn w:val="Standard"/>
    <w:pPr>
      <w:spacing w:after="200" w:line="276" w:lineRule="auto"/>
      <w:ind w:left="720"/>
    </w:pPr>
    <w:rPr>
      <w:rFonts w:ascii="Calibri" w:eastAsia="Calibri" w:hAnsi="Calibri" w:cs="Calibri"/>
      <w:sz w:val="22"/>
      <w:szCs w:val="22"/>
    </w:rPr>
  </w:style>
  <w:style w:type="paragraph" w:customStyle="1" w:styleId="Akapitzlist4">
    <w:name w:val="Akapit z listą4"/>
    <w:basedOn w:val="Standard"/>
    <w:pPr>
      <w:spacing w:after="200" w:line="276" w:lineRule="auto"/>
      <w:ind w:left="720"/>
      <w:jc w:val="both"/>
    </w:pPr>
    <w:rPr>
      <w:rFonts w:ascii="Calibri" w:eastAsia="Calibri" w:hAnsi="Calibri" w:cs="Calibri"/>
      <w:sz w:val="24"/>
    </w:rPr>
  </w:style>
  <w:style w:type="paragraph" w:customStyle="1" w:styleId="Contents4">
    <w:name w:val="Contents 4"/>
    <w:basedOn w:val="Standard"/>
    <w:next w:val="Standard"/>
    <w:pPr>
      <w:spacing w:after="200" w:line="276" w:lineRule="auto"/>
      <w:ind w:left="720"/>
      <w:jc w:val="both"/>
    </w:pPr>
    <w:rPr>
      <w:rFonts w:ascii="Calibri" w:eastAsia="Calibri" w:hAnsi="Calibri" w:cs="Calibri"/>
      <w:sz w:val="24"/>
      <w:szCs w:val="22"/>
    </w:rPr>
  </w:style>
  <w:style w:type="paragraph" w:customStyle="1" w:styleId="Contents5">
    <w:name w:val="Contents 5"/>
    <w:basedOn w:val="Standard"/>
    <w:next w:val="Standard"/>
    <w:pPr>
      <w:spacing w:after="100" w:line="276" w:lineRule="auto"/>
      <w:ind w:left="880"/>
    </w:pPr>
    <w:rPr>
      <w:rFonts w:ascii="Calibri" w:eastAsia="Calibri" w:hAnsi="Calibri" w:cs="Calibri"/>
      <w:sz w:val="22"/>
      <w:szCs w:val="22"/>
    </w:rPr>
  </w:style>
  <w:style w:type="paragraph" w:customStyle="1" w:styleId="Contents6">
    <w:name w:val="Contents 6"/>
    <w:basedOn w:val="Standard"/>
    <w:next w:val="Standard"/>
    <w:pPr>
      <w:spacing w:after="100" w:line="276" w:lineRule="auto"/>
      <w:ind w:left="1100"/>
    </w:pPr>
    <w:rPr>
      <w:rFonts w:ascii="Calibri" w:eastAsia="Calibri" w:hAnsi="Calibri" w:cs="Calibri"/>
      <w:sz w:val="22"/>
      <w:szCs w:val="22"/>
    </w:rPr>
  </w:style>
  <w:style w:type="paragraph" w:customStyle="1" w:styleId="Contents7">
    <w:name w:val="Contents 7"/>
    <w:basedOn w:val="Standard"/>
    <w:next w:val="Standard"/>
    <w:pPr>
      <w:spacing w:after="100" w:line="276" w:lineRule="auto"/>
      <w:ind w:left="1320"/>
    </w:pPr>
    <w:rPr>
      <w:rFonts w:ascii="Calibri" w:eastAsia="Calibri" w:hAnsi="Calibri" w:cs="Calibri"/>
      <w:sz w:val="22"/>
      <w:szCs w:val="22"/>
    </w:rPr>
  </w:style>
  <w:style w:type="paragraph" w:customStyle="1" w:styleId="Contents8">
    <w:name w:val="Contents 8"/>
    <w:basedOn w:val="Standard"/>
    <w:next w:val="Standard"/>
    <w:pPr>
      <w:spacing w:after="100" w:line="276" w:lineRule="auto"/>
      <w:ind w:left="1540"/>
    </w:pPr>
    <w:rPr>
      <w:rFonts w:ascii="Calibri" w:eastAsia="Calibri" w:hAnsi="Calibri" w:cs="Calibri"/>
      <w:sz w:val="22"/>
      <w:szCs w:val="22"/>
    </w:rPr>
  </w:style>
  <w:style w:type="paragraph" w:customStyle="1" w:styleId="Contents9">
    <w:name w:val="Contents 9"/>
    <w:basedOn w:val="Standard"/>
    <w:next w:val="Standard"/>
    <w:pPr>
      <w:spacing w:after="100" w:line="276" w:lineRule="auto"/>
      <w:ind w:left="1760"/>
    </w:pPr>
    <w:rPr>
      <w:rFonts w:ascii="Calibri" w:eastAsia="Calibri" w:hAnsi="Calibri" w:cs="Calibri"/>
      <w:sz w:val="22"/>
      <w:szCs w:val="22"/>
    </w:rPr>
  </w:style>
  <w:style w:type="paragraph" w:customStyle="1" w:styleId="Style24">
    <w:name w:val="Style24"/>
    <w:basedOn w:val="Standard"/>
    <w:pPr>
      <w:widowControl w:val="0"/>
      <w:autoSpaceDE w:val="0"/>
      <w:spacing w:line="279" w:lineRule="exact"/>
      <w:jc w:val="both"/>
    </w:pPr>
    <w:rPr>
      <w:sz w:val="24"/>
      <w:szCs w:val="24"/>
    </w:rPr>
  </w:style>
  <w:style w:type="paragraph" w:customStyle="1" w:styleId="content24">
    <w:name w:val="content24"/>
    <w:basedOn w:val="Standard"/>
    <w:pPr>
      <w:spacing w:before="100" w:after="100"/>
    </w:pPr>
    <w:rPr>
      <w:sz w:val="24"/>
      <w:szCs w:val="24"/>
    </w:rPr>
  </w:style>
  <w:style w:type="paragraph" w:customStyle="1" w:styleId="western">
    <w:name w:val="western"/>
    <w:basedOn w:val="Standard"/>
    <w:pPr>
      <w:spacing w:before="100" w:after="142" w:line="288" w:lineRule="auto"/>
    </w:pPr>
    <w:rPr>
      <w:rFonts w:eastAsia="Calibri"/>
      <w:color w:val="000000"/>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Znak00">
    <w:name w:val="Znak0"/>
    <w:basedOn w:val="Standard"/>
    <w:pPr>
      <w:tabs>
        <w:tab w:val="left" w:pos="709"/>
      </w:tabs>
    </w:pPr>
    <w:rPr>
      <w:rFonts w:ascii="Tahoma" w:eastAsia="Tahoma" w:hAnsi="Tahoma" w:cs="Tahoma"/>
      <w:sz w:val="24"/>
      <w:szCs w:val="24"/>
    </w:rPr>
  </w:style>
  <w:style w:type="paragraph" w:customStyle="1" w:styleId="ZnakZnakZnakZnak00">
    <w:name w:val="Znak Znak Znak Znak0"/>
    <w:basedOn w:val="Standard"/>
    <w:pPr>
      <w:tabs>
        <w:tab w:val="left" w:pos="709"/>
      </w:tabs>
    </w:pPr>
    <w:rPr>
      <w:rFonts w:ascii="Tahoma" w:eastAsia="Tahoma" w:hAnsi="Tahoma" w:cs="Tahoma"/>
      <w:sz w:val="24"/>
      <w:szCs w:val="24"/>
    </w:rPr>
  </w:style>
  <w:style w:type="paragraph" w:customStyle="1" w:styleId="Framecontents">
    <w:name w:val="Frame contents"/>
    <w:basedOn w:val="Standard"/>
  </w:style>
  <w:style w:type="paragraph" w:customStyle="1" w:styleId="Listapunktowana1">
    <w:name w:val="Lista punktowana1"/>
    <w:basedOn w:val="Standard"/>
    <w:pPr>
      <w:widowControl w:val="0"/>
    </w:pPr>
    <w:rPr>
      <w:rFonts w:eastAsia="SimSun, 宋体" w:cs="Mangal"/>
      <w:sz w:val="24"/>
      <w:szCs w:val="21"/>
      <w:lang w:bidi="hi-IN"/>
    </w:rPr>
  </w:style>
  <w:style w:type="paragraph" w:customStyle="1" w:styleId="Teksttreci">
    <w:name w:val="Tekst treści"/>
    <w:basedOn w:val="Standard"/>
    <w:link w:val="Teksttreci0"/>
    <w:uiPriority w:val="99"/>
    <w:pPr>
      <w:widowControl w:val="0"/>
    </w:pPr>
    <w:rPr>
      <w:rFonts w:eastAsia="Calibri"/>
    </w:rPr>
  </w:style>
  <w:style w:type="character" w:customStyle="1" w:styleId="WW8Num1z0">
    <w:name w:val="WW8Num1z0"/>
  </w:style>
  <w:style w:type="character" w:customStyle="1" w:styleId="WW8Num2z0">
    <w:name w:val="WW8Num2z0"/>
    <w:rPr>
      <w:rFonts w:ascii="Century Gothic" w:eastAsia="Century Gothic" w:hAnsi="Century Gothic" w:cs="Century Gothic"/>
      <w:color w:val="0D0D0D"/>
    </w:rPr>
  </w:style>
  <w:style w:type="character" w:customStyle="1" w:styleId="WW8Num3z0">
    <w:name w:val="WW8Num3z0"/>
    <w:rPr>
      <w:rFonts w:ascii="Wingdings" w:eastAsia="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sz w:val="20"/>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style>
  <w:style w:type="character" w:customStyle="1" w:styleId="WW8Num9z1">
    <w:name w:val="WW8Num9z1"/>
  </w:style>
  <w:style w:type="character" w:customStyle="1" w:styleId="WW8Num9z2">
    <w:name w:val="WW8Num9z2"/>
    <w:rPr>
      <w:rFonts w:ascii="Wingdings" w:eastAsia="Wingdings" w:hAnsi="Wingdings" w:cs="Times New Roma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Pr>
      <w:rFonts w:ascii="Symbol" w:eastAsia="Symbol" w:hAnsi="Symbol" w:cs="Symbol"/>
      <w:sz w:val="22"/>
      <w:szCs w:val="22"/>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b w:val="0"/>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8z0">
    <w:name w:val="WW8Num18z0"/>
    <w:rPr>
      <w:rFonts w:eastAsia="Calibri"/>
      <w:bCs/>
      <w:i w:val="0"/>
      <w:sz w:val="22"/>
      <w:szCs w:val="22"/>
      <w:lang w:eastAsia="en-US"/>
    </w:rPr>
  </w:style>
  <w:style w:type="character" w:customStyle="1" w:styleId="WW8Num18z1">
    <w:name w:val="WW8Num18z1"/>
    <w:rPr>
      <w:rFonts w:ascii="Symbol" w:eastAsia="Symbol" w:hAnsi="Symbol" w:cs="Symbol"/>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rPr>
      <w:sz w:val="24"/>
      <w:szCs w:val="24"/>
    </w:rPr>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val="0"/>
      <w:i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2z0">
    <w:name w:val="WW8Num32z0"/>
    <w:rPr>
      <w:rFonts w:ascii="Times New Roman" w:eastAsia="Times New Roman" w:hAnsi="Times New Roman" w:cs="Times New Roman"/>
      <w:b w:val="0"/>
      <w:i w:val="0"/>
      <w:sz w:val="24"/>
    </w:rPr>
  </w:style>
  <w:style w:type="character" w:customStyle="1" w:styleId="WW8Num32z1">
    <w:name w:val="WW8Num32z1"/>
    <w:rPr>
      <w:i w:val="0"/>
      <w:sz w:val="22"/>
      <w:szCs w:val="22"/>
    </w:rPr>
  </w:style>
  <w:style w:type="character" w:customStyle="1" w:styleId="WW8Num32z2">
    <w:name w:val="WW8Num32z2"/>
  </w:style>
  <w:style w:type="character" w:customStyle="1" w:styleId="WW8Num33z0">
    <w:name w:val="WW8Num33z0"/>
    <w:rPr>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5z0">
    <w:name w:val="WW8Num35z0"/>
    <w:rPr>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rFonts w:ascii="Courier New" w:eastAsia="Courier New" w:hAnsi="Courier New" w:cs="Courier New"/>
      <w:sz w:val="24"/>
      <w:szCs w:val="24"/>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b w:val="0"/>
      <w:i w:val="0"/>
      <w:sz w:val="22"/>
      <w:szCs w:val="22"/>
    </w:rPr>
  </w:style>
  <w:style w:type="character" w:customStyle="1" w:styleId="WW8Num38z1">
    <w:name w:val="WW8Num38z1"/>
    <w:rPr>
      <w:i w:val="0"/>
      <w:sz w:val="22"/>
      <w:szCs w:val="22"/>
    </w:rPr>
  </w:style>
  <w:style w:type="character" w:customStyle="1" w:styleId="WW8Num38z2">
    <w:name w:val="WW8Num38z2"/>
  </w:style>
  <w:style w:type="character" w:customStyle="1" w:styleId="WW8Num39z0">
    <w:name w:val="WW8Num39z0"/>
    <w:rPr>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2"/>
      <w:szCs w:val="22"/>
      <w:shd w:val="clear" w:color="auto" w:fill="FFF2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Times New Roman" w:eastAsia="Times New Roman" w:hAnsi="Times New Roman" w:cs="Times New Roman"/>
      <w:b/>
      <w:i/>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Wingdings" w:eastAsia="Wingdings" w:hAnsi="Wingdings" w:cs="Wingdings"/>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Symbol" w:hAnsi="Symbol" w:cs="Symbol"/>
    </w:rPr>
  </w:style>
  <w:style w:type="character" w:customStyle="1" w:styleId="WW8Num50z0">
    <w:name w:val="WW8Num50z0"/>
    <w:rPr>
      <w:b w:val="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Symbol" w:hAnsi="Symbol" w:cs="Symbol"/>
      <w:sz w:val="22"/>
      <w:szCs w:val="22"/>
    </w:rPr>
  </w:style>
  <w:style w:type="character" w:customStyle="1" w:styleId="WW8Num52z1">
    <w:name w:val="WW8Num52z1"/>
    <w:rPr>
      <w:rFonts w:ascii="Courier New" w:eastAsia="Courier New" w:hAnsi="Courier New" w:cs="Arial Unicode MS"/>
    </w:rPr>
  </w:style>
  <w:style w:type="character" w:customStyle="1" w:styleId="WW8Num52z2">
    <w:name w:val="WW8Num52z2"/>
    <w:rPr>
      <w:rFonts w:ascii="Wingdings" w:eastAsia="Wingdings" w:hAnsi="Wingdings" w:cs="Wingdings"/>
    </w:rPr>
  </w:style>
  <w:style w:type="character" w:customStyle="1" w:styleId="WW8Num53z0">
    <w:name w:val="WW8Num53z0"/>
    <w:rPr>
      <w:rFonts w:ascii="Times New Roman" w:eastAsia="Times New Roman" w:hAnsi="Times New Roman" w:cs="Times New Roman"/>
      <w:bCs/>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rPr>
  </w:style>
  <w:style w:type="character" w:customStyle="1" w:styleId="Tekstpodstawowy3Znak">
    <w:name w:val="Tekst podstawowy 3 Znak"/>
    <w:rPr>
      <w:sz w:val="24"/>
      <w:lang w:val="pl-PL" w:bidi="ar-SA"/>
    </w:rPr>
  </w:style>
  <w:style w:type="character" w:styleId="Numerstrony">
    <w:name w:val="page number"/>
    <w:basedOn w:val="Domylnaczcionkaakapitu"/>
  </w:style>
  <w:style w:type="character" w:customStyle="1" w:styleId="StrongEmphasis">
    <w:name w:val="Strong Emphasis"/>
    <w:rPr>
      <w:b/>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TekstpodstawowyZnak">
    <w:name w:val="Tekst podstawowy Znak"/>
    <w:rPr>
      <w:b/>
      <w:sz w:val="40"/>
      <w:lang w:val="pl-PL" w:bidi="ar-SA"/>
    </w:rPr>
  </w:style>
  <w:style w:type="character" w:customStyle="1" w:styleId="Nagwek1Znak">
    <w:name w:val="Nagłówek 1 Znak"/>
    <w:rPr>
      <w:b/>
      <w:sz w:val="32"/>
      <w:lang w:val="pl-PL" w:bidi="ar-SA"/>
    </w:rPr>
  </w:style>
  <w:style w:type="character" w:customStyle="1" w:styleId="attributenametext">
    <w:name w:val="attribute_name_text"/>
    <w:basedOn w:val="Domylnaczcionkaakapitu"/>
  </w:style>
  <w:style w:type="character" w:customStyle="1" w:styleId="Nagwek2Znak">
    <w:name w:val="Nagłówek 2 Znak"/>
    <w:rPr>
      <w:b/>
      <w:sz w:val="24"/>
    </w:rPr>
  </w:style>
  <w:style w:type="character" w:customStyle="1" w:styleId="Nagwek3Znak">
    <w:name w:val="Nagłówek 3 Znak"/>
    <w:rPr>
      <w:b/>
      <w:sz w:val="28"/>
    </w:rPr>
  </w:style>
  <w:style w:type="character" w:customStyle="1" w:styleId="Nagwek4Znak">
    <w:name w:val="Nagłówek 4 Znak"/>
    <w:rPr>
      <w:sz w:val="24"/>
    </w:rPr>
  </w:style>
  <w:style w:type="character" w:customStyle="1" w:styleId="Nagwek5Znak">
    <w:name w:val="Nagłówek 5 Znak"/>
    <w:rPr>
      <w:sz w:val="24"/>
    </w:rPr>
  </w:style>
  <w:style w:type="character" w:customStyle="1" w:styleId="Nagwek6Znak">
    <w:name w:val="Nagłówek 6 Znak"/>
    <w:rPr>
      <w:b/>
      <w:bCs/>
      <w:sz w:val="22"/>
      <w:szCs w:val="22"/>
    </w:rPr>
  </w:style>
  <w:style w:type="character" w:customStyle="1" w:styleId="Nagwek7Znak">
    <w:name w:val="Nagłówek 7 Znak"/>
    <w:rPr>
      <w:sz w:val="24"/>
      <w:szCs w:val="24"/>
    </w:rPr>
  </w:style>
  <w:style w:type="character" w:customStyle="1" w:styleId="StopkaZnak">
    <w:name w:val="Stopka Znak"/>
    <w:uiPriority w:val="99"/>
    <w:rPr>
      <w:sz w:val="28"/>
    </w:rPr>
  </w:style>
  <w:style w:type="character" w:customStyle="1" w:styleId="TekstpodstawowywcityZnak">
    <w:name w:val="Tekst podstawowy wcięty Znak"/>
    <w:rPr>
      <w:sz w:val="24"/>
    </w:rPr>
  </w:style>
  <w:style w:type="character" w:customStyle="1" w:styleId="Tekstpodstawowy2Znak">
    <w:name w:val="Tekst podstawowy 2 Znak"/>
    <w:rPr>
      <w:sz w:val="24"/>
    </w:rPr>
  </w:style>
  <w:style w:type="character" w:customStyle="1" w:styleId="Tekstpodstawowywcity3Znak">
    <w:name w:val="Tekst podstawowy wcięty 3 Znak"/>
    <w:rPr>
      <w:sz w:val="24"/>
    </w:rPr>
  </w:style>
  <w:style w:type="character" w:customStyle="1" w:styleId="NagwekZnak">
    <w:name w:val="Nagłówek Znak"/>
  </w:style>
  <w:style w:type="character" w:customStyle="1" w:styleId="Tekstpodstawowywcity2Znak">
    <w:name w:val="Tekst podstawowy wcięty 2 Znak"/>
  </w:style>
  <w:style w:type="character" w:customStyle="1" w:styleId="TekstdymkaZnak">
    <w:name w:val="Tekst dymka Znak"/>
    <w:rPr>
      <w:rFonts w:ascii="Tahoma" w:eastAsia="Tahoma" w:hAnsi="Tahoma" w:cs="Tahoma"/>
      <w:sz w:val="16"/>
      <w:szCs w:val="16"/>
    </w:rPr>
  </w:style>
  <w:style w:type="character" w:customStyle="1" w:styleId="PodtytuZnak">
    <w:name w:val="Podtytuł Znak"/>
    <w:rPr>
      <w:rFonts w:ascii="Bookman Old Style" w:eastAsia="Bookman Old Style" w:hAnsi="Bookman Old Style" w:cs="Bookman Old Style"/>
      <w:b/>
      <w:sz w:val="24"/>
    </w:rPr>
  </w:style>
  <w:style w:type="character" w:customStyle="1" w:styleId="TytuZnak">
    <w:name w:val="Tytuł Znak"/>
    <w:rPr>
      <w:rFonts w:ascii="Bookman Old Style" w:eastAsia="Bookman Old Style" w:hAnsi="Bookman Old Style" w:cs="Bookman Old Style"/>
      <w:b/>
      <w:sz w:val="24"/>
    </w:rPr>
  </w:style>
  <w:style w:type="character" w:customStyle="1" w:styleId="innerpricevalue">
    <w:name w:val="innerpricevalue"/>
  </w:style>
  <w:style w:type="character" w:customStyle="1" w:styleId="apple-converted-space">
    <w:name w:val="apple-converted-space"/>
  </w:style>
  <w:style w:type="character" w:customStyle="1" w:styleId="tooltipster">
    <w:name w:val="tooltipster"/>
  </w:style>
  <w:style w:type="character" w:customStyle="1" w:styleId="ZwykytekstZnak">
    <w:name w:val="Zwykły tekst Znak"/>
    <w:rPr>
      <w:rFonts w:ascii="Consolas" w:eastAsia="Consolas" w:hAnsi="Consolas" w:cs="Consolas"/>
      <w:sz w:val="21"/>
      <w:szCs w:val="21"/>
    </w:rPr>
  </w:style>
  <w:style w:type="character" w:customStyle="1" w:styleId="ZwykytekstZnak1">
    <w:name w:val="Zwykły tekst Znak1"/>
    <w:rPr>
      <w:rFonts w:ascii="Courier New" w:eastAsia="Courier New" w:hAnsi="Courier New" w:cs="Courier New"/>
    </w:rPr>
  </w:style>
  <w:style w:type="character" w:styleId="Uwydatnienie">
    <w:name w:val="Emphasis"/>
    <w:rPr>
      <w:i/>
      <w:iCs/>
    </w:rPr>
  </w:style>
  <w:style w:type="character" w:customStyle="1" w:styleId="Nagwek8Znak">
    <w:name w:val="Nagłówek 8 Znak"/>
    <w:rPr>
      <w:rFonts w:ascii="Arial" w:eastAsia="SimSun, 宋体" w:hAnsi="Arial" w:cs="Arial"/>
      <w:b/>
      <w:bCs/>
      <w:color w:val="000000"/>
      <w:kern w:val="3"/>
      <w:sz w:val="24"/>
      <w:szCs w:val="24"/>
      <w:lang w:bidi="hi-IN"/>
    </w:rPr>
  </w:style>
  <w:style w:type="character" w:customStyle="1" w:styleId="FontStyle16">
    <w:name w:val="Font Style16"/>
    <w:rPr>
      <w:rFonts w:ascii="Arial" w:eastAsia="Arial" w:hAnsi="Arial" w:cs="Arial"/>
      <w:sz w:val="20"/>
      <w:szCs w:val="20"/>
    </w:rPr>
  </w:style>
  <w:style w:type="character" w:customStyle="1" w:styleId="anal-post-content">
    <w:name w:val="anal-post-content"/>
  </w:style>
  <w:style w:type="character" w:customStyle="1" w:styleId="plainhtml">
    <w:name w:val="plainhtml"/>
  </w:style>
  <w:style w:type="character" w:customStyle="1" w:styleId="dyszka2">
    <w:name w:val="dyszka2"/>
  </w:style>
  <w:style w:type="character" w:customStyle="1" w:styleId="AkapitzlistZnak">
    <w:name w:val="Akapit z listą Znak"/>
    <w:uiPriority w:val="34"/>
    <w:rPr>
      <w:rFonts w:ascii="Calibri" w:eastAsia="Calibri" w:hAnsi="Calibri" w:cs="Calibri"/>
      <w:sz w:val="22"/>
      <w:szCs w:val="22"/>
    </w:rPr>
  </w:style>
  <w:style w:type="character" w:customStyle="1" w:styleId="is-attr">
    <w:name w:val="is-attr"/>
  </w:style>
  <w:style w:type="character" w:customStyle="1" w:styleId="Nagwek9Znak">
    <w:name w:val="Nagłówek 9 Znak"/>
    <w:rPr>
      <w:rFonts w:ascii="Constantia" w:eastAsia="Constantia" w:hAnsi="Constantia" w:cs="Constantia"/>
      <w:i/>
      <w:iCs/>
      <w:color w:val="272727"/>
      <w:sz w:val="22"/>
      <w:szCs w:val="21"/>
      <w:lang w:eastAsia="ja-JP"/>
    </w:rPr>
  </w:style>
  <w:style w:type="character" w:customStyle="1" w:styleId="normaltextrun">
    <w:name w:val="normaltextrun"/>
  </w:style>
  <w:style w:type="character" w:customStyle="1" w:styleId="spellingerror">
    <w:name w:val="spellingerror"/>
  </w:style>
  <w:style w:type="character" w:customStyle="1" w:styleId="eop">
    <w:name w:val="eop"/>
  </w:style>
  <w:style w:type="character" w:customStyle="1" w:styleId="contextualspellingandgrammarerror">
    <w:name w:val="contextualspellingandgrammarerror"/>
  </w:style>
  <w:style w:type="character" w:styleId="Odwoaniedokomentarza">
    <w:name w:val="annotation reference"/>
    <w:rPr>
      <w:sz w:val="22"/>
      <w:szCs w:val="16"/>
    </w:rPr>
  </w:style>
  <w:style w:type="character" w:customStyle="1" w:styleId="TekstkomentarzaZnak">
    <w:name w:val="Tekst komentarza Znak"/>
    <w:rPr>
      <w:rFonts w:ascii="Constantia" w:eastAsia="Constantia" w:hAnsi="Constantia" w:cs="Constantia"/>
      <w:color w:val="4D322D"/>
      <w:sz w:val="22"/>
      <w:lang w:eastAsia="ja-JP"/>
    </w:rPr>
  </w:style>
  <w:style w:type="character" w:customStyle="1" w:styleId="TematkomentarzaZnak">
    <w:name w:val="Temat komentarza Znak"/>
    <w:rPr>
      <w:rFonts w:ascii="Constantia" w:eastAsia="Constantia" w:hAnsi="Constantia" w:cs="Constantia"/>
      <w:b/>
      <w:bCs/>
      <w:color w:val="4D322D"/>
      <w:sz w:val="22"/>
      <w:lang w:eastAsia="ja-JP"/>
    </w:rPr>
  </w:style>
  <w:style w:type="character" w:customStyle="1" w:styleId="MapadokumentuZnak">
    <w:name w:val="Mapa dokumentu Znak"/>
    <w:rPr>
      <w:rFonts w:ascii="Segoe UI" w:eastAsia="Segoe UI" w:hAnsi="Segoe UI" w:cs="Segoe UI"/>
      <w:color w:val="4D322D"/>
      <w:sz w:val="22"/>
      <w:szCs w:val="16"/>
      <w:lang w:eastAsia="ja-JP"/>
    </w:rPr>
  </w:style>
  <w:style w:type="character" w:customStyle="1" w:styleId="TekstprzypisukocowegoZnak">
    <w:name w:val="Tekst przypisu końcowego Znak"/>
    <w:rPr>
      <w:rFonts w:ascii="Constantia" w:eastAsia="Constantia" w:hAnsi="Constantia" w:cs="Constantia"/>
      <w:color w:val="4D322D"/>
      <w:sz w:val="22"/>
      <w:lang w:eastAsia="ja-JP"/>
    </w:rPr>
  </w:style>
  <w:style w:type="character" w:customStyle="1" w:styleId="TekstprzypisudolnegoZnak">
    <w:name w:val="Tekst przypisu dolnego Znak"/>
    <w:rPr>
      <w:rFonts w:ascii="Constantia" w:eastAsia="Constantia" w:hAnsi="Constantia" w:cs="Constantia"/>
      <w:color w:val="4D322D"/>
      <w:sz w:val="22"/>
      <w:lang w:eastAsia="ja-JP"/>
    </w:rPr>
  </w:style>
  <w:style w:type="character" w:styleId="HTML-kod">
    <w:name w:val="HTML Code"/>
    <w:rPr>
      <w:rFonts w:ascii="Consolas" w:eastAsia="Consolas" w:hAnsi="Consolas" w:cs="Consolas"/>
      <w:sz w:val="22"/>
      <w:szCs w:val="20"/>
    </w:rPr>
  </w:style>
  <w:style w:type="character" w:customStyle="1" w:styleId="HTML-wstpniesformatowanyZnak">
    <w:name w:val="HTML - wstępnie sformatowany Znak"/>
    <w:rPr>
      <w:rFonts w:ascii="Consolas" w:eastAsia="Consolas" w:hAnsi="Consolas" w:cs="Consolas"/>
      <w:color w:val="4D322D"/>
      <w:sz w:val="22"/>
      <w:lang w:eastAsia="ja-JP"/>
    </w:rPr>
  </w:style>
  <w:style w:type="character" w:styleId="HTML-klawiatura">
    <w:name w:val="HTML Keyboard"/>
    <w:rPr>
      <w:rFonts w:ascii="Consolas" w:eastAsia="Consolas" w:hAnsi="Consolas" w:cs="Consolas"/>
      <w:sz w:val="22"/>
      <w:szCs w:val="20"/>
    </w:rPr>
  </w:style>
  <w:style w:type="character" w:styleId="HTML-staaszeroko">
    <w:name w:val="HTML Typewriter"/>
    <w:rPr>
      <w:rFonts w:ascii="Consolas" w:eastAsia="Consolas" w:hAnsi="Consolas" w:cs="Consolas"/>
      <w:sz w:val="22"/>
      <w:szCs w:val="20"/>
    </w:rPr>
  </w:style>
  <w:style w:type="character" w:customStyle="1" w:styleId="TekstmakraZnak">
    <w:name w:val="Tekst makra Znak"/>
    <w:rPr>
      <w:rFonts w:ascii="Consolas" w:eastAsia="Consolas" w:hAnsi="Consolas" w:cs="Consolas"/>
      <w:color w:val="4D322D"/>
      <w:sz w:val="22"/>
      <w:lang w:eastAsia="ja-JP"/>
    </w:rPr>
  </w:style>
  <w:style w:type="character" w:styleId="Tekstzastpczy">
    <w:name w:val="Placeholder Text"/>
    <w:rPr>
      <w:color w:val="595959"/>
    </w:rPr>
  </w:style>
  <w:style w:type="character" w:customStyle="1" w:styleId="NormalnyRysunekZnak">
    <w:name w:val="Normalny_Rysunek Znak"/>
    <w:rPr>
      <w:rFonts w:ascii="Calibri" w:eastAsia="Calibri" w:hAnsi="Calibri" w:cs="Calibri"/>
      <w:sz w:val="24"/>
    </w:rPr>
  </w:style>
  <w:style w:type="character" w:customStyle="1" w:styleId="IntenseQuoteChar">
    <w:name w:val="Intense Quote Char"/>
    <w:rPr>
      <w:rFonts w:ascii="Calibri" w:eastAsia="Calibri" w:hAnsi="Calibri" w:cs="Calibri"/>
      <w:b/>
      <w:bCs/>
      <w:i/>
      <w:iCs/>
      <w:color w:val="4F81BD"/>
      <w:sz w:val="24"/>
      <w:shd w:val="clear" w:color="auto" w:fill="DBE5F1"/>
    </w:rPr>
  </w:style>
  <w:style w:type="character" w:customStyle="1" w:styleId="QuoteChar">
    <w:name w:val="Quote Char"/>
    <w:rPr>
      <w:rFonts w:ascii="Calibri" w:eastAsia="Calibri" w:hAnsi="Calibri" w:cs="Calibri"/>
      <w:i/>
      <w:iCs/>
      <w:color w:val="000000"/>
      <w:sz w:val="24"/>
    </w:rPr>
  </w:style>
  <w:style w:type="character" w:customStyle="1" w:styleId="Tekstzastpczy1">
    <w:name w:val="Tekst zastępczy1"/>
    <w:rPr>
      <w:rFonts w:cs="Times New Roman"/>
      <w:color w:val="808080"/>
    </w:rPr>
  </w:style>
  <w:style w:type="character" w:customStyle="1" w:styleId="AutorzyZnak">
    <w:name w:val="Autorzy Znak"/>
    <w:rPr>
      <w:rFonts w:ascii="Calibri" w:eastAsia="Calibri" w:hAnsi="Calibri" w:cs="Calibri"/>
      <w:b/>
      <w:iCs/>
      <w:smallCaps/>
      <w:spacing w:val="15"/>
      <w:sz w:val="32"/>
      <w:szCs w:val="24"/>
    </w:rPr>
  </w:style>
  <w:style w:type="character" w:customStyle="1" w:styleId="TekstPodstawowyZnak0">
    <w:name w:val="Tekst Podstawowy Znak"/>
    <w:rPr>
      <w:rFonts w:eastAsia="Calibri"/>
      <w:sz w:val="24"/>
      <w:szCs w:val="24"/>
    </w:rPr>
  </w:style>
  <w:style w:type="character" w:customStyle="1" w:styleId="FootnoteTextChar">
    <w:name w:val="Footnote Text Char"/>
    <w:rPr>
      <w:rFonts w:cs="Times New Roman"/>
      <w:sz w:val="20"/>
      <w:szCs w:val="20"/>
    </w:rPr>
  </w:style>
  <w:style w:type="character" w:customStyle="1" w:styleId="FootnoteSymbol">
    <w:name w:val="Footnote Symbol"/>
    <w:rPr>
      <w:rFonts w:cs="Times New Roman"/>
      <w:position w:val="0"/>
      <w:vertAlign w:val="superscript"/>
    </w:rPr>
  </w:style>
  <w:style w:type="character" w:customStyle="1" w:styleId="CommentTextChar">
    <w:name w:val="Comment Text Char"/>
    <w:rPr>
      <w:rFonts w:cs="Times New Roman"/>
      <w:sz w:val="20"/>
      <w:szCs w:val="20"/>
    </w:rPr>
  </w:style>
  <w:style w:type="character" w:customStyle="1" w:styleId="Wyrnieniedelikatne1">
    <w:name w:val="Wyróżnienie delikatne1"/>
    <w:rPr>
      <w:rFonts w:cs="Times New Roman"/>
      <w:i/>
      <w:iCs/>
      <w:color w:val="808080"/>
    </w:rPr>
  </w:style>
  <w:style w:type="character" w:customStyle="1" w:styleId="CommentReference1">
    <w:name w:val="Comment Reference1"/>
    <w:rPr>
      <w:rFonts w:cs="Times New Roman"/>
      <w:sz w:val="16"/>
      <w:szCs w:val="16"/>
    </w:rPr>
  </w:style>
  <w:style w:type="character" w:customStyle="1" w:styleId="EndnoteSymbol">
    <w:name w:val="Endnote Symbol"/>
    <w:rPr>
      <w:rFonts w:cs="Times New Roman"/>
      <w:position w:val="0"/>
      <w:vertAlign w:val="superscript"/>
    </w:rPr>
  </w:style>
  <w:style w:type="character" w:customStyle="1" w:styleId="ListParagraphChar">
    <w:name w:val="List Paragraph Char"/>
    <w:rPr>
      <w:rFonts w:ascii="Calibri" w:eastAsia="Calibri" w:hAnsi="Calibri" w:cs="Calibri"/>
      <w:sz w:val="24"/>
    </w:rPr>
  </w:style>
  <w:style w:type="character" w:customStyle="1" w:styleId="Nag4Znak">
    <w:name w:val="Nagł. 4 Znak"/>
    <w:rPr>
      <w:rFonts w:ascii="Calibri" w:eastAsia="Calibri" w:hAnsi="Calibri" w:cs="Calibri"/>
      <w:b/>
      <w:sz w:val="24"/>
    </w:rPr>
  </w:style>
  <w:style w:type="character" w:styleId="Wyrnienieintensywne">
    <w:name w:val="Intense Emphasis"/>
    <w:rPr>
      <w:b/>
      <w:bCs/>
      <w:i/>
      <w:iCs/>
      <w:color w:val="4F81BD"/>
    </w:rPr>
  </w:style>
  <w:style w:type="character" w:customStyle="1" w:styleId="CytatintensywnyZnak">
    <w:name w:val="Cytat intensywny Znak"/>
    <w:rPr>
      <w:rFonts w:ascii="Calibri" w:eastAsia="Calibri" w:hAnsi="Calibri" w:cs="Calibri"/>
      <w:b/>
      <w:bCs/>
      <w:i/>
      <w:iCs/>
      <w:color w:val="4F81BD"/>
      <w:sz w:val="24"/>
      <w:szCs w:val="22"/>
      <w:shd w:val="clear" w:color="auto" w:fill="DBE5F1"/>
    </w:rPr>
  </w:style>
  <w:style w:type="character" w:customStyle="1" w:styleId="CytatZnak">
    <w:name w:val="Cytat Znak"/>
    <w:rPr>
      <w:rFonts w:ascii="Calibri" w:eastAsia="Calibri" w:hAnsi="Calibri" w:cs="Calibri"/>
      <w:i/>
      <w:iCs/>
      <w:color w:val="000000"/>
      <w:sz w:val="24"/>
      <w:szCs w:val="22"/>
    </w:rPr>
  </w:style>
  <w:style w:type="character" w:styleId="Wyrnieniedelikatne">
    <w:name w:val="Subtle Emphasis"/>
    <w:rPr>
      <w:rFonts w:cs="Times New Roman"/>
      <w:i/>
      <w:iCs/>
      <w:color w:val="808080"/>
    </w:rPr>
  </w:style>
  <w:style w:type="character" w:customStyle="1" w:styleId="CommentReference">
    <w:name w:val="Comment Reference"/>
    <w:rPr>
      <w:sz w:val="16"/>
      <w:szCs w:val="16"/>
    </w:rPr>
  </w:style>
  <w:style w:type="character" w:customStyle="1" w:styleId="st">
    <w:name w:val="st"/>
  </w:style>
  <w:style w:type="character" w:styleId="Odwoanieintensywne">
    <w:name w:val="Intense Reference"/>
    <w:rPr>
      <w:b/>
      <w:bCs/>
      <w:smallCaps/>
      <w:color w:val="C0504D"/>
      <w:spacing w:val="5"/>
      <w:u w:val="single"/>
    </w:rPr>
  </w:style>
  <w:style w:type="character" w:customStyle="1" w:styleId="FontStyle52">
    <w:name w:val="Font Style52"/>
    <w:rPr>
      <w:rFonts w:ascii="Times New Roman" w:eastAsia="Times New Roman" w:hAnsi="Times New Roman" w:cs="Times New Roman"/>
      <w:sz w:val="22"/>
      <w:szCs w:val="22"/>
    </w:rPr>
  </w:style>
  <w:style w:type="character" w:customStyle="1" w:styleId="xdtextbox1">
    <w:name w:val="xdtextbox1"/>
    <w:rPr>
      <w:color w:val="000000"/>
      <w:shd w:val="clear" w:color="auto" w:fill="FFFFFF"/>
    </w:rPr>
  </w:style>
  <w:style w:type="character" w:customStyle="1" w:styleId="Nierozpoznanawzmianka1">
    <w:name w:val="Nierozpoznana wzmianka1"/>
    <w:rPr>
      <w:color w:val="605E5C"/>
      <w:shd w:val="clear" w:color="auto" w:fill="E1DFDD"/>
    </w:rPr>
  </w:style>
  <w:style w:type="character" w:customStyle="1" w:styleId="ElizaWancerz">
    <w:name w:val="Eliza Wancerz"/>
    <w:rPr>
      <w:rFonts w:ascii="Arial" w:eastAsia="Arial" w:hAnsi="Arial" w:cs="Arial"/>
      <w:color w:val="000080"/>
      <w:sz w:val="20"/>
      <w:szCs w:val="20"/>
    </w:rPr>
  </w:style>
  <w:style w:type="character" w:customStyle="1" w:styleId="BulletSymbols">
    <w:name w:val="Bullet Symbols"/>
    <w:rPr>
      <w:rFonts w:ascii="OpenSymbol" w:eastAsia="OpenSymbol" w:hAnsi="OpenSymbol" w:cs="OpenSymbol"/>
    </w:rPr>
  </w:style>
  <w:style w:type="character" w:customStyle="1" w:styleId="WW8Num55z0">
    <w:name w:val="WW8Num55z0"/>
    <w:rPr>
      <w:rFonts w:ascii="Times New Roman" w:eastAsia="Times New Roman" w:hAnsi="Times New Roman" w:cs="Times New Roman"/>
      <w:b w:val="0"/>
      <w:bCs/>
      <w:i w:val="0"/>
      <w:sz w:val="24"/>
      <w:szCs w:val="24"/>
      <w:lang w:eastAsia="pl-PL"/>
    </w:rPr>
  </w:style>
  <w:style w:type="character" w:customStyle="1" w:styleId="WW8Num55z2">
    <w:name w:val="WW8Num55z2"/>
    <w:rPr>
      <w:rFonts w:ascii="Symbol" w:eastAsia="Symbol" w:hAnsi="Symbol" w:cs="Symbol"/>
      <w:b w:val="0"/>
      <w:i w:val="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NumberingSymbols">
    <w:name w:val="Numbering Symbols"/>
  </w:style>
  <w:style w:type="paragraph" w:styleId="Tekstpodstawowy0">
    <w:name w:val="Body Text"/>
    <w:basedOn w:val="Normalny"/>
    <w:pPr>
      <w:spacing w:after="120"/>
    </w:pPr>
    <w:rPr>
      <w:rFonts w:cs="Mangal"/>
      <w:szCs w:val="21"/>
    </w:rPr>
  </w:style>
  <w:style w:type="character" w:customStyle="1" w:styleId="TekstpodstawowyZnak1">
    <w:name w:val="Tekst podstawowy Znak1"/>
    <w:basedOn w:val="Domylnaczcionkaakapitu"/>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StyleNum">
    <w:name w:val="WW8StyleNum"/>
    <w:basedOn w:val="Bezlisty"/>
    <w:pPr>
      <w:numPr>
        <w:numId w:val="55"/>
      </w:numPr>
    </w:pPr>
  </w:style>
  <w:style w:type="numbering" w:customStyle="1" w:styleId="WW8Num55">
    <w:name w:val="WW8Num55"/>
    <w:basedOn w:val="Bezlisty"/>
    <w:pPr>
      <w:numPr>
        <w:numId w:val="56"/>
      </w:numPr>
    </w:pPr>
  </w:style>
  <w:style w:type="character" w:styleId="Hipercze">
    <w:name w:val="Hyperlink"/>
    <w:basedOn w:val="Domylnaczcionkaakapitu"/>
    <w:uiPriority w:val="99"/>
    <w:unhideWhenUsed/>
    <w:rsid w:val="00ED526D"/>
    <w:rPr>
      <w:color w:val="0563C1" w:themeColor="hyperlink"/>
      <w:u w:val="single"/>
    </w:rPr>
  </w:style>
  <w:style w:type="character" w:customStyle="1" w:styleId="Teksttreci0">
    <w:name w:val="Tekst treści_"/>
    <w:link w:val="Teksttreci"/>
    <w:uiPriority w:val="99"/>
    <w:rsid w:val="00771774"/>
    <w:rPr>
      <w:rFonts w:ascii="Times New Roman" w:eastAsia="Calibri"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46825">
      <w:bodyDiv w:val="1"/>
      <w:marLeft w:val="0"/>
      <w:marRight w:val="0"/>
      <w:marTop w:val="0"/>
      <w:marBottom w:val="0"/>
      <w:divBdr>
        <w:top w:val="none" w:sz="0" w:space="0" w:color="auto"/>
        <w:left w:val="none" w:sz="0" w:space="0" w:color="auto"/>
        <w:bottom w:val="none" w:sz="0" w:space="0" w:color="auto"/>
        <w:right w:val="none" w:sz="0" w:space="0" w:color="auto"/>
      </w:divBdr>
    </w:div>
    <w:div w:id="871115636">
      <w:bodyDiv w:val="1"/>
      <w:marLeft w:val="0"/>
      <w:marRight w:val="0"/>
      <w:marTop w:val="0"/>
      <w:marBottom w:val="0"/>
      <w:divBdr>
        <w:top w:val="none" w:sz="0" w:space="0" w:color="auto"/>
        <w:left w:val="none" w:sz="0" w:space="0" w:color="auto"/>
        <w:bottom w:val="none" w:sz="0" w:space="0" w:color="auto"/>
        <w:right w:val="none" w:sz="0" w:space="0" w:color="auto"/>
      </w:divBdr>
    </w:div>
    <w:div w:id="878905374">
      <w:bodyDiv w:val="1"/>
      <w:marLeft w:val="0"/>
      <w:marRight w:val="0"/>
      <w:marTop w:val="0"/>
      <w:marBottom w:val="0"/>
      <w:divBdr>
        <w:top w:val="none" w:sz="0" w:space="0" w:color="auto"/>
        <w:left w:val="none" w:sz="0" w:space="0" w:color="auto"/>
        <w:bottom w:val="none" w:sz="0" w:space="0" w:color="auto"/>
        <w:right w:val="none" w:sz="0" w:space="0" w:color="auto"/>
      </w:divBdr>
    </w:div>
    <w:div w:id="1148982425">
      <w:bodyDiv w:val="1"/>
      <w:marLeft w:val="0"/>
      <w:marRight w:val="0"/>
      <w:marTop w:val="0"/>
      <w:marBottom w:val="0"/>
      <w:divBdr>
        <w:top w:val="none" w:sz="0" w:space="0" w:color="auto"/>
        <w:left w:val="none" w:sz="0" w:space="0" w:color="auto"/>
        <w:bottom w:val="none" w:sz="0" w:space="0" w:color="auto"/>
        <w:right w:val="none" w:sz="0" w:space="0" w:color="auto"/>
      </w:divBdr>
    </w:div>
    <w:div w:id="171496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z" TargetMode="External"/><Relationship Id="rId13" Type="http://schemas.openxmlformats.org/officeDocument/2006/relationships/hyperlink" Target="https://zp.univ.szczecin.pl/" TargetMode="External"/><Relationship Id="rId18" Type="http://schemas.openxmlformats.org/officeDocument/2006/relationships/hyperlink" Target="https://platformazakupowa.pl/pn/us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pn/usz" TargetMode="External"/><Relationship Id="rId12" Type="http://schemas.openxmlformats.org/officeDocument/2006/relationships/hyperlink" Target="https://platformazakupowa.pl/pn/usz" TargetMode="External"/><Relationship Id="rId17" Type="http://schemas.openxmlformats.org/officeDocument/2006/relationships/hyperlink" Target="https://platformazakupowa.pl/pn/usz" TargetMode="External"/><Relationship Id="rId2" Type="http://schemas.openxmlformats.org/officeDocument/2006/relationships/styles" Target="styles.xml"/><Relationship Id="rId16" Type="http://schemas.openxmlformats.org/officeDocument/2006/relationships/hyperlink" Target="mailto:przetargi@usz.edu.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univ.szczecin.pl/" TargetMode="External"/><Relationship Id="rId5" Type="http://schemas.openxmlformats.org/officeDocument/2006/relationships/footnotes" Target="footnotes.xml"/><Relationship Id="rId15" Type="http://schemas.openxmlformats.org/officeDocument/2006/relationships/hyperlink" Target="https://platformazakupowa.pl/pn/usz" TargetMode="External"/><Relationship Id="rId10" Type="http://schemas.openxmlformats.org/officeDocument/2006/relationships/hyperlink" Target="https://platformazakupowa.pl/pn/us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usz" TargetMode="External"/><Relationship Id="rId14" Type="http://schemas.openxmlformats.org/officeDocument/2006/relationships/hyperlink" Target="https://platformazakupowa.pl/pn/us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18</Pages>
  <Words>7812</Words>
  <Characters>46874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Uniwersytet Szczeciński</Company>
  <LinksUpToDate>false</LinksUpToDate>
  <CharactersWithSpaces>54577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ZAMOWIENIA</dc:creator>
  <cp:lastModifiedBy>Anna Kloczkowska</cp:lastModifiedBy>
  <cp:revision>67</cp:revision>
  <cp:lastPrinted>2020-04-01T13:49:00Z</cp:lastPrinted>
  <dcterms:created xsi:type="dcterms:W3CDTF">2020-03-31T06:40:00Z</dcterms:created>
  <dcterms:modified xsi:type="dcterms:W3CDTF">2020-06-17T10:36:00Z</dcterms:modified>
</cp:coreProperties>
</file>