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DD4140" w:rsidP="002F59E2">
      <w:pPr>
        <w:spacing w:line="360" w:lineRule="auto"/>
        <w:rPr>
          <w:b/>
          <w:iCs/>
          <w:color w:val="002060"/>
        </w:rPr>
      </w:pPr>
      <w:r w:rsidRPr="00DD4140">
        <w:rPr>
          <w:b/>
          <w:iCs/>
          <w:color w:val="002060"/>
        </w:rPr>
        <w:t>„Podłoga taneczna z urządzeniami budowlanymi i zadaszeniem dojścia do podłogi tanecznej, rozbiórka istniejącej podłogi tanecznej przy WDK w Rozborzu”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B7" w:rsidRDefault="00116EB7">
      <w:r>
        <w:separator/>
      </w:r>
    </w:p>
  </w:endnote>
  <w:endnote w:type="continuationSeparator" w:id="0">
    <w:p w:rsidR="00116EB7" w:rsidRDefault="001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41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41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D41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D41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B7" w:rsidRDefault="00116EB7">
      <w:r>
        <w:separator/>
      </w:r>
    </w:p>
  </w:footnote>
  <w:footnote w:type="continuationSeparator" w:id="0">
    <w:p w:rsidR="00116EB7" w:rsidRDefault="0011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DD4140">
      <w:rPr>
        <w:rFonts w:ascii="Calibri" w:hAnsi="Calibri"/>
        <w:b/>
        <w:color w:val="002060"/>
        <w:sz w:val="20"/>
        <w:szCs w:val="20"/>
        <w:lang w:eastAsia="x-none"/>
      </w:rPr>
      <w:t>ROIX.271.2</w:t>
    </w:r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DD4140">
      <w:rPr>
        <w:rFonts w:ascii="Calibri" w:hAnsi="Calibri"/>
        <w:b/>
        <w:color w:val="002060"/>
        <w:sz w:val="20"/>
        <w:szCs w:val="20"/>
        <w:lang w:val="pl-PL"/>
      </w:rPr>
      <w:t>.2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0F31-F728-41BF-B2C7-F620B79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2021-05-18T05:50:00Z</dcterms:created>
  <dcterms:modified xsi:type="dcterms:W3CDTF">2021-05-18T05:50:00Z</dcterms:modified>
</cp:coreProperties>
</file>