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97C82" w14:textId="6DB2185F" w:rsidR="00A94453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645DF16A" w14:textId="7B436FBE" w:rsidR="00247A09" w:rsidRPr="00727C55" w:rsidRDefault="00990436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3151D5">
        <w:rPr>
          <w:rFonts w:cstheme="minorHAnsi"/>
          <w:bCs/>
          <w:noProof/>
          <w:szCs w:val="24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B042DF" wp14:editId="6522BE10">
                <wp:simplePos x="0" y="0"/>
                <wp:positionH relativeFrom="column">
                  <wp:posOffset>124460</wp:posOffset>
                </wp:positionH>
                <wp:positionV relativeFrom="paragraph">
                  <wp:posOffset>189865</wp:posOffset>
                </wp:positionV>
                <wp:extent cx="2814320" cy="731520"/>
                <wp:effectExtent l="0" t="0" r="508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21F9" w14:textId="77777777" w:rsidR="00990436" w:rsidRPr="003151D5" w:rsidRDefault="00990436" w:rsidP="00990436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1D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Komendant Powiatowy</w:t>
                            </w:r>
                          </w:p>
                          <w:p w14:paraId="73F5F7B7" w14:textId="77777777" w:rsidR="00990436" w:rsidRPr="003151D5" w:rsidRDefault="00990436" w:rsidP="00990436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1D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Państwowej Straży Pożarnej</w:t>
                            </w:r>
                          </w:p>
                          <w:p w14:paraId="3E2D1268" w14:textId="77777777" w:rsidR="00990436" w:rsidRPr="003151D5" w:rsidRDefault="00990436" w:rsidP="00990436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1D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(-)</w:t>
                            </w:r>
                          </w:p>
                          <w:p w14:paraId="6227F1FA" w14:textId="77777777" w:rsidR="00990436" w:rsidRPr="003151D5" w:rsidRDefault="00990436" w:rsidP="00990436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1D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bryg. mgr inż. Łukasz Kapinos</w:t>
                            </w:r>
                          </w:p>
                          <w:p w14:paraId="317AE7A0" w14:textId="77777777" w:rsidR="00990436" w:rsidRPr="003151D5" w:rsidRDefault="00990436" w:rsidP="00990436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1D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/podpisane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8pt;margin-top:14.95pt;width:221.6pt;height:5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" stroked="f">
                <v:textbox>
                  <w:txbxContent>
                    <w:p w14:paraId="01FA21F9" w14:textId="77777777" w:rsidR="00990436" w:rsidRPr="003151D5" w:rsidRDefault="00990436" w:rsidP="00990436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1D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Komendant Powiatowy</w:t>
                      </w:r>
                    </w:p>
                    <w:p w14:paraId="73F5F7B7" w14:textId="77777777" w:rsidR="00990436" w:rsidRPr="003151D5" w:rsidRDefault="00990436" w:rsidP="00990436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1D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Państwowej Straży Pożarnej</w:t>
                      </w:r>
                    </w:p>
                    <w:p w14:paraId="3E2D1268" w14:textId="77777777" w:rsidR="00990436" w:rsidRPr="003151D5" w:rsidRDefault="00990436" w:rsidP="00990436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1D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(-)</w:t>
                      </w:r>
                    </w:p>
                    <w:p w14:paraId="6227F1FA" w14:textId="77777777" w:rsidR="00990436" w:rsidRPr="003151D5" w:rsidRDefault="00990436" w:rsidP="00990436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1D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bryg. mgr inż. Łukasz Kapinos</w:t>
                      </w:r>
                    </w:p>
                    <w:p w14:paraId="317AE7A0" w14:textId="77777777" w:rsidR="00990436" w:rsidRPr="003151D5" w:rsidRDefault="00990436" w:rsidP="00990436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1D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/podpisane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0551F5" w14:paraId="2A7C6417" w14:textId="77777777" w:rsidTr="000551F5">
        <w:trPr>
          <w:trHeight w:val="1199"/>
        </w:trPr>
        <w:tc>
          <w:tcPr>
            <w:tcW w:w="5380" w:type="dxa"/>
          </w:tcPr>
          <w:p w14:paraId="4854BA75" w14:textId="77777777" w:rsidR="000551F5" w:rsidRDefault="000551F5" w:rsidP="00032E60">
            <w:pPr>
              <w:rPr>
                <w:rFonts w:ascii="Arial" w:hAnsi="Arial" w:cs="Arial"/>
                <w:sz w:val="20"/>
                <w:szCs w:val="22"/>
              </w:rPr>
            </w:pPr>
          </w:p>
          <w:p w14:paraId="7581E6DA" w14:textId="77777777" w:rsidR="00990436" w:rsidRDefault="00990436" w:rsidP="00032E60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71815B" w14:textId="77777777" w:rsidR="00990436" w:rsidRDefault="00990436" w:rsidP="00032E6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94A74A0" w14:textId="5A300D56" w:rsidR="00A94453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95D45AF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4A472DDB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27B6F7E3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1508453" w14:textId="2F73745A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8F13B37" w14:textId="77777777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979AFBB" w14:textId="695B3C57" w:rsidR="00A94453" w:rsidRPr="00727C55" w:rsidRDefault="0038641E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KOMENDA  </w:t>
      </w:r>
      <w:r w:rsidR="00990436">
        <w:rPr>
          <w:rFonts w:ascii="Arial" w:hAnsi="Arial" w:cs="Arial"/>
          <w:b/>
          <w:sz w:val="22"/>
          <w:szCs w:val="22"/>
          <w:lang w:val="pl-PL"/>
        </w:rPr>
        <w:t>POWIATOWA</w:t>
      </w:r>
      <w:r w:rsidR="008771E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2C57716D" w14:textId="26546576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</w:t>
      </w:r>
      <w:r w:rsidR="008C2A51" w:rsidRPr="00727C55">
        <w:rPr>
          <w:rFonts w:ascii="Arial" w:hAnsi="Arial" w:cs="Arial"/>
          <w:b/>
          <w:sz w:val="22"/>
          <w:szCs w:val="22"/>
          <w:lang w:val="pl-PL"/>
        </w:rPr>
        <w:t>J</w:t>
      </w:r>
      <w:r w:rsidR="008C2A51">
        <w:rPr>
          <w:rFonts w:ascii="Arial" w:hAnsi="Arial" w:cs="Arial"/>
          <w:b/>
          <w:sz w:val="22"/>
          <w:szCs w:val="22"/>
          <w:lang w:val="pl-PL"/>
        </w:rPr>
        <w:t xml:space="preserve"> W </w:t>
      </w:r>
      <w:r w:rsidR="00990436">
        <w:rPr>
          <w:rFonts w:ascii="Arial" w:hAnsi="Arial" w:cs="Arial"/>
          <w:b/>
          <w:sz w:val="22"/>
          <w:szCs w:val="22"/>
          <w:lang w:val="pl-PL"/>
        </w:rPr>
        <w:t>MIELCU</w:t>
      </w:r>
      <w:r w:rsidR="008C2A5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1A729EE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500664D" w14:textId="77777777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2B6185D2" w14:textId="6C8511FA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ul. </w:t>
      </w:r>
      <w:r w:rsidR="00990436">
        <w:rPr>
          <w:rFonts w:ascii="Arial" w:hAnsi="Arial" w:cs="Arial"/>
          <w:b/>
          <w:sz w:val="22"/>
          <w:szCs w:val="22"/>
          <w:lang w:val="pl-PL"/>
        </w:rPr>
        <w:t>Sienkiewicza 54</w:t>
      </w:r>
    </w:p>
    <w:p w14:paraId="575787DA" w14:textId="6374A437" w:rsidR="00A94453" w:rsidRPr="00727C55" w:rsidRDefault="00990436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39-300 Mielec</w:t>
      </w:r>
    </w:p>
    <w:p w14:paraId="52062970" w14:textId="75BF4E82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NIP </w:t>
      </w:r>
      <w:r w:rsidR="00990436">
        <w:rPr>
          <w:rFonts w:ascii="Arial" w:hAnsi="Arial" w:cs="Arial"/>
          <w:b/>
          <w:sz w:val="22"/>
          <w:szCs w:val="22"/>
          <w:lang w:val="pl-PL"/>
        </w:rPr>
        <w:t>KP</w:t>
      </w: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 PSP</w:t>
      </w:r>
      <w:r w:rsidR="00990436">
        <w:rPr>
          <w:rFonts w:ascii="Arial" w:hAnsi="Arial" w:cs="Arial"/>
          <w:b/>
          <w:sz w:val="22"/>
          <w:szCs w:val="22"/>
          <w:lang w:val="pl-PL"/>
        </w:rPr>
        <w:t xml:space="preserve"> Mielec</w:t>
      </w: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:  </w:t>
      </w:r>
      <w:r w:rsidR="00990436" w:rsidRPr="00990436">
        <w:rPr>
          <w:rFonts w:ascii="Arial" w:hAnsi="Arial" w:cs="Arial"/>
          <w:b/>
          <w:sz w:val="22"/>
          <w:szCs w:val="22"/>
          <w:lang w:val="pl-PL"/>
        </w:rPr>
        <w:t>817-17-56-559</w:t>
      </w:r>
    </w:p>
    <w:p w14:paraId="51708953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551149C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2908E3E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2EADDE1B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09470C31" w14:textId="080AE6AF" w:rsidR="006973CF" w:rsidRPr="003C7C39" w:rsidRDefault="00A94453" w:rsidP="002E7EA7">
      <w:pPr>
        <w:spacing w:after="12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3C7C39">
        <w:rPr>
          <w:rFonts w:ascii="Arial" w:hAnsi="Arial" w:cs="Arial"/>
          <w:b/>
          <w:color w:val="auto"/>
          <w:sz w:val="22"/>
          <w:szCs w:val="22"/>
        </w:rPr>
        <w:t xml:space="preserve">Specyfikacja warunków zamówienia (SWZ) </w:t>
      </w:r>
      <w:r w:rsidRPr="003C7C39">
        <w:rPr>
          <w:rFonts w:ascii="Arial" w:hAnsi="Arial" w:cs="Arial"/>
          <w:b/>
          <w:color w:val="auto"/>
          <w:sz w:val="22"/>
          <w:szCs w:val="22"/>
        </w:rPr>
        <w:br/>
        <w:t>w postępowaniu o udzielenie zamówienia publicznego, prowadzonym</w:t>
      </w:r>
      <w:r w:rsidR="001F4334" w:rsidRPr="003C7C3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C7C39">
        <w:rPr>
          <w:rFonts w:ascii="Arial" w:hAnsi="Arial" w:cs="Arial"/>
          <w:b/>
          <w:color w:val="auto"/>
          <w:sz w:val="22"/>
          <w:szCs w:val="22"/>
        </w:rPr>
        <w:t xml:space="preserve">w trybie podstawowym </w:t>
      </w:r>
      <w:r w:rsidR="00640D16" w:rsidRPr="003C7C39">
        <w:rPr>
          <w:rFonts w:ascii="Arial" w:hAnsi="Arial" w:cs="Arial"/>
          <w:b/>
          <w:color w:val="auto"/>
          <w:sz w:val="22"/>
          <w:szCs w:val="22"/>
        </w:rPr>
        <w:t xml:space="preserve">bez negocjacji </w:t>
      </w:r>
      <w:r w:rsidR="00E900B4" w:rsidRPr="003C7C39">
        <w:rPr>
          <w:rFonts w:ascii="Arial" w:hAnsi="Arial" w:cs="Arial"/>
          <w:b/>
          <w:color w:val="auto"/>
          <w:sz w:val="22"/>
          <w:szCs w:val="22"/>
        </w:rPr>
        <w:t>na</w:t>
      </w:r>
      <w:r w:rsidR="00A91E0F" w:rsidRPr="003C7C39">
        <w:rPr>
          <w:rFonts w:ascii="Arial" w:hAnsi="Arial" w:cs="Arial"/>
          <w:b/>
          <w:color w:val="auto"/>
          <w:sz w:val="22"/>
          <w:szCs w:val="22"/>
        </w:rPr>
        <w:t xml:space="preserve"> zadanie pn. </w:t>
      </w:r>
      <w:r w:rsidR="00E900B4" w:rsidRPr="003C7C3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91E0F" w:rsidRPr="003C7C39">
        <w:rPr>
          <w:rFonts w:ascii="Arial" w:hAnsi="Arial" w:cs="Arial"/>
          <w:b/>
          <w:color w:val="auto"/>
          <w:sz w:val="22"/>
          <w:szCs w:val="22"/>
        </w:rPr>
        <w:t>„</w:t>
      </w:r>
      <w:r w:rsidR="00204240" w:rsidRPr="003C7C3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Dostawa  </w:t>
      </w:r>
      <w:r w:rsidR="002F6140" w:rsidRPr="003C7C3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lekkiego </w:t>
      </w:r>
      <w:r w:rsidR="006973CF" w:rsidRPr="003C7C3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samochodu </w:t>
      </w:r>
      <w:r w:rsidR="006973CF" w:rsidRPr="003C7C3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rozpoznawczo-ratowniczego</w:t>
      </w:r>
      <w:r w:rsidR="00990436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,</w:t>
      </w:r>
      <w:r w:rsidR="006973CF" w:rsidRPr="003C7C3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="006973CF" w:rsidRPr="003C7C3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SLRr</w:t>
      </w:r>
      <w:proofErr w:type="spellEnd"/>
      <w:r w:rsidR="006973CF" w:rsidRPr="003C7C3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”</w:t>
      </w:r>
    </w:p>
    <w:p w14:paraId="1468D6BE" w14:textId="220408D8" w:rsidR="00A94453" w:rsidRPr="00750C36" w:rsidRDefault="00A94453" w:rsidP="00361E4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7C55">
        <w:rPr>
          <w:rFonts w:ascii="Arial" w:hAnsi="Arial" w:cs="Arial"/>
          <w:b/>
          <w:sz w:val="22"/>
          <w:szCs w:val="22"/>
        </w:rPr>
        <w:br/>
      </w:r>
      <w:r w:rsidRPr="00750C36">
        <w:rPr>
          <w:rFonts w:ascii="Arial" w:hAnsi="Arial" w:cs="Arial"/>
          <w:b/>
          <w:sz w:val="22"/>
          <w:szCs w:val="22"/>
        </w:rPr>
        <w:t xml:space="preserve">nr sprawy: </w:t>
      </w:r>
      <w:r w:rsidR="00990436">
        <w:rPr>
          <w:rFonts w:ascii="Arial" w:hAnsi="Arial" w:cs="Arial"/>
          <w:b/>
          <w:color w:val="000000" w:themeColor="text1"/>
          <w:sz w:val="22"/>
          <w:szCs w:val="22"/>
        </w:rPr>
        <w:t>POT.2370.1.2024</w:t>
      </w:r>
    </w:p>
    <w:p w14:paraId="1502F824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DF62AA3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7CE7379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630D501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685E5B" w14:textId="77777777" w:rsidR="00A94453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0F89E7A" w14:textId="61B8675C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CE48ADB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6AFD9EA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3479E47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D8FF372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67B1463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C9E7BE" w14:textId="0CDE78F1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września 2019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r. Prawo zamówień publicznych </w:t>
      </w:r>
      <w:r w:rsidRPr="00727C55">
        <w:rPr>
          <w:rFonts w:ascii="Arial" w:hAnsi="Arial" w:cs="Arial"/>
          <w:b/>
          <w:sz w:val="22"/>
          <w:szCs w:val="22"/>
        </w:rPr>
        <w:t xml:space="preserve">(Dz. U. </w:t>
      </w:r>
      <w:r w:rsidR="00DD08ED">
        <w:rPr>
          <w:rFonts w:ascii="Arial" w:hAnsi="Arial" w:cs="Arial"/>
          <w:b/>
          <w:sz w:val="22"/>
          <w:szCs w:val="22"/>
        </w:rPr>
        <w:t>202</w:t>
      </w:r>
      <w:r w:rsidR="00990436">
        <w:rPr>
          <w:rFonts w:ascii="Arial" w:hAnsi="Arial" w:cs="Arial"/>
          <w:b/>
          <w:sz w:val="22"/>
          <w:szCs w:val="22"/>
        </w:rPr>
        <w:t>4</w:t>
      </w:r>
      <w:r w:rsidR="00DD08ED">
        <w:rPr>
          <w:rFonts w:ascii="Arial" w:hAnsi="Arial" w:cs="Arial"/>
          <w:b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sz w:val="22"/>
          <w:szCs w:val="22"/>
        </w:rPr>
        <w:t xml:space="preserve">poz. </w:t>
      </w:r>
      <w:r w:rsidR="00990436">
        <w:rPr>
          <w:rFonts w:ascii="Arial" w:hAnsi="Arial" w:cs="Arial"/>
          <w:b/>
          <w:sz w:val="22"/>
          <w:szCs w:val="22"/>
        </w:rPr>
        <w:t>1320)</w:t>
      </w:r>
      <w:r w:rsidRPr="00727C55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727C5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</w:t>
      </w:r>
      <w:r w:rsidR="0066041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stawą”.</w:t>
      </w:r>
      <w:r w:rsidR="00A2371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A2371F" w:rsidRPr="00A2371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Wartość zamówienia nie przekracza progów unijnych określonych na podstawie art. 3 Ustawy.</w:t>
      </w:r>
    </w:p>
    <w:p w14:paraId="1ECC2C55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9CD7739" w14:textId="77777777" w:rsidR="00A94453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4DD2704B" w14:textId="77777777" w:rsidR="00990436" w:rsidRPr="00727C55" w:rsidRDefault="00990436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9A21E3C" w14:textId="77777777"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B6ED277" w14:textId="77777777" w:rsidR="00FB30FB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D5340" w:rsidRPr="00727C55">
        <w:rPr>
          <w:rFonts w:ascii="Arial" w:hAnsi="Arial" w:cs="Arial"/>
          <w:sz w:val="22"/>
          <w:szCs w:val="22"/>
        </w:rPr>
        <w:t>PECYFIKACJA WARUNKÓW ZAMÓWIENIA, zwana dalej „SWZ”,</w:t>
      </w:r>
      <w:r w:rsidR="001D5340" w:rsidRPr="00727C55">
        <w:rPr>
          <w:rFonts w:ascii="Arial" w:hAnsi="Arial" w:cs="Arial"/>
          <w:sz w:val="22"/>
          <w:szCs w:val="22"/>
        </w:rPr>
        <w:br/>
        <w:t>zawiera:</w:t>
      </w:r>
    </w:p>
    <w:p w14:paraId="258D03F0" w14:textId="77777777" w:rsidR="00270ACE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p w14:paraId="2DDCC676" w14:textId="77777777" w:rsidR="00DF3B08" w:rsidRPr="00727C55" w:rsidRDefault="00DF3B08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824"/>
      </w:tblGrid>
      <w:tr w:rsidR="00FB30FB" w:rsidRPr="00727C55" w14:paraId="1CFBE0E6" w14:textId="77777777" w:rsidTr="00DF3B08">
        <w:trPr>
          <w:trHeight w:hRule="exact" w:val="554"/>
          <w:jc w:val="center"/>
        </w:trPr>
        <w:tc>
          <w:tcPr>
            <w:tcW w:w="1555" w:type="dxa"/>
            <w:shd w:val="clear" w:color="auto" w:fill="FFFFFF"/>
          </w:tcPr>
          <w:p w14:paraId="09B66028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</w:t>
            </w:r>
          </w:p>
        </w:tc>
        <w:tc>
          <w:tcPr>
            <w:tcW w:w="7824" w:type="dxa"/>
            <w:shd w:val="clear" w:color="auto" w:fill="FFFFFF"/>
          </w:tcPr>
          <w:p w14:paraId="3493965B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Zamawiającym</w:t>
            </w:r>
          </w:p>
        </w:tc>
      </w:tr>
      <w:tr w:rsidR="00FB30FB" w:rsidRPr="00727C55" w14:paraId="5E3E1BBB" w14:textId="77777777" w:rsidTr="00DF3B08">
        <w:trPr>
          <w:trHeight w:hRule="exact" w:val="413"/>
          <w:jc w:val="center"/>
        </w:trPr>
        <w:tc>
          <w:tcPr>
            <w:tcW w:w="1555" w:type="dxa"/>
            <w:shd w:val="clear" w:color="auto" w:fill="FFFFFF"/>
          </w:tcPr>
          <w:p w14:paraId="05EFA81B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</w:t>
            </w:r>
          </w:p>
        </w:tc>
        <w:tc>
          <w:tcPr>
            <w:tcW w:w="7824" w:type="dxa"/>
            <w:shd w:val="clear" w:color="auto" w:fill="FFFFFF"/>
          </w:tcPr>
          <w:p w14:paraId="5610D166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Tryb udzielenia zamówienia</w:t>
            </w:r>
          </w:p>
        </w:tc>
      </w:tr>
      <w:tr w:rsidR="00FB30FB" w:rsidRPr="00727C55" w14:paraId="08A6F31D" w14:textId="77777777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14:paraId="0FBAC16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III</w:t>
            </w:r>
          </w:p>
        </w:tc>
        <w:tc>
          <w:tcPr>
            <w:tcW w:w="7824" w:type="dxa"/>
            <w:shd w:val="clear" w:color="auto" w:fill="FFFFFF"/>
          </w:tcPr>
          <w:p w14:paraId="0A9B7367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przedmiotu zamówienia, termin wykonania zamówienia</w:t>
            </w:r>
          </w:p>
        </w:tc>
      </w:tr>
      <w:tr w:rsidR="00942491" w:rsidRPr="00727C55" w14:paraId="01943E04" w14:textId="77777777" w:rsidTr="00DF3B08">
        <w:trPr>
          <w:trHeight w:hRule="exact" w:val="536"/>
          <w:jc w:val="center"/>
        </w:trPr>
        <w:tc>
          <w:tcPr>
            <w:tcW w:w="1555" w:type="dxa"/>
            <w:shd w:val="clear" w:color="auto" w:fill="FFFFFF"/>
          </w:tcPr>
          <w:p w14:paraId="07C957F6" w14:textId="77777777" w:rsidR="00942491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IV</w:t>
            </w:r>
          </w:p>
        </w:tc>
        <w:tc>
          <w:tcPr>
            <w:tcW w:w="7824" w:type="dxa"/>
            <w:shd w:val="clear" w:color="auto" w:fill="FFFFFF"/>
          </w:tcPr>
          <w:p w14:paraId="5240233A" w14:textId="77777777" w:rsidR="00942491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wykonania zamówienia</w:t>
            </w:r>
          </w:p>
        </w:tc>
      </w:tr>
      <w:tr w:rsidR="00FB30FB" w:rsidRPr="00727C55" w14:paraId="451B4E1C" w14:textId="77777777" w:rsidTr="00DF3B08">
        <w:trPr>
          <w:trHeight w:hRule="exact" w:val="1317"/>
          <w:jc w:val="center"/>
        </w:trPr>
        <w:tc>
          <w:tcPr>
            <w:tcW w:w="1555" w:type="dxa"/>
            <w:shd w:val="clear" w:color="auto" w:fill="FFFFFF"/>
          </w:tcPr>
          <w:p w14:paraId="2F1BE00B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824" w:type="dxa"/>
            <w:shd w:val="clear" w:color="auto" w:fill="FFFFFF"/>
          </w:tcPr>
          <w:p w14:paraId="5B6ECF80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środkach komunikacji elektronicznej, przy użyciu których Zamawiający będzie komunikował się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z Wykonawcami, oraz informacje        </w:t>
            </w:r>
            <w:r w:rsidR="00A237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o wymaganiach technicznych i organizacyjnych sporządzania, wysyłania 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237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i odbierania korespondencji elektronicznej</w:t>
            </w:r>
          </w:p>
        </w:tc>
      </w:tr>
      <w:tr w:rsidR="00FB30FB" w:rsidRPr="00727C55" w14:paraId="35CFA226" w14:textId="77777777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14:paraId="439059D8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13D38CDC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warunkach udziału w postępowaniu</w:t>
            </w:r>
          </w:p>
        </w:tc>
      </w:tr>
      <w:tr w:rsidR="00FB30FB" w:rsidRPr="00727C55" w14:paraId="7F806920" w14:textId="77777777" w:rsidTr="00DF3B08">
        <w:trPr>
          <w:trHeight w:hRule="exact" w:val="432"/>
          <w:jc w:val="center"/>
        </w:trPr>
        <w:tc>
          <w:tcPr>
            <w:tcW w:w="1555" w:type="dxa"/>
            <w:shd w:val="clear" w:color="auto" w:fill="FFFFFF"/>
          </w:tcPr>
          <w:p w14:paraId="798C578E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1807D4EE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Podstawy wykluczenia Wykonawcy z postępowania</w:t>
            </w:r>
          </w:p>
        </w:tc>
      </w:tr>
      <w:tr w:rsidR="00FB30FB" w:rsidRPr="00727C55" w14:paraId="55A67892" w14:textId="77777777" w:rsidTr="00DF3B08">
        <w:trPr>
          <w:trHeight w:hRule="exact" w:val="427"/>
          <w:jc w:val="center"/>
        </w:trPr>
        <w:tc>
          <w:tcPr>
            <w:tcW w:w="1555" w:type="dxa"/>
            <w:shd w:val="clear" w:color="auto" w:fill="FFFFFF"/>
          </w:tcPr>
          <w:p w14:paraId="7C4DF97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566757F7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Informacja o podmiotowych</w:t>
            </w:r>
            <w:r w:rsidR="00023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714">
              <w:rPr>
                <w:rFonts w:ascii="Arial" w:hAnsi="Arial" w:cs="Arial"/>
                <w:sz w:val="22"/>
                <w:szCs w:val="22"/>
              </w:rPr>
              <w:t xml:space="preserve">i przedmiotowych </w:t>
            </w:r>
            <w:r w:rsidRPr="00727C55">
              <w:rPr>
                <w:rFonts w:ascii="Arial" w:hAnsi="Arial" w:cs="Arial"/>
                <w:sz w:val="22"/>
                <w:szCs w:val="22"/>
              </w:rPr>
              <w:t>środkach dowodowych</w:t>
            </w:r>
          </w:p>
        </w:tc>
      </w:tr>
      <w:tr w:rsidR="00FB30FB" w:rsidRPr="00727C55" w14:paraId="48F5A687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6E6C4AB5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942491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7824" w:type="dxa"/>
            <w:shd w:val="clear" w:color="auto" w:fill="FFFFFF"/>
          </w:tcPr>
          <w:p w14:paraId="4B7B0182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związania ofertą</w:t>
            </w:r>
          </w:p>
        </w:tc>
      </w:tr>
      <w:tr w:rsidR="00FB30FB" w:rsidRPr="00727C55" w14:paraId="4A31BEB5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13025BC4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24" w:type="dxa"/>
            <w:shd w:val="clear" w:color="auto" w:fill="FFFFFF"/>
          </w:tcPr>
          <w:p w14:paraId="5C87360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sposobu przygotowania oferty</w:t>
            </w:r>
          </w:p>
        </w:tc>
      </w:tr>
      <w:tr w:rsidR="00FB30FB" w:rsidRPr="00727C55" w14:paraId="70D8A41E" w14:textId="77777777" w:rsidTr="00DF3B08">
        <w:trPr>
          <w:trHeight w:hRule="exact" w:val="442"/>
          <w:jc w:val="center"/>
        </w:trPr>
        <w:tc>
          <w:tcPr>
            <w:tcW w:w="1555" w:type="dxa"/>
            <w:shd w:val="clear" w:color="auto" w:fill="FFFFFF"/>
          </w:tcPr>
          <w:p w14:paraId="716DF6C0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22A00B27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Wymagania dotyczące wadium</w:t>
            </w:r>
          </w:p>
        </w:tc>
      </w:tr>
      <w:tr w:rsidR="00FB30FB" w:rsidRPr="00727C55" w14:paraId="1A181D82" w14:textId="77777777" w:rsidTr="00DF3B08">
        <w:trPr>
          <w:trHeight w:hRule="exact" w:val="407"/>
          <w:jc w:val="center"/>
        </w:trPr>
        <w:tc>
          <w:tcPr>
            <w:tcW w:w="1555" w:type="dxa"/>
            <w:shd w:val="clear" w:color="auto" w:fill="FFFFFF"/>
          </w:tcPr>
          <w:p w14:paraId="421D01A5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6DD4DC66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oraz termin składania ofert</w:t>
            </w:r>
          </w:p>
        </w:tc>
      </w:tr>
      <w:tr w:rsidR="00FB30FB" w:rsidRPr="00727C55" w14:paraId="06B55966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2A30BFCC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2B3AB819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otwarcia ofert</w:t>
            </w:r>
          </w:p>
        </w:tc>
      </w:tr>
      <w:tr w:rsidR="00FB30FB" w:rsidRPr="00727C55" w14:paraId="4EDA709D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76334803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XIV</w:t>
            </w:r>
          </w:p>
        </w:tc>
        <w:tc>
          <w:tcPr>
            <w:tcW w:w="7824" w:type="dxa"/>
            <w:shd w:val="clear" w:color="auto" w:fill="FFFFFF"/>
          </w:tcPr>
          <w:p w14:paraId="285E908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obliczenia ceny</w:t>
            </w:r>
          </w:p>
        </w:tc>
      </w:tr>
      <w:tr w:rsidR="00FB30FB" w:rsidRPr="00727C55" w14:paraId="05BF6F00" w14:textId="77777777" w:rsidTr="00DF3B08">
        <w:trPr>
          <w:trHeight w:hRule="exact" w:val="707"/>
          <w:jc w:val="center"/>
        </w:trPr>
        <w:tc>
          <w:tcPr>
            <w:tcW w:w="1555" w:type="dxa"/>
            <w:shd w:val="clear" w:color="auto" w:fill="FFFFFF"/>
          </w:tcPr>
          <w:p w14:paraId="2D1F2961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XV</w:t>
            </w:r>
          </w:p>
        </w:tc>
        <w:tc>
          <w:tcPr>
            <w:tcW w:w="7824" w:type="dxa"/>
            <w:shd w:val="clear" w:color="auto" w:fill="FFFFFF"/>
          </w:tcPr>
          <w:p w14:paraId="1F8328C2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kryteriów oceny ofert wraz z podaniem wag tych kryteriów i sposobu oceny ofert</w:t>
            </w:r>
          </w:p>
        </w:tc>
      </w:tr>
      <w:tr w:rsidR="00FB30FB" w:rsidRPr="00727C55" w14:paraId="46628AC9" w14:textId="77777777" w:rsidTr="00DF3B08">
        <w:trPr>
          <w:trHeight w:hRule="exact" w:val="477"/>
          <w:jc w:val="center"/>
        </w:trPr>
        <w:tc>
          <w:tcPr>
            <w:tcW w:w="1555" w:type="dxa"/>
            <w:shd w:val="clear" w:color="auto" w:fill="FFFFFF"/>
          </w:tcPr>
          <w:p w14:paraId="1C120248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79EE4F3B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dotyczące zabezpieczenia należytego wykonania umowy</w:t>
            </w:r>
          </w:p>
        </w:tc>
      </w:tr>
      <w:tr w:rsidR="00FB30FB" w:rsidRPr="00727C55" w14:paraId="0FA15315" w14:textId="77777777" w:rsidTr="00DF3B08">
        <w:trPr>
          <w:trHeight w:hRule="exact" w:val="741"/>
          <w:jc w:val="center"/>
        </w:trPr>
        <w:tc>
          <w:tcPr>
            <w:tcW w:w="1555" w:type="dxa"/>
            <w:shd w:val="clear" w:color="auto" w:fill="FFFFFF"/>
          </w:tcPr>
          <w:p w14:paraId="4D7320B4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54BA718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formalnościach, jakie muszą zostać dopełnione po wyborze oferty w celu zawarcia umowy w sprawie zamówienia publicznego</w:t>
            </w:r>
          </w:p>
        </w:tc>
      </w:tr>
      <w:tr w:rsidR="00035373" w:rsidRPr="00727C55" w14:paraId="4555C561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3AFD11B7" w14:textId="77777777" w:rsidR="00035373" w:rsidRPr="00727C55" w:rsidRDefault="00035373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XVIII</w:t>
            </w:r>
          </w:p>
        </w:tc>
        <w:tc>
          <w:tcPr>
            <w:tcW w:w="7824" w:type="dxa"/>
            <w:shd w:val="clear" w:color="auto" w:fill="FFFFFF"/>
          </w:tcPr>
          <w:p w14:paraId="199D5F17" w14:textId="77777777" w:rsidR="00035373" w:rsidRPr="00727C55" w:rsidRDefault="00035373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Projektowane postanowienia umowy w sprawie zamówienia publicznego</w:t>
            </w:r>
          </w:p>
        </w:tc>
      </w:tr>
      <w:tr w:rsidR="00FB30FB" w:rsidRPr="00727C55" w14:paraId="28E24D04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0681F3C8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  <w:r w:rsidR="000353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24" w:type="dxa"/>
            <w:shd w:val="clear" w:color="auto" w:fill="FFFFFF"/>
          </w:tcPr>
          <w:p w14:paraId="4271F574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Pouczenie o środkach ochrony prawnej przysługujących Wykonawcy</w:t>
            </w:r>
          </w:p>
        </w:tc>
      </w:tr>
      <w:tr w:rsidR="00FB30FB" w:rsidRPr="00727C55" w14:paraId="2AE88FE5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0CB15F2F" w14:textId="77777777" w:rsidR="00FB30FB" w:rsidRPr="00727C55" w:rsidRDefault="00DA310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XX</w:t>
            </w:r>
          </w:p>
        </w:tc>
        <w:tc>
          <w:tcPr>
            <w:tcW w:w="7824" w:type="dxa"/>
            <w:shd w:val="clear" w:color="auto" w:fill="FFFFFF"/>
          </w:tcPr>
          <w:p w14:paraId="0B9D418E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Klauzulę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informacyjną dotyczącą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przetwarzania danych osobowych</w:t>
            </w:r>
          </w:p>
        </w:tc>
      </w:tr>
      <w:tr w:rsidR="00D660CB" w14:paraId="0EACAB5B" w14:textId="77777777" w:rsidTr="00DF3B08">
        <w:tblPrEx>
          <w:tblCellMar>
            <w:left w:w="70" w:type="dxa"/>
            <w:right w:w="70" w:type="dxa"/>
          </w:tblCellMar>
        </w:tblPrEx>
        <w:trPr>
          <w:trHeight w:val="100"/>
          <w:jc w:val="center"/>
        </w:trPr>
        <w:tc>
          <w:tcPr>
            <w:tcW w:w="9379" w:type="dxa"/>
            <w:gridSpan w:val="2"/>
          </w:tcPr>
          <w:p w14:paraId="36E51D95" w14:textId="77777777" w:rsidR="00D660CB" w:rsidRDefault="00D660CB" w:rsidP="00EF36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68DD0" w14:textId="77777777" w:rsidR="00FB30FB" w:rsidRPr="00727C55" w:rsidRDefault="00FB30FB" w:rsidP="00361E4E">
      <w:pPr>
        <w:spacing w:line="276" w:lineRule="auto"/>
        <w:rPr>
          <w:rFonts w:ascii="Arial" w:hAnsi="Arial" w:cs="Arial"/>
          <w:sz w:val="22"/>
          <w:szCs w:val="22"/>
        </w:rPr>
      </w:pPr>
    </w:p>
    <w:p w14:paraId="74EB3089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0" w:name="bookmark1"/>
    </w:p>
    <w:p w14:paraId="7DB1FF03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3091110C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4847D60C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06EB584A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0DA6BEC4" w14:textId="77777777" w:rsidR="003A1CA8" w:rsidRDefault="003A1CA8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bookmarkEnd w:id="0"/>
    <w:p w14:paraId="50F11B4D" w14:textId="77777777" w:rsidR="00FB30FB" w:rsidRPr="00727C55" w:rsidRDefault="00FB30FB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</w:p>
    <w:p w14:paraId="4CB1385B" w14:textId="77777777" w:rsidR="006E7D73" w:rsidRPr="00727C55" w:rsidRDefault="006E7D73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r w:rsidRPr="00727C55">
        <w:rPr>
          <w:rFonts w:ascii="Arial" w:hAnsi="Arial" w:cs="Arial"/>
        </w:rPr>
        <w:lastRenderedPageBreak/>
        <w:t>Informacje o Zamawiającym</w:t>
      </w:r>
    </w:p>
    <w:p w14:paraId="45CBDDAA" w14:textId="5C5C68FD" w:rsidR="006E7D73" w:rsidRPr="00727C55" w:rsidRDefault="006E7D73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1. Zamawiający: </w:t>
      </w:r>
      <w:r w:rsidR="000D3CB0" w:rsidRPr="000D3CB0">
        <w:rPr>
          <w:rFonts w:ascii="Arial" w:hAnsi="Arial" w:cs="Arial"/>
          <w:b/>
          <w:bCs/>
          <w:sz w:val="22"/>
          <w:szCs w:val="22"/>
        </w:rPr>
        <w:t>Komenda Powiatowa Państwowej Straży Pożarnej w Mielcu</w:t>
      </w:r>
    </w:p>
    <w:p w14:paraId="39039E19" w14:textId="567D725F" w:rsidR="00FB30FB" w:rsidRPr="008771E2" w:rsidRDefault="001D5340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b/>
          <w:bCs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2. Adres Zamawiającego: </w:t>
      </w:r>
      <w:r w:rsidR="008771E2" w:rsidRPr="008771E2">
        <w:rPr>
          <w:rFonts w:ascii="Arial" w:hAnsi="Arial" w:cs="Arial"/>
          <w:b/>
          <w:bCs/>
          <w:sz w:val="22"/>
          <w:szCs w:val="22"/>
        </w:rPr>
        <w:t xml:space="preserve">ul. </w:t>
      </w:r>
      <w:r w:rsidR="000D3CB0">
        <w:rPr>
          <w:rFonts w:ascii="Arial" w:hAnsi="Arial" w:cs="Arial"/>
          <w:b/>
          <w:bCs/>
          <w:sz w:val="22"/>
          <w:szCs w:val="22"/>
        </w:rPr>
        <w:t>Sienkiewicza 54</w:t>
      </w:r>
      <w:r w:rsidR="008771E2">
        <w:rPr>
          <w:rFonts w:ascii="Arial" w:hAnsi="Arial" w:cs="Arial"/>
          <w:b/>
          <w:bCs/>
          <w:sz w:val="22"/>
          <w:szCs w:val="22"/>
        </w:rPr>
        <w:t>, 3</w:t>
      </w:r>
      <w:r w:rsidR="000D3CB0">
        <w:rPr>
          <w:rFonts w:ascii="Arial" w:hAnsi="Arial" w:cs="Arial"/>
          <w:b/>
          <w:bCs/>
          <w:sz w:val="22"/>
          <w:szCs w:val="22"/>
        </w:rPr>
        <w:t>9-300 Mielec</w:t>
      </w:r>
    </w:p>
    <w:p w14:paraId="5AD4E8AB" w14:textId="77777777"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Dane kontaktowe:</w:t>
      </w:r>
    </w:p>
    <w:p w14:paraId="34EEBBD1" w14:textId="326BD112" w:rsidR="00FB30FB" w:rsidRPr="00727C55" w:rsidRDefault="001D5340" w:rsidP="00361E4E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1) </w:t>
      </w:r>
      <w:r w:rsidRPr="001F4334">
        <w:rPr>
          <w:rFonts w:ascii="Arial" w:hAnsi="Arial" w:cs="Arial"/>
          <w:sz w:val="22"/>
          <w:szCs w:val="22"/>
        </w:rPr>
        <w:t xml:space="preserve">nr telefonu: </w:t>
      </w:r>
      <w:r w:rsidR="000D3CB0" w:rsidRPr="000D3CB0">
        <w:rPr>
          <w:rFonts w:ascii="Arial" w:hAnsi="Arial" w:cs="Arial"/>
          <w:sz w:val="22"/>
          <w:szCs w:val="22"/>
        </w:rPr>
        <w:t>17 780 09 70</w:t>
      </w:r>
    </w:p>
    <w:p w14:paraId="45A816A5" w14:textId="22CBAFD5" w:rsidR="00FB30FB" w:rsidRPr="00727C55" w:rsidRDefault="001D5340" w:rsidP="000D3CB0">
      <w:pPr>
        <w:pStyle w:val="Teksttreci0"/>
        <w:numPr>
          <w:ilvl w:val="0"/>
          <w:numId w:val="3"/>
        </w:numPr>
        <w:shd w:val="clear" w:color="auto" w:fill="auto"/>
        <w:tabs>
          <w:tab w:val="left" w:pos="1073"/>
        </w:tabs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adres poczty </w:t>
      </w:r>
      <w:r w:rsidRPr="003F3D96">
        <w:rPr>
          <w:rFonts w:ascii="Arial" w:hAnsi="Arial" w:cs="Arial"/>
          <w:sz w:val="22"/>
          <w:szCs w:val="22"/>
        </w:rPr>
        <w:t>elektronicznej:</w:t>
      </w:r>
      <w:r w:rsidR="008771E2" w:rsidRPr="003F3D9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D3CB0" w:rsidRPr="005B6AEC">
          <w:rPr>
            <w:rStyle w:val="Hipercze"/>
            <w:rFonts w:ascii="Arial" w:hAnsi="Arial" w:cs="Arial"/>
            <w:sz w:val="22"/>
            <w:szCs w:val="22"/>
          </w:rPr>
          <w:t>kpmielec@podkarpacie.straz.pl</w:t>
        </w:r>
      </w:hyperlink>
      <w:r w:rsidR="000D3CB0">
        <w:rPr>
          <w:rFonts w:ascii="Arial" w:hAnsi="Arial" w:cs="Arial"/>
          <w:sz w:val="22"/>
          <w:szCs w:val="22"/>
        </w:rPr>
        <w:t xml:space="preserve"> </w:t>
      </w:r>
      <w:r w:rsidR="00EA5AA9" w:rsidRPr="003F3D96">
        <w:rPr>
          <w:rFonts w:ascii="Arial" w:hAnsi="Arial" w:cs="Arial"/>
          <w:sz w:val="22"/>
          <w:szCs w:val="22"/>
        </w:rPr>
        <w:t>-</w:t>
      </w:r>
      <w:r w:rsidR="00EA5AA9" w:rsidRPr="00727C55">
        <w:rPr>
          <w:rFonts w:ascii="Arial" w:hAnsi="Arial" w:cs="Arial"/>
          <w:sz w:val="22"/>
          <w:szCs w:val="22"/>
        </w:rPr>
        <w:t xml:space="preserve"> w przypadku awarii Platformy zakupowej</w:t>
      </w:r>
    </w:p>
    <w:p w14:paraId="5C7989FD" w14:textId="7E6F2602" w:rsidR="00160D11" w:rsidRPr="00160D11" w:rsidRDefault="001D5340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</w:pPr>
      <w:r w:rsidRPr="00160D11">
        <w:rPr>
          <w:rFonts w:ascii="Arial" w:hAnsi="Arial" w:cs="Arial"/>
          <w:sz w:val="22"/>
          <w:szCs w:val="22"/>
        </w:rPr>
        <w:t>Adres strony internetowej prowadzonego postępowania:</w:t>
      </w:r>
      <w:r w:rsidR="00A2371F" w:rsidRPr="00160D11">
        <w:rPr>
          <w:rFonts w:ascii="Arial" w:hAnsi="Arial" w:cs="Arial"/>
          <w:sz w:val="22"/>
          <w:szCs w:val="22"/>
        </w:rPr>
        <w:br/>
      </w:r>
      <w:hyperlink r:id="rId10" w:history="1">
        <w:r w:rsidR="008771E2" w:rsidRPr="008771E2">
          <w:rPr>
            <w:rStyle w:val="Hipercze"/>
            <w:rFonts w:ascii="Arial" w:hAnsi="Arial" w:cs="Arial"/>
            <w:b/>
            <w:bCs/>
          </w:rPr>
          <w:t>https://platformazakupowa.pl/pn/podkarpacie_straz</w:t>
        </w:r>
      </w:hyperlink>
      <w:r w:rsidR="008771E2">
        <w:t xml:space="preserve"> </w:t>
      </w:r>
    </w:p>
    <w:p w14:paraId="3DAF84C7" w14:textId="4008CEFC" w:rsidR="00160D11" w:rsidRPr="00160D11" w:rsidRDefault="001D5340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</w:t>
      </w:r>
      <w:r w:rsidR="003A1CA8">
        <w:rPr>
          <w:rFonts w:ascii="Arial" w:hAnsi="Arial" w:cs="Arial"/>
          <w:sz w:val="22"/>
          <w:szCs w:val="22"/>
        </w:rPr>
        <w:t xml:space="preserve"> </w:t>
      </w:r>
      <w:r w:rsidRPr="00160D11">
        <w:rPr>
          <w:rFonts w:ascii="Arial" w:hAnsi="Arial" w:cs="Arial"/>
          <w:sz w:val="22"/>
          <w:szCs w:val="22"/>
        </w:rPr>
        <w:t>o udzielenie zamówienia:</w:t>
      </w:r>
      <w:r w:rsidR="008771E2" w:rsidRPr="008771E2">
        <w:t xml:space="preserve"> </w:t>
      </w:r>
      <w:hyperlink r:id="rId11" w:history="1">
        <w:r w:rsidR="008771E2" w:rsidRPr="008771E2">
          <w:rPr>
            <w:rStyle w:val="Hipercze"/>
            <w:rFonts w:ascii="Arial" w:hAnsi="Arial" w:cs="Arial"/>
            <w:b/>
            <w:bCs/>
          </w:rPr>
          <w:t>https://platformazakupowa.pl/pn/podkarpacie_straz</w:t>
        </w:r>
      </w:hyperlink>
      <w:r w:rsidR="008771E2">
        <w:t xml:space="preserve"> </w:t>
      </w:r>
    </w:p>
    <w:p w14:paraId="1185A647" w14:textId="77777777" w:rsidR="00160D11" w:rsidRDefault="00A2371F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Komunikacja pomiędzy stronami odbywa się przy użyciu środków komunikacji elektronicznej, o których mowa w Rozdziale V.</w:t>
      </w:r>
    </w:p>
    <w:p w14:paraId="4F48BF6B" w14:textId="77777777" w:rsidR="008F2F2F" w:rsidRPr="00CB3763" w:rsidRDefault="008F2F2F" w:rsidP="008F2F2F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34E44C9B" w14:textId="46CCEB83" w:rsidR="00A2371F" w:rsidRPr="00160D11" w:rsidRDefault="00A2371F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="000D3CB0">
        <w:rPr>
          <w:rFonts w:ascii="Arial" w:hAnsi="Arial" w:cs="Arial"/>
          <w:b/>
          <w:color w:val="000000" w:themeColor="text1"/>
          <w:sz w:val="22"/>
          <w:szCs w:val="22"/>
        </w:rPr>
        <w:t xml:space="preserve">tel. 22 101 02 02 </w:t>
      </w:r>
      <w:r w:rsidR="000D3CB0">
        <w:rPr>
          <w:rFonts w:ascii="Arial" w:hAnsi="Arial" w:cs="Arial"/>
          <w:color w:val="000000" w:themeColor="text1"/>
          <w:sz w:val="22"/>
          <w:szCs w:val="22"/>
        </w:rPr>
        <w:t xml:space="preserve">lub adres e-mail: </w:t>
      </w:r>
      <w:r w:rsidR="000D3CB0" w:rsidRPr="000D3CB0">
        <w:rPr>
          <w:rFonts w:ascii="Arial" w:hAnsi="Arial" w:cs="Arial"/>
          <w:sz w:val="22"/>
          <w:highlight w:val="white"/>
        </w:rPr>
        <w:t>cwk@platformazakupowa.pl</w:t>
      </w:r>
    </w:p>
    <w:p w14:paraId="355B9CE4" w14:textId="5B7BC10B" w:rsidR="00FB30FB" w:rsidRDefault="001D5340" w:rsidP="00160D11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Osob</w:t>
      </w:r>
      <w:r w:rsidR="000D3CB0">
        <w:rPr>
          <w:rFonts w:ascii="Arial" w:hAnsi="Arial" w:cs="Arial"/>
          <w:sz w:val="22"/>
          <w:szCs w:val="22"/>
        </w:rPr>
        <w:t>ą</w:t>
      </w:r>
      <w:r w:rsidRPr="00727C55">
        <w:rPr>
          <w:rFonts w:ascii="Arial" w:hAnsi="Arial" w:cs="Arial"/>
          <w:sz w:val="22"/>
          <w:szCs w:val="22"/>
        </w:rPr>
        <w:t xml:space="preserve"> uprawnion</w:t>
      </w:r>
      <w:r w:rsidR="000D3CB0">
        <w:rPr>
          <w:rFonts w:ascii="Arial" w:hAnsi="Arial" w:cs="Arial"/>
          <w:sz w:val="22"/>
          <w:szCs w:val="22"/>
        </w:rPr>
        <w:t>ą</w:t>
      </w:r>
      <w:r w:rsidRPr="00727C55">
        <w:rPr>
          <w:rFonts w:ascii="Arial" w:hAnsi="Arial" w:cs="Arial"/>
          <w:sz w:val="22"/>
          <w:szCs w:val="22"/>
        </w:rPr>
        <w:t xml:space="preserve"> do ko</w:t>
      </w:r>
      <w:r w:rsidR="000D3CB0">
        <w:rPr>
          <w:rFonts w:ascii="Arial" w:hAnsi="Arial" w:cs="Arial"/>
          <w:sz w:val="22"/>
          <w:szCs w:val="22"/>
        </w:rPr>
        <w:t>munikowania się z Wykonawcami jest</w:t>
      </w:r>
      <w:r w:rsidRPr="00727C55">
        <w:rPr>
          <w:rFonts w:ascii="Arial" w:hAnsi="Arial" w:cs="Arial"/>
          <w:sz w:val="22"/>
          <w:szCs w:val="22"/>
        </w:rPr>
        <w:t>:</w:t>
      </w:r>
    </w:p>
    <w:p w14:paraId="33D62277" w14:textId="1E4BCE7F" w:rsidR="000D3CB0" w:rsidRPr="000D3CB0" w:rsidRDefault="000D3CB0" w:rsidP="000D3CB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>stanowisko</w:t>
      </w:r>
      <w:r w:rsidRPr="000D3CB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Naczelnik Wydziału Kwatermistrzowsko-Technicznego</w:t>
      </w:r>
      <w:r w:rsidRPr="000D3CB0">
        <w:rPr>
          <w:rFonts w:ascii="Arial" w:hAnsi="Arial" w:cs="Arial"/>
          <w:sz w:val="22"/>
        </w:rPr>
        <w:t xml:space="preserve"> </w:t>
      </w:r>
    </w:p>
    <w:p w14:paraId="38F50B05" w14:textId="5605E9A0" w:rsidR="000D3CB0" w:rsidRPr="000D3CB0" w:rsidRDefault="000D3CB0" w:rsidP="000D3CB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>imię i nazwisko</w:t>
      </w:r>
      <w:r w:rsidRPr="000D3CB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st. kpt. Piotr Pszeniczny</w:t>
      </w:r>
      <w:r w:rsidRPr="000D3CB0">
        <w:rPr>
          <w:rFonts w:ascii="Arial" w:hAnsi="Arial" w:cs="Arial"/>
          <w:sz w:val="22"/>
        </w:rPr>
        <w:tab/>
      </w:r>
    </w:p>
    <w:p w14:paraId="2BB485DA" w14:textId="61950F04" w:rsidR="000D3CB0" w:rsidRPr="000D3CB0" w:rsidRDefault="000D3CB0" w:rsidP="000D3CB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>tel.</w:t>
      </w:r>
      <w:r w:rsidRPr="000D3CB0"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ab/>
        <w:t xml:space="preserve">17 780 09 83 </w:t>
      </w:r>
      <w:r w:rsidRPr="000D3CB0">
        <w:rPr>
          <w:rFonts w:ascii="Arial" w:hAnsi="Arial" w:cs="Arial"/>
          <w:sz w:val="22"/>
        </w:rPr>
        <w:tab/>
      </w:r>
    </w:p>
    <w:p w14:paraId="477FB72A" w14:textId="52BF36D3" w:rsidR="000D3CB0" w:rsidRPr="000D3CB0" w:rsidRDefault="000D3CB0" w:rsidP="000D3CB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 xml:space="preserve">fax. </w:t>
      </w:r>
      <w:r w:rsidRPr="000D3CB0"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  <w:highlight w:val="white"/>
        </w:rPr>
        <w:t>17 780 09 73</w:t>
      </w:r>
      <w:r w:rsidRPr="000D3CB0">
        <w:rPr>
          <w:rFonts w:ascii="Arial" w:hAnsi="Arial" w:cs="Arial"/>
          <w:sz w:val="22"/>
        </w:rPr>
        <w:t xml:space="preserve"> </w:t>
      </w:r>
      <w:r w:rsidRPr="000D3CB0">
        <w:rPr>
          <w:rFonts w:ascii="Arial" w:hAnsi="Arial" w:cs="Arial"/>
          <w:sz w:val="22"/>
        </w:rPr>
        <w:tab/>
      </w:r>
    </w:p>
    <w:p w14:paraId="09A29E3A" w14:textId="0CA72362" w:rsidR="000D3CB0" w:rsidRPr="000D3CB0" w:rsidRDefault="000D3CB0" w:rsidP="000D3CB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 xml:space="preserve">w terminach </w:t>
      </w:r>
      <w:r w:rsidRPr="000D3CB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D3CB0">
        <w:rPr>
          <w:rFonts w:ascii="Arial" w:hAnsi="Arial" w:cs="Arial"/>
          <w:sz w:val="22"/>
        </w:rPr>
        <w:t>w dni robocze w</w:t>
      </w:r>
      <w:r w:rsidRPr="000D3CB0">
        <w:rPr>
          <w:rFonts w:ascii="Arial" w:hAnsi="Arial" w:cs="Arial"/>
          <w:sz w:val="22"/>
          <w:highlight w:val="white"/>
        </w:rPr>
        <w:t xml:space="preserve"> godz. pomiędzy 7.30 a 15.30</w:t>
      </w:r>
      <w:r w:rsidRPr="000D3CB0">
        <w:rPr>
          <w:rFonts w:ascii="Arial" w:hAnsi="Arial" w:cs="Arial"/>
          <w:sz w:val="22"/>
        </w:rPr>
        <w:t xml:space="preserve"> </w:t>
      </w:r>
    </w:p>
    <w:p w14:paraId="3C12AF26" w14:textId="77777777" w:rsidR="000D3CB0" w:rsidRPr="00727C55" w:rsidRDefault="000D3CB0" w:rsidP="000D3CB0">
      <w:pPr>
        <w:pStyle w:val="Teksttreci0"/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45631E4" w14:textId="77777777" w:rsidR="00FB30FB" w:rsidRPr="00727C55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1" w:name="bookmark5"/>
      <w:r w:rsidRPr="00727C55">
        <w:rPr>
          <w:rFonts w:ascii="Arial" w:hAnsi="Arial" w:cs="Arial"/>
        </w:rPr>
        <w:t>Tryb udzielenia zamówienia</w:t>
      </w:r>
      <w:bookmarkEnd w:id="1"/>
    </w:p>
    <w:p w14:paraId="49C4C53B" w14:textId="77777777" w:rsidR="00FB30FB" w:rsidRPr="00E465CB" w:rsidRDefault="001D5340" w:rsidP="00361E4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Postępowanie o udzielenie zamówienia prowadzone jest w </w:t>
      </w:r>
      <w:r w:rsidRPr="00E465CB">
        <w:rPr>
          <w:rFonts w:ascii="Arial" w:hAnsi="Arial" w:cs="Arial"/>
          <w:bCs/>
          <w:sz w:val="22"/>
          <w:szCs w:val="22"/>
        </w:rPr>
        <w:t>trybie podstawowym</w:t>
      </w:r>
      <w:r w:rsidR="00E465CB">
        <w:rPr>
          <w:rFonts w:ascii="Arial" w:hAnsi="Arial" w:cs="Arial"/>
          <w:bCs/>
          <w:sz w:val="22"/>
          <w:szCs w:val="22"/>
        </w:rPr>
        <w:t xml:space="preserve"> bez negocjacji</w:t>
      </w:r>
      <w:r w:rsidRPr="00E465CB">
        <w:rPr>
          <w:rFonts w:ascii="Arial" w:hAnsi="Arial" w:cs="Arial"/>
          <w:bCs/>
          <w:sz w:val="22"/>
          <w:szCs w:val="22"/>
        </w:rPr>
        <w:t>, na podstawie art. 275</w:t>
      </w:r>
      <w:r w:rsidR="00B77D29" w:rsidRPr="00E465CB">
        <w:rPr>
          <w:rFonts w:ascii="Arial" w:hAnsi="Arial" w:cs="Arial"/>
          <w:bCs/>
          <w:sz w:val="22"/>
          <w:szCs w:val="22"/>
        </w:rPr>
        <w:t xml:space="preserve"> </w:t>
      </w:r>
      <w:r w:rsidR="00E465CB">
        <w:rPr>
          <w:rFonts w:ascii="Arial" w:hAnsi="Arial" w:cs="Arial"/>
          <w:bCs/>
          <w:sz w:val="22"/>
          <w:szCs w:val="22"/>
        </w:rPr>
        <w:t xml:space="preserve">pkt 1 </w:t>
      </w:r>
      <w:r w:rsidRPr="00E465CB">
        <w:rPr>
          <w:rFonts w:ascii="Arial" w:hAnsi="Arial" w:cs="Arial"/>
          <w:bCs/>
          <w:sz w:val="22"/>
          <w:szCs w:val="22"/>
        </w:rPr>
        <w:t>Ustawy.</w:t>
      </w:r>
    </w:p>
    <w:p w14:paraId="1CCF3443" w14:textId="77777777" w:rsidR="00FB30FB" w:rsidRDefault="001D5340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698" w:hanging="2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nie przewiduje wyboru najkorzystniejszej oferty z możliwością prowadzenia negocjacji</w:t>
      </w:r>
      <w:r w:rsidR="00E240BD">
        <w:rPr>
          <w:rFonts w:ascii="Arial" w:hAnsi="Arial" w:cs="Arial"/>
          <w:sz w:val="22"/>
          <w:szCs w:val="22"/>
        </w:rPr>
        <w:t>.</w:t>
      </w:r>
    </w:p>
    <w:p w14:paraId="5414C149" w14:textId="77777777" w:rsidR="004350C4" w:rsidRDefault="00DD08ED" w:rsidP="00E23E6C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4D263C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4C685D" w:rsidRPr="004D263C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4D263C">
        <w:rPr>
          <w:rFonts w:ascii="Arial" w:hAnsi="Arial" w:cs="Arial"/>
          <w:color w:val="000000" w:themeColor="text1"/>
          <w:sz w:val="22"/>
          <w:szCs w:val="22"/>
        </w:rPr>
        <w:t>dopuszcza możliwoś</w:t>
      </w:r>
      <w:r w:rsidR="004C685D" w:rsidRPr="004D263C">
        <w:rPr>
          <w:rFonts w:ascii="Arial" w:hAnsi="Arial" w:cs="Arial"/>
          <w:color w:val="000000" w:themeColor="text1"/>
          <w:sz w:val="22"/>
          <w:szCs w:val="22"/>
        </w:rPr>
        <w:t>ci</w:t>
      </w:r>
      <w:r w:rsidRPr="004D263C">
        <w:rPr>
          <w:rFonts w:ascii="Arial" w:hAnsi="Arial" w:cs="Arial"/>
          <w:color w:val="000000" w:themeColor="text1"/>
          <w:sz w:val="22"/>
          <w:szCs w:val="22"/>
        </w:rPr>
        <w:t xml:space="preserve"> składania ofert częściowych</w:t>
      </w:r>
      <w:r w:rsidR="004350C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47EA48" w14:textId="77777777" w:rsidR="004350C4" w:rsidRDefault="004350C4" w:rsidP="004350C4">
      <w:pPr>
        <w:pStyle w:val="Teksttreci0"/>
        <w:shd w:val="clear" w:color="auto" w:fill="auto"/>
        <w:tabs>
          <w:tab w:val="left" w:pos="754"/>
        </w:tabs>
        <w:spacing w:line="276" w:lineRule="auto"/>
        <w:ind w:left="7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Powody niedokonania podziału zamówienia na części.</w:t>
      </w:r>
    </w:p>
    <w:p w14:paraId="50F3A10D" w14:textId="3047EDFA" w:rsidR="004350C4" w:rsidRDefault="004350C4" w:rsidP="000D3CB0">
      <w:pPr>
        <w:pStyle w:val="Teksttreci0"/>
        <w:tabs>
          <w:tab w:val="left" w:pos="754"/>
        </w:tabs>
        <w:spacing w:line="276" w:lineRule="auto"/>
        <w:ind w:left="7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Przedmiotem zamówienia jest zakup 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jednego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samochod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spełniając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wymagania opisane w opisie przedmiotu zamówienia. 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 xml:space="preserve">Ze względów technicznych, że przedmiot zamówienia stanowi całość, brak możliwość podziału zamówienia na części. </w:t>
      </w:r>
      <w:r w:rsidR="00FE30DE" w:rsidRPr="00FE30DE">
        <w:rPr>
          <w:rFonts w:ascii="Arial" w:hAnsi="Arial" w:cs="Arial"/>
          <w:color w:val="000000" w:themeColor="text1"/>
          <w:sz w:val="22"/>
          <w:szCs w:val="22"/>
        </w:rPr>
        <w:t>Zamówienie obejmuje dostawę  jednego pojazdu wraz z kompatybilnym wyposażeniem. Podział zamówienia i realizacja poszczególnych elementów przez różnych wykonawców mógłby skutkować brakiem dopasowanie poszczególnych podzespołów. Zamówienie jest w stanie zrealizować MŚP</w:t>
      </w:r>
    </w:p>
    <w:p w14:paraId="2D7641D8" w14:textId="77777777" w:rsidR="00866E2E" w:rsidRPr="004D263C" w:rsidRDefault="00866E2E" w:rsidP="00E23E6C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4D263C">
        <w:rPr>
          <w:rFonts w:ascii="Arial" w:hAnsi="Arial" w:cs="Arial"/>
          <w:color w:val="000000" w:themeColor="text1"/>
          <w:sz w:val="22"/>
          <w:szCs w:val="22"/>
        </w:rPr>
        <w:t>Zamawiający nie przewiduje aukcji elektronicznej.</w:t>
      </w:r>
    </w:p>
    <w:p w14:paraId="2CC8D84E" w14:textId="77777777" w:rsidR="00866E2E" w:rsidRPr="00976DF0" w:rsidRDefault="00866E2E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przewiduje złożenia oferty w postaci katalogów elektronicznych.</w:t>
      </w:r>
    </w:p>
    <w:p w14:paraId="301F0433" w14:textId="77777777" w:rsidR="00866E2E" w:rsidRDefault="00866E2E" w:rsidP="00160D11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prowadzi postępowania w celu zawarcia umowy ramowej.</w:t>
      </w:r>
    </w:p>
    <w:p w14:paraId="30F0E687" w14:textId="604EE004" w:rsidR="00160D11" w:rsidRPr="00160D11" w:rsidRDefault="00160D11" w:rsidP="000D3CB0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Zamawiający nie przewiduje udzielania zamówień na podstawie art. 214 ust. 1 pkt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3CB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160D11">
        <w:rPr>
          <w:rFonts w:ascii="Arial" w:hAnsi="Arial" w:cs="Arial"/>
          <w:color w:val="000000" w:themeColor="text1"/>
          <w:sz w:val="22"/>
          <w:szCs w:val="22"/>
        </w:rPr>
        <w:t>Ustawy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C8A641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409EE3F4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2A9BE767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3A091324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093012D0" w14:textId="77777777" w:rsidR="0042451F" w:rsidRDefault="00160D11" w:rsidP="002213E6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42451F">
        <w:rPr>
          <w:rFonts w:ascii="Arial" w:hAnsi="Arial" w:cs="Arial"/>
          <w:color w:val="000000" w:themeColor="text1"/>
          <w:sz w:val="22"/>
          <w:szCs w:val="22"/>
        </w:rPr>
        <w:lastRenderedPageBreak/>
        <w:t>Zamawiający nie przewiduje udzielenia zaliczek na poczet wykonania zamówienia.</w:t>
      </w:r>
    </w:p>
    <w:p w14:paraId="144E7B06" w14:textId="77777777" w:rsidR="00866E2E" w:rsidRPr="0042451F" w:rsidRDefault="00866E2E" w:rsidP="002213E6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42451F">
        <w:rPr>
          <w:rFonts w:ascii="Arial" w:hAnsi="Arial" w:cs="Arial"/>
          <w:color w:val="000000" w:themeColor="text1"/>
          <w:sz w:val="22"/>
          <w:szCs w:val="22"/>
        </w:rPr>
        <w:t>Zamawiający nie określa dodatkowych wymagań związanych z zatrudnianiem osób,</w:t>
      </w:r>
      <w:r w:rsidR="002213E6" w:rsidRPr="0042451F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42451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42451F">
        <w:rPr>
          <w:rFonts w:ascii="Arial" w:hAnsi="Arial" w:cs="Arial"/>
          <w:color w:val="000000" w:themeColor="text1"/>
          <w:sz w:val="22"/>
          <w:szCs w:val="22"/>
        </w:rPr>
        <w:t>o których mowa w art. 96 ust. 2 pkt 2 Ustawy.</w:t>
      </w:r>
    </w:p>
    <w:p w14:paraId="21D25745" w14:textId="77777777" w:rsidR="00866E2E" w:rsidRPr="00653428" w:rsidRDefault="00866E2E" w:rsidP="00866E2E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auto"/>
          <w:sz w:val="22"/>
          <w:szCs w:val="22"/>
        </w:rPr>
      </w:pPr>
    </w:p>
    <w:p w14:paraId="1D6AAD7D" w14:textId="77777777" w:rsidR="00FB30FB" w:rsidRPr="00653428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  <w:color w:val="auto"/>
        </w:rPr>
      </w:pPr>
      <w:bookmarkStart w:id="2" w:name="bookmark6"/>
      <w:r w:rsidRPr="00653428">
        <w:rPr>
          <w:rFonts w:ascii="Arial" w:hAnsi="Arial" w:cs="Arial"/>
          <w:color w:val="auto"/>
        </w:rPr>
        <w:t>Opis przedmiotu zamówienia, termin wykonania zamówienia</w:t>
      </w:r>
      <w:bookmarkEnd w:id="2"/>
    </w:p>
    <w:p w14:paraId="600A3BBB" w14:textId="3E2287C3" w:rsidR="00D90CD6" w:rsidRDefault="0053683C" w:rsidP="00204240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bCs/>
          <w:color w:val="auto"/>
          <w:sz w:val="22"/>
          <w:szCs w:val="22"/>
        </w:rPr>
      </w:pPr>
      <w:r w:rsidRPr="00653428">
        <w:rPr>
          <w:rFonts w:ascii="Arial" w:hAnsi="Arial" w:cs="Arial"/>
          <w:color w:val="auto"/>
          <w:sz w:val="22"/>
          <w:szCs w:val="22"/>
        </w:rPr>
        <w:t xml:space="preserve">Przedmiotem zamówienia jest </w:t>
      </w:r>
      <w:r w:rsidR="00653428" w:rsidRPr="00653428">
        <w:rPr>
          <w:rFonts w:ascii="Arial" w:hAnsi="Arial" w:cs="Arial"/>
          <w:bCs/>
          <w:color w:val="auto"/>
          <w:sz w:val="22"/>
          <w:szCs w:val="22"/>
        </w:rPr>
        <w:t>„</w:t>
      </w:r>
      <w:r w:rsidR="00AA1FF2" w:rsidRPr="00AA1FF2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Dostawa  lekkiego samochodu rozpoznawczo-ratowniczego</w:t>
      </w:r>
      <w:r w:rsidR="000D3CB0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,</w:t>
      </w:r>
      <w:r w:rsidR="00AA1FF2" w:rsidRPr="00AA1FF2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="00AA1FF2" w:rsidRPr="00AA1FF2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SLRr</w:t>
      </w:r>
      <w:proofErr w:type="spellEnd"/>
      <w:r w:rsidR="000D3CB0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”</w:t>
      </w:r>
      <w:r w:rsidR="00D90CD6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288FC15F" w14:textId="77777777" w:rsidR="00F7555A" w:rsidRPr="003C7C39" w:rsidRDefault="00767A60" w:rsidP="00264439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jc w:val="left"/>
        <w:rPr>
          <w:rFonts w:ascii="Arial" w:hAnsi="Arial" w:cs="Arial"/>
          <w:color w:val="auto"/>
          <w:sz w:val="22"/>
          <w:szCs w:val="22"/>
        </w:rPr>
      </w:pPr>
      <w:r w:rsidRPr="003C7C39">
        <w:rPr>
          <w:rFonts w:ascii="Arial" w:hAnsi="Arial" w:cs="Arial"/>
          <w:bCs/>
          <w:color w:val="auto"/>
          <w:sz w:val="22"/>
          <w:szCs w:val="22"/>
        </w:rPr>
        <w:t xml:space="preserve">Wspólny Słownik Zamówień CPV: </w:t>
      </w:r>
    </w:p>
    <w:p w14:paraId="59CADEB0" w14:textId="32D08996" w:rsidR="00F7555A" w:rsidRPr="003C7C39" w:rsidRDefault="00A91E0F" w:rsidP="00F7555A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hAnsi="Arial" w:cs="Arial"/>
          <w:color w:val="auto"/>
          <w:sz w:val="22"/>
          <w:szCs w:val="22"/>
        </w:rPr>
      </w:pPr>
      <w:r w:rsidRPr="003C7C39">
        <w:rPr>
          <w:rFonts w:ascii="Arial" w:hAnsi="Arial" w:cs="Arial"/>
          <w:bCs/>
          <w:color w:val="auto"/>
          <w:sz w:val="22"/>
          <w:szCs w:val="22"/>
        </w:rPr>
        <w:t>34144210-3-</w:t>
      </w:r>
      <w:r w:rsidR="00767A60" w:rsidRPr="003C7C3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C7C39">
        <w:rPr>
          <w:rFonts w:ascii="Arial" w:hAnsi="Arial" w:cs="Arial"/>
          <w:bCs/>
          <w:color w:val="auto"/>
          <w:sz w:val="22"/>
          <w:szCs w:val="22"/>
        </w:rPr>
        <w:t>wozy strażackie</w:t>
      </w:r>
      <w:r w:rsidR="00D90CD6" w:rsidRPr="003C7C3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7AFEC6" w14:textId="091600AB" w:rsidR="00DD08ED" w:rsidRPr="000D3CB0" w:rsidRDefault="008F2F2F" w:rsidP="00204240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color w:val="auto"/>
          <w:sz w:val="22"/>
          <w:szCs w:val="22"/>
        </w:rPr>
      </w:pPr>
      <w:r w:rsidRPr="000D3CB0">
        <w:rPr>
          <w:rFonts w:ascii="Arial" w:hAnsi="Arial" w:cs="Arial"/>
          <w:color w:val="auto"/>
          <w:sz w:val="22"/>
          <w:szCs w:val="22"/>
        </w:rPr>
        <w:t>Opis prz</w:t>
      </w:r>
      <w:r w:rsidR="000D3CB0">
        <w:rPr>
          <w:rFonts w:ascii="Arial" w:hAnsi="Arial" w:cs="Arial"/>
          <w:color w:val="auto"/>
          <w:sz w:val="22"/>
          <w:szCs w:val="22"/>
        </w:rPr>
        <w:t>edmiotu zamówienia (OPZ) stanowi</w:t>
      </w:r>
      <w:r w:rsidR="00204240" w:rsidRPr="000D3CB0">
        <w:rPr>
          <w:rFonts w:ascii="Arial" w:hAnsi="Arial" w:cs="Arial"/>
          <w:color w:val="auto"/>
          <w:sz w:val="22"/>
          <w:szCs w:val="22"/>
        </w:rPr>
        <w:t xml:space="preserve"> </w:t>
      </w:r>
      <w:r w:rsidRPr="000D3CB0">
        <w:rPr>
          <w:rFonts w:ascii="Arial" w:hAnsi="Arial" w:cs="Arial"/>
          <w:color w:val="auto"/>
          <w:sz w:val="22"/>
          <w:szCs w:val="22"/>
        </w:rPr>
        <w:t xml:space="preserve"> załącznik nr 1 do SWZ</w:t>
      </w:r>
    </w:p>
    <w:p w14:paraId="6D8CB331" w14:textId="27C06A86" w:rsidR="00767A60" w:rsidRPr="00F23F78" w:rsidRDefault="00767A60" w:rsidP="00767A60">
      <w:pPr>
        <w:pStyle w:val="Teksttreci0"/>
        <w:numPr>
          <w:ilvl w:val="0"/>
          <w:numId w:val="6"/>
        </w:numPr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>Samoch</w:t>
      </w:r>
      <w:r w:rsidR="00F90161" w:rsidRPr="003C7C39">
        <w:rPr>
          <w:rFonts w:ascii="Arial" w:hAnsi="Arial" w:cs="Arial"/>
          <w:color w:val="auto"/>
          <w:sz w:val="22"/>
          <w:szCs w:val="22"/>
        </w:rPr>
        <w:t>ód</w:t>
      </w:r>
      <w:r w:rsidR="00204240" w:rsidRPr="003C7C39">
        <w:rPr>
          <w:rFonts w:ascii="Arial" w:hAnsi="Arial" w:cs="Arial"/>
          <w:color w:val="auto"/>
          <w:sz w:val="22"/>
          <w:szCs w:val="22"/>
        </w:rPr>
        <w:t xml:space="preserve"> zaoferowany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przez Wykonawcę 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>mus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i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 xml:space="preserve"> spełniać wszystkie wymagania określone przez Zamawiającego w załącznik</w:t>
      </w:r>
      <w:r w:rsidR="008B079D">
        <w:rPr>
          <w:rFonts w:ascii="Arial" w:hAnsi="Arial" w:cs="Arial"/>
          <w:color w:val="000000" w:themeColor="text1"/>
          <w:sz w:val="22"/>
          <w:szCs w:val="22"/>
        </w:rPr>
        <w:t>u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 xml:space="preserve"> nr 1 do SWZ.</w:t>
      </w:r>
    </w:p>
    <w:p w14:paraId="49C340A8" w14:textId="33420411" w:rsidR="00FB30FB" w:rsidRPr="00F23F78" w:rsidRDefault="001D5340" w:rsidP="00361E4E">
      <w:pPr>
        <w:pStyle w:val="Teksttreci0"/>
        <w:numPr>
          <w:ilvl w:val="0"/>
          <w:numId w:val="6"/>
        </w:numPr>
        <w:shd w:val="clear" w:color="auto" w:fill="auto"/>
        <w:tabs>
          <w:tab w:val="left" w:pos="754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F23F78">
        <w:rPr>
          <w:rFonts w:ascii="Arial" w:hAnsi="Arial" w:cs="Arial"/>
          <w:color w:val="000000" w:themeColor="text1"/>
          <w:sz w:val="22"/>
          <w:szCs w:val="22"/>
        </w:rPr>
        <w:t>Zamawiający wymaga, aby oferowan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y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4240">
        <w:rPr>
          <w:rFonts w:ascii="Arial" w:hAnsi="Arial" w:cs="Arial"/>
          <w:color w:val="000000" w:themeColor="text1"/>
          <w:sz w:val="22"/>
          <w:szCs w:val="22"/>
        </w:rPr>
        <w:t>samochód</w:t>
      </w:r>
      <w:r w:rsidR="00D7089E" w:rsidRPr="00F23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>był fabrycznie now</w:t>
      </w:r>
      <w:r w:rsidR="00F90161">
        <w:rPr>
          <w:rFonts w:ascii="Arial" w:hAnsi="Arial" w:cs="Arial"/>
          <w:color w:val="000000" w:themeColor="text1"/>
          <w:sz w:val="22"/>
          <w:szCs w:val="22"/>
        </w:rPr>
        <w:t>y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67E37" w:rsidRPr="00F23F78">
        <w:rPr>
          <w:rFonts w:ascii="Arial" w:hAnsi="Arial" w:cs="Arial"/>
          <w:color w:val="000000" w:themeColor="text1"/>
          <w:sz w:val="22"/>
          <w:szCs w:val="22"/>
        </w:rPr>
        <w:t>rok produkcji 202</w:t>
      </w:r>
      <w:r w:rsidR="00BF12A7">
        <w:rPr>
          <w:rFonts w:ascii="Arial" w:hAnsi="Arial" w:cs="Arial"/>
          <w:color w:val="000000" w:themeColor="text1"/>
          <w:sz w:val="22"/>
          <w:szCs w:val="22"/>
        </w:rPr>
        <w:t>4</w:t>
      </w:r>
      <w:r w:rsidR="001D0724" w:rsidRPr="00F23F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944F8F" w14:textId="77777777" w:rsidR="00C67C5A" w:rsidRDefault="001D5340" w:rsidP="00C67C5A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6EBD1BAE" w14:textId="77777777" w:rsidR="00C67C5A" w:rsidRDefault="00C67C5A" w:rsidP="00F76329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67C5A">
        <w:rPr>
          <w:rFonts w:ascii="Arial" w:hAnsi="Arial" w:cs="Arial"/>
          <w:sz w:val="22"/>
          <w:szCs w:val="22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67DBD047" w14:textId="77777777" w:rsidR="00942491" w:rsidRPr="00F23F78" w:rsidRDefault="006C1224" w:rsidP="006C1224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 w:themeColor="text1"/>
          <w:spacing w:val="0"/>
        </w:rPr>
      </w:pPr>
      <w:r w:rsidRPr="006C1224">
        <w:rPr>
          <w:rFonts w:ascii="Arial" w:eastAsia="Century Gothic" w:hAnsi="Arial" w:cs="Arial"/>
          <w:spacing w:val="0"/>
        </w:rPr>
        <w:t xml:space="preserve">Realizacja zamówienia nastąpi na zasadach określonych w projekcie umowy, który stanowi </w:t>
      </w:r>
      <w:r w:rsidRPr="00F23F78">
        <w:rPr>
          <w:rFonts w:ascii="Arial" w:eastAsia="Century Gothic" w:hAnsi="Arial" w:cs="Arial"/>
          <w:color w:val="000000" w:themeColor="text1"/>
          <w:spacing w:val="0"/>
        </w:rPr>
        <w:t xml:space="preserve">załącznik nr 2 </w:t>
      </w:r>
      <w:bookmarkStart w:id="3" w:name="_Hlk79655405"/>
      <w:r w:rsidRPr="00F23F78">
        <w:rPr>
          <w:rFonts w:ascii="Arial" w:eastAsia="Century Gothic" w:hAnsi="Arial" w:cs="Arial"/>
          <w:color w:val="000000" w:themeColor="text1"/>
          <w:spacing w:val="0"/>
        </w:rPr>
        <w:t xml:space="preserve">do SWZ </w:t>
      </w:r>
      <w:r w:rsidR="008B079D">
        <w:rPr>
          <w:rFonts w:ascii="Arial" w:eastAsia="Century Gothic" w:hAnsi="Arial" w:cs="Arial"/>
          <w:color w:val="000000" w:themeColor="text1"/>
          <w:spacing w:val="0"/>
        </w:rPr>
        <w:t>.</w:t>
      </w:r>
    </w:p>
    <w:bookmarkEnd w:id="3"/>
    <w:p w14:paraId="76D22D8C" w14:textId="77777777" w:rsidR="00942491" w:rsidRPr="00942491" w:rsidRDefault="00942491" w:rsidP="009424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249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942491">
        <w:rPr>
          <w:rFonts w:ascii="Arial" w:hAnsi="Arial" w:cs="Arial"/>
          <w:b/>
          <w:sz w:val="22"/>
          <w:szCs w:val="22"/>
        </w:rPr>
        <w:t xml:space="preserve">. </w:t>
      </w:r>
      <w:r w:rsidR="00F76329">
        <w:rPr>
          <w:rFonts w:ascii="Arial" w:hAnsi="Arial" w:cs="Arial"/>
          <w:b/>
          <w:sz w:val="22"/>
          <w:szCs w:val="22"/>
        </w:rPr>
        <w:t xml:space="preserve"> </w:t>
      </w:r>
      <w:r w:rsidRPr="00942491">
        <w:rPr>
          <w:rFonts w:ascii="Arial" w:hAnsi="Arial" w:cs="Arial"/>
          <w:b/>
          <w:sz w:val="22"/>
          <w:szCs w:val="22"/>
        </w:rPr>
        <w:t>Termin wykonania zamówienia.</w:t>
      </w:r>
    </w:p>
    <w:p w14:paraId="782A5A6D" w14:textId="06FD3297" w:rsidR="00942491" w:rsidRPr="00A20327" w:rsidRDefault="00F76329" w:rsidP="00942491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2491" w:rsidRPr="00B86267">
        <w:rPr>
          <w:rFonts w:ascii="Arial" w:hAnsi="Arial" w:cs="Arial"/>
          <w:sz w:val="22"/>
          <w:szCs w:val="22"/>
        </w:rPr>
        <w:t xml:space="preserve">Termin wykonania zamówienia: </w:t>
      </w:r>
      <w:r w:rsidR="006C5B87" w:rsidRPr="006C5B87">
        <w:rPr>
          <w:rFonts w:ascii="Arial" w:hAnsi="Arial" w:cs="Arial"/>
          <w:b/>
          <w:bCs/>
          <w:sz w:val="22"/>
          <w:szCs w:val="22"/>
        </w:rPr>
        <w:t xml:space="preserve">do </w:t>
      </w:r>
      <w:r w:rsidR="007670E7">
        <w:rPr>
          <w:rFonts w:ascii="Arial" w:hAnsi="Arial" w:cs="Arial"/>
          <w:b/>
          <w:bCs/>
          <w:sz w:val="22"/>
          <w:szCs w:val="22"/>
        </w:rPr>
        <w:t>2</w:t>
      </w:r>
      <w:r w:rsidR="006C5B87" w:rsidRPr="006C5B87">
        <w:rPr>
          <w:rFonts w:ascii="Arial" w:hAnsi="Arial" w:cs="Arial"/>
          <w:b/>
          <w:bCs/>
          <w:sz w:val="22"/>
          <w:szCs w:val="22"/>
        </w:rPr>
        <w:t xml:space="preserve"> </w:t>
      </w:r>
      <w:r w:rsidR="00BF12A7">
        <w:rPr>
          <w:rFonts w:ascii="Arial" w:hAnsi="Arial" w:cs="Arial"/>
          <w:b/>
          <w:bCs/>
          <w:sz w:val="22"/>
          <w:szCs w:val="22"/>
        </w:rPr>
        <w:t>tygodni</w:t>
      </w:r>
      <w:r w:rsidR="006C5B87" w:rsidRPr="006C5B87">
        <w:rPr>
          <w:rFonts w:ascii="Arial" w:hAnsi="Arial" w:cs="Arial"/>
          <w:b/>
          <w:bCs/>
          <w:sz w:val="22"/>
          <w:szCs w:val="22"/>
        </w:rPr>
        <w:t xml:space="preserve"> od</w:t>
      </w:r>
      <w:r w:rsidR="00942491" w:rsidRPr="006C5B87">
        <w:rPr>
          <w:rFonts w:ascii="Arial" w:hAnsi="Arial" w:cs="Arial"/>
          <w:b/>
          <w:bCs/>
          <w:sz w:val="22"/>
          <w:szCs w:val="22"/>
        </w:rPr>
        <w:t xml:space="preserve"> dnia zawarcia</w:t>
      </w:r>
      <w:r w:rsidR="00942491" w:rsidRPr="00E900B4">
        <w:rPr>
          <w:rFonts w:ascii="Arial" w:hAnsi="Arial" w:cs="Arial"/>
          <w:b/>
          <w:sz w:val="22"/>
          <w:szCs w:val="22"/>
        </w:rPr>
        <w:t xml:space="preserve"> umowy</w:t>
      </w:r>
      <w:r w:rsidR="00A20327">
        <w:rPr>
          <w:rFonts w:ascii="Arial" w:hAnsi="Arial" w:cs="Arial"/>
          <w:sz w:val="22"/>
          <w:szCs w:val="22"/>
        </w:rPr>
        <w:t xml:space="preserve">, </w:t>
      </w:r>
      <w:r w:rsidR="00A20327">
        <w:rPr>
          <w:rFonts w:ascii="Arial" w:hAnsi="Arial" w:cs="Arial"/>
          <w:b/>
          <w:sz w:val="22"/>
          <w:szCs w:val="22"/>
        </w:rPr>
        <w:t xml:space="preserve">jednak nie później niż do dnia </w:t>
      </w:r>
      <w:r w:rsidR="00E32A1C">
        <w:rPr>
          <w:rFonts w:ascii="Arial" w:hAnsi="Arial" w:cs="Arial"/>
          <w:b/>
          <w:sz w:val="22"/>
          <w:szCs w:val="22"/>
        </w:rPr>
        <w:t>23</w:t>
      </w:r>
      <w:r w:rsidR="00A20327">
        <w:rPr>
          <w:rFonts w:ascii="Arial" w:hAnsi="Arial" w:cs="Arial"/>
          <w:b/>
          <w:sz w:val="22"/>
          <w:szCs w:val="22"/>
        </w:rPr>
        <w:t xml:space="preserve"> grudnia 2024 r.</w:t>
      </w:r>
    </w:p>
    <w:p w14:paraId="0BDC107F" w14:textId="77777777" w:rsidR="00942491" w:rsidRPr="00B86267" w:rsidRDefault="00942491" w:rsidP="0094249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4718638" w14:textId="77777777" w:rsidR="00FB30FB" w:rsidRPr="00727C55" w:rsidRDefault="001D5340" w:rsidP="00900BD2">
      <w:pPr>
        <w:pStyle w:val="Teksttreci0"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</w:t>
      </w:r>
      <w:r w:rsidR="00EE21F7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727C55">
        <w:rPr>
          <w:rFonts w:ascii="Arial" w:hAnsi="Arial" w:cs="Arial"/>
          <w:b/>
          <w:bCs/>
          <w:sz w:val="22"/>
          <w:szCs w:val="22"/>
        </w:rPr>
        <w:t>i organizacyjnych sporządzania, wysyłania i odbierania korespondencji elektronicznej</w:t>
      </w:r>
    </w:p>
    <w:p w14:paraId="6236E104" w14:textId="77777777" w:rsidR="00A02B08" w:rsidRPr="00A02B08" w:rsidRDefault="00A02B08" w:rsidP="00A02B08">
      <w:pPr>
        <w:numPr>
          <w:ilvl w:val="0"/>
          <w:numId w:val="7"/>
        </w:numPr>
        <w:tabs>
          <w:tab w:val="left" w:pos="709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auto"/>
          <w:sz w:val="22"/>
          <w:szCs w:val="22"/>
        </w:rPr>
      </w:pPr>
      <w:bookmarkStart w:id="4" w:name="bookmark8"/>
      <w:r w:rsidRPr="00A02B08">
        <w:rPr>
          <w:rFonts w:ascii="Arial" w:eastAsia="Century Gothic" w:hAnsi="Arial" w:cs="Arial"/>
          <w:color w:val="auto"/>
          <w:sz w:val="22"/>
          <w:szCs w:val="22"/>
        </w:rPr>
        <w:t>Postępowanie prowadzone jest w języku polskim w formie elektronicznej za pośrednictwem Platformy zakupowej zwanej dalej „Platformą”, pod adresem:</w:t>
      </w:r>
    </w:p>
    <w:p w14:paraId="6E634C03" w14:textId="10A52EB7" w:rsidR="00A02B08" w:rsidRPr="00247A09" w:rsidRDefault="00A02B08" w:rsidP="00A02B08">
      <w:pPr>
        <w:tabs>
          <w:tab w:val="left" w:pos="709"/>
        </w:tabs>
        <w:spacing w:line="276" w:lineRule="auto"/>
        <w:ind w:left="720"/>
        <w:jc w:val="both"/>
        <w:rPr>
          <w:rFonts w:ascii="Arial" w:eastAsia="Century Gothic" w:hAnsi="Arial" w:cs="Arial"/>
          <w:color w:val="auto"/>
          <w:sz w:val="20"/>
          <w:szCs w:val="20"/>
        </w:rPr>
      </w:pPr>
      <w:r w:rsidRPr="00247A09">
        <w:rPr>
          <w:rFonts w:ascii="Arial" w:eastAsia="Century Gothic" w:hAnsi="Arial" w:cs="Arial"/>
          <w:color w:val="auto"/>
          <w:sz w:val="20"/>
          <w:szCs w:val="20"/>
        </w:rPr>
        <w:t xml:space="preserve"> </w:t>
      </w:r>
      <w:hyperlink r:id="rId12" w:history="1">
        <w:r w:rsidR="006C5B87" w:rsidRPr="00247A09">
          <w:rPr>
            <w:rStyle w:val="Hipercze"/>
            <w:rFonts w:ascii="Arial" w:hAnsi="Arial" w:cs="Arial"/>
            <w:sz w:val="22"/>
            <w:szCs w:val="22"/>
          </w:rPr>
          <w:t>https://platformazakupowa.pl/pn/podkarpacie_straz</w:t>
        </w:r>
      </w:hyperlink>
    </w:p>
    <w:p w14:paraId="72680F11" w14:textId="77777777" w:rsidR="00A02B08" w:rsidRPr="00A02B08" w:rsidRDefault="00A02B08" w:rsidP="00A02B08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00B050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A02B08">
        <w:rPr>
          <w:rFonts w:ascii="Arial" w:eastAsia="Century Gothic" w:hAnsi="Arial" w:cs="Arial"/>
          <w:color w:val="00B050"/>
          <w:sz w:val="22"/>
          <w:szCs w:val="22"/>
        </w:rPr>
        <w:t xml:space="preserve"> </w:t>
      </w:r>
    </w:p>
    <w:p w14:paraId="1D16E24F" w14:textId="77777777" w:rsidR="00A02B08" w:rsidRPr="00A02B08" w:rsidRDefault="00A02B08" w:rsidP="00A02B08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000000" w:themeColor="text1"/>
          <w:sz w:val="22"/>
          <w:szCs w:val="22"/>
        </w:rPr>
      </w:pPr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A02B08">
        <w:rPr>
          <w:rFonts w:ascii="Arial" w:eastAsia="Century Gothic" w:hAnsi="Arial" w:cs="Arial"/>
          <w:bCs/>
          <w:color w:val="000000" w:themeColor="text1"/>
          <w:sz w:val="22"/>
          <w:szCs w:val="22"/>
        </w:rPr>
        <w:t>a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 xml:space="preserve"> </w:t>
      </w:r>
      <w:bookmarkStart w:id="5" w:name="bookmark7"/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 xml:space="preserve">pośrednictwem </w:t>
      </w:r>
      <w:bookmarkEnd w:id="5"/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>formularza na Platformie: „wyślij wiadomość do zamawiającego”.</w:t>
      </w:r>
    </w:p>
    <w:p w14:paraId="11F4B02B" w14:textId="1065BEEE" w:rsidR="00A02B08" w:rsidRPr="00A02B08" w:rsidRDefault="00A02B08" w:rsidP="00A02B08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00B050"/>
          <w:sz w:val="22"/>
          <w:szCs w:val="22"/>
        </w:rPr>
      </w:pPr>
      <w:r w:rsidRPr="00A02B08">
        <w:rPr>
          <w:rFonts w:ascii="Arial" w:eastAsia="Cambria" w:hAnsi="Arial" w:cs="Arial"/>
          <w:color w:val="auto"/>
          <w:sz w:val="22"/>
          <w:szCs w:val="22"/>
        </w:rPr>
        <w:t xml:space="preserve">Ofertę należy złożyć na platformie pod adresem: </w:t>
      </w:r>
      <w:hyperlink r:id="rId13" w:history="1">
        <w:r w:rsidR="006C5B87" w:rsidRPr="00AE1221">
          <w:rPr>
            <w:rStyle w:val="Hipercze"/>
            <w:rFonts w:ascii="Arial" w:hAnsi="Arial" w:cs="Arial"/>
            <w:sz w:val="22"/>
          </w:rPr>
          <w:t>https://platformazakupowa.pl/pn/podkarpacie_straz/proceedings</w:t>
        </w:r>
      </w:hyperlink>
      <w:r w:rsidR="006C5B87" w:rsidRPr="00AE1221">
        <w:rPr>
          <w:sz w:val="22"/>
        </w:rPr>
        <w:t xml:space="preserve"> </w:t>
      </w:r>
    </w:p>
    <w:p w14:paraId="73170F53" w14:textId="77777777" w:rsidR="007F3992" w:rsidRPr="008E09F8" w:rsidRDefault="00A02B08" w:rsidP="008E09F8">
      <w:pPr>
        <w:keepNext/>
        <w:keepLines/>
        <w:tabs>
          <w:tab w:val="left" w:pos="836"/>
        </w:tabs>
        <w:spacing w:line="276" w:lineRule="auto"/>
        <w:ind w:left="720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Za datę przekazania</w:t>
      </w:r>
      <w:r w:rsidR="007F3992">
        <w:rPr>
          <w:rFonts w:ascii="Arial" w:eastAsia="Century Gothic" w:hAnsi="Arial" w:cs="Arial"/>
          <w:color w:val="auto"/>
          <w:sz w:val="22"/>
          <w:szCs w:val="22"/>
        </w:rPr>
        <w:t xml:space="preserve">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oferty przyjmuje się datę jej przekazania w systemie (platformie)</w:t>
      </w:r>
      <w:r w:rsidR="003A1CA8">
        <w:rPr>
          <w:rFonts w:ascii="Arial" w:eastAsia="Century Gothic" w:hAnsi="Arial" w:cs="Arial"/>
          <w:color w:val="auto"/>
          <w:sz w:val="22"/>
          <w:szCs w:val="22"/>
        </w:rPr>
        <w:t xml:space="preserve">              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w drugim kroku składania oferty poprzez kliknięcie przycisku “Złóż ofertę” i wyświetlenie się komunikatu, że oferta została zaszyfrowana i złożona</w:t>
      </w:r>
      <w:r w:rsidR="008E09F8">
        <w:rPr>
          <w:rFonts w:ascii="Arial" w:eastAsia="Century Gothic" w:hAnsi="Arial" w:cs="Arial"/>
          <w:color w:val="auto"/>
          <w:sz w:val="22"/>
          <w:szCs w:val="22"/>
        </w:rPr>
        <w:t>.</w:t>
      </w:r>
    </w:p>
    <w:p w14:paraId="56B3DBB6" w14:textId="77777777" w:rsidR="002D19DD" w:rsidRDefault="00A02B08" w:rsidP="002D19DD">
      <w:pPr>
        <w:numPr>
          <w:ilvl w:val="0"/>
          <w:numId w:val="7"/>
        </w:numPr>
        <w:tabs>
          <w:tab w:val="left" w:pos="743"/>
        </w:tabs>
        <w:spacing w:line="276" w:lineRule="auto"/>
        <w:ind w:left="802" w:hanging="360"/>
        <w:jc w:val="both"/>
        <w:rPr>
          <w:rStyle w:val="Hipercze"/>
          <w:rFonts w:ascii="Arial" w:hAnsi="Arial" w:cs="Arial"/>
          <w:color w:val="000000" w:themeColor="text1"/>
          <w:u w:val="none"/>
        </w:rPr>
      </w:pPr>
      <w:r w:rsidRPr="002D19DD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przy użyciu Platformy zakupowej znajdują się w zakładce „Instrukcje dla Wykonawców"                     na stronie internetowej pod adresem: </w:t>
      </w:r>
      <w:hyperlink r:id="rId14" w:history="1">
        <w:r w:rsidRPr="002D19DD">
          <w:rPr>
            <w:rStyle w:val="Hipercze"/>
            <w:rFonts w:ascii="Arial" w:eastAsia="Century Gothic" w:hAnsi="Arial" w:cs="Arial"/>
            <w:sz w:val="22"/>
            <w:szCs w:val="22"/>
            <w:lang w:val="pl"/>
          </w:rPr>
          <w:t>https://platformazakupowa.pl/strona/45-instrukcje.</w:t>
        </w:r>
      </w:hyperlink>
    </w:p>
    <w:p w14:paraId="4D00B8FF" w14:textId="77777777" w:rsidR="002D19DD" w:rsidRPr="002D19DD" w:rsidRDefault="002D19DD" w:rsidP="002D19DD">
      <w:pPr>
        <w:numPr>
          <w:ilvl w:val="0"/>
          <w:numId w:val="7"/>
        </w:numPr>
        <w:tabs>
          <w:tab w:val="left" w:pos="743"/>
        </w:tabs>
        <w:spacing w:line="276" w:lineRule="auto"/>
        <w:ind w:left="802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19DD">
        <w:rPr>
          <w:rFonts w:ascii="Arial" w:hAnsi="Arial" w:cs="Arial"/>
          <w:color w:val="000000" w:themeColor="text1"/>
          <w:sz w:val="22"/>
          <w:szCs w:val="22"/>
        </w:rPr>
        <w:t>Wykonawca, jako podmiot profesjonalny, ma obowiązek sprawdzania komunikatów</w:t>
      </w:r>
      <w:r w:rsidR="00276E2A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Pr="002D19DD">
        <w:rPr>
          <w:rFonts w:ascii="Arial" w:hAnsi="Arial" w:cs="Arial"/>
          <w:color w:val="000000" w:themeColor="text1"/>
          <w:sz w:val="22"/>
          <w:szCs w:val="22"/>
        </w:rPr>
        <w:t xml:space="preserve">i wiadomości bezpośrednio na platformazakupowa.pl przesłanych przez zamawiającego, gdyż system powiadomień może ulec awarii lub powiadomienie może trafić do folderu </w:t>
      </w:r>
      <w:r w:rsidRPr="002D19DD">
        <w:rPr>
          <w:rFonts w:ascii="Arial" w:hAnsi="Arial" w:cs="Arial"/>
          <w:color w:val="000000" w:themeColor="text1"/>
          <w:sz w:val="22"/>
          <w:szCs w:val="22"/>
        </w:rPr>
        <w:lastRenderedPageBreak/>
        <w:t>SPAM.</w:t>
      </w:r>
    </w:p>
    <w:p w14:paraId="2FC5ED59" w14:textId="77777777" w:rsidR="00A02B08" w:rsidRPr="00A02B08" w:rsidRDefault="00A02B08" w:rsidP="00A02B08">
      <w:pPr>
        <w:numPr>
          <w:ilvl w:val="0"/>
          <w:numId w:val="7"/>
        </w:numPr>
        <w:tabs>
          <w:tab w:val="left" w:pos="743"/>
        </w:tabs>
        <w:spacing w:line="276" w:lineRule="auto"/>
        <w:ind w:left="720" w:hanging="278"/>
        <w:jc w:val="both"/>
        <w:rPr>
          <w:rFonts w:ascii="Arial" w:eastAsia="Century Gothic" w:hAnsi="Arial" w:cs="Arial"/>
          <w:strike/>
          <w:color w:val="000000" w:themeColor="text1"/>
          <w:sz w:val="22"/>
          <w:szCs w:val="22"/>
        </w:rPr>
      </w:pP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   o udzielenie zamówienia publicznego lub konkursie (Dz. U. poz. 2452) zwane dalej: “Rozporządzenie w sprawie środków komunikacji”, określa niezbędne wymagania sprzętowo - aplikacyjne umożliwiające pracę na platformie zakupowej, tj.:</w:t>
      </w:r>
    </w:p>
    <w:p w14:paraId="572F3996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stały dostęp do sieci Internet o gwarantowanej przepustowości nie mniejszej </w:t>
      </w:r>
      <w:r w:rsidR="007A248B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                                 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niż 512 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kb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/s,</w:t>
      </w:r>
    </w:p>
    <w:p w14:paraId="49C1098E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98732B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zainstalowana dowolna przeglądarka internetowa, w przypadku Internet Explorer minimalnie wersja 10 0.,</w:t>
      </w:r>
    </w:p>
    <w:p w14:paraId="2C86DF49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włączona obsługa JavaScript,</w:t>
      </w:r>
    </w:p>
    <w:p w14:paraId="4D30C2DE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zainstalowany program Adobe 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Acrobat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Reader lub inny obsługujący format plików .pdf,</w:t>
      </w:r>
    </w:p>
    <w:p w14:paraId="62B0A633" w14:textId="77777777" w:rsidR="00A02B08" w:rsidRP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Platforma działa według standardu przyjętego w komunikacji sieciowej - kodowanie UTF8,</w:t>
      </w:r>
    </w:p>
    <w:p w14:paraId="2DE4CD6B" w14:textId="77777777" w:rsidR="00A02B08" w:rsidRDefault="00A02B08" w:rsidP="00900BD2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Oznaczenie czasu odbioru danych przez platformę zakupową stanowi datę oraz dokładny czas (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hh:mm:ss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) generowany wg. czasu lokalnego serwera synchronizowanego</w:t>
      </w:r>
      <w:r w:rsidR="00423964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 zegarem Głównego Urzędu Miar.</w:t>
      </w:r>
    </w:p>
    <w:p w14:paraId="3DA94203" w14:textId="77777777" w:rsidR="00A02B08" w:rsidRPr="00A02B08" w:rsidRDefault="00A02B08" w:rsidP="00A02B08">
      <w:pPr>
        <w:spacing w:line="276" w:lineRule="auto"/>
        <w:ind w:left="618" w:hanging="442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  7. Wykonawca, przystępując do niniejszego postępowania o udzielenie zamówienia publicznego:</w:t>
      </w:r>
    </w:p>
    <w:p w14:paraId="21563326" w14:textId="77777777" w:rsidR="00A02B08" w:rsidRPr="00A02B08" w:rsidRDefault="00A02B08" w:rsidP="00900BD2">
      <w:pPr>
        <w:widowControl/>
        <w:numPr>
          <w:ilvl w:val="0"/>
          <w:numId w:val="28"/>
        </w:numPr>
        <w:spacing w:line="276" w:lineRule="auto"/>
        <w:ind w:left="1122" w:hanging="442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akceptuje warunki korzystania z </w:t>
      </w:r>
      <w:hyperlink r:id="rId15">
        <w:r w:rsidRPr="00A02B08">
          <w:rPr>
            <w:rFonts w:ascii="Arial" w:hAnsi="Arial" w:cs="Arial"/>
            <w:color w:val="000000" w:themeColor="text1"/>
            <w:sz w:val="22"/>
            <w:szCs w:val="22"/>
            <w:u w:val="single"/>
            <w:lang w:val="pl"/>
          </w:rPr>
          <w:t>platformazakupowa.pl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określone w Regulaminie zamieszczonym na stronie internetowej </w:t>
      </w:r>
      <w:hyperlink r:id="rId16" w:history="1">
        <w:r w:rsidRPr="00D54E16">
          <w:rPr>
            <w:rStyle w:val="Hipercze"/>
            <w:rFonts w:ascii="Arial" w:hAnsi="Arial" w:cs="Arial"/>
            <w:sz w:val="22"/>
            <w:szCs w:val="22"/>
            <w:lang w:val="pl"/>
          </w:rPr>
          <w:t>https://platformazakupowa.pl/strona/1-regulamin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w zakładce „Regulamin" oraz uznaje go za wiążący,</w:t>
      </w:r>
    </w:p>
    <w:p w14:paraId="02F50C47" w14:textId="77777777" w:rsidR="00A02B08" w:rsidRPr="00A02B08" w:rsidRDefault="00A02B08" w:rsidP="00900BD2">
      <w:pPr>
        <w:widowControl/>
        <w:numPr>
          <w:ilvl w:val="0"/>
          <w:numId w:val="28"/>
        </w:numPr>
        <w:tabs>
          <w:tab w:val="left" w:pos="298"/>
        </w:tabs>
        <w:spacing w:line="276" w:lineRule="auto"/>
        <w:ind w:left="1122" w:hanging="442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zapoznał i stosuje się do Instrukcji obsługi Platformy dostępnej </w:t>
      </w:r>
      <w:hyperlink r:id="rId17" w:history="1">
        <w:r w:rsidRPr="00D54E16">
          <w:rPr>
            <w:rStyle w:val="Hipercze"/>
            <w:rFonts w:ascii="Arial" w:hAnsi="Arial" w:cs="Arial"/>
            <w:sz w:val="22"/>
            <w:szCs w:val="22"/>
            <w:lang w:val="pl"/>
          </w:rPr>
          <w:t>https://platformazakupowa.pl/strona/45-instrukcje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.  </w:t>
      </w:r>
    </w:p>
    <w:p w14:paraId="0DE4C09C" w14:textId="42EAF691" w:rsidR="00A02B08" w:rsidRPr="00A02B08" w:rsidRDefault="00A02B08" w:rsidP="00A02B08">
      <w:pPr>
        <w:tabs>
          <w:tab w:val="left" w:pos="298"/>
        </w:tabs>
        <w:spacing w:before="120" w:line="276" w:lineRule="auto"/>
        <w:ind w:left="618" w:right="-6" w:hanging="442"/>
        <w:jc w:val="both"/>
        <w:rPr>
          <w:rFonts w:ascii="Arial" w:hAnsi="Arial" w:cs="Arial"/>
          <w:color w:val="auto"/>
          <w:sz w:val="22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 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ab/>
      </w:r>
      <w:bookmarkStart w:id="6" w:name="_Hlk81471570"/>
      <w:r w:rsidRPr="00A02B08">
        <w:rPr>
          <w:rFonts w:ascii="Arial" w:hAnsi="Arial" w:cs="Arial"/>
          <w:color w:val="000000" w:themeColor="text1"/>
          <w:sz w:val="22"/>
          <w:szCs w:val="22"/>
          <w:u w:val="single"/>
          <w:lang w:val="pl"/>
        </w:rPr>
        <w:t>Zaleca się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aby formaty plików wykorzystywanych przez wykonawców były zgodne                          z </w:t>
      </w:r>
      <w:r w:rsidR="00BF12A7" w:rsidRPr="00BF12A7">
        <w:rPr>
          <w:rFonts w:ascii="Arial" w:hAnsi="Arial" w:cs="Arial"/>
          <w:color w:val="auto"/>
          <w:sz w:val="22"/>
        </w:rPr>
        <w:t>Rozporządzenie</w:t>
      </w:r>
      <w:r w:rsidR="00BF12A7">
        <w:rPr>
          <w:rFonts w:ascii="Arial" w:hAnsi="Arial" w:cs="Arial"/>
          <w:color w:val="auto"/>
          <w:sz w:val="22"/>
        </w:rPr>
        <w:t>m</w:t>
      </w:r>
      <w:r w:rsidR="00BF12A7" w:rsidRPr="00BF12A7">
        <w:rPr>
          <w:rFonts w:ascii="Arial" w:hAnsi="Arial" w:cs="Arial"/>
          <w:color w:val="auto"/>
          <w:sz w:val="22"/>
        </w:rPr>
        <w:t xml:space="preserve"> Rady Ministrów z dnia 21 maja 2024 r. w sprawie Krajowych Ram Interoperacyjności, minimalnych wymagań dla rejestrów publicznych i wymiany informacji w</w:t>
      </w:r>
      <w:r w:rsidR="00BF12A7">
        <w:rPr>
          <w:rFonts w:ascii="Arial" w:hAnsi="Arial" w:cs="Arial"/>
          <w:color w:val="auto"/>
          <w:sz w:val="22"/>
        </w:rPr>
        <w:t> </w:t>
      </w:r>
      <w:r w:rsidR="00BF12A7" w:rsidRPr="00BF12A7">
        <w:rPr>
          <w:rFonts w:ascii="Arial" w:hAnsi="Arial" w:cs="Arial"/>
          <w:color w:val="auto"/>
          <w:sz w:val="22"/>
        </w:rPr>
        <w:t xml:space="preserve">postaci elektronicznej oraz minimalnych wymagań dla systemów teleinformatycznych </w:t>
      </w:r>
      <w:r w:rsidRPr="00A02B08">
        <w:rPr>
          <w:rFonts w:ascii="Arial" w:hAnsi="Arial" w:cs="Arial"/>
          <w:color w:val="auto"/>
          <w:sz w:val="22"/>
        </w:rPr>
        <w:t>(tj.</w:t>
      </w:r>
      <w:r w:rsidR="00BF12A7">
        <w:rPr>
          <w:rFonts w:ascii="Arial" w:hAnsi="Arial" w:cs="Arial"/>
          <w:color w:val="auto"/>
          <w:sz w:val="22"/>
        </w:rPr>
        <w:t> </w:t>
      </w:r>
      <w:r w:rsidRPr="00A02B08">
        <w:rPr>
          <w:rFonts w:ascii="Arial" w:hAnsi="Arial" w:cs="Arial"/>
          <w:color w:val="auto"/>
          <w:sz w:val="22"/>
        </w:rPr>
        <w:t xml:space="preserve">Dz. U. z </w:t>
      </w:r>
      <w:r w:rsidR="00BF12A7">
        <w:rPr>
          <w:rFonts w:ascii="Arial" w:hAnsi="Arial" w:cs="Arial"/>
          <w:color w:val="auto"/>
          <w:sz w:val="22"/>
        </w:rPr>
        <w:t>2024</w:t>
      </w:r>
      <w:r w:rsidRPr="00A02B08">
        <w:rPr>
          <w:rFonts w:ascii="Arial" w:hAnsi="Arial" w:cs="Arial"/>
          <w:color w:val="auto"/>
          <w:sz w:val="22"/>
        </w:rPr>
        <w:t xml:space="preserve"> r. Poz. </w:t>
      </w:r>
      <w:r w:rsidR="00BF12A7">
        <w:rPr>
          <w:rFonts w:ascii="Arial" w:hAnsi="Arial" w:cs="Arial"/>
          <w:color w:val="auto"/>
          <w:sz w:val="22"/>
        </w:rPr>
        <w:t>773</w:t>
      </w:r>
      <w:r w:rsidRPr="00A02B08">
        <w:rPr>
          <w:rFonts w:ascii="Arial" w:hAnsi="Arial" w:cs="Arial"/>
          <w:color w:val="auto"/>
          <w:sz w:val="22"/>
        </w:rPr>
        <w:t xml:space="preserve">). </w:t>
      </w:r>
    </w:p>
    <w:bookmarkEnd w:id="6"/>
    <w:p w14:paraId="1BBDD8B9" w14:textId="77777777" w:rsidR="00A02B08" w:rsidRPr="00A02B08" w:rsidRDefault="00A02B08" w:rsidP="00900BD2">
      <w:pPr>
        <w:numPr>
          <w:ilvl w:val="0"/>
          <w:numId w:val="29"/>
        </w:numPr>
        <w:tabs>
          <w:tab w:val="left" w:pos="743"/>
        </w:tabs>
        <w:spacing w:line="276" w:lineRule="auto"/>
        <w:ind w:left="426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Maksymalny rozmiar plików przesyłanych za pośrednictwem Platformy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>wynosi 150 MB.</w:t>
      </w:r>
    </w:p>
    <w:p w14:paraId="5D2FF697" w14:textId="77777777" w:rsidR="00A02B08" w:rsidRPr="00A02B08" w:rsidRDefault="00A02B08" w:rsidP="00900BD2">
      <w:pPr>
        <w:numPr>
          <w:ilvl w:val="0"/>
          <w:numId w:val="29"/>
        </w:numPr>
        <w:tabs>
          <w:tab w:val="left" w:pos="743"/>
        </w:tabs>
        <w:spacing w:line="276" w:lineRule="auto"/>
        <w:ind w:left="426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Za datę:</w:t>
      </w:r>
    </w:p>
    <w:p w14:paraId="1413E057" w14:textId="77777777" w:rsidR="00A02B08" w:rsidRPr="00A02B08" w:rsidRDefault="00A02B08" w:rsidP="00601F3E">
      <w:pPr>
        <w:numPr>
          <w:ilvl w:val="0"/>
          <w:numId w:val="8"/>
        </w:numPr>
        <w:tabs>
          <w:tab w:val="left" w:pos="1042"/>
        </w:tabs>
        <w:spacing w:line="276" w:lineRule="auto"/>
        <w:ind w:left="709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przekazania oferty przyjmuje się datę jej przekazania w systemie Platformy poprzez kliknięcie przycisku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 xml:space="preserve">Złóż ofertę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w drugim kroku i wyświetlaniu komunikatu, że oferta została złożona.</w:t>
      </w:r>
    </w:p>
    <w:p w14:paraId="59922925" w14:textId="77777777" w:rsidR="00A02B08" w:rsidRPr="00A02B08" w:rsidRDefault="00A02B08" w:rsidP="00601F3E">
      <w:pPr>
        <w:numPr>
          <w:ilvl w:val="0"/>
          <w:numId w:val="8"/>
        </w:numPr>
        <w:tabs>
          <w:tab w:val="left" w:pos="1042"/>
        </w:tabs>
        <w:spacing w:line="276" w:lineRule="auto"/>
        <w:ind w:left="709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 xml:space="preserve">Wyślij wiadomość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po których pojawi się komunikat, że wiadomość została wysłana do Zamawiającego.</w:t>
      </w:r>
    </w:p>
    <w:p w14:paraId="57414B7A" w14:textId="77777777" w:rsidR="00A02B08" w:rsidRPr="00A02B08" w:rsidRDefault="00A02B08" w:rsidP="00900BD2">
      <w:pPr>
        <w:numPr>
          <w:ilvl w:val="0"/>
          <w:numId w:val="29"/>
        </w:numPr>
        <w:tabs>
          <w:tab w:val="left" w:pos="743"/>
          <w:tab w:val="left" w:pos="851"/>
        </w:tabs>
        <w:spacing w:after="320" w:line="276" w:lineRule="auto"/>
        <w:ind w:left="709" w:hanging="283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lastRenderedPageBreak/>
        <w:t>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7EF97BC1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r w:rsidRPr="00727C55">
        <w:rPr>
          <w:rFonts w:ascii="Arial" w:hAnsi="Arial" w:cs="Arial"/>
        </w:rPr>
        <w:t>Informacja o warunkach udziału w postępowaniu</w:t>
      </w:r>
      <w:bookmarkEnd w:id="4"/>
    </w:p>
    <w:p w14:paraId="440DA5A8" w14:textId="77777777" w:rsidR="00FB30FB" w:rsidRPr="00727C55" w:rsidRDefault="001D5340" w:rsidP="00361E4E">
      <w:pPr>
        <w:pStyle w:val="Teksttreci0"/>
        <w:numPr>
          <w:ilvl w:val="0"/>
          <w:numId w:val="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A98F253" w14:textId="77777777" w:rsidR="00FB30FB" w:rsidRPr="00727C55" w:rsidRDefault="001D5340" w:rsidP="00361E4E">
      <w:pPr>
        <w:pStyle w:val="Teksttreci0"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 podlegają wykluczeniu;</w:t>
      </w:r>
    </w:p>
    <w:p w14:paraId="38954141" w14:textId="6647DBD5" w:rsidR="00F12603" w:rsidRPr="00F12603" w:rsidRDefault="001D5340" w:rsidP="00F12603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09" w:right="20" w:hanging="1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F12603">
        <w:rPr>
          <w:rFonts w:ascii="Arial" w:hAnsi="Arial" w:cs="Arial"/>
          <w:sz w:val="22"/>
          <w:szCs w:val="22"/>
        </w:rPr>
        <w:t>spełniają warunki udziału w postępowaniu określone przez Zamawiającego</w:t>
      </w:r>
      <w:r w:rsidR="001414CA">
        <w:rPr>
          <w:rFonts w:ascii="Arial" w:hAnsi="Arial" w:cs="Arial"/>
          <w:sz w:val="22"/>
          <w:szCs w:val="22"/>
        </w:rPr>
        <w:t xml:space="preserve"> </w:t>
      </w:r>
      <w:r w:rsidRPr="00F12603">
        <w:rPr>
          <w:rFonts w:ascii="Arial" w:hAnsi="Arial" w:cs="Arial"/>
          <w:sz w:val="22"/>
          <w:szCs w:val="22"/>
        </w:rPr>
        <w:t>w</w:t>
      </w:r>
      <w:r w:rsidR="009013E3">
        <w:rPr>
          <w:rFonts w:ascii="Arial" w:hAnsi="Arial" w:cs="Arial"/>
          <w:sz w:val="22"/>
          <w:szCs w:val="22"/>
        </w:rPr>
        <w:t> </w:t>
      </w:r>
      <w:r w:rsidRPr="00F12603">
        <w:rPr>
          <w:rFonts w:ascii="Arial" w:hAnsi="Arial" w:cs="Arial"/>
          <w:sz w:val="22"/>
          <w:szCs w:val="22"/>
        </w:rPr>
        <w:t>ogłoszeniu o zamówieniu i niniejszej SWZ.</w:t>
      </w:r>
    </w:p>
    <w:p w14:paraId="50F5320E" w14:textId="77777777" w:rsidR="001B2B8F" w:rsidRPr="00391A9C" w:rsidRDefault="00F12603" w:rsidP="00F12603">
      <w:pPr>
        <w:widowControl/>
        <w:spacing w:line="276" w:lineRule="auto"/>
        <w:ind w:left="709" w:right="20" w:hanging="283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2. 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Zamawiający nie precyzuje żadnych wymagań, których spełnienie Wykonawca jest zobowiązany wykazać w sposób szczególny. Wykonawca złoży oświadczenie o spełnieniu warunków w trybie 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>125 ust. 1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ustawy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– załącznik nr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4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do SWZ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698E1BF3" w14:textId="77777777" w:rsidR="001B2B8F" w:rsidRPr="00727C55" w:rsidRDefault="001B2B8F" w:rsidP="001B2B8F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BD32374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7" w:name="bookmark9"/>
      <w:r w:rsidRPr="00727C55">
        <w:rPr>
          <w:rFonts w:ascii="Arial" w:hAnsi="Arial" w:cs="Arial"/>
        </w:rPr>
        <w:t>Podstawy wykluczenia Wykonawcy z postępowania</w:t>
      </w:r>
      <w:bookmarkEnd w:id="7"/>
    </w:p>
    <w:p w14:paraId="3E03DB61" w14:textId="77777777" w:rsidR="002D19DD" w:rsidRPr="002D19DD" w:rsidRDefault="001D5340" w:rsidP="00900BD2">
      <w:pPr>
        <w:pStyle w:val="Teksttreci0"/>
        <w:numPr>
          <w:ilvl w:val="0"/>
          <w:numId w:val="11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color w:val="FF0000"/>
          <w:sz w:val="22"/>
          <w:szCs w:val="22"/>
        </w:rPr>
      </w:pPr>
      <w:r w:rsidRPr="002D19DD">
        <w:rPr>
          <w:rFonts w:ascii="Arial" w:hAnsi="Arial" w:cs="Arial"/>
          <w:sz w:val="22"/>
          <w:szCs w:val="22"/>
        </w:rPr>
        <w:t xml:space="preserve">O udzielenie przedmiotowego zamówienia mogą ubiegać się </w:t>
      </w:r>
      <w:r w:rsidRPr="002D19DD">
        <w:rPr>
          <w:rFonts w:ascii="Arial" w:hAnsi="Arial" w:cs="Arial"/>
          <w:b/>
          <w:bCs/>
          <w:sz w:val="22"/>
          <w:szCs w:val="22"/>
        </w:rPr>
        <w:t xml:space="preserve">Wykonawcy, </w:t>
      </w:r>
      <w:r w:rsidRPr="002D19DD">
        <w:rPr>
          <w:rFonts w:ascii="Arial" w:hAnsi="Arial" w:cs="Arial"/>
          <w:sz w:val="22"/>
          <w:szCs w:val="22"/>
        </w:rPr>
        <w:t>którzy nie podlegają wykluczeniu</w:t>
      </w:r>
      <w:r w:rsidR="002D19DD" w:rsidRPr="002D19DD">
        <w:rPr>
          <w:rFonts w:ascii="Arial" w:hAnsi="Arial" w:cs="Arial"/>
          <w:sz w:val="22"/>
          <w:szCs w:val="22"/>
        </w:rPr>
        <w:t xml:space="preserve"> </w:t>
      </w:r>
      <w:r w:rsidRPr="002D19DD">
        <w:rPr>
          <w:rFonts w:ascii="Arial" w:hAnsi="Arial" w:cs="Arial"/>
          <w:sz w:val="22"/>
          <w:szCs w:val="22"/>
        </w:rPr>
        <w:t>na p</w:t>
      </w:r>
      <w:r w:rsidR="00660412" w:rsidRPr="002D19DD">
        <w:rPr>
          <w:rFonts w:ascii="Arial" w:hAnsi="Arial" w:cs="Arial"/>
          <w:sz w:val="22"/>
          <w:szCs w:val="22"/>
        </w:rPr>
        <w:t>odstawie</w:t>
      </w:r>
      <w:r w:rsidR="002D19DD">
        <w:rPr>
          <w:rFonts w:ascii="Arial" w:hAnsi="Arial" w:cs="Arial"/>
          <w:sz w:val="22"/>
          <w:szCs w:val="22"/>
        </w:rPr>
        <w:t>:</w:t>
      </w:r>
    </w:p>
    <w:p w14:paraId="3503E198" w14:textId="77777777" w:rsidR="002D19DD" w:rsidRDefault="00DD1554" w:rsidP="00900BD2">
      <w:pPr>
        <w:pStyle w:val="Teksttreci0"/>
        <w:numPr>
          <w:ilvl w:val="0"/>
          <w:numId w:val="34"/>
        </w:numPr>
        <w:shd w:val="clear" w:color="auto" w:fill="auto"/>
        <w:tabs>
          <w:tab w:val="left" w:pos="743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0412" w:rsidRPr="002D19DD">
        <w:rPr>
          <w:rFonts w:ascii="Arial" w:hAnsi="Arial" w:cs="Arial"/>
          <w:sz w:val="22"/>
          <w:szCs w:val="22"/>
        </w:rPr>
        <w:t>art. 108 ust. 1 Ustawy</w:t>
      </w:r>
    </w:p>
    <w:p w14:paraId="70F25763" w14:textId="3C04C647" w:rsidR="00146459" w:rsidRPr="002D19DD" w:rsidRDefault="00146459" w:rsidP="00900BD2">
      <w:pPr>
        <w:pStyle w:val="Teksttreci0"/>
        <w:numPr>
          <w:ilvl w:val="0"/>
          <w:numId w:val="34"/>
        </w:numPr>
        <w:shd w:val="clear" w:color="auto" w:fill="auto"/>
        <w:spacing w:line="276" w:lineRule="auto"/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2D19DD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>art. 7 ust. 1 Ustawy z dnia 13 kwietnia 2022 r. o szczególnych rozwiązaniach w zakresie przeciwdziałania wspieraniu agresji na Ukrainę o służących ochronie bezpieczeństwa narodowego (Dz. U.</w:t>
      </w:r>
      <w:r w:rsidR="009013E3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 xml:space="preserve"> 2024</w:t>
      </w:r>
      <w:r w:rsidRPr="002D19DD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 xml:space="preserve"> poz.</w:t>
      </w:r>
      <w:r w:rsidR="009013E3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 xml:space="preserve"> 507</w:t>
      </w:r>
      <w:r w:rsidRPr="002D19DD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>).</w:t>
      </w:r>
    </w:p>
    <w:p w14:paraId="1C0F62A2" w14:textId="77777777" w:rsidR="00FB30FB" w:rsidRPr="00727C55" w:rsidRDefault="00146459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1D5340" w:rsidRPr="00727C55">
        <w:rPr>
          <w:rFonts w:ascii="Arial" w:hAnsi="Arial" w:cs="Arial"/>
          <w:sz w:val="22"/>
          <w:szCs w:val="22"/>
        </w:rPr>
        <w:t xml:space="preserve">Jeżeli Wykonawca </w:t>
      </w:r>
      <w:r w:rsidR="001D5340" w:rsidRPr="00727C55">
        <w:rPr>
          <w:rFonts w:ascii="Arial" w:hAnsi="Arial" w:cs="Arial"/>
          <w:b/>
          <w:bCs/>
          <w:sz w:val="22"/>
          <w:szCs w:val="22"/>
        </w:rPr>
        <w:t xml:space="preserve">polega na zdolnościach lub sytuacji podmiotów </w:t>
      </w:r>
      <w:r w:rsidR="001D5340" w:rsidRPr="00727C55">
        <w:rPr>
          <w:rFonts w:ascii="Arial" w:hAnsi="Arial" w:cs="Arial"/>
          <w:sz w:val="22"/>
          <w:szCs w:val="22"/>
        </w:rPr>
        <w:t>udostępniających zasoby Zamawiający zbada, czy nie zachodzą wobec tego podmiotu podstawy wykluczenia, które zostały przewidziane względem Wykonawcy.</w:t>
      </w:r>
    </w:p>
    <w:p w14:paraId="1547A976" w14:textId="77777777"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3. W przypadku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wspólnego ubiegania się Wykonawców </w:t>
      </w:r>
      <w:r w:rsidRPr="00727C55">
        <w:rPr>
          <w:rFonts w:ascii="Arial" w:hAnsi="Arial" w:cs="Arial"/>
          <w:sz w:val="22"/>
          <w:szCs w:val="22"/>
        </w:rPr>
        <w:t>o udzielenie zamówienia Zamawiający bada, czy nie zachodzą podstawy wykluczenia wobec każdego z tych Wykonawców.</w:t>
      </w:r>
    </w:p>
    <w:p w14:paraId="793CC7B7" w14:textId="77777777" w:rsidR="00FB30FB" w:rsidRPr="00D660CB" w:rsidRDefault="00660412" w:rsidP="00D32A98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D660CB">
        <w:rPr>
          <w:rFonts w:ascii="Arial" w:hAnsi="Arial" w:cs="Arial"/>
          <w:sz w:val="22"/>
          <w:szCs w:val="22"/>
        </w:rPr>
        <w:t xml:space="preserve"> </w:t>
      </w:r>
    </w:p>
    <w:p w14:paraId="2BC6ABFF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81"/>
        </w:tabs>
        <w:spacing w:after="60" w:line="276" w:lineRule="auto"/>
        <w:rPr>
          <w:rFonts w:ascii="Arial" w:hAnsi="Arial" w:cs="Arial"/>
        </w:rPr>
      </w:pPr>
      <w:bookmarkStart w:id="8" w:name="bookmark10"/>
      <w:r w:rsidRPr="00727C55">
        <w:rPr>
          <w:rFonts w:ascii="Arial" w:hAnsi="Arial" w:cs="Arial"/>
        </w:rPr>
        <w:t>Informacja o podmiotowych</w:t>
      </w:r>
      <w:r w:rsidR="006C2468">
        <w:rPr>
          <w:rFonts w:ascii="Arial" w:hAnsi="Arial" w:cs="Arial"/>
        </w:rPr>
        <w:t xml:space="preserve"> </w:t>
      </w:r>
      <w:r w:rsidR="00051714">
        <w:rPr>
          <w:rFonts w:ascii="Arial" w:hAnsi="Arial" w:cs="Arial"/>
        </w:rPr>
        <w:t xml:space="preserve">i przedmiotowych </w:t>
      </w:r>
      <w:r w:rsidRPr="00727C55">
        <w:rPr>
          <w:rFonts w:ascii="Arial" w:hAnsi="Arial" w:cs="Arial"/>
        </w:rPr>
        <w:t>środkach dowodowych</w:t>
      </w:r>
      <w:bookmarkEnd w:id="8"/>
    </w:p>
    <w:p w14:paraId="68C58AEE" w14:textId="0A2148A0" w:rsidR="001A180F" w:rsidRDefault="001A180F" w:rsidP="001A180F">
      <w:pPr>
        <w:pStyle w:val="Teksttreci0"/>
        <w:numPr>
          <w:ilvl w:val="0"/>
          <w:numId w:val="42"/>
        </w:numPr>
        <w:tabs>
          <w:tab w:val="left" w:pos="748"/>
        </w:tabs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wskazuje, że wraz</w:t>
      </w:r>
      <w:r w:rsidRPr="001A180F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</w:t>
      </w:r>
      <w:r w:rsidRPr="001A180F">
        <w:rPr>
          <w:rFonts w:ascii="Arial" w:hAnsi="Arial" w:cs="Arial"/>
          <w:sz w:val="22"/>
          <w:szCs w:val="22"/>
        </w:rPr>
        <w:t xml:space="preserve">ofertą, </w:t>
      </w:r>
      <w:r>
        <w:rPr>
          <w:rFonts w:ascii="Arial" w:hAnsi="Arial" w:cs="Arial"/>
          <w:sz w:val="22"/>
          <w:szCs w:val="22"/>
        </w:rPr>
        <w:t>należy złożyć podmiotowe i przedmiotowe środki dowodowe, na które</w:t>
      </w:r>
      <w:r w:rsidRPr="001A180F">
        <w:rPr>
          <w:rFonts w:ascii="Arial" w:hAnsi="Arial" w:cs="Arial"/>
          <w:sz w:val="22"/>
          <w:szCs w:val="22"/>
        </w:rPr>
        <w:t xml:space="preserve"> składają się wypełnione i podpisane odpowiednio:</w:t>
      </w:r>
    </w:p>
    <w:p w14:paraId="456EE431" w14:textId="06CD1DCF" w:rsidR="007B5BB2" w:rsidRDefault="007B5BB2" w:rsidP="007B5BB2">
      <w:pPr>
        <w:pStyle w:val="Teksttreci0"/>
        <w:numPr>
          <w:ilvl w:val="1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podmiotowe</w:t>
      </w:r>
    </w:p>
    <w:p w14:paraId="5ADD23F3" w14:textId="17D5FEC6" w:rsidR="00EE0542" w:rsidRPr="001A180F" w:rsidRDefault="00EE0542" w:rsidP="00EE0542">
      <w:pPr>
        <w:pStyle w:val="Teksttreci0"/>
        <w:numPr>
          <w:ilvl w:val="2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180F">
        <w:rPr>
          <w:rFonts w:ascii="Arial" w:hAnsi="Arial" w:cs="Arial"/>
          <w:sz w:val="22"/>
          <w:szCs w:val="22"/>
        </w:rPr>
        <w:t>Oświadczenie składane na podstawie art. 125 ust. 1 Ustawy o</w:t>
      </w:r>
      <w:r>
        <w:rPr>
          <w:rFonts w:ascii="Arial" w:hAnsi="Arial" w:cs="Arial"/>
          <w:sz w:val="22"/>
          <w:szCs w:val="22"/>
        </w:rPr>
        <w:t> </w:t>
      </w:r>
      <w:r w:rsidRPr="001A180F">
        <w:rPr>
          <w:rFonts w:ascii="Arial" w:hAnsi="Arial" w:cs="Arial"/>
          <w:sz w:val="22"/>
          <w:szCs w:val="22"/>
        </w:rPr>
        <w:t>niepodleganiu wykluczeniu oraz spełnianiu warunków udziału w</w:t>
      </w:r>
      <w:r>
        <w:rPr>
          <w:rFonts w:ascii="Arial" w:hAnsi="Arial" w:cs="Arial"/>
          <w:sz w:val="22"/>
          <w:szCs w:val="22"/>
        </w:rPr>
        <w:t> </w:t>
      </w:r>
      <w:r w:rsidRPr="001A180F">
        <w:rPr>
          <w:rFonts w:ascii="Arial" w:hAnsi="Arial" w:cs="Arial"/>
          <w:sz w:val="22"/>
          <w:szCs w:val="22"/>
        </w:rPr>
        <w:t>postępowaniu – załącznik nr 4 do SWZ;</w:t>
      </w:r>
    </w:p>
    <w:p w14:paraId="70B90E72" w14:textId="7D9A851B" w:rsidR="00EE0542" w:rsidRPr="001A180F" w:rsidRDefault="00EE0542" w:rsidP="00EE0542">
      <w:pPr>
        <w:pStyle w:val="Teksttreci0"/>
        <w:numPr>
          <w:ilvl w:val="2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180F">
        <w:rPr>
          <w:rFonts w:ascii="Arial" w:hAnsi="Arial" w:cs="Arial"/>
          <w:sz w:val="22"/>
          <w:szCs w:val="22"/>
        </w:rPr>
        <w:t>Oświadczenie o niepodleganiu wykluczeniu na podstawie art. 7 ust. 1 Ustawy z dnia 13 kwietnia 2022 r. o szczególnych</w:t>
      </w:r>
      <w:r>
        <w:rPr>
          <w:rFonts w:ascii="Arial" w:hAnsi="Arial" w:cs="Arial"/>
          <w:sz w:val="22"/>
          <w:szCs w:val="22"/>
        </w:rPr>
        <w:t xml:space="preserve"> </w:t>
      </w:r>
      <w:r w:rsidRPr="001A180F">
        <w:rPr>
          <w:rFonts w:ascii="Arial" w:hAnsi="Arial" w:cs="Arial"/>
          <w:sz w:val="22"/>
          <w:szCs w:val="22"/>
        </w:rPr>
        <w:t>rozwiązaniach w</w:t>
      </w:r>
      <w:r>
        <w:rPr>
          <w:rFonts w:ascii="Arial" w:hAnsi="Arial" w:cs="Arial"/>
          <w:sz w:val="22"/>
          <w:szCs w:val="22"/>
        </w:rPr>
        <w:t> </w:t>
      </w:r>
      <w:r w:rsidRPr="001A180F">
        <w:rPr>
          <w:rFonts w:ascii="Arial" w:hAnsi="Arial" w:cs="Arial"/>
          <w:sz w:val="22"/>
          <w:szCs w:val="22"/>
        </w:rPr>
        <w:t>zakresie przeciwdziałania wspieraniu agresji na Ukrainę o służących ochronie bezpieczeństwa narodowego –stanowiące załącznik nr 6 do SWZ.</w:t>
      </w:r>
    </w:p>
    <w:p w14:paraId="066C1E35" w14:textId="77777777" w:rsidR="00EE0542" w:rsidRPr="001A180F" w:rsidRDefault="00EE0542" w:rsidP="00EE0542">
      <w:pPr>
        <w:pStyle w:val="Teksttreci0"/>
        <w:numPr>
          <w:ilvl w:val="2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180F">
        <w:rPr>
          <w:rFonts w:ascii="Arial" w:hAnsi="Arial" w:cs="Arial"/>
          <w:sz w:val="22"/>
          <w:szCs w:val="22"/>
        </w:rPr>
        <w:t>pełnomocnictwo w formie zgodnej z wymaganiem określonym w Rozdz. XII pkt 5 SWZ jeżeli ustanowiono pełnomocnika;</w:t>
      </w:r>
    </w:p>
    <w:p w14:paraId="7CCF9537" w14:textId="77777777" w:rsidR="00EE0542" w:rsidRDefault="00EE0542" w:rsidP="00EE0542">
      <w:pPr>
        <w:pStyle w:val="Teksttreci0"/>
        <w:numPr>
          <w:ilvl w:val="2"/>
          <w:numId w:val="42"/>
        </w:numPr>
        <w:shd w:val="clear" w:color="auto" w:fill="auto"/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180F">
        <w:rPr>
          <w:rFonts w:ascii="Arial" w:hAnsi="Arial" w:cs="Arial"/>
          <w:sz w:val="22"/>
          <w:szCs w:val="22"/>
        </w:rPr>
        <w:t>oświadczenie dotyczące utajnienia informacji – załącznik nr 5 do SWZ (jeżeli dotyczy).</w:t>
      </w:r>
    </w:p>
    <w:p w14:paraId="6D62EA8D" w14:textId="649B0F1D" w:rsidR="007B5BB2" w:rsidRDefault="007B5BB2" w:rsidP="007B5BB2">
      <w:pPr>
        <w:pStyle w:val="Teksttreci0"/>
        <w:numPr>
          <w:ilvl w:val="1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przedmiotowe</w:t>
      </w:r>
    </w:p>
    <w:p w14:paraId="0DBB40BB" w14:textId="77777777" w:rsidR="00EE0542" w:rsidRPr="001A180F" w:rsidRDefault="00EE0542" w:rsidP="00EE0542">
      <w:pPr>
        <w:pStyle w:val="Teksttreci0"/>
        <w:numPr>
          <w:ilvl w:val="2"/>
          <w:numId w:val="42"/>
        </w:numPr>
        <w:tabs>
          <w:tab w:val="left" w:pos="748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180F">
        <w:rPr>
          <w:rFonts w:ascii="Arial" w:hAnsi="Arial" w:cs="Arial"/>
          <w:sz w:val="22"/>
          <w:szCs w:val="22"/>
        </w:rPr>
        <w:t>Opis przed</w:t>
      </w:r>
      <w:r>
        <w:rPr>
          <w:rFonts w:ascii="Arial" w:hAnsi="Arial" w:cs="Arial"/>
          <w:sz w:val="22"/>
          <w:szCs w:val="22"/>
        </w:rPr>
        <w:t>miotu zamówienia (Załącznik nr 1</w:t>
      </w:r>
      <w:r w:rsidRPr="001A180F">
        <w:rPr>
          <w:rFonts w:ascii="Arial" w:hAnsi="Arial" w:cs="Arial"/>
          <w:sz w:val="22"/>
          <w:szCs w:val="22"/>
        </w:rPr>
        <w:t xml:space="preserve"> do SWZ/Załącznik nr 1 do umowy).</w:t>
      </w:r>
    </w:p>
    <w:p w14:paraId="4C7F727F" w14:textId="11BA36B9" w:rsidR="007B5BB2" w:rsidRPr="007B5BB2" w:rsidRDefault="007B5BB2" w:rsidP="007B5BB2">
      <w:pPr>
        <w:pStyle w:val="Teksttreci0"/>
        <w:numPr>
          <w:ilvl w:val="0"/>
          <w:numId w:val="42"/>
        </w:numPr>
        <w:tabs>
          <w:tab w:val="left" w:pos="748"/>
        </w:tabs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7B5BB2">
        <w:rPr>
          <w:rFonts w:ascii="Arial" w:hAnsi="Arial" w:cs="Arial"/>
          <w:sz w:val="22"/>
          <w:szCs w:val="22"/>
        </w:rPr>
        <w:t>Jeżeli Wykonawca nie złożył przedmiotowych środków dowodowych lub złożone</w:t>
      </w:r>
      <w:r w:rsidRPr="007B5BB2">
        <w:rPr>
          <w:rFonts w:ascii="Arial" w:hAnsi="Arial" w:cs="Arial"/>
          <w:sz w:val="22"/>
          <w:szCs w:val="22"/>
        </w:rPr>
        <w:t xml:space="preserve"> </w:t>
      </w:r>
      <w:r w:rsidRPr="007B5BB2">
        <w:rPr>
          <w:rFonts w:ascii="Arial" w:hAnsi="Arial" w:cs="Arial"/>
          <w:sz w:val="22"/>
          <w:szCs w:val="22"/>
        </w:rPr>
        <w:t>przedmiotowe środki dowodowe są niekompletne, Zamawiający na podstawie</w:t>
      </w:r>
      <w:r w:rsidRPr="007B5BB2">
        <w:rPr>
          <w:rFonts w:ascii="Arial" w:hAnsi="Arial" w:cs="Arial"/>
          <w:sz w:val="22"/>
          <w:szCs w:val="22"/>
        </w:rPr>
        <w:t xml:space="preserve"> </w:t>
      </w:r>
      <w:r w:rsidRPr="007B5BB2">
        <w:rPr>
          <w:rFonts w:ascii="Arial" w:hAnsi="Arial" w:cs="Arial"/>
          <w:sz w:val="22"/>
          <w:szCs w:val="22"/>
        </w:rPr>
        <w:t xml:space="preserve">art. 107 ust. 2 ustawy </w:t>
      </w:r>
      <w:proofErr w:type="spellStart"/>
      <w:r w:rsidRPr="007B5BB2">
        <w:rPr>
          <w:rFonts w:ascii="Arial" w:hAnsi="Arial" w:cs="Arial"/>
          <w:sz w:val="22"/>
          <w:szCs w:val="22"/>
        </w:rPr>
        <w:t>Pzp</w:t>
      </w:r>
      <w:proofErr w:type="spellEnd"/>
      <w:r w:rsidRPr="007B5BB2">
        <w:rPr>
          <w:rFonts w:ascii="Arial" w:hAnsi="Arial" w:cs="Arial"/>
          <w:sz w:val="22"/>
          <w:szCs w:val="22"/>
        </w:rPr>
        <w:t xml:space="preserve"> wezwie do ich złożenia lub uzupełnienia w wyznaczonym terminie, nie </w:t>
      </w:r>
      <w:r w:rsidRPr="007B5BB2">
        <w:rPr>
          <w:rFonts w:ascii="Arial" w:hAnsi="Arial" w:cs="Arial"/>
          <w:sz w:val="22"/>
          <w:szCs w:val="22"/>
        </w:rPr>
        <w:lastRenderedPageBreak/>
        <w:t>krótszym niż 5 dni od dnia</w:t>
      </w:r>
      <w:r w:rsidRPr="007B5BB2">
        <w:rPr>
          <w:rFonts w:ascii="Arial" w:hAnsi="Arial" w:cs="Arial"/>
          <w:sz w:val="22"/>
          <w:szCs w:val="22"/>
        </w:rPr>
        <w:t xml:space="preserve"> </w:t>
      </w:r>
      <w:r w:rsidRPr="007B5BB2">
        <w:rPr>
          <w:rFonts w:ascii="Arial" w:hAnsi="Arial" w:cs="Arial"/>
          <w:sz w:val="22"/>
          <w:szCs w:val="22"/>
        </w:rPr>
        <w:t>wezwania, przedmiotowych środków dowodowych, jeżeli wymagał ich złożenia w ogłoszeniu o zamówieniu lub</w:t>
      </w:r>
      <w:r>
        <w:rPr>
          <w:rFonts w:ascii="Arial" w:hAnsi="Arial" w:cs="Arial"/>
          <w:sz w:val="22"/>
          <w:szCs w:val="22"/>
        </w:rPr>
        <w:t xml:space="preserve"> </w:t>
      </w:r>
      <w:r w:rsidRPr="007B5BB2">
        <w:rPr>
          <w:rFonts w:ascii="Arial" w:hAnsi="Arial" w:cs="Arial"/>
          <w:sz w:val="22"/>
          <w:szCs w:val="22"/>
        </w:rPr>
        <w:t>dokumentach zamówienia</w:t>
      </w:r>
    </w:p>
    <w:p w14:paraId="74159FEB" w14:textId="6338035B" w:rsidR="007B5BB2" w:rsidRPr="007B5BB2" w:rsidRDefault="007B5BB2" w:rsidP="007B5BB2">
      <w:pPr>
        <w:pStyle w:val="Teksttreci0"/>
        <w:numPr>
          <w:ilvl w:val="0"/>
          <w:numId w:val="42"/>
        </w:numPr>
        <w:shd w:val="clear" w:color="auto" w:fill="auto"/>
        <w:tabs>
          <w:tab w:val="left" w:pos="748"/>
        </w:tabs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7B5BB2">
        <w:rPr>
          <w:rFonts w:ascii="Arial" w:hAnsi="Arial" w:cs="Arial"/>
          <w:sz w:val="22"/>
          <w:szCs w:val="22"/>
        </w:rPr>
        <w:t xml:space="preserve">Zamawiający na podstawie art. 107 ust 4 ustawy </w:t>
      </w:r>
      <w:proofErr w:type="spellStart"/>
      <w:r w:rsidRPr="007B5BB2">
        <w:rPr>
          <w:rFonts w:ascii="Arial" w:hAnsi="Arial" w:cs="Arial"/>
          <w:sz w:val="22"/>
          <w:szCs w:val="22"/>
        </w:rPr>
        <w:t>Pzp</w:t>
      </w:r>
      <w:proofErr w:type="spellEnd"/>
      <w:r w:rsidRPr="007B5BB2">
        <w:rPr>
          <w:rFonts w:ascii="Arial" w:hAnsi="Arial" w:cs="Arial"/>
          <w:sz w:val="22"/>
          <w:szCs w:val="22"/>
        </w:rPr>
        <w:t xml:space="preserve"> może żądać od wykonawców wyjaśnień dotyczących treści</w:t>
      </w:r>
      <w:r>
        <w:rPr>
          <w:rFonts w:ascii="Arial" w:hAnsi="Arial" w:cs="Arial"/>
          <w:sz w:val="22"/>
          <w:szCs w:val="22"/>
        </w:rPr>
        <w:t xml:space="preserve"> </w:t>
      </w:r>
      <w:r w:rsidRPr="007B5BB2">
        <w:rPr>
          <w:rFonts w:ascii="Arial" w:hAnsi="Arial" w:cs="Arial"/>
          <w:sz w:val="22"/>
          <w:szCs w:val="22"/>
        </w:rPr>
        <w:t>prze</w:t>
      </w:r>
      <w:r w:rsidR="00EE0542">
        <w:rPr>
          <w:rFonts w:ascii="Arial" w:hAnsi="Arial" w:cs="Arial"/>
          <w:sz w:val="22"/>
          <w:szCs w:val="22"/>
        </w:rPr>
        <w:t>dmiotowych środków dowodowych.</w:t>
      </w:r>
    </w:p>
    <w:p w14:paraId="5A523BAE" w14:textId="77777777" w:rsidR="001A180F" w:rsidRPr="001A180F" w:rsidRDefault="001A180F" w:rsidP="001A180F">
      <w:pPr>
        <w:pStyle w:val="Teksttreci0"/>
        <w:shd w:val="clear" w:color="auto" w:fill="auto"/>
        <w:tabs>
          <w:tab w:val="left" w:pos="748"/>
        </w:tabs>
        <w:spacing w:line="276" w:lineRule="auto"/>
        <w:ind w:left="1145"/>
        <w:contextualSpacing/>
        <w:rPr>
          <w:rFonts w:ascii="Arial" w:hAnsi="Arial" w:cs="Arial"/>
          <w:sz w:val="40"/>
          <w:szCs w:val="22"/>
        </w:rPr>
      </w:pPr>
      <w:bookmarkStart w:id="9" w:name="_GoBack"/>
      <w:bookmarkEnd w:id="9"/>
    </w:p>
    <w:p w14:paraId="2E225134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43"/>
        </w:tabs>
        <w:spacing w:after="60" w:line="276" w:lineRule="auto"/>
        <w:rPr>
          <w:rFonts w:ascii="Arial" w:hAnsi="Arial" w:cs="Arial"/>
        </w:rPr>
      </w:pPr>
      <w:bookmarkStart w:id="10" w:name="bookmark11"/>
      <w:r w:rsidRPr="00727C55">
        <w:rPr>
          <w:rFonts w:ascii="Arial" w:hAnsi="Arial" w:cs="Arial"/>
        </w:rPr>
        <w:t>Termin związania ofertą</w:t>
      </w:r>
      <w:bookmarkEnd w:id="10"/>
    </w:p>
    <w:p w14:paraId="7592146D" w14:textId="3547FF47" w:rsidR="00FB30FB" w:rsidRPr="00976DF0" w:rsidRDefault="001D5340" w:rsidP="00900BD2">
      <w:pPr>
        <w:pStyle w:val="Teksttreci0"/>
        <w:numPr>
          <w:ilvl w:val="0"/>
          <w:numId w:val="1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b/>
          <w:sz w:val="22"/>
          <w:szCs w:val="22"/>
          <w:u w:val="single"/>
        </w:rPr>
      </w:pPr>
      <w:r w:rsidRPr="00850AD0">
        <w:rPr>
          <w:rFonts w:ascii="Arial" w:hAnsi="Arial" w:cs="Arial"/>
          <w:sz w:val="22"/>
          <w:szCs w:val="22"/>
        </w:rPr>
        <w:t xml:space="preserve">Wykonawca jest związany ofertą 30 dni od upływu terminu składania </w:t>
      </w:r>
      <w:r w:rsidRPr="003F3D96">
        <w:rPr>
          <w:rFonts w:ascii="Arial" w:hAnsi="Arial" w:cs="Arial"/>
          <w:color w:val="auto"/>
          <w:sz w:val="22"/>
          <w:szCs w:val="22"/>
        </w:rPr>
        <w:t>ofert</w:t>
      </w:r>
      <w:r w:rsidR="00172CD7" w:rsidRPr="003F3D96">
        <w:rPr>
          <w:rFonts w:ascii="Arial" w:hAnsi="Arial" w:cs="Arial"/>
          <w:color w:val="auto"/>
          <w:sz w:val="22"/>
          <w:szCs w:val="22"/>
        </w:rPr>
        <w:t xml:space="preserve"> tj. </w:t>
      </w:r>
      <w:r w:rsidR="00172CD7" w:rsidRPr="003F3D96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172CD7" w:rsidRPr="003F3D9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dnia                        </w:t>
      </w:r>
      <w:r w:rsidR="00BF57ED">
        <w:rPr>
          <w:rFonts w:ascii="Arial" w:hAnsi="Arial" w:cs="Arial"/>
          <w:b/>
          <w:color w:val="auto"/>
          <w:sz w:val="22"/>
          <w:szCs w:val="22"/>
          <w:u w:val="single"/>
        </w:rPr>
        <w:t>28</w:t>
      </w:r>
      <w:r w:rsidR="009013E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grudnia</w:t>
      </w:r>
      <w:r w:rsidR="002F3CB5" w:rsidRPr="003F3D9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172CD7" w:rsidRPr="003F3D96">
        <w:rPr>
          <w:rFonts w:ascii="Arial" w:hAnsi="Arial" w:cs="Arial"/>
          <w:b/>
          <w:color w:val="auto"/>
          <w:sz w:val="22"/>
          <w:szCs w:val="22"/>
          <w:u w:val="single"/>
        </w:rPr>
        <w:t>202</w:t>
      </w:r>
      <w:r w:rsidR="009013E3">
        <w:rPr>
          <w:rFonts w:ascii="Arial" w:hAnsi="Arial" w:cs="Arial"/>
          <w:b/>
          <w:color w:val="auto"/>
          <w:sz w:val="22"/>
          <w:szCs w:val="22"/>
          <w:u w:val="single"/>
        </w:rPr>
        <w:t>4</w:t>
      </w:r>
      <w:r w:rsidR="00172CD7" w:rsidRPr="003F3D9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r</w:t>
      </w:r>
      <w:r w:rsidR="00172CD7" w:rsidRPr="003F3D96">
        <w:rPr>
          <w:rFonts w:ascii="Arial" w:hAnsi="Arial" w:cs="Arial"/>
          <w:color w:val="auto"/>
          <w:sz w:val="22"/>
          <w:szCs w:val="22"/>
        </w:rPr>
        <w:t>.  P</w:t>
      </w:r>
      <w:r w:rsidRPr="003F3D96">
        <w:rPr>
          <w:rFonts w:ascii="Arial" w:hAnsi="Arial" w:cs="Arial"/>
          <w:color w:val="auto"/>
          <w:sz w:val="22"/>
          <w:szCs w:val="22"/>
        </w:rPr>
        <w:t xml:space="preserve">ierwszym dniem związania ofertą </w:t>
      </w:r>
      <w:r w:rsidRPr="00850AD0">
        <w:rPr>
          <w:rFonts w:ascii="Arial" w:hAnsi="Arial" w:cs="Arial"/>
          <w:sz w:val="22"/>
          <w:szCs w:val="22"/>
        </w:rPr>
        <w:t>jest dzień, w którym upływ</w:t>
      </w:r>
      <w:r w:rsidR="00C24349" w:rsidRPr="00850AD0">
        <w:rPr>
          <w:rFonts w:ascii="Arial" w:hAnsi="Arial" w:cs="Arial"/>
          <w:sz w:val="22"/>
          <w:szCs w:val="22"/>
        </w:rPr>
        <w:t>a termin składania ofert</w:t>
      </w:r>
      <w:r w:rsidR="00172CD7">
        <w:rPr>
          <w:rFonts w:ascii="Arial" w:hAnsi="Arial" w:cs="Arial"/>
          <w:sz w:val="22"/>
          <w:szCs w:val="22"/>
        </w:rPr>
        <w:t>.</w:t>
      </w:r>
      <w:r w:rsidR="00850AD0">
        <w:rPr>
          <w:rFonts w:ascii="Arial" w:hAnsi="Arial" w:cs="Arial"/>
          <w:sz w:val="22"/>
          <w:szCs w:val="22"/>
        </w:rPr>
        <w:t xml:space="preserve">              </w:t>
      </w:r>
      <w:r w:rsidR="00C24349" w:rsidRPr="00850AD0">
        <w:rPr>
          <w:rFonts w:ascii="Arial" w:hAnsi="Arial" w:cs="Arial"/>
          <w:sz w:val="22"/>
          <w:szCs w:val="22"/>
        </w:rPr>
        <w:t xml:space="preserve"> </w:t>
      </w:r>
    </w:p>
    <w:p w14:paraId="00267FF4" w14:textId="77777777" w:rsidR="00FB30FB" w:rsidRPr="00727C55" w:rsidRDefault="001D5340" w:rsidP="00900BD2">
      <w:pPr>
        <w:pStyle w:val="Teksttreci0"/>
        <w:numPr>
          <w:ilvl w:val="0"/>
          <w:numId w:val="12"/>
        </w:numPr>
        <w:shd w:val="clear" w:color="auto" w:fill="auto"/>
        <w:spacing w:after="60" w:line="276" w:lineRule="auto"/>
        <w:ind w:left="709" w:hanging="26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</w:t>
      </w:r>
      <w:r w:rsidR="00D27593" w:rsidRPr="00727C55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terminu związania ofertą zwraca się jednokrotnie do wykonawców o wyrażenie zgody na przedłużenie tego terminu o wskazywany przez niego okres</w:t>
      </w:r>
      <w:r w:rsidR="00D32A98">
        <w:rPr>
          <w:rFonts w:ascii="Arial" w:hAnsi="Arial" w:cs="Arial"/>
          <w:sz w:val="22"/>
          <w:szCs w:val="22"/>
        </w:rPr>
        <w:t>.</w:t>
      </w:r>
    </w:p>
    <w:p w14:paraId="60076BE9" w14:textId="77777777" w:rsidR="00FB30FB" w:rsidRPr="00727C55" w:rsidRDefault="001D5340" w:rsidP="00900BD2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17C3B34C" w14:textId="77777777" w:rsidR="00FB30FB" w:rsidRPr="00727C55" w:rsidRDefault="001D5340" w:rsidP="00900BD2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49C230D1" w14:textId="77777777" w:rsidR="00FB30FB" w:rsidRDefault="001D5340" w:rsidP="00900BD2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after="300"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8B49BE">
        <w:rPr>
          <w:rFonts w:ascii="Arial" w:hAnsi="Arial" w:cs="Arial"/>
          <w:sz w:val="22"/>
          <w:szCs w:val="22"/>
        </w:rPr>
        <w:t xml:space="preserve">                               </w:t>
      </w:r>
      <w:r w:rsidRPr="00727C55">
        <w:rPr>
          <w:rFonts w:ascii="Arial" w:hAnsi="Arial" w:cs="Arial"/>
          <w:sz w:val="22"/>
          <w:szCs w:val="22"/>
        </w:rPr>
        <w:t xml:space="preserve">w wyznaczonym przez zamawiającego terminie pisemnej zgody na wybór jego oferty. </w:t>
      </w:r>
      <w:r w:rsidR="008B49BE">
        <w:rPr>
          <w:rFonts w:ascii="Arial" w:hAnsi="Arial" w:cs="Arial"/>
          <w:sz w:val="22"/>
          <w:szCs w:val="22"/>
        </w:rPr>
        <w:t xml:space="preserve">             </w:t>
      </w:r>
      <w:r w:rsidRPr="00727C55">
        <w:rPr>
          <w:rFonts w:ascii="Arial" w:hAnsi="Arial" w:cs="Arial"/>
          <w:sz w:val="22"/>
          <w:szCs w:val="22"/>
        </w:rPr>
        <w:t xml:space="preserve">W przypadku braku zgody Zamawiający zwraca się o wyrażenie takiej zgody do kolejnego wykonawcy, którego oferta została najwyżej oceniona, chyba że zachodzą przesłanki </w:t>
      </w:r>
      <w:r w:rsidR="008B49BE">
        <w:rPr>
          <w:rFonts w:ascii="Arial" w:hAnsi="Arial" w:cs="Arial"/>
          <w:sz w:val="22"/>
          <w:szCs w:val="22"/>
        </w:rPr>
        <w:t xml:space="preserve">              </w:t>
      </w:r>
      <w:r w:rsidRPr="00727C55">
        <w:rPr>
          <w:rFonts w:ascii="Arial" w:hAnsi="Arial" w:cs="Arial"/>
          <w:sz w:val="22"/>
          <w:szCs w:val="22"/>
        </w:rPr>
        <w:t>do unieważnienia postępowania.</w:t>
      </w:r>
    </w:p>
    <w:p w14:paraId="39D7A355" w14:textId="77777777" w:rsidR="00FB30FB" w:rsidRPr="00727C55" w:rsidRDefault="001D5340" w:rsidP="00900BD2">
      <w:pPr>
        <w:pStyle w:val="Nagwek2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jc w:val="left"/>
        <w:rPr>
          <w:rFonts w:ascii="Arial" w:hAnsi="Arial" w:cs="Arial"/>
          <w:sz w:val="22"/>
          <w:szCs w:val="22"/>
        </w:rPr>
      </w:pPr>
      <w:bookmarkStart w:id="11" w:name="bookmark12"/>
      <w:r w:rsidRPr="00727C55">
        <w:rPr>
          <w:rFonts w:ascii="Arial" w:hAnsi="Arial" w:cs="Arial"/>
          <w:sz w:val="22"/>
          <w:szCs w:val="22"/>
        </w:rPr>
        <w:t>Opis sposobu przygotowania oferty</w:t>
      </w:r>
      <w:bookmarkEnd w:id="11"/>
    </w:p>
    <w:p w14:paraId="20A1D2D1" w14:textId="67BA0013" w:rsidR="00FB30FB" w:rsidRPr="003C7C39" w:rsidRDefault="001D5340" w:rsidP="00900BD2">
      <w:pPr>
        <w:pStyle w:val="Teksttreci0"/>
        <w:numPr>
          <w:ilvl w:val="0"/>
          <w:numId w:val="13"/>
        </w:numPr>
        <w:shd w:val="clear" w:color="auto" w:fill="auto"/>
        <w:tabs>
          <w:tab w:val="left" w:pos="723"/>
        </w:tabs>
        <w:spacing w:line="276" w:lineRule="auto"/>
        <w:ind w:left="700" w:hanging="280"/>
        <w:rPr>
          <w:rFonts w:ascii="Arial" w:hAnsi="Arial" w:cs="Arial"/>
          <w:color w:val="auto"/>
          <w:sz w:val="22"/>
          <w:szCs w:val="22"/>
        </w:rPr>
      </w:pPr>
      <w:r w:rsidRPr="00E465CB">
        <w:rPr>
          <w:rFonts w:ascii="Arial" w:hAnsi="Arial" w:cs="Arial"/>
          <w:sz w:val="22"/>
          <w:szCs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="00312F14">
        <w:rPr>
          <w:rFonts w:ascii="Arial" w:hAnsi="Arial" w:cs="Arial"/>
          <w:sz w:val="22"/>
          <w:szCs w:val="22"/>
        </w:rPr>
        <w:t xml:space="preserve">                       </w:t>
      </w:r>
      <w:r w:rsidR="009A6CC9">
        <w:rPr>
          <w:rFonts w:ascii="Arial" w:hAnsi="Arial" w:cs="Arial"/>
          <w:sz w:val="22"/>
          <w:szCs w:val="22"/>
        </w:rPr>
        <w:t xml:space="preserve">          </w:t>
      </w:r>
      <w:r w:rsidRPr="00E465CB">
        <w:rPr>
          <w:rFonts w:ascii="Arial" w:hAnsi="Arial" w:cs="Arial"/>
          <w:sz w:val="22"/>
          <w:szCs w:val="22"/>
        </w:rPr>
        <w:t>w szczególności w formatach: .txt, .rtf, .pdf, .</w:t>
      </w:r>
      <w:proofErr w:type="spellStart"/>
      <w:r w:rsidRPr="00E465CB">
        <w:rPr>
          <w:rFonts w:ascii="Arial" w:hAnsi="Arial" w:cs="Arial"/>
          <w:sz w:val="22"/>
          <w:szCs w:val="22"/>
        </w:rPr>
        <w:t>doc</w:t>
      </w:r>
      <w:proofErr w:type="spellEnd"/>
      <w:r w:rsidRPr="00E465CB">
        <w:rPr>
          <w:rFonts w:ascii="Arial" w:hAnsi="Arial" w:cs="Arial"/>
          <w:sz w:val="22"/>
          <w:szCs w:val="22"/>
        </w:rPr>
        <w:t>, .</w:t>
      </w:r>
      <w:proofErr w:type="spellStart"/>
      <w:r w:rsidRPr="00E465CB">
        <w:rPr>
          <w:rFonts w:ascii="Arial" w:hAnsi="Arial" w:cs="Arial"/>
          <w:sz w:val="22"/>
          <w:szCs w:val="22"/>
        </w:rPr>
        <w:t>docx</w:t>
      </w:r>
      <w:proofErr w:type="spellEnd"/>
      <w:r w:rsidRPr="00E465CB">
        <w:rPr>
          <w:rFonts w:ascii="Arial" w:hAnsi="Arial" w:cs="Arial"/>
          <w:sz w:val="22"/>
          <w:szCs w:val="22"/>
        </w:rPr>
        <w:t>, .</w:t>
      </w:r>
      <w:proofErr w:type="spellStart"/>
      <w:r w:rsidRPr="00E465CB">
        <w:rPr>
          <w:rFonts w:ascii="Arial" w:hAnsi="Arial" w:cs="Arial"/>
          <w:sz w:val="22"/>
          <w:szCs w:val="22"/>
        </w:rPr>
        <w:t>odt</w:t>
      </w:r>
      <w:proofErr w:type="spellEnd"/>
      <w:r w:rsidRPr="00E465CB">
        <w:rPr>
          <w:rFonts w:ascii="Arial" w:hAnsi="Arial" w:cs="Arial"/>
          <w:sz w:val="22"/>
          <w:szCs w:val="22"/>
        </w:rPr>
        <w:t xml:space="preserve">. Do przygotowania oferty zaleca się </w:t>
      </w:r>
      <w:r w:rsidRPr="003C7C39">
        <w:rPr>
          <w:rFonts w:ascii="Arial" w:hAnsi="Arial" w:cs="Arial"/>
          <w:color w:val="auto"/>
          <w:sz w:val="22"/>
          <w:szCs w:val="22"/>
        </w:rPr>
        <w:t>skorzystanie z Formularza ofe</w:t>
      </w:r>
      <w:r w:rsidR="00C24349" w:rsidRPr="003C7C39">
        <w:rPr>
          <w:rFonts w:ascii="Arial" w:hAnsi="Arial" w:cs="Arial"/>
          <w:color w:val="auto"/>
          <w:sz w:val="22"/>
          <w:szCs w:val="22"/>
        </w:rPr>
        <w:t>rty, stanowiącego Załącznik nr 3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do SWZ</w:t>
      </w:r>
      <w:r w:rsidR="00256CC6" w:rsidRPr="003C7C39">
        <w:rPr>
          <w:rFonts w:ascii="Arial" w:hAnsi="Arial" w:cs="Arial"/>
          <w:color w:val="auto"/>
          <w:sz w:val="22"/>
          <w:szCs w:val="22"/>
        </w:rPr>
        <w:t xml:space="preserve"> oraz załącznika nr 1</w:t>
      </w:r>
      <w:r w:rsidR="002D19DD" w:rsidRPr="003C7C39">
        <w:rPr>
          <w:rFonts w:ascii="Arial" w:hAnsi="Arial" w:cs="Arial"/>
          <w:color w:val="auto"/>
          <w:sz w:val="22"/>
          <w:szCs w:val="22"/>
        </w:rPr>
        <w:t xml:space="preserve"> </w:t>
      </w:r>
      <w:r w:rsidR="00256CC6" w:rsidRPr="003C7C39">
        <w:rPr>
          <w:rFonts w:ascii="Arial" w:hAnsi="Arial" w:cs="Arial"/>
          <w:color w:val="auto"/>
          <w:sz w:val="22"/>
          <w:szCs w:val="22"/>
        </w:rPr>
        <w:t xml:space="preserve">do SWZ </w:t>
      </w:r>
      <w:r w:rsidR="000C1DFD" w:rsidRPr="003C7C39">
        <w:rPr>
          <w:rFonts w:ascii="Arial" w:hAnsi="Arial" w:cs="Arial"/>
          <w:color w:val="auto"/>
          <w:sz w:val="22"/>
          <w:szCs w:val="22"/>
        </w:rPr>
        <w:t>–</w:t>
      </w:r>
      <w:r w:rsidR="00256CC6" w:rsidRPr="003C7C39">
        <w:rPr>
          <w:rFonts w:ascii="Arial" w:hAnsi="Arial" w:cs="Arial"/>
          <w:color w:val="auto"/>
          <w:sz w:val="22"/>
          <w:szCs w:val="22"/>
        </w:rPr>
        <w:t xml:space="preserve"> O</w:t>
      </w:r>
      <w:r w:rsidR="000C1DFD" w:rsidRPr="003C7C39">
        <w:rPr>
          <w:rFonts w:ascii="Arial" w:hAnsi="Arial" w:cs="Arial"/>
          <w:color w:val="auto"/>
          <w:sz w:val="22"/>
          <w:szCs w:val="22"/>
        </w:rPr>
        <w:t>pisu przedmiotu zamówienia</w:t>
      </w:r>
      <w:r w:rsidR="008D4B37" w:rsidRPr="003C7C39">
        <w:rPr>
          <w:rFonts w:ascii="Arial" w:hAnsi="Arial" w:cs="Arial"/>
          <w:color w:val="auto"/>
          <w:sz w:val="22"/>
          <w:szCs w:val="22"/>
        </w:rPr>
        <w:t xml:space="preserve"> (OPZ)</w:t>
      </w:r>
      <w:r w:rsidRPr="003C7C39">
        <w:rPr>
          <w:rFonts w:ascii="Arial" w:hAnsi="Arial" w:cs="Arial"/>
          <w:color w:val="auto"/>
          <w:sz w:val="22"/>
          <w:szCs w:val="22"/>
        </w:rPr>
        <w:t>. W przypadku gdy Wykonawca nie korzysta z przygotowan</w:t>
      </w:r>
      <w:r w:rsidR="00256CC6" w:rsidRPr="003C7C39">
        <w:rPr>
          <w:rFonts w:ascii="Arial" w:hAnsi="Arial" w:cs="Arial"/>
          <w:color w:val="auto"/>
          <w:sz w:val="22"/>
          <w:szCs w:val="22"/>
        </w:rPr>
        <w:t>ych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przez Zamawiającego wzor</w:t>
      </w:r>
      <w:r w:rsidR="00256CC6" w:rsidRPr="003C7C39">
        <w:rPr>
          <w:rFonts w:ascii="Arial" w:hAnsi="Arial" w:cs="Arial"/>
          <w:color w:val="auto"/>
          <w:sz w:val="22"/>
          <w:szCs w:val="22"/>
        </w:rPr>
        <w:t>ów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Formularza oferty</w:t>
      </w:r>
      <w:r w:rsidR="00256CC6" w:rsidRPr="003C7C39">
        <w:rPr>
          <w:rFonts w:ascii="Arial" w:hAnsi="Arial" w:cs="Arial"/>
          <w:color w:val="auto"/>
          <w:sz w:val="22"/>
          <w:szCs w:val="22"/>
        </w:rPr>
        <w:t xml:space="preserve"> oraz OPZ</w:t>
      </w:r>
      <w:r w:rsidRPr="003C7C39">
        <w:rPr>
          <w:rFonts w:ascii="Arial" w:hAnsi="Arial" w:cs="Arial"/>
          <w:color w:val="auto"/>
          <w:sz w:val="22"/>
          <w:szCs w:val="22"/>
        </w:rPr>
        <w:t>, oferta powinna zawierać wszystkie informacje wymagane w</w:t>
      </w:r>
      <w:r w:rsidR="00256CC6" w:rsidRPr="003C7C39">
        <w:rPr>
          <w:rFonts w:ascii="Arial" w:hAnsi="Arial" w:cs="Arial"/>
          <w:color w:val="auto"/>
          <w:sz w:val="22"/>
          <w:szCs w:val="22"/>
        </w:rPr>
        <w:t xml:space="preserve"> wyżej wymienionych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wzor</w:t>
      </w:r>
      <w:r w:rsidR="00256CC6" w:rsidRPr="003C7C39">
        <w:rPr>
          <w:rFonts w:ascii="Arial" w:hAnsi="Arial" w:cs="Arial"/>
          <w:color w:val="auto"/>
          <w:sz w:val="22"/>
          <w:szCs w:val="22"/>
        </w:rPr>
        <w:t>ach.</w:t>
      </w:r>
    </w:p>
    <w:p w14:paraId="7B2154B8" w14:textId="77777777" w:rsidR="009A6CC9" w:rsidRPr="003C7C39" w:rsidRDefault="009A6CC9" w:rsidP="009A6CC9">
      <w:pPr>
        <w:pStyle w:val="Teksttreci0"/>
        <w:tabs>
          <w:tab w:val="left" w:pos="723"/>
        </w:tabs>
        <w:spacing w:line="276" w:lineRule="auto"/>
        <w:ind w:left="70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C7C39">
        <w:rPr>
          <w:rFonts w:ascii="Arial" w:hAnsi="Arial" w:cs="Arial"/>
          <w:b/>
          <w:color w:val="auto"/>
          <w:sz w:val="22"/>
          <w:szCs w:val="22"/>
          <w:u w:val="single"/>
        </w:rPr>
        <w:t>Uwaga:</w:t>
      </w:r>
    </w:p>
    <w:p w14:paraId="48BC0AE8" w14:textId="77777777" w:rsidR="009A6CC9" w:rsidRPr="003C7C39" w:rsidRDefault="009A6CC9" w:rsidP="009A6CC9">
      <w:pPr>
        <w:pStyle w:val="Teksttreci0"/>
        <w:tabs>
          <w:tab w:val="left" w:pos="723"/>
        </w:tabs>
        <w:spacing w:line="276" w:lineRule="auto"/>
        <w:ind w:left="700"/>
        <w:rPr>
          <w:rFonts w:ascii="Arial" w:hAnsi="Arial" w:cs="Arial"/>
          <w:color w:val="auto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3C7C39">
        <w:rPr>
          <w:rFonts w:ascii="Arial" w:hAnsi="Arial" w:cs="Arial"/>
          <w:color w:val="auto"/>
          <w:sz w:val="22"/>
          <w:szCs w:val="22"/>
        </w:rPr>
        <w:t>eIDAS</w:t>
      </w:r>
      <w:proofErr w:type="spellEnd"/>
      <w:r w:rsidRPr="003C7C39">
        <w:rPr>
          <w:rFonts w:ascii="Arial" w:hAnsi="Arial" w:cs="Arial"/>
          <w:color w:val="auto"/>
          <w:sz w:val="22"/>
          <w:szCs w:val="22"/>
        </w:rPr>
        <w:t>) (UE) nr 910/2014 - od 1 lipca 2016 roku”.</w:t>
      </w:r>
    </w:p>
    <w:p w14:paraId="70FB4E0E" w14:textId="77777777" w:rsidR="009A6CC9" w:rsidRPr="00E465CB" w:rsidRDefault="009A6CC9" w:rsidP="009A6CC9">
      <w:pPr>
        <w:pStyle w:val="Teksttreci0"/>
        <w:shd w:val="clear" w:color="auto" w:fill="auto"/>
        <w:tabs>
          <w:tab w:val="left" w:pos="723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 xml:space="preserve">W przypadku wykorzystania formatu podpisu </w:t>
      </w:r>
      <w:proofErr w:type="spellStart"/>
      <w:r w:rsidRPr="003C7C39">
        <w:rPr>
          <w:rFonts w:ascii="Arial" w:hAnsi="Arial" w:cs="Arial"/>
          <w:color w:val="auto"/>
          <w:sz w:val="22"/>
          <w:szCs w:val="22"/>
        </w:rPr>
        <w:t>XAdES</w:t>
      </w:r>
      <w:proofErr w:type="spellEnd"/>
      <w:r w:rsidRPr="003C7C39">
        <w:rPr>
          <w:rFonts w:ascii="Arial" w:hAnsi="Arial" w:cs="Arial"/>
          <w:color w:val="auto"/>
          <w:sz w:val="22"/>
          <w:szCs w:val="22"/>
        </w:rPr>
        <w:t xml:space="preserve"> zewnętrzny. Zamawiający wymaga dołączenia odpowiedniej ilości plików </w:t>
      </w:r>
      <w:r w:rsidRPr="009A6CC9">
        <w:rPr>
          <w:rFonts w:ascii="Arial" w:hAnsi="Arial" w:cs="Arial"/>
          <w:sz w:val="22"/>
          <w:szCs w:val="22"/>
        </w:rPr>
        <w:t xml:space="preserve">tj. podpisywanych plików z danymi oraz plików podpisu w formacie </w:t>
      </w:r>
      <w:proofErr w:type="spellStart"/>
      <w:r w:rsidRPr="009A6CC9">
        <w:rPr>
          <w:rFonts w:ascii="Arial" w:hAnsi="Arial" w:cs="Arial"/>
          <w:sz w:val="22"/>
          <w:szCs w:val="22"/>
        </w:rPr>
        <w:t>XAdES</w:t>
      </w:r>
      <w:proofErr w:type="spellEnd"/>
      <w:r w:rsidRPr="009A6CC9">
        <w:rPr>
          <w:rFonts w:ascii="Arial" w:hAnsi="Arial" w:cs="Arial"/>
          <w:sz w:val="22"/>
          <w:szCs w:val="22"/>
        </w:rPr>
        <w:t>.</w:t>
      </w:r>
    </w:p>
    <w:p w14:paraId="73EE5EE0" w14:textId="77777777" w:rsidR="00E72DF0" w:rsidRDefault="001D5340" w:rsidP="00900BD2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Wykonawca </w:t>
      </w:r>
      <w:r w:rsidRPr="00727C55">
        <w:rPr>
          <w:rFonts w:ascii="Arial" w:hAnsi="Arial" w:cs="Arial"/>
          <w:b/>
          <w:bCs/>
          <w:sz w:val="22"/>
          <w:szCs w:val="22"/>
        </w:rPr>
        <w:t>dołącza do oferty oświadczenie</w:t>
      </w:r>
      <w:r w:rsidRPr="00727C55">
        <w:rPr>
          <w:rFonts w:ascii="Arial" w:hAnsi="Arial" w:cs="Arial"/>
          <w:sz w:val="22"/>
          <w:szCs w:val="22"/>
        </w:rPr>
        <w:t>, o którym mowa w art. 125 ust. 1 Ustawy, którego wzór stanowi</w:t>
      </w:r>
      <w:r w:rsidR="00214C4A">
        <w:rPr>
          <w:rFonts w:ascii="Arial" w:hAnsi="Arial" w:cs="Arial"/>
          <w:sz w:val="22"/>
          <w:szCs w:val="22"/>
        </w:rPr>
        <w:t xml:space="preserve"> załącznik nr 4</w:t>
      </w:r>
      <w:r w:rsidRPr="00727C55">
        <w:rPr>
          <w:rFonts w:ascii="Arial" w:hAnsi="Arial" w:cs="Arial"/>
          <w:sz w:val="22"/>
          <w:szCs w:val="22"/>
        </w:rPr>
        <w:t xml:space="preserve"> do SWZ</w:t>
      </w:r>
      <w:r w:rsidR="00FA0DF8">
        <w:rPr>
          <w:rFonts w:ascii="Arial" w:hAnsi="Arial" w:cs="Arial"/>
          <w:sz w:val="22"/>
          <w:szCs w:val="22"/>
        </w:rPr>
        <w:t xml:space="preserve"> i załącznik nr </w:t>
      </w:r>
      <w:r w:rsidR="00536538">
        <w:rPr>
          <w:rFonts w:ascii="Arial" w:hAnsi="Arial" w:cs="Arial"/>
          <w:sz w:val="22"/>
          <w:szCs w:val="22"/>
        </w:rPr>
        <w:t>6</w:t>
      </w:r>
      <w:r w:rsidR="00FA0DF8">
        <w:rPr>
          <w:rFonts w:ascii="Arial" w:hAnsi="Arial" w:cs="Arial"/>
          <w:sz w:val="22"/>
          <w:szCs w:val="22"/>
        </w:rPr>
        <w:t xml:space="preserve"> do SWZ</w:t>
      </w:r>
      <w:r w:rsidRPr="00727C55">
        <w:rPr>
          <w:rFonts w:ascii="Arial" w:hAnsi="Arial" w:cs="Arial"/>
          <w:sz w:val="22"/>
          <w:szCs w:val="22"/>
        </w:rPr>
        <w:t xml:space="preserve">. Oświadczenie stanowi dowód potwierdzający brak podstaw wykluczenia, spełnianie warunków udziału w </w:t>
      </w:r>
      <w:r w:rsidRPr="00727C55">
        <w:rPr>
          <w:rFonts w:ascii="Arial" w:hAnsi="Arial" w:cs="Arial"/>
          <w:sz w:val="22"/>
          <w:szCs w:val="22"/>
        </w:rPr>
        <w:lastRenderedPageBreak/>
        <w:t>postępo</w:t>
      </w:r>
      <w:r w:rsidR="00854A85">
        <w:rPr>
          <w:rFonts w:ascii="Arial" w:hAnsi="Arial" w:cs="Arial"/>
          <w:sz w:val="22"/>
          <w:szCs w:val="22"/>
        </w:rPr>
        <w:t>waniu na dzień składania ofert</w:t>
      </w:r>
      <w:r w:rsidRPr="00727C55">
        <w:rPr>
          <w:rFonts w:ascii="Arial" w:hAnsi="Arial" w:cs="Arial"/>
          <w:sz w:val="22"/>
          <w:szCs w:val="22"/>
        </w:rPr>
        <w:t>.</w:t>
      </w:r>
    </w:p>
    <w:p w14:paraId="1ABAB7E1" w14:textId="77777777" w:rsidR="00FB30FB" w:rsidRPr="00E72DF0" w:rsidRDefault="001D5340" w:rsidP="00900BD2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 xml:space="preserve">W przypadku wspólnego ubiegania się o zamówienie przez Wykonawców </w:t>
      </w:r>
      <w:r w:rsidRPr="00E72DF0">
        <w:rPr>
          <w:rFonts w:ascii="Arial" w:hAnsi="Arial" w:cs="Arial"/>
          <w:b/>
          <w:bCs/>
          <w:sz w:val="22"/>
          <w:szCs w:val="22"/>
        </w:rPr>
        <w:t xml:space="preserve">oświadczenie, </w:t>
      </w:r>
      <w:r w:rsidR="008B49BE" w:rsidRPr="00E72DF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72DF0">
        <w:rPr>
          <w:rFonts w:ascii="Arial" w:hAnsi="Arial" w:cs="Arial"/>
          <w:sz w:val="22"/>
          <w:szCs w:val="22"/>
        </w:rPr>
        <w:t xml:space="preserve">o którym mowa w ust. 2 </w:t>
      </w:r>
      <w:r w:rsidR="00214C4A">
        <w:rPr>
          <w:rFonts w:ascii="Arial" w:hAnsi="Arial" w:cs="Arial"/>
          <w:sz w:val="22"/>
          <w:szCs w:val="22"/>
        </w:rPr>
        <w:t>–</w:t>
      </w:r>
      <w:r w:rsidRPr="00E72DF0">
        <w:rPr>
          <w:rFonts w:ascii="Arial" w:hAnsi="Arial" w:cs="Arial"/>
          <w:sz w:val="22"/>
          <w:szCs w:val="22"/>
        </w:rPr>
        <w:t xml:space="preserve"> załącznik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 xml:space="preserve">nr </w:t>
      </w:r>
      <w:r w:rsidR="000D3217">
        <w:rPr>
          <w:rFonts w:ascii="Arial" w:hAnsi="Arial" w:cs="Arial"/>
          <w:sz w:val="22"/>
          <w:szCs w:val="22"/>
        </w:rPr>
        <w:t>4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do SWZ</w:t>
      </w:r>
      <w:r w:rsidR="00FA0DF8">
        <w:rPr>
          <w:rFonts w:ascii="Arial" w:hAnsi="Arial" w:cs="Arial"/>
          <w:sz w:val="22"/>
          <w:szCs w:val="22"/>
        </w:rPr>
        <w:t xml:space="preserve"> i załącznik nr </w:t>
      </w:r>
      <w:r w:rsidR="00536538">
        <w:rPr>
          <w:rFonts w:ascii="Arial" w:hAnsi="Arial" w:cs="Arial"/>
          <w:sz w:val="22"/>
          <w:szCs w:val="22"/>
        </w:rPr>
        <w:t>6</w:t>
      </w:r>
      <w:r w:rsidR="00FA0DF8">
        <w:rPr>
          <w:rFonts w:ascii="Arial" w:hAnsi="Arial" w:cs="Arial"/>
          <w:sz w:val="22"/>
          <w:szCs w:val="22"/>
        </w:rPr>
        <w:t xml:space="preserve"> do SWZ</w:t>
      </w:r>
      <w:r w:rsidRPr="00E72DF0">
        <w:rPr>
          <w:rFonts w:ascii="Arial" w:hAnsi="Arial" w:cs="Arial"/>
          <w:sz w:val="22"/>
          <w:szCs w:val="22"/>
        </w:rPr>
        <w:t>, składa każdy</w:t>
      </w:r>
      <w:r w:rsidR="00FA0DF8">
        <w:rPr>
          <w:rFonts w:ascii="Arial" w:hAnsi="Arial" w:cs="Arial"/>
          <w:sz w:val="22"/>
          <w:szCs w:val="22"/>
        </w:rPr>
        <w:br/>
      </w:r>
      <w:r w:rsidRPr="00E72DF0">
        <w:rPr>
          <w:rFonts w:ascii="Arial" w:hAnsi="Arial" w:cs="Arial"/>
          <w:sz w:val="22"/>
          <w:szCs w:val="22"/>
        </w:rPr>
        <w:t>z Wykonawców. Oświadczeni</w:t>
      </w:r>
      <w:r w:rsidR="00214C4A">
        <w:rPr>
          <w:rFonts w:ascii="Arial" w:hAnsi="Arial" w:cs="Arial"/>
          <w:sz w:val="22"/>
          <w:szCs w:val="22"/>
        </w:rPr>
        <w:t>e</w:t>
      </w:r>
      <w:r w:rsidRPr="00E72DF0">
        <w:rPr>
          <w:rFonts w:ascii="Arial" w:hAnsi="Arial" w:cs="Arial"/>
          <w:sz w:val="22"/>
          <w:szCs w:val="22"/>
        </w:rPr>
        <w:t xml:space="preserve"> t</w:t>
      </w:r>
      <w:r w:rsidR="00214C4A">
        <w:rPr>
          <w:rFonts w:ascii="Arial" w:hAnsi="Arial" w:cs="Arial"/>
          <w:sz w:val="22"/>
          <w:szCs w:val="22"/>
        </w:rPr>
        <w:t>o</w:t>
      </w:r>
      <w:r w:rsidRPr="00E72DF0">
        <w:rPr>
          <w:rFonts w:ascii="Arial" w:hAnsi="Arial" w:cs="Arial"/>
          <w:sz w:val="22"/>
          <w:szCs w:val="22"/>
        </w:rPr>
        <w:t xml:space="preserve"> potwierdza brak podstaw wykluczenia oraz spełnianie warunków udziału</w:t>
      </w:r>
      <w:r w:rsidR="00312F14">
        <w:rPr>
          <w:rFonts w:ascii="Arial" w:hAnsi="Arial" w:cs="Arial"/>
          <w:sz w:val="22"/>
          <w:szCs w:val="22"/>
        </w:rPr>
        <w:t xml:space="preserve">    </w:t>
      </w:r>
      <w:r w:rsidRPr="00E72DF0">
        <w:rPr>
          <w:rFonts w:ascii="Arial" w:hAnsi="Arial" w:cs="Arial"/>
          <w:sz w:val="22"/>
          <w:szCs w:val="22"/>
        </w:rPr>
        <w:t>w postępowaniu w zakresie, w jakim każdy z Wykonawców wykazuje spełnianie warunków udziału w postępowaniu.</w:t>
      </w:r>
      <w:r w:rsidR="00E72DF0">
        <w:rPr>
          <w:rFonts w:ascii="Arial" w:hAnsi="Arial" w:cs="Arial"/>
          <w:sz w:val="22"/>
          <w:szCs w:val="22"/>
        </w:rPr>
        <w:t xml:space="preserve"> </w:t>
      </w:r>
    </w:p>
    <w:p w14:paraId="082CFA00" w14:textId="77777777" w:rsidR="00CE6336" w:rsidRPr="00AC794A" w:rsidRDefault="001D5340" w:rsidP="00900BD2">
      <w:pPr>
        <w:pStyle w:val="Nagwek20"/>
        <w:keepNext/>
        <w:keepLines/>
        <w:numPr>
          <w:ilvl w:val="0"/>
          <w:numId w:val="13"/>
        </w:numPr>
        <w:shd w:val="clear" w:color="auto" w:fill="auto"/>
        <w:spacing w:line="276" w:lineRule="auto"/>
        <w:ind w:left="709" w:hanging="263"/>
        <w:rPr>
          <w:rFonts w:ascii="Arial" w:hAnsi="Arial" w:cs="Arial"/>
          <w:b w:val="0"/>
          <w:sz w:val="22"/>
          <w:szCs w:val="22"/>
        </w:rPr>
      </w:pPr>
      <w:bookmarkStart w:id="12" w:name="bookmark13"/>
      <w:r w:rsidRPr="00AC794A">
        <w:rPr>
          <w:rFonts w:ascii="Arial" w:hAnsi="Arial" w:cs="Arial"/>
          <w:sz w:val="22"/>
          <w:szCs w:val="22"/>
        </w:rPr>
        <w:t>Oświadc</w:t>
      </w:r>
      <w:r w:rsidR="00E72DF0" w:rsidRPr="00AC794A">
        <w:rPr>
          <w:rFonts w:ascii="Arial" w:hAnsi="Arial" w:cs="Arial"/>
          <w:sz w:val="22"/>
          <w:szCs w:val="22"/>
        </w:rPr>
        <w:t>zeni</w:t>
      </w:r>
      <w:r w:rsidR="00214C4A">
        <w:rPr>
          <w:rFonts w:ascii="Arial" w:hAnsi="Arial" w:cs="Arial"/>
          <w:sz w:val="22"/>
          <w:szCs w:val="22"/>
        </w:rPr>
        <w:t>e</w:t>
      </w:r>
      <w:r w:rsidR="00E72DF0" w:rsidRPr="00AC794A">
        <w:rPr>
          <w:rFonts w:ascii="Arial" w:hAnsi="Arial" w:cs="Arial"/>
          <w:sz w:val="22"/>
          <w:szCs w:val="22"/>
        </w:rPr>
        <w:t>, o który</w:t>
      </w:r>
      <w:r w:rsidR="00214C4A">
        <w:rPr>
          <w:rFonts w:ascii="Arial" w:hAnsi="Arial" w:cs="Arial"/>
          <w:sz w:val="22"/>
          <w:szCs w:val="22"/>
        </w:rPr>
        <w:t>m</w:t>
      </w:r>
      <w:r w:rsidR="00E72DF0" w:rsidRPr="00AC794A">
        <w:rPr>
          <w:rFonts w:ascii="Arial" w:hAnsi="Arial" w:cs="Arial"/>
          <w:sz w:val="22"/>
          <w:szCs w:val="22"/>
        </w:rPr>
        <w:t xml:space="preserve"> mowa w ust. 2-3</w:t>
      </w:r>
      <w:r w:rsidRPr="00AC794A">
        <w:rPr>
          <w:rFonts w:ascii="Arial" w:hAnsi="Arial" w:cs="Arial"/>
          <w:sz w:val="22"/>
          <w:szCs w:val="22"/>
        </w:rPr>
        <w:t>, składa się wraz z ofertą</w:t>
      </w:r>
      <w:r w:rsidRPr="00AC794A">
        <w:rPr>
          <w:rFonts w:ascii="Arial" w:hAnsi="Arial" w:cs="Arial"/>
          <w:b w:val="0"/>
          <w:bCs w:val="0"/>
          <w:sz w:val="22"/>
          <w:szCs w:val="22"/>
        </w:rPr>
        <w:t>, pod rygorem</w:t>
      </w:r>
      <w:bookmarkEnd w:id="12"/>
      <w:r w:rsidR="00AC794A" w:rsidRPr="00AC794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C794A">
        <w:rPr>
          <w:rFonts w:ascii="Arial" w:hAnsi="Arial" w:cs="Arial"/>
          <w:b w:val="0"/>
          <w:sz w:val="22"/>
          <w:szCs w:val="22"/>
        </w:rPr>
        <w:t xml:space="preserve">nieważności, </w:t>
      </w:r>
      <w:r w:rsidR="00CE6336" w:rsidRPr="00AC794A">
        <w:rPr>
          <w:rFonts w:ascii="Arial" w:hAnsi="Arial" w:cs="Arial"/>
          <w:b w:val="0"/>
          <w:sz w:val="22"/>
          <w:szCs w:val="22"/>
        </w:rPr>
        <w:t>formie elektronicznej opa</w:t>
      </w:r>
      <w:r w:rsidR="00AC794A" w:rsidRPr="00AC794A">
        <w:rPr>
          <w:rFonts w:ascii="Arial" w:hAnsi="Arial" w:cs="Arial"/>
          <w:b w:val="0"/>
          <w:sz w:val="22"/>
          <w:szCs w:val="22"/>
        </w:rPr>
        <w:t>trzonej kwalifikowanym podpisem e</w:t>
      </w:r>
      <w:r w:rsidR="00CE6336" w:rsidRPr="00AC794A">
        <w:rPr>
          <w:rFonts w:ascii="Arial" w:hAnsi="Arial" w:cs="Arial"/>
          <w:b w:val="0"/>
          <w:sz w:val="22"/>
          <w:szCs w:val="22"/>
        </w:rPr>
        <w:t xml:space="preserve">lektronicznym lub w postaci elektronicznej opatrzonej podpisem zaufanym lub podpisem osobistym. </w:t>
      </w:r>
    </w:p>
    <w:p w14:paraId="407F7B83" w14:textId="77777777" w:rsidR="000C1DFD" w:rsidRDefault="000C1DFD" w:rsidP="00900BD2">
      <w:pPr>
        <w:pStyle w:val="Nagwek20"/>
        <w:keepNext/>
        <w:keepLines/>
        <w:numPr>
          <w:ilvl w:val="0"/>
          <w:numId w:val="13"/>
        </w:numPr>
        <w:shd w:val="clear" w:color="auto" w:fill="auto"/>
        <w:tabs>
          <w:tab w:val="left" w:pos="709"/>
        </w:tabs>
        <w:spacing w:after="60" w:line="276" w:lineRule="auto"/>
        <w:ind w:hanging="280"/>
        <w:rPr>
          <w:rFonts w:ascii="Arial" w:hAnsi="Arial" w:cs="Arial"/>
          <w:sz w:val="22"/>
          <w:szCs w:val="22"/>
        </w:rPr>
      </w:pPr>
      <w:bookmarkStart w:id="13" w:name="bookmark14"/>
      <w:r>
        <w:rPr>
          <w:rFonts w:ascii="Arial" w:hAnsi="Arial" w:cs="Arial"/>
          <w:sz w:val="22"/>
          <w:szCs w:val="22"/>
        </w:rPr>
        <w:t>Na ofertę składają się wypełnione i podpisane odpowiednio:</w:t>
      </w:r>
    </w:p>
    <w:p w14:paraId="75B21C31" w14:textId="77777777" w:rsidR="000C1DFD" w:rsidRPr="000C1DFD" w:rsidRDefault="000C1DFD" w:rsidP="00900BD2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709"/>
        </w:tabs>
        <w:spacing w:after="60" w:line="276" w:lineRule="auto"/>
        <w:rPr>
          <w:rFonts w:ascii="Arial" w:hAnsi="Arial" w:cs="Arial"/>
          <w:b w:val="0"/>
          <w:sz w:val="22"/>
          <w:szCs w:val="22"/>
        </w:rPr>
      </w:pPr>
      <w:r w:rsidRPr="000C1DFD">
        <w:rPr>
          <w:rFonts w:ascii="Arial" w:hAnsi="Arial" w:cs="Arial"/>
          <w:b w:val="0"/>
          <w:sz w:val="22"/>
          <w:szCs w:val="22"/>
        </w:rPr>
        <w:t>Formularz Ofertowy (Załącznik nr 3 do SWZ) oraz</w:t>
      </w:r>
    </w:p>
    <w:p w14:paraId="4CF06834" w14:textId="04D4F439" w:rsidR="000C1DFD" w:rsidRPr="000C1DFD" w:rsidRDefault="000C1DFD" w:rsidP="00900BD2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709"/>
        </w:tabs>
        <w:spacing w:after="60" w:line="276" w:lineRule="auto"/>
        <w:rPr>
          <w:rFonts w:ascii="Arial" w:hAnsi="Arial" w:cs="Arial"/>
          <w:b w:val="0"/>
          <w:sz w:val="22"/>
          <w:szCs w:val="22"/>
        </w:rPr>
      </w:pPr>
      <w:r w:rsidRPr="000C1DFD">
        <w:rPr>
          <w:rFonts w:ascii="Arial" w:hAnsi="Arial" w:cs="Arial"/>
          <w:b w:val="0"/>
          <w:sz w:val="22"/>
          <w:szCs w:val="22"/>
        </w:rPr>
        <w:t>Opis przedmiotu zamówienia (</w:t>
      </w:r>
      <w:r w:rsidRPr="004F0C76">
        <w:rPr>
          <w:rFonts w:ascii="Arial" w:hAnsi="Arial" w:cs="Arial"/>
          <w:b w:val="0"/>
          <w:color w:val="000000" w:themeColor="text1"/>
          <w:sz w:val="22"/>
          <w:szCs w:val="22"/>
        </w:rPr>
        <w:t>Załącznik nr 1</w:t>
      </w:r>
      <w:r w:rsidR="0053653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do SWZ</w:t>
      </w:r>
      <w:r>
        <w:rPr>
          <w:rFonts w:ascii="Arial" w:hAnsi="Arial" w:cs="Arial"/>
          <w:b w:val="0"/>
          <w:sz w:val="22"/>
          <w:szCs w:val="22"/>
        </w:rPr>
        <w:t>/</w:t>
      </w:r>
      <w:r w:rsidR="00D90CD6">
        <w:rPr>
          <w:rFonts w:ascii="Arial" w:hAnsi="Arial" w:cs="Arial"/>
          <w:b w:val="0"/>
          <w:sz w:val="22"/>
          <w:szCs w:val="22"/>
        </w:rPr>
        <w:t xml:space="preserve">Załącznik nr 1 do </w:t>
      </w:r>
      <w:r>
        <w:rPr>
          <w:rFonts w:ascii="Arial" w:hAnsi="Arial" w:cs="Arial"/>
          <w:b w:val="0"/>
          <w:sz w:val="22"/>
          <w:szCs w:val="22"/>
        </w:rPr>
        <w:t>umowy</w:t>
      </w:r>
      <w:r w:rsidRPr="000C1DFD">
        <w:rPr>
          <w:rFonts w:ascii="Arial" w:hAnsi="Arial" w:cs="Arial"/>
          <w:b w:val="0"/>
          <w:sz w:val="22"/>
          <w:szCs w:val="22"/>
        </w:rPr>
        <w:t>).</w:t>
      </w:r>
    </w:p>
    <w:p w14:paraId="3DDA7C04" w14:textId="77777777" w:rsidR="00FB30FB" w:rsidRPr="00727C55" w:rsidRDefault="001D5340" w:rsidP="000C1DFD">
      <w:pPr>
        <w:pStyle w:val="Nagwek20"/>
        <w:keepNext/>
        <w:keepLines/>
        <w:shd w:val="clear" w:color="auto" w:fill="auto"/>
        <w:tabs>
          <w:tab w:val="left" w:pos="709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Wraz z</w:t>
      </w:r>
      <w:r w:rsidR="000A2551">
        <w:rPr>
          <w:rFonts w:ascii="Arial" w:hAnsi="Arial" w:cs="Arial"/>
          <w:sz w:val="22"/>
          <w:szCs w:val="22"/>
        </w:rPr>
        <w:t xml:space="preserve"> </w:t>
      </w:r>
      <w:r w:rsidR="000C1DFD">
        <w:rPr>
          <w:rFonts w:ascii="Arial" w:hAnsi="Arial" w:cs="Arial"/>
          <w:sz w:val="22"/>
          <w:szCs w:val="22"/>
        </w:rPr>
        <w:t>ofertą</w:t>
      </w:r>
      <w:r w:rsidRPr="00727C55">
        <w:rPr>
          <w:rFonts w:ascii="Arial" w:hAnsi="Arial" w:cs="Arial"/>
          <w:sz w:val="22"/>
          <w:szCs w:val="22"/>
        </w:rPr>
        <w:t xml:space="preserve"> </w:t>
      </w:r>
      <w:r w:rsidR="00953ABF">
        <w:rPr>
          <w:rFonts w:ascii="Arial" w:hAnsi="Arial" w:cs="Arial"/>
          <w:sz w:val="22"/>
          <w:szCs w:val="22"/>
        </w:rPr>
        <w:t xml:space="preserve">Wykonawca </w:t>
      </w:r>
      <w:r w:rsidRPr="00727C55">
        <w:rPr>
          <w:rFonts w:ascii="Arial" w:hAnsi="Arial" w:cs="Arial"/>
          <w:sz w:val="22"/>
          <w:szCs w:val="22"/>
        </w:rPr>
        <w:t>zobowiązany jest złożyć</w:t>
      </w:r>
      <w:r w:rsidR="000C1DFD">
        <w:rPr>
          <w:rFonts w:ascii="Arial" w:hAnsi="Arial" w:cs="Arial"/>
          <w:sz w:val="22"/>
          <w:szCs w:val="22"/>
        </w:rPr>
        <w:t>:</w:t>
      </w:r>
      <w:bookmarkEnd w:id="13"/>
    </w:p>
    <w:p w14:paraId="01D4793A" w14:textId="77777777" w:rsidR="009360B1" w:rsidRDefault="000A2551" w:rsidP="00900BD2">
      <w:pPr>
        <w:pStyle w:val="Teksttreci0"/>
        <w:numPr>
          <w:ilvl w:val="0"/>
          <w:numId w:val="14"/>
        </w:numPr>
        <w:shd w:val="clear" w:color="auto" w:fill="auto"/>
        <w:tabs>
          <w:tab w:val="left" w:pos="104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214C4A">
        <w:rPr>
          <w:rFonts w:ascii="Arial" w:hAnsi="Arial" w:cs="Arial"/>
          <w:sz w:val="22"/>
          <w:szCs w:val="22"/>
        </w:rPr>
        <w:t>składane na podstawie art. 125 ust. 1 Ustawy o niepodleganiu wykluczeniu oraz spełnianiu warunków udziału w postępowaniu</w:t>
      </w:r>
      <w:r w:rsidR="002F680C">
        <w:rPr>
          <w:rFonts w:ascii="Arial" w:hAnsi="Arial" w:cs="Arial"/>
          <w:sz w:val="22"/>
          <w:szCs w:val="22"/>
        </w:rPr>
        <w:t xml:space="preserve"> – załącznik nr </w:t>
      </w:r>
      <w:r w:rsidR="000D3217">
        <w:rPr>
          <w:rFonts w:ascii="Arial" w:hAnsi="Arial" w:cs="Arial"/>
          <w:sz w:val="22"/>
          <w:szCs w:val="22"/>
        </w:rPr>
        <w:t>4</w:t>
      </w:r>
      <w:r w:rsidR="002F680C">
        <w:rPr>
          <w:rFonts w:ascii="Arial" w:hAnsi="Arial" w:cs="Arial"/>
          <w:sz w:val="22"/>
          <w:szCs w:val="22"/>
        </w:rPr>
        <w:t xml:space="preserve"> do SWZ;</w:t>
      </w:r>
    </w:p>
    <w:p w14:paraId="4F3B5C65" w14:textId="77777777" w:rsidR="009360B1" w:rsidRPr="00536538" w:rsidRDefault="009360B1" w:rsidP="00900BD2">
      <w:pPr>
        <w:pStyle w:val="Teksttreci0"/>
        <w:numPr>
          <w:ilvl w:val="0"/>
          <w:numId w:val="14"/>
        </w:numPr>
        <w:shd w:val="clear" w:color="auto" w:fill="auto"/>
        <w:tabs>
          <w:tab w:val="left" w:pos="1042"/>
        </w:tabs>
        <w:spacing w:after="60"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</w:rPr>
      </w:pPr>
      <w:r w:rsidRPr="00536538">
        <w:rPr>
          <w:rFonts w:ascii="Arial" w:hAnsi="Arial" w:cs="Arial"/>
          <w:color w:val="000000" w:themeColor="text1"/>
          <w:sz w:val="22"/>
          <w:szCs w:val="22"/>
        </w:rPr>
        <w:t>Oświadczenie o niepodleganiu wykluczeniu na podstawie art. 7 ust. 1 Ustawy z dnia 13 kwietnia 2022 r. o szczególnych rozwiązaniach w zakresie przeciwdziałania wspieraniu agresji na Ukrainę o służących ochronie bezpieczeństwa narodowego</w:t>
      </w:r>
      <w:r w:rsidR="00D760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t>– stanowiące załącznik nr 6 do SWZ.</w:t>
      </w:r>
    </w:p>
    <w:p w14:paraId="33545C9F" w14:textId="77777777" w:rsidR="00323895" w:rsidRDefault="001D5340" w:rsidP="00900BD2">
      <w:pPr>
        <w:pStyle w:val="Teksttreci0"/>
        <w:numPr>
          <w:ilvl w:val="0"/>
          <w:numId w:val="14"/>
        </w:numPr>
        <w:shd w:val="clear" w:color="auto" w:fill="auto"/>
        <w:tabs>
          <w:tab w:val="left" w:pos="102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pełnomocnictwo w formie zgodnej z wymaganiem określonym w Rozdz. XI</w:t>
      </w:r>
      <w:r w:rsidR="0038150B">
        <w:rPr>
          <w:rFonts w:ascii="Arial" w:hAnsi="Arial" w:cs="Arial"/>
          <w:sz w:val="22"/>
          <w:szCs w:val="22"/>
        </w:rPr>
        <w:t>I</w:t>
      </w:r>
      <w:r w:rsidRPr="00727C55">
        <w:rPr>
          <w:rFonts w:ascii="Arial" w:hAnsi="Arial" w:cs="Arial"/>
          <w:sz w:val="22"/>
          <w:szCs w:val="22"/>
        </w:rPr>
        <w:t xml:space="preserve"> pkt 5 SWZ jeżeli ustanowiono pełnomocnika</w:t>
      </w:r>
      <w:r w:rsidR="00DD08ED">
        <w:rPr>
          <w:rFonts w:ascii="Arial" w:hAnsi="Arial" w:cs="Arial"/>
          <w:sz w:val="22"/>
          <w:szCs w:val="22"/>
        </w:rPr>
        <w:t>;</w:t>
      </w:r>
    </w:p>
    <w:p w14:paraId="467206A5" w14:textId="77777777" w:rsidR="00323895" w:rsidRPr="00323895" w:rsidRDefault="00323895" w:rsidP="00900BD2">
      <w:pPr>
        <w:pStyle w:val="Teksttreci0"/>
        <w:numPr>
          <w:ilvl w:val="0"/>
          <w:numId w:val="14"/>
        </w:numPr>
        <w:shd w:val="clear" w:color="auto" w:fill="auto"/>
        <w:tabs>
          <w:tab w:val="left" w:pos="102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 w:rsidRPr="00323895">
        <w:rPr>
          <w:rFonts w:ascii="Arial" w:hAnsi="Arial" w:cs="Arial"/>
          <w:sz w:val="22"/>
          <w:szCs w:val="22"/>
        </w:rPr>
        <w:t xml:space="preserve">oświadczenie dotyczące utajnienia informacji – załącznik nr </w:t>
      </w:r>
      <w:r w:rsidR="0038150B">
        <w:rPr>
          <w:rFonts w:ascii="Arial" w:hAnsi="Arial" w:cs="Arial"/>
          <w:sz w:val="22"/>
          <w:szCs w:val="22"/>
        </w:rPr>
        <w:t>5</w:t>
      </w:r>
      <w:r w:rsidRPr="00323895">
        <w:rPr>
          <w:rFonts w:ascii="Arial" w:hAnsi="Arial" w:cs="Arial"/>
          <w:sz w:val="22"/>
          <w:szCs w:val="22"/>
        </w:rPr>
        <w:t xml:space="preserve"> do SWZ (jeżeli dotyczy).</w:t>
      </w:r>
    </w:p>
    <w:p w14:paraId="1F75BB57" w14:textId="2DCC8ECF" w:rsidR="00FB30FB" w:rsidRPr="003C7C39" w:rsidRDefault="001D5340" w:rsidP="00900BD2">
      <w:pPr>
        <w:pStyle w:val="Nagwek20"/>
        <w:keepNext/>
        <w:keepLines/>
        <w:numPr>
          <w:ilvl w:val="0"/>
          <w:numId w:val="13"/>
        </w:numPr>
        <w:shd w:val="clear" w:color="auto" w:fill="auto"/>
        <w:tabs>
          <w:tab w:val="left" w:pos="800"/>
        </w:tabs>
        <w:spacing w:after="60" w:line="276" w:lineRule="auto"/>
        <w:ind w:hanging="260"/>
        <w:rPr>
          <w:rFonts w:ascii="Arial" w:hAnsi="Arial" w:cs="Arial"/>
          <w:color w:val="auto"/>
          <w:sz w:val="22"/>
          <w:szCs w:val="22"/>
        </w:rPr>
      </w:pPr>
      <w:bookmarkStart w:id="14" w:name="bookmark15"/>
      <w:r w:rsidRPr="003C7C39">
        <w:rPr>
          <w:rFonts w:ascii="Arial" w:hAnsi="Arial" w:cs="Arial"/>
          <w:color w:val="auto"/>
          <w:sz w:val="22"/>
          <w:szCs w:val="22"/>
        </w:rPr>
        <w:t xml:space="preserve">Wykonawcy wspólnie ubiegający się o udzielenie zamówienia za pośrednictwem Platformy wraz z </w:t>
      </w:r>
      <w:r w:rsidR="00D869A3" w:rsidRPr="003C7C39">
        <w:rPr>
          <w:rFonts w:ascii="Arial" w:hAnsi="Arial" w:cs="Arial"/>
          <w:color w:val="auto"/>
          <w:sz w:val="22"/>
          <w:szCs w:val="22"/>
        </w:rPr>
        <w:t>wypełnionym Formularzem Ofertowym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(</w:t>
      </w:r>
      <w:r w:rsidR="00223012" w:rsidRPr="003C7C39">
        <w:rPr>
          <w:rFonts w:ascii="Arial" w:hAnsi="Arial" w:cs="Arial"/>
          <w:color w:val="auto"/>
          <w:sz w:val="22"/>
          <w:szCs w:val="22"/>
        </w:rPr>
        <w:t>Załącznik nr 3</w:t>
      </w:r>
      <w:r w:rsidRPr="003C7C39">
        <w:rPr>
          <w:rFonts w:ascii="Arial" w:hAnsi="Arial" w:cs="Arial"/>
          <w:color w:val="auto"/>
          <w:sz w:val="22"/>
          <w:szCs w:val="22"/>
        </w:rPr>
        <w:t xml:space="preserve"> do SWZ</w:t>
      </w:r>
      <w:r w:rsidR="009A7090" w:rsidRPr="003C7C39">
        <w:rPr>
          <w:rFonts w:ascii="Arial" w:hAnsi="Arial" w:cs="Arial"/>
          <w:color w:val="auto"/>
          <w:sz w:val="22"/>
          <w:szCs w:val="22"/>
        </w:rPr>
        <w:t>)</w:t>
      </w:r>
      <w:r w:rsidR="00FB2CE0" w:rsidRPr="003C7C39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="000C1DFD" w:rsidRPr="003C7C39">
        <w:rPr>
          <w:rFonts w:ascii="Arial" w:hAnsi="Arial" w:cs="Arial"/>
          <w:color w:val="auto"/>
          <w:sz w:val="22"/>
          <w:szCs w:val="22"/>
        </w:rPr>
        <w:t xml:space="preserve"> </w:t>
      </w:r>
      <w:r w:rsidR="008D4B37" w:rsidRPr="003C7C39">
        <w:rPr>
          <w:rFonts w:ascii="Arial" w:hAnsi="Arial" w:cs="Arial"/>
          <w:color w:val="auto"/>
          <w:sz w:val="22"/>
          <w:szCs w:val="22"/>
        </w:rPr>
        <w:t>i Załącznikiem nr 1</w:t>
      </w:r>
      <w:r w:rsidR="00536538" w:rsidRPr="003C7C39">
        <w:rPr>
          <w:rFonts w:ascii="Arial" w:hAnsi="Arial" w:cs="Arial"/>
          <w:color w:val="auto"/>
          <w:sz w:val="22"/>
          <w:szCs w:val="22"/>
        </w:rPr>
        <w:t xml:space="preserve"> do SWZ</w:t>
      </w:r>
      <w:r w:rsidR="008D4B37" w:rsidRPr="003C7C39">
        <w:rPr>
          <w:rFonts w:ascii="Arial" w:hAnsi="Arial" w:cs="Arial"/>
          <w:color w:val="auto"/>
          <w:sz w:val="22"/>
          <w:szCs w:val="22"/>
        </w:rPr>
        <w:t xml:space="preserve"> – Opisem przedmiotu zamówienia </w:t>
      </w:r>
      <w:r w:rsidRPr="003C7C39">
        <w:rPr>
          <w:rFonts w:ascii="Arial" w:hAnsi="Arial" w:cs="Arial"/>
          <w:color w:val="auto"/>
          <w:sz w:val="22"/>
          <w:szCs w:val="22"/>
        </w:rPr>
        <w:t>składają</w:t>
      </w:r>
      <w:r w:rsidR="00AC794A" w:rsidRPr="003C7C39">
        <w:rPr>
          <w:rFonts w:ascii="Arial" w:hAnsi="Arial" w:cs="Arial"/>
          <w:color w:val="auto"/>
          <w:sz w:val="22"/>
          <w:szCs w:val="22"/>
        </w:rPr>
        <w:t xml:space="preserve"> wypełnione</w:t>
      </w:r>
      <w:r w:rsidR="00FB2CE0" w:rsidRPr="003C7C39">
        <w:rPr>
          <w:rFonts w:ascii="Arial" w:hAnsi="Arial" w:cs="Arial"/>
          <w:color w:val="auto"/>
          <w:sz w:val="22"/>
          <w:szCs w:val="22"/>
        </w:rPr>
        <w:t xml:space="preserve"> </w:t>
      </w:r>
      <w:r w:rsidR="00AC794A" w:rsidRPr="003C7C39">
        <w:rPr>
          <w:rFonts w:ascii="Arial" w:hAnsi="Arial" w:cs="Arial"/>
          <w:color w:val="auto"/>
          <w:sz w:val="22"/>
          <w:szCs w:val="22"/>
        </w:rPr>
        <w:t>i</w:t>
      </w:r>
      <w:r w:rsidR="0010759B">
        <w:rPr>
          <w:rFonts w:ascii="Arial" w:hAnsi="Arial" w:cs="Arial"/>
          <w:color w:val="auto"/>
          <w:sz w:val="22"/>
          <w:szCs w:val="22"/>
        </w:rPr>
        <w:t> </w:t>
      </w:r>
      <w:r w:rsidR="00AC794A" w:rsidRPr="003C7C39">
        <w:rPr>
          <w:rFonts w:ascii="Arial" w:hAnsi="Arial" w:cs="Arial"/>
          <w:color w:val="auto"/>
          <w:sz w:val="22"/>
          <w:szCs w:val="22"/>
        </w:rPr>
        <w:t>podpisane odpowiednio</w:t>
      </w:r>
      <w:r w:rsidRPr="003C7C39">
        <w:rPr>
          <w:rFonts w:ascii="Arial" w:hAnsi="Arial" w:cs="Arial"/>
          <w:color w:val="auto"/>
          <w:sz w:val="22"/>
          <w:szCs w:val="22"/>
        </w:rPr>
        <w:t>:</w:t>
      </w:r>
      <w:bookmarkEnd w:id="14"/>
    </w:p>
    <w:p w14:paraId="02A0B274" w14:textId="77777777" w:rsidR="00EA4C7A" w:rsidRDefault="00214C4A" w:rsidP="00900BD2">
      <w:pPr>
        <w:pStyle w:val="Teksttreci0"/>
        <w:numPr>
          <w:ilvl w:val="0"/>
          <w:numId w:val="15"/>
        </w:numPr>
        <w:shd w:val="clear" w:color="auto" w:fill="auto"/>
        <w:tabs>
          <w:tab w:val="left" w:pos="1079"/>
        </w:tabs>
        <w:spacing w:after="60"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 xml:space="preserve">Oświadczenie składane na podstawie </w:t>
      </w:r>
      <w:r w:rsidRPr="00214C4A">
        <w:rPr>
          <w:rFonts w:ascii="Arial" w:hAnsi="Arial" w:cs="Arial"/>
          <w:sz w:val="22"/>
          <w:szCs w:val="22"/>
        </w:rPr>
        <w:t xml:space="preserve">art. 125 ust. 1 Ustawy o niepodleganiu </w:t>
      </w:r>
      <w:r>
        <w:rPr>
          <w:rFonts w:ascii="Arial" w:hAnsi="Arial" w:cs="Arial"/>
          <w:sz w:val="22"/>
          <w:szCs w:val="22"/>
        </w:rPr>
        <w:t xml:space="preserve"> w</w:t>
      </w:r>
      <w:r w:rsidRPr="00214C4A">
        <w:rPr>
          <w:rFonts w:ascii="Arial" w:hAnsi="Arial" w:cs="Arial"/>
          <w:sz w:val="22"/>
          <w:szCs w:val="22"/>
        </w:rPr>
        <w:t>ykluczeniu oraz spełnianiu warunków udziału w postępowaniu – załącznik nr 4 do SWZ</w:t>
      </w:r>
      <w:r w:rsidR="001D5340" w:rsidRPr="00727C55">
        <w:rPr>
          <w:rFonts w:ascii="Arial" w:hAnsi="Arial" w:cs="Arial"/>
          <w:sz w:val="22"/>
          <w:szCs w:val="22"/>
        </w:rPr>
        <w:t>,</w:t>
      </w:r>
    </w:p>
    <w:p w14:paraId="69EAC84E" w14:textId="77777777" w:rsidR="00EA4C7A" w:rsidRPr="00536538" w:rsidRDefault="00EA4C7A" w:rsidP="00900BD2">
      <w:pPr>
        <w:pStyle w:val="Teksttreci0"/>
        <w:numPr>
          <w:ilvl w:val="0"/>
          <w:numId w:val="15"/>
        </w:numPr>
        <w:shd w:val="clear" w:color="auto" w:fill="auto"/>
        <w:tabs>
          <w:tab w:val="left" w:pos="1079"/>
        </w:tabs>
        <w:spacing w:after="60" w:line="276" w:lineRule="auto"/>
        <w:ind w:left="700" w:firstLine="20"/>
        <w:rPr>
          <w:rFonts w:ascii="Arial" w:hAnsi="Arial" w:cs="Arial"/>
          <w:color w:val="000000" w:themeColor="text1"/>
          <w:sz w:val="22"/>
          <w:szCs w:val="22"/>
        </w:rPr>
      </w:pPr>
      <w:r w:rsidRPr="00536538">
        <w:rPr>
          <w:rFonts w:ascii="Arial" w:hAnsi="Arial" w:cs="Arial"/>
          <w:color w:val="000000" w:themeColor="text1"/>
          <w:sz w:val="22"/>
          <w:szCs w:val="22"/>
        </w:rPr>
        <w:t>Oświadczenie o niepodleganiu wykluczeniu na podstawie art. 7 ust. 1 Ustawy z dnia 13 kwietnia 2022 r. o szczególnych rozwiązaniach w zakresie przeciwdziałania wspieraniu agresji na Ukrainę o służących ochronie bezpieczeństwa narodowego</w:t>
      </w:r>
      <w:r w:rsidR="00D760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60B1" w:rsidRPr="00536538">
        <w:rPr>
          <w:rFonts w:ascii="Arial" w:hAnsi="Arial" w:cs="Arial"/>
          <w:color w:val="000000" w:themeColor="text1"/>
          <w:sz w:val="22"/>
          <w:szCs w:val="22"/>
        </w:rPr>
        <w:t>– stanowiące załącznik nr 6 do SWZ.</w:t>
      </w:r>
    </w:p>
    <w:p w14:paraId="6F135311" w14:textId="77777777" w:rsidR="00FB30FB" w:rsidRPr="00727C55" w:rsidRDefault="001D5340" w:rsidP="00900BD2">
      <w:pPr>
        <w:pStyle w:val="Teksttreci0"/>
        <w:numPr>
          <w:ilvl w:val="0"/>
          <w:numId w:val="15"/>
        </w:numPr>
        <w:shd w:val="clear" w:color="auto" w:fill="auto"/>
        <w:tabs>
          <w:tab w:val="left" w:pos="1099"/>
        </w:tabs>
        <w:spacing w:after="60"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wspólnie:</w:t>
      </w:r>
    </w:p>
    <w:p w14:paraId="5366B83F" w14:textId="77777777" w:rsidR="009A6CC9" w:rsidRPr="009A6CC9" w:rsidRDefault="001D5340" w:rsidP="00900BD2">
      <w:pPr>
        <w:pStyle w:val="Teksttreci0"/>
        <w:numPr>
          <w:ilvl w:val="0"/>
          <w:numId w:val="30"/>
        </w:numPr>
        <w:shd w:val="clear" w:color="auto" w:fill="auto"/>
        <w:spacing w:after="60" w:line="276" w:lineRule="auto"/>
        <w:ind w:left="992" w:firstLine="1"/>
        <w:rPr>
          <w:rFonts w:ascii="Arial" w:hAnsi="Arial" w:cs="Arial"/>
        </w:rPr>
      </w:pPr>
      <w:r w:rsidRPr="009A6CC9">
        <w:rPr>
          <w:rFonts w:ascii="Arial" w:hAnsi="Arial" w:cs="Arial"/>
          <w:sz w:val="22"/>
          <w:szCs w:val="22"/>
        </w:rPr>
        <w:t>pełnomocnictwo w formie zgodnej z wymaganiem o</w:t>
      </w:r>
      <w:r w:rsidR="00CD72A6" w:rsidRPr="009A6CC9">
        <w:rPr>
          <w:rFonts w:ascii="Arial" w:hAnsi="Arial" w:cs="Arial"/>
          <w:sz w:val="22"/>
          <w:szCs w:val="22"/>
        </w:rPr>
        <w:t>kreślonym w Rozdz. X</w:t>
      </w:r>
      <w:r w:rsidR="0038150B">
        <w:rPr>
          <w:rFonts w:ascii="Arial" w:hAnsi="Arial" w:cs="Arial"/>
          <w:sz w:val="22"/>
          <w:szCs w:val="22"/>
        </w:rPr>
        <w:t>I</w:t>
      </w:r>
      <w:r w:rsidR="00CD72A6" w:rsidRPr="009A6CC9">
        <w:rPr>
          <w:rFonts w:ascii="Arial" w:hAnsi="Arial" w:cs="Arial"/>
          <w:sz w:val="22"/>
          <w:szCs w:val="22"/>
        </w:rPr>
        <w:t>I pkt 5 SWZ</w:t>
      </w:r>
      <w:r w:rsidR="00323895">
        <w:rPr>
          <w:rFonts w:ascii="Arial" w:hAnsi="Arial" w:cs="Arial"/>
          <w:sz w:val="22"/>
          <w:szCs w:val="22"/>
        </w:rPr>
        <w:t>;</w:t>
      </w:r>
    </w:p>
    <w:p w14:paraId="26B73981" w14:textId="77777777" w:rsidR="007A248B" w:rsidRPr="00536538" w:rsidRDefault="009A6CC9" w:rsidP="00900BD2">
      <w:pPr>
        <w:pStyle w:val="Teksttreci0"/>
        <w:numPr>
          <w:ilvl w:val="0"/>
          <w:numId w:val="30"/>
        </w:numPr>
        <w:shd w:val="clear" w:color="auto" w:fill="auto"/>
        <w:tabs>
          <w:tab w:val="left" w:pos="1418"/>
        </w:tabs>
        <w:spacing w:after="60" w:line="276" w:lineRule="auto"/>
        <w:ind w:left="1418" w:hanging="425"/>
        <w:rPr>
          <w:rFonts w:ascii="Arial" w:hAnsi="Arial" w:cs="Arial"/>
          <w:sz w:val="22"/>
          <w:szCs w:val="22"/>
        </w:rPr>
      </w:pPr>
      <w:bookmarkStart w:id="15" w:name="_Hlk70409569"/>
      <w:r w:rsidRPr="009A6CC9">
        <w:rPr>
          <w:rFonts w:ascii="Arial" w:hAnsi="Arial" w:cs="Arial"/>
          <w:sz w:val="22"/>
          <w:szCs w:val="22"/>
        </w:rPr>
        <w:t xml:space="preserve">oświadczenie dotyczące utajnienia informacji – załącznik nr </w:t>
      </w:r>
      <w:r w:rsidR="0038150B">
        <w:rPr>
          <w:rFonts w:ascii="Arial" w:hAnsi="Arial" w:cs="Arial"/>
          <w:sz w:val="22"/>
          <w:szCs w:val="22"/>
        </w:rPr>
        <w:t>5</w:t>
      </w:r>
      <w:r w:rsidRPr="009A6CC9">
        <w:rPr>
          <w:rFonts w:ascii="Arial" w:hAnsi="Arial" w:cs="Arial"/>
          <w:sz w:val="22"/>
          <w:szCs w:val="22"/>
        </w:rPr>
        <w:t xml:space="preserve"> do SWZ (jeżeli dotyczy)</w:t>
      </w:r>
      <w:r>
        <w:rPr>
          <w:rFonts w:ascii="Arial" w:hAnsi="Arial" w:cs="Arial"/>
          <w:sz w:val="22"/>
          <w:szCs w:val="22"/>
        </w:rPr>
        <w:t>.</w:t>
      </w:r>
    </w:p>
    <w:p w14:paraId="5E25E3ED" w14:textId="77777777" w:rsidR="007A248B" w:rsidRPr="009A6CC9" w:rsidRDefault="007A248B" w:rsidP="007A248B">
      <w:pPr>
        <w:pStyle w:val="Teksttreci0"/>
        <w:shd w:val="clear" w:color="auto" w:fill="auto"/>
        <w:tabs>
          <w:tab w:val="left" w:pos="1418"/>
        </w:tabs>
        <w:spacing w:after="60" w:line="276" w:lineRule="auto"/>
        <w:ind w:left="1418"/>
        <w:rPr>
          <w:rFonts w:ascii="Arial" w:hAnsi="Arial" w:cs="Arial"/>
          <w:sz w:val="22"/>
          <w:szCs w:val="22"/>
        </w:rPr>
      </w:pPr>
    </w:p>
    <w:p w14:paraId="6EA5E1AC" w14:textId="77777777" w:rsidR="00FB30FB" w:rsidRPr="0038150B" w:rsidRDefault="001D5340" w:rsidP="00900BD2">
      <w:pPr>
        <w:pStyle w:val="Teksttreci0"/>
        <w:numPr>
          <w:ilvl w:val="0"/>
          <w:numId w:val="25"/>
        </w:numPr>
        <w:spacing w:after="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6" w:name="bookmark16"/>
      <w:bookmarkEnd w:id="15"/>
      <w:r w:rsidRPr="0038150B">
        <w:rPr>
          <w:rFonts w:ascii="Arial" w:hAnsi="Arial" w:cs="Arial"/>
          <w:b/>
          <w:color w:val="000000" w:themeColor="text1"/>
          <w:sz w:val="22"/>
          <w:szCs w:val="22"/>
        </w:rPr>
        <w:t>Wymagania dotyczące wadium</w:t>
      </w:r>
      <w:bookmarkEnd w:id="16"/>
    </w:p>
    <w:p w14:paraId="6CCF76DF" w14:textId="77777777" w:rsidR="008D4B37" w:rsidRPr="00A03D89" w:rsidRDefault="00A03D89" w:rsidP="008D4B37">
      <w:pPr>
        <w:pStyle w:val="Nagwek10"/>
        <w:keepNext/>
        <w:keepLines/>
        <w:shd w:val="clear" w:color="auto" w:fill="auto"/>
        <w:tabs>
          <w:tab w:val="left" w:pos="427"/>
        </w:tabs>
        <w:spacing w:line="276" w:lineRule="auto"/>
        <w:ind w:left="426"/>
        <w:rPr>
          <w:rFonts w:ascii="Arial" w:hAnsi="Arial" w:cs="Arial"/>
          <w:b w:val="0"/>
        </w:rPr>
      </w:pPr>
      <w:r w:rsidRPr="00A03D89">
        <w:rPr>
          <w:rFonts w:ascii="Arial" w:hAnsi="Arial" w:cs="Arial"/>
          <w:b w:val="0"/>
        </w:rPr>
        <w:t>Zamawiający nie wymaga wniesienia wadium</w:t>
      </w:r>
      <w:r>
        <w:rPr>
          <w:rFonts w:ascii="Arial" w:hAnsi="Arial" w:cs="Arial"/>
          <w:b w:val="0"/>
        </w:rPr>
        <w:t>.</w:t>
      </w:r>
      <w:r w:rsidR="008D4B37">
        <w:rPr>
          <w:rFonts w:ascii="Arial" w:hAnsi="Arial" w:cs="Arial"/>
          <w:b w:val="0"/>
        </w:rPr>
        <w:br/>
      </w:r>
    </w:p>
    <w:p w14:paraId="6E103EB9" w14:textId="77777777" w:rsidR="00FB30FB" w:rsidRPr="003C7C39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70"/>
        </w:tabs>
        <w:spacing w:line="276" w:lineRule="auto"/>
        <w:rPr>
          <w:rFonts w:ascii="Arial" w:hAnsi="Arial" w:cs="Arial"/>
          <w:color w:val="auto"/>
        </w:rPr>
      </w:pPr>
      <w:bookmarkStart w:id="17" w:name="bookmark17"/>
      <w:r w:rsidRPr="003C7C39">
        <w:rPr>
          <w:rFonts w:ascii="Arial" w:hAnsi="Arial" w:cs="Arial"/>
          <w:color w:val="auto"/>
        </w:rPr>
        <w:t>Sposób oraz termin składania ofert</w:t>
      </w:r>
      <w:bookmarkEnd w:id="17"/>
    </w:p>
    <w:p w14:paraId="004326D6" w14:textId="668D34B4" w:rsidR="00FB30FB" w:rsidRPr="003C7C39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color w:val="auto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 xml:space="preserve">Wykonawca może </w:t>
      </w:r>
      <w:r w:rsidR="00D90CD6" w:rsidRPr="003C7C39">
        <w:rPr>
          <w:rFonts w:ascii="Arial" w:hAnsi="Arial" w:cs="Arial"/>
          <w:color w:val="auto"/>
          <w:sz w:val="22"/>
          <w:szCs w:val="22"/>
        </w:rPr>
        <w:t xml:space="preserve">złożyć </w:t>
      </w:r>
      <w:r w:rsidRPr="003C7C39">
        <w:rPr>
          <w:rFonts w:ascii="Arial" w:hAnsi="Arial" w:cs="Arial"/>
          <w:color w:val="auto"/>
          <w:sz w:val="22"/>
          <w:szCs w:val="22"/>
        </w:rPr>
        <w:t>tylko jedną ofertę.</w:t>
      </w:r>
    </w:p>
    <w:p w14:paraId="2B359B50" w14:textId="77777777" w:rsidR="003213CA" w:rsidRDefault="003213CA" w:rsidP="00900BD2">
      <w:pPr>
        <w:pStyle w:val="Teksttreci0"/>
        <w:numPr>
          <w:ilvl w:val="0"/>
          <w:numId w:val="26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C39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3213CA">
        <w:rPr>
          <w:rFonts w:ascii="Arial" w:hAnsi="Arial" w:cs="Arial"/>
          <w:sz w:val="22"/>
          <w:szCs w:val="22"/>
        </w:rPr>
        <w:t xml:space="preserve">składa ofertę, pod rygorem nieważności, w formie elektronicznej (tj. w postaci elektronicznej opatrzonej kwalifikowanym podpisem elektronicznym) lub w postaci </w:t>
      </w:r>
      <w:r w:rsidRPr="003213CA">
        <w:rPr>
          <w:rFonts w:ascii="Arial" w:hAnsi="Arial" w:cs="Arial"/>
          <w:sz w:val="22"/>
          <w:szCs w:val="22"/>
        </w:rPr>
        <w:lastRenderedPageBreak/>
        <w:t>elektronicznej opatrzonej podpisem zaufanym lub podpisem osobistym.</w:t>
      </w:r>
    </w:p>
    <w:p w14:paraId="42940F0D" w14:textId="77777777" w:rsidR="00FB30FB" w:rsidRPr="00A03D89" w:rsidRDefault="003213CA" w:rsidP="00900BD2">
      <w:pPr>
        <w:pStyle w:val="Teksttreci0"/>
        <w:numPr>
          <w:ilvl w:val="0"/>
          <w:numId w:val="26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213CA">
        <w:rPr>
          <w:rFonts w:ascii="Arial" w:hAnsi="Arial" w:cs="Arial"/>
          <w:sz w:val="22"/>
          <w:szCs w:val="22"/>
        </w:rPr>
        <w:t xml:space="preserve">Oferta powinna być podpisana przez osobę upoważnioną/osoby upoważnione </w:t>
      </w:r>
      <w:r w:rsidR="001D5340" w:rsidRPr="00A03D89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1D5340" w:rsidRPr="00A03D89">
        <w:rPr>
          <w:rFonts w:ascii="Arial" w:hAnsi="Arial" w:cs="Arial"/>
          <w:sz w:val="22"/>
          <w:szCs w:val="22"/>
        </w:rPr>
        <w:t>reprezentowania Wykonawcy.</w:t>
      </w:r>
    </w:p>
    <w:p w14:paraId="4512366C" w14:textId="77777777" w:rsidR="00FB30FB" w:rsidRPr="00727C55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727C55">
        <w:rPr>
          <w:rFonts w:ascii="Arial" w:hAnsi="Arial" w:cs="Arial"/>
          <w:sz w:val="22"/>
          <w:szCs w:val="22"/>
        </w:rPr>
        <w:t>CEiDG</w:t>
      </w:r>
      <w:proofErr w:type="spellEnd"/>
      <w:r w:rsidRPr="00727C55">
        <w:rPr>
          <w:rFonts w:ascii="Arial" w:hAnsi="Arial" w:cs="Arial"/>
          <w:sz w:val="22"/>
          <w:szCs w:val="22"/>
        </w:rPr>
        <w:t xml:space="preserve"> lub innego właściwego rejestru), Wykonawca dołącza do oferty pełnomocnictwo.</w:t>
      </w:r>
    </w:p>
    <w:p w14:paraId="66BE98C3" w14:textId="77777777" w:rsidR="00B47649" w:rsidRPr="00B47649" w:rsidRDefault="00B47649" w:rsidP="00900BD2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Arial" w:eastAsia="Century Gothic" w:hAnsi="Arial" w:cs="Arial"/>
          <w:color w:val="000000"/>
          <w:spacing w:val="0"/>
          <w:lang w:eastAsia="pl-PL" w:bidi="pl-PL"/>
        </w:rPr>
      </w:pPr>
      <w:r w:rsidRPr="00B47649">
        <w:rPr>
          <w:rFonts w:ascii="Arial" w:eastAsia="Century Gothic" w:hAnsi="Arial" w:cs="Arial"/>
          <w:color w:val="000000"/>
          <w:spacing w:val="0"/>
          <w:lang w:eastAsia="pl-PL" w:bidi="pl-PL"/>
        </w:rPr>
        <w:t xml:space="preserve">Pełnomocnictwo do złożenia oferty lub oświadczenia, o którym mowa w art. 125 ust. 1 Ustawy przekazuje się w postaci elektronicznej i opatruje się kwalifikowanym podpisem elektronicznym, podpisem zaufanym lub podpisem osobistym. </w:t>
      </w:r>
    </w:p>
    <w:p w14:paraId="38F74E47" w14:textId="77777777" w:rsidR="00FB30FB" w:rsidRPr="00727C55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440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pełnomocnictwo do złożenia oferty lub oświadczenia, o którym mowa</w:t>
      </w:r>
      <w:r w:rsidR="00AC794A">
        <w:rPr>
          <w:rFonts w:ascii="Arial" w:hAnsi="Arial" w:cs="Arial"/>
          <w:sz w:val="22"/>
          <w:szCs w:val="22"/>
        </w:rPr>
        <w:t xml:space="preserve">      </w:t>
      </w:r>
      <w:r w:rsidR="00B47649">
        <w:rPr>
          <w:rFonts w:ascii="Arial" w:hAnsi="Arial" w:cs="Arial"/>
          <w:sz w:val="22"/>
          <w:szCs w:val="22"/>
        </w:rPr>
        <w:t xml:space="preserve">      </w:t>
      </w:r>
      <w:r w:rsidRPr="00727C55">
        <w:rPr>
          <w:rFonts w:ascii="Arial" w:hAnsi="Arial" w:cs="Arial"/>
          <w:sz w:val="22"/>
          <w:szCs w:val="22"/>
        </w:rPr>
        <w:t xml:space="preserve">w art. 125 ust. 1 Ustawy, zostało sporządzone jako dokument w postaci papierowej </w:t>
      </w:r>
      <w:r w:rsidR="00AC794A">
        <w:rPr>
          <w:rFonts w:ascii="Arial" w:hAnsi="Arial" w:cs="Arial"/>
          <w:sz w:val="22"/>
          <w:szCs w:val="22"/>
        </w:rPr>
        <w:t xml:space="preserve">             </w:t>
      </w:r>
      <w:r w:rsidR="00B47649">
        <w:rPr>
          <w:rFonts w:ascii="Arial" w:hAnsi="Arial" w:cs="Arial"/>
          <w:sz w:val="22"/>
          <w:szCs w:val="22"/>
        </w:rPr>
        <w:t xml:space="preserve">         </w:t>
      </w:r>
      <w:r w:rsidRPr="00727C55">
        <w:rPr>
          <w:rFonts w:ascii="Arial" w:hAnsi="Arial" w:cs="Arial"/>
          <w:sz w:val="22"/>
          <w:szCs w:val="22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0282C0AE" w14:textId="0BAA19B6" w:rsidR="00FB30FB" w:rsidRPr="00727C55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26116F9A" w14:textId="77777777" w:rsidR="00AE1221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  <w:tab w:val="left" w:pos="2701"/>
          <w:tab w:val="left" w:pos="4126"/>
          <w:tab w:val="left" w:pos="5466"/>
          <w:tab w:val="left" w:pos="6450"/>
          <w:tab w:val="left" w:pos="8734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3A1CA8">
        <w:rPr>
          <w:rFonts w:ascii="Arial" w:hAnsi="Arial" w:cs="Arial"/>
          <w:sz w:val="22"/>
          <w:szCs w:val="22"/>
        </w:rPr>
        <w:t>Wykonawca</w:t>
      </w:r>
      <w:r w:rsidRPr="003A1CA8">
        <w:rPr>
          <w:rFonts w:ascii="Arial" w:hAnsi="Arial" w:cs="Arial"/>
          <w:sz w:val="22"/>
          <w:szCs w:val="22"/>
        </w:rPr>
        <w:tab/>
        <w:t>składa</w:t>
      </w:r>
      <w:r w:rsidRPr="003A1CA8">
        <w:rPr>
          <w:rFonts w:ascii="Arial" w:hAnsi="Arial" w:cs="Arial"/>
          <w:sz w:val="22"/>
          <w:szCs w:val="22"/>
        </w:rPr>
        <w:tab/>
        <w:t>ofertę</w:t>
      </w:r>
      <w:r w:rsidRPr="003A1CA8">
        <w:rPr>
          <w:rFonts w:ascii="Arial" w:hAnsi="Arial" w:cs="Arial"/>
          <w:sz w:val="22"/>
          <w:szCs w:val="22"/>
        </w:rPr>
        <w:tab/>
        <w:t>za</w:t>
      </w:r>
      <w:r w:rsidRPr="003A1CA8">
        <w:rPr>
          <w:rFonts w:ascii="Arial" w:hAnsi="Arial" w:cs="Arial"/>
          <w:sz w:val="22"/>
          <w:szCs w:val="22"/>
        </w:rPr>
        <w:tab/>
        <w:t>pośrednictwem</w:t>
      </w:r>
      <w:r w:rsidR="003A1CA8" w:rsidRPr="003A1CA8">
        <w:rPr>
          <w:rFonts w:ascii="Arial" w:hAnsi="Arial" w:cs="Arial"/>
          <w:sz w:val="22"/>
          <w:szCs w:val="22"/>
        </w:rPr>
        <w:t xml:space="preserve"> </w:t>
      </w:r>
      <w:r w:rsidRPr="003A1CA8">
        <w:rPr>
          <w:rFonts w:ascii="Arial" w:hAnsi="Arial" w:cs="Arial"/>
          <w:sz w:val="22"/>
          <w:szCs w:val="22"/>
        </w:rPr>
        <w:t>Platformy</w:t>
      </w:r>
      <w:r w:rsidR="003A1CA8">
        <w:rPr>
          <w:rFonts w:ascii="Arial" w:hAnsi="Arial" w:cs="Arial"/>
          <w:sz w:val="22"/>
          <w:szCs w:val="22"/>
        </w:rPr>
        <w:t xml:space="preserve"> </w:t>
      </w:r>
    </w:p>
    <w:p w14:paraId="73990534" w14:textId="50699B45" w:rsidR="00AE1221" w:rsidRPr="00247A09" w:rsidRDefault="00EE0542" w:rsidP="00AE1221">
      <w:pPr>
        <w:tabs>
          <w:tab w:val="left" w:pos="709"/>
        </w:tabs>
        <w:spacing w:line="276" w:lineRule="auto"/>
        <w:ind w:left="720"/>
        <w:jc w:val="both"/>
        <w:rPr>
          <w:rFonts w:ascii="Arial" w:eastAsia="Century Gothic" w:hAnsi="Arial" w:cs="Arial"/>
          <w:color w:val="auto"/>
          <w:sz w:val="20"/>
          <w:szCs w:val="20"/>
        </w:rPr>
      </w:pPr>
      <w:hyperlink r:id="rId18" w:history="1">
        <w:r w:rsidR="00AE1221" w:rsidRPr="00247A09">
          <w:rPr>
            <w:rStyle w:val="Hipercze"/>
            <w:rFonts w:ascii="Arial" w:hAnsi="Arial" w:cs="Arial"/>
            <w:sz w:val="22"/>
            <w:szCs w:val="22"/>
          </w:rPr>
          <w:t>https://platformazakupowa.pl/pn/podkarpacie_straz</w:t>
        </w:r>
      </w:hyperlink>
    </w:p>
    <w:p w14:paraId="7912AABB" w14:textId="77777777" w:rsidR="00B47649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47649">
        <w:rPr>
          <w:rFonts w:ascii="Arial" w:hAnsi="Arial" w:cs="Arial"/>
          <w:sz w:val="22"/>
          <w:szCs w:val="22"/>
        </w:rPr>
        <w:t>Sposób złożenia oferty został opisany w Regulaminie.</w:t>
      </w:r>
    </w:p>
    <w:p w14:paraId="5C2CC18A" w14:textId="079450F5" w:rsidR="00B47649" w:rsidRPr="00B47649" w:rsidRDefault="00B47649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47649">
        <w:rPr>
          <w:rFonts w:ascii="Arial" w:hAnsi="Arial" w:cs="Arial"/>
          <w:sz w:val="22"/>
          <w:szCs w:val="22"/>
        </w:rPr>
        <w:t xml:space="preserve">Wszelkie informacje stanowiące tajemnicę przedsiębiorstwa w rozumieniu ustawy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476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47649">
        <w:rPr>
          <w:rFonts w:ascii="Arial" w:hAnsi="Arial" w:cs="Arial"/>
          <w:sz w:val="22"/>
          <w:szCs w:val="22"/>
        </w:rPr>
        <w:t>z 16 kwietnia 1993 r. o zwalczaniu nieuczciwej konkurencji (</w:t>
      </w:r>
      <w:proofErr w:type="spellStart"/>
      <w:r w:rsidRPr="00B47649">
        <w:rPr>
          <w:rFonts w:ascii="Arial" w:hAnsi="Arial" w:cs="Arial"/>
          <w:sz w:val="22"/>
          <w:szCs w:val="22"/>
        </w:rPr>
        <w:t>t.j</w:t>
      </w:r>
      <w:proofErr w:type="spellEnd"/>
      <w:r w:rsidRPr="00B47649">
        <w:rPr>
          <w:rFonts w:ascii="Arial" w:hAnsi="Arial" w:cs="Arial"/>
          <w:sz w:val="22"/>
          <w:szCs w:val="22"/>
        </w:rPr>
        <w:t>. Dz.U. z 202</w:t>
      </w:r>
      <w:r w:rsidR="0010759B">
        <w:rPr>
          <w:rFonts w:ascii="Arial" w:hAnsi="Arial" w:cs="Arial"/>
          <w:sz w:val="22"/>
          <w:szCs w:val="22"/>
        </w:rPr>
        <w:t>2</w:t>
      </w:r>
      <w:r w:rsidRPr="00B47649">
        <w:rPr>
          <w:rFonts w:ascii="Arial" w:hAnsi="Arial" w:cs="Arial"/>
          <w:sz w:val="22"/>
          <w:szCs w:val="22"/>
        </w:rPr>
        <w:t xml:space="preserve"> r. poz. </w:t>
      </w:r>
      <w:r w:rsidR="0010759B">
        <w:rPr>
          <w:rFonts w:ascii="Arial" w:hAnsi="Arial" w:cs="Arial"/>
          <w:sz w:val="22"/>
          <w:szCs w:val="22"/>
        </w:rPr>
        <w:t>1233</w:t>
      </w:r>
      <w:r w:rsidRPr="00B47649">
        <w:rPr>
          <w:rFonts w:ascii="Arial" w:hAnsi="Arial" w:cs="Arial"/>
          <w:sz w:val="22"/>
          <w:szCs w:val="22"/>
        </w:rPr>
        <w:t xml:space="preserve">), które Wykonawca zastrzeże jako tajemnicę przedsiębiorstwa, powinny zostać przekazane </w:t>
      </w:r>
      <w:r>
        <w:rPr>
          <w:rFonts w:ascii="Arial" w:hAnsi="Arial" w:cs="Arial"/>
          <w:sz w:val="22"/>
          <w:szCs w:val="22"/>
        </w:rPr>
        <w:t xml:space="preserve">    </w:t>
      </w:r>
      <w:r w:rsidRPr="00B47649">
        <w:rPr>
          <w:rFonts w:ascii="Arial" w:hAnsi="Arial" w:cs="Arial"/>
          <w:sz w:val="22"/>
          <w:szCs w:val="22"/>
        </w:rPr>
        <w:t xml:space="preserve">w wydzielonym i odpowiednio oznaczonym pliku. Wykonawca zobowiązany jest wraz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B47649">
        <w:rPr>
          <w:rFonts w:ascii="Arial" w:hAnsi="Arial" w:cs="Arial"/>
          <w:sz w:val="22"/>
          <w:szCs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14:paraId="3C09C3D8" w14:textId="77777777" w:rsidR="00B47649" w:rsidRPr="00D95B24" w:rsidRDefault="00B47649" w:rsidP="00B47649">
      <w:pPr>
        <w:pStyle w:val="Teksttreci0"/>
        <w:tabs>
          <w:tab w:val="left" w:pos="858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95B24">
        <w:rPr>
          <w:rFonts w:ascii="Arial" w:hAnsi="Arial" w:cs="Arial"/>
          <w:sz w:val="22"/>
          <w:szCs w:val="22"/>
        </w:rPr>
        <w:t xml:space="preserve">Zamawiający zapewni ochronę prawną informacji po złożeniu przez Wykonawcę stosownego oświadczenia w tym zakresie (załącznik nr </w:t>
      </w:r>
      <w:r>
        <w:rPr>
          <w:rFonts w:ascii="Arial" w:hAnsi="Arial" w:cs="Arial"/>
          <w:sz w:val="22"/>
          <w:szCs w:val="22"/>
        </w:rPr>
        <w:t>5</w:t>
      </w:r>
      <w:r w:rsidRPr="00D95B24">
        <w:rPr>
          <w:rFonts w:ascii="Arial" w:hAnsi="Arial" w:cs="Arial"/>
          <w:sz w:val="22"/>
          <w:szCs w:val="22"/>
        </w:rPr>
        <w:t xml:space="preserve"> do SWZ).</w:t>
      </w:r>
    </w:p>
    <w:p w14:paraId="5DAB00D8" w14:textId="77777777" w:rsidR="00B47649" w:rsidRDefault="00B47649" w:rsidP="00B47649">
      <w:pPr>
        <w:pStyle w:val="Teksttreci0"/>
        <w:shd w:val="clear" w:color="auto" w:fill="auto"/>
        <w:tabs>
          <w:tab w:val="left" w:pos="858"/>
        </w:tabs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D95B2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D95B24">
        <w:rPr>
          <w:rFonts w:ascii="Arial" w:hAnsi="Arial" w:cs="Arial"/>
          <w:b/>
          <w:sz w:val="22"/>
          <w:szCs w:val="22"/>
        </w:rPr>
        <w:t xml:space="preserve"> do SWZ do oferty dołączają tylko Wykonawcy, którzy chcą skorzystać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D95B24">
        <w:rPr>
          <w:rFonts w:ascii="Arial" w:hAnsi="Arial" w:cs="Arial"/>
          <w:b/>
          <w:sz w:val="22"/>
          <w:szCs w:val="22"/>
        </w:rPr>
        <w:t xml:space="preserve">z prawa do utajnienia informacji.  </w:t>
      </w:r>
    </w:p>
    <w:p w14:paraId="044C5456" w14:textId="77777777" w:rsidR="00B47649" w:rsidRDefault="00B47649" w:rsidP="00B47649">
      <w:pPr>
        <w:pStyle w:val="Teksttreci0"/>
        <w:shd w:val="clear" w:color="auto" w:fill="auto"/>
        <w:tabs>
          <w:tab w:val="left" w:pos="858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sz w:val="22"/>
          <w:szCs w:val="22"/>
        </w:rPr>
        <w:t>Wykonawca nie może zastrzec informacji, o których mowa w art. 222 ust. 5.</w:t>
      </w:r>
    </w:p>
    <w:p w14:paraId="7F4C1000" w14:textId="2598ABAA" w:rsidR="00FB30FB" w:rsidRPr="00727C55" w:rsidRDefault="001D5340" w:rsidP="00900BD2">
      <w:pPr>
        <w:pStyle w:val="Teksttreci0"/>
        <w:numPr>
          <w:ilvl w:val="0"/>
          <w:numId w:val="16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 xml:space="preserve">Termin składania ofert upływa w dniu </w:t>
      </w:r>
      <w:r w:rsidR="00A0126D">
        <w:rPr>
          <w:rFonts w:ascii="Arial" w:hAnsi="Arial" w:cs="Arial"/>
          <w:b/>
          <w:bCs/>
          <w:sz w:val="22"/>
          <w:szCs w:val="22"/>
        </w:rPr>
        <w:t>29</w:t>
      </w:r>
      <w:r w:rsidR="00247A09">
        <w:rPr>
          <w:rFonts w:ascii="Arial" w:hAnsi="Arial" w:cs="Arial"/>
          <w:b/>
          <w:bCs/>
          <w:sz w:val="22"/>
          <w:szCs w:val="22"/>
        </w:rPr>
        <w:t xml:space="preserve"> </w:t>
      </w:r>
      <w:r w:rsidR="0010759B">
        <w:rPr>
          <w:rFonts w:ascii="Arial" w:hAnsi="Arial" w:cs="Arial"/>
          <w:b/>
          <w:bCs/>
          <w:sz w:val="22"/>
          <w:szCs w:val="22"/>
        </w:rPr>
        <w:t>listopada</w:t>
      </w:r>
      <w:r w:rsidR="00247A09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0759B">
        <w:rPr>
          <w:rFonts w:ascii="Arial" w:hAnsi="Arial" w:cs="Arial"/>
          <w:b/>
          <w:bCs/>
          <w:color w:val="000000" w:themeColor="text1"/>
          <w:sz w:val="22"/>
          <w:szCs w:val="22"/>
        </w:rPr>
        <w:t>4, o godz. 11</w:t>
      </w:r>
      <w:r w:rsidR="00E82CEB"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00. </w:t>
      </w:r>
      <w:r w:rsidRPr="00727C55">
        <w:rPr>
          <w:rFonts w:ascii="Arial" w:hAnsi="Arial" w:cs="Arial"/>
          <w:sz w:val="22"/>
          <w:szCs w:val="22"/>
        </w:rPr>
        <w:t>Decyduje data oraz dokładny czas (</w:t>
      </w:r>
      <w:proofErr w:type="spellStart"/>
      <w:r w:rsidRPr="00727C55">
        <w:rPr>
          <w:rFonts w:ascii="Arial" w:hAnsi="Arial" w:cs="Arial"/>
          <w:sz w:val="22"/>
          <w:szCs w:val="22"/>
        </w:rPr>
        <w:t>hh:mm:ss</w:t>
      </w:r>
      <w:proofErr w:type="spellEnd"/>
      <w:r w:rsidRPr="00727C55">
        <w:rPr>
          <w:rFonts w:ascii="Arial" w:hAnsi="Arial" w:cs="Arial"/>
          <w:sz w:val="22"/>
          <w:szCs w:val="22"/>
        </w:rPr>
        <w:t>) generowany wg czasu lokalnego serwera synchronizowanego zegarem Głównego Urzędu Miar.</w:t>
      </w:r>
    </w:p>
    <w:p w14:paraId="240EC903" w14:textId="77777777"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12.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Oferta złożona po terminie zostanie odrzucona na podstawie art. 226 ust. 1 pkt 1 Ustawy.</w:t>
      </w:r>
    </w:p>
    <w:p w14:paraId="6642390D" w14:textId="77777777" w:rsidR="00FB30FB" w:rsidRPr="00727C55" w:rsidRDefault="001D5340" w:rsidP="00900BD2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przed upływem terminu do składania ofert może zmienić lub wycofać ofertę. Zasady wycofania lub zmiany oferty określa Regulamin.</w:t>
      </w:r>
    </w:p>
    <w:p w14:paraId="15939412" w14:textId="77777777" w:rsidR="00FB30FB" w:rsidRPr="00727C55" w:rsidRDefault="001D5340" w:rsidP="00900BD2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after="260"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nie może skutecznie wycofać oferty ani wprowadzić zmian w treści oferty po upływie terminu składania ofert.</w:t>
      </w:r>
    </w:p>
    <w:p w14:paraId="59A4430A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76"/>
        </w:tabs>
        <w:spacing w:line="276" w:lineRule="auto"/>
        <w:rPr>
          <w:rFonts w:ascii="Arial" w:hAnsi="Arial" w:cs="Arial"/>
        </w:rPr>
      </w:pPr>
      <w:bookmarkStart w:id="18" w:name="bookmark18"/>
      <w:r w:rsidRPr="00727C55">
        <w:rPr>
          <w:rFonts w:ascii="Arial" w:hAnsi="Arial" w:cs="Arial"/>
        </w:rPr>
        <w:lastRenderedPageBreak/>
        <w:t>Termin otwarcia ofert</w:t>
      </w:r>
      <w:bookmarkEnd w:id="18"/>
    </w:p>
    <w:p w14:paraId="0DACC1EF" w14:textId="7AC3B8D2" w:rsidR="00FB30FB" w:rsidRPr="00727C55" w:rsidRDefault="001D5340" w:rsidP="00900BD2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Otwarcie ofert nastąpi niezwłocznie po upływie terminu składania ofert, tj. w dniu</w:t>
      </w:r>
      <w:r w:rsidR="00247A09">
        <w:rPr>
          <w:rFonts w:ascii="Arial" w:hAnsi="Arial" w:cs="Arial"/>
          <w:b/>
          <w:bCs/>
          <w:sz w:val="22"/>
          <w:szCs w:val="22"/>
        </w:rPr>
        <w:t xml:space="preserve"> </w:t>
      </w:r>
      <w:r w:rsidR="00247A09">
        <w:rPr>
          <w:rFonts w:ascii="Arial" w:hAnsi="Arial" w:cs="Arial"/>
          <w:b/>
          <w:bCs/>
          <w:sz w:val="22"/>
          <w:szCs w:val="22"/>
        </w:rPr>
        <w:br/>
      </w:r>
      <w:r w:rsidR="00A0126D">
        <w:rPr>
          <w:rFonts w:ascii="Arial" w:hAnsi="Arial" w:cs="Arial"/>
          <w:b/>
          <w:bCs/>
          <w:sz w:val="22"/>
          <w:szCs w:val="22"/>
        </w:rPr>
        <w:t>29</w:t>
      </w:r>
      <w:r w:rsidR="0010759B">
        <w:rPr>
          <w:rFonts w:ascii="Arial" w:hAnsi="Arial" w:cs="Arial"/>
          <w:b/>
          <w:bCs/>
          <w:sz w:val="22"/>
          <w:szCs w:val="22"/>
        </w:rPr>
        <w:t xml:space="preserve"> listopada 202</w:t>
      </w:r>
      <w:r w:rsidR="0010759B">
        <w:rPr>
          <w:rFonts w:ascii="Arial" w:hAnsi="Arial" w:cs="Arial"/>
          <w:b/>
          <w:bCs/>
          <w:color w:val="000000" w:themeColor="text1"/>
          <w:sz w:val="22"/>
          <w:szCs w:val="22"/>
        </w:rPr>
        <w:t>4, o godz. 11</w:t>
      </w:r>
      <w:r w:rsidR="0010759B"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10759B">
        <w:rPr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727C55">
        <w:rPr>
          <w:rFonts w:ascii="Arial" w:hAnsi="Arial" w:cs="Arial"/>
          <w:sz w:val="22"/>
          <w:szCs w:val="22"/>
        </w:rPr>
        <w:t>Otwarcie ofert dokonywane jest przez odszyfrowanie</w:t>
      </w:r>
      <w:r w:rsidR="00B94936">
        <w:rPr>
          <w:rFonts w:ascii="Arial" w:hAnsi="Arial" w:cs="Arial"/>
          <w:sz w:val="22"/>
          <w:szCs w:val="22"/>
        </w:rPr>
        <w:t xml:space="preserve"> </w:t>
      </w:r>
      <w:r w:rsidR="007A248B">
        <w:rPr>
          <w:rFonts w:ascii="Arial" w:hAnsi="Arial" w:cs="Arial"/>
          <w:sz w:val="22"/>
          <w:szCs w:val="22"/>
        </w:rPr>
        <w:t xml:space="preserve">                                  </w:t>
      </w:r>
      <w:r w:rsidRPr="00727C55">
        <w:rPr>
          <w:rFonts w:ascii="Arial" w:hAnsi="Arial" w:cs="Arial"/>
          <w:sz w:val="22"/>
          <w:szCs w:val="22"/>
        </w:rPr>
        <w:t>i otwarcie ofert.</w:t>
      </w:r>
    </w:p>
    <w:p w14:paraId="3798A57F" w14:textId="77777777" w:rsidR="00FB30FB" w:rsidRPr="00727C55" w:rsidRDefault="001D5340" w:rsidP="00900BD2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7611D166" w14:textId="77777777" w:rsidR="00FB30FB" w:rsidRPr="00727C55" w:rsidRDefault="001D5340" w:rsidP="00900BD2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249B3536" w14:textId="77777777" w:rsidR="00FB30FB" w:rsidRPr="00727C55" w:rsidRDefault="001D5340" w:rsidP="00900BD2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Niezwłocznie po otwarciu ofert Zamawiający udostępni na stronie internetowej prowadzonego postępowania (Platformie) informacje o:</w:t>
      </w:r>
    </w:p>
    <w:p w14:paraId="71551588" w14:textId="77777777" w:rsidR="00FB30FB" w:rsidRPr="00727C55" w:rsidRDefault="001D5340" w:rsidP="00900BD2">
      <w:pPr>
        <w:pStyle w:val="Teksttreci0"/>
        <w:numPr>
          <w:ilvl w:val="0"/>
          <w:numId w:val="19"/>
        </w:numPr>
        <w:shd w:val="clear" w:color="auto" w:fill="auto"/>
        <w:tabs>
          <w:tab w:val="left" w:pos="1014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827F618" w14:textId="77777777" w:rsidR="00FB30FB" w:rsidRPr="00727C55" w:rsidRDefault="001D5340" w:rsidP="00900BD2">
      <w:pPr>
        <w:pStyle w:val="Teksttreci0"/>
        <w:numPr>
          <w:ilvl w:val="0"/>
          <w:numId w:val="19"/>
        </w:numPr>
        <w:shd w:val="clear" w:color="auto" w:fill="auto"/>
        <w:tabs>
          <w:tab w:val="left" w:pos="1014"/>
        </w:tabs>
        <w:spacing w:after="260"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cenach lub kosztach zawartych w ofertach.</w:t>
      </w:r>
    </w:p>
    <w:p w14:paraId="6018E1F1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38"/>
        </w:tabs>
        <w:spacing w:line="276" w:lineRule="auto"/>
        <w:rPr>
          <w:rFonts w:ascii="Arial" w:hAnsi="Arial" w:cs="Arial"/>
        </w:rPr>
      </w:pPr>
      <w:bookmarkStart w:id="19" w:name="bookmark19"/>
      <w:r w:rsidRPr="00727C55">
        <w:rPr>
          <w:rFonts w:ascii="Arial" w:hAnsi="Arial" w:cs="Arial"/>
        </w:rPr>
        <w:t>Sposób obliczenia ceny</w:t>
      </w:r>
      <w:bookmarkEnd w:id="19"/>
    </w:p>
    <w:p w14:paraId="35A0B19E" w14:textId="77777777" w:rsidR="001F729A" w:rsidRDefault="001D5340" w:rsidP="00900BD2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70CAD6C8" w14:textId="77777777" w:rsidR="001F729A" w:rsidRPr="001F729A" w:rsidRDefault="001F729A" w:rsidP="00900BD2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1F729A">
        <w:rPr>
          <w:rFonts w:ascii="Arial" w:hAnsi="Arial" w:cs="Arial"/>
          <w:sz w:val="22"/>
          <w:szCs w:val="22"/>
        </w:rPr>
        <w:t>Cena winna być obliczona zgodnie z algorytmem cena brutto = cena netto + VAT i wpisana do druku „Formularz ofert</w:t>
      </w:r>
      <w:r w:rsidR="00680E3E">
        <w:rPr>
          <w:rFonts w:ascii="Arial" w:hAnsi="Arial" w:cs="Arial"/>
          <w:sz w:val="22"/>
          <w:szCs w:val="22"/>
        </w:rPr>
        <w:t>y</w:t>
      </w:r>
      <w:r w:rsidRPr="001F729A">
        <w:rPr>
          <w:rFonts w:ascii="Arial" w:hAnsi="Arial" w:cs="Arial"/>
          <w:sz w:val="22"/>
          <w:szCs w:val="22"/>
        </w:rPr>
        <w:t>” – załącznik nr 3 do SWZ.</w:t>
      </w:r>
    </w:p>
    <w:p w14:paraId="309EB570" w14:textId="77777777" w:rsidR="00FB30FB" w:rsidRPr="006C3FF7" w:rsidRDefault="001D5340" w:rsidP="00900BD2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C3FF7">
        <w:rPr>
          <w:rFonts w:ascii="Arial" w:hAnsi="Arial" w:cs="Arial"/>
          <w:sz w:val="22"/>
          <w:szCs w:val="22"/>
        </w:rPr>
        <w:t>Cen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wskazan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przez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Wykonawcę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mus</w:t>
      </w:r>
      <w:r w:rsidR="001F729A" w:rsidRPr="006C3FF7">
        <w:rPr>
          <w:rFonts w:ascii="Arial" w:hAnsi="Arial" w:cs="Arial"/>
          <w:sz w:val="22"/>
          <w:szCs w:val="22"/>
        </w:rPr>
        <w:t>i</w:t>
      </w:r>
      <w:r w:rsidRPr="006C3FF7">
        <w:rPr>
          <w:rFonts w:ascii="Arial" w:hAnsi="Arial" w:cs="Arial"/>
          <w:sz w:val="22"/>
          <w:szCs w:val="22"/>
        </w:rPr>
        <w:t xml:space="preserve"> 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być podan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Pr="006C3FF7">
        <w:rPr>
          <w:rFonts w:ascii="Arial" w:hAnsi="Arial" w:cs="Arial"/>
          <w:sz w:val="22"/>
          <w:szCs w:val="22"/>
        </w:rPr>
        <w:t xml:space="preserve"> w PLN cyfrowo w zaokrągleniu do</w:t>
      </w:r>
      <w:r w:rsidR="006C3FF7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3A34A0D" w14:textId="77777777" w:rsidR="006C6AE2" w:rsidRPr="00925F8E" w:rsidRDefault="001D5340" w:rsidP="00900BD2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25F8E">
        <w:rPr>
          <w:rFonts w:ascii="Arial" w:hAnsi="Arial" w:cs="Arial"/>
          <w:sz w:val="22"/>
          <w:szCs w:val="22"/>
        </w:rPr>
        <w:t>Rozliczenia pomiędzy Wykonawcą, a Zamawiającym będą dokonywane w złotych</w:t>
      </w:r>
      <w:r w:rsidR="00925F8E" w:rsidRPr="00925F8E">
        <w:rPr>
          <w:rFonts w:ascii="Arial" w:hAnsi="Arial" w:cs="Arial"/>
          <w:sz w:val="22"/>
          <w:szCs w:val="22"/>
        </w:rPr>
        <w:t xml:space="preserve">         </w:t>
      </w:r>
      <w:r w:rsidRPr="00925F8E">
        <w:rPr>
          <w:rFonts w:ascii="Arial" w:hAnsi="Arial" w:cs="Arial"/>
          <w:sz w:val="22"/>
          <w:szCs w:val="22"/>
        </w:rPr>
        <w:t xml:space="preserve"> polskich</w:t>
      </w:r>
      <w:r w:rsidR="00925F8E">
        <w:rPr>
          <w:rFonts w:ascii="Arial" w:hAnsi="Arial" w:cs="Arial"/>
          <w:sz w:val="22"/>
          <w:szCs w:val="22"/>
        </w:rPr>
        <w:t xml:space="preserve"> </w:t>
      </w:r>
      <w:r w:rsidRPr="00925F8E">
        <w:rPr>
          <w:rFonts w:ascii="Arial" w:hAnsi="Arial" w:cs="Arial"/>
          <w:sz w:val="22"/>
          <w:szCs w:val="22"/>
        </w:rPr>
        <w:t>(PLN).</w:t>
      </w:r>
    </w:p>
    <w:p w14:paraId="3A5CAFB0" w14:textId="1346B895" w:rsidR="006C6AE2" w:rsidRPr="006C6AE2" w:rsidRDefault="0006634E" w:rsidP="00900BD2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9" w:hanging="283"/>
        <w:rPr>
          <w:rFonts w:ascii="Arial" w:hAnsi="Arial" w:cs="Arial"/>
          <w:b/>
          <w:i/>
          <w:sz w:val="22"/>
          <w:szCs w:val="22"/>
          <w:u w:val="single"/>
        </w:rPr>
      </w:pPr>
      <w:r w:rsidRPr="006C6AE2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</w:t>
      </w:r>
      <w:r w:rsidR="00B47649">
        <w:rPr>
          <w:rFonts w:ascii="Arial" w:hAnsi="Arial" w:cs="Arial"/>
          <w:sz w:val="22"/>
          <w:szCs w:val="22"/>
        </w:rPr>
        <w:t xml:space="preserve">      </w:t>
      </w:r>
      <w:r w:rsidRPr="006C6AE2">
        <w:rPr>
          <w:rFonts w:ascii="Arial" w:hAnsi="Arial" w:cs="Arial"/>
          <w:sz w:val="22"/>
          <w:szCs w:val="22"/>
        </w:rPr>
        <w:t>i usług (Dz. U. z 202</w:t>
      </w:r>
      <w:r w:rsidR="0010759B">
        <w:rPr>
          <w:rFonts w:ascii="Arial" w:hAnsi="Arial" w:cs="Arial"/>
          <w:sz w:val="22"/>
          <w:szCs w:val="22"/>
        </w:rPr>
        <w:t>4</w:t>
      </w:r>
      <w:r w:rsidRPr="006C6AE2">
        <w:rPr>
          <w:rFonts w:ascii="Arial" w:hAnsi="Arial" w:cs="Arial"/>
          <w:sz w:val="22"/>
          <w:szCs w:val="22"/>
        </w:rPr>
        <w:t xml:space="preserve"> r. poz. </w:t>
      </w:r>
      <w:r w:rsidR="0010759B">
        <w:rPr>
          <w:rFonts w:ascii="Arial" w:hAnsi="Arial" w:cs="Arial"/>
          <w:sz w:val="22"/>
          <w:szCs w:val="22"/>
        </w:rPr>
        <w:t>361</w:t>
      </w:r>
      <w:r w:rsidR="0069490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9490F">
        <w:rPr>
          <w:rFonts w:ascii="Arial" w:hAnsi="Arial" w:cs="Arial"/>
          <w:sz w:val="22"/>
          <w:szCs w:val="22"/>
        </w:rPr>
        <w:t>późn</w:t>
      </w:r>
      <w:proofErr w:type="spellEnd"/>
      <w:r w:rsidR="0069490F">
        <w:rPr>
          <w:rFonts w:ascii="Arial" w:hAnsi="Arial" w:cs="Arial"/>
          <w:sz w:val="22"/>
          <w:szCs w:val="22"/>
        </w:rPr>
        <w:t>. zm.</w:t>
      </w:r>
      <w:r w:rsidRPr="006C6AE2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6C6AE2">
        <w:rPr>
          <w:rFonts w:ascii="Arial" w:hAnsi="Arial" w:cs="Arial"/>
          <w:sz w:val="22"/>
          <w:szCs w:val="22"/>
        </w:rPr>
        <w:t xml:space="preserve">i usług, którą miałby </w:t>
      </w:r>
      <w:r w:rsidR="00293BA3" w:rsidRPr="006C6AE2">
        <w:rPr>
          <w:rFonts w:ascii="Arial" w:hAnsi="Arial" w:cs="Arial"/>
          <w:sz w:val="22"/>
          <w:szCs w:val="22"/>
        </w:rPr>
        <w:t xml:space="preserve">obowiązek rozliczyć zgodnie z art. 225 Ustawy. W ofercie </w:t>
      </w:r>
      <w:r w:rsidR="00A44C82" w:rsidRPr="006C6AE2">
        <w:rPr>
          <w:rFonts w:ascii="Arial" w:hAnsi="Arial" w:cs="Arial"/>
          <w:sz w:val="22"/>
          <w:szCs w:val="22"/>
        </w:rPr>
        <w:t>w</w:t>
      </w:r>
      <w:r w:rsidR="00293BA3" w:rsidRPr="006C6AE2">
        <w:rPr>
          <w:rFonts w:ascii="Arial" w:hAnsi="Arial" w:cs="Arial"/>
          <w:sz w:val="22"/>
          <w:szCs w:val="22"/>
        </w:rPr>
        <w:t>ykonawca ma obowiązek:</w:t>
      </w:r>
    </w:p>
    <w:p w14:paraId="10CCBA0C" w14:textId="77777777" w:rsidR="004E2FCF" w:rsidRPr="004E2FCF" w:rsidRDefault="00293BA3" w:rsidP="00900BD2">
      <w:pPr>
        <w:pStyle w:val="Teksttreci0"/>
        <w:numPr>
          <w:ilvl w:val="0"/>
          <w:numId w:val="24"/>
        </w:numPr>
        <w:shd w:val="clear" w:color="auto" w:fill="auto"/>
        <w:tabs>
          <w:tab w:val="left" w:pos="1276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4E2FCF">
        <w:rPr>
          <w:rFonts w:ascii="Arial" w:hAnsi="Arial" w:cs="Arial"/>
          <w:sz w:val="22"/>
          <w:szCs w:val="22"/>
        </w:rPr>
        <w:t>poinformowania Zamawiającego, że wybór jego oferty będzie p</w:t>
      </w:r>
      <w:r w:rsidR="00E82CEB">
        <w:rPr>
          <w:rFonts w:ascii="Arial" w:hAnsi="Arial" w:cs="Arial"/>
          <w:sz w:val="22"/>
          <w:szCs w:val="22"/>
        </w:rPr>
        <w:t xml:space="preserve">rowadził do powstania </w:t>
      </w:r>
      <w:r w:rsidR="00B47649">
        <w:rPr>
          <w:rFonts w:ascii="Arial" w:hAnsi="Arial" w:cs="Arial"/>
          <w:sz w:val="22"/>
          <w:szCs w:val="22"/>
        </w:rPr>
        <w:t xml:space="preserve"> </w:t>
      </w:r>
      <w:r w:rsidRPr="004E2FCF">
        <w:rPr>
          <w:rFonts w:ascii="Arial" w:hAnsi="Arial" w:cs="Arial"/>
          <w:sz w:val="22"/>
          <w:szCs w:val="22"/>
        </w:rPr>
        <w:t>u zamawiającego obowiązku podatkowego;</w:t>
      </w:r>
    </w:p>
    <w:p w14:paraId="190A204D" w14:textId="77777777" w:rsidR="00E82CEB" w:rsidRPr="00E82CEB" w:rsidRDefault="00293BA3" w:rsidP="00900BD2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line="276" w:lineRule="auto"/>
        <w:ind w:left="1276" w:hanging="272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  <w:r w:rsidR="004E2FCF" w:rsidRPr="00925F8E">
        <w:rPr>
          <w:rFonts w:ascii="Arial" w:hAnsi="Arial" w:cs="Arial"/>
          <w:sz w:val="22"/>
          <w:szCs w:val="22"/>
        </w:rPr>
        <w:t xml:space="preserve"> </w:t>
      </w:r>
    </w:p>
    <w:p w14:paraId="3485D775" w14:textId="77777777" w:rsidR="00E82CEB" w:rsidRPr="00E82CEB" w:rsidRDefault="004E2FCF" w:rsidP="00900BD2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 xml:space="preserve">wskazania    wartości   towaru   lub  usługi   objętego   obowiązkiem podatkowym Zamawiającego, bez kwoty podatku; </w:t>
      </w:r>
    </w:p>
    <w:p w14:paraId="0DA760CC" w14:textId="77777777" w:rsidR="004E2FCF" w:rsidRPr="003A1CA8" w:rsidRDefault="004E2FCF" w:rsidP="00900BD2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after="240"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stawki podatku od towarów i usług, która zgodnie z wiedzą wykonawcy, będ</w:t>
      </w:r>
      <w:r w:rsidR="00E82CEB">
        <w:rPr>
          <w:rFonts w:ascii="Arial" w:hAnsi="Arial" w:cs="Arial"/>
          <w:sz w:val="22"/>
          <w:szCs w:val="22"/>
        </w:rPr>
        <w:t xml:space="preserve">zie miała zastosowanie.        </w:t>
      </w:r>
      <w:r w:rsidRPr="003A1CA8">
        <w:rPr>
          <w:rFonts w:ascii="Arial" w:hAnsi="Arial" w:cs="Arial"/>
          <w:sz w:val="22"/>
          <w:szCs w:val="22"/>
        </w:rPr>
        <w:t xml:space="preserve">                  </w:t>
      </w:r>
    </w:p>
    <w:p w14:paraId="69393BE9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708"/>
        </w:tabs>
        <w:spacing w:line="276" w:lineRule="auto"/>
        <w:rPr>
          <w:rFonts w:ascii="Arial" w:hAnsi="Arial" w:cs="Arial"/>
        </w:rPr>
      </w:pPr>
      <w:bookmarkStart w:id="20" w:name="bookmark20"/>
      <w:r w:rsidRPr="00727C55">
        <w:rPr>
          <w:rFonts w:ascii="Arial" w:hAnsi="Arial" w:cs="Arial"/>
        </w:rPr>
        <w:t>Opis kryteriów oceny ofert wraz z podaniem wag tych kryteriów i sposobu oceny ofert</w:t>
      </w:r>
      <w:bookmarkEnd w:id="20"/>
    </w:p>
    <w:p w14:paraId="53BC56A0" w14:textId="2B6B049B" w:rsidR="00FB30FB" w:rsidRDefault="001D5340" w:rsidP="00900BD2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993" w:hanging="567"/>
        <w:rPr>
          <w:rFonts w:ascii="Arial" w:hAnsi="Arial" w:cs="Arial"/>
          <w:sz w:val="22"/>
          <w:szCs w:val="22"/>
        </w:rPr>
      </w:pPr>
      <w:r w:rsidRPr="00214C4A">
        <w:rPr>
          <w:rFonts w:ascii="Arial" w:hAnsi="Arial" w:cs="Arial"/>
          <w:sz w:val="22"/>
          <w:szCs w:val="22"/>
        </w:rPr>
        <w:t>Przy wyborze oferty najkorzystniejszej Zamawiający będzie kierował się następującymi</w:t>
      </w:r>
      <w:r w:rsidR="00214C4A" w:rsidRPr="00214C4A">
        <w:rPr>
          <w:rFonts w:ascii="Arial" w:hAnsi="Arial" w:cs="Arial"/>
          <w:sz w:val="22"/>
          <w:szCs w:val="22"/>
        </w:rPr>
        <w:t xml:space="preserve"> </w:t>
      </w:r>
      <w:r w:rsidRPr="00214C4A">
        <w:rPr>
          <w:rFonts w:ascii="Arial" w:hAnsi="Arial" w:cs="Arial"/>
          <w:sz w:val="22"/>
          <w:szCs w:val="22"/>
        </w:rPr>
        <w:t>kryteriami, z przypisaniem im odpowiednio wag</w:t>
      </w:r>
      <w:r w:rsidR="00687C3E" w:rsidRPr="00214C4A">
        <w:rPr>
          <w:rFonts w:ascii="Arial" w:hAnsi="Arial" w:cs="Arial"/>
          <w:sz w:val="22"/>
          <w:szCs w:val="22"/>
        </w:rPr>
        <w:t>:</w:t>
      </w:r>
    </w:p>
    <w:p w14:paraId="439C84B3" w14:textId="77777777" w:rsidR="003F3D96" w:rsidRPr="00214C4A" w:rsidRDefault="003F3D96" w:rsidP="003F3D96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687C3E" w:rsidRPr="00687C3E" w14:paraId="129415B5" w14:textId="77777777" w:rsidTr="005F627F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1110" w14:textId="77777777" w:rsidR="00687C3E" w:rsidRPr="00687C3E" w:rsidRDefault="00687C3E" w:rsidP="00687C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lastRenderedPageBreak/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83F4" w14:textId="77777777" w:rsidR="00687C3E" w:rsidRPr="00687C3E" w:rsidRDefault="00687C3E" w:rsidP="00687C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aps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bCs/>
                <w:caps/>
                <w:sz w:val="22"/>
                <w:szCs w:val="22"/>
                <w:lang w:bidi="ar-SA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0C45" w14:textId="77777777" w:rsidR="00687C3E" w:rsidRPr="00687C3E" w:rsidRDefault="00687C3E" w:rsidP="00687C3E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ZNACZENIE</w:t>
            </w:r>
          </w:p>
          <w:p w14:paraId="27E18ABC" w14:textId="00FF841B" w:rsidR="00687C3E" w:rsidRPr="00687C3E" w:rsidRDefault="00687C3E" w:rsidP="00687C3E">
            <w:pPr>
              <w:widowControl/>
              <w:spacing w:line="276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="003D4555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vertAlign w:val="subscript"/>
                <w:lang w:bidi="ar-SA"/>
              </w:rPr>
              <w:t>max</w:t>
            </w:r>
            <w:proofErr w:type="spellEnd"/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*)</w:t>
            </w:r>
          </w:p>
        </w:tc>
      </w:tr>
      <w:tr w:rsidR="00D3431F" w:rsidRPr="00687C3E" w14:paraId="66C033A6" w14:textId="77777777" w:rsidTr="005F627F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833" w14:textId="77777777" w:rsidR="00D3431F" w:rsidRPr="00687C3E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640" w14:textId="0EF708B6" w:rsidR="00D3431F" w:rsidRPr="008B0D07" w:rsidRDefault="00D3431F" w:rsidP="00D3431F">
            <w:pPr>
              <w:keepNext/>
              <w:widowControl/>
              <w:outlineLvl w:val="7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9B6A7C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Cena oferty brutto (C)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A66" w14:textId="77777777" w:rsidR="00D3431F" w:rsidRPr="008B0D07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8B0D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60 pkt</w:t>
            </w:r>
          </w:p>
        </w:tc>
      </w:tr>
      <w:tr w:rsidR="00D3431F" w:rsidRPr="00687C3E" w14:paraId="778F76D9" w14:textId="77777777" w:rsidTr="005F627F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63C" w14:textId="77777777" w:rsidR="00D3431F" w:rsidRPr="00687C3E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152" w14:textId="5C6A0DFF" w:rsidR="00D3431F" w:rsidRPr="008B0D07" w:rsidRDefault="00D3431F" w:rsidP="00D3431F">
            <w:pPr>
              <w:keepNext/>
              <w:widowControl/>
              <w:outlineLvl w:val="7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9B6A7C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Okres gwarancji i rękojmi (</w:t>
            </w:r>
            <w:proofErr w:type="spellStart"/>
            <w:r w:rsidRPr="009B6A7C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Lg</w:t>
            </w:r>
            <w:proofErr w:type="spellEnd"/>
            <w:r w:rsidRPr="009B6A7C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4A4" w14:textId="20ED3CE7" w:rsidR="00D3431F" w:rsidRPr="008B0D07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4</w:t>
            </w:r>
            <w:r w:rsidRPr="008B0D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0 pkt</w:t>
            </w:r>
          </w:p>
        </w:tc>
      </w:tr>
      <w:tr w:rsidR="00D3431F" w:rsidRPr="00687C3E" w14:paraId="379A9F61" w14:textId="77777777" w:rsidTr="005F627F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4CF75" w14:textId="77777777" w:rsidR="00D3431F" w:rsidRPr="00687C3E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9D49" w14:textId="77777777" w:rsidR="00D3431F" w:rsidRPr="008B0D07" w:rsidRDefault="00D3431F" w:rsidP="00D3431F">
            <w:pPr>
              <w:keepNext/>
              <w:widowControl/>
              <w:outlineLvl w:val="7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8B0D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4EF" w14:textId="77777777" w:rsidR="00D3431F" w:rsidRPr="008B0D07" w:rsidRDefault="00D3431F" w:rsidP="00D3431F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8B0D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100 pkt</w:t>
            </w:r>
          </w:p>
        </w:tc>
      </w:tr>
    </w:tbl>
    <w:p w14:paraId="41E11BD0" w14:textId="365D475C" w:rsidR="00687C3E" w:rsidRPr="00687C3E" w:rsidRDefault="00687C3E" w:rsidP="00687C3E">
      <w:pPr>
        <w:widowControl/>
        <w:tabs>
          <w:tab w:val="left" w:pos="567"/>
          <w:tab w:val="left" w:pos="1276"/>
        </w:tabs>
        <w:spacing w:before="120" w:line="276" w:lineRule="auto"/>
        <w:ind w:left="1276" w:hanging="85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687C3E">
        <w:rPr>
          <w:rFonts w:ascii="Arial" w:eastAsia="Times New Roman" w:hAnsi="Arial" w:cs="Arial"/>
          <w:b/>
          <w:bCs/>
          <w:caps/>
          <w:sz w:val="22"/>
          <w:szCs w:val="22"/>
          <w:lang w:bidi="ar-SA"/>
        </w:rPr>
        <w:t>*</w:t>
      </w:r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  <w:proofErr w:type="spellStart"/>
      <w:r w:rsidR="00EB2ED1">
        <w:rPr>
          <w:rFonts w:ascii="Arial" w:eastAsia="Times New Roman" w:hAnsi="Arial" w:cs="Arial"/>
          <w:b/>
          <w:sz w:val="22"/>
          <w:szCs w:val="22"/>
          <w:lang w:bidi="ar-SA"/>
        </w:rPr>
        <w:t>P</w:t>
      </w:r>
      <w:r w:rsidRPr="00687C3E">
        <w:rPr>
          <w:rFonts w:ascii="Arial" w:eastAsia="Times New Roman" w:hAnsi="Arial" w:cs="Arial"/>
          <w:b/>
          <w:sz w:val="22"/>
          <w:szCs w:val="22"/>
          <w:vertAlign w:val="subscript"/>
          <w:lang w:bidi="ar-SA"/>
        </w:rPr>
        <w:t>max</w:t>
      </w:r>
      <w:proofErr w:type="spellEnd"/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t xml:space="preserve"> – waga kryterium – maksymalna liczba punktów, która może być  przyznana</w:t>
      </w:r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br/>
        <w:t xml:space="preserve"> w danym kryterium</w:t>
      </w:r>
    </w:p>
    <w:p w14:paraId="73F4D0A7" w14:textId="77777777" w:rsidR="00687C3E" w:rsidRPr="00727C55" w:rsidRDefault="00687C3E" w:rsidP="00361E4E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1F58B8F" w14:textId="77777777" w:rsidR="00FB30FB" w:rsidRPr="008B0D07" w:rsidRDefault="001D5340" w:rsidP="00900BD2">
      <w:pPr>
        <w:pStyle w:val="Teksttreci0"/>
        <w:numPr>
          <w:ilvl w:val="0"/>
          <w:numId w:val="21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color w:val="000000" w:themeColor="text1"/>
          <w:sz w:val="22"/>
          <w:szCs w:val="22"/>
        </w:rPr>
      </w:pPr>
      <w:r w:rsidRPr="008B0D07">
        <w:rPr>
          <w:rFonts w:ascii="Arial" w:hAnsi="Arial" w:cs="Arial"/>
          <w:color w:val="000000" w:themeColor="text1"/>
          <w:sz w:val="22"/>
          <w:szCs w:val="22"/>
        </w:rPr>
        <w:t>Sposób obliczania punktów dla poszczególnych kryteriów:</w:t>
      </w:r>
    </w:p>
    <w:p w14:paraId="13F7AE37" w14:textId="77777777" w:rsidR="00B47649" w:rsidRPr="008B0D07" w:rsidRDefault="00B47649" w:rsidP="00B47649">
      <w:pPr>
        <w:pStyle w:val="Tekstpodstawowy"/>
        <w:tabs>
          <w:tab w:val="left" w:pos="567"/>
        </w:tabs>
        <w:spacing w:before="12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A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.  Cena - proporcjonalnie wg wzoru: 60 pkt.</w:t>
      </w:r>
    </w:p>
    <w:p w14:paraId="1FE32F7A" w14:textId="77777777" w:rsidR="00B47649" w:rsidRPr="008B0D07" w:rsidRDefault="00B47649" w:rsidP="00B47649">
      <w:pPr>
        <w:pStyle w:val="Tekstpodstawowy"/>
        <w:tabs>
          <w:tab w:val="left" w:pos="567"/>
        </w:tabs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9A11756" w14:textId="77777777" w:rsidR="00B47649" w:rsidRPr="008B0D07" w:rsidRDefault="00B47649" w:rsidP="00B47649">
      <w:pPr>
        <w:pStyle w:val="Tekstpodstawowy"/>
        <w:tabs>
          <w:tab w:val="left" w:pos="567"/>
        </w:tabs>
        <w:spacing w:line="200" w:lineRule="exact"/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4092B09" w14:textId="77777777" w:rsidR="00B47649" w:rsidRPr="008B0D07" w:rsidRDefault="00B47649" w:rsidP="00B47649">
      <w:pPr>
        <w:pStyle w:val="Tekstpodstawowy"/>
        <w:spacing w:line="200" w:lineRule="exact"/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najniższa cena brutto z ofert</w:t>
      </w:r>
    </w:p>
    <w:p w14:paraId="4EC4EE95" w14:textId="345691CC" w:rsidR="00B47649" w:rsidRPr="008B0D07" w:rsidRDefault="00B47649" w:rsidP="00B47649">
      <w:pPr>
        <w:pStyle w:val="Tekstpodstawowy"/>
        <w:spacing w:line="200" w:lineRule="exact"/>
        <w:ind w:left="1134"/>
        <w:jc w:val="center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A  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=  -----------------------------------------------   x </w:t>
      </w:r>
      <w:proofErr w:type="spellStart"/>
      <w:r w:rsidR="007670E7">
        <w:rPr>
          <w:rFonts w:ascii="Arial" w:hAnsi="Arial" w:cs="Arial"/>
          <w:color w:val="000000" w:themeColor="text1"/>
          <w:sz w:val="22"/>
          <w:szCs w:val="22"/>
          <w:lang w:val="pl-PL"/>
        </w:rPr>
        <w:t>P</w:t>
      </w:r>
      <w:r w:rsidRPr="008B0D07">
        <w:rPr>
          <w:rFonts w:ascii="Arial" w:hAnsi="Arial" w:cs="Arial"/>
          <w:color w:val="000000" w:themeColor="text1"/>
          <w:sz w:val="22"/>
          <w:szCs w:val="22"/>
          <w:vertAlign w:val="subscript"/>
          <w:lang w:val="pl-PL"/>
        </w:rPr>
        <w:t>max</w:t>
      </w:r>
      <w:proofErr w:type="spellEnd"/>
    </w:p>
    <w:p w14:paraId="74019CB2" w14:textId="77777777" w:rsidR="00B47649" w:rsidRPr="008B0D07" w:rsidRDefault="00B47649" w:rsidP="00B47649">
      <w:pPr>
        <w:pStyle w:val="Tekstpodstawowy"/>
        <w:spacing w:line="200" w:lineRule="exact"/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cena brutto oferty badanej</w:t>
      </w:r>
    </w:p>
    <w:p w14:paraId="7CE55F4F" w14:textId="77777777" w:rsidR="00B47649" w:rsidRPr="008B0D07" w:rsidRDefault="00B47649" w:rsidP="00B47649">
      <w:pPr>
        <w:pStyle w:val="Tekstpodstawowy"/>
        <w:tabs>
          <w:tab w:val="left" w:pos="567"/>
        </w:tabs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06864347" w14:textId="23588BE9" w:rsidR="00B47649" w:rsidRPr="008B0D07" w:rsidRDefault="00645B36" w:rsidP="00900BD2">
      <w:pPr>
        <w:pStyle w:val="Tekstpodstawowy"/>
        <w:numPr>
          <w:ilvl w:val="0"/>
          <w:numId w:val="31"/>
        </w:numPr>
        <w:tabs>
          <w:tab w:val="clear" w:pos="795"/>
        </w:tabs>
        <w:spacing w:line="200" w:lineRule="exact"/>
        <w:ind w:left="1134" w:hanging="426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9B6A7C">
        <w:rPr>
          <w:rFonts w:ascii="Arial" w:hAnsi="Arial" w:cs="Arial"/>
          <w:color w:val="auto"/>
          <w:sz w:val="22"/>
          <w:szCs w:val="22"/>
        </w:rPr>
        <w:t xml:space="preserve">Okres gwarancji i rękojmi </w:t>
      </w:r>
      <w:r w:rsidR="003C7C39">
        <w:rPr>
          <w:rFonts w:ascii="Arial" w:hAnsi="Arial" w:cs="Arial"/>
          <w:color w:val="auto"/>
          <w:sz w:val="22"/>
          <w:szCs w:val="22"/>
        </w:rPr>
        <w:t>(</w:t>
      </w:r>
      <w:r w:rsidR="002F6140">
        <w:rPr>
          <w:rFonts w:ascii="Arial" w:hAnsi="Arial" w:cs="Arial"/>
          <w:color w:val="auto"/>
          <w:sz w:val="22"/>
          <w:szCs w:val="22"/>
        </w:rPr>
        <w:t>bez limitu kilometrów</w:t>
      </w:r>
      <w:r w:rsidR="003C7C39">
        <w:rPr>
          <w:rFonts w:ascii="Arial" w:hAnsi="Arial" w:cs="Arial"/>
          <w:color w:val="auto"/>
          <w:sz w:val="22"/>
          <w:szCs w:val="22"/>
        </w:rPr>
        <w:t>)</w:t>
      </w:r>
      <w:r w:rsidR="002F6140">
        <w:rPr>
          <w:rFonts w:ascii="Arial" w:hAnsi="Arial" w:cs="Arial"/>
          <w:color w:val="auto"/>
          <w:sz w:val="22"/>
          <w:szCs w:val="22"/>
        </w:rPr>
        <w:t xml:space="preserve"> </w:t>
      </w:r>
      <w:r w:rsidRPr="009B6A7C">
        <w:rPr>
          <w:rFonts w:ascii="Arial" w:hAnsi="Arial" w:cs="Arial"/>
          <w:color w:val="auto"/>
          <w:sz w:val="22"/>
          <w:szCs w:val="22"/>
        </w:rPr>
        <w:t>(Lg)</w:t>
      </w:r>
      <w:r w:rsidR="003C7C39">
        <w:rPr>
          <w:rFonts w:ascii="Arial" w:hAnsi="Arial" w:cs="Arial"/>
          <w:color w:val="auto"/>
          <w:sz w:val="22"/>
          <w:szCs w:val="22"/>
        </w:rPr>
        <w:t xml:space="preserve"> </w:t>
      </w:r>
      <w:r w:rsidR="00B47649"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proporcjonalnie wg wzoru: </w:t>
      </w:r>
      <w:r>
        <w:rPr>
          <w:rFonts w:ascii="Arial" w:hAnsi="Arial" w:cs="Arial"/>
          <w:color w:val="000000" w:themeColor="text1"/>
          <w:sz w:val="22"/>
          <w:szCs w:val="22"/>
          <w:lang w:val="pl-PL"/>
        </w:rPr>
        <w:t>4</w:t>
      </w:r>
      <w:r w:rsidR="00B47649"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0 pkt.</w:t>
      </w:r>
    </w:p>
    <w:p w14:paraId="67CFABB8" w14:textId="77777777" w:rsidR="00B47649" w:rsidRPr="008B0D07" w:rsidRDefault="00B47649" w:rsidP="00B47649">
      <w:pPr>
        <w:pStyle w:val="Tekstpodstawowy"/>
        <w:spacing w:line="200" w:lineRule="exact"/>
        <w:ind w:left="1134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24FBA323" w14:textId="77777777" w:rsidR="00B47649" w:rsidRPr="008B0D07" w:rsidRDefault="00B47649" w:rsidP="00B47649">
      <w:pPr>
        <w:pStyle w:val="Tekstpodstawowy"/>
        <w:spacing w:line="200" w:lineRule="exact"/>
        <w:ind w:left="1134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4AE41C4" w14:textId="0693B2DC" w:rsidR="00B47649" w:rsidRPr="008B0D07" w:rsidRDefault="00B47649" w:rsidP="00B47649">
      <w:pPr>
        <w:pStyle w:val="Tekstpodstawowy"/>
        <w:tabs>
          <w:tab w:val="left" w:pos="567"/>
        </w:tabs>
        <w:spacing w:line="200" w:lineRule="exact"/>
        <w:ind w:left="1134"/>
        <w:jc w:val="center"/>
        <w:rPr>
          <w:rFonts w:ascii="Arial" w:hAnsi="Arial" w:cs="Arial"/>
          <w:strike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okres gwarancji</w:t>
      </w:r>
      <w:r w:rsidR="00645B3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i rękojmi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oferty badanej</w:t>
      </w:r>
    </w:p>
    <w:p w14:paraId="0C1DE40F" w14:textId="39F067C2" w:rsidR="00B47649" w:rsidRPr="008B0D07" w:rsidRDefault="00B47649" w:rsidP="00B47649">
      <w:pPr>
        <w:pStyle w:val="Tekstpodstawowy"/>
        <w:spacing w:line="200" w:lineRule="exact"/>
        <w:ind w:left="1134"/>
        <w:jc w:val="center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B    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=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ab/>
        <w:t xml:space="preserve"> ---------------------------------------------------------  x </w:t>
      </w:r>
      <w:proofErr w:type="spellStart"/>
      <w:r w:rsidR="007670E7">
        <w:rPr>
          <w:rFonts w:ascii="Arial" w:hAnsi="Arial" w:cs="Arial"/>
          <w:color w:val="000000" w:themeColor="text1"/>
          <w:sz w:val="22"/>
          <w:szCs w:val="22"/>
          <w:lang w:val="pl-PL"/>
        </w:rPr>
        <w:t>P</w:t>
      </w:r>
      <w:r w:rsidRPr="008B0D07">
        <w:rPr>
          <w:rFonts w:ascii="Arial" w:hAnsi="Arial" w:cs="Arial"/>
          <w:color w:val="000000" w:themeColor="text1"/>
          <w:sz w:val="22"/>
          <w:szCs w:val="22"/>
          <w:vertAlign w:val="subscript"/>
          <w:lang w:val="pl-PL"/>
        </w:rPr>
        <w:t>max</w:t>
      </w:r>
      <w:proofErr w:type="spellEnd"/>
    </w:p>
    <w:p w14:paraId="71C2BD7B" w14:textId="27035C74" w:rsidR="00B47649" w:rsidRPr="008B0D07" w:rsidRDefault="00B47649" w:rsidP="00B47649">
      <w:pPr>
        <w:pStyle w:val="Tekstpodstawowy"/>
        <w:spacing w:line="200" w:lineRule="exact"/>
        <w:ind w:left="1134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najkorzystniejszy okres gwarancji </w:t>
      </w:r>
      <w:r w:rsidR="00645B36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i rękojmi </w:t>
      </w:r>
      <w:r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>z ofert</w:t>
      </w:r>
    </w:p>
    <w:p w14:paraId="56EC1410" w14:textId="77777777" w:rsidR="00B47649" w:rsidRPr="008B0D07" w:rsidRDefault="00B47649" w:rsidP="00EB2ED1">
      <w:pPr>
        <w:pStyle w:val="Tekstpodstawowy"/>
        <w:tabs>
          <w:tab w:val="left" w:pos="567"/>
        </w:tabs>
        <w:ind w:left="993"/>
        <w:jc w:val="center"/>
        <w:rPr>
          <w:rFonts w:ascii="Arial" w:hAnsi="Arial" w:cs="Arial"/>
          <w:color w:val="000000" w:themeColor="text1"/>
          <w:sz w:val="20"/>
          <w:lang w:val="pl-PL"/>
        </w:rPr>
      </w:pPr>
    </w:p>
    <w:p w14:paraId="38BB6BE8" w14:textId="77777777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567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>przy przyznawaniu i przeliczaniu punktów będą brane pod uwagę tylko oferty, w których zostanie zaproponowany okres gwarancji na przedmiot zamówienia wynoszący nie mniej niż 24 miesiące;</w:t>
      </w:r>
    </w:p>
    <w:p w14:paraId="0927733C" w14:textId="77777777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>udzielana gwarancja podawana jest w pełnych miesiącach;</w:t>
      </w:r>
    </w:p>
    <w:p w14:paraId="497C7101" w14:textId="2605AFFD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 xml:space="preserve">oferta z najwyższą gwarancją otrzyma maksymalną ilość punktów – </w:t>
      </w:r>
      <w:r>
        <w:rPr>
          <w:rFonts w:ascii="Arial" w:hAnsi="Arial" w:cs="Arial"/>
          <w:color w:val="auto"/>
          <w:sz w:val="22"/>
        </w:rPr>
        <w:t>40</w:t>
      </w:r>
      <w:r w:rsidRPr="009B0C2B">
        <w:rPr>
          <w:rFonts w:ascii="Arial" w:hAnsi="Arial" w:cs="Arial"/>
          <w:color w:val="auto"/>
          <w:sz w:val="22"/>
        </w:rPr>
        <w:t xml:space="preserve"> pkt.</w:t>
      </w:r>
    </w:p>
    <w:p w14:paraId="460813A5" w14:textId="77777777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>wydłużony okres gwarancji musi być całkowitą wielokrotnością 12 miesięcy.</w:t>
      </w:r>
    </w:p>
    <w:p w14:paraId="3EE68A71" w14:textId="1F04A3E5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>Wykonawca oferując wydłużony okres gwarancji musi go przedłużyć o okres min. 12 miesięcy lub o wielokrotność 12 miesięcy tj. odpowiednio 36, 48</w:t>
      </w:r>
    </w:p>
    <w:p w14:paraId="2D59E14D" w14:textId="5A6C36BE" w:rsidR="007670E7" w:rsidRPr="009B0C2B" w:rsidRDefault="007670E7" w:rsidP="00900BD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</w:rPr>
      </w:pPr>
      <w:r w:rsidRPr="009B0C2B">
        <w:rPr>
          <w:rFonts w:ascii="Arial" w:hAnsi="Arial" w:cs="Arial"/>
          <w:color w:val="auto"/>
          <w:sz w:val="22"/>
        </w:rPr>
        <w:t xml:space="preserve">w przypadku zaoferowania przez Wykonawcę terminu gwarancji dłuższego niż </w:t>
      </w:r>
      <w:r>
        <w:rPr>
          <w:rFonts w:ascii="Arial" w:hAnsi="Arial" w:cs="Arial"/>
          <w:color w:val="auto"/>
          <w:sz w:val="22"/>
        </w:rPr>
        <w:t>48</w:t>
      </w:r>
      <w:r w:rsidRPr="009B0C2B">
        <w:rPr>
          <w:rFonts w:ascii="Arial" w:hAnsi="Arial" w:cs="Arial"/>
          <w:color w:val="auto"/>
          <w:sz w:val="22"/>
        </w:rPr>
        <w:t xml:space="preserve"> miesięcy, Zamawiający przyjmie do obliczeń wartość </w:t>
      </w:r>
      <w:r>
        <w:rPr>
          <w:rFonts w:ascii="Arial" w:hAnsi="Arial" w:cs="Arial"/>
          <w:color w:val="auto"/>
          <w:sz w:val="22"/>
        </w:rPr>
        <w:t>48</w:t>
      </w:r>
      <w:r w:rsidRPr="009B0C2B">
        <w:rPr>
          <w:rFonts w:ascii="Arial" w:hAnsi="Arial" w:cs="Arial"/>
          <w:color w:val="auto"/>
          <w:sz w:val="22"/>
        </w:rPr>
        <w:t xml:space="preserve"> miesięcy.</w:t>
      </w:r>
    </w:p>
    <w:p w14:paraId="0071B0AD" w14:textId="77777777" w:rsidR="009117F0" w:rsidRDefault="009117F0" w:rsidP="00B47649">
      <w:pPr>
        <w:pStyle w:val="Tekstpodstawowy"/>
        <w:tabs>
          <w:tab w:val="left" w:pos="567"/>
        </w:tabs>
        <w:ind w:left="1134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24937BB8" w14:textId="56C94422" w:rsidR="00960867" w:rsidRPr="008B0D07" w:rsidRDefault="00C261F4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="00960867"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następnie wg wzoru: </w:t>
      </w:r>
      <w:proofErr w:type="spellStart"/>
      <w:r w:rsidR="00645B3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P</w:t>
      </w:r>
      <w:r w:rsidR="00645B36">
        <w:rPr>
          <w:rFonts w:ascii="Arial" w:hAnsi="Arial" w:cs="Arial"/>
          <w:b/>
          <w:color w:val="000000" w:themeColor="text1"/>
          <w:sz w:val="22"/>
          <w:szCs w:val="22"/>
          <w:vertAlign w:val="subscript"/>
          <w:lang w:val="pl-PL"/>
        </w:rPr>
        <w:t>k</w:t>
      </w:r>
      <w:proofErr w:type="spellEnd"/>
      <w:r w:rsidR="00960867" w:rsidRPr="008B0D0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= A + B  </w:t>
      </w:r>
    </w:p>
    <w:p w14:paraId="48FE1564" w14:textId="77777777" w:rsidR="00960867" w:rsidRPr="008B0D07" w:rsidRDefault="00C261F4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="00960867"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gdzie: </w:t>
      </w:r>
    </w:p>
    <w:p w14:paraId="5687709C" w14:textId="32AA747C" w:rsidR="00960867" w:rsidRPr="008B0D07" w:rsidRDefault="00C261F4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proofErr w:type="spellStart"/>
      <w:r w:rsidR="00645B36">
        <w:rPr>
          <w:rFonts w:ascii="Arial" w:hAnsi="Arial" w:cs="Arial"/>
          <w:color w:val="000000" w:themeColor="text1"/>
          <w:sz w:val="22"/>
          <w:szCs w:val="22"/>
          <w:lang w:val="pl-PL"/>
        </w:rPr>
        <w:t>P</w:t>
      </w:r>
      <w:r w:rsidR="00645B36">
        <w:rPr>
          <w:rFonts w:ascii="Arial" w:hAnsi="Arial" w:cs="Arial"/>
          <w:color w:val="000000" w:themeColor="text1"/>
          <w:sz w:val="22"/>
          <w:szCs w:val="22"/>
          <w:vertAlign w:val="subscript"/>
          <w:lang w:val="pl-PL"/>
        </w:rPr>
        <w:t>k</w:t>
      </w:r>
      <w:proofErr w:type="spellEnd"/>
      <w:r w:rsidR="00960867" w:rsidRPr="008B0D07">
        <w:rPr>
          <w:rFonts w:ascii="Arial" w:hAnsi="Arial" w:cs="Arial"/>
          <w:color w:val="000000" w:themeColor="text1"/>
          <w:sz w:val="22"/>
          <w:szCs w:val="22"/>
          <w:vertAlign w:val="subscript"/>
          <w:lang w:val="pl-PL"/>
        </w:rPr>
        <w:t xml:space="preserve"> </w:t>
      </w:r>
      <w:r w:rsidR="00960867" w:rsidRPr="008B0D0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- </w:t>
      </w:r>
      <w:r w:rsidR="00EB2ED1" w:rsidRPr="00EB2ED1">
        <w:rPr>
          <w:rFonts w:ascii="Arial" w:hAnsi="Arial" w:cs="Arial"/>
          <w:color w:val="000000" w:themeColor="text1"/>
          <w:sz w:val="22"/>
          <w:szCs w:val="22"/>
          <w:lang w:val="pl-PL"/>
        </w:rPr>
        <w:t>wskaźnik oceny oferty w punktach;</w:t>
      </w:r>
    </w:p>
    <w:p w14:paraId="24F7F993" w14:textId="77777777" w:rsidR="00960867" w:rsidRPr="00035373" w:rsidRDefault="00960867" w:rsidP="00960867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82E3B44" w14:textId="77777777" w:rsidR="00B47649" w:rsidRDefault="001D5340" w:rsidP="00900BD2">
      <w:pPr>
        <w:pStyle w:val="Teksttreci0"/>
        <w:numPr>
          <w:ilvl w:val="0"/>
          <w:numId w:val="21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B47649">
        <w:rPr>
          <w:rFonts w:ascii="Arial" w:hAnsi="Arial" w:cs="Arial"/>
          <w:sz w:val="22"/>
          <w:szCs w:val="22"/>
        </w:rPr>
        <w:t>Zamawiający będzie zaokrąglał punkty do dwóch miejsc po przecinku w każdym</w:t>
      </w:r>
      <w:r w:rsidR="003C2795" w:rsidRPr="00B47649">
        <w:rPr>
          <w:rFonts w:ascii="Arial" w:hAnsi="Arial" w:cs="Arial"/>
          <w:sz w:val="22"/>
          <w:szCs w:val="22"/>
        </w:rPr>
        <w:t xml:space="preserve"> </w:t>
      </w:r>
      <w:r w:rsidRPr="00B47649">
        <w:rPr>
          <w:rFonts w:ascii="Arial" w:hAnsi="Arial" w:cs="Arial"/>
          <w:sz w:val="22"/>
          <w:szCs w:val="22"/>
        </w:rPr>
        <w:t xml:space="preserve">wskaźniku. Zasada zaokrąglenia dotyczy trzeciego miejsca po przecinku </w:t>
      </w:r>
      <w:r w:rsidR="00B31DB9" w:rsidRPr="00B47649">
        <w:rPr>
          <w:rFonts w:ascii="Arial" w:hAnsi="Arial" w:cs="Arial"/>
          <w:sz w:val="22"/>
          <w:szCs w:val="22"/>
        </w:rPr>
        <w:t>–</w:t>
      </w:r>
      <w:r w:rsidRPr="00B47649">
        <w:rPr>
          <w:rFonts w:ascii="Arial" w:hAnsi="Arial" w:cs="Arial"/>
          <w:sz w:val="22"/>
          <w:szCs w:val="22"/>
        </w:rPr>
        <w:t xml:space="preserve"> poniżej</w:t>
      </w:r>
      <w:r w:rsidR="00B31DB9" w:rsidRPr="00B47649">
        <w:rPr>
          <w:rFonts w:ascii="Arial" w:hAnsi="Arial" w:cs="Arial"/>
          <w:sz w:val="22"/>
          <w:szCs w:val="22"/>
        </w:rPr>
        <w:t xml:space="preserve"> </w:t>
      </w:r>
      <w:r w:rsidRPr="00B47649">
        <w:rPr>
          <w:rFonts w:ascii="Arial" w:hAnsi="Arial" w:cs="Arial"/>
          <w:sz w:val="22"/>
          <w:szCs w:val="22"/>
        </w:rPr>
        <w:t>5 końcówkę pominie, powyżej i równe 5 zaokrągli w górę.</w:t>
      </w:r>
    </w:p>
    <w:p w14:paraId="00A488C2" w14:textId="29A40440" w:rsidR="0093570D" w:rsidRDefault="00B47649" w:rsidP="00900BD2">
      <w:pPr>
        <w:pStyle w:val="Teksttreci0"/>
        <w:numPr>
          <w:ilvl w:val="0"/>
          <w:numId w:val="21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</w:t>
      </w:r>
      <w:r w:rsidR="009F63C7">
        <w:rPr>
          <w:rFonts w:ascii="Arial" w:hAnsi="Arial" w:cs="Arial"/>
          <w:sz w:val="22"/>
          <w:szCs w:val="22"/>
        </w:rPr>
        <w:t> </w:t>
      </w:r>
      <w:r w:rsidRPr="0093570D">
        <w:rPr>
          <w:rFonts w:ascii="Arial" w:hAnsi="Arial" w:cs="Arial"/>
          <w:sz w:val="22"/>
          <w:szCs w:val="22"/>
        </w:rPr>
        <w:t>kryterium o najwyższej wadze. Jeżeli oferty otrzymają taką samą ocenę w kryterium o</w:t>
      </w:r>
      <w:r w:rsidR="009F63C7">
        <w:rPr>
          <w:rFonts w:ascii="Arial" w:hAnsi="Arial" w:cs="Arial"/>
          <w:sz w:val="22"/>
          <w:szCs w:val="22"/>
        </w:rPr>
        <w:t> </w:t>
      </w:r>
      <w:r w:rsidRPr="0093570D">
        <w:rPr>
          <w:rFonts w:ascii="Arial" w:hAnsi="Arial" w:cs="Arial"/>
          <w:sz w:val="22"/>
          <w:szCs w:val="22"/>
        </w:rPr>
        <w:t>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431F20EA" w14:textId="569D1AA2" w:rsidR="0093570D" w:rsidRDefault="00B47649" w:rsidP="00900BD2">
      <w:pPr>
        <w:pStyle w:val="Teksttreci0"/>
        <w:numPr>
          <w:ilvl w:val="0"/>
          <w:numId w:val="21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t xml:space="preserve">Oceny ofert zgodnie z kryteriami oceny ofert i wg metodyki oceny ofert dokona komisja powołana przed terminem składania ofert, zgodnie z </w:t>
      </w:r>
      <w:r w:rsidR="009F63C7">
        <w:rPr>
          <w:rFonts w:ascii="Arial" w:hAnsi="Arial" w:cs="Arial"/>
          <w:sz w:val="22"/>
          <w:szCs w:val="22"/>
        </w:rPr>
        <w:t>rozkazem</w:t>
      </w:r>
      <w:r w:rsidRPr="0093570D">
        <w:rPr>
          <w:rFonts w:ascii="Arial" w:hAnsi="Arial" w:cs="Arial"/>
          <w:sz w:val="22"/>
          <w:szCs w:val="22"/>
        </w:rPr>
        <w:t xml:space="preserve"> Komendanta</w:t>
      </w:r>
      <w:r w:rsidR="00395B7A">
        <w:rPr>
          <w:rFonts w:ascii="Arial" w:hAnsi="Arial" w:cs="Arial"/>
          <w:sz w:val="22"/>
          <w:szCs w:val="22"/>
        </w:rPr>
        <w:t xml:space="preserve"> </w:t>
      </w:r>
      <w:r w:rsidR="009F63C7">
        <w:rPr>
          <w:rFonts w:ascii="Arial" w:hAnsi="Arial" w:cs="Arial"/>
          <w:sz w:val="22"/>
          <w:szCs w:val="22"/>
        </w:rPr>
        <w:t>Powiatowego</w:t>
      </w:r>
      <w:r w:rsidRPr="0093570D">
        <w:rPr>
          <w:rFonts w:ascii="Arial" w:hAnsi="Arial" w:cs="Arial"/>
          <w:sz w:val="22"/>
          <w:szCs w:val="22"/>
        </w:rPr>
        <w:t xml:space="preserve"> Państwowej Straży Pożarnej</w:t>
      </w:r>
      <w:r w:rsidR="009F63C7">
        <w:rPr>
          <w:rFonts w:ascii="Arial" w:hAnsi="Arial" w:cs="Arial"/>
          <w:sz w:val="22"/>
          <w:szCs w:val="22"/>
        </w:rPr>
        <w:t xml:space="preserve"> w Mielcu</w:t>
      </w:r>
      <w:r w:rsidRPr="0093570D">
        <w:rPr>
          <w:rFonts w:ascii="Arial" w:hAnsi="Arial" w:cs="Arial"/>
          <w:sz w:val="22"/>
          <w:szCs w:val="22"/>
        </w:rPr>
        <w:t>.</w:t>
      </w:r>
    </w:p>
    <w:p w14:paraId="1C3E91D2" w14:textId="77777777" w:rsidR="00B47649" w:rsidRPr="0093570D" w:rsidRDefault="00B47649" w:rsidP="00900BD2">
      <w:pPr>
        <w:pStyle w:val="Teksttreci0"/>
        <w:numPr>
          <w:ilvl w:val="0"/>
          <w:numId w:val="21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lastRenderedPageBreak/>
        <w:t>Za najkorzystniejszą zostanie uznana oferta, która łącznie uzyska największą liczbę punktów.</w:t>
      </w:r>
    </w:p>
    <w:p w14:paraId="276CD7F1" w14:textId="77777777" w:rsidR="00A20C29" w:rsidRPr="00A20C29" w:rsidRDefault="00A20C29" w:rsidP="00A20C29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A50A4D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33"/>
        </w:tabs>
        <w:spacing w:after="240" w:line="276" w:lineRule="auto"/>
        <w:rPr>
          <w:rFonts w:ascii="Arial" w:hAnsi="Arial" w:cs="Arial"/>
        </w:rPr>
      </w:pPr>
      <w:bookmarkStart w:id="21" w:name="bookmark46"/>
      <w:r w:rsidRPr="00727C55">
        <w:rPr>
          <w:rFonts w:ascii="Arial" w:hAnsi="Arial" w:cs="Arial"/>
        </w:rPr>
        <w:t>Informacje dotyczące zabezpieczenia należytego wykonania umowy</w:t>
      </w:r>
      <w:bookmarkEnd w:id="21"/>
    </w:p>
    <w:p w14:paraId="7788E5F7" w14:textId="77777777" w:rsidR="00FB30FB" w:rsidRPr="00727C55" w:rsidRDefault="001D5340" w:rsidP="005B4366">
      <w:pPr>
        <w:pStyle w:val="Teksttreci0"/>
        <w:shd w:val="clear" w:color="auto" w:fill="auto"/>
        <w:spacing w:after="240" w:line="276" w:lineRule="auto"/>
        <w:ind w:left="580" w:hanging="154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Zamawiający nie wymaga </w:t>
      </w:r>
      <w:r w:rsidR="00496394">
        <w:rPr>
          <w:rFonts w:ascii="Arial" w:hAnsi="Arial" w:cs="Arial"/>
          <w:sz w:val="22"/>
          <w:szCs w:val="22"/>
        </w:rPr>
        <w:t xml:space="preserve">wniesienia </w:t>
      </w:r>
      <w:r w:rsidRPr="00727C55">
        <w:rPr>
          <w:rFonts w:ascii="Arial" w:hAnsi="Arial" w:cs="Arial"/>
          <w:sz w:val="22"/>
          <w:szCs w:val="22"/>
        </w:rPr>
        <w:t>zabezpieczenia należytego wykonania umowy.</w:t>
      </w:r>
    </w:p>
    <w:p w14:paraId="59EB2532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701"/>
        </w:tabs>
        <w:spacing w:line="276" w:lineRule="auto"/>
        <w:ind w:left="567" w:hanging="567"/>
        <w:jc w:val="both"/>
        <w:rPr>
          <w:rFonts w:ascii="Arial" w:hAnsi="Arial" w:cs="Arial"/>
        </w:rPr>
      </w:pPr>
      <w:bookmarkStart w:id="22" w:name="bookmark47"/>
      <w:r w:rsidRPr="00727C55">
        <w:rPr>
          <w:rFonts w:ascii="Arial" w:hAnsi="Arial" w:cs="Arial"/>
        </w:rPr>
        <w:t>Informacje o formalnościach, jakie muszą zostać dopełnione po wyborze oferty</w:t>
      </w:r>
      <w:r w:rsidR="0093570D">
        <w:rPr>
          <w:rFonts w:ascii="Arial" w:hAnsi="Arial" w:cs="Arial"/>
        </w:rPr>
        <w:t xml:space="preserve"> </w:t>
      </w:r>
      <w:r w:rsidRPr="00727C55">
        <w:rPr>
          <w:rFonts w:ascii="Arial" w:hAnsi="Arial" w:cs="Arial"/>
        </w:rPr>
        <w:t>w celu zawarcia umowy w sprawie zamówienia publicznego</w:t>
      </w:r>
      <w:bookmarkEnd w:id="22"/>
    </w:p>
    <w:p w14:paraId="2CFEE1BB" w14:textId="77777777" w:rsidR="00FB30FB" w:rsidRDefault="001D5340" w:rsidP="00900BD2">
      <w:pPr>
        <w:pStyle w:val="Teksttreci0"/>
        <w:numPr>
          <w:ilvl w:val="0"/>
          <w:numId w:val="22"/>
        </w:numPr>
        <w:shd w:val="clear" w:color="auto" w:fill="auto"/>
        <w:tabs>
          <w:tab w:val="left" w:pos="440"/>
        </w:tabs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4926925B" w14:textId="77777777" w:rsidR="00340B43" w:rsidRDefault="00340B43" w:rsidP="00900BD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powiadomi wybranego Wykonawcę o terminie podpisania umowy w sprawie zamówienia publicznego.</w:t>
      </w:r>
    </w:p>
    <w:p w14:paraId="67C99B93" w14:textId="77777777" w:rsidR="0093570D" w:rsidRDefault="00340B43" w:rsidP="00900BD2">
      <w:pPr>
        <w:pStyle w:val="Teksttreci0"/>
        <w:numPr>
          <w:ilvl w:val="0"/>
          <w:numId w:val="22"/>
        </w:numPr>
        <w:shd w:val="clear" w:color="auto" w:fill="auto"/>
        <w:tabs>
          <w:tab w:val="left" w:pos="440"/>
        </w:tabs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340B43">
        <w:rPr>
          <w:rFonts w:ascii="Arial" w:hAnsi="Arial" w:cs="Arial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najkorzystniejszą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ofertę</w:t>
      </w:r>
      <w:r w:rsidR="00496394">
        <w:rPr>
          <w:rFonts w:ascii="Arial" w:hAnsi="Arial" w:cs="Arial"/>
          <w:sz w:val="22"/>
          <w:szCs w:val="22"/>
        </w:rPr>
        <w:t xml:space="preserve"> albo </w:t>
      </w:r>
      <w:r w:rsidRPr="00340B43">
        <w:rPr>
          <w:rFonts w:ascii="Arial" w:hAnsi="Arial" w:cs="Arial"/>
          <w:sz w:val="22"/>
          <w:szCs w:val="22"/>
        </w:rPr>
        <w:t>unieważnić</w:t>
      </w:r>
      <w:r w:rsidR="00496394">
        <w:rPr>
          <w:rFonts w:ascii="Arial" w:hAnsi="Arial" w:cs="Arial"/>
          <w:sz w:val="22"/>
          <w:szCs w:val="22"/>
        </w:rPr>
        <w:t xml:space="preserve"> postępowanie.</w:t>
      </w:r>
    </w:p>
    <w:p w14:paraId="3C625388" w14:textId="77777777" w:rsidR="008835EB" w:rsidRDefault="00340B43" w:rsidP="00D76053">
      <w:pPr>
        <w:pStyle w:val="Teksttreci0"/>
        <w:shd w:val="clear" w:color="auto" w:fill="auto"/>
        <w:tabs>
          <w:tab w:val="left" w:pos="440"/>
        </w:tabs>
        <w:spacing w:after="260" w:line="276" w:lineRule="auto"/>
        <w:ind w:left="440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t xml:space="preserve">4. </w:t>
      </w:r>
      <w:r w:rsidR="00616774" w:rsidRPr="0093570D">
        <w:rPr>
          <w:rFonts w:ascii="Arial" w:hAnsi="Arial" w:cs="Arial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D76053">
        <w:rPr>
          <w:rFonts w:ascii="Arial" w:hAnsi="Arial" w:cs="Arial"/>
          <w:sz w:val="22"/>
          <w:szCs w:val="22"/>
        </w:rPr>
        <w:t xml:space="preserve">, </w:t>
      </w:r>
      <w:r w:rsidR="00D76053" w:rsidRPr="00D76053">
        <w:rPr>
          <w:rFonts w:ascii="Arial" w:hAnsi="Arial" w:cs="Arial"/>
          <w:sz w:val="22"/>
          <w:szCs w:val="22"/>
          <w:lang w:bidi="ar-SA"/>
        </w:rPr>
        <w:t>pesel i adres zamieszkania</w:t>
      </w:r>
      <w:r w:rsidR="00D76053">
        <w:rPr>
          <w:rFonts w:ascii="Arial" w:hAnsi="Arial" w:cs="Arial"/>
          <w:sz w:val="22"/>
          <w:szCs w:val="22"/>
          <w:lang w:bidi="ar-SA"/>
        </w:rPr>
        <w:t xml:space="preserve">                   </w:t>
      </w:r>
      <w:r w:rsidR="00D76053" w:rsidRPr="00D76053">
        <w:rPr>
          <w:rFonts w:ascii="Arial" w:hAnsi="Arial" w:cs="Arial"/>
          <w:sz w:val="22"/>
          <w:szCs w:val="22"/>
          <w:lang w:bidi="ar-SA"/>
        </w:rPr>
        <w:t>w przypadku osoby fizycznej prowadzącej działalność gospodarczą</w:t>
      </w:r>
      <w:r w:rsidR="00616774" w:rsidRPr="0093570D">
        <w:rPr>
          <w:rFonts w:ascii="Arial" w:hAnsi="Arial" w:cs="Arial"/>
          <w:sz w:val="22"/>
          <w:szCs w:val="22"/>
        </w:rPr>
        <w:t>).</w:t>
      </w:r>
    </w:p>
    <w:p w14:paraId="3D0E50AB" w14:textId="3E14881D" w:rsidR="00EB2ED1" w:rsidRPr="008B0D07" w:rsidRDefault="00035373" w:rsidP="00035373">
      <w:pPr>
        <w:pStyle w:val="Teksttreci0"/>
        <w:shd w:val="clear" w:color="auto" w:fill="auto"/>
        <w:tabs>
          <w:tab w:val="left" w:pos="440"/>
        </w:tabs>
        <w:spacing w:after="26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35373">
        <w:rPr>
          <w:rFonts w:ascii="Arial" w:hAnsi="Arial" w:cs="Arial"/>
          <w:b/>
          <w:sz w:val="22"/>
          <w:szCs w:val="22"/>
        </w:rPr>
        <w:t>XVIII. Projektowane postanowienia umowy w sprawie zamówienia publicznego.</w:t>
      </w:r>
      <w:r>
        <w:rPr>
          <w:rFonts w:ascii="Arial" w:hAnsi="Arial" w:cs="Arial"/>
          <w:sz w:val="22"/>
          <w:szCs w:val="22"/>
        </w:rPr>
        <w:br/>
      </w:r>
      <w:r w:rsidRPr="00035373">
        <w:rPr>
          <w:rFonts w:ascii="Arial" w:hAnsi="Arial" w:cs="Arial"/>
          <w:bCs/>
          <w:sz w:val="22"/>
          <w:szCs w:val="22"/>
        </w:rPr>
        <w:t xml:space="preserve">Postanowienia umowy w sprawie zamówienia publicznego zawiera projekt umowy stanowiący </w:t>
      </w:r>
      <w:r w:rsidRPr="008B0D07">
        <w:rPr>
          <w:rFonts w:ascii="Arial" w:hAnsi="Arial" w:cs="Arial"/>
          <w:bCs/>
          <w:color w:val="000000" w:themeColor="text1"/>
          <w:sz w:val="22"/>
          <w:szCs w:val="22"/>
        </w:rPr>
        <w:t>załącznik nr 2</w:t>
      </w:r>
      <w:r w:rsidR="00FB2CE0" w:rsidRPr="008B0D07">
        <w:rPr>
          <w:color w:val="000000" w:themeColor="text1"/>
        </w:rPr>
        <w:t xml:space="preserve"> </w:t>
      </w:r>
      <w:r w:rsidR="00FB2CE0" w:rsidRPr="008B0D07">
        <w:rPr>
          <w:rFonts w:ascii="Arial" w:hAnsi="Arial" w:cs="Arial"/>
          <w:bCs/>
          <w:color w:val="000000" w:themeColor="text1"/>
          <w:sz w:val="22"/>
          <w:szCs w:val="22"/>
        </w:rPr>
        <w:t>do SWZ.</w:t>
      </w:r>
      <w:r w:rsidR="00EB2ED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B2ED1" w:rsidRPr="00AB5AE9">
        <w:rPr>
          <w:rFonts w:ascii="Arial" w:hAnsi="Arial" w:cs="Arial"/>
          <w:sz w:val="22"/>
          <w:szCs w:val="22"/>
        </w:rPr>
        <w:t>Możliwość zmiany umowy oraz warunki zmiany zostały zawarte w</w:t>
      </w:r>
      <w:r w:rsidR="004C33B5">
        <w:rPr>
          <w:rFonts w:ascii="Arial" w:hAnsi="Arial" w:cs="Arial"/>
          <w:sz w:val="22"/>
          <w:szCs w:val="22"/>
        </w:rPr>
        <w:t> </w:t>
      </w:r>
      <w:r w:rsidR="00EB2ED1" w:rsidRPr="00AB5AE9">
        <w:rPr>
          <w:rFonts w:ascii="Arial" w:hAnsi="Arial" w:cs="Arial"/>
          <w:sz w:val="22"/>
          <w:szCs w:val="22"/>
        </w:rPr>
        <w:t xml:space="preserve">załączniku nr </w:t>
      </w:r>
      <w:r w:rsidR="00EB2ED1">
        <w:rPr>
          <w:rFonts w:ascii="Arial" w:hAnsi="Arial" w:cs="Arial"/>
          <w:sz w:val="22"/>
          <w:szCs w:val="22"/>
        </w:rPr>
        <w:t>2</w:t>
      </w:r>
      <w:r w:rsidR="00EB2ED1" w:rsidRPr="00AB5AE9">
        <w:rPr>
          <w:rFonts w:ascii="Arial" w:hAnsi="Arial" w:cs="Arial"/>
          <w:sz w:val="22"/>
          <w:szCs w:val="22"/>
        </w:rPr>
        <w:t xml:space="preserve"> do SWZ</w:t>
      </w:r>
    </w:p>
    <w:p w14:paraId="5459060E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33"/>
        </w:numPr>
        <w:shd w:val="clear" w:color="auto" w:fill="auto"/>
        <w:tabs>
          <w:tab w:val="left" w:pos="567"/>
        </w:tabs>
        <w:spacing w:line="276" w:lineRule="auto"/>
        <w:rPr>
          <w:rFonts w:ascii="Arial" w:hAnsi="Arial" w:cs="Arial"/>
        </w:rPr>
      </w:pPr>
      <w:bookmarkStart w:id="23" w:name="bookmark48"/>
      <w:r w:rsidRPr="00727C55">
        <w:rPr>
          <w:rFonts w:ascii="Arial" w:hAnsi="Arial" w:cs="Arial"/>
        </w:rPr>
        <w:t>Pouczenie o środkach ochrony prawnej przysługujących Wykonawcy</w:t>
      </w:r>
      <w:bookmarkEnd w:id="23"/>
    </w:p>
    <w:p w14:paraId="764A2C50" w14:textId="77777777" w:rsidR="00FB30FB" w:rsidRPr="00727C55" w:rsidRDefault="001D5340" w:rsidP="008B0D07">
      <w:pPr>
        <w:pStyle w:val="Teksttreci0"/>
        <w:shd w:val="clear" w:color="auto" w:fill="auto"/>
        <w:spacing w:after="260" w:line="276" w:lineRule="auto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1692E21D" w14:textId="77777777" w:rsidR="00FB30FB" w:rsidRPr="00727C55" w:rsidRDefault="001D5340" w:rsidP="00900BD2">
      <w:pPr>
        <w:pStyle w:val="Nagwek10"/>
        <w:keepNext/>
        <w:keepLines/>
        <w:numPr>
          <w:ilvl w:val="0"/>
          <w:numId w:val="33"/>
        </w:numPr>
        <w:shd w:val="clear" w:color="auto" w:fill="auto"/>
        <w:spacing w:line="276" w:lineRule="auto"/>
        <w:rPr>
          <w:rFonts w:ascii="Arial" w:hAnsi="Arial" w:cs="Arial"/>
        </w:rPr>
      </w:pPr>
      <w:bookmarkStart w:id="24" w:name="bookmark49"/>
      <w:r w:rsidRPr="00727C55">
        <w:rPr>
          <w:rFonts w:ascii="Arial" w:hAnsi="Arial" w:cs="Arial"/>
        </w:rPr>
        <w:t>Klauzula informacyjna dotycząca przetwarzania danych osobowych</w:t>
      </w:r>
      <w:bookmarkEnd w:id="24"/>
    </w:p>
    <w:p w14:paraId="0059FA13" w14:textId="4D3D3CDC" w:rsidR="003B44BB" w:rsidRPr="00577CA9" w:rsidRDefault="003B44BB" w:rsidP="003B44BB">
      <w:pPr>
        <w:pStyle w:val="Tekstpodstawowy"/>
        <w:tabs>
          <w:tab w:val="left" w:pos="6840"/>
        </w:tabs>
        <w:spacing w:before="120" w:line="276" w:lineRule="auto"/>
        <w:ind w:left="426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Zgodnie z art. 13 ust. 1 i 2 rozporządzenia Parlamentu Europ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ejskiego i Rady (UE) 2016/679 z </w:t>
      </w: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04.05.2016, str. 1), dalej „RODO", Zamawiający informuje, że: </w:t>
      </w:r>
    </w:p>
    <w:p w14:paraId="28A3BA5D" w14:textId="5815E73F" w:rsidR="004C33B5" w:rsidRDefault="003B44BB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Administratorem Pani/Pana danych osobowych jest Komendant 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Powiatowy</w:t>
      </w: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PSP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w Mielcu (</w:t>
      </w: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ul.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Sienkiewicza 54</w:t>
      </w: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 3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9-300 Mielec); </w:t>
      </w:r>
      <w:r w:rsidR="004C33B5"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W Komendzie 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Powiatowej</w:t>
      </w:r>
      <w:r w:rsidR="004C33B5"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Państwowej Straży Pożarnej  w</w:t>
      </w:r>
      <w:r w:rsidR="004C33B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Mielcu</w:t>
      </w:r>
      <w:r w:rsidR="004C33B5"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wyznaczony został </w:t>
      </w:r>
      <w:r w:rsidR="004C33B5">
        <w:rPr>
          <w:rFonts w:ascii="Arial" w:hAnsi="Arial" w:cs="Arial"/>
          <w:sz w:val="22"/>
        </w:rPr>
        <w:t>Inspektor</w:t>
      </w:r>
      <w:r w:rsidR="004C33B5" w:rsidRPr="004C33B5">
        <w:rPr>
          <w:rFonts w:ascii="Arial" w:hAnsi="Arial" w:cs="Arial"/>
          <w:sz w:val="22"/>
        </w:rPr>
        <w:t xml:space="preserve"> Danych Osobowych, z którym można się kontaktować pod adresem e-mail: sekretariat@kppsp.mielec.</w:t>
      </w:r>
    </w:p>
    <w:p w14:paraId="2A6ECD4D" w14:textId="7EAD34E3" w:rsidR="00900BD2" w:rsidRPr="00577CA9" w:rsidRDefault="003B44BB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Pani/Pana dane osobowe przetwarzane będą na podstawie art. 6 ust. 1 lit. C RODO w celu związanym z postępowaniem o udzielenie zamówienia publicznego prowadzonego w trybie przetargu nieograniczonego „</w:t>
      </w:r>
      <w:r w:rsidR="003E2F97" w:rsidRPr="003E2F97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Dostawa </w:t>
      </w:r>
      <w:r w:rsidR="00846AE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lekkiego samochodu rozpoznawczo-ratowniczego, </w:t>
      </w:r>
      <w:proofErr w:type="spellStart"/>
      <w:r w:rsidR="00846AE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SLRr</w:t>
      </w:r>
      <w:proofErr w:type="spellEnd"/>
      <w:r w:rsidRPr="00577CA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”</w:t>
      </w:r>
      <w:r w:rsidR="00846AE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dla Komendy Powiatowej PSP w Mielcu;</w:t>
      </w:r>
    </w:p>
    <w:p w14:paraId="05E7D684" w14:textId="7D9CB088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lastRenderedPageBreak/>
        <w:t>Pani/Pana dane osobowe przetwarzane będą na podstawie art. 6 ust. 1 lit. c RODO w związku z</w:t>
      </w:r>
      <w:r w:rsidR="00846AE4">
        <w:rPr>
          <w:rFonts w:ascii="Arial" w:hAnsi="Arial" w:cs="Arial"/>
          <w:sz w:val="22"/>
          <w:szCs w:val="22"/>
          <w:lang w:eastAsia="en-US"/>
        </w:rPr>
        <w:t> </w:t>
      </w:r>
      <w:r w:rsidRPr="00577CA9">
        <w:rPr>
          <w:rFonts w:ascii="Arial" w:hAnsi="Arial" w:cs="Arial"/>
          <w:sz w:val="22"/>
          <w:szCs w:val="22"/>
          <w:lang w:eastAsia="en-US"/>
        </w:rPr>
        <w:t>ustawą z 11 września 2019 r. Prawo zamówień publicznych (dalej uPzp), w celu związanym z</w:t>
      </w:r>
      <w:r w:rsidR="00846AE4">
        <w:rPr>
          <w:rFonts w:ascii="Arial" w:hAnsi="Arial" w:cs="Arial"/>
          <w:sz w:val="22"/>
          <w:szCs w:val="22"/>
          <w:lang w:eastAsia="en-US"/>
        </w:rPr>
        <w:t> </w:t>
      </w:r>
      <w:r w:rsidRPr="00577CA9">
        <w:rPr>
          <w:rFonts w:ascii="Arial" w:hAnsi="Arial" w:cs="Arial"/>
          <w:sz w:val="22"/>
          <w:szCs w:val="22"/>
          <w:lang w:eastAsia="en-US"/>
        </w:rPr>
        <w:t>postępowaniem o udzielenie zamówienia publicznego oraz zawarcia umowy;</w:t>
      </w:r>
    </w:p>
    <w:p w14:paraId="4DBE9B80" w14:textId="77777777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t>Odbiorcami Pani/Pana danych osobowych będą osoby lub podmioty, którym udostępniona zostanie dokumentacja postępowania w oparciu o art. 18 oraz art. 74 uPzp;</w:t>
      </w:r>
    </w:p>
    <w:p w14:paraId="1F561151" w14:textId="77777777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t>Pani/Pana dane osobowe będą przechowywane, zgodnie z art. 78 ust. 1 uPzp, przez okres 4 lat od dnia zakończenia postępowania o udzielenie zamówienia, a jeżeli czas trwania umowy przekracza 4 lata, okres przechowywania obejmuje cały czas trwania umowy;</w:t>
      </w:r>
    </w:p>
    <w:p w14:paraId="53D97A68" w14:textId="0983B548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t>Obowiązek podania przez Panią/Pana danych osobowych bezpośrednio Pani/Pana dotyczących jest wymogiem ustawowym określonym w przepisach uPzp, związanym z udziałem w</w:t>
      </w:r>
      <w:r w:rsidR="00846AE4">
        <w:rPr>
          <w:rFonts w:ascii="Arial" w:hAnsi="Arial" w:cs="Arial"/>
          <w:sz w:val="22"/>
          <w:szCs w:val="22"/>
          <w:lang w:eastAsia="en-US"/>
        </w:rPr>
        <w:t> </w:t>
      </w:r>
      <w:r w:rsidRPr="00577CA9">
        <w:rPr>
          <w:rFonts w:ascii="Arial" w:hAnsi="Arial" w:cs="Arial"/>
          <w:sz w:val="22"/>
          <w:szCs w:val="22"/>
          <w:lang w:eastAsia="en-US"/>
        </w:rPr>
        <w:t>postępowaniu o udzielenie zamówienia publicznego; konsekwencje niepodania określonych danych wynikają z uPzp;</w:t>
      </w:r>
    </w:p>
    <w:p w14:paraId="1C8963F3" w14:textId="77777777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054F9F5F" w14:textId="6D2AC30B" w:rsidR="00900BD2" w:rsidRPr="00577CA9" w:rsidRDefault="00900BD2" w:rsidP="00900BD2">
      <w:pPr>
        <w:pStyle w:val="Tekstpodstawowy"/>
        <w:numPr>
          <w:ilvl w:val="6"/>
          <w:numId w:val="38"/>
        </w:numPr>
        <w:tabs>
          <w:tab w:val="left" w:pos="6840"/>
        </w:tabs>
        <w:spacing w:before="120" w:line="276" w:lineRule="auto"/>
        <w:ind w:left="142"/>
        <w:jc w:val="both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577CA9">
        <w:rPr>
          <w:rFonts w:ascii="Arial" w:hAnsi="Arial" w:cs="Arial"/>
          <w:sz w:val="22"/>
          <w:szCs w:val="22"/>
          <w:lang w:eastAsia="en-US"/>
        </w:rPr>
        <w:t>posiada Pani/Pan:</w:t>
      </w:r>
    </w:p>
    <w:p w14:paraId="5AA1B349" w14:textId="77777777" w:rsidR="00900BD2" w:rsidRPr="00577CA9" w:rsidRDefault="00900BD2" w:rsidP="00900BD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na podstawie art. 15 RODO prawo dostępu do danych osobowych Pani/Pana dotyczących;</w:t>
      </w:r>
    </w:p>
    <w:p w14:paraId="0867E512" w14:textId="77777777" w:rsidR="00900BD2" w:rsidRPr="00577CA9" w:rsidRDefault="00900BD2" w:rsidP="00900BD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na podstawie art. 16 RODO prawo do sprostowania Pani/Pana danych osobowych;</w:t>
      </w:r>
    </w:p>
    <w:p w14:paraId="14CB8615" w14:textId="77777777" w:rsidR="00900BD2" w:rsidRPr="00577CA9" w:rsidRDefault="00900BD2" w:rsidP="00900BD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 xml:space="preserve">na podstawie art. 18 RODO prawo żądania od administratora ograniczenia przetwarzania danych osobowych z zastrzeżeniem przypadków, o których mowa w art. 18 ust. 2 RODO  </w:t>
      </w:r>
    </w:p>
    <w:p w14:paraId="5EE3A35A" w14:textId="4448CEAA" w:rsidR="00900BD2" w:rsidRPr="00577CA9" w:rsidRDefault="00900BD2" w:rsidP="00900BD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14:paraId="382D1D89" w14:textId="77777777" w:rsidR="00900BD2" w:rsidRPr="00846AE4" w:rsidRDefault="00900BD2" w:rsidP="00900BD2">
      <w:pPr>
        <w:ind w:left="720"/>
        <w:jc w:val="both"/>
        <w:rPr>
          <w:rFonts w:ascii="Arial" w:eastAsia="Times New Roman" w:hAnsi="Arial" w:cs="Arial"/>
          <w:sz w:val="14"/>
          <w:szCs w:val="22"/>
          <w:lang w:bidi="ar-SA"/>
        </w:rPr>
      </w:pPr>
    </w:p>
    <w:p w14:paraId="5DFE97B9" w14:textId="4780B63A" w:rsidR="00900BD2" w:rsidRPr="00577CA9" w:rsidRDefault="00900BD2" w:rsidP="00900BD2">
      <w:pPr>
        <w:pStyle w:val="Akapitzlist"/>
        <w:numPr>
          <w:ilvl w:val="6"/>
          <w:numId w:val="3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577CA9">
        <w:rPr>
          <w:rFonts w:ascii="Arial" w:hAnsi="Arial" w:cs="Arial"/>
        </w:rPr>
        <w:t>nie przysługuje Pani/Panu:</w:t>
      </w:r>
    </w:p>
    <w:p w14:paraId="0B0F80DB" w14:textId="77777777" w:rsidR="00900BD2" w:rsidRPr="00577CA9" w:rsidRDefault="00900BD2" w:rsidP="00900BD2">
      <w:pPr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w związku z art. 17 ust. 3 lit. b, d lub e RODO prawo do usunięcia danych osobowych;</w:t>
      </w:r>
    </w:p>
    <w:p w14:paraId="6CCF1391" w14:textId="77777777" w:rsidR="00900BD2" w:rsidRPr="00577CA9" w:rsidRDefault="00900BD2" w:rsidP="00900BD2">
      <w:pPr>
        <w:numPr>
          <w:ilvl w:val="0"/>
          <w:numId w:val="37"/>
        </w:numPr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prawo do przenoszenia danych osobowych, o którym mowa w art. 20 RODO;</w:t>
      </w:r>
    </w:p>
    <w:p w14:paraId="5F2EA2DA" w14:textId="77777777" w:rsidR="00900BD2" w:rsidRDefault="00900BD2" w:rsidP="00900BD2">
      <w:pPr>
        <w:numPr>
          <w:ilvl w:val="0"/>
          <w:numId w:val="37"/>
        </w:numPr>
        <w:jc w:val="both"/>
        <w:rPr>
          <w:rFonts w:ascii="Calibri" w:eastAsia="Times New Roman" w:hAnsi="Calibri" w:cs="Tahoma"/>
          <w:sz w:val="22"/>
          <w:szCs w:val="22"/>
          <w:lang w:bidi="ar-SA"/>
        </w:rPr>
      </w:pPr>
      <w:r w:rsidRPr="00577CA9">
        <w:rPr>
          <w:rFonts w:ascii="Arial" w:eastAsia="Times New Roman" w:hAnsi="Arial" w:cs="Arial"/>
          <w:sz w:val="22"/>
          <w:szCs w:val="22"/>
          <w:lang w:bidi="ar-SA"/>
        </w:rPr>
        <w:t>na podstawie art. 21 RODO prawo sprzeciwu, wobec przetwarzania danych osobowych, gdyż podstawą prawną przetwarzania Pani/Pana danych osobowych jest art. 6 ust. 1 lit. c RODO</w:t>
      </w:r>
      <w:r w:rsidRPr="00577CA9">
        <w:rPr>
          <w:rFonts w:ascii="Calibri" w:eastAsia="Times New Roman" w:hAnsi="Calibri" w:cs="Tahoma"/>
          <w:sz w:val="22"/>
          <w:szCs w:val="22"/>
          <w:lang w:bidi="ar-SA"/>
        </w:rPr>
        <w:t>.</w:t>
      </w:r>
    </w:p>
    <w:p w14:paraId="66F17D92" w14:textId="75F7B517" w:rsidR="0054516A" w:rsidRPr="0054516A" w:rsidRDefault="0054516A" w:rsidP="0054516A">
      <w:pPr>
        <w:pStyle w:val="Akapitzlist"/>
        <w:numPr>
          <w:ilvl w:val="6"/>
          <w:numId w:val="38"/>
        </w:numPr>
        <w:ind w:left="0"/>
        <w:jc w:val="both"/>
        <w:rPr>
          <w:rFonts w:ascii="Arial" w:eastAsia="Times New Roman" w:hAnsi="Arial" w:cs="Arial"/>
          <w:color w:val="000000"/>
          <w:spacing w:val="0"/>
          <w:lang w:eastAsia="pl-PL"/>
        </w:rPr>
      </w:pPr>
      <w:r w:rsidRPr="0054516A">
        <w:rPr>
          <w:rFonts w:ascii="Arial" w:eastAsia="Times New Roman" w:hAnsi="Arial" w:cs="Arial"/>
          <w:color w:val="000000"/>
          <w:spacing w:val="0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>
        <w:rPr>
          <w:rFonts w:ascii="Arial" w:eastAsia="Times New Roman" w:hAnsi="Arial" w:cs="Arial"/>
          <w:color w:val="000000"/>
          <w:spacing w:val="0"/>
          <w:lang w:eastAsia="pl-PL"/>
        </w:rPr>
        <w:t> </w:t>
      </w:r>
      <w:proofErr w:type="spellStart"/>
      <w:r w:rsidRPr="0054516A">
        <w:rPr>
          <w:rFonts w:ascii="Arial" w:eastAsia="Times New Roman" w:hAnsi="Arial" w:cs="Arial"/>
          <w:color w:val="000000"/>
          <w:spacing w:val="0"/>
          <w:lang w:eastAsia="pl-PL"/>
        </w:rPr>
        <w:t>wyłączeń</w:t>
      </w:r>
      <w:proofErr w:type="spellEnd"/>
      <w:r w:rsidRPr="0054516A">
        <w:rPr>
          <w:rFonts w:ascii="Arial" w:eastAsia="Times New Roman" w:hAnsi="Arial" w:cs="Arial"/>
          <w:color w:val="000000"/>
          <w:spacing w:val="0"/>
          <w:lang w:eastAsia="pl-PL"/>
        </w:rPr>
        <w:t>, o których mowa w art. 14 ust. 5 RODO</w:t>
      </w:r>
    </w:p>
    <w:p w14:paraId="68862D14" w14:textId="3AA730C0" w:rsidR="00DF299E" w:rsidRPr="00DF299E" w:rsidRDefault="00DF299E" w:rsidP="003B44BB">
      <w:pPr>
        <w:pStyle w:val="Tekstpodstawowy"/>
        <w:tabs>
          <w:tab w:val="left" w:pos="6840"/>
        </w:tabs>
        <w:spacing w:before="120" w:line="276" w:lineRule="auto"/>
        <w:ind w:left="426" w:hanging="426"/>
        <w:jc w:val="both"/>
        <w:rPr>
          <w:rFonts w:ascii="Arial" w:eastAsia="Calibri" w:hAnsi="Arial" w:cs="Arial"/>
          <w:b/>
          <w:color w:val="282828"/>
          <w:sz w:val="22"/>
          <w:szCs w:val="22"/>
          <w:u w:val="single"/>
        </w:rPr>
      </w:pPr>
      <w:r w:rsidRPr="00DF299E">
        <w:rPr>
          <w:rFonts w:ascii="Arial" w:eastAsia="Calibri" w:hAnsi="Arial" w:cs="Arial"/>
          <w:b/>
          <w:color w:val="282828"/>
          <w:sz w:val="22"/>
          <w:szCs w:val="22"/>
          <w:u w:val="single"/>
        </w:rPr>
        <w:t>UWAGA:</w:t>
      </w:r>
    </w:p>
    <w:p w14:paraId="7E7C4CDA" w14:textId="77777777" w:rsidR="00D76053" w:rsidRDefault="00DF299E" w:rsidP="00DF299E">
      <w:pPr>
        <w:pStyle w:val="Tekstpodstawowy"/>
        <w:tabs>
          <w:tab w:val="left" w:pos="6840"/>
        </w:tabs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362930">
        <w:rPr>
          <w:rFonts w:ascii="Arial" w:eastAsia="Calibri" w:hAnsi="Arial" w:cs="Arial"/>
          <w:b/>
          <w:color w:val="282828"/>
          <w:sz w:val="22"/>
          <w:szCs w:val="22"/>
        </w:rPr>
        <w:t>Zamawiający przewiduje możliwość unieważnienia przedmiotowego postępow</w:t>
      </w:r>
      <w:r>
        <w:rPr>
          <w:rFonts w:ascii="Arial" w:eastAsia="Calibri" w:hAnsi="Arial" w:cs="Arial"/>
          <w:b/>
          <w:color w:val="282828"/>
          <w:sz w:val="22"/>
          <w:szCs w:val="22"/>
        </w:rPr>
        <w:t xml:space="preserve">ania            </w:t>
      </w:r>
      <w:r w:rsidRPr="00362930">
        <w:rPr>
          <w:rFonts w:ascii="Arial" w:eastAsia="Calibri" w:hAnsi="Arial" w:cs="Arial"/>
          <w:b/>
          <w:color w:val="282828"/>
          <w:sz w:val="22"/>
          <w:szCs w:val="22"/>
        </w:rPr>
        <w:t xml:space="preserve">na podstawie art. </w:t>
      </w:r>
      <w:r>
        <w:rPr>
          <w:rFonts w:ascii="Arial" w:eastAsia="Calibri" w:hAnsi="Arial" w:cs="Arial"/>
          <w:b/>
          <w:color w:val="282828"/>
          <w:sz w:val="22"/>
          <w:szCs w:val="22"/>
        </w:rPr>
        <w:t>310</w:t>
      </w:r>
      <w:r w:rsidRPr="00362930">
        <w:rPr>
          <w:rFonts w:ascii="Arial" w:eastAsia="Calibri" w:hAnsi="Arial" w:cs="Arial"/>
          <w:b/>
          <w:color w:val="282828"/>
          <w:sz w:val="22"/>
          <w:szCs w:val="22"/>
        </w:rPr>
        <w:t xml:space="preserve"> ustawy Prawo zamówień publicznych </w:t>
      </w:r>
      <w:r w:rsidR="006D525D">
        <w:rPr>
          <w:rFonts w:ascii="Arial" w:eastAsia="Calibri" w:hAnsi="Arial" w:cs="Arial"/>
          <w:b/>
          <w:color w:val="282828"/>
          <w:sz w:val="22"/>
          <w:szCs w:val="22"/>
        </w:rPr>
        <w:t xml:space="preserve">cyt. </w:t>
      </w:r>
      <w:r w:rsidR="006D525D" w:rsidRPr="006D525D">
        <w:rPr>
          <w:rFonts w:ascii="Arial" w:eastAsia="Calibri" w:hAnsi="Arial" w:cs="Arial"/>
          <w:b/>
          <w:color w:val="282828"/>
          <w:sz w:val="22"/>
          <w:szCs w:val="22"/>
        </w:rPr>
        <w:t>„</w:t>
      </w:r>
      <w:r w:rsidR="006D525D" w:rsidRPr="006D525D">
        <w:rPr>
          <w:rFonts w:ascii="Arial" w:hAnsi="Arial" w:cs="Arial"/>
          <w:b/>
          <w:sz w:val="22"/>
          <w:szCs w:val="22"/>
        </w:rPr>
        <w:t>Zamawiający może unieważnić postępowanie o udzielenie zamówienia, jeżeli środki publiczne, które zamawiający zamierzał przeznaczyć na sfinansowanie całości lub części zamówienia,</w:t>
      </w:r>
      <w:r w:rsidR="00D76053">
        <w:rPr>
          <w:rFonts w:ascii="Arial" w:hAnsi="Arial" w:cs="Arial"/>
          <w:b/>
          <w:sz w:val="22"/>
          <w:szCs w:val="22"/>
        </w:rPr>
        <w:t xml:space="preserve">    </w:t>
      </w:r>
      <w:r w:rsidR="006D525D" w:rsidRPr="006D525D">
        <w:rPr>
          <w:rFonts w:ascii="Arial" w:hAnsi="Arial" w:cs="Arial"/>
          <w:b/>
          <w:sz w:val="22"/>
          <w:szCs w:val="22"/>
        </w:rPr>
        <w:t>nie zostały mu przyznane, a możliwość unieważnienia postępowania na tej podstawie została przewidziana w:</w:t>
      </w:r>
    </w:p>
    <w:p w14:paraId="07AC7E1E" w14:textId="77777777" w:rsidR="006D525D" w:rsidRPr="006D525D" w:rsidRDefault="006D525D" w:rsidP="00DF299E">
      <w:pPr>
        <w:pStyle w:val="Tekstpodstawowy"/>
        <w:tabs>
          <w:tab w:val="left" w:pos="6840"/>
        </w:tabs>
        <w:spacing w:before="120" w:line="276" w:lineRule="auto"/>
        <w:ind w:left="426"/>
        <w:jc w:val="both"/>
        <w:rPr>
          <w:rFonts w:ascii="Arial" w:eastAsia="Calibri" w:hAnsi="Arial" w:cs="Arial"/>
          <w:b/>
          <w:color w:val="282828"/>
          <w:sz w:val="22"/>
          <w:szCs w:val="22"/>
        </w:rPr>
      </w:pPr>
      <w:r w:rsidRPr="006D525D">
        <w:rPr>
          <w:rFonts w:ascii="Arial" w:hAnsi="Arial" w:cs="Arial"/>
          <w:b/>
          <w:sz w:val="22"/>
          <w:szCs w:val="22"/>
        </w:rPr>
        <w:br/>
        <w:t>1) ogłoszeniu o zamówieniu – w postępowaniu prowadzonym w trybie podstawowym albo partnerstwa innowacyjnego albo</w:t>
      </w:r>
      <w:r w:rsidRPr="006D525D">
        <w:rPr>
          <w:rFonts w:ascii="Arial" w:hAnsi="Arial" w:cs="Arial"/>
          <w:b/>
          <w:sz w:val="22"/>
          <w:szCs w:val="22"/>
        </w:rPr>
        <w:br/>
        <w:t>2) zaproszeniu do negocjacji – w postępowaniu prowadzonym w trybie negocjacji bez ogłoszenia albo zamówienia z wolnej ręki.“.</w:t>
      </w:r>
    </w:p>
    <w:p w14:paraId="7F6F0662" w14:textId="331FB471" w:rsidR="00D76053" w:rsidRDefault="00D76053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5A2FCF" w14:textId="38E91375" w:rsidR="00653428" w:rsidRDefault="00653428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09C41A0" w14:textId="77777777" w:rsidR="00653428" w:rsidRDefault="00653428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54DFDD" w14:textId="77777777" w:rsidR="000375A8" w:rsidRPr="002A0904" w:rsidRDefault="000375A8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  <w:r w:rsidRPr="002A0904">
        <w:rPr>
          <w:rFonts w:ascii="Arial" w:hAnsi="Arial" w:cs="Arial"/>
          <w:b/>
          <w:sz w:val="22"/>
          <w:szCs w:val="22"/>
        </w:rPr>
        <w:t>Załączniki do SWZ:</w:t>
      </w:r>
    </w:p>
    <w:p w14:paraId="101D0611" w14:textId="522B3381" w:rsidR="000375A8" w:rsidRDefault="000375A8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1</w:t>
      </w:r>
      <w:r w:rsidR="00846AE4">
        <w:rPr>
          <w:rFonts w:ascii="Arial" w:hAnsi="Arial" w:cs="Arial"/>
          <w:sz w:val="22"/>
          <w:szCs w:val="22"/>
        </w:rPr>
        <w:t xml:space="preserve"> </w:t>
      </w:r>
      <w:r w:rsidRPr="000D3217">
        <w:rPr>
          <w:rFonts w:ascii="Arial" w:hAnsi="Arial" w:cs="Arial"/>
          <w:sz w:val="22"/>
          <w:szCs w:val="22"/>
        </w:rPr>
        <w:t>–  Opis przedmiotu zamówienia,</w:t>
      </w:r>
    </w:p>
    <w:p w14:paraId="447E796A" w14:textId="77777777" w:rsidR="006D51D2" w:rsidRPr="000D3217" w:rsidRDefault="006D51D2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2</w:t>
      </w:r>
      <w:r w:rsidR="00FB2CE0">
        <w:rPr>
          <w:rFonts w:ascii="Arial" w:hAnsi="Arial" w:cs="Arial"/>
          <w:sz w:val="22"/>
          <w:szCs w:val="22"/>
        </w:rPr>
        <w:t xml:space="preserve"> </w:t>
      </w:r>
      <w:r w:rsidRPr="000D3217">
        <w:rPr>
          <w:rFonts w:ascii="Arial" w:hAnsi="Arial" w:cs="Arial"/>
          <w:sz w:val="22"/>
          <w:szCs w:val="22"/>
        </w:rPr>
        <w:t>–  Projekt umowy,</w:t>
      </w:r>
    </w:p>
    <w:p w14:paraId="4304BD09" w14:textId="77777777" w:rsidR="000375A8" w:rsidRPr="000D3217" w:rsidRDefault="000375A8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3 –  Formularz oferty,</w:t>
      </w:r>
    </w:p>
    <w:p w14:paraId="27D4E0D5" w14:textId="77777777" w:rsidR="00FB6887" w:rsidRPr="0093570D" w:rsidRDefault="000375A8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0D3217">
        <w:rPr>
          <w:rFonts w:ascii="Arial" w:hAnsi="Arial" w:cs="Arial"/>
          <w:sz w:val="22"/>
          <w:szCs w:val="22"/>
        </w:rPr>
        <w:t xml:space="preserve">Załącznik nr </w:t>
      </w:r>
      <w:r w:rsidR="000D3217" w:rsidRPr="000D3217">
        <w:rPr>
          <w:rFonts w:ascii="Arial" w:hAnsi="Arial" w:cs="Arial"/>
          <w:sz w:val="22"/>
          <w:szCs w:val="22"/>
        </w:rPr>
        <w:t>4</w:t>
      </w:r>
      <w:r w:rsidRPr="000D3217">
        <w:rPr>
          <w:rFonts w:ascii="Arial" w:hAnsi="Arial" w:cs="Arial"/>
          <w:sz w:val="22"/>
          <w:szCs w:val="22"/>
        </w:rPr>
        <w:t xml:space="preserve"> </w:t>
      </w:r>
      <w:bookmarkStart w:id="25" w:name="_Hlk70413909"/>
      <w:r w:rsidRPr="000D3217">
        <w:rPr>
          <w:rFonts w:ascii="Arial" w:hAnsi="Arial" w:cs="Arial"/>
          <w:sz w:val="22"/>
          <w:szCs w:val="22"/>
        </w:rPr>
        <w:t>–</w:t>
      </w:r>
      <w:bookmarkEnd w:id="25"/>
      <w:r w:rsidRPr="000D3217">
        <w:rPr>
          <w:rFonts w:ascii="Arial" w:hAnsi="Arial" w:cs="Arial"/>
          <w:sz w:val="22"/>
          <w:szCs w:val="22"/>
        </w:rPr>
        <w:t xml:space="preserve"> </w:t>
      </w:r>
      <w:r w:rsidR="00214C4A" w:rsidRPr="00214C4A">
        <w:rPr>
          <w:rFonts w:ascii="Arial" w:hAnsi="Arial" w:cs="Arial"/>
          <w:sz w:val="22"/>
          <w:szCs w:val="22"/>
        </w:rPr>
        <w:t>Oświadczenie składane na podstawie art. 125 ust. 1 Ustawy</w:t>
      </w:r>
      <w:r w:rsidR="00F97E32">
        <w:rPr>
          <w:rFonts w:ascii="Arial" w:hAnsi="Arial" w:cs="Arial"/>
          <w:sz w:val="22"/>
          <w:szCs w:val="22"/>
        </w:rPr>
        <w:t xml:space="preserve"> </w:t>
      </w:r>
      <w:r w:rsidR="006C3FF7">
        <w:rPr>
          <w:rFonts w:ascii="Arial" w:hAnsi="Arial" w:cs="Arial"/>
          <w:sz w:val="22"/>
          <w:szCs w:val="22"/>
        </w:rPr>
        <w:t xml:space="preserve">                     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="00214C4A" w:rsidRPr="00214C4A">
        <w:rPr>
          <w:rFonts w:ascii="Arial" w:hAnsi="Arial" w:cs="Arial"/>
          <w:sz w:val="22"/>
          <w:szCs w:val="22"/>
        </w:rPr>
        <w:t>niepodleganiu wykluczeniu oraz spełnianiu warunków udziału w postępowaniu</w:t>
      </w:r>
      <w:r w:rsidR="0093570D">
        <w:rPr>
          <w:rFonts w:ascii="Arial" w:hAnsi="Arial" w:cs="Arial"/>
          <w:sz w:val="22"/>
          <w:szCs w:val="22"/>
        </w:rPr>
        <w:t>,</w:t>
      </w:r>
    </w:p>
    <w:p w14:paraId="2CC207B3" w14:textId="77777777" w:rsidR="003A73C0" w:rsidRDefault="0093570D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t>Załącznik nr 5 – Oświadczenie dotyczące utajnienia informacji, które stanowią tajemnicę przedsiębiorstwa (jeżeli dotyczy).</w:t>
      </w:r>
    </w:p>
    <w:p w14:paraId="2AAE19F9" w14:textId="77777777" w:rsidR="009360B1" w:rsidRPr="002A0904" w:rsidRDefault="009360B1" w:rsidP="00900BD2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0904">
        <w:rPr>
          <w:rFonts w:ascii="Arial" w:hAnsi="Arial" w:cs="Arial"/>
          <w:color w:val="000000" w:themeColor="text1"/>
          <w:sz w:val="22"/>
          <w:szCs w:val="22"/>
        </w:rPr>
        <w:t>Załącznik nr 6 do SWZ – Oświadczenie o niepodleganiu wykluczeniu na podstawie art. 7           ust. 1 Ustawy z dnia 13 kwietnia 2022 r. o szczególnych rozwiązaniach w zakresie przeciwdziałania wspieraniu agresji na Ukrainę o służących ochronie bezpieczeństwa narodowego</w:t>
      </w:r>
      <w:r w:rsidR="002A0904" w:rsidRPr="002A0904">
        <w:rPr>
          <w:rFonts w:ascii="Arial" w:hAnsi="Arial" w:cs="Arial"/>
          <w:color w:val="000000" w:themeColor="text1"/>
          <w:sz w:val="22"/>
          <w:szCs w:val="22"/>
        </w:rPr>
        <w:t>.</w:t>
      </w:r>
      <w:r w:rsidRPr="002A09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9360B1" w:rsidRPr="002A0904" w:rsidSect="003A1CA8">
      <w:headerReference w:type="even" r:id="rId19"/>
      <w:headerReference w:type="default" r:id="rId20"/>
      <w:footerReference w:type="even" r:id="rId21"/>
      <w:footerReference w:type="default" r:id="rId22"/>
      <w:footnotePr>
        <w:numRestart w:val="eachPage"/>
      </w:footnotePr>
      <w:pgSz w:w="11900" w:h="16840"/>
      <w:pgMar w:top="1134" w:right="1134" w:bottom="1134" w:left="1134" w:header="34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2C4EB" w14:textId="77777777" w:rsidR="003A6A65" w:rsidRDefault="003A6A65">
      <w:r>
        <w:separator/>
      </w:r>
    </w:p>
  </w:endnote>
  <w:endnote w:type="continuationSeparator" w:id="0">
    <w:p w14:paraId="27241453" w14:textId="77777777" w:rsidR="003A6A65" w:rsidRDefault="003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81592"/>
      <w:docPartObj>
        <w:docPartGallery w:val="Page Numbers (Bottom of Page)"/>
        <w:docPartUnique/>
      </w:docPartObj>
    </w:sdtPr>
    <w:sdtEndPr/>
    <w:sdtContent>
      <w:p w14:paraId="1E99226E" w14:textId="77777777" w:rsidR="00C47CB0" w:rsidRDefault="00C47CB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CA8769" w14:textId="77777777" w:rsidR="00C47CB0" w:rsidRDefault="00C47CB0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1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74FAD6" w14:textId="77777777" w:rsidR="00C47CB0" w:rsidRPr="00640D16" w:rsidRDefault="00C47CB0">
        <w:pPr>
          <w:pStyle w:val="Stopka0"/>
          <w:jc w:val="center"/>
          <w:rPr>
            <w:rFonts w:ascii="Arial" w:hAnsi="Arial" w:cs="Arial"/>
            <w:sz w:val="20"/>
            <w:szCs w:val="20"/>
          </w:rPr>
        </w:pPr>
        <w:r w:rsidRPr="00640D16">
          <w:rPr>
            <w:rFonts w:ascii="Arial" w:hAnsi="Arial" w:cs="Arial"/>
            <w:sz w:val="20"/>
            <w:szCs w:val="20"/>
          </w:rPr>
          <w:fldChar w:fldCharType="begin"/>
        </w:r>
        <w:r w:rsidRPr="00640D16">
          <w:rPr>
            <w:rFonts w:ascii="Arial" w:hAnsi="Arial" w:cs="Arial"/>
            <w:sz w:val="20"/>
            <w:szCs w:val="20"/>
          </w:rPr>
          <w:instrText>PAGE   \* MERGEFORMAT</w:instrText>
        </w:r>
        <w:r w:rsidRPr="00640D16">
          <w:rPr>
            <w:rFonts w:ascii="Arial" w:hAnsi="Arial" w:cs="Arial"/>
            <w:sz w:val="20"/>
            <w:szCs w:val="20"/>
          </w:rPr>
          <w:fldChar w:fldCharType="separate"/>
        </w:r>
        <w:r w:rsidR="00EE0542">
          <w:rPr>
            <w:rFonts w:ascii="Arial" w:hAnsi="Arial" w:cs="Arial"/>
            <w:noProof/>
            <w:sz w:val="20"/>
            <w:szCs w:val="20"/>
          </w:rPr>
          <w:t>6</w:t>
        </w:r>
        <w:r w:rsidRPr="00640D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C7D530" w14:textId="77777777" w:rsidR="00C47CB0" w:rsidRDefault="00C47CB0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A1BE8" w14:textId="77777777" w:rsidR="003A6A65" w:rsidRDefault="003A6A65">
      <w:r>
        <w:separator/>
      </w:r>
    </w:p>
  </w:footnote>
  <w:footnote w:type="continuationSeparator" w:id="0">
    <w:p w14:paraId="58693AA7" w14:textId="77777777" w:rsidR="003A6A65" w:rsidRDefault="003A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78AE6" w14:textId="77777777" w:rsidR="00C47CB0" w:rsidRDefault="00C47CB0">
    <w:pPr>
      <w:pStyle w:val="Nagwek"/>
    </w:pPr>
    <w:r>
      <w:t xml:space="preserve">                                         Nr sprawy: BF-IV-2370/1/21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71159" w14:textId="77777777" w:rsidR="00C47CB0" w:rsidRDefault="00C47CB0">
    <w:pPr>
      <w:pStyle w:val="Nagwek"/>
    </w:pPr>
  </w:p>
  <w:p w14:paraId="1BE166C4" w14:textId="191569AD" w:rsidR="00C47CB0" w:rsidRPr="00F47819" w:rsidRDefault="00EE0542" w:rsidP="00F47819">
    <w:pPr>
      <w:pStyle w:val="Nagwek"/>
      <w:jc w:val="right"/>
      <w:rPr>
        <w:color w:val="000000" w:themeColor="text1"/>
      </w:rPr>
    </w:pPr>
    <w:sdt>
      <w:sdtPr>
        <w:rPr>
          <w:rFonts w:ascii="Arial" w:hAnsi="Arial" w:cs="Arial"/>
          <w:color w:val="000000" w:themeColor="text1"/>
          <w:sz w:val="20"/>
          <w:szCs w:val="20"/>
        </w:rPr>
        <w:alias w:val="Autor"/>
        <w:tag w:val=""/>
        <w:id w:val="-1677181147"/>
        <w:placeholder>
          <w:docPart w:val="D88C7B2068F341C3B83A2C7D73AB6FE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47CB0" w:rsidRPr="008E6FE6">
          <w:rPr>
            <w:rFonts w:ascii="Arial" w:hAnsi="Arial" w:cs="Arial"/>
            <w:color w:val="000000" w:themeColor="text1"/>
            <w:sz w:val="20"/>
            <w:szCs w:val="20"/>
          </w:rPr>
          <w:t xml:space="preserve">Nr sprawy: </w:t>
        </w:r>
        <w:r w:rsidR="00990436">
          <w:rPr>
            <w:rFonts w:ascii="Arial" w:hAnsi="Arial" w:cs="Arial"/>
            <w:color w:val="000000" w:themeColor="text1"/>
            <w:sz w:val="20"/>
            <w:szCs w:val="20"/>
          </w:rPr>
          <w:t>POT.2370.1.2024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954DA"/>
    <w:multiLevelType w:val="hybridMultilevel"/>
    <w:tmpl w:val="120A6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724AE"/>
    <w:multiLevelType w:val="multilevel"/>
    <w:tmpl w:val="198C8D6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1760D"/>
    <w:multiLevelType w:val="multilevel"/>
    <w:tmpl w:val="AC444E3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43E71"/>
    <w:multiLevelType w:val="multilevel"/>
    <w:tmpl w:val="B1F6ADE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F93554C"/>
    <w:multiLevelType w:val="multilevel"/>
    <w:tmpl w:val="606C8F6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FD52E03"/>
    <w:multiLevelType w:val="multilevel"/>
    <w:tmpl w:val="FD0A1124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52B31"/>
    <w:multiLevelType w:val="hybridMultilevel"/>
    <w:tmpl w:val="592693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86C99"/>
    <w:multiLevelType w:val="multilevel"/>
    <w:tmpl w:val="A9A241B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E447E8"/>
    <w:multiLevelType w:val="hybridMultilevel"/>
    <w:tmpl w:val="AD0A049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B385F"/>
    <w:multiLevelType w:val="multilevel"/>
    <w:tmpl w:val="5300A32A"/>
    <w:lvl w:ilvl="0">
      <w:start w:val="2"/>
      <w:numFmt w:val="decimal"/>
      <w:lvlText w:val="%1)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F1807ED"/>
    <w:multiLevelType w:val="multilevel"/>
    <w:tmpl w:val="A46417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945120"/>
    <w:multiLevelType w:val="multilevel"/>
    <w:tmpl w:val="08BEA7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905E5"/>
    <w:multiLevelType w:val="multilevel"/>
    <w:tmpl w:val="C06A1A0C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00B94"/>
    <w:multiLevelType w:val="hybridMultilevel"/>
    <w:tmpl w:val="1564ECA8"/>
    <w:lvl w:ilvl="0" w:tplc="666A8DD2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2">
    <w:nsid w:val="69511821"/>
    <w:multiLevelType w:val="hybridMultilevel"/>
    <w:tmpl w:val="B04E27E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B24FF"/>
    <w:multiLevelType w:val="multilevel"/>
    <w:tmpl w:val="CB74D592"/>
    <w:lvl w:ilvl="0">
      <w:start w:val="19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A62ED6"/>
    <w:multiLevelType w:val="hybridMultilevel"/>
    <w:tmpl w:val="510EF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8685E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23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9"/>
  </w:num>
  <w:num w:numId="11">
    <w:abstractNumId w:val="33"/>
  </w:num>
  <w:num w:numId="12">
    <w:abstractNumId w:val="17"/>
  </w:num>
  <w:num w:numId="13">
    <w:abstractNumId w:val="15"/>
  </w:num>
  <w:num w:numId="14">
    <w:abstractNumId w:val="27"/>
  </w:num>
  <w:num w:numId="15">
    <w:abstractNumId w:val="18"/>
  </w:num>
  <w:num w:numId="16">
    <w:abstractNumId w:val="40"/>
  </w:num>
  <w:num w:numId="17">
    <w:abstractNumId w:val="28"/>
  </w:num>
  <w:num w:numId="18">
    <w:abstractNumId w:val="16"/>
  </w:num>
  <w:num w:numId="19">
    <w:abstractNumId w:val="4"/>
  </w:num>
  <w:num w:numId="20">
    <w:abstractNumId w:val="22"/>
  </w:num>
  <w:num w:numId="21">
    <w:abstractNumId w:val="2"/>
  </w:num>
  <w:num w:numId="22">
    <w:abstractNumId w:val="37"/>
  </w:num>
  <w:num w:numId="23">
    <w:abstractNumId w:val="36"/>
  </w:num>
  <w:num w:numId="24">
    <w:abstractNumId w:val="3"/>
  </w:num>
  <w:num w:numId="25">
    <w:abstractNumId w:val="24"/>
  </w:num>
  <w:num w:numId="26">
    <w:abstractNumId w:val="4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26"/>
  </w:num>
  <w:num w:numId="28">
    <w:abstractNumId w:val="20"/>
  </w:num>
  <w:num w:numId="29">
    <w:abstractNumId w:val="10"/>
  </w:num>
  <w:num w:numId="30">
    <w:abstractNumId w:val="12"/>
  </w:num>
  <w:num w:numId="31">
    <w:abstractNumId w:val="35"/>
  </w:num>
  <w:num w:numId="32">
    <w:abstractNumId w:val="11"/>
  </w:num>
  <w:num w:numId="33">
    <w:abstractNumId w:val="34"/>
  </w:num>
  <w:num w:numId="34">
    <w:abstractNumId w:val="6"/>
  </w:num>
  <w:num w:numId="35">
    <w:abstractNumId w:val="8"/>
  </w:num>
  <w:num w:numId="36">
    <w:abstractNumId w:val="25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2"/>
  </w:num>
  <w:num w:numId="41">
    <w:abstractNumId w:val="14"/>
  </w:num>
  <w:num w:numId="42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B"/>
    <w:rsid w:val="00006BF0"/>
    <w:rsid w:val="00011EDD"/>
    <w:rsid w:val="00014B5C"/>
    <w:rsid w:val="000205E4"/>
    <w:rsid w:val="00023D07"/>
    <w:rsid w:val="0002742E"/>
    <w:rsid w:val="00035373"/>
    <w:rsid w:val="000375A8"/>
    <w:rsid w:val="00041925"/>
    <w:rsid w:val="00043802"/>
    <w:rsid w:val="00051368"/>
    <w:rsid w:val="00051714"/>
    <w:rsid w:val="000551F5"/>
    <w:rsid w:val="0005614A"/>
    <w:rsid w:val="0006515E"/>
    <w:rsid w:val="0006634E"/>
    <w:rsid w:val="00067E37"/>
    <w:rsid w:val="000845A0"/>
    <w:rsid w:val="00093816"/>
    <w:rsid w:val="000A2551"/>
    <w:rsid w:val="000A4464"/>
    <w:rsid w:val="000A6DDC"/>
    <w:rsid w:val="000B0898"/>
    <w:rsid w:val="000B5CCB"/>
    <w:rsid w:val="000C1DFD"/>
    <w:rsid w:val="000C7B6E"/>
    <w:rsid w:val="000D3217"/>
    <w:rsid w:val="000D3CB0"/>
    <w:rsid w:val="000F4EFC"/>
    <w:rsid w:val="000F5C76"/>
    <w:rsid w:val="0010759B"/>
    <w:rsid w:val="00132E42"/>
    <w:rsid w:val="001414CA"/>
    <w:rsid w:val="00141BB0"/>
    <w:rsid w:val="00146459"/>
    <w:rsid w:val="00160D11"/>
    <w:rsid w:val="00172CD7"/>
    <w:rsid w:val="001A180F"/>
    <w:rsid w:val="001A1D98"/>
    <w:rsid w:val="001A38A7"/>
    <w:rsid w:val="001B2B8F"/>
    <w:rsid w:val="001B4857"/>
    <w:rsid w:val="001B5691"/>
    <w:rsid w:val="001D0724"/>
    <w:rsid w:val="001D5340"/>
    <w:rsid w:val="001D6AF0"/>
    <w:rsid w:val="001D7867"/>
    <w:rsid w:val="001F4334"/>
    <w:rsid w:val="001F729A"/>
    <w:rsid w:val="00204240"/>
    <w:rsid w:val="00213FA9"/>
    <w:rsid w:val="00214C4A"/>
    <w:rsid w:val="00214FF6"/>
    <w:rsid w:val="00217153"/>
    <w:rsid w:val="002213E6"/>
    <w:rsid w:val="00223012"/>
    <w:rsid w:val="002260D4"/>
    <w:rsid w:val="00247A09"/>
    <w:rsid w:val="00254A14"/>
    <w:rsid w:val="00256CC6"/>
    <w:rsid w:val="00263347"/>
    <w:rsid w:val="00264860"/>
    <w:rsid w:val="00264FA3"/>
    <w:rsid w:val="00265A95"/>
    <w:rsid w:val="002672BF"/>
    <w:rsid w:val="00270ACE"/>
    <w:rsid w:val="00270E4C"/>
    <w:rsid w:val="00276E2A"/>
    <w:rsid w:val="0029280B"/>
    <w:rsid w:val="00293BA3"/>
    <w:rsid w:val="002A0904"/>
    <w:rsid w:val="002A741C"/>
    <w:rsid w:val="002C6C3C"/>
    <w:rsid w:val="002D08E6"/>
    <w:rsid w:val="002D19DD"/>
    <w:rsid w:val="002D4285"/>
    <w:rsid w:val="002E7EA7"/>
    <w:rsid w:val="002F28F8"/>
    <w:rsid w:val="002F3CB5"/>
    <w:rsid w:val="002F6105"/>
    <w:rsid w:val="002F6140"/>
    <w:rsid w:val="002F680C"/>
    <w:rsid w:val="002F6B2D"/>
    <w:rsid w:val="002F74BA"/>
    <w:rsid w:val="003001A5"/>
    <w:rsid w:val="00312F14"/>
    <w:rsid w:val="003213CA"/>
    <w:rsid w:val="00323895"/>
    <w:rsid w:val="00324BA1"/>
    <w:rsid w:val="00340447"/>
    <w:rsid w:val="00340B43"/>
    <w:rsid w:val="00343695"/>
    <w:rsid w:val="003524EC"/>
    <w:rsid w:val="003534DE"/>
    <w:rsid w:val="00356EED"/>
    <w:rsid w:val="00361E4E"/>
    <w:rsid w:val="00362FFB"/>
    <w:rsid w:val="003649F7"/>
    <w:rsid w:val="00366F1F"/>
    <w:rsid w:val="0036758F"/>
    <w:rsid w:val="00367DBE"/>
    <w:rsid w:val="0037549C"/>
    <w:rsid w:val="003761FF"/>
    <w:rsid w:val="0038150B"/>
    <w:rsid w:val="0038641E"/>
    <w:rsid w:val="00391A9C"/>
    <w:rsid w:val="00395B7A"/>
    <w:rsid w:val="003A1CA8"/>
    <w:rsid w:val="003A6708"/>
    <w:rsid w:val="003A6A65"/>
    <w:rsid w:val="003A73C0"/>
    <w:rsid w:val="003B01BF"/>
    <w:rsid w:val="003B44BB"/>
    <w:rsid w:val="003C09D9"/>
    <w:rsid w:val="003C2795"/>
    <w:rsid w:val="003C7C39"/>
    <w:rsid w:val="003D35FE"/>
    <w:rsid w:val="003D4555"/>
    <w:rsid w:val="003D6785"/>
    <w:rsid w:val="003D7781"/>
    <w:rsid w:val="003E2F97"/>
    <w:rsid w:val="003E3E88"/>
    <w:rsid w:val="003F0D88"/>
    <w:rsid w:val="003F3D96"/>
    <w:rsid w:val="00400880"/>
    <w:rsid w:val="0040621E"/>
    <w:rsid w:val="0042034F"/>
    <w:rsid w:val="004238D2"/>
    <w:rsid w:val="00423964"/>
    <w:rsid w:val="0042451F"/>
    <w:rsid w:val="0042605B"/>
    <w:rsid w:val="004350C4"/>
    <w:rsid w:val="00440B35"/>
    <w:rsid w:val="00441829"/>
    <w:rsid w:val="00442715"/>
    <w:rsid w:val="00493F86"/>
    <w:rsid w:val="00494C4E"/>
    <w:rsid w:val="00496394"/>
    <w:rsid w:val="004A4289"/>
    <w:rsid w:val="004A58DA"/>
    <w:rsid w:val="004C29B3"/>
    <w:rsid w:val="004C2C01"/>
    <w:rsid w:val="004C33B5"/>
    <w:rsid w:val="004C685D"/>
    <w:rsid w:val="004C75E7"/>
    <w:rsid w:val="004C7707"/>
    <w:rsid w:val="004D263C"/>
    <w:rsid w:val="004D5EAE"/>
    <w:rsid w:val="004E2FCF"/>
    <w:rsid w:val="004F0C76"/>
    <w:rsid w:val="00503EAC"/>
    <w:rsid w:val="005117A4"/>
    <w:rsid w:val="00524ABD"/>
    <w:rsid w:val="00536538"/>
    <w:rsid w:val="0053683C"/>
    <w:rsid w:val="00536F2C"/>
    <w:rsid w:val="0054516A"/>
    <w:rsid w:val="00554FBC"/>
    <w:rsid w:val="0055600C"/>
    <w:rsid w:val="0056435F"/>
    <w:rsid w:val="00566801"/>
    <w:rsid w:val="00572B3E"/>
    <w:rsid w:val="00575B65"/>
    <w:rsid w:val="00577CA9"/>
    <w:rsid w:val="005974B3"/>
    <w:rsid w:val="00597B09"/>
    <w:rsid w:val="005B1FAB"/>
    <w:rsid w:val="005B4366"/>
    <w:rsid w:val="005C4921"/>
    <w:rsid w:val="005D5904"/>
    <w:rsid w:val="005E297A"/>
    <w:rsid w:val="005F0E1A"/>
    <w:rsid w:val="005F2081"/>
    <w:rsid w:val="00601F3E"/>
    <w:rsid w:val="006043BE"/>
    <w:rsid w:val="0060562D"/>
    <w:rsid w:val="006079AD"/>
    <w:rsid w:val="006119E0"/>
    <w:rsid w:val="00613399"/>
    <w:rsid w:val="00616774"/>
    <w:rsid w:val="00627073"/>
    <w:rsid w:val="00640D16"/>
    <w:rsid w:val="00643F07"/>
    <w:rsid w:val="00644F3A"/>
    <w:rsid w:val="00645B36"/>
    <w:rsid w:val="00650618"/>
    <w:rsid w:val="00653428"/>
    <w:rsid w:val="00655C58"/>
    <w:rsid w:val="00660412"/>
    <w:rsid w:val="00667C05"/>
    <w:rsid w:val="00677E2B"/>
    <w:rsid w:val="00680E3E"/>
    <w:rsid w:val="00687C3E"/>
    <w:rsid w:val="0069490F"/>
    <w:rsid w:val="006973CF"/>
    <w:rsid w:val="006A597F"/>
    <w:rsid w:val="006A7AFA"/>
    <w:rsid w:val="006A7EAC"/>
    <w:rsid w:val="006B0A2D"/>
    <w:rsid w:val="006C1224"/>
    <w:rsid w:val="006C2468"/>
    <w:rsid w:val="006C3FF7"/>
    <w:rsid w:val="006C5B87"/>
    <w:rsid w:val="006C6AE2"/>
    <w:rsid w:val="006D00A7"/>
    <w:rsid w:val="006D2087"/>
    <w:rsid w:val="006D2949"/>
    <w:rsid w:val="006D51D2"/>
    <w:rsid w:val="006D525D"/>
    <w:rsid w:val="006D75D9"/>
    <w:rsid w:val="006D7C73"/>
    <w:rsid w:val="006E4300"/>
    <w:rsid w:val="006E7D73"/>
    <w:rsid w:val="00715273"/>
    <w:rsid w:val="00727C55"/>
    <w:rsid w:val="00730B4F"/>
    <w:rsid w:val="00732B3B"/>
    <w:rsid w:val="007366AC"/>
    <w:rsid w:val="00750C36"/>
    <w:rsid w:val="00751817"/>
    <w:rsid w:val="00762D09"/>
    <w:rsid w:val="00766C6C"/>
    <w:rsid w:val="007670E7"/>
    <w:rsid w:val="00767A60"/>
    <w:rsid w:val="00771C95"/>
    <w:rsid w:val="007749D3"/>
    <w:rsid w:val="007770F7"/>
    <w:rsid w:val="007833FB"/>
    <w:rsid w:val="007A1273"/>
    <w:rsid w:val="007A248B"/>
    <w:rsid w:val="007B2AD7"/>
    <w:rsid w:val="007B5BB2"/>
    <w:rsid w:val="007F3992"/>
    <w:rsid w:val="00810212"/>
    <w:rsid w:val="00815E23"/>
    <w:rsid w:val="00822E46"/>
    <w:rsid w:val="0084076D"/>
    <w:rsid w:val="00845286"/>
    <w:rsid w:val="00846AE4"/>
    <w:rsid w:val="00850AD0"/>
    <w:rsid w:val="00854A85"/>
    <w:rsid w:val="00862A50"/>
    <w:rsid w:val="00866E2E"/>
    <w:rsid w:val="00867362"/>
    <w:rsid w:val="008712E9"/>
    <w:rsid w:val="008754FD"/>
    <w:rsid w:val="00877124"/>
    <w:rsid w:val="008771E2"/>
    <w:rsid w:val="008835EB"/>
    <w:rsid w:val="00885A66"/>
    <w:rsid w:val="008B01A1"/>
    <w:rsid w:val="008B079D"/>
    <w:rsid w:val="008B0D07"/>
    <w:rsid w:val="008B2890"/>
    <w:rsid w:val="008B49BE"/>
    <w:rsid w:val="008C2A51"/>
    <w:rsid w:val="008D29D5"/>
    <w:rsid w:val="008D4B37"/>
    <w:rsid w:val="008D6748"/>
    <w:rsid w:val="008E09F8"/>
    <w:rsid w:val="008E6FE6"/>
    <w:rsid w:val="008F2F2F"/>
    <w:rsid w:val="00900BD2"/>
    <w:rsid w:val="009013E3"/>
    <w:rsid w:val="009117F0"/>
    <w:rsid w:val="00925F8E"/>
    <w:rsid w:val="00927320"/>
    <w:rsid w:val="0093570D"/>
    <w:rsid w:val="009360B1"/>
    <w:rsid w:val="00942418"/>
    <w:rsid w:val="00942491"/>
    <w:rsid w:val="009449F9"/>
    <w:rsid w:val="00947AE2"/>
    <w:rsid w:val="009527B5"/>
    <w:rsid w:val="00953ABF"/>
    <w:rsid w:val="0095461B"/>
    <w:rsid w:val="00960867"/>
    <w:rsid w:val="009643F4"/>
    <w:rsid w:val="009668C2"/>
    <w:rsid w:val="009733D5"/>
    <w:rsid w:val="00974AD0"/>
    <w:rsid w:val="00976DF0"/>
    <w:rsid w:val="00981315"/>
    <w:rsid w:val="00986D75"/>
    <w:rsid w:val="00990436"/>
    <w:rsid w:val="009A655A"/>
    <w:rsid w:val="009A6CC9"/>
    <w:rsid w:val="009A7090"/>
    <w:rsid w:val="009B0251"/>
    <w:rsid w:val="009B2D5D"/>
    <w:rsid w:val="009D133D"/>
    <w:rsid w:val="009D474C"/>
    <w:rsid w:val="009D4921"/>
    <w:rsid w:val="009E6422"/>
    <w:rsid w:val="009E66F6"/>
    <w:rsid w:val="009F232B"/>
    <w:rsid w:val="009F2EC9"/>
    <w:rsid w:val="009F63C7"/>
    <w:rsid w:val="00A0126D"/>
    <w:rsid w:val="00A02B08"/>
    <w:rsid w:val="00A03A69"/>
    <w:rsid w:val="00A03D89"/>
    <w:rsid w:val="00A10B1E"/>
    <w:rsid w:val="00A20327"/>
    <w:rsid w:val="00A20C29"/>
    <w:rsid w:val="00A2371F"/>
    <w:rsid w:val="00A27E73"/>
    <w:rsid w:val="00A42265"/>
    <w:rsid w:val="00A44C82"/>
    <w:rsid w:val="00A47E77"/>
    <w:rsid w:val="00A6422D"/>
    <w:rsid w:val="00A66188"/>
    <w:rsid w:val="00A7055B"/>
    <w:rsid w:val="00A70763"/>
    <w:rsid w:val="00A71DCA"/>
    <w:rsid w:val="00A7353D"/>
    <w:rsid w:val="00A749BF"/>
    <w:rsid w:val="00A86222"/>
    <w:rsid w:val="00A91E0F"/>
    <w:rsid w:val="00A94453"/>
    <w:rsid w:val="00AA1FF2"/>
    <w:rsid w:val="00AA4738"/>
    <w:rsid w:val="00AB7C54"/>
    <w:rsid w:val="00AC794A"/>
    <w:rsid w:val="00AE07D5"/>
    <w:rsid w:val="00AE1221"/>
    <w:rsid w:val="00AE1E7E"/>
    <w:rsid w:val="00AE2FCC"/>
    <w:rsid w:val="00AF0FB8"/>
    <w:rsid w:val="00AF41B9"/>
    <w:rsid w:val="00B00E59"/>
    <w:rsid w:val="00B1150C"/>
    <w:rsid w:val="00B24766"/>
    <w:rsid w:val="00B31DB9"/>
    <w:rsid w:val="00B339AC"/>
    <w:rsid w:val="00B37215"/>
    <w:rsid w:val="00B40CD5"/>
    <w:rsid w:val="00B47649"/>
    <w:rsid w:val="00B70C4D"/>
    <w:rsid w:val="00B77D29"/>
    <w:rsid w:val="00B84736"/>
    <w:rsid w:val="00B86267"/>
    <w:rsid w:val="00B87437"/>
    <w:rsid w:val="00B90BA2"/>
    <w:rsid w:val="00B91F5C"/>
    <w:rsid w:val="00B94936"/>
    <w:rsid w:val="00BA1A29"/>
    <w:rsid w:val="00BA436C"/>
    <w:rsid w:val="00BA516D"/>
    <w:rsid w:val="00BB616D"/>
    <w:rsid w:val="00BC5A51"/>
    <w:rsid w:val="00BD06DD"/>
    <w:rsid w:val="00BE41A5"/>
    <w:rsid w:val="00BE542C"/>
    <w:rsid w:val="00BF12A7"/>
    <w:rsid w:val="00BF57ED"/>
    <w:rsid w:val="00C0623C"/>
    <w:rsid w:val="00C22936"/>
    <w:rsid w:val="00C24349"/>
    <w:rsid w:val="00C261F4"/>
    <w:rsid w:val="00C3781E"/>
    <w:rsid w:val="00C43E85"/>
    <w:rsid w:val="00C47CB0"/>
    <w:rsid w:val="00C5778F"/>
    <w:rsid w:val="00C67C5A"/>
    <w:rsid w:val="00C70872"/>
    <w:rsid w:val="00C70A1B"/>
    <w:rsid w:val="00C91554"/>
    <w:rsid w:val="00C92623"/>
    <w:rsid w:val="00CA7139"/>
    <w:rsid w:val="00CB1A1D"/>
    <w:rsid w:val="00CC1413"/>
    <w:rsid w:val="00CC355B"/>
    <w:rsid w:val="00CD0181"/>
    <w:rsid w:val="00CD4CB9"/>
    <w:rsid w:val="00CD72A6"/>
    <w:rsid w:val="00CE62F0"/>
    <w:rsid w:val="00CE6336"/>
    <w:rsid w:val="00CE78BF"/>
    <w:rsid w:val="00D21B14"/>
    <w:rsid w:val="00D25B16"/>
    <w:rsid w:val="00D2666A"/>
    <w:rsid w:val="00D27593"/>
    <w:rsid w:val="00D32308"/>
    <w:rsid w:val="00D32A98"/>
    <w:rsid w:val="00D33440"/>
    <w:rsid w:val="00D3431F"/>
    <w:rsid w:val="00D407A0"/>
    <w:rsid w:val="00D54E16"/>
    <w:rsid w:val="00D60871"/>
    <w:rsid w:val="00D63D7E"/>
    <w:rsid w:val="00D65367"/>
    <w:rsid w:val="00D660CB"/>
    <w:rsid w:val="00D676AA"/>
    <w:rsid w:val="00D67DEE"/>
    <w:rsid w:val="00D7089E"/>
    <w:rsid w:val="00D71764"/>
    <w:rsid w:val="00D71BA0"/>
    <w:rsid w:val="00D726FD"/>
    <w:rsid w:val="00D76053"/>
    <w:rsid w:val="00D82104"/>
    <w:rsid w:val="00D869A3"/>
    <w:rsid w:val="00D9002A"/>
    <w:rsid w:val="00D90CD6"/>
    <w:rsid w:val="00D92B41"/>
    <w:rsid w:val="00DA3100"/>
    <w:rsid w:val="00DA6726"/>
    <w:rsid w:val="00DC3F85"/>
    <w:rsid w:val="00DC4845"/>
    <w:rsid w:val="00DC6F71"/>
    <w:rsid w:val="00DC72F7"/>
    <w:rsid w:val="00DD03B5"/>
    <w:rsid w:val="00DD08ED"/>
    <w:rsid w:val="00DD1554"/>
    <w:rsid w:val="00DD54ED"/>
    <w:rsid w:val="00DD7312"/>
    <w:rsid w:val="00DE3B12"/>
    <w:rsid w:val="00DE4353"/>
    <w:rsid w:val="00DE4548"/>
    <w:rsid w:val="00DF299E"/>
    <w:rsid w:val="00DF3B08"/>
    <w:rsid w:val="00E0180E"/>
    <w:rsid w:val="00E118AA"/>
    <w:rsid w:val="00E16981"/>
    <w:rsid w:val="00E240BD"/>
    <w:rsid w:val="00E26B59"/>
    <w:rsid w:val="00E32A1C"/>
    <w:rsid w:val="00E465CB"/>
    <w:rsid w:val="00E46C2F"/>
    <w:rsid w:val="00E62038"/>
    <w:rsid w:val="00E70F9E"/>
    <w:rsid w:val="00E72DF0"/>
    <w:rsid w:val="00E72ECC"/>
    <w:rsid w:val="00E82CEB"/>
    <w:rsid w:val="00E900B4"/>
    <w:rsid w:val="00EA1504"/>
    <w:rsid w:val="00EA4C7A"/>
    <w:rsid w:val="00EA5AA9"/>
    <w:rsid w:val="00EB0CCF"/>
    <w:rsid w:val="00EB2ED1"/>
    <w:rsid w:val="00EB3DAD"/>
    <w:rsid w:val="00EC37D7"/>
    <w:rsid w:val="00ED4DDD"/>
    <w:rsid w:val="00EE0542"/>
    <w:rsid w:val="00EE1C82"/>
    <w:rsid w:val="00EE21F7"/>
    <w:rsid w:val="00EF369D"/>
    <w:rsid w:val="00EF5624"/>
    <w:rsid w:val="00F12603"/>
    <w:rsid w:val="00F23F78"/>
    <w:rsid w:val="00F25C36"/>
    <w:rsid w:val="00F309C5"/>
    <w:rsid w:val="00F37BFF"/>
    <w:rsid w:val="00F4182F"/>
    <w:rsid w:val="00F41DD8"/>
    <w:rsid w:val="00F47819"/>
    <w:rsid w:val="00F64495"/>
    <w:rsid w:val="00F7555A"/>
    <w:rsid w:val="00F76329"/>
    <w:rsid w:val="00F8278D"/>
    <w:rsid w:val="00F90161"/>
    <w:rsid w:val="00F9208F"/>
    <w:rsid w:val="00F97E32"/>
    <w:rsid w:val="00FA0DF8"/>
    <w:rsid w:val="00FB0DE3"/>
    <w:rsid w:val="00FB2CE0"/>
    <w:rsid w:val="00FB30FB"/>
    <w:rsid w:val="00FB3661"/>
    <w:rsid w:val="00FB5B75"/>
    <w:rsid w:val="00FB5C6B"/>
    <w:rsid w:val="00FB6887"/>
    <w:rsid w:val="00FB7F58"/>
    <w:rsid w:val="00FC55D2"/>
    <w:rsid w:val="00FE09A1"/>
    <w:rsid w:val="00FE30DE"/>
    <w:rsid w:val="00FF2537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88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4E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3F7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3F7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771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74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74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4E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3F7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3F7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771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74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74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podkarpacie_straz/proceedings" TargetMode="External"/><Relationship Id="rId18" Type="http://schemas.openxmlformats.org/officeDocument/2006/relationships/hyperlink" Target="https://platformazakupowa.pl/pn/podkarpacie_stra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podkarpacie_stra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podkarpacie_straz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pn/podkarpacie_straz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pmielec@podkarpacie.straz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8C7B2068F341C3B83A2C7D73AB6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CB77A-8775-4E9D-8B01-C68BB79D1C6D}"/>
      </w:docPartPr>
      <w:docPartBody>
        <w:p w:rsidR="00DE7F36" w:rsidRDefault="00123340" w:rsidP="00123340">
          <w:pPr>
            <w:pStyle w:val="D88C7B2068F341C3B83A2C7D73AB6FE0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8"/>
    <w:rsid w:val="000474F9"/>
    <w:rsid w:val="000963DB"/>
    <w:rsid w:val="000B1102"/>
    <w:rsid w:val="000B3FF3"/>
    <w:rsid w:val="00123340"/>
    <w:rsid w:val="00152308"/>
    <w:rsid w:val="0018613C"/>
    <w:rsid w:val="002C7D94"/>
    <w:rsid w:val="00347561"/>
    <w:rsid w:val="0039439F"/>
    <w:rsid w:val="004706F2"/>
    <w:rsid w:val="00494481"/>
    <w:rsid w:val="005B6310"/>
    <w:rsid w:val="00636401"/>
    <w:rsid w:val="006625A7"/>
    <w:rsid w:val="00681449"/>
    <w:rsid w:val="00694CEE"/>
    <w:rsid w:val="006C2A30"/>
    <w:rsid w:val="006F16A7"/>
    <w:rsid w:val="00751C17"/>
    <w:rsid w:val="00754592"/>
    <w:rsid w:val="007B6B1E"/>
    <w:rsid w:val="007C0D0D"/>
    <w:rsid w:val="00842006"/>
    <w:rsid w:val="008F0362"/>
    <w:rsid w:val="009122DE"/>
    <w:rsid w:val="00931BD8"/>
    <w:rsid w:val="00A02DBA"/>
    <w:rsid w:val="00A676F8"/>
    <w:rsid w:val="00AD44D0"/>
    <w:rsid w:val="00B43F87"/>
    <w:rsid w:val="00C2216E"/>
    <w:rsid w:val="00C44DA5"/>
    <w:rsid w:val="00CA282C"/>
    <w:rsid w:val="00DE7F36"/>
    <w:rsid w:val="00EF2F76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8C7B2068F341C3B83A2C7D73AB6FE0">
    <w:name w:val="D88C7B2068F341C3B83A2C7D73AB6FE0"/>
    <w:rsid w:val="001233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8C7B2068F341C3B83A2C7D73AB6FE0">
    <w:name w:val="D88C7B2068F341C3B83A2C7D73AB6FE0"/>
    <w:rsid w:val="00123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55D7-D683-40FE-97C0-680B3DB8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14</Pages>
  <Words>5239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 sprawy: POT.2370.1.2024</dc:creator>
  <cp:lastModifiedBy>P.Pszeniczny (KP Mielec)</cp:lastModifiedBy>
  <cp:revision>111</cp:revision>
  <cp:lastPrinted>2024-11-20T10:13:00Z</cp:lastPrinted>
  <dcterms:created xsi:type="dcterms:W3CDTF">2021-04-12T07:33:00Z</dcterms:created>
  <dcterms:modified xsi:type="dcterms:W3CDTF">2024-11-21T12:14:00Z</dcterms:modified>
</cp:coreProperties>
</file>