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0152B555" w:rsidR="00334C56" w:rsidRPr="008629C8" w:rsidRDefault="00166493" w:rsidP="000D72BA">
      <w:pPr>
        <w:spacing w:after="0" w:line="240" w:lineRule="auto"/>
        <w:jc w:val="center"/>
        <w:rPr>
          <w:rFonts w:ascii="Arial" w:eastAsia="Times New Roman" w:hAnsi="Arial" w:cs="Arial"/>
          <w:b/>
          <w:bCs/>
          <w:sz w:val="34"/>
          <w:szCs w:val="34"/>
          <w:lang w:eastAsia="pl-PL"/>
        </w:rPr>
      </w:pPr>
      <w:r w:rsidRPr="008629C8">
        <w:rPr>
          <w:rFonts w:ascii="Arial" w:eastAsia="Times New Roman" w:hAnsi="Arial" w:cs="Arial"/>
          <w:b/>
          <w:bCs/>
          <w:sz w:val="34"/>
          <w:szCs w:val="34"/>
          <w:lang w:eastAsia="pl-PL"/>
        </w:rPr>
        <w:tab/>
      </w:r>
    </w:p>
    <w:p w14:paraId="448E8564" w14:textId="358A99B8" w:rsidR="00334C56" w:rsidRPr="008629C8" w:rsidRDefault="00334C56" w:rsidP="00334C56">
      <w:pPr>
        <w:spacing w:after="0" w:line="276" w:lineRule="auto"/>
        <w:rPr>
          <w:rFonts w:ascii="Times New Roman" w:eastAsia="Times New Roman" w:hAnsi="Times New Roman" w:cs="Times New Roman"/>
          <w:bCs/>
          <w:smallCaps/>
          <w:sz w:val="24"/>
          <w:szCs w:val="24"/>
        </w:rPr>
      </w:pPr>
      <w:r w:rsidRPr="008629C8">
        <w:rPr>
          <w:rFonts w:ascii="Times New Roman" w:eastAsia="Times New Roman" w:hAnsi="Times New Roman" w:cs="Times New Roman"/>
          <w:bCs/>
          <w:sz w:val="24"/>
          <w:szCs w:val="24"/>
        </w:rPr>
        <w:t>ZPI.271.1.</w:t>
      </w:r>
      <w:r w:rsidR="00241DC0" w:rsidRPr="008629C8">
        <w:rPr>
          <w:rFonts w:ascii="Times New Roman" w:eastAsia="Times New Roman" w:hAnsi="Times New Roman" w:cs="Times New Roman"/>
          <w:bCs/>
          <w:sz w:val="24"/>
          <w:szCs w:val="24"/>
        </w:rPr>
        <w:t>1</w:t>
      </w:r>
      <w:r w:rsidRPr="008629C8">
        <w:rPr>
          <w:rFonts w:ascii="Times New Roman" w:eastAsia="Times New Roman" w:hAnsi="Times New Roman" w:cs="Times New Roman"/>
          <w:bCs/>
          <w:sz w:val="24"/>
          <w:szCs w:val="24"/>
        </w:rPr>
        <w:t>.202</w:t>
      </w:r>
      <w:r w:rsidR="00F54069" w:rsidRPr="008629C8">
        <w:rPr>
          <w:rFonts w:ascii="Times New Roman" w:eastAsia="Times New Roman" w:hAnsi="Times New Roman" w:cs="Times New Roman"/>
          <w:bCs/>
          <w:sz w:val="24"/>
          <w:szCs w:val="24"/>
        </w:rPr>
        <w:t>4</w:t>
      </w:r>
    </w:p>
    <w:p w14:paraId="2AA02ED0" w14:textId="77777777" w:rsidR="00334C56" w:rsidRPr="008629C8" w:rsidRDefault="00334C56" w:rsidP="00334C56">
      <w:pPr>
        <w:spacing w:after="0" w:line="276" w:lineRule="auto"/>
        <w:jc w:val="center"/>
        <w:rPr>
          <w:rFonts w:ascii="Times New Roman" w:eastAsia="Times New Roman" w:hAnsi="Times New Roman" w:cs="Times New Roman"/>
          <w:bCs/>
          <w:smallCaps/>
          <w:u w:val="single"/>
        </w:rPr>
      </w:pPr>
    </w:p>
    <w:p w14:paraId="0AA13D7D" w14:textId="77777777" w:rsidR="00CE0135" w:rsidRPr="008629C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9E2AB6A" w14:textId="77777777" w:rsidR="00136B55" w:rsidRPr="008629C8" w:rsidRDefault="00136B5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8629C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8629C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8629C8"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8629C8"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8629C8"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8629C8"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8629C8"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8629C8">
        <w:rPr>
          <w:rFonts w:ascii="Times New Roman" w:eastAsia="Times New Roman" w:hAnsi="Times New Roman" w:cs="Times New Roman"/>
          <w:b/>
          <w:bCs/>
          <w:sz w:val="40"/>
          <w:szCs w:val="40"/>
          <w:lang w:eastAsia="pl-PL"/>
        </w:rPr>
        <w:t xml:space="preserve">SPECYFIKACJA </w:t>
      </w:r>
    </w:p>
    <w:p w14:paraId="7A7EA319" w14:textId="77777777" w:rsidR="00334C56" w:rsidRPr="008629C8"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8629C8">
        <w:rPr>
          <w:rFonts w:ascii="Times New Roman" w:eastAsia="Times New Roman" w:hAnsi="Times New Roman" w:cs="Times New Roman"/>
          <w:b/>
          <w:bCs/>
          <w:sz w:val="40"/>
          <w:szCs w:val="40"/>
          <w:lang w:eastAsia="pl-PL"/>
        </w:rPr>
        <w:t>WARUNKÓW ZAMÓWIENIA</w:t>
      </w:r>
    </w:p>
    <w:p w14:paraId="6743E3ED" w14:textId="77777777" w:rsidR="00334C56" w:rsidRPr="008629C8"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8629C8">
        <w:rPr>
          <w:rFonts w:ascii="Times New Roman" w:eastAsia="Times New Roman" w:hAnsi="Times New Roman" w:cs="Times New Roman"/>
          <w:b/>
          <w:bCs/>
          <w:sz w:val="28"/>
          <w:szCs w:val="28"/>
          <w:lang w:eastAsia="pl-PL"/>
        </w:rPr>
        <w:t>(SWZ)</w:t>
      </w:r>
    </w:p>
    <w:p w14:paraId="328BEB6B" w14:textId="77777777" w:rsidR="00334C56" w:rsidRPr="008629C8"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081E11E" w14:textId="6AD7461A" w:rsidR="00334C56" w:rsidRPr="008629C8" w:rsidRDefault="00334C56" w:rsidP="00F54069">
      <w:pPr>
        <w:spacing w:before="240" w:after="0" w:line="240" w:lineRule="auto"/>
        <w:jc w:val="center"/>
        <w:rPr>
          <w:rFonts w:ascii="Times New Roman" w:eastAsia="Times New Roman" w:hAnsi="Times New Roman" w:cs="Times New Roman"/>
          <w:sz w:val="24"/>
          <w:szCs w:val="24"/>
          <w:lang w:eastAsia="pl-PL"/>
        </w:rPr>
      </w:pPr>
      <w:r w:rsidRPr="008629C8">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w:t>
      </w:r>
      <w:r w:rsidR="00F25A9F" w:rsidRPr="008629C8">
        <w:rPr>
          <w:rFonts w:ascii="Times New Roman" w:eastAsia="Times New Roman" w:hAnsi="Times New Roman" w:cs="Times New Roman"/>
          <w:sz w:val="24"/>
          <w:szCs w:val="24"/>
          <w:lang w:eastAsia="pl-PL"/>
        </w:rPr>
        <w:t>t</w:t>
      </w:r>
      <w:r w:rsidR="0017478B" w:rsidRPr="008629C8">
        <w:rPr>
          <w:rFonts w:ascii="Times New Roman" w:eastAsia="Times New Roman" w:hAnsi="Times New Roman" w:cs="Times New Roman"/>
          <w:sz w:val="24"/>
          <w:szCs w:val="24"/>
          <w:lang w:eastAsia="pl-PL"/>
        </w:rPr>
        <w:t>.</w:t>
      </w:r>
      <w:r w:rsidR="00F25A9F" w:rsidRPr="008629C8">
        <w:rPr>
          <w:rFonts w:ascii="Times New Roman" w:eastAsia="Times New Roman" w:hAnsi="Times New Roman" w:cs="Times New Roman"/>
          <w:sz w:val="24"/>
          <w:szCs w:val="24"/>
          <w:lang w:eastAsia="pl-PL"/>
        </w:rPr>
        <w:t xml:space="preserve">j. </w:t>
      </w:r>
      <w:r w:rsidRPr="008629C8">
        <w:rPr>
          <w:rFonts w:ascii="Times New Roman" w:eastAsia="Times New Roman" w:hAnsi="Times New Roman" w:cs="Times New Roman"/>
          <w:sz w:val="24"/>
          <w:szCs w:val="24"/>
          <w:lang w:eastAsia="pl-PL"/>
        </w:rPr>
        <w:t>Dz. U. z 20</w:t>
      </w:r>
      <w:r w:rsidR="00F25A9F" w:rsidRPr="008629C8">
        <w:rPr>
          <w:rFonts w:ascii="Times New Roman" w:eastAsia="Times New Roman" w:hAnsi="Times New Roman" w:cs="Times New Roman"/>
          <w:sz w:val="24"/>
          <w:szCs w:val="24"/>
          <w:lang w:eastAsia="pl-PL"/>
        </w:rPr>
        <w:t>2</w:t>
      </w:r>
      <w:r w:rsidR="00F54069" w:rsidRPr="008629C8">
        <w:rPr>
          <w:rFonts w:ascii="Times New Roman" w:eastAsia="Times New Roman" w:hAnsi="Times New Roman" w:cs="Times New Roman"/>
          <w:sz w:val="24"/>
          <w:szCs w:val="24"/>
          <w:lang w:eastAsia="pl-PL"/>
        </w:rPr>
        <w:t>3</w:t>
      </w:r>
      <w:r w:rsidRPr="008629C8">
        <w:rPr>
          <w:rFonts w:ascii="Times New Roman" w:eastAsia="Times New Roman" w:hAnsi="Times New Roman" w:cs="Times New Roman"/>
          <w:sz w:val="24"/>
          <w:szCs w:val="24"/>
          <w:lang w:eastAsia="pl-PL"/>
        </w:rPr>
        <w:t xml:space="preserve"> r. poz. </w:t>
      </w:r>
      <w:r w:rsidR="00F25A9F" w:rsidRPr="008629C8">
        <w:rPr>
          <w:rFonts w:ascii="Times New Roman" w:eastAsia="Times New Roman" w:hAnsi="Times New Roman" w:cs="Times New Roman"/>
          <w:sz w:val="24"/>
          <w:szCs w:val="24"/>
          <w:lang w:eastAsia="pl-PL"/>
        </w:rPr>
        <w:t>1</w:t>
      </w:r>
      <w:r w:rsidR="00F54069" w:rsidRPr="008629C8">
        <w:rPr>
          <w:rFonts w:ascii="Times New Roman" w:eastAsia="Times New Roman" w:hAnsi="Times New Roman" w:cs="Times New Roman"/>
          <w:sz w:val="24"/>
          <w:szCs w:val="24"/>
          <w:lang w:eastAsia="pl-PL"/>
        </w:rPr>
        <w:t>610</w:t>
      </w:r>
      <w:r w:rsidRPr="008629C8">
        <w:rPr>
          <w:rFonts w:ascii="Times New Roman" w:eastAsia="Times New Roman" w:hAnsi="Times New Roman" w:cs="Times New Roman"/>
          <w:sz w:val="24"/>
          <w:szCs w:val="24"/>
          <w:lang w:eastAsia="pl-PL"/>
        </w:rPr>
        <w:t xml:space="preserve"> ze zm.) – dalej ustawy PZP na zadanie</w:t>
      </w:r>
      <w:r w:rsidRPr="008629C8">
        <w:rPr>
          <w:rFonts w:ascii="Times New Roman" w:eastAsia="Times New Roman" w:hAnsi="Times New Roman" w:cs="Times New Roman"/>
          <w:sz w:val="24"/>
          <w:szCs w:val="24"/>
          <w:lang w:eastAsia="pl-PL"/>
        </w:rPr>
        <w:t> </w:t>
      </w:r>
      <w:r w:rsidRPr="008629C8">
        <w:rPr>
          <w:rFonts w:ascii="Times New Roman" w:eastAsia="Times New Roman" w:hAnsi="Times New Roman" w:cs="Times New Roman"/>
          <w:sz w:val="24"/>
          <w:szCs w:val="24"/>
          <w:lang w:eastAsia="pl-PL"/>
        </w:rPr>
        <w:t>pn</w:t>
      </w:r>
      <w:r w:rsidR="00DE4F83" w:rsidRPr="008629C8">
        <w:rPr>
          <w:rFonts w:ascii="Times New Roman" w:eastAsia="Times New Roman" w:hAnsi="Times New Roman" w:cs="Times New Roman"/>
          <w:sz w:val="24"/>
          <w:szCs w:val="24"/>
          <w:lang w:eastAsia="pl-PL"/>
        </w:rPr>
        <w:t>.</w:t>
      </w:r>
      <w:r w:rsidRPr="008629C8">
        <w:rPr>
          <w:rFonts w:ascii="Times New Roman" w:eastAsia="Times New Roman" w:hAnsi="Times New Roman" w:cs="Times New Roman"/>
          <w:sz w:val="24"/>
          <w:szCs w:val="24"/>
          <w:lang w:eastAsia="pl-PL"/>
        </w:rPr>
        <w:t>:</w:t>
      </w:r>
      <w:r w:rsidR="00F54069" w:rsidRPr="008629C8">
        <w:rPr>
          <w:rFonts w:ascii="Times New Roman" w:eastAsia="Times New Roman" w:hAnsi="Times New Roman" w:cs="Times New Roman"/>
          <w:sz w:val="24"/>
          <w:szCs w:val="24"/>
          <w:lang w:eastAsia="pl-PL"/>
        </w:rPr>
        <w:t xml:space="preserve"> </w:t>
      </w:r>
      <w:r w:rsidR="00F54069" w:rsidRPr="008629C8">
        <w:rPr>
          <w:rFonts w:ascii="Times New Roman" w:hAnsi="Times New Roman" w:cs="Times New Roman"/>
          <w:b/>
          <w:bCs/>
          <w:i/>
          <w:iCs/>
          <w:sz w:val="24"/>
          <w:szCs w:val="24"/>
        </w:rPr>
        <w:t xml:space="preserve">Przebudowa boiska sportowego w Dobrzycy w systemie „zaprojektuj i wybuduj” </w:t>
      </w:r>
      <w:r w:rsidRPr="008629C8">
        <w:rPr>
          <w:rFonts w:ascii="Times New Roman" w:eastAsia="Times New Roman" w:hAnsi="Times New Roman" w:cs="Times New Roman"/>
          <w:sz w:val="24"/>
          <w:szCs w:val="24"/>
          <w:lang w:eastAsia="pl-PL"/>
        </w:rPr>
        <w:t>które jest robotą budowlaną</w:t>
      </w:r>
    </w:p>
    <w:p w14:paraId="01A61957" w14:textId="77777777" w:rsidR="00334C56" w:rsidRPr="008629C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8629C8">
        <w:rPr>
          <w:rFonts w:ascii="Times New Roman" w:eastAsia="Times New Roman" w:hAnsi="Times New Roman" w:cs="Times New Roman"/>
          <w:sz w:val="24"/>
          <w:szCs w:val="24"/>
          <w:lang w:eastAsia="pl-PL"/>
        </w:rPr>
        <w:br/>
      </w:r>
    </w:p>
    <w:p w14:paraId="557F0205" w14:textId="77777777" w:rsidR="00334C56" w:rsidRPr="008629C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8629C8"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8629C8"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8629C8"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8629C8"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B35892" w:rsidRDefault="00334C56" w:rsidP="00334C56">
      <w:pPr>
        <w:tabs>
          <w:tab w:val="left" w:pos="0"/>
        </w:tabs>
        <w:spacing w:after="0" w:line="276" w:lineRule="auto"/>
        <w:ind w:right="23"/>
        <w:rPr>
          <w:rFonts w:ascii="Times New Roman" w:eastAsia="Times New Roman" w:hAnsi="Times New Roman" w:cs="Times New Roman"/>
          <w:b/>
          <w:color w:val="FFFFFF" w:themeColor="background1"/>
          <w:sz w:val="24"/>
          <w:szCs w:val="24"/>
          <w:lang w:eastAsia="pl-PL"/>
        </w:rPr>
      </w:pPr>
      <w:r w:rsidRPr="00B35892">
        <w:rPr>
          <w:rFonts w:ascii="Times New Roman" w:eastAsia="Times New Roman" w:hAnsi="Times New Roman" w:cs="Times New Roman"/>
          <w:bCs/>
          <w:color w:val="FFFFFF" w:themeColor="background1"/>
          <w:sz w:val="24"/>
          <w:szCs w:val="24"/>
          <w:lang w:eastAsia="pl-PL"/>
        </w:rPr>
        <w:tab/>
      </w:r>
      <w:r w:rsidRPr="00B35892">
        <w:rPr>
          <w:rFonts w:ascii="Times New Roman" w:eastAsia="Times New Roman" w:hAnsi="Times New Roman" w:cs="Times New Roman"/>
          <w:bCs/>
          <w:color w:val="FFFFFF" w:themeColor="background1"/>
          <w:sz w:val="24"/>
          <w:szCs w:val="24"/>
          <w:lang w:eastAsia="pl-PL"/>
        </w:rPr>
        <w:tab/>
      </w:r>
      <w:r w:rsidRPr="00B35892">
        <w:rPr>
          <w:rFonts w:ascii="Times New Roman" w:eastAsia="Times New Roman" w:hAnsi="Times New Roman" w:cs="Times New Roman"/>
          <w:bCs/>
          <w:color w:val="FFFFFF" w:themeColor="background1"/>
          <w:sz w:val="24"/>
          <w:szCs w:val="24"/>
          <w:lang w:eastAsia="pl-PL"/>
        </w:rPr>
        <w:tab/>
        <w:t>Zatwierdz</w:t>
      </w:r>
      <w:r w:rsidR="00D932F6" w:rsidRPr="00B35892">
        <w:rPr>
          <w:rFonts w:ascii="Times New Roman" w:eastAsia="Times New Roman" w:hAnsi="Times New Roman" w:cs="Times New Roman"/>
          <w:bCs/>
          <w:color w:val="FFFFFF" w:themeColor="background1"/>
          <w:sz w:val="24"/>
          <w:szCs w:val="24"/>
          <w:lang w:eastAsia="pl-PL"/>
        </w:rPr>
        <w:t>ił</w:t>
      </w:r>
      <w:r w:rsidRPr="00B35892">
        <w:rPr>
          <w:rFonts w:ascii="Times New Roman" w:eastAsia="Times New Roman" w:hAnsi="Times New Roman" w:cs="Times New Roman"/>
          <w:bCs/>
          <w:color w:val="FFFFFF" w:themeColor="background1"/>
          <w:sz w:val="24"/>
          <w:szCs w:val="24"/>
          <w:lang w:eastAsia="pl-PL"/>
        </w:rPr>
        <w:t>:</w:t>
      </w:r>
      <w:r w:rsidR="00D932F6" w:rsidRPr="00B35892">
        <w:rPr>
          <w:rFonts w:ascii="Times New Roman" w:eastAsia="Times New Roman" w:hAnsi="Times New Roman" w:cs="Times New Roman"/>
          <w:bCs/>
          <w:color w:val="FFFFFF" w:themeColor="background1"/>
          <w:sz w:val="24"/>
          <w:szCs w:val="24"/>
          <w:lang w:eastAsia="pl-PL"/>
        </w:rPr>
        <w:t xml:space="preserve"> Jarosław Pietrzak – Burmistrz Gminy Dobrzy</w:t>
      </w:r>
      <w:r w:rsidR="00150A15" w:rsidRPr="00B35892">
        <w:rPr>
          <w:rFonts w:ascii="Times New Roman" w:eastAsia="Times New Roman" w:hAnsi="Times New Roman" w:cs="Times New Roman"/>
          <w:bCs/>
          <w:color w:val="FFFFFF" w:themeColor="background1"/>
          <w:sz w:val="24"/>
          <w:szCs w:val="24"/>
          <w:lang w:eastAsia="pl-PL"/>
        </w:rPr>
        <w:t>ca</w:t>
      </w:r>
    </w:p>
    <w:p w14:paraId="6213FB44" w14:textId="77777777" w:rsidR="00334C56" w:rsidRPr="004369EC"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4369EC"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4369E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0C60D506" w:rsidR="008A7C86" w:rsidRDefault="0031238D"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ZATWIERZIŁ:</w:t>
      </w:r>
    </w:p>
    <w:p w14:paraId="145CAD79" w14:textId="4A449378" w:rsidR="0031238D" w:rsidRPr="0031238D" w:rsidRDefault="0031238D" w:rsidP="00334C56">
      <w:pPr>
        <w:tabs>
          <w:tab w:val="left" w:pos="0"/>
        </w:tabs>
        <w:spacing w:after="0" w:line="276" w:lineRule="auto"/>
        <w:ind w:left="2836" w:right="23" w:firstLine="709"/>
        <w:jc w:val="center"/>
        <w:rPr>
          <w:rFonts w:ascii="Times New Roman" w:eastAsia="Times New Roman" w:hAnsi="Times New Roman" w:cs="Times New Roman"/>
          <w:bCs/>
          <w:i/>
          <w:iCs/>
          <w:sz w:val="18"/>
          <w:szCs w:val="18"/>
          <w:lang w:eastAsia="pl-PL"/>
        </w:rPr>
      </w:pPr>
      <w:r w:rsidRPr="0031238D">
        <w:rPr>
          <w:rFonts w:ascii="Times New Roman" w:eastAsia="Times New Roman" w:hAnsi="Times New Roman" w:cs="Times New Roman"/>
          <w:bCs/>
          <w:i/>
          <w:iCs/>
          <w:sz w:val="18"/>
          <w:szCs w:val="18"/>
          <w:lang w:eastAsia="pl-PL"/>
        </w:rPr>
        <w:t>mgr Jarosław Pietrzak</w:t>
      </w:r>
    </w:p>
    <w:p w14:paraId="2F99B9A4" w14:textId="0C43997B" w:rsidR="0031238D" w:rsidRPr="0031238D" w:rsidRDefault="0031238D" w:rsidP="00334C56">
      <w:pPr>
        <w:tabs>
          <w:tab w:val="left" w:pos="0"/>
        </w:tabs>
        <w:spacing w:after="0" w:line="276" w:lineRule="auto"/>
        <w:ind w:left="2836" w:right="23" w:firstLine="709"/>
        <w:jc w:val="center"/>
        <w:rPr>
          <w:rFonts w:ascii="Times New Roman" w:eastAsia="Times New Roman" w:hAnsi="Times New Roman" w:cs="Times New Roman"/>
          <w:bCs/>
          <w:i/>
          <w:iCs/>
          <w:sz w:val="18"/>
          <w:szCs w:val="18"/>
          <w:lang w:eastAsia="pl-PL"/>
        </w:rPr>
      </w:pPr>
      <w:r w:rsidRPr="0031238D">
        <w:rPr>
          <w:rFonts w:ascii="Times New Roman" w:eastAsia="Times New Roman" w:hAnsi="Times New Roman" w:cs="Times New Roman"/>
          <w:bCs/>
          <w:i/>
          <w:iCs/>
          <w:sz w:val="18"/>
          <w:szCs w:val="18"/>
          <w:lang w:eastAsia="pl-PL"/>
        </w:rPr>
        <w:t>Burmistrz Gminy Dobrzyca</w:t>
      </w:r>
    </w:p>
    <w:p w14:paraId="5D8C06DA" w14:textId="77777777" w:rsidR="008A7C86" w:rsidRPr="0031238D" w:rsidRDefault="008A7C86" w:rsidP="00334C56">
      <w:pPr>
        <w:tabs>
          <w:tab w:val="left" w:pos="0"/>
        </w:tabs>
        <w:spacing w:after="0" w:line="276" w:lineRule="auto"/>
        <w:ind w:left="2836" w:right="23" w:firstLine="709"/>
        <w:jc w:val="center"/>
        <w:rPr>
          <w:rFonts w:ascii="Times New Roman" w:eastAsia="Times New Roman" w:hAnsi="Times New Roman" w:cs="Times New Roman"/>
          <w:bCs/>
          <w:i/>
          <w:iCs/>
          <w:sz w:val="18"/>
          <w:szCs w:val="18"/>
          <w:lang w:eastAsia="pl-PL"/>
        </w:rPr>
      </w:pPr>
    </w:p>
    <w:p w14:paraId="5FEFD234" w14:textId="77777777" w:rsidR="008A7C86" w:rsidRPr="004369E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4369E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4369E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4369E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4369EC"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4369EC"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4369EC"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50F3A3BA" w14:textId="77777777" w:rsidR="0068432C" w:rsidRDefault="0068432C"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10CEB482" w14:textId="77777777" w:rsidR="0068432C" w:rsidRPr="008629C8" w:rsidRDefault="0068432C"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1FD2A428" w14:textId="77777777" w:rsidR="008A7C86" w:rsidRPr="008629C8"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6EF060FB" w14:textId="6012A008" w:rsidR="00CE0135" w:rsidRPr="008629C8" w:rsidRDefault="00334C56" w:rsidP="00241DC0">
      <w:pPr>
        <w:tabs>
          <w:tab w:val="left" w:pos="0"/>
        </w:tabs>
        <w:spacing w:after="0" w:line="276" w:lineRule="auto"/>
        <w:ind w:right="23" w:hanging="1"/>
        <w:jc w:val="center"/>
        <w:rPr>
          <w:rFonts w:ascii="Times New Roman" w:eastAsia="Times New Roman" w:hAnsi="Times New Roman" w:cs="Times New Roman"/>
          <w:b/>
          <w:bCs/>
          <w:sz w:val="24"/>
          <w:szCs w:val="24"/>
          <w:lang w:eastAsia="pl-PL"/>
        </w:rPr>
      </w:pPr>
      <w:r w:rsidRPr="008629C8">
        <w:rPr>
          <w:rFonts w:ascii="Times New Roman" w:eastAsia="Times New Roman" w:hAnsi="Times New Roman" w:cs="Times New Roman"/>
          <w:b/>
          <w:bCs/>
          <w:sz w:val="24"/>
          <w:szCs w:val="24"/>
          <w:lang w:eastAsia="pl-PL"/>
        </w:rPr>
        <w:t xml:space="preserve">Dobrzyca, dnia </w:t>
      </w:r>
      <w:r w:rsidR="0068432C" w:rsidRPr="008629C8">
        <w:rPr>
          <w:rFonts w:ascii="Times New Roman" w:eastAsia="Times New Roman" w:hAnsi="Times New Roman" w:cs="Times New Roman"/>
          <w:b/>
          <w:bCs/>
          <w:sz w:val="24"/>
          <w:szCs w:val="24"/>
          <w:lang w:eastAsia="pl-PL"/>
        </w:rPr>
        <w:t>2</w:t>
      </w:r>
      <w:r w:rsidR="008629C8" w:rsidRPr="008629C8">
        <w:rPr>
          <w:rFonts w:ascii="Times New Roman" w:eastAsia="Times New Roman" w:hAnsi="Times New Roman" w:cs="Times New Roman"/>
          <w:b/>
          <w:bCs/>
          <w:sz w:val="24"/>
          <w:szCs w:val="24"/>
          <w:lang w:eastAsia="pl-PL"/>
        </w:rPr>
        <w:t>8</w:t>
      </w:r>
      <w:r w:rsidRPr="008629C8">
        <w:rPr>
          <w:rFonts w:ascii="Times New Roman" w:eastAsia="Times New Roman" w:hAnsi="Times New Roman" w:cs="Times New Roman"/>
          <w:b/>
          <w:bCs/>
          <w:sz w:val="24"/>
          <w:szCs w:val="24"/>
          <w:lang w:eastAsia="pl-PL"/>
        </w:rPr>
        <w:t>.</w:t>
      </w:r>
      <w:r w:rsidR="002B6CD4" w:rsidRPr="008629C8">
        <w:rPr>
          <w:rFonts w:ascii="Times New Roman" w:eastAsia="Times New Roman" w:hAnsi="Times New Roman" w:cs="Times New Roman"/>
          <w:b/>
          <w:bCs/>
          <w:sz w:val="24"/>
          <w:szCs w:val="24"/>
          <w:lang w:eastAsia="pl-PL"/>
        </w:rPr>
        <w:t>0</w:t>
      </w:r>
      <w:r w:rsidR="0068432C" w:rsidRPr="008629C8">
        <w:rPr>
          <w:rFonts w:ascii="Times New Roman" w:eastAsia="Times New Roman" w:hAnsi="Times New Roman" w:cs="Times New Roman"/>
          <w:b/>
          <w:bCs/>
          <w:sz w:val="24"/>
          <w:szCs w:val="24"/>
          <w:lang w:eastAsia="pl-PL"/>
        </w:rPr>
        <w:t>2</w:t>
      </w:r>
      <w:r w:rsidRPr="008629C8">
        <w:rPr>
          <w:rFonts w:ascii="Times New Roman" w:eastAsia="Times New Roman" w:hAnsi="Times New Roman" w:cs="Times New Roman"/>
          <w:b/>
          <w:bCs/>
          <w:sz w:val="24"/>
          <w:szCs w:val="24"/>
          <w:lang w:eastAsia="pl-PL"/>
        </w:rPr>
        <w:t>.202</w:t>
      </w:r>
      <w:r w:rsidR="0068432C" w:rsidRPr="008629C8">
        <w:rPr>
          <w:rFonts w:ascii="Times New Roman" w:eastAsia="Times New Roman" w:hAnsi="Times New Roman" w:cs="Times New Roman"/>
          <w:b/>
          <w:bCs/>
          <w:sz w:val="24"/>
          <w:szCs w:val="24"/>
          <w:lang w:eastAsia="pl-PL"/>
        </w:rPr>
        <w:t>4</w:t>
      </w:r>
      <w:r w:rsidRPr="008629C8">
        <w:rPr>
          <w:rFonts w:ascii="Times New Roman" w:eastAsia="Times New Roman" w:hAnsi="Times New Roman" w:cs="Times New Roman"/>
          <w:b/>
          <w:bCs/>
          <w:sz w:val="24"/>
          <w:szCs w:val="24"/>
          <w:lang w:eastAsia="pl-PL"/>
        </w:rPr>
        <w:t xml:space="preserve"> r.</w:t>
      </w:r>
    </w:p>
    <w:p w14:paraId="16C55DD8" w14:textId="77777777" w:rsidR="000D72BA" w:rsidRPr="008629C8"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3F3CF1B9" w14:textId="77777777" w:rsidR="00093A11" w:rsidRDefault="000D72BA" w:rsidP="00093A11">
      <w:pPr>
        <w:spacing w:before="240" w:after="240" w:line="240" w:lineRule="auto"/>
        <w:jc w:val="both"/>
        <w:rPr>
          <w:rFonts w:ascii="Times New Roman" w:eastAsia="Times New Roman" w:hAnsi="Times New Roman" w:cs="Times New Roman"/>
          <w:b/>
          <w:bCs/>
          <w:color w:val="000000"/>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6CC87583" w14:textId="20120BF8" w:rsidR="00093A11" w:rsidRPr="00093A11" w:rsidRDefault="00093A11" w:rsidP="00093A11">
      <w:pPr>
        <w:spacing w:before="240" w:after="240" w:line="240" w:lineRule="auto"/>
        <w:jc w:val="both"/>
        <w:rPr>
          <w:rFonts w:ascii="Times New Roman" w:eastAsia="Times New Roman" w:hAnsi="Times New Roman" w:cs="Times New Roman"/>
          <w:b/>
          <w:bCs/>
          <w:color w:val="000000"/>
          <w:sz w:val="24"/>
          <w:szCs w:val="24"/>
          <w:lang w:eastAsia="pl-PL"/>
        </w:rPr>
      </w:pPr>
      <w:r w:rsidRPr="00093A11">
        <w:rPr>
          <w:rFonts w:ascii="Times New Roman" w:hAnsi="Times New Roman" w:cs="Times New Roman"/>
          <w:b/>
          <w:sz w:val="24"/>
          <w:szCs w:val="24"/>
        </w:rPr>
        <w:t>Źródła finansowania</w:t>
      </w:r>
      <w:r w:rsidRPr="00093A11">
        <w:rPr>
          <w:rFonts w:ascii="Times New Roman" w:hAnsi="Times New Roman" w:cs="Times New Roman"/>
          <w:sz w:val="24"/>
          <w:szCs w:val="24"/>
        </w:rPr>
        <w:t>: dofinansowanie z  Rządowego Funduszu „Polski Ład” Program Inwestycji Strategicznych + środki własne budżetu gminy.</w:t>
      </w:r>
    </w:p>
    <w:p w14:paraId="7D99B88A" w14:textId="1ACAAFD6"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6AED589E" w14:textId="77777777" w:rsidR="00D831C2" w:rsidRPr="003405D6" w:rsidRDefault="00D831C2" w:rsidP="00D831C2">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2E6DA2AE"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3F06BBA9" w14:textId="77777777" w:rsidR="00D831C2" w:rsidRPr="003405D6" w:rsidRDefault="00D831C2" w:rsidP="00D831C2">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005A230E" w14:textId="77777777" w:rsidR="00D831C2" w:rsidRPr="003405D6" w:rsidRDefault="00D831C2" w:rsidP="00D831C2">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1CFF8FB4"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1338A80A" w14:textId="77777777" w:rsidR="00D831C2" w:rsidRPr="003405D6" w:rsidRDefault="00D831C2" w:rsidP="00D831C2">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7F93399B" w14:textId="57CB293F" w:rsidR="00D831C2" w:rsidRPr="008629C8" w:rsidRDefault="00D831C2" w:rsidP="00D831C2">
      <w:pPr>
        <w:pStyle w:val="Tekstpodstawowy"/>
        <w:ind w:right="23"/>
        <w:jc w:val="both"/>
        <w:rPr>
          <w:rFonts w:ascii="Times New Roman" w:hAnsi="Times New Roman"/>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C750B5">
        <w:rPr>
          <w:rFonts w:ascii="Times New Roman" w:hAnsi="Times New Roman"/>
        </w:rPr>
        <w:t xml:space="preserve">umowy (art. 6 ust. 1 lit b RODO) wynikającego                          z Ustawy z dnia 11 września </w:t>
      </w:r>
      <w:r w:rsidRPr="00533588">
        <w:rPr>
          <w:rFonts w:ascii="Times New Roman" w:hAnsi="Times New Roman"/>
        </w:rPr>
        <w:t xml:space="preserve">2019 r. Prawo zamówień publicznych w sprawie przeprowadzenia postępowania o </w:t>
      </w:r>
      <w:r w:rsidRPr="008629C8">
        <w:rPr>
          <w:rFonts w:ascii="Times New Roman" w:hAnsi="Times New Roman"/>
        </w:rPr>
        <w:t xml:space="preserve">udzielenie zamówienia publicznego w trybie podstawowym bez negocjacji na zadanie pn. </w:t>
      </w:r>
      <w:r w:rsidR="0068432C" w:rsidRPr="008629C8">
        <w:rPr>
          <w:rFonts w:ascii="Times New Roman" w:hAnsi="Times New Roman"/>
          <w:b/>
          <w:bCs/>
          <w:i/>
          <w:iCs/>
        </w:rPr>
        <w:t xml:space="preserve">Przebudowa boiska sportowego w Dobrzycy w systemie „zaprojektuj i wybuduj” </w:t>
      </w:r>
      <w:r w:rsidRPr="008629C8">
        <w:rPr>
          <w:rFonts w:ascii="Times New Roman" w:hAnsi="Times New Roman"/>
          <w:b/>
          <w:bCs/>
          <w:i/>
          <w:iCs/>
        </w:rPr>
        <w:t xml:space="preserve">- </w:t>
      </w:r>
      <w:r w:rsidRPr="008629C8">
        <w:rPr>
          <w:rFonts w:ascii="Times New Roman" w:hAnsi="Times New Roman"/>
          <w:b/>
          <w:i/>
        </w:rPr>
        <w:t>nr postępowania ZPI.271.1.</w:t>
      </w:r>
      <w:r w:rsidR="00241DC0" w:rsidRPr="008629C8">
        <w:rPr>
          <w:rFonts w:ascii="Times New Roman" w:hAnsi="Times New Roman"/>
          <w:b/>
          <w:i/>
        </w:rPr>
        <w:t>1</w:t>
      </w:r>
      <w:r w:rsidRPr="008629C8">
        <w:rPr>
          <w:rFonts w:ascii="Times New Roman" w:hAnsi="Times New Roman"/>
          <w:b/>
          <w:i/>
        </w:rPr>
        <w:t>.202</w:t>
      </w:r>
      <w:r w:rsidR="0068432C" w:rsidRPr="008629C8">
        <w:rPr>
          <w:rFonts w:ascii="Times New Roman" w:hAnsi="Times New Roman"/>
          <w:b/>
          <w:i/>
        </w:rPr>
        <w:t>4</w:t>
      </w:r>
    </w:p>
    <w:p w14:paraId="4E15F56E" w14:textId="77777777" w:rsidR="00D831C2" w:rsidRPr="008629C8" w:rsidRDefault="00D831C2" w:rsidP="00D831C2">
      <w:pPr>
        <w:spacing w:after="0" w:line="240" w:lineRule="auto"/>
        <w:jc w:val="both"/>
        <w:rPr>
          <w:rFonts w:ascii="Times New Roman" w:hAnsi="Times New Roman" w:cs="Times New Roman"/>
          <w:b/>
          <w:sz w:val="24"/>
          <w:szCs w:val="24"/>
        </w:rPr>
      </w:pPr>
      <w:r w:rsidRPr="008629C8">
        <w:rPr>
          <w:rFonts w:ascii="Times New Roman" w:hAnsi="Times New Roman" w:cs="Times New Roman"/>
          <w:b/>
          <w:sz w:val="24"/>
          <w:szCs w:val="24"/>
        </w:rPr>
        <w:t>WYMOGI I KONSEKWENCJE</w:t>
      </w:r>
    </w:p>
    <w:p w14:paraId="3B755C32" w14:textId="77777777" w:rsidR="00D831C2" w:rsidRPr="003405D6" w:rsidRDefault="00D831C2" w:rsidP="00D831C2">
      <w:pPr>
        <w:spacing w:after="0" w:line="240" w:lineRule="auto"/>
        <w:jc w:val="both"/>
        <w:rPr>
          <w:rFonts w:ascii="Times New Roman" w:hAnsi="Times New Roman" w:cs="Times New Roman"/>
          <w:sz w:val="24"/>
          <w:szCs w:val="24"/>
        </w:rPr>
      </w:pPr>
      <w:r w:rsidRPr="008629C8">
        <w:rPr>
          <w:rFonts w:ascii="Times New Roman" w:hAnsi="Times New Roman" w:cs="Times New Roman"/>
          <w:sz w:val="24"/>
          <w:szCs w:val="24"/>
        </w:rPr>
        <w:t xml:space="preserve">Podanie danych osobowych jest wymogiem ustawowym. Osoba, której dane dotyczą jest zobowiązana do ich podania. Konsekwencją niepodania wymaganych </w:t>
      </w:r>
      <w:r w:rsidRPr="003405D6">
        <w:rPr>
          <w:rFonts w:ascii="Times New Roman" w:hAnsi="Times New Roman" w:cs="Times New Roman"/>
          <w:sz w:val="24"/>
          <w:szCs w:val="24"/>
        </w:rPr>
        <w:t xml:space="preserve">danych jest brak możliwości udziału w postępowaniu o udzielenie zamówienia publicznego.   </w:t>
      </w:r>
    </w:p>
    <w:p w14:paraId="205EBED6" w14:textId="77777777" w:rsidR="00D831C2" w:rsidRPr="00DB5106" w:rsidRDefault="00D831C2" w:rsidP="00D831C2">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6DCBD4F5" w14:textId="77777777" w:rsidR="00D831C2" w:rsidRPr="00DB5106" w:rsidRDefault="00D831C2" w:rsidP="00D831C2">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3FB5A434" w14:textId="77777777" w:rsidR="00D831C2" w:rsidRPr="00DB5106" w:rsidRDefault="00D831C2">
      <w:pPr>
        <w:pStyle w:val="Akapitzlist"/>
        <w:numPr>
          <w:ilvl w:val="0"/>
          <w:numId w:val="34"/>
        </w:numPr>
        <w:spacing w:line="240" w:lineRule="auto"/>
        <w:jc w:val="both"/>
        <w:rPr>
          <w:rFonts w:ascii="Times New Roman" w:hAnsi="Times New Roman"/>
          <w:sz w:val="24"/>
          <w:szCs w:val="24"/>
        </w:rPr>
      </w:pPr>
      <w:r w:rsidRPr="00DB5106">
        <w:rPr>
          <w:rFonts w:ascii="Times New Roman" w:hAnsi="Times New Roman"/>
          <w:sz w:val="24"/>
          <w:szCs w:val="24"/>
        </w:rPr>
        <w:lastRenderedPageBreak/>
        <w:t>Inspektor Ochrony Danych Bartosz Mendyk z siedzibą ul. Sędomierska 2/3,                         05-300 Mińsk Mazowiecki;</w:t>
      </w:r>
    </w:p>
    <w:p w14:paraId="366939A1" w14:textId="77777777" w:rsidR="00D831C2" w:rsidRPr="00DB5106" w:rsidRDefault="00D831C2">
      <w:pPr>
        <w:pStyle w:val="Akapitzlist"/>
        <w:numPr>
          <w:ilvl w:val="0"/>
          <w:numId w:val="34"/>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7DD4AE0D" w14:textId="77777777" w:rsidR="00D831C2" w:rsidRPr="00DB5106" w:rsidRDefault="00D831C2" w:rsidP="00D831C2">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podmioty obsługujące systemy teleinformatyczne, podmioty świadczące usługi pocztowe, kurierskie oraz prawne na rzecz Urzędu.</w:t>
      </w:r>
    </w:p>
    <w:p w14:paraId="63261D62" w14:textId="77777777" w:rsidR="00D831C2" w:rsidRPr="00E33218" w:rsidRDefault="00D831C2" w:rsidP="00D831C2">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484231C3" w14:textId="77777777" w:rsidR="00D831C2" w:rsidRPr="003405D6" w:rsidRDefault="00D831C2" w:rsidP="00D831C2">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2E7BD4AA" w14:textId="77777777" w:rsidR="00D831C2" w:rsidRPr="003405D6" w:rsidRDefault="00D831C2" w:rsidP="00D831C2">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F9A5AE4"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F9DD490" w14:textId="77777777" w:rsidR="00D831C2" w:rsidRPr="003405D6" w:rsidRDefault="00D831C2" w:rsidP="00D831C2">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24F07C32"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38D94283"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01D965D9"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0C24E989"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7F1FECFB"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6D36392" w14:textId="77777777" w:rsidR="00D831C2" w:rsidRPr="003405D6" w:rsidRDefault="00D831C2" w:rsidP="00D831C2">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769F8F1C" w14:textId="77777777" w:rsidR="00D831C2" w:rsidRPr="00A33084" w:rsidRDefault="00D831C2" w:rsidP="00D831C2">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3723912C" w14:textId="43BF8FDD" w:rsidR="00953820" w:rsidRPr="00953820" w:rsidRDefault="00953820" w:rsidP="00953820">
      <w:pPr>
        <w:pStyle w:val="Akapitzlist"/>
        <w:spacing w:line="240" w:lineRule="auto"/>
        <w:jc w:val="both"/>
        <w:textAlignment w:val="baseline"/>
        <w:rPr>
          <w:rFonts w:ascii="Times New Roman" w:hAnsi="Times New Roman"/>
          <w:sz w:val="24"/>
          <w:szCs w:val="24"/>
        </w:rPr>
      </w:pPr>
      <w:r w:rsidRPr="00953820">
        <w:rPr>
          <w:rFonts w:ascii="Times New Roman" w:hAnsi="Times New Roman"/>
          <w:sz w:val="24"/>
          <w:szCs w:val="24"/>
        </w:rPr>
        <w:t xml:space="preserve">Na podstawie art. 95 ustawy Prawo zamówień publicznych zamawiający wymaga zatrudnienia przez wykonawcę, podwykonawcę lub dalszego podwykonawcę na podstawie umowy o pracę osób wykonujących wszelkie czynności wchodzące w tzw. koszty bezpośrednie. Tak więc wymóg ten dotyczy osób, które wykonują </w:t>
      </w:r>
      <w:r w:rsidRPr="00953820">
        <w:rPr>
          <w:rFonts w:ascii="Times New Roman" w:hAnsi="Times New Roman"/>
          <w:sz w:val="24"/>
          <w:szCs w:val="24"/>
        </w:rPr>
        <w:lastRenderedPageBreak/>
        <w:t xml:space="preserve">czynności bezpośrednio związane w wykonywaniem robót czyli tzw. pracowników fizycznych.  Wymóg nie dotyczy więc, między innymi osób: kierujących budową, wykonujących obsługę geodezyjną czy dostawców materiałów budowlanych. Zgodnie z art. 438 ustawy PZP </w:t>
      </w:r>
      <w:r w:rsidRPr="00953820">
        <w:rPr>
          <w:rFonts w:ascii="Times New Roman" w:hAnsi="Times New Roman"/>
          <w:sz w:val="24"/>
          <w:szCs w:val="24"/>
          <w:u w:val="single"/>
        </w:rPr>
        <w:t>dla udokumentowania tego faktu w terminie 7 dni od odbioru przez Zamawiającego dokumentacji projektowej</w:t>
      </w:r>
      <w:r w:rsidRPr="00953820">
        <w:rPr>
          <w:rFonts w:ascii="Times New Roman" w:hAnsi="Times New Roman"/>
          <w:sz w:val="24"/>
          <w:szCs w:val="24"/>
        </w:rPr>
        <w:t xml:space="preserve"> wykonawca zobowiązany jest do przedłożenia zamawiającemu wykazu osób zatrudnionych przy realizacji zamówienia na podstawie umowy o pracę. Wykaz ten powinien zawierać co najmniej dane osobowe niezbędne do weryfikacji zatrudnienia na podstawie umowy 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C66F2F">
        <w:rPr>
          <w:rFonts w:ascii="Times New Roman" w:hAnsi="Times New Roman"/>
          <w:sz w:val="24"/>
          <w:szCs w:val="24"/>
        </w:rPr>
        <w:t xml:space="preserve">                   </w:t>
      </w:r>
      <w:r w:rsidRPr="00953820">
        <w:rPr>
          <w:rFonts w:ascii="Times New Roman" w:hAnsi="Times New Roman"/>
          <w:sz w:val="24"/>
          <w:szCs w:val="24"/>
        </w:rPr>
        <w:t xml:space="preserve">W związku z powyższym wykonawca musi na każde wezwanie przedstawić Zamawiającemu  i inspektorowi nadzoru dokumenty potwierdzające zatrudnianie tych osób na umowę  o pracę w szczególności poświadczoną za zgodność 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 Bez przedstawienia powyższego dokumentu osoby, które muszą być zatrudnione na umowę o pracę nie będą wpuszczane na plac budowy, a więc nie będą mogły wykonywać pracy z winy Wykonawcy. Jeżeli na budowie będzie przebywać osoba nie zatrudniona na umowę o pracę co zostanie ustalone przez inspektora nadzoru, zamawiającego lub jego przedstawicieli (personel) osoba taka będzie musiała opuścić plac budowy  </w:t>
      </w:r>
      <w:r>
        <w:rPr>
          <w:rFonts w:ascii="Times New Roman" w:hAnsi="Times New Roman"/>
          <w:sz w:val="24"/>
          <w:szCs w:val="24"/>
        </w:rPr>
        <w:t xml:space="preserve">                                    </w:t>
      </w:r>
      <w:r w:rsidRPr="00953820">
        <w:rPr>
          <w:rFonts w:ascii="Times New Roman" w:hAnsi="Times New Roman"/>
          <w:sz w:val="24"/>
          <w:szCs w:val="24"/>
        </w:rPr>
        <w:t xml:space="preserve">a wykonawca zapłaci zamawiającemu 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6A851754" w14:textId="1AD8BA81" w:rsidR="00953820" w:rsidRPr="00953820" w:rsidRDefault="00953820" w:rsidP="00953820">
      <w:pPr>
        <w:pStyle w:val="Akapitzlist"/>
        <w:spacing w:line="240" w:lineRule="auto"/>
        <w:jc w:val="both"/>
        <w:textAlignment w:val="baseline"/>
        <w:rPr>
          <w:rFonts w:ascii="Times New Roman" w:hAnsi="Times New Roman"/>
          <w:sz w:val="24"/>
          <w:szCs w:val="24"/>
        </w:rPr>
      </w:pPr>
      <w:r w:rsidRPr="00953820">
        <w:rPr>
          <w:rFonts w:ascii="Times New Roman" w:hAnsi="Times New Roman"/>
          <w:sz w:val="24"/>
          <w:szCs w:val="24"/>
        </w:rPr>
        <w:t>Zamawiający nie określa dodatkowych wymagań związanych z zatrudnianiem osób, o których mowa w art. 96 ust. 2 pkt 2 PZP.</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560611AD" w14:textId="20B48560" w:rsidR="00CD1003" w:rsidRDefault="00CD1003"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486D76A3" w14:textId="2A6D2A7D" w:rsidR="00912E8A" w:rsidRDefault="00912E8A"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4FE59642" w14:textId="0904B3E1" w:rsidR="009611E2" w:rsidRPr="003B0E0D" w:rsidRDefault="009611E2" w:rsidP="009611E2">
      <w:pPr>
        <w:pStyle w:val="Akapitzlist"/>
        <w:numPr>
          <w:ilvl w:val="0"/>
          <w:numId w:val="35"/>
        </w:numPr>
        <w:suppressAutoHyphens/>
        <w:autoSpaceDN w:val="0"/>
        <w:spacing w:line="249" w:lineRule="auto"/>
        <w:contextualSpacing/>
        <w:jc w:val="both"/>
        <w:rPr>
          <w:rFonts w:ascii="Times New Roman" w:eastAsia="Calibri" w:hAnsi="Times New Roman"/>
          <w:sz w:val="24"/>
          <w:szCs w:val="24"/>
        </w:rPr>
      </w:pPr>
      <w:r w:rsidRPr="003B0E0D">
        <w:rPr>
          <w:rFonts w:ascii="Times New Roman" w:eastAsia="Calibri" w:hAnsi="Times New Roman"/>
          <w:sz w:val="24"/>
          <w:szCs w:val="24"/>
        </w:rPr>
        <w:t>OPZ:</w:t>
      </w:r>
    </w:p>
    <w:p w14:paraId="12B4D3BC" w14:textId="77777777" w:rsidR="003B0E0D" w:rsidRPr="003B0E0D" w:rsidRDefault="003B0E0D" w:rsidP="003B0E0D">
      <w:pPr>
        <w:pStyle w:val="Akapitzlist"/>
        <w:numPr>
          <w:ilvl w:val="0"/>
          <w:numId w:val="47"/>
        </w:numPr>
        <w:spacing w:after="200"/>
        <w:contextualSpacing/>
        <w:jc w:val="both"/>
        <w:rPr>
          <w:rFonts w:ascii="Times New Roman" w:hAnsi="Times New Roman"/>
          <w:sz w:val="24"/>
          <w:szCs w:val="24"/>
        </w:rPr>
      </w:pPr>
      <w:r w:rsidRPr="003B0E0D">
        <w:rPr>
          <w:rFonts w:ascii="Times New Roman" w:hAnsi="Times New Roman"/>
          <w:sz w:val="24"/>
          <w:szCs w:val="24"/>
        </w:rPr>
        <w:t>Przedmiotem zamówienia jest wykonanie zadania pod nazwą: „Przebudowa boiska sportowego w Dobrzycy” na terenie zespołu sportowego w Dobrzycy. W systemie „zaprojektuj i wybuduj”.</w:t>
      </w:r>
    </w:p>
    <w:p w14:paraId="3E2B95D5" w14:textId="77777777" w:rsidR="003B0E0D" w:rsidRPr="003B0E0D" w:rsidRDefault="003B0E0D" w:rsidP="003B0E0D">
      <w:pPr>
        <w:pStyle w:val="Akapitzlist"/>
        <w:numPr>
          <w:ilvl w:val="0"/>
          <w:numId w:val="47"/>
        </w:numPr>
        <w:spacing w:after="200"/>
        <w:contextualSpacing/>
        <w:jc w:val="both"/>
        <w:rPr>
          <w:rFonts w:ascii="Times New Roman" w:hAnsi="Times New Roman"/>
          <w:sz w:val="24"/>
          <w:szCs w:val="24"/>
        </w:rPr>
      </w:pPr>
      <w:r w:rsidRPr="003B0E0D">
        <w:rPr>
          <w:rFonts w:ascii="Times New Roman" w:hAnsi="Times New Roman"/>
          <w:sz w:val="24"/>
          <w:szCs w:val="24"/>
        </w:rPr>
        <w:t>Inwestycja zlokalizowana jest w: gm. Dobrzyca, obręb Dobrzyca, dz. nr 887/15.</w:t>
      </w:r>
    </w:p>
    <w:p w14:paraId="291FF19C" w14:textId="2F0784FA" w:rsidR="003B0E0D" w:rsidRPr="003B0E0D" w:rsidRDefault="003B0E0D" w:rsidP="003B0E0D">
      <w:pPr>
        <w:pStyle w:val="Akapitzlist"/>
        <w:numPr>
          <w:ilvl w:val="0"/>
          <w:numId w:val="47"/>
        </w:numPr>
        <w:spacing w:after="200"/>
        <w:contextualSpacing/>
        <w:jc w:val="both"/>
        <w:rPr>
          <w:rFonts w:ascii="Times New Roman" w:hAnsi="Times New Roman"/>
          <w:sz w:val="24"/>
          <w:szCs w:val="24"/>
        </w:rPr>
      </w:pPr>
      <w:r w:rsidRPr="003B0E0D">
        <w:rPr>
          <w:rFonts w:ascii="Times New Roman" w:hAnsi="Times New Roman"/>
          <w:sz w:val="24"/>
          <w:szCs w:val="24"/>
        </w:rPr>
        <w:t>Zakres prac obejmuje opracowanie dokumentacji projektowej i realizację robót budowlanych na terenie zespołu sportowego w Dobrzycy wraz z infrastrukturą towarzyszącą oraz uzyskanie wszelkich niezbędnych warunków, decyzji</w:t>
      </w:r>
      <w:r>
        <w:rPr>
          <w:rFonts w:ascii="Times New Roman" w:hAnsi="Times New Roman"/>
          <w:sz w:val="24"/>
          <w:szCs w:val="24"/>
        </w:rPr>
        <w:t xml:space="preserve">                                  </w:t>
      </w:r>
      <w:r w:rsidRPr="003B0E0D">
        <w:rPr>
          <w:rFonts w:ascii="Times New Roman" w:hAnsi="Times New Roman"/>
          <w:sz w:val="24"/>
          <w:szCs w:val="24"/>
        </w:rPr>
        <w:t xml:space="preserve"> i uzgodnień. </w:t>
      </w:r>
    </w:p>
    <w:p w14:paraId="4984B05C" w14:textId="77777777" w:rsidR="003B0E0D" w:rsidRPr="003B0E0D" w:rsidRDefault="003B0E0D" w:rsidP="003B0E0D">
      <w:pPr>
        <w:pStyle w:val="Akapitzlist"/>
        <w:numPr>
          <w:ilvl w:val="0"/>
          <w:numId w:val="47"/>
        </w:numPr>
        <w:spacing w:after="200"/>
        <w:contextualSpacing/>
        <w:jc w:val="both"/>
        <w:rPr>
          <w:rFonts w:ascii="Times New Roman" w:hAnsi="Times New Roman"/>
          <w:sz w:val="24"/>
          <w:szCs w:val="24"/>
        </w:rPr>
      </w:pPr>
      <w:r w:rsidRPr="003B0E0D">
        <w:rPr>
          <w:rFonts w:ascii="Times New Roman" w:hAnsi="Times New Roman"/>
          <w:sz w:val="24"/>
          <w:szCs w:val="24"/>
        </w:rPr>
        <w:t xml:space="preserve">Jeśli w trakcie realizacji inwestycji przepisy ulegną zmianie, co spowoduje konieczność zmiany projektu bądź przygotowania dodatkowych dokumentów do odbiorów bądź wprowadzenia zmian inwestycji, Wykonawca powinien </w:t>
      </w:r>
      <w:r w:rsidRPr="003B0E0D">
        <w:rPr>
          <w:rFonts w:ascii="Times New Roman" w:hAnsi="Times New Roman"/>
          <w:sz w:val="24"/>
          <w:szCs w:val="24"/>
        </w:rPr>
        <w:lastRenderedPageBreak/>
        <w:t>uwzględnić te zmiany w ramach zamówienia i wykonać niezbędne prace zgodnie z umową i w porozumieniu z Zamawiającym.</w:t>
      </w:r>
    </w:p>
    <w:p w14:paraId="026E863A" w14:textId="77777777" w:rsidR="003B0E0D" w:rsidRPr="003B0E0D" w:rsidRDefault="003B0E0D" w:rsidP="003B0E0D">
      <w:pPr>
        <w:pStyle w:val="Akapitzlist"/>
        <w:numPr>
          <w:ilvl w:val="0"/>
          <w:numId w:val="47"/>
        </w:numPr>
        <w:spacing w:after="200"/>
        <w:contextualSpacing/>
        <w:jc w:val="both"/>
        <w:rPr>
          <w:rFonts w:ascii="Times New Roman" w:hAnsi="Times New Roman"/>
          <w:sz w:val="24"/>
          <w:szCs w:val="24"/>
        </w:rPr>
      </w:pPr>
      <w:r w:rsidRPr="003B0E0D">
        <w:rPr>
          <w:rFonts w:ascii="Times New Roman" w:hAnsi="Times New Roman"/>
          <w:sz w:val="24"/>
          <w:szCs w:val="24"/>
        </w:rPr>
        <w:t>Przedsięwzięcie polegać będzie na zaprojektowaniu i przebudowie boiska. Zadanie to będzie zawierać w szczególności prace:</w:t>
      </w:r>
    </w:p>
    <w:p w14:paraId="65201983"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wykonanie mapy do celów projektowych,</w:t>
      </w:r>
    </w:p>
    <w:p w14:paraId="1B7FAA82"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 xml:space="preserve">wykonanie badania geotechnicznego podłoża, </w:t>
      </w:r>
    </w:p>
    <w:p w14:paraId="0BBD07A2"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wykonanie kompletnej dokumentacji projektowej,</w:t>
      </w:r>
    </w:p>
    <w:p w14:paraId="6DDA937C"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 xml:space="preserve">uzyska wszystkie wymagane decyzje, pozwolenia, zezwolenia, warunki techniczne i realizacyjne, porozumienia oraz wypełni inne niewymienione formalności prawne w celu uzyskania pozwolenia na budowę/zgłoszenia robót budowlanych , </w:t>
      </w:r>
    </w:p>
    <w:p w14:paraId="755900BE"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powoła kierownika budowy oraz kierowników robót (jeżeli będą wymagani wskazanych w dokumentacji projektowej i decyzji o pozwoleniu na budowę),</w:t>
      </w:r>
    </w:p>
    <w:p w14:paraId="727E6D3C"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dokonanie zgłoszenia rozpoczęcia robót budowlanych w PINB w Pleszewie oraz uzyskanie dziennika budowy,</w:t>
      </w:r>
    </w:p>
    <w:p w14:paraId="77318C82"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 xml:space="preserve">zabezpieczy i oznaczy teren budowy zgodnie z przepisami, </w:t>
      </w:r>
    </w:p>
    <w:p w14:paraId="42E83EDA"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 xml:space="preserve">dokonywanie wpisów w dzienniku budowy na bieżąco, </w:t>
      </w:r>
    </w:p>
    <w:p w14:paraId="62C01320"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 xml:space="preserve">zgłaszanie Inspektorowi Nadzoru Inwestorskiego powołanego przez Zamawiającego robót ulegających zakryciu, </w:t>
      </w:r>
    </w:p>
    <w:p w14:paraId="7DAA9BF9"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roboty przygotowawcze i zagospodarowanie placu budowy,</w:t>
      </w:r>
    </w:p>
    <w:p w14:paraId="152E8823"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roboty ziemne (w tym wyrównanie i profilowanie terenu),</w:t>
      </w:r>
    </w:p>
    <w:p w14:paraId="352950C0"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wykonanie fundamentów pod elementy małej architektury (ławki, kosze na śmieci, tablice informacyjne),</w:t>
      </w:r>
    </w:p>
    <w:p w14:paraId="0D0BABC5"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wykonanie podbudowy i nawierzchni boiska z drenażem i obrzeżami,</w:t>
      </w:r>
    </w:p>
    <w:p w14:paraId="13C96C20"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montaż elementów wyposażenia,</w:t>
      </w:r>
    </w:p>
    <w:p w14:paraId="3145CD03"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uporządkowanie i oczyszczenie terenu,</w:t>
      </w:r>
    </w:p>
    <w:p w14:paraId="5DD6A735"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prace pielęgnacyjne,</w:t>
      </w:r>
    </w:p>
    <w:p w14:paraId="0ED98229"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roboty porządkowe i odtworzeniowe po wykonaniu robót na terenie inwestycji i terenach przyległych,</w:t>
      </w:r>
    </w:p>
    <w:p w14:paraId="49631392"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przez cały okres trwania inwestycji pełnienie nadzoru autorskiego,</w:t>
      </w:r>
    </w:p>
    <w:p w14:paraId="78F2961C" w14:textId="77777777" w:rsidR="003B0E0D" w:rsidRPr="003B0E0D" w:rsidRDefault="003B0E0D" w:rsidP="003B0E0D">
      <w:pPr>
        <w:pStyle w:val="Akapitzlist"/>
        <w:numPr>
          <w:ilvl w:val="0"/>
          <w:numId w:val="46"/>
        </w:numPr>
        <w:spacing w:after="200"/>
        <w:contextualSpacing/>
        <w:jc w:val="both"/>
        <w:rPr>
          <w:rStyle w:val="cf01"/>
          <w:rFonts w:ascii="Times New Roman" w:hAnsi="Times New Roman" w:cs="Times New Roman"/>
          <w:sz w:val="24"/>
          <w:szCs w:val="24"/>
        </w:rPr>
      </w:pPr>
      <w:r w:rsidRPr="003B0E0D">
        <w:rPr>
          <w:rFonts w:ascii="Times New Roman" w:hAnsi="Times New Roman"/>
          <w:sz w:val="24"/>
          <w:szCs w:val="24"/>
        </w:rPr>
        <w:t xml:space="preserve">sporządzenie dokumentacji powykonawczej </w:t>
      </w:r>
      <w:r w:rsidRPr="003B0E0D">
        <w:rPr>
          <w:rStyle w:val="cf01"/>
          <w:rFonts w:ascii="Times New Roman" w:hAnsi="Times New Roman" w:cs="Times New Roman"/>
          <w:sz w:val="24"/>
          <w:szCs w:val="24"/>
        </w:rPr>
        <w:t>wraz z dostarczeniem wszelkich atestów na wbudowane materiały budowlane,</w:t>
      </w:r>
    </w:p>
    <w:p w14:paraId="0D75BAB8"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Style w:val="cf01"/>
          <w:rFonts w:ascii="Times New Roman" w:hAnsi="Times New Roman" w:cs="Times New Roman"/>
          <w:sz w:val="24"/>
          <w:szCs w:val="24"/>
        </w:rPr>
        <w:t>wykonanie w</w:t>
      </w:r>
      <w:r w:rsidRPr="003B0E0D">
        <w:rPr>
          <w:rFonts w:ascii="Times New Roman" w:hAnsi="Times New Roman"/>
          <w:sz w:val="24"/>
          <w:szCs w:val="24"/>
        </w:rPr>
        <w:t>szelkich inne robót jakie okażą się niezbędne dla wykonania przedmiotu zamówienia,</w:t>
      </w:r>
    </w:p>
    <w:p w14:paraId="7888D2C6"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udział w naradach budowy,</w:t>
      </w:r>
    </w:p>
    <w:p w14:paraId="340ADD08" w14:textId="77777777" w:rsidR="003B0E0D" w:rsidRPr="003B0E0D" w:rsidRDefault="003B0E0D" w:rsidP="003B0E0D">
      <w:pPr>
        <w:pStyle w:val="Akapitzlist"/>
        <w:numPr>
          <w:ilvl w:val="0"/>
          <w:numId w:val="46"/>
        </w:numPr>
        <w:spacing w:after="200"/>
        <w:contextualSpacing/>
        <w:jc w:val="both"/>
        <w:rPr>
          <w:rFonts w:ascii="Times New Roman" w:hAnsi="Times New Roman"/>
          <w:sz w:val="24"/>
          <w:szCs w:val="24"/>
        </w:rPr>
      </w:pPr>
      <w:r w:rsidRPr="003B0E0D">
        <w:rPr>
          <w:rFonts w:ascii="Times New Roman" w:hAnsi="Times New Roman"/>
          <w:sz w:val="24"/>
          <w:szCs w:val="24"/>
        </w:rPr>
        <w:t xml:space="preserve">uzyskanie w imieniu Zamawiającego pozwolenia na użytkowanie/ zgłoszenie zakończenia robót zgodnie z kategorią obiektu.  </w:t>
      </w:r>
    </w:p>
    <w:p w14:paraId="1FCE535A" w14:textId="77777777" w:rsidR="003B0E0D" w:rsidRPr="003B0E0D" w:rsidRDefault="003B0E0D" w:rsidP="003B0E0D">
      <w:pPr>
        <w:pStyle w:val="Akapitzlist"/>
        <w:numPr>
          <w:ilvl w:val="0"/>
          <w:numId w:val="47"/>
        </w:numPr>
        <w:spacing w:after="200"/>
        <w:contextualSpacing/>
        <w:jc w:val="both"/>
        <w:rPr>
          <w:rFonts w:ascii="Times New Roman" w:hAnsi="Times New Roman"/>
          <w:sz w:val="24"/>
          <w:szCs w:val="24"/>
        </w:rPr>
      </w:pPr>
      <w:r w:rsidRPr="003B0E0D">
        <w:rPr>
          <w:rFonts w:ascii="Times New Roman" w:hAnsi="Times New Roman"/>
          <w:sz w:val="24"/>
          <w:szCs w:val="24"/>
        </w:rPr>
        <w:t>Zadanie realizowane będzie w 2 etapach.</w:t>
      </w:r>
    </w:p>
    <w:p w14:paraId="49605632" w14:textId="77777777" w:rsidR="003B0E0D" w:rsidRPr="003B0E0D" w:rsidRDefault="003B0E0D" w:rsidP="003B0E0D">
      <w:pPr>
        <w:pStyle w:val="Akapitzlist"/>
        <w:jc w:val="both"/>
        <w:rPr>
          <w:rFonts w:ascii="Times New Roman" w:hAnsi="Times New Roman"/>
          <w:sz w:val="24"/>
          <w:szCs w:val="24"/>
        </w:rPr>
      </w:pPr>
      <w:r w:rsidRPr="003B0E0D">
        <w:rPr>
          <w:rFonts w:ascii="Times New Roman" w:hAnsi="Times New Roman"/>
          <w:b/>
          <w:bCs/>
          <w:sz w:val="24"/>
          <w:szCs w:val="24"/>
        </w:rPr>
        <w:t xml:space="preserve">I etap </w:t>
      </w:r>
      <w:r w:rsidRPr="003B0E0D">
        <w:rPr>
          <w:rFonts w:ascii="Times New Roman" w:hAnsi="Times New Roman"/>
          <w:sz w:val="24"/>
          <w:szCs w:val="24"/>
        </w:rPr>
        <w:t>- wykonanie dokumentacji projektowej wraz z uzyskaniem prawomocnej decyzji o pozwoleniu na budowę;</w:t>
      </w:r>
    </w:p>
    <w:p w14:paraId="0FD7A657" w14:textId="77777777" w:rsidR="003B0E0D" w:rsidRPr="003B0E0D" w:rsidRDefault="003B0E0D" w:rsidP="003B0E0D">
      <w:pPr>
        <w:pStyle w:val="Akapitzlist"/>
        <w:jc w:val="both"/>
        <w:rPr>
          <w:rFonts w:ascii="Times New Roman" w:hAnsi="Times New Roman"/>
          <w:sz w:val="24"/>
          <w:szCs w:val="24"/>
        </w:rPr>
      </w:pPr>
      <w:r w:rsidRPr="003B0E0D">
        <w:rPr>
          <w:rFonts w:ascii="Times New Roman" w:hAnsi="Times New Roman"/>
          <w:b/>
          <w:bCs/>
          <w:sz w:val="24"/>
          <w:szCs w:val="24"/>
        </w:rPr>
        <w:t xml:space="preserve">II  etap </w:t>
      </w:r>
      <w:r w:rsidRPr="003B0E0D">
        <w:rPr>
          <w:rFonts w:ascii="Times New Roman" w:hAnsi="Times New Roman"/>
          <w:sz w:val="24"/>
          <w:szCs w:val="24"/>
        </w:rPr>
        <w:t>- wykonanie robót budowlanych określonych w dokumentacji projektowej.</w:t>
      </w:r>
    </w:p>
    <w:p w14:paraId="5F1519D7" w14:textId="77777777" w:rsidR="003B0E0D" w:rsidRPr="003B0E0D" w:rsidRDefault="003B0E0D" w:rsidP="003B0E0D">
      <w:pPr>
        <w:pStyle w:val="Akapitzlist"/>
        <w:numPr>
          <w:ilvl w:val="0"/>
          <w:numId w:val="47"/>
        </w:numPr>
        <w:spacing w:after="200"/>
        <w:contextualSpacing/>
        <w:jc w:val="both"/>
        <w:rPr>
          <w:rFonts w:ascii="Times New Roman" w:hAnsi="Times New Roman"/>
          <w:color w:val="000000" w:themeColor="text1"/>
          <w:sz w:val="24"/>
          <w:szCs w:val="24"/>
        </w:rPr>
      </w:pPr>
      <w:r w:rsidRPr="003B0E0D">
        <w:rPr>
          <w:rFonts w:ascii="Times New Roman" w:hAnsi="Times New Roman"/>
          <w:color w:val="000000" w:themeColor="text1"/>
          <w:sz w:val="24"/>
          <w:szCs w:val="24"/>
        </w:rPr>
        <w:lastRenderedPageBreak/>
        <w:t xml:space="preserve">Płatności: Zamawiający przewiduje dwie płatności, każda po zakończeniu wydzielonego etapu prac. </w:t>
      </w:r>
    </w:p>
    <w:p w14:paraId="478D3CD3" w14:textId="31214EDC" w:rsidR="003B0E0D" w:rsidRPr="003B0E0D" w:rsidRDefault="003B0E0D" w:rsidP="003B0E0D">
      <w:pPr>
        <w:pStyle w:val="Akapitzlist"/>
        <w:ind w:left="709"/>
        <w:jc w:val="both"/>
        <w:rPr>
          <w:rFonts w:ascii="Times New Roman" w:hAnsi="Times New Roman"/>
          <w:sz w:val="24"/>
          <w:szCs w:val="24"/>
        </w:rPr>
      </w:pPr>
      <w:r w:rsidRPr="003B0E0D">
        <w:rPr>
          <w:rFonts w:ascii="Times New Roman" w:hAnsi="Times New Roman"/>
          <w:b/>
          <w:bCs/>
          <w:sz w:val="24"/>
          <w:szCs w:val="24"/>
        </w:rPr>
        <w:t>I płatność</w:t>
      </w:r>
      <w:r w:rsidRPr="003B0E0D">
        <w:rPr>
          <w:rFonts w:ascii="Times New Roman" w:hAnsi="Times New Roman"/>
          <w:sz w:val="24"/>
          <w:szCs w:val="24"/>
        </w:rPr>
        <w:t xml:space="preserve"> po zakończeniu prac projektowych i uzyskaniu prawomocnej decyzji </w:t>
      </w:r>
      <w:r w:rsidR="008629C8">
        <w:rPr>
          <w:rFonts w:ascii="Times New Roman" w:hAnsi="Times New Roman"/>
          <w:sz w:val="24"/>
          <w:szCs w:val="24"/>
        </w:rPr>
        <w:t xml:space="preserve">                      </w:t>
      </w:r>
      <w:r w:rsidRPr="003B0E0D">
        <w:rPr>
          <w:rFonts w:ascii="Times New Roman" w:hAnsi="Times New Roman"/>
          <w:sz w:val="24"/>
          <w:szCs w:val="24"/>
        </w:rPr>
        <w:t>o pozwoleniu na budowę stanowiącą wkład własny Gminy Dobrzyca określony we wniosku o udzielenie dofinansowania ze środków Rządowego Funduszu Polski Ład: Program Inwestycji Strategicznych NR Edycja 8/2023/6095/PolskiLad</w:t>
      </w:r>
    </w:p>
    <w:p w14:paraId="10633DD3" w14:textId="06527B6C" w:rsidR="003B0E0D" w:rsidRPr="003B0E0D" w:rsidRDefault="003B0E0D" w:rsidP="003B0E0D">
      <w:pPr>
        <w:pStyle w:val="Akapitzlist"/>
        <w:ind w:left="709"/>
        <w:jc w:val="both"/>
        <w:rPr>
          <w:rFonts w:ascii="Times New Roman" w:hAnsi="Times New Roman"/>
          <w:sz w:val="24"/>
          <w:szCs w:val="24"/>
        </w:rPr>
      </w:pPr>
      <w:r w:rsidRPr="003B0E0D">
        <w:rPr>
          <w:rFonts w:ascii="Times New Roman" w:hAnsi="Times New Roman"/>
          <w:b/>
          <w:bCs/>
          <w:sz w:val="24"/>
          <w:szCs w:val="24"/>
        </w:rPr>
        <w:t>II płatność</w:t>
      </w:r>
      <w:r w:rsidRPr="003B0E0D">
        <w:rPr>
          <w:rFonts w:ascii="Times New Roman" w:hAnsi="Times New Roman"/>
          <w:sz w:val="24"/>
          <w:szCs w:val="24"/>
        </w:rPr>
        <w:t xml:space="preserve"> po zakończeniu prac budowlanych na podstawie sporządzonego </w:t>
      </w:r>
      <w:r w:rsidR="00136B55">
        <w:rPr>
          <w:rFonts w:ascii="Times New Roman" w:hAnsi="Times New Roman"/>
          <w:sz w:val="24"/>
          <w:szCs w:val="24"/>
        </w:rPr>
        <w:t xml:space="preserve">                        </w:t>
      </w:r>
      <w:r w:rsidRPr="003B0E0D">
        <w:rPr>
          <w:rFonts w:ascii="Times New Roman" w:hAnsi="Times New Roman"/>
          <w:sz w:val="24"/>
          <w:szCs w:val="24"/>
        </w:rPr>
        <w:t>i podpisanego protokołu odbioru robót budowlanych stanowiących transzę środków pochodzących z dofinansowania.</w:t>
      </w:r>
    </w:p>
    <w:p w14:paraId="4A4792F4" w14:textId="1F904459" w:rsidR="003B0E0D" w:rsidRPr="003B0E0D" w:rsidRDefault="003B0E0D" w:rsidP="003B0E0D">
      <w:pPr>
        <w:ind w:left="720"/>
        <w:jc w:val="both"/>
        <w:rPr>
          <w:rFonts w:ascii="Times New Roman" w:hAnsi="Times New Roman" w:cs="Times New Roman"/>
          <w:color w:val="FF0000"/>
          <w:sz w:val="24"/>
          <w:szCs w:val="24"/>
        </w:rPr>
      </w:pPr>
      <w:r w:rsidRPr="003B0E0D">
        <w:rPr>
          <w:rFonts w:ascii="Times New Roman" w:hAnsi="Times New Roman" w:cs="Times New Roman"/>
          <w:b/>
          <w:bCs/>
          <w:sz w:val="24"/>
          <w:szCs w:val="24"/>
        </w:rPr>
        <w:t xml:space="preserve">UWAGA! </w:t>
      </w:r>
      <w:r w:rsidRPr="003B0E0D">
        <w:rPr>
          <w:rFonts w:ascii="Times New Roman" w:hAnsi="Times New Roman" w:cs="Times New Roman"/>
          <w:sz w:val="24"/>
          <w:szCs w:val="24"/>
        </w:rPr>
        <w:t xml:space="preserve">Zamawiający dopuszcza możliwość dodatkowych płatności </w:t>
      </w:r>
      <w:r w:rsidR="00136B55">
        <w:rPr>
          <w:rFonts w:ascii="Times New Roman" w:hAnsi="Times New Roman" w:cs="Times New Roman"/>
          <w:sz w:val="24"/>
          <w:szCs w:val="24"/>
        </w:rPr>
        <w:t xml:space="preserve">                               </w:t>
      </w:r>
      <w:r w:rsidRPr="003B0E0D">
        <w:rPr>
          <w:rFonts w:ascii="Times New Roman" w:hAnsi="Times New Roman" w:cs="Times New Roman"/>
          <w:sz w:val="24"/>
          <w:szCs w:val="24"/>
        </w:rPr>
        <w:t>w następujących okolicznościach</w:t>
      </w:r>
      <w:r w:rsidRPr="003B0E0D">
        <w:rPr>
          <w:rFonts w:ascii="Times New Roman" w:hAnsi="Times New Roman" w:cs="Times New Roman"/>
          <w:color w:val="FF0000"/>
          <w:sz w:val="24"/>
          <w:szCs w:val="24"/>
        </w:rPr>
        <w:t xml:space="preserve">: </w:t>
      </w:r>
    </w:p>
    <w:p w14:paraId="36DD8989" w14:textId="50D56F4C" w:rsidR="003B0E0D" w:rsidRPr="0017478B" w:rsidRDefault="003B0E0D" w:rsidP="003B0E0D">
      <w:pPr>
        <w:ind w:left="720"/>
        <w:jc w:val="both"/>
        <w:rPr>
          <w:rFonts w:ascii="Times New Roman" w:hAnsi="Times New Roman" w:cs="Times New Roman"/>
          <w:sz w:val="24"/>
          <w:szCs w:val="24"/>
        </w:rPr>
      </w:pPr>
      <w:r w:rsidRPr="003B0E0D">
        <w:rPr>
          <w:rFonts w:ascii="Times New Roman" w:hAnsi="Times New Roman" w:cs="Times New Roman"/>
          <w:b/>
          <w:bCs/>
          <w:sz w:val="24"/>
          <w:szCs w:val="24"/>
        </w:rPr>
        <w:t>Przypadek 1-</w:t>
      </w:r>
      <w:r w:rsidRPr="003B0E0D">
        <w:rPr>
          <w:rFonts w:ascii="Times New Roman" w:hAnsi="Times New Roman" w:cs="Times New Roman"/>
          <w:sz w:val="24"/>
          <w:szCs w:val="24"/>
        </w:rPr>
        <w:t xml:space="preserve"> jeżeli kwota najkorzystniejszej oferty złożonej w postepowaniu </w:t>
      </w:r>
      <w:r w:rsidR="00136B55">
        <w:rPr>
          <w:rFonts w:ascii="Times New Roman" w:hAnsi="Times New Roman" w:cs="Times New Roman"/>
          <w:sz w:val="24"/>
          <w:szCs w:val="24"/>
        </w:rPr>
        <w:t xml:space="preserve">                     </w:t>
      </w:r>
      <w:r w:rsidRPr="003B0E0D">
        <w:rPr>
          <w:rFonts w:ascii="Times New Roman" w:hAnsi="Times New Roman" w:cs="Times New Roman"/>
          <w:sz w:val="24"/>
          <w:szCs w:val="24"/>
        </w:rPr>
        <w:t xml:space="preserve">o udzielenie zamówienia przekroczy wartość określoną we wniosku o udzielenie dofinansowania Inwestycji z Rządowego Funduszu Polski Ład: Programu Inwestycji Strategicznych nr Edycja8/2023/609PolskiLad dodatkowa płatność stanowiąca różnicę pomiędzy wartością określoną we wniosku o udzielenie dofinansowania, a kwotą najkorzystniejszej oferty zostanie wypłacona na podstawie faktury wystawionej przez Wykonawcę w terminie 30 dni od pierwszej </w:t>
      </w:r>
      <w:r w:rsidRPr="0017478B">
        <w:rPr>
          <w:rFonts w:ascii="Times New Roman" w:hAnsi="Times New Roman" w:cs="Times New Roman"/>
          <w:sz w:val="24"/>
          <w:szCs w:val="24"/>
        </w:rPr>
        <w:t>faktury.</w:t>
      </w:r>
    </w:p>
    <w:p w14:paraId="6BF22003" w14:textId="77777777" w:rsidR="003B0E0D" w:rsidRPr="0017478B" w:rsidRDefault="003B0E0D" w:rsidP="003B0E0D">
      <w:pPr>
        <w:ind w:left="720"/>
        <w:jc w:val="both"/>
        <w:rPr>
          <w:rFonts w:ascii="Times New Roman" w:hAnsi="Times New Roman" w:cs="Times New Roman"/>
          <w:sz w:val="24"/>
          <w:szCs w:val="24"/>
        </w:rPr>
      </w:pPr>
      <w:r w:rsidRPr="0017478B">
        <w:rPr>
          <w:rFonts w:ascii="Times New Roman" w:hAnsi="Times New Roman" w:cs="Times New Roman"/>
          <w:b/>
          <w:bCs/>
          <w:sz w:val="24"/>
          <w:szCs w:val="24"/>
        </w:rPr>
        <w:t>Przypadek 2-</w:t>
      </w:r>
      <w:r w:rsidRPr="0017478B">
        <w:rPr>
          <w:rFonts w:ascii="Times New Roman" w:hAnsi="Times New Roman" w:cs="Times New Roman"/>
          <w:sz w:val="24"/>
          <w:szCs w:val="24"/>
        </w:rPr>
        <w:t>jeżeli w</w:t>
      </w:r>
      <w:r w:rsidRPr="0017478B">
        <w:rPr>
          <w:rFonts w:ascii="Times New Roman" w:hAnsi="Times New Roman" w:cs="Times New Roman"/>
          <w:b/>
          <w:bCs/>
          <w:sz w:val="24"/>
          <w:szCs w:val="24"/>
        </w:rPr>
        <w:t xml:space="preserve"> </w:t>
      </w:r>
      <w:r w:rsidRPr="0017478B">
        <w:rPr>
          <w:rFonts w:ascii="Times New Roman" w:hAnsi="Times New Roman" w:cs="Times New Roman"/>
          <w:sz w:val="24"/>
          <w:szCs w:val="24"/>
        </w:rPr>
        <w:t xml:space="preserve">trakcie wykonywania robót budowanych wystąpią okoliczności, w których należy wykonać roboty dodatkowe, których nie można było przewidzieć na etapie sporządzania dokumentacji projektowej, a których wykonanie jest niezbędne dla prawidłowego zrealizowania zamówienia podstawowego. Zamawiający dopuszcza możliwość zwiększenia zakresu prac powodujące zwiększenie wynagrodzenia na podstawie sporządzonego protokołu konieczności. </w:t>
      </w:r>
    </w:p>
    <w:p w14:paraId="5323830D" w14:textId="274BD45B" w:rsidR="009611E2" w:rsidRPr="0017478B" w:rsidRDefault="009611E2" w:rsidP="009611E2">
      <w:pPr>
        <w:pStyle w:val="Akapitzlist"/>
        <w:numPr>
          <w:ilvl w:val="0"/>
          <w:numId w:val="47"/>
        </w:numPr>
        <w:spacing w:after="200"/>
        <w:contextualSpacing/>
        <w:jc w:val="both"/>
        <w:rPr>
          <w:rFonts w:ascii="Times New Roman" w:hAnsi="Times New Roman"/>
          <w:sz w:val="24"/>
          <w:szCs w:val="24"/>
        </w:rPr>
      </w:pPr>
      <w:r w:rsidRPr="0017478B">
        <w:rPr>
          <w:rFonts w:ascii="Times New Roman" w:hAnsi="Times New Roman"/>
          <w:sz w:val="24"/>
          <w:szCs w:val="24"/>
        </w:rPr>
        <w:t xml:space="preserve">Wykonawca w imieniu Zamawiającego zobowiązany jest uzyskać wszystkie wymagane decyzje, pozwolenia, zezwolenia, warunki techniczne i realizacyjne, porozumienia oraz wypełnić inne niewymienione formalności prawne, mając na uwadze osiągnąć zamierzony cel zgodnie z obowiązującym prawem do wybudowania i oddania do użytku w/w boiska.  </w:t>
      </w:r>
      <w:bookmarkStart w:id="0" w:name="_Hlk158201149"/>
      <w:bookmarkStart w:id="1" w:name="_Hlk158201834"/>
    </w:p>
    <w:bookmarkEnd w:id="0"/>
    <w:bookmarkEnd w:id="1"/>
    <w:p w14:paraId="0C14B7A4" w14:textId="566F8A6C" w:rsidR="00332ADF" w:rsidRPr="0017478B" w:rsidRDefault="00DE0752" w:rsidP="00332ADF">
      <w:pPr>
        <w:pStyle w:val="Akapitzlist"/>
        <w:numPr>
          <w:ilvl w:val="0"/>
          <w:numId w:val="35"/>
        </w:numPr>
        <w:suppressAutoHyphens/>
        <w:autoSpaceDN w:val="0"/>
        <w:spacing w:line="249" w:lineRule="auto"/>
        <w:contextualSpacing/>
        <w:jc w:val="both"/>
        <w:rPr>
          <w:rFonts w:ascii="Calibri" w:eastAsia="Calibri" w:hAnsi="Calibri"/>
          <w:sz w:val="24"/>
          <w:szCs w:val="24"/>
        </w:rPr>
      </w:pPr>
      <w:r w:rsidRPr="0017478B">
        <w:rPr>
          <w:rFonts w:ascii="Times New Roman" w:hAnsi="Times New Roman"/>
          <w:sz w:val="24"/>
          <w:szCs w:val="24"/>
        </w:rPr>
        <w:t>Zgodnie z art. 100 ustawy z dnia 11 września 2019 r. Prawo zamówień publicznych                       (tj. Dz. U. z 202</w:t>
      </w:r>
      <w:r w:rsidR="00A6240D" w:rsidRPr="0017478B">
        <w:rPr>
          <w:rFonts w:ascii="Times New Roman" w:hAnsi="Times New Roman"/>
          <w:sz w:val="24"/>
          <w:szCs w:val="24"/>
        </w:rPr>
        <w:t>3</w:t>
      </w:r>
      <w:r w:rsidRPr="0017478B">
        <w:rPr>
          <w:rFonts w:ascii="Times New Roman" w:hAnsi="Times New Roman"/>
          <w:sz w:val="24"/>
          <w:szCs w:val="24"/>
        </w:rPr>
        <w:t xml:space="preserve"> r. poz. 1</w:t>
      </w:r>
      <w:r w:rsidR="00A6240D" w:rsidRPr="0017478B">
        <w:rPr>
          <w:rFonts w:ascii="Times New Roman" w:hAnsi="Times New Roman"/>
          <w:sz w:val="24"/>
          <w:szCs w:val="24"/>
        </w:rPr>
        <w:t>605</w:t>
      </w:r>
      <w:r w:rsidRPr="0017478B">
        <w:rPr>
          <w:rFonts w:ascii="Times New Roman" w:hAnsi="Times New Roman"/>
          <w:sz w:val="24"/>
          <w:szCs w:val="24"/>
        </w:rPr>
        <w:t xml:space="preserve"> ze zm.) oraz art. 5 ust. 2  ustawy z dnia 19 lipca 2019r.  o zapewnieniu dostępności osobom ze szczególnymi potrzebami (</w:t>
      </w:r>
      <w:r w:rsidR="008629C8" w:rsidRPr="008629C8">
        <w:t xml:space="preserve"> </w:t>
      </w:r>
      <w:r w:rsidR="008629C8" w:rsidRPr="008629C8">
        <w:rPr>
          <w:rFonts w:ascii="Times New Roman" w:hAnsi="Times New Roman"/>
          <w:sz w:val="24"/>
          <w:szCs w:val="24"/>
        </w:rPr>
        <w:t>t.j. Dz.U. z 2022 r. poz. 2240</w:t>
      </w:r>
      <w:r w:rsidRPr="0017478B">
        <w:rPr>
          <w:rFonts w:ascii="Times New Roman" w:hAnsi="Times New Roman"/>
          <w:sz w:val="24"/>
          <w:szCs w:val="24"/>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zamówienia</w:t>
      </w:r>
      <w:r w:rsidR="00C15622" w:rsidRPr="0017478B">
        <w:rPr>
          <w:rFonts w:ascii="Times New Roman" w:hAnsi="Times New Roman"/>
          <w:sz w:val="24"/>
          <w:szCs w:val="24"/>
        </w:rPr>
        <w:t xml:space="preserve">                   </w:t>
      </w:r>
      <w:r w:rsidRPr="0017478B">
        <w:rPr>
          <w:rFonts w:ascii="Times New Roman" w:hAnsi="Times New Roman"/>
          <w:sz w:val="24"/>
          <w:szCs w:val="24"/>
        </w:rPr>
        <w:t xml:space="preserve">  z uwzględnieniem wymagań o dostępności</w:t>
      </w:r>
      <w:r w:rsidR="00332ADF" w:rsidRPr="0017478B">
        <w:rPr>
          <w:rFonts w:ascii="Times New Roman" w:hAnsi="Times New Roman"/>
          <w:sz w:val="24"/>
          <w:szCs w:val="24"/>
        </w:rPr>
        <w:t>.</w:t>
      </w:r>
    </w:p>
    <w:p w14:paraId="77C57688" w14:textId="749B7CEE" w:rsidR="008F66A1" w:rsidRPr="0017478B" w:rsidRDefault="000D72BA" w:rsidP="00332ADF">
      <w:pPr>
        <w:pStyle w:val="Akapitzlist"/>
        <w:numPr>
          <w:ilvl w:val="0"/>
          <w:numId w:val="35"/>
        </w:numPr>
        <w:suppressAutoHyphens/>
        <w:autoSpaceDN w:val="0"/>
        <w:spacing w:line="249" w:lineRule="auto"/>
        <w:contextualSpacing/>
        <w:jc w:val="both"/>
        <w:rPr>
          <w:rFonts w:ascii="Calibri" w:eastAsia="Calibri" w:hAnsi="Calibri"/>
          <w:sz w:val="24"/>
          <w:szCs w:val="24"/>
        </w:rPr>
      </w:pPr>
      <w:r w:rsidRPr="0017478B">
        <w:rPr>
          <w:rFonts w:ascii="Times New Roman" w:hAnsi="Times New Roman"/>
          <w:sz w:val="24"/>
          <w:szCs w:val="24"/>
        </w:rPr>
        <w:t>Wspólny Słownik Zamówień CPV: </w:t>
      </w:r>
    </w:p>
    <w:p w14:paraId="6D613D35" w14:textId="5F8C2CD9" w:rsidR="000B60B3" w:rsidRPr="00B3599C" w:rsidRDefault="000B60B3" w:rsidP="00CC7B4B">
      <w:pPr>
        <w:spacing w:after="0" w:line="240" w:lineRule="auto"/>
        <w:ind w:left="357"/>
        <w:jc w:val="both"/>
        <w:textAlignment w:val="baseline"/>
        <w:rPr>
          <w:rFonts w:ascii="Times New Roman" w:eastAsia="Times New Roman" w:hAnsi="Times New Roman" w:cs="Times New Roman"/>
          <w:sz w:val="4"/>
          <w:szCs w:val="4"/>
          <w:u w:val="single"/>
          <w:lang w:eastAsia="pl-PL"/>
        </w:rPr>
      </w:pPr>
    </w:p>
    <w:p w14:paraId="30F3B3AF" w14:textId="77777777" w:rsidR="008D67B8" w:rsidRPr="00B3599C" w:rsidRDefault="008D67B8" w:rsidP="008D67B8">
      <w:pPr>
        <w:spacing w:after="0" w:line="240" w:lineRule="auto"/>
        <w:ind w:left="357"/>
        <w:jc w:val="both"/>
        <w:textAlignment w:val="baseline"/>
        <w:rPr>
          <w:rFonts w:ascii="Times New Roman" w:eastAsia="Times New Roman" w:hAnsi="Times New Roman" w:cs="Times New Roman"/>
          <w:sz w:val="24"/>
          <w:szCs w:val="24"/>
          <w:u w:val="single"/>
          <w:lang w:eastAsia="pl-PL"/>
        </w:rPr>
      </w:pPr>
      <w:bookmarkStart w:id="2" w:name="_Hlk159829847"/>
      <w:r w:rsidRPr="00B3599C">
        <w:rPr>
          <w:rFonts w:ascii="Times New Roman" w:eastAsia="Times New Roman" w:hAnsi="Times New Roman" w:cs="Times New Roman"/>
          <w:sz w:val="24"/>
          <w:szCs w:val="24"/>
          <w:u w:val="single"/>
          <w:lang w:eastAsia="pl-PL"/>
        </w:rPr>
        <w:t xml:space="preserve">Główny przedmiot: </w:t>
      </w:r>
    </w:p>
    <w:p w14:paraId="339789AA" w14:textId="099E03B3" w:rsidR="00F40ABD" w:rsidRPr="00B3599C" w:rsidRDefault="0012396B" w:rsidP="00F40ABD">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45000000-7  Roboty budowlane</w:t>
      </w:r>
    </w:p>
    <w:p w14:paraId="1E19BE2D" w14:textId="1FA16BE8" w:rsidR="008D67B8" w:rsidRPr="00B3599C" w:rsidRDefault="008D67B8" w:rsidP="00C15622">
      <w:pPr>
        <w:spacing w:after="0" w:line="240" w:lineRule="auto"/>
        <w:ind w:left="426"/>
        <w:jc w:val="both"/>
        <w:textAlignment w:val="baseline"/>
        <w:rPr>
          <w:rFonts w:ascii="Times New Roman" w:hAnsi="Times New Roman" w:cs="Times New Roman"/>
          <w:sz w:val="24"/>
          <w:szCs w:val="24"/>
        </w:rPr>
      </w:pPr>
      <w:r w:rsidRPr="00B3599C">
        <w:rPr>
          <w:rFonts w:ascii="Times New Roman" w:hAnsi="Times New Roman" w:cs="Times New Roman"/>
          <w:sz w:val="24"/>
          <w:szCs w:val="24"/>
        </w:rPr>
        <w:t xml:space="preserve">Dodatkowy przedmiot: </w:t>
      </w:r>
    </w:p>
    <w:p w14:paraId="4CDC4D91" w14:textId="47BE6883"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71247000-1 Nadzór nad robotami budowlanymi</w:t>
      </w:r>
    </w:p>
    <w:p w14:paraId="3A98A112" w14:textId="555BCC76"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lastRenderedPageBreak/>
        <w:t>71250000-5  Usługi architektoniczne, inżynieryjne i pomiarowe</w:t>
      </w:r>
    </w:p>
    <w:p w14:paraId="0FAD7A25" w14:textId="70E9758E" w:rsidR="00522996" w:rsidRPr="00B3599C" w:rsidRDefault="00522996" w:rsidP="00575100">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71420000-8  Architektoniczne usługi zagospodarowania terenu</w:t>
      </w:r>
    </w:p>
    <w:p w14:paraId="0E03C8D5" w14:textId="1BF559E4"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45100000-8  Przygotowanie terenu pod budowę</w:t>
      </w:r>
    </w:p>
    <w:p w14:paraId="423C4222" w14:textId="7CBFB9C3"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45111213-4  Roboty w zakresie oczyszczania terenu</w:t>
      </w:r>
    </w:p>
    <w:p w14:paraId="1CC1F961" w14:textId="58AC2909"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45111220-6  Roboty w zakresie usuwania gruzu</w:t>
      </w:r>
      <w:r w:rsidR="00065E10" w:rsidRPr="00B3599C">
        <w:rPr>
          <w:rFonts w:ascii="Times New Roman" w:hAnsi="Times New Roman"/>
          <w:sz w:val="24"/>
          <w:szCs w:val="24"/>
        </w:rPr>
        <w:t xml:space="preserve"> </w:t>
      </w:r>
    </w:p>
    <w:p w14:paraId="5888CEB6" w14:textId="072D0129"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45111230-9  Roboty w zakresie stabilizacji gruntu</w:t>
      </w:r>
    </w:p>
    <w:p w14:paraId="2357443F" w14:textId="4299C1CE"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45111250-5  Badanie gruntu</w:t>
      </w:r>
    </w:p>
    <w:p w14:paraId="32BE8EB5" w14:textId="53759343" w:rsidR="00575100" w:rsidRPr="00B3599C" w:rsidRDefault="00575100"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45112710-5  Roboty w zakresie kształtowania terenów zielonych</w:t>
      </w:r>
    </w:p>
    <w:p w14:paraId="65E1EAA5" w14:textId="3ACA9A6D"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45111291-4  Roboty w zakresie zagospodarowania terenu</w:t>
      </w:r>
    </w:p>
    <w:p w14:paraId="26F399E7" w14:textId="20E29B6A"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45112210-0  Usuwanie wierzchniej warstwy gleby</w:t>
      </w:r>
    </w:p>
    <w:p w14:paraId="6A640437" w14:textId="463A44C6" w:rsidR="00522996" w:rsidRPr="00B3599C" w:rsidRDefault="00522996" w:rsidP="00522996">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45112700-2  Roboty w zakresie kształtowania terenu</w:t>
      </w:r>
    </w:p>
    <w:p w14:paraId="610DB05D" w14:textId="360AA44A" w:rsidR="00522996" w:rsidRPr="00B3599C" w:rsidRDefault="00522996" w:rsidP="00522996">
      <w:pPr>
        <w:pStyle w:val="Akapitzlist"/>
        <w:spacing w:line="240" w:lineRule="auto"/>
        <w:jc w:val="both"/>
        <w:textAlignment w:val="baseline"/>
        <w:rPr>
          <w:rFonts w:ascii="Times New Roman" w:hAnsi="Times New Roman"/>
          <w:sz w:val="24"/>
          <w:szCs w:val="24"/>
        </w:rPr>
      </w:pPr>
      <w:bookmarkStart w:id="3" w:name="_Hlk160014703"/>
      <w:r w:rsidRPr="00B3599C">
        <w:rPr>
          <w:rFonts w:ascii="Times New Roman" w:hAnsi="Times New Roman"/>
          <w:sz w:val="24"/>
          <w:szCs w:val="24"/>
        </w:rPr>
        <w:t xml:space="preserve">45453100-8  </w:t>
      </w:r>
      <w:bookmarkEnd w:id="3"/>
      <w:r w:rsidR="007A4B73" w:rsidRPr="00B3599C">
        <w:rPr>
          <w:rFonts w:ascii="Times New Roman" w:hAnsi="Times New Roman"/>
          <w:sz w:val="24"/>
          <w:szCs w:val="24"/>
        </w:rPr>
        <w:t>Roboty renowacyjne</w:t>
      </w:r>
    </w:p>
    <w:p w14:paraId="410695BD" w14:textId="77777777" w:rsidR="00332ADF" w:rsidRPr="00B3599C" w:rsidRDefault="007A4B73" w:rsidP="00332ADF">
      <w:pPr>
        <w:pStyle w:val="Akapitzlist"/>
        <w:spacing w:line="240" w:lineRule="auto"/>
        <w:jc w:val="both"/>
        <w:textAlignment w:val="baseline"/>
        <w:rPr>
          <w:rFonts w:ascii="Times New Roman" w:hAnsi="Times New Roman"/>
          <w:sz w:val="24"/>
          <w:szCs w:val="24"/>
        </w:rPr>
      </w:pPr>
      <w:r w:rsidRPr="00B3599C">
        <w:rPr>
          <w:rFonts w:ascii="Times New Roman" w:hAnsi="Times New Roman"/>
          <w:sz w:val="24"/>
          <w:szCs w:val="24"/>
        </w:rPr>
        <w:t>45220000-5  Roboty inżynieryjne i budowlane</w:t>
      </w:r>
      <w:bookmarkEnd w:id="2"/>
    </w:p>
    <w:p w14:paraId="7CCE0450" w14:textId="7DB6714A" w:rsidR="008F66A1" w:rsidRPr="00B3599C" w:rsidRDefault="000D72BA" w:rsidP="00332ADF">
      <w:pPr>
        <w:pStyle w:val="Akapitzlist"/>
        <w:numPr>
          <w:ilvl w:val="0"/>
          <w:numId w:val="35"/>
        </w:numPr>
        <w:spacing w:line="240" w:lineRule="auto"/>
        <w:jc w:val="both"/>
        <w:textAlignment w:val="baseline"/>
        <w:rPr>
          <w:rFonts w:ascii="Times New Roman" w:hAnsi="Times New Roman"/>
          <w:sz w:val="24"/>
          <w:szCs w:val="24"/>
        </w:rPr>
      </w:pPr>
      <w:r w:rsidRPr="00B3599C">
        <w:rPr>
          <w:rFonts w:ascii="Times New Roman" w:hAnsi="Times New Roman"/>
          <w:sz w:val="24"/>
          <w:szCs w:val="24"/>
        </w:rPr>
        <w:t>Zamawiający nie dopuszcza składania ofert częściowych.</w:t>
      </w:r>
    </w:p>
    <w:p w14:paraId="3B731288" w14:textId="101E3258" w:rsidR="00332ADF" w:rsidRDefault="00934ED6" w:rsidP="008629C8">
      <w:pPr>
        <w:spacing w:after="0" w:line="240" w:lineRule="auto"/>
        <w:ind w:left="357"/>
        <w:jc w:val="both"/>
        <w:textAlignment w:val="baseline"/>
        <w:rPr>
          <w:rFonts w:ascii="Times New Roman" w:eastAsia="Times New Roman" w:hAnsi="Times New Roman" w:cs="Times New Roman"/>
          <w:i/>
          <w:iCs/>
          <w:sz w:val="24"/>
          <w:szCs w:val="24"/>
          <w:lang w:eastAsia="pl-PL"/>
        </w:rPr>
      </w:pPr>
      <w:r w:rsidRPr="00B3599C">
        <w:rPr>
          <w:rFonts w:ascii="Times New Roman" w:eastAsia="Times New Roman" w:hAnsi="Times New Roman" w:cs="Times New Roman"/>
          <w:i/>
          <w:iCs/>
          <w:sz w:val="24"/>
          <w:szCs w:val="24"/>
          <w:lang w:eastAsia="pl-PL"/>
        </w:rPr>
        <w:t xml:space="preserve">Zamawiający nie dokonał podziału zamówienia na części gdyż podział taki powodowałby istotne trudności w koordynacji robót przez kilku Wykonawców na </w:t>
      </w:r>
      <w:r w:rsidRPr="00A05851">
        <w:rPr>
          <w:rFonts w:ascii="Times New Roman" w:eastAsia="Times New Roman" w:hAnsi="Times New Roman" w:cs="Times New Roman"/>
          <w:i/>
          <w:iCs/>
          <w:sz w:val="24"/>
          <w:szCs w:val="24"/>
          <w:lang w:eastAsia="pl-PL"/>
        </w:rPr>
        <w:t>jednym placu budowy. Zamówienie ma charakter jednorodny</w:t>
      </w:r>
      <w:r w:rsidR="000328DA" w:rsidRPr="00A05851">
        <w:rPr>
          <w:rFonts w:ascii="Times New Roman" w:eastAsia="Times New Roman" w:hAnsi="Times New Roman" w:cs="Times New Roman"/>
          <w:i/>
          <w:iCs/>
          <w:sz w:val="24"/>
          <w:szCs w:val="24"/>
          <w:lang w:eastAsia="pl-PL"/>
        </w:rPr>
        <w:t xml:space="preserve"> w związku z powyższym podział zamówienia na części jest nieuzasadniony</w:t>
      </w:r>
      <w:r w:rsidR="00011F0E" w:rsidRPr="00A05851">
        <w:rPr>
          <w:rFonts w:ascii="Times New Roman" w:eastAsia="Times New Roman" w:hAnsi="Times New Roman" w:cs="Times New Roman"/>
          <w:i/>
          <w:iCs/>
          <w:sz w:val="24"/>
          <w:szCs w:val="24"/>
          <w:lang w:eastAsia="pl-PL"/>
        </w:rPr>
        <w:t xml:space="preserve"> - </w:t>
      </w:r>
      <w:r w:rsidR="0024391A" w:rsidRPr="00A05851">
        <w:rPr>
          <w:rFonts w:ascii="Times New Roman" w:eastAsia="Times New Roman" w:hAnsi="Times New Roman" w:cs="Times New Roman"/>
          <w:i/>
          <w:iCs/>
          <w:sz w:val="24"/>
          <w:szCs w:val="24"/>
          <w:lang w:eastAsia="pl-PL"/>
        </w:rPr>
        <w:t xml:space="preserve">Zamówienie niepodzielne </w:t>
      </w:r>
      <w:r w:rsidR="007E6742">
        <w:rPr>
          <w:rFonts w:ascii="Times New Roman" w:eastAsia="Times New Roman" w:hAnsi="Times New Roman" w:cs="Times New Roman"/>
          <w:i/>
          <w:iCs/>
          <w:sz w:val="24"/>
          <w:szCs w:val="24"/>
          <w:lang w:eastAsia="pl-PL"/>
        </w:rPr>
        <w:t xml:space="preserve">                            </w:t>
      </w:r>
      <w:r w:rsidR="0024391A" w:rsidRPr="00A05851">
        <w:rPr>
          <w:rFonts w:ascii="Times New Roman" w:eastAsia="Times New Roman" w:hAnsi="Times New Roman" w:cs="Times New Roman"/>
          <w:i/>
          <w:iCs/>
          <w:sz w:val="24"/>
          <w:szCs w:val="24"/>
          <w:lang w:eastAsia="pl-PL"/>
        </w:rPr>
        <w:t xml:space="preserve">w rozumieniu art. </w:t>
      </w:r>
      <w:r w:rsidR="00D61FF0" w:rsidRPr="00A05851">
        <w:rPr>
          <w:rFonts w:ascii="Times New Roman" w:eastAsia="Times New Roman" w:hAnsi="Times New Roman" w:cs="Times New Roman"/>
          <w:i/>
          <w:iCs/>
          <w:sz w:val="24"/>
          <w:szCs w:val="24"/>
          <w:lang w:eastAsia="pl-PL"/>
        </w:rPr>
        <w:t>25 ust. 2 ustawy PZP oraz art. 379 par. 2 kc.</w:t>
      </w:r>
    </w:p>
    <w:p w14:paraId="2D43D67B" w14:textId="77777777" w:rsidR="00332ADF" w:rsidRPr="00332ADF" w:rsidRDefault="000D72BA" w:rsidP="00332ADF">
      <w:pPr>
        <w:pStyle w:val="Akapitzlist"/>
        <w:numPr>
          <w:ilvl w:val="0"/>
          <w:numId w:val="35"/>
        </w:numPr>
        <w:spacing w:line="240" w:lineRule="auto"/>
        <w:jc w:val="both"/>
        <w:textAlignment w:val="baseline"/>
        <w:rPr>
          <w:rFonts w:ascii="Times New Roman" w:hAnsi="Times New Roman"/>
          <w:i/>
          <w:iCs/>
          <w:sz w:val="24"/>
          <w:szCs w:val="24"/>
        </w:rPr>
      </w:pPr>
      <w:r w:rsidRPr="00332ADF">
        <w:rPr>
          <w:rFonts w:ascii="Times New Roman" w:hAnsi="Times New Roman"/>
          <w:color w:val="000000"/>
          <w:sz w:val="24"/>
          <w:szCs w:val="24"/>
        </w:rPr>
        <w:t>Zamawiający nie dopuszcza składania ofert wariantowych oraz w postaci katalogów elektronicznych.</w:t>
      </w:r>
    </w:p>
    <w:p w14:paraId="0DC4AEA3" w14:textId="77777777" w:rsidR="00332ADF" w:rsidRPr="00332ADF" w:rsidRDefault="000D72BA" w:rsidP="00332ADF">
      <w:pPr>
        <w:pStyle w:val="Akapitzlist"/>
        <w:numPr>
          <w:ilvl w:val="0"/>
          <w:numId w:val="35"/>
        </w:numPr>
        <w:spacing w:line="240" w:lineRule="auto"/>
        <w:jc w:val="both"/>
        <w:textAlignment w:val="baseline"/>
        <w:rPr>
          <w:rFonts w:ascii="Times New Roman" w:hAnsi="Times New Roman"/>
          <w:i/>
          <w:iCs/>
          <w:sz w:val="24"/>
          <w:szCs w:val="24"/>
        </w:rPr>
      </w:pPr>
      <w:r w:rsidRPr="00332ADF">
        <w:rPr>
          <w:rFonts w:ascii="Times New Roman" w:hAnsi="Times New Roman"/>
          <w:color w:val="000000"/>
          <w:sz w:val="24"/>
          <w:szCs w:val="24"/>
        </w:rPr>
        <w:t>Zamawiający nie przewiduje udzielania zamówień, o których mowa w art. 214 ust. 1 pkt 7 i 8.</w:t>
      </w:r>
    </w:p>
    <w:p w14:paraId="447CA4A9" w14:textId="65FA6F09" w:rsidR="00332ADF" w:rsidRPr="00332ADF" w:rsidRDefault="00E11042" w:rsidP="00332ADF">
      <w:pPr>
        <w:pStyle w:val="Akapitzlist"/>
        <w:numPr>
          <w:ilvl w:val="0"/>
          <w:numId w:val="35"/>
        </w:numPr>
        <w:spacing w:line="240" w:lineRule="auto"/>
        <w:jc w:val="both"/>
        <w:textAlignment w:val="baseline"/>
        <w:rPr>
          <w:rFonts w:ascii="Times New Roman" w:hAnsi="Times New Roman"/>
          <w:i/>
          <w:iCs/>
          <w:sz w:val="24"/>
          <w:szCs w:val="24"/>
        </w:rPr>
      </w:pPr>
      <w:r w:rsidRPr="00332ADF">
        <w:rPr>
          <w:rFonts w:ascii="Times New Roman" w:hAnsi="Times New Roman"/>
          <w:sz w:val="24"/>
          <w:szCs w:val="24"/>
        </w:rPr>
        <w:t xml:space="preserve">Szczegółowy zakres robót oraz warunki realizacji robót określa </w:t>
      </w:r>
      <w:r w:rsidR="0068432C" w:rsidRPr="00332ADF">
        <w:rPr>
          <w:rFonts w:ascii="Times New Roman" w:hAnsi="Times New Roman"/>
          <w:sz w:val="24"/>
          <w:szCs w:val="24"/>
        </w:rPr>
        <w:t xml:space="preserve">program funkcjonalno-użytkowy stanowiący </w:t>
      </w:r>
      <w:r w:rsidR="0068432C" w:rsidRPr="008629C8">
        <w:rPr>
          <w:rFonts w:ascii="Times New Roman" w:hAnsi="Times New Roman"/>
          <w:b/>
          <w:bCs/>
          <w:sz w:val="24"/>
          <w:szCs w:val="24"/>
        </w:rPr>
        <w:t xml:space="preserve">załącznik nr </w:t>
      </w:r>
      <w:r w:rsidR="00B95A6F" w:rsidRPr="008629C8">
        <w:rPr>
          <w:rFonts w:ascii="Times New Roman" w:hAnsi="Times New Roman"/>
          <w:b/>
          <w:bCs/>
          <w:sz w:val="24"/>
          <w:szCs w:val="24"/>
        </w:rPr>
        <w:t>1</w:t>
      </w:r>
      <w:r w:rsidR="00136B55" w:rsidRPr="008629C8">
        <w:rPr>
          <w:rFonts w:ascii="Times New Roman" w:hAnsi="Times New Roman"/>
          <w:b/>
          <w:bCs/>
          <w:sz w:val="24"/>
          <w:szCs w:val="24"/>
        </w:rPr>
        <w:t>1</w:t>
      </w:r>
      <w:r w:rsidR="0068432C" w:rsidRPr="008629C8">
        <w:rPr>
          <w:rFonts w:ascii="Times New Roman" w:hAnsi="Times New Roman"/>
          <w:b/>
          <w:bCs/>
          <w:sz w:val="24"/>
          <w:szCs w:val="24"/>
        </w:rPr>
        <w:t xml:space="preserve"> do SWZ.</w:t>
      </w:r>
      <w:r w:rsidRPr="00332ADF">
        <w:rPr>
          <w:rFonts w:ascii="Times New Roman" w:hAnsi="Times New Roman"/>
          <w:sz w:val="24"/>
          <w:szCs w:val="24"/>
        </w:rPr>
        <w:t xml:space="preserve"> </w:t>
      </w:r>
    </w:p>
    <w:p w14:paraId="03343DE9" w14:textId="41D5DC99" w:rsidR="00E11042" w:rsidRPr="00332ADF" w:rsidRDefault="00E11042" w:rsidP="00332ADF">
      <w:pPr>
        <w:pStyle w:val="Akapitzlist"/>
        <w:numPr>
          <w:ilvl w:val="0"/>
          <w:numId w:val="35"/>
        </w:numPr>
        <w:spacing w:line="240" w:lineRule="auto"/>
        <w:jc w:val="both"/>
        <w:textAlignment w:val="baseline"/>
        <w:rPr>
          <w:rFonts w:ascii="Times New Roman" w:hAnsi="Times New Roman"/>
          <w:i/>
          <w:iCs/>
          <w:sz w:val="24"/>
          <w:szCs w:val="24"/>
        </w:rPr>
      </w:pPr>
      <w:r w:rsidRPr="00332ADF">
        <w:rPr>
          <w:rFonts w:ascii="Times New Roman" w:hAnsi="Times New Roman"/>
          <w:sz w:val="24"/>
          <w:szCs w:val="24"/>
        </w:rPr>
        <w:t>Ogólne wymagania dotyczące wykonania robót:</w:t>
      </w:r>
    </w:p>
    <w:p w14:paraId="517AD22A" w14:textId="77777777" w:rsidR="00332ADF" w:rsidRPr="00ED5B78" w:rsidRDefault="00E11042" w:rsidP="00332ADF">
      <w:pPr>
        <w:pStyle w:val="ox-0d6cb2a5d5-msonormal"/>
        <w:numPr>
          <w:ilvl w:val="0"/>
          <w:numId w:val="48"/>
        </w:numPr>
        <w:spacing w:after="0"/>
        <w:jc w:val="both"/>
        <w:rPr>
          <w:color w:val="000000" w:themeColor="text1"/>
        </w:rPr>
      </w:pPr>
      <w:r w:rsidRPr="00ED5B78">
        <w:rPr>
          <w:color w:val="000000" w:themeColor="text1"/>
        </w:rPr>
        <w:t xml:space="preserve">Wykonawca winien bezwzględnie zapoznać się </w:t>
      </w:r>
      <w:r w:rsidR="00876FC9" w:rsidRPr="00ED5B78">
        <w:rPr>
          <w:color w:val="000000" w:themeColor="text1"/>
        </w:rPr>
        <w:t>z PFU,</w:t>
      </w:r>
    </w:p>
    <w:p w14:paraId="3A197EAF" w14:textId="41F64580" w:rsidR="00332ADF" w:rsidRPr="00ED5B78" w:rsidRDefault="00E11042" w:rsidP="00332ADF">
      <w:pPr>
        <w:pStyle w:val="ox-0d6cb2a5d5-msonormal"/>
        <w:numPr>
          <w:ilvl w:val="0"/>
          <w:numId w:val="48"/>
        </w:numPr>
        <w:spacing w:after="0"/>
        <w:jc w:val="both"/>
        <w:rPr>
          <w:color w:val="000000" w:themeColor="text1"/>
        </w:rPr>
      </w:pPr>
      <w:r w:rsidRPr="00ED5B78">
        <w:rPr>
          <w:color w:val="000000" w:themeColor="text1"/>
        </w:rPr>
        <w:t>Wykonawca robót jest odpowiedzialny za jakość ich wykonania oraz za zgodność wykonania z dokumentacją projektową</w:t>
      </w:r>
      <w:r w:rsidR="00ED5B78" w:rsidRPr="00ED5B78">
        <w:rPr>
          <w:color w:val="000000" w:themeColor="text1"/>
        </w:rPr>
        <w:t xml:space="preserve"> opracowaną w ramach zadania 1</w:t>
      </w:r>
      <w:r w:rsidRPr="00ED5B78">
        <w:rPr>
          <w:color w:val="000000" w:themeColor="text1"/>
        </w:rPr>
        <w:t xml:space="preserve">, </w:t>
      </w:r>
    </w:p>
    <w:p w14:paraId="726E9DD1" w14:textId="77777777" w:rsidR="003B0E0D" w:rsidRPr="00ED5B78" w:rsidRDefault="00E11042" w:rsidP="003B0E0D">
      <w:pPr>
        <w:pStyle w:val="ox-0d6cb2a5d5-msonormal"/>
        <w:numPr>
          <w:ilvl w:val="0"/>
          <w:numId w:val="48"/>
        </w:numPr>
        <w:spacing w:after="0"/>
        <w:jc w:val="both"/>
        <w:rPr>
          <w:color w:val="000000" w:themeColor="text1"/>
        </w:rPr>
      </w:pPr>
      <w:r w:rsidRPr="00ED5B78">
        <w:rPr>
          <w:color w:val="000000" w:themeColor="text1"/>
        </w:rPr>
        <w:t>Zamówieniem objęte są również wszelkie czynności związane z prawidłową realizacją zamówienia, nawet w przypadku, gdy nie zostały one ujęte w SWZ, oraz inne czynności wynikające ze specyfiki zamówienia.</w:t>
      </w:r>
      <w:bookmarkStart w:id="4" w:name="_Hlk82520161"/>
    </w:p>
    <w:p w14:paraId="5DB6DC5B" w14:textId="235D53EC" w:rsidR="006D4726" w:rsidRPr="003B0E0D" w:rsidRDefault="006D4726" w:rsidP="003B0E0D">
      <w:pPr>
        <w:pStyle w:val="ox-0d6cb2a5d5-msonormal"/>
        <w:numPr>
          <w:ilvl w:val="0"/>
          <w:numId w:val="35"/>
        </w:numPr>
        <w:spacing w:after="0"/>
        <w:jc w:val="both"/>
        <w:rPr>
          <w:color w:val="FF0000"/>
        </w:rPr>
      </w:pPr>
      <w:r w:rsidRPr="00ED5B78">
        <w:rPr>
          <w:color w:val="000000" w:themeColor="text1"/>
        </w:rPr>
        <w:t xml:space="preserve">Wykonawca zobowiązany jest do zapewnienia dostępności dla osób ze szczególnymi potrzebami w obszarze i w zakresie jaki </w:t>
      </w:r>
      <w:r w:rsidRPr="007E6742">
        <w:t xml:space="preserve">dotyczy powierzonego zadania w oparciu o stosowane przepisy podczas realizacji umowy oraz dokumentację projektową. </w:t>
      </w:r>
    </w:p>
    <w:bookmarkEnd w:id="4"/>
    <w:p w14:paraId="7A2E75C3" w14:textId="77777777" w:rsidR="001E0B3A" w:rsidRPr="007E6742" w:rsidRDefault="001E0B3A" w:rsidP="006F3909">
      <w:pPr>
        <w:spacing w:after="0" w:line="240" w:lineRule="auto"/>
        <w:jc w:val="both"/>
        <w:textAlignment w:val="baseline"/>
        <w:rPr>
          <w:rFonts w:ascii="Times New Roman" w:eastAsia="Times New Roman" w:hAnsi="Times New Roman" w:cs="Times New Roman"/>
          <w:sz w:val="24"/>
          <w:szCs w:val="24"/>
          <w:highlight w:val="yellow"/>
          <w:lang w:eastAsia="pl-PL"/>
        </w:rPr>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743EAD57" w14:textId="31E47923" w:rsidR="00953820" w:rsidRDefault="000D72BA" w:rsidP="00876FC9">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6A7F23A4" w14:textId="77777777" w:rsidR="00953820" w:rsidRPr="00437523" w:rsidRDefault="00953820" w:rsidP="00D2051F">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7E6742" w:rsidRDefault="000D72BA" w:rsidP="00793DAB">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t>
      </w:r>
      <w:r w:rsidRPr="007E6742">
        <w:rPr>
          <w:rFonts w:ascii="Times New Roman" w:eastAsia="Times New Roman" w:hAnsi="Times New Roman" w:cs="Times New Roman"/>
          <w:sz w:val="24"/>
          <w:szCs w:val="24"/>
          <w:lang w:eastAsia="pl-PL"/>
        </w:rPr>
        <w:t>Wykonawca wskazał w ofercie części zamówienia, których wykonanie zamierza powierzyć podwykonawcom oraz podał (o ile są mu wiadome na tym etapie) nazwy (firmy) tych pod</w:t>
      </w:r>
      <w:r w:rsidR="0045654A" w:rsidRPr="007E6742">
        <w:rPr>
          <w:rFonts w:ascii="Times New Roman" w:eastAsia="Times New Roman" w:hAnsi="Times New Roman" w:cs="Times New Roman"/>
          <w:sz w:val="24"/>
          <w:szCs w:val="24"/>
          <w:lang w:eastAsia="pl-PL"/>
        </w:rPr>
        <w:t>w</w:t>
      </w:r>
      <w:r w:rsidRPr="007E6742">
        <w:rPr>
          <w:rFonts w:ascii="Times New Roman" w:eastAsia="Times New Roman" w:hAnsi="Times New Roman" w:cs="Times New Roman"/>
          <w:sz w:val="24"/>
          <w:szCs w:val="24"/>
          <w:lang w:eastAsia="pl-PL"/>
        </w:rPr>
        <w:t>ykonawców.</w:t>
      </w:r>
    </w:p>
    <w:p w14:paraId="6549A670" w14:textId="77777777" w:rsidR="000D72BA" w:rsidRPr="00136B55"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36B55">
        <w:rPr>
          <w:rFonts w:ascii="Times New Roman" w:eastAsia="Times New Roman" w:hAnsi="Times New Roman" w:cs="Times New Roman"/>
          <w:b/>
          <w:bCs/>
          <w:sz w:val="26"/>
          <w:szCs w:val="26"/>
          <w:lang w:eastAsia="pl-PL"/>
        </w:rPr>
        <w:lastRenderedPageBreak/>
        <w:t>VII. Termin wykonania zamówienia</w:t>
      </w:r>
    </w:p>
    <w:p w14:paraId="56DB8F1D" w14:textId="77777777" w:rsidR="00E851AC" w:rsidRPr="00136B55" w:rsidRDefault="00E851AC" w:rsidP="00E851AC">
      <w:pPr>
        <w:pStyle w:val="Akapitzlist"/>
        <w:numPr>
          <w:ilvl w:val="0"/>
          <w:numId w:val="45"/>
        </w:numPr>
        <w:spacing w:line="240" w:lineRule="auto"/>
        <w:ind w:left="426"/>
        <w:jc w:val="both"/>
        <w:textAlignment w:val="baseline"/>
        <w:rPr>
          <w:rFonts w:ascii="Times New Roman" w:hAnsi="Times New Roman"/>
          <w:sz w:val="24"/>
          <w:szCs w:val="24"/>
        </w:rPr>
      </w:pPr>
      <w:bookmarkStart w:id="5" w:name="_Hlk129957201"/>
      <w:r w:rsidRPr="00136B55">
        <w:rPr>
          <w:rFonts w:ascii="Times New Roman" w:hAnsi="Times New Roman"/>
          <w:sz w:val="24"/>
          <w:szCs w:val="24"/>
        </w:rPr>
        <w:t xml:space="preserve">Termin realizacji zamówienia wynosi: w ciągu 5 miesięcy od dnia podpisania umowy z tego: </w:t>
      </w:r>
    </w:p>
    <w:p w14:paraId="01DF2B94" w14:textId="775EFD8F" w:rsidR="00E851AC" w:rsidRPr="00136B55" w:rsidRDefault="00E851AC" w:rsidP="00E851AC">
      <w:pPr>
        <w:pStyle w:val="Akapitzlist"/>
        <w:spacing w:line="240" w:lineRule="auto"/>
        <w:ind w:left="426"/>
        <w:jc w:val="both"/>
        <w:textAlignment w:val="baseline"/>
        <w:rPr>
          <w:rFonts w:ascii="Times New Roman" w:hAnsi="Times New Roman"/>
          <w:sz w:val="24"/>
          <w:szCs w:val="24"/>
        </w:rPr>
      </w:pPr>
      <w:r w:rsidRPr="00136B55">
        <w:rPr>
          <w:rFonts w:ascii="Times New Roman" w:hAnsi="Times New Roman"/>
          <w:b/>
          <w:bCs/>
          <w:sz w:val="24"/>
          <w:szCs w:val="24"/>
          <w:u w:val="single"/>
        </w:rPr>
        <w:t>I etap</w:t>
      </w:r>
      <w:r w:rsidRPr="00136B55">
        <w:rPr>
          <w:rFonts w:ascii="Times New Roman" w:hAnsi="Times New Roman"/>
          <w:sz w:val="24"/>
          <w:szCs w:val="24"/>
        </w:rPr>
        <w:t xml:space="preserve"> (Zadanie 1)  -  2 miesiące od podpisania umowy</w:t>
      </w:r>
    </w:p>
    <w:p w14:paraId="7143F4BE" w14:textId="77777777" w:rsidR="00E851AC" w:rsidRPr="00136B55" w:rsidRDefault="00E851AC" w:rsidP="00E851AC">
      <w:pPr>
        <w:pStyle w:val="Akapitzlist"/>
        <w:spacing w:line="240" w:lineRule="auto"/>
        <w:ind w:left="426"/>
        <w:jc w:val="both"/>
        <w:textAlignment w:val="baseline"/>
        <w:rPr>
          <w:rFonts w:ascii="Times New Roman" w:hAnsi="Times New Roman"/>
          <w:sz w:val="24"/>
          <w:szCs w:val="24"/>
        </w:rPr>
      </w:pPr>
      <w:r w:rsidRPr="00136B55">
        <w:rPr>
          <w:rFonts w:ascii="Times New Roman" w:hAnsi="Times New Roman"/>
          <w:b/>
          <w:bCs/>
          <w:sz w:val="24"/>
          <w:szCs w:val="24"/>
          <w:u w:val="single"/>
        </w:rPr>
        <w:t>II etap</w:t>
      </w:r>
      <w:r w:rsidRPr="00136B55">
        <w:rPr>
          <w:rFonts w:ascii="Times New Roman" w:hAnsi="Times New Roman"/>
          <w:sz w:val="24"/>
          <w:szCs w:val="24"/>
        </w:rPr>
        <w:t xml:space="preserve"> (Zadanie 2) - 3 miesiące od uzyskania pozwolenia na budowę, jednak nie później niż  5 miesięcy od podpisania umowy.</w:t>
      </w:r>
      <w:bookmarkEnd w:id="5"/>
    </w:p>
    <w:p w14:paraId="6328993A" w14:textId="49F23C90" w:rsidR="00B95A6F" w:rsidRPr="00136B55" w:rsidRDefault="000D72BA" w:rsidP="00B95A6F">
      <w:pPr>
        <w:pStyle w:val="Akapitzlist"/>
        <w:numPr>
          <w:ilvl w:val="0"/>
          <w:numId w:val="45"/>
        </w:numPr>
        <w:spacing w:line="240" w:lineRule="auto"/>
        <w:ind w:left="426"/>
        <w:jc w:val="both"/>
        <w:textAlignment w:val="baseline"/>
        <w:rPr>
          <w:rFonts w:ascii="Times New Roman" w:hAnsi="Times New Roman"/>
          <w:sz w:val="24"/>
          <w:szCs w:val="24"/>
        </w:rPr>
      </w:pPr>
      <w:r w:rsidRPr="00136B55">
        <w:rPr>
          <w:rFonts w:ascii="Times New Roman" w:hAnsi="Times New Roman"/>
          <w:sz w:val="24"/>
          <w:szCs w:val="24"/>
        </w:rPr>
        <w:t>Szczegółowe zagadnienia dotyczące terminu realizacji umowy uregulowane są we wzorze umowy stanowiąc</w:t>
      </w:r>
      <w:r w:rsidR="007B26AB" w:rsidRPr="00136B55">
        <w:rPr>
          <w:rFonts w:ascii="Times New Roman" w:hAnsi="Times New Roman"/>
          <w:sz w:val="24"/>
          <w:szCs w:val="24"/>
        </w:rPr>
        <w:t>ym</w:t>
      </w:r>
      <w:r w:rsidR="00C75FF4" w:rsidRPr="00136B55">
        <w:rPr>
          <w:rFonts w:ascii="Times New Roman" w:hAnsi="Times New Roman"/>
          <w:sz w:val="24"/>
          <w:szCs w:val="24"/>
        </w:rPr>
        <w:t xml:space="preserve"> </w:t>
      </w:r>
      <w:r w:rsidRPr="008629C8">
        <w:rPr>
          <w:rFonts w:ascii="Times New Roman" w:hAnsi="Times New Roman"/>
          <w:b/>
          <w:bCs/>
          <w:sz w:val="24"/>
          <w:szCs w:val="24"/>
        </w:rPr>
        <w:t xml:space="preserve">załącznik nr </w:t>
      </w:r>
      <w:r w:rsidR="00871061" w:rsidRPr="008629C8">
        <w:rPr>
          <w:rFonts w:ascii="Times New Roman" w:hAnsi="Times New Roman"/>
          <w:b/>
          <w:bCs/>
          <w:sz w:val="24"/>
          <w:szCs w:val="24"/>
        </w:rPr>
        <w:t>5</w:t>
      </w:r>
      <w:r w:rsidR="00C75FF4" w:rsidRPr="008629C8">
        <w:rPr>
          <w:rFonts w:ascii="Times New Roman" w:hAnsi="Times New Roman"/>
          <w:b/>
          <w:bCs/>
          <w:sz w:val="24"/>
          <w:szCs w:val="24"/>
        </w:rPr>
        <w:t xml:space="preserve"> </w:t>
      </w:r>
      <w:r w:rsidRPr="008629C8">
        <w:rPr>
          <w:rFonts w:ascii="Times New Roman" w:hAnsi="Times New Roman"/>
          <w:b/>
          <w:bCs/>
          <w:sz w:val="24"/>
          <w:szCs w:val="24"/>
        </w:rPr>
        <w:t>do SWZ</w:t>
      </w:r>
      <w:r w:rsidRPr="008629C8">
        <w:rPr>
          <w:rFonts w:ascii="Times New Roman" w:hAnsi="Times New Roman"/>
          <w:sz w:val="24"/>
          <w:szCs w:val="24"/>
        </w:rPr>
        <w:t>.</w:t>
      </w:r>
    </w:p>
    <w:p w14:paraId="3293D1CE" w14:textId="7931E8FA" w:rsidR="000D72BA" w:rsidRPr="00136B55"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36B55">
        <w:rPr>
          <w:rFonts w:ascii="Times New Roman" w:eastAsia="Times New Roman" w:hAnsi="Times New Roman" w:cs="Times New Roman"/>
          <w:b/>
          <w:bCs/>
          <w:sz w:val="26"/>
          <w:szCs w:val="26"/>
          <w:lang w:eastAsia="pl-PL"/>
        </w:rPr>
        <w:t>VIII. Warunki udziału w postępowaniu</w:t>
      </w:r>
      <w:r w:rsidR="00D55047" w:rsidRPr="00136B55">
        <w:rPr>
          <w:rFonts w:ascii="Times New Roman" w:eastAsia="Times New Roman" w:hAnsi="Times New Roman" w:cs="Times New Roman"/>
          <w:b/>
          <w:bCs/>
          <w:sz w:val="26"/>
          <w:szCs w:val="26"/>
          <w:lang w:eastAsia="pl-PL"/>
        </w:rPr>
        <w:t xml:space="preserve"> </w:t>
      </w:r>
    </w:p>
    <w:p w14:paraId="6BE48DFF" w14:textId="7137C65F" w:rsidR="000D72BA" w:rsidRPr="0043156C" w:rsidRDefault="000D72BA" w:rsidP="00793DAB">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793DAB">
      <w:pPr>
        <w:numPr>
          <w:ilvl w:val="0"/>
          <w:numId w:val="4"/>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07580F" w:rsidRDefault="000D72BA" w:rsidP="00793DAB">
      <w:pPr>
        <w:pStyle w:val="Akapitzlist"/>
        <w:numPr>
          <w:ilvl w:val="1"/>
          <w:numId w:val="4"/>
        </w:numPr>
        <w:spacing w:line="240" w:lineRule="auto"/>
        <w:ind w:right="20"/>
        <w:jc w:val="both"/>
        <w:textAlignment w:val="baseline"/>
        <w:rPr>
          <w:rFonts w:ascii="Times New Roman" w:hAnsi="Times New Roman"/>
          <w:sz w:val="24"/>
          <w:szCs w:val="24"/>
        </w:rPr>
      </w:pPr>
      <w:r w:rsidRPr="0007580F">
        <w:rPr>
          <w:rFonts w:ascii="Times New Roman" w:hAnsi="Times New Roman"/>
          <w:b/>
          <w:bCs/>
          <w:sz w:val="24"/>
          <w:szCs w:val="24"/>
        </w:rPr>
        <w:t>zdolności do występowania w obrocie gospodarczym:</w:t>
      </w:r>
    </w:p>
    <w:p w14:paraId="2A7D5FA6" w14:textId="77777777" w:rsidR="0027398D" w:rsidRPr="0007580F" w:rsidRDefault="0027398D" w:rsidP="0027398D">
      <w:pPr>
        <w:pStyle w:val="Akapitzlist"/>
        <w:spacing w:line="240" w:lineRule="auto"/>
        <w:ind w:left="1440" w:right="20"/>
        <w:jc w:val="both"/>
        <w:textAlignment w:val="baseline"/>
        <w:rPr>
          <w:rFonts w:ascii="Times New Roman" w:hAnsi="Times New Roman"/>
          <w:sz w:val="24"/>
          <w:szCs w:val="24"/>
        </w:rPr>
      </w:pPr>
      <w:r w:rsidRPr="0007580F">
        <w:rPr>
          <w:rFonts w:ascii="Times New Roman" w:hAnsi="Times New Roman"/>
          <w:sz w:val="24"/>
          <w:szCs w:val="24"/>
        </w:rPr>
        <w:t>Zamawiający nie stawia wymagań w zakresie spełnienia tego warunku.</w:t>
      </w:r>
    </w:p>
    <w:p w14:paraId="26CB271E" w14:textId="77777777" w:rsidR="003C20DD" w:rsidRPr="00B97D4C" w:rsidRDefault="000D72BA" w:rsidP="00793DAB">
      <w:pPr>
        <w:pStyle w:val="Akapitzlist"/>
        <w:numPr>
          <w:ilvl w:val="1"/>
          <w:numId w:val="4"/>
        </w:numPr>
        <w:spacing w:line="240" w:lineRule="auto"/>
        <w:ind w:right="20"/>
        <w:jc w:val="both"/>
        <w:textAlignment w:val="baseline"/>
        <w:rPr>
          <w:rFonts w:ascii="Times New Roman" w:hAnsi="Times New Roman"/>
          <w:sz w:val="24"/>
          <w:szCs w:val="24"/>
        </w:rPr>
      </w:pPr>
      <w:r w:rsidRPr="0007580F">
        <w:rPr>
          <w:rFonts w:ascii="Times New Roman" w:hAnsi="Times New Roman"/>
          <w:b/>
          <w:bCs/>
          <w:sz w:val="24"/>
          <w:szCs w:val="24"/>
        </w:rPr>
        <w:t xml:space="preserve">uprawnień do prowadzenia określonej działalności gospodarczej lub zawodowej, o ile wynika to </w:t>
      </w:r>
      <w:r w:rsidRPr="00B97D4C">
        <w:rPr>
          <w:rFonts w:ascii="Times New Roman" w:hAnsi="Times New Roman"/>
          <w:b/>
          <w:bCs/>
          <w:sz w:val="24"/>
          <w:szCs w:val="24"/>
        </w:rPr>
        <w:t>z odrębnych przepisów:</w:t>
      </w:r>
    </w:p>
    <w:p w14:paraId="5AA86C22" w14:textId="77777777" w:rsidR="003C20DD" w:rsidRPr="00B97D4C" w:rsidRDefault="003C20DD" w:rsidP="003C20DD">
      <w:pPr>
        <w:pStyle w:val="Akapitzlist"/>
        <w:spacing w:line="240" w:lineRule="auto"/>
        <w:ind w:left="1440" w:right="20"/>
        <w:jc w:val="both"/>
        <w:textAlignment w:val="baseline"/>
        <w:rPr>
          <w:rFonts w:ascii="Times New Roman" w:hAnsi="Times New Roman"/>
          <w:sz w:val="24"/>
          <w:szCs w:val="24"/>
        </w:rPr>
      </w:pPr>
      <w:bookmarkStart w:id="6" w:name="_Hlk69118249"/>
      <w:r w:rsidRPr="00B97D4C">
        <w:rPr>
          <w:rFonts w:ascii="Times New Roman" w:hAnsi="Times New Roman"/>
          <w:sz w:val="24"/>
          <w:szCs w:val="24"/>
        </w:rPr>
        <w:t>Zamawiający nie stawia wymagań w zakresie spełnienia tego warunku.</w:t>
      </w:r>
    </w:p>
    <w:bookmarkEnd w:id="6"/>
    <w:p w14:paraId="0A494413" w14:textId="77777777" w:rsidR="00524C7C" w:rsidRPr="00B97D4C" w:rsidRDefault="000D72BA" w:rsidP="00793DAB">
      <w:pPr>
        <w:pStyle w:val="Akapitzlist"/>
        <w:numPr>
          <w:ilvl w:val="1"/>
          <w:numId w:val="4"/>
        </w:numPr>
        <w:spacing w:line="240" w:lineRule="auto"/>
        <w:ind w:right="20"/>
        <w:jc w:val="both"/>
        <w:textAlignment w:val="baseline"/>
        <w:rPr>
          <w:rFonts w:ascii="Times New Roman" w:hAnsi="Times New Roman"/>
          <w:sz w:val="24"/>
          <w:szCs w:val="24"/>
        </w:rPr>
      </w:pPr>
      <w:r w:rsidRPr="00B97D4C">
        <w:rPr>
          <w:rFonts w:ascii="Times New Roman" w:hAnsi="Times New Roman"/>
          <w:b/>
          <w:bCs/>
          <w:sz w:val="24"/>
          <w:szCs w:val="24"/>
        </w:rPr>
        <w:t>sytuacji ekonomicznej lub finansowej</w:t>
      </w:r>
      <w:r w:rsidR="00524C7C" w:rsidRPr="00B97D4C">
        <w:rPr>
          <w:rFonts w:ascii="Times New Roman" w:hAnsi="Times New Roman"/>
          <w:b/>
          <w:bCs/>
          <w:sz w:val="24"/>
          <w:szCs w:val="24"/>
        </w:rPr>
        <w:t>:</w:t>
      </w:r>
    </w:p>
    <w:p w14:paraId="0D451959" w14:textId="77777777" w:rsidR="00B313FB" w:rsidRPr="00B97D4C" w:rsidRDefault="00B313FB" w:rsidP="00B313FB">
      <w:pPr>
        <w:pStyle w:val="Akapitzlist"/>
        <w:spacing w:line="240" w:lineRule="auto"/>
        <w:ind w:left="1440" w:right="20"/>
        <w:jc w:val="both"/>
        <w:textAlignment w:val="baseline"/>
        <w:rPr>
          <w:rFonts w:ascii="Times New Roman" w:hAnsi="Times New Roman"/>
          <w:strike/>
          <w:sz w:val="24"/>
          <w:szCs w:val="24"/>
        </w:rPr>
      </w:pPr>
      <w:r w:rsidRPr="00B97D4C">
        <w:rPr>
          <w:rFonts w:ascii="Times New Roman" w:hAnsi="Times New Roman"/>
          <w:sz w:val="24"/>
          <w:szCs w:val="24"/>
        </w:rPr>
        <w:t>Zamawiający nie stawia wymagań w zakresie spełnienia tego warunku.</w:t>
      </w:r>
    </w:p>
    <w:p w14:paraId="2443C66C" w14:textId="35D37BE7" w:rsidR="00C912CD" w:rsidRPr="00B97D4C" w:rsidRDefault="000D72BA" w:rsidP="00793DAB">
      <w:pPr>
        <w:pStyle w:val="Akapitzlist"/>
        <w:numPr>
          <w:ilvl w:val="1"/>
          <w:numId w:val="4"/>
        </w:numPr>
        <w:spacing w:line="240" w:lineRule="auto"/>
        <w:ind w:right="20"/>
        <w:jc w:val="both"/>
        <w:textAlignment w:val="baseline"/>
        <w:rPr>
          <w:rFonts w:ascii="Times New Roman" w:hAnsi="Times New Roman"/>
          <w:strike/>
          <w:sz w:val="24"/>
          <w:szCs w:val="24"/>
        </w:rPr>
      </w:pPr>
      <w:r w:rsidRPr="00B97D4C">
        <w:rPr>
          <w:rFonts w:ascii="Times New Roman" w:hAnsi="Times New Roman"/>
          <w:b/>
          <w:bCs/>
          <w:sz w:val="24"/>
          <w:szCs w:val="24"/>
        </w:rPr>
        <w:t>zdolności technicznej lub zawodowej:</w:t>
      </w:r>
    </w:p>
    <w:p w14:paraId="1A7F79C4" w14:textId="6922305D" w:rsidR="00E851AC" w:rsidRPr="007B4C2B" w:rsidRDefault="00E851AC" w:rsidP="00E851AC">
      <w:pPr>
        <w:pStyle w:val="Akapitzlist"/>
        <w:numPr>
          <w:ilvl w:val="2"/>
          <w:numId w:val="4"/>
        </w:numPr>
        <w:ind w:left="1701"/>
        <w:jc w:val="both"/>
        <w:rPr>
          <w:rFonts w:ascii="Times New Roman" w:hAnsi="Times New Roman"/>
          <w:sz w:val="22"/>
          <w:szCs w:val="22"/>
        </w:rPr>
      </w:pPr>
      <w:r w:rsidRPr="007B4C2B">
        <w:rPr>
          <w:rFonts w:ascii="Times New Roman" w:hAnsi="Times New Roman"/>
          <w:sz w:val="22"/>
          <w:szCs w:val="22"/>
        </w:rPr>
        <w:t>W postępowaniu mogą wziąć udział Wykonawcy, którzy wykonali  w okresie ostatnich pięciu lat przed upływem terminu składania ofert (lub w okresie prowadzenia działalności, jeżeli jest ona prowadzona przez okres krótszy niż pięć lat) co najmniej 1 robotę budowlaną polegającą na budowie, przebudowie lub rozbudowie boiska sportowego zewnętrznego z nawierzchnią z trawy sportowej syntetycznej</w:t>
      </w:r>
      <w:r w:rsidR="008629C8">
        <w:rPr>
          <w:rFonts w:ascii="Times New Roman" w:hAnsi="Times New Roman"/>
          <w:sz w:val="22"/>
          <w:szCs w:val="22"/>
        </w:rPr>
        <w:t>.</w:t>
      </w:r>
    </w:p>
    <w:p w14:paraId="276F0416" w14:textId="77777777" w:rsidR="00E851AC" w:rsidRPr="007B4C2B" w:rsidRDefault="00E851AC" w:rsidP="00E851AC">
      <w:pPr>
        <w:pStyle w:val="Akapitzlist"/>
        <w:numPr>
          <w:ilvl w:val="2"/>
          <w:numId w:val="4"/>
        </w:numPr>
        <w:ind w:left="1701"/>
        <w:jc w:val="both"/>
        <w:rPr>
          <w:rFonts w:ascii="Times New Roman" w:hAnsi="Times New Roman"/>
          <w:sz w:val="22"/>
          <w:szCs w:val="22"/>
        </w:rPr>
      </w:pPr>
      <w:r w:rsidRPr="007B4C2B">
        <w:rPr>
          <w:rFonts w:ascii="Times New Roman" w:hAnsi="Times New Roman"/>
          <w:sz w:val="22"/>
          <w:szCs w:val="22"/>
        </w:rPr>
        <w:t xml:space="preserve">W postępowaniu mogą wziąć udział Wykonawcy, dysponujący/którzy będą </w:t>
      </w:r>
      <w:bookmarkStart w:id="7" w:name="_Hlk24528362"/>
      <w:r w:rsidRPr="007B4C2B">
        <w:rPr>
          <w:rFonts w:ascii="Times New Roman" w:hAnsi="Times New Roman"/>
          <w:sz w:val="22"/>
          <w:szCs w:val="22"/>
        </w:rPr>
        <w:t>dysponować osobami zdolnymi do wykonania zamówienia, które będą uczestniczyć w realizacji przedmiotu zamówienia, tj. będą pełnić n/w funkcje:</w:t>
      </w:r>
    </w:p>
    <w:p w14:paraId="68FC7617" w14:textId="3DC2A2C1" w:rsidR="00E851AC" w:rsidRPr="007B4C2B" w:rsidRDefault="00E851AC" w:rsidP="00E851AC">
      <w:pPr>
        <w:pStyle w:val="Akapitzlist"/>
        <w:ind w:left="1701"/>
        <w:jc w:val="both"/>
        <w:rPr>
          <w:rFonts w:ascii="Times New Roman" w:hAnsi="Times New Roman"/>
          <w:sz w:val="22"/>
          <w:szCs w:val="22"/>
        </w:rPr>
      </w:pPr>
      <w:r w:rsidRPr="007B4C2B">
        <w:rPr>
          <w:rFonts w:ascii="Times New Roman" w:hAnsi="Times New Roman"/>
          <w:sz w:val="22"/>
          <w:szCs w:val="22"/>
        </w:rPr>
        <w:t xml:space="preserve">- projektanta – jedna  osoba posiadającą uprawnienia do projektowania </w:t>
      </w:r>
      <w:r w:rsidR="007B4C2B">
        <w:rPr>
          <w:rFonts w:ascii="Times New Roman" w:hAnsi="Times New Roman"/>
          <w:sz w:val="22"/>
          <w:szCs w:val="22"/>
        </w:rPr>
        <w:t xml:space="preserve">                          </w:t>
      </w:r>
      <w:r w:rsidRPr="007B4C2B">
        <w:rPr>
          <w:rFonts w:ascii="Times New Roman" w:hAnsi="Times New Roman"/>
          <w:sz w:val="22"/>
          <w:szCs w:val="22"/>
        </w:rPr>
        <w:t>w specjalności konstrukcyjno-budowlanej zgodnie z przepisami  ustawy  z dnia 7 lipca 1994 r. Prawo budowlane,</w:t>
      </w:r>
    </w:p>
    <w:p w14:paraId="384B2FBD" w14:textId="7E817BA8" w:rsidR="00E851AC" w:rsidRPr="007B4C2B" w:rsidRDefault="00E851AC" w:rsidP="00E851AC">
      <w:pPr>
        <w:pStyle w:val="Akapitzlist"/>
        <w:ind w:left="1701"/>
        <w:jc w:val="both"/>
        <w:rPr>
          <w:rFonts w:ascii="Times New Roman" w:hAnsi="Times New Roman"/>
          <w:sz w:val="22"/>
          <w:szCs w:val="22"/>
        </w:rPr>
      </w:pPr>
      <w:r w:rsidRPr="007B4C2B">
        <w:rPr>
          <w:rFonts w:ascii="Times New Roman" w:hAnsi="Times New Roman"/>
          <w:sz w:val="22"/>
          <w:szCs w:val="22"/>
        </w:rPr>
        <w:t xml:space="preserve">- kierownika budowy – jedna  osoba posiadająca uprawnienia budowlane do kierowania robotami budowlanymi w  specjalności konstrukcyjno-budowlanej zgodnie z przepisami  ustawy  z dnia 7 lipca 1994 r. Prawo budowlane </w:t>
      </w:r>
    </w:p>
    <w:p w14:paraId="37734844" w14:textId="40A892DF" w:rsidR="00E851AC" w:rsidRPr="007B4C2B" w:rsidRDefault="00E851AC" w:rsidP="00E851AC">
      <w:pPr>
        <w:pStyle w:val="Akapitzlist"/>
        <w:ind w:left="1701"/>
        <w:jc w:val="both"/>
        <w:rPr>
          <w:rFonts w:ascii="Times New Roman" w:hAnsi="Times New Roman"/>
          <w:sz w:val="22"/>
          <w:szCs w:val="22"/>
        </w:rPr>
      </w:pPr>
      <w:r w:rsidRPr="007B4C2B">
        <w:rPr>
          <w:rFonts w:ascii="Times New Roman" w:hAnsi="Times New Roman"/>
          <w:sz w:val="22"/>
          <w:szCs w:val="22"/>
        </w:rPr>
        <w:t xml:space="preserve">UWAGI: Osoba/y, o których mowa wyżej winny być zrzeszone we właściwym samorządzie zawodowym  zgodnie z przepisami ustawy z dnia 15 grudnia 2000 r. o samorządach zawodowych architektów oraz inżynierów budownictwa. Zgodnie z art. 12 a ustawy  Prawo budowlane samodzielne funkcje techniczne w budownictwie, określone w art.12 ust.1 ustawy mogą również wykonywać osoby, których odpowiednie kwalifikacje zawodowe zostały uznane na zasadach określonych w przepisach odrębnych, lub osoby spełniające wymogi, o których mowa w art. 20 a ustawy z dnia 15 grudnia 2000 r. o samorządach zawodowych architektów oraz inżynierów budownictwa („zrzeszenie usług transgranicznych”). Regulację odrębną stanowią przepisy ustawy z dnia 22 </w:t>
      </w:r>
      <w:r w:rsidRPr="007B4C2B">
        <w:rPr>
          <w:rFonts w:ascii="Times New Roman" w:hAnsi="Times New Roman"/>
          <w:sz w:val="22"/>
          <w:szCs w:val="22"/>
        </w:rPr>
        <w:lastRenderedPageBreak/>
        <w:t>grudnia 2015 r. o zasadach uznawania kwalifikacji zawodowych nabytych w państwach członkowskich Unii Europejskiej.</w:t>
      </w:r>
      <w:bookmarkEnd w:id="7"/>
    </w:p>
    <w:p w14:paraId="5CA8340A" w14:textId="77777777" w:rsidR="00E851AC" w:rsidRPr="00C31545" w:rsidRDefault="00E851AC" w:rsidP="00E851AC">
      <w:pPr>
        <w:pStyle w:val="Akapitzlist"/>
        <w:jc w:val="both"/>
        <w:rPr>
          <w:b/>
        </w:rPr>
      </w:pPr>
    </w:p>
    <w:p w14:paraId="057188C6" w14:textId="370AE883" w:rsidR="00FF5E43" w:rsidRPr="007B4C2B" w:rsidRDefault="00FF5E43" w:rsidP="007B4C2B">
      <w:pPr>
        <w:pStyle w:val="Akapitzlist"/>
        <w:spacing w:line="240" w:lineRule="auto"/>
        <w:ind w:left="1440"/>
        <w:jc w:val="both"/>
        <w:textAlignment w:val="baseline"/>
        <w:rPr>
          <w:rFonts w:ascii="Times New Roman" w:hAnsi="Times New Roman"/>
          <w:sz w:val="24"/>
          <w:szCs w:val="24"/>
        </w:rPr>
      </w:pPr>
      <w:r w:rsidRPr="00B97D4C">
        <w:rPr>
          <w:rFonts w:ascii="Times New Roman" w:hAnsi="Times New Roman"/>
          <w:b/>
          <w:bCs/>
          <w:sz w:val="24"/>
          <w:szCs w:val="24"/>
        </w:rPr>
        <w:t>UWAGI:</w:t>
      </w:r>
      <w:r w:rsidR="007B4C2B">
        <w:rPr>
          <w:rFonts w:ascii="Times New Roman" w:hAnsi="Times New Roman"/>
          <w:b/>
          <w:bCs/>
          <w:sz w:val="24"/>
          <w:szCs w:val="24"/>
        </w:rPr>
        <w:t xml:space="preserve"> </w:t>
      </w:r>
      <w:r w:rsidRPr="007B4C2B">
        <w:rPr>
          <w:rFonts w:ascii="Times New Roman" w:hAnsi="Times New Roman"/>
          <w:sz w:val="24"/>
          <w:szCs w:val="24"/>
        </w:rPr>
        <w:t>Zamawiający dopuszcza łączenie różnych funkcji dla poszczególnych osób przez jedną osobę, która spełnia łącznie  warunki wymagane dla tych funkcji.</w:t>
      </w:r>
      <w:r w:rsidR="007B4C2B">
        <w:rPr>
          <w:rFonts w:ascii="Times New Roman" w:hAnsi="Times New Roman"/>
          <w:sz w:val="24"/>
          <w:szCs w:val="24"/>
        </w:rPr>
        <w:t xml:space="preserve"> </w:t>
      </w:r>
      <w:r w:rsidRPr="007B4C2B">
        <w:rPr>
          <w:rFonts w:ascii="Times New Roman" w:hAnsi="Times New Roman"/>
          <w:sz w:val="24"/>
          <w:szCs w:val="24"/>
        </w:rPr>
        <w:t>Kierownik budowy oraz kierownicy robót powinni posiadać uprawnienia budowlane zgodnie z ustawą z ani 7 lipca 1994 r. Prawo budowlane oraz rozporządzeniem Ministra Infrastruktury</w:t>
      </w:r>
      <w:r w:rsidR="007B4C2B">
        <w:rPr>
          <w:rFonts w:ascii="Times New Roman" w:hAnsi="Times New Roman"/>
          <w:sz w:val="24"/>
          <w:szCs w:val="24"/>
        </w:rPr>
        <w:t xml:space="preserve">                 </w:t>
      </w:r>
      <w:r w:rsidRPr="007B4C2B">
        <w:rPr>
          <w:rFonts w:ascii="Times New Roman" w:hAnsi="Times New Roman"/>
          <w:sz w:val="24"/>
          <w:szCs w:val="24"/>
        </w:rPr>
        <w:t xml:space="preserve"> i Rozwoju z dnia 11 września 20214.w sprawie samodzielnych funkcji</w:t>
      </w:r>
      <w:r w:rsidR="007B4C2B">
        <w:rPr>
          <w:rFonts w:ascii="Times New Roman" w:hAnsi="Times New Roman"/>
          <w:sz w:val="24"/>
          <w:szCs w:val="24"/>
        </w:rPr>
        <w:t xml:space="preserve">                   </w:t>
      </w:r>
      <w:r w:rsidRPr="007B4C2B">
        <w:rPr>
          <w:rFonts w:ascii="Times New Roman" w:hAnsi="Times New Roman"/>
          <w:sz w:val="24"/>
          <w:szCs w:val="24"/>
        </w:rPr>
        <w:t xml:space="preserve"> w budownictwie (Dz. U</w:t>
      </w:r>
      <w:r w:rsidR="00533588" w:rsidRPr="007B4C2B">
        <w:rPr>
          <w:rFonts w:ascii="Times New Roman" w:hAnsi="Times New Roman"/>
          <w:sz w:val="24"/>
          <w:szCs w:val="24"/>
        </w:rPr>
        <w:t xml:space="preserve">. </w:t>
      </w:r>
      <w:r w:rsidRPr="007B4C2B">
        <w:rPr>
          <w:rFonts w:ascii="Times New Roman" w:hAnsi="Times New Roman"/>
          <w:sz w:val="24"/>
          <w:szCs w:val="24"/>
        </w:rPr>
        <w:t>z  2014 r. poz. 1278) lub odpowiadające im ważne uprawnienia budowlane, które zostały wydane na podstawie wcześniej obowiązujących przepisów.</w:t>
      </w:r>
    </w:p>
    <w:p w14:paraId="6F98D843" w14:textId="6DE9C359" w:rsidR="00FF5E43" w:rsidRPr="007B4C2B" w:rsidRDefault="00FF5E43" w:rsidP="00854F30">
      <w:pPr>
        <w:pStyle w:val="Akapitzlist"/>
        <w:spacing w:line="240" w:lineRule="auto"/>
        <w:jc w:val="both"/>
        <w:textAlignment w:val="baseline"/>
        <w:rPr>
          <w:rFonts w:ascii="Times New Roman" w:hAnsi="Times New Roman"/>
          <w:sz w:val="24"/>
          <w:szCs w:val="24"/>
        </w:rPr>
      </w:pPr>
      <w:r w:rsidRPr="007B4C2B">
        <w:rPr>
          <w:rFonts w:ascii="Times New Roman" w:hAnsi="Times New Roman"/>
          <w:sz w:val="24"/>
          <w:szCs w:val="24"/>
        </w:rPr>
        <w:t>Osoba/y, o których mowa wyżej winny być zrzeszone we właściwym samorządzie zawodowym  zgodnie z przepisami ustawy z dnia 15 grudnia 2000 r. o samorządach zawodowych architektów oraz inżynierów budownictwa</w:t>
      </w:r>
      <w:r w:rsidR="007B4C2B">
        <w:rPr>
          <w:rFonts w:ascii="Times New Roman" w:hAnsi="Times New Roman"/>
          <w:sz w:val="24"/>
          <w:szCs w:val="24"/>
        </w:rPr>
        <w:t xml:space="preserve">. </w:t>
      </w:r>
      <w:r w:rsidRPr="007B4C2B">
        <w:rPr>
          <w:rFonts w:ascii="Times New Roman" w:hAnsi="Times New Roman"/>
          <w:sz w:val="24"/>
          <w:szCs w:val="24"/>
        </w:rPr>
        <w:t>Zgodnie z art. 12 a ustawy  Prawo budowlane samodzielne funkcje techniczne w budownictwie, określone w art.12 ust.1 ustawy mogą również wykonywać osoby, których odpowiednie kwalifikacje zawodowe zostały uznane na zasadach określonych w przepisach odrębnych, lub osoby spełniające wymogi, o których mowa w art. 20 a ustawy z dnia 15 grudnia 2000 r. o samorządach zawodowych architektów oraz inżynierów budownictwa („zrzeszenie usług transgranicznych”). Regulację odrębną stanowią przepisy ustawy z dnia 22 grudnia 2015 r. o zasadach uznawania kwalifikacji zawodowych nabytych w państwach członkowskich Unii Europejskiej</w:t>
      </w:r>
      <w:r w:rsidR="007B4C2B">
        <w:rPr>
          <w:rFonts w:ascii="Times New Roman" w:hAnsi="Times New Roman"/>
          <w:sz w:val="24"/>
          <w:szCs w:val="24"/>
        </w:rPr>
        <w:t>.</w:t>
      </w:r>
    </w:p>
    <w:p w14:paraId="1E6FD5D4" w14:textId="16632BB4" w:rsidR="00524C7C" w:rsidRPr="00AC5272" w:rsidRDefault="000D72BA" w:rsidP="00793DAB">
      <w:pPr>
        <w:pStyle w:val="Akapitzlist"/>
        <w:numPr>
          <w:ilvl w:val="0"/>
          <w:numId w:val="4"/>
        </w:numPr>
        <w:spacing w:line="240" w:lineRule="auto"/>
        <w:jc w:val="both"/>
        <w:textAlignment w:val="baseline"/>
        <w:rPr>
          <w:rFonts w:ascii="Times New Roman" w:hAnsi="Times New Roman"/>
          <w:color w:val="000000"/>
          <w:sz w:val="24"/>
          <w:szCs w:val="24"/>
        </w:rPr>
      </w:pPr>
      <w:r w:rsidRPr="00CD5154">
        <w:rPr>
          <w:rFonts w:ascii="Times New Roman" w:hAnsi="Times New Roman"/>
          <w:sz w:val="24"/>
          <w:szCs w:val="24"/>
        </w:rPr>
        <w:t xml:space="preserve">Zamawiający może na każdym etapie postępowania, uznać, że Wykonawca </w:t>
      </w:r>
      <w:r w:rsidRPr="00AC5272">
        <w:rPr>
          <w:rFonts w:ascii="Times New Roman" w:hAnsi="Times New Roman"/>
          <w:color w:val="000000"/>
          <w:sz w:val="24"/>
          <w:szCs w:val="24"/>
        </w:rPr>
        <w:t>nie posiada wymaganych zdolności, jeżeli posiadanie przez wykonawcę sprzecznych interesów,</w:t>
      </w:r>
      <w:r w:rsidR="005C71C4">
        <w:rPr>
          <w:rFonts w:ascii="Times New Roman" w:hAnsi="Times New Roman"/>
          <w:color w:val="000000"/>
          <w:sz w:val="24"/>
          <w:szCs w:val="24"/>
        </w:rPr>
        <w:t xml:space="preserve"> </w:t>
      </w:r>
      <w:r w:rsidRPr="00AC5272">
        <w:rPr>
          <w:rFonts w:ascii="Times New Roman" w:hAnsi="Times New Roman"/>
          <w:color w:val="000000"/>
          <w:sz w:val="24"/>
          <w:szCs w:val="24"/>
        </w:rPr>
        <w:t>w szczególności zaangażowanie zasobów technicznych lub zawodowych wykonawcy w inne przedsięwzięcia gospodarcze wykonawcy może mieć negatywny wpływ na realizację zamówienia. </w:t>
      </w:r>
    </w:p>
    <w:p w14:paraId="3747DAB8" w14:textId="21A73777" w:rsidR="00047A27" w:rsidRPr="0003231E" w:rsidRDefault="000D72BA" w:rsidP="00047A27">
      <w:pPr>
        <w:pStyle w:val="Akapitzlist"/>
        <w:numPr>
          <w:ilvl w:val="0"/>
          <w:numId w:val="4"/>
        </w:numPr>
        <w:spacing w:line="240" w:lineRule="auto"/>
        <w:jc w:val="both"/>
        <w:textAlignment w:val="baseline"/>
        <w:rPr>
          <w:rFonts w:ascii="Times New Roman" w:hAnsi="Times New Roman"/>
          <w:color w:val="000000"/>
          <w:sz w:val="24"/>
          <w:szCs w:val="24"/>
        </w:rPr>
      </w:pPr>
      <w:r w:rsidRPr="00C33994">
        <w:rPr>
          <w:rFonts w:ascii="Times New Roman" w:hAnsi="Times New Roman"/>
          <w:color w:val="000000"/>
          <w:sz w:val="24"/>
          <w:szCs w:val="24"/>
        </w:rPr>
        <w:t xml:space="preserve">Wykonawcy wspólnie ubiegający się o udzielenie zamówienia dołączają do oferty oświadczenie, z którego wynika, </w:t>
      </w:r>
      <w:r w:rsidRPr="00C25E33">
        <w:rPr>
          <w:rFonts w:ascii="Times New Roman" w:hAnsi="Times New Roman"/>
          <w:sz w:val="24"/>
          <w:szCs w:val="24"/>
        </w:rPr>
        <w:t>które roboty budowlane</w:t>
      </w:r>
      <w:r w:rsidRPr="00C33994">
        <w:rPr>
          <w:rFonts w:ascii="Times New Roman" w:hAnsi="Times New Roman"/>
          <w:color w:val="FF0000"/>
          <w:sz w:val="24"/>
          <w:szCs w:val="24"/>
        </w:rPr>
        <w:t xml:space="preserve"> </w:t>
      </w:r>
      <w:r w:rsidRPr="00C33994">
        <w:rPr>
          <w:rFonts w:ascii="Times New Roman" w:hAnsi="Times New Roman"/>
          <w:color w:val="000000"/>
          <w:sz w:val="24"/>
          <w:szCs w:val="24"/>
        </w:rPr>
        <w:t>wykonają poszczególni wykonawcy w odniesieniu do warunków, które zostały opisane w ust. 2</w:t>
      </w:r>
      <w:r w:rsidR="00932CD4" w:rsidRPr="00C33994">
        <w:rPr>
          <w:rFonts w:ascii="Times New Roman" w:hAnsi="Times New Roman"/>
          <w:color w:val="000000"/>
          <w:sz w:val="24"/>
          <w:szCs w:val="24"/>
        </w:rPr>
        <w:t>.</w:t>
      </w:r>
    </w:p>
    <w:p w14:paraId="793159E3" w14:textId="785812F5"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793DAB">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793DAB">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A9EA131" w:rsidR="00C60000" w:rsidRPr="004C513F"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77777777"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1D30B9D" w14:textId="78F75276"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793DAB">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77777777" w:rsidR="001F2D9F" w:rsidRPr="005C71C4" w:rsidRDefault="001F2D9F" w:rsidP="00793DAB">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7"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t>
      </w:r>
      <w:r w:rsidRPr="005C71C4">
        <w:rPr>
          <w:rFonts w:ascii="Times New Roman" w:hAnsi="Times New Roman"/>
          <w:sz w:val="24"/>
          <w:szCs w:val="24"/>
          <w:shd w:val="clear" w:color="auto" w:fill="FFFFFF"/>
        </w:rPr>
        <w:lastRenderedPageBreak/>
        <w:t>w sprawie spłaty tych należności;</w:t>
      </w:r>
    </w:p>
    <w:p w14:paraId="3183CCCD" w14:textId="0E9D6422" w:rsidR="004F6836" w:rsidRPr="00AB3D09" w:rsidRDefault="000D72BA" w:rsidP="004F6836">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aktywami zarządza likwidator lub sąd, zawarł układ z wierzycielami, którego działalność </w:t>
      </w:r>
      <w:r w:rsidRPr="00AB3D09">
        <w:rPr>
          <w:rFonts w:ascii="Times New Roman" w:hAnsi="Times New Roman"/>
          <w:sz w:val="24"/>
          <w:szCs w:val="24"/>
        </w:rPr>
        <w:t>gospodarcza jest zawieszona albo znajduje się on w innej tego rodzaju sytuacji wynikającej z podobnej procedury przewidzianej w przepisach miejsca wszczęcia tej procedury;</w:t>
      </w:r>
    </w:p>
    <w:p w14:paraId="73F49315" w14:textId="0C676D96" w:rsidR="00EB5133" w:rsidRPr="00DD55EA" w:rsidRDefault="00EB5133" w:rsidP="00EB5133">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AB3D09">
        <w:rPr>
          <w:rFonts w:ascii="Times New Roman" w:hAnsi="Times New Roman"/>
          <w:b/>
          <w:bCs/>
          <w:sz w:val="24"/>
          <w:szCs w:val="24"/>
        </w:rPr>
        <w:t>Podstawy wykluczenia o których mowa w ustawie z dnia 13 kwietnia 2022 r.      o szczególnych rozwiązaniach w zakresie przeciwdziałania wspieraniu agresji na Ukrainę oraz służących ochronie bezpieczeństwa narodowego (</w:t>
      </w:r>
      <w:r w:rsidR="00AB3D09" w:rsidRPr="00AB3D09">
        <w:rPr>
          <w:rFonts w:ascii="Times New Roman" w:hAnsi="Times New Roman"/>
          <w:b/>
          <w:bCs/>
          <w:sz w:val="24"/>
          <w:szCs w:val="24"/>
        </w:rPr>
        <w:t>t.j. Dz.U. z 2023 r. poz. 1497</w:t>
      </w:r>
      <w:r w:rsidRPr="00AB3D09">
        <w:rPr>
          <w:rFonts w:ascii="Times New Roman" w:hAnsi="Times New Roman"/>
          <w:b/>
          <w:bCs/>
          <w:sz w:val="24"/>
          <w:szCs w:val="24"/>
        </w:rPr>
        <w:t>)</w:t>
      </w:r>
      <w:r w:rsidRPr="00AB3D09">
        <w:rPr>
          <w:rFonts w:ascii="Times" w:hAnsi="Times" w:cs="Times"/>
          <w:b/>
          <w:bCs/>
          <w:sz w:val="24"/>
          <w:szCs w:val="24"/>
        </w:rPr>
        <w:t xml:space="preserve"> - </w:t>
      </w:r>
      <w:r w:rsidRPr="00AB3D09">
        <w:rPr>
          <w:rFonts w:ascii="Times New Roman" w:hAnsi="Times New Roman"/>
          <w:sz w:val="24"/>
          <w:szCs w:val="24"/>
        </w:rPr>
        <w:t xml:space="preserve">Zgodnie z art. 7 ust 1 ustawy z dnia 13 kwietnia 2022 r. o szczególnych rozwiązaniach w zakresie przeciwdziałania wspieraniu agresji na Ukrainę oraz służących ochronie </w:t>
      </w:r>
      <w:r w:rsidRPr="00DD55EA">
        <w:rPr>
          <w:rFonts w:ascii="Times New Roman" w:hAnsi="Times New Roman"/>
          <w:sz w:val="24"/>
          <w:szCs w:val="24"/>
        </w:rPr>
        <w:t>bezpieczeństwa narodowego (Dz.U. z 2022r. poz. 835), zwanej poniżej ustawą wyklucza się: 1) Wykonawcę wymienionego                          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7E6AE86" w14:textId="3532ABC6" w:rsidR="000D72BA" w:rsidRDefault="000D72BA" w:rsidP="00793DAB">
      <w:pPr>
        <w:pStyle w:val="Akapitzlist"/>
        <w:numPr>
          <w:ilvl w:val="0"/>
          <w:numId w:val="5"/>
        </w:numPr>
        <w:spacing w:line="240" w:lineRule="auto"/>
        <w:jc w:val="both"/>
        <w:textAlignment w:val="baseline"/>
        <w:rPr>
          <w:rFonts w:ascii="Times New Roman" w:hAnsi="Times New Roman"/>
          <w:sz w:val="24"/>
          <w:szCs w:val="24"/>
        </w:rPr>
      </w:pPr>
      <w:r w:rsidRPr="00B842D4">
        <w:rPr>
          <w:rFonts w:ascii="Times New Roman" w:hAnsi="Times New Roman"/>
          <w:sz w:val="24"/>
          <w:szCs w:val="24"/>
        </w:rPr>
        <w:t>Wykluczenie Wykonawcy następuje zgodnie z art. 111 PZP</w:t>
      </w:r>
      <w:r w:rsidR="0083280F">
        <w:rPr>
          <w:rFonts w:ascii="Times New Roman" w:hAnsi="Times New Roman"/>
          <w:sz w:val="24"/>
          <w:szCs w:val="24"/>
        </w:rPr>
        <w:t>.</w:t>
      </w:r>
    </w:p>
    <w:p w14:paraId="67C24988" w14:textId="77777777" w:rsidR="0083280F" w:rsidRPr="005C71C4" w:rsidRDefault="0083280F" w:rsidP="0083280F">
      <w:pPr>
        <w:pStyle w:val="Akapitzlist"/>
        <w:spacing w:line="240" w:lineRule="auto"/>
        <w:jc w:val="both"/>
        <w:textAlignment w:val="baseline"/>
        <w:rPr>
          <w:rFonts w:ascii="Times New Roman" w:hAnsi="Times New Roman"/>
          <w:sz w:val="24"/>
          <w:szCs w:val="24"/>
        </w:rPr>
      </w:pPr>
    </w:p>
    <w:p w14:paraId="238BD42E" w14:textId="77777777" w:rsidR="000D72BA" w:rsidRPr="008629C8"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 xml:space="preserve">X. Podmiotowe środki dowodowe. Oświadczenia i dokumenty, jakie zobowiązani są dostarczyć Wykonawcy w celu potwierdzenia spełniania warunków udziału w postępowaniu oraz wykazania braku podstaw </w:t>
      </w:r>
      <w:r w:rsidRPr="008629C8">
        <w:rPr>
          <w:rFonts w:ascii="Times New Roman" w:eastAsia="Times New Roman" w:hAnsi="Times New Roman" w:cs="Times New Roman"/>
          <w:b/>
          <w:bCs/>
          <w:sz w:val="28"/>
          <w:szCs w:val="28"/>
          <w:lang w:eastAsia="pl-PL"/>
        </w:rPr>
        <w:t>wykluczenia</w:t>
      </w:r>
    </w:p>
    <w:p w14:paraId="4657A028" w14:textId="77777777" w:rsidR="0083280F" w:rsidRPr="008629C8"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7BB312F5" w:rsidR="000D72BA" w:rsidRPr="008629C8"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8629C8">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w:t>
      </w:r>
      <w:r w:rsidR="00EF3EE8" w:rsidRPr="008629C8">
        <w:rPr>
          <w:rFonts w:ascii="Times New Roman" w:eastAsia="Times New Roman" w:hAnsi="Times New Roman" w:cs="Times New Roman"/>
          <w:sz w:val="24"/>
          <w:szCs w:val="24"/>
          <w:lang w:eastAsia="pl-PL"/>
        </w:rPr>
        <w:t>–</w:t>
      </w:r>
      <w:r w:rsidR="00A8733D" w:rsidRPr="008629C8">
        <w:rPr>
          <w:rFonts w:ascii="Times New Roman" w:eastAsia="Times New Roman" w:hAnsi="Times New Roman" w:cs="Times New Roman"/>
          <w:sz w:val="24"/>
          <w:szCs w:val="24"/>
          <w:lang w:eastAsia="pl-PL"/>
        </w:rPr>
        <w:t xml:space="preserve"> zgodnie</w:t>
      </w:r>
      <w:r w:rsidR="00EF3EE8" w:rsidRPr="008629C8">
        <w:rPr>
          <w:rFonts w:ascii="Times New Roman" w:eastAsia="Times New Roman" w:hAnsi="Times New Roman" w:cs="Times New Roman"/>
          <w:sz w:val="24"/>
          <w:szCs w:val="24"/>
          <w:lang w:eastAsia="pl-PL"/>
        </w:rPr>
        <w:t xml:space="preserve"> </w:t>
      </w:r>
      <w:r w:rsidR="00A8733D" w:rsidRPr="008629C8">
        <w:rPr>
          <w:rFonts w:ascii="Times New Roman" w:eastAsia="Times New Roman" w:hAnsi="Times New Roman" w:cs="Times New Roman"/>
          <w:sz w:val="24"/>
          <w:szCs w:val="24"/>
          <w:lang w:eastAsia="pl-PL"/>
        </w:rPr>
        <w:t xml:space="preserve">z </w:t>
      </w:r>
      <w:r w:rsidR="00A8733D" w:rsidRPr="008629C8">
        <w:rPr>
          <w:rFonts w:ascii="Times New Roman" w:eastAsia="Times New Roman" w:hAnsi="Times New Roman" w:cs="Times New Roman"/>
          <w:b/>
          <w:bCs/>
          <w:sz w:val="24"/>
          <w:szCs w:val="24"/>
          <w:lang w:eastAsia="pl-PL"/>
        </w:rPr>
        <w:t>załącznikiem</w:t>
      </w:r>
      <w:r w:rsidR="00EF3EE8" w:rsidRPr="008629C8">
        <w:rPr>
          <w:rFonts w:ascii="Times New Roman" w:eastAsia="Times New Roman" w:hAnsi="Times New Roman" w:cs="Times New Roman"/>
          <w:b/>
          <w:bCs/>
          <w:sz w:val="24"/>
          <w:szCs w:val="24"/>
          <w:lang w:eastAsia="pl-PL"/>
        </w:rPr>
        <w:t xml:space="preserve">            </w:t>
      </w:r>
      <w:r w:rsidR="00A8733D" w:rsidRPr="008629C8">
        <w:rPr>
          <w:rFonts w:ascii="Times New Roman" w:eastAsia="Times New Roman" w:hAnsi="Times New Roman" w:cs="Times New Roman"/>
          <w:b/>
          <w:bCs/>
          <w:sz w:val="24"/>
          <w:szCs w:val="24"/>
          <w:lang w:eastAsia="pl-PL"/>
        </w:rPr>
        <w:t xml:space="preserve"> nr </w:t>
      </w:r>
      <w:r w:rsidR="00A93627" w:rsidRPr="008629C8">
        <w:rPr>
          <w:rFonts w:ascii="Times New Roman" w:eastAsia="Times New Roman" w:hAnsi="Times New Roman" w:cs="Times New Roman"/>
          <w:b/>
          <w:bCs/>
          <w:sz w:val="24"/>
          <w:szCs w:val="24"/>
          <w:lang w:eastAsia="pl-PL"/>
        </w:rPr>
        <w:t>2</w:t>
      </w:r>
      <w:r w:rsidR="00A87807" w:rsidRPr="008629C8">
        <w:rPr>
          <w:rFonts w:ascii="Times New Roman" w:eastAsia="Times New Roman" w:hAnsi="Times New Roman" w:cs="Times New Roman"/>
          <w:b/>
          <w:bCs/>
          <w:sz w:val="24"/>
          <w:szCs w:val="24"/>
          <w:lang w:eastAsia="pl-PL"/>
        </w:rPr>
        <w:t xml:space="preserve"> </w:t>
      </w:r>
      <w:r w:rsidR="00A8733D" w:rsidRPr="008629C8">
        <w:rPr>
          <w:rFonts w:ascii="Times New Roman" w:eastAsia="Times New Roman" w:hAnsi="Times New Roman" w:cs="Times New Roman"/>
          <w:b/>
          <w:bCs/>
          <w:sz w:val="24"/>
          <w:szCs w:val="24"/>
          <w:lang w:eastAsia="pl-PL"/>
        </w:rPr>
        <w:t>do SWZ</w:t>
      </w:r>
      <w:r w:rsidR="00EF3EE8" w:rsidRPr="008629C8">
        <w:rPr>
          <w:rFonts w:ascii="Times New Roman" w:eastAsia="Times New Roman" w:hAnsi="Times New Roman" w:cs="Times New Roman"/>
          <w:b/>
          <w:bCs/>
          <w:sz w:val="24"/>
          <w:szCs w:val="24"/>
          <w:lang w:eastAsia="pl-PL"/>
        </w:rPr>
        <w:t xml:space="preserve"> </w:t>
      </w:r>
      <w:r w:rsidRPr="008629C8">
        <w:rPr>
          <w:rFonts w:ascii="Times New Roman" w:eastAsia="Times New Roman" w:hAnsi="Times New Roman" w:cs="Times New Roman"/>
          <w:sz w:val="24"/>
          <w:szCs w:val="24"/>
          <w:lang w:eastAsia="pl-PL"/>
        </w:rPr>
        <w:t xml:space="preserve">oraz o braku podstaw do wykluczenia z postępowania – zgodnie </w:t>
      </w:r>
      <w:r w:rsidR="0041266E" w:rsidRPr="008629C8">
        <w:rPr>
          <w:rFonts w:ascii="Times New Roman" w:eastAsia="Times New Roman" w:hAnsi="Times New Roman" w:cs="Times New Roman"/>
          <w:sz w:val="24"/>
          <w:szCs w:val="24"/>
          <w:lang w:eastAsia="pl-PL"/>
        </w:rPr>
        <w:t xml:space="preserve">                                                        </w:t>
      </w:r>
      <w:r w:rsidR="00EF3EE8" w:rsidRPr="008629C8">
        <w:rPr>
          <w:rFonts w:ascii="Times New Roman" w:eastAsia="Times New Roman" w:hAnsi="Times New Roman" w:cs="Times New Roman"/>
          <w:sz w:val="24"/>
          <w:szCs w:val="24"/>
          <w:lang w:eastAsia="pl-PL"/>
        </w:rPr>
        <w:t xml:space="preserve"> </w:t>
      </w:r>
      <w:r w:rsidRPr="008629C8">
        <w:rPr>
          <w:rFonts w:ascii="Times New Roman" w:eastAsia="Times New Roman" w:hAnsi="Times New Roman" w:cs="Times New Roman"/>
          <w:sz w:val="24"/>
          <w:szCs w:val="24"/>
          <w:lang w:eastAsia="pl-PL"/>
        </w:rPr>
        <w:t xml:space="preserve">z </w:t>
      </w:r>
      <w:r w:rsidR="00A8733D" w:rsidRPr="008629C8">
        <w:rPr>
          <w:rFonts w:ascii="Times New Roman" w:eastAsia="Times New Roman" w:hAnsi="Times New Roman" w:cs="Times New Roman"/>
          <w:b/>
          <w:bCs/>
          <w:sz w:val="24"/>
          <w:szCs w:val="24"/>
          <w:lang w:eastAsia="pl-PL"/>
        </w:rPr>
        <w:t>z</w:t>
      </w:r>
      <w:r w:rsidRPr="008629C8">
        <w:rPr>
          <w:rFonts w:ascii="Times New Roman" w:eastAsia="Times New Roman" w:hAnsi="Times New Roman" w:cs="Times New Roman"/>
          <w:b/>
          <w:bCs/>
          <w:sz w:val="24"/>
          <w:szCs w:val="24"/>
          <w:lang w:eastAsia="pl-PL"/>
        </w:rPr>
        <w:t>ałącznik</w:t>
      </w:r>
      <w:r w:rsidR="00EB5133" w:rsidRPr="008629C8">
        <w:rPr>
          <w:rFonts w:ascii="Times New Roman" w:eastAsia="Times New Roman" w:hAnsi="Times New Roman" w:cs="Times New Roman"/>
          <w:b/>
          <w:bCs/>
          <w:sz w:val="24"/>
          <w:szCs w:val="24"/>
          <w:lang w:eastAsia="pl-PL"/>
        </w:rPr>
        <w:t>ami</w:t>
      </w:r>
      <w:r w:rsidRPr="008629C8">
        <w:rPr>
          <w:rFonts w:ascii="Times New Roman" w:eastAsia="Times New Roman" w:hAnsi="Times New Roman" w:cs="Times New Roman"/>
          <w:b/>
          <w:bCs/>
          <w:sz w:val="24"/>
          <w:szCs w:val="24"/>
          <w:lang w:eastAsia="pl-PL"/>
        </w:rPr>
        <w:t xml:space="preserve"> nr </w:t>
      </w:r>
      <w:r w:rsidR="0051386B" w:rsidRPr="008629C8">
        <w:rPr>
          <w:rFonts w:ascii="Times New Roman" w:eastAsia="Times New Roman" w:hAnsi="Times New Roman" w:cs="Times New Roman"/>
          <w:b/>
          <w:bCs/>
          <w:sz w:val="24"/>
          <w:szCs w:val="24"/>
          <w:lang w:eastAsia="pl-PL"/>
        </w:rPr>
        <w:t>3</w:t>
      </w:r>
      <w:r w:rsidR="00EB5133" w:rsidRPr="008629C8">
        <w:rPr>
          <w:rFonts w:ascii="Times New Roman" w:eastAsia="Times New Roman" w:hAnsi="Times New Roman" w:cs="Times New Roman"/>
          <w:b/>
          <w:bCs/>
          <w:sz w:val="24"/>
          <w:szCs w:val="24"/>
          <w:lang w:eastAsia="pl-PL"/>
        </w:rPr>
        <w:t>a i 3b</w:t>
      </w:r>
      <w:r w:rsidR="0051386B" w:rsidRPr="008629C8">
        <w:rPr>
          <w:rFonts w:ascii="Times New Roman" w:eastAsia="Times New Roman" w:hAnsi="Times New Roman" w:cs="Times New Roman"/>
          <w:b/>
          <w:bCs/>
          <w:sz w:val="24"/>
          <w:szCs w:val="24"/>
          <w:lang w:eastAsia="pl-PL"/>
        </w:rPr>
        <w:t xml:space="preserve"> </w:t>
      </w:r>
      <w:r w:rsidRPr="008629C8">
        <w:rPr>
          <w:rFonts w:ascii="Times New Roman" w:eastAsia="Times New Roman" w:hAnsi="Times New Roman" w:cs="Times New Roman"/>
          <w:b/>
          <w:bCs/>
          <w:sz w:val="24"/>
          <w:szCs w:val="24"/>
          <w:lang w:eastAsia="pl-PL"/>
        </w:rPr>
        <w:t>do SWZ</w:t>
      </w:r>
      <w:r w:rsidRPr="008629C8">
        <w:rPr>
          <w:rFonts w:ascii="Times New Roman" w:eastAsia="Times New Roman" w:hAnsi="Times New Roman" w:cs="Times New Roman"/>
          <w:sz w:val="24"/>
          <w:szCs w:val="24"/>
          <w:lang w:eastAsia="pl-PL"/>
        </w:rPr>
        <w:t>;</w:t>
      </w:r>
    </w:p>
    <w:p w14:paraId="0B518AC5" w14:textId="77777777" w:rsidR="000D72BA" w:rsidRPr="006C0DC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8629C8">
        <w:rPr>
          <w:rFonts w:ascii="Times New Roman" w:eastAsia="Times New Roman" w:hAnsi="Times New Roman" w:cs="Times New Roman"/>
          <w:sz w:val="24"/>
          <w:szCs w:val="24"/>
          <w:lang w:eastAsia="pl-PL"/>
        </w:rPr>
        <w:t>Informacje zawarte w oświadczeniu, o którym mowa w pkt 1 stanowią wstępne</w:t>
      </w:r>
      <w:r w:rsidRPr="00DD55EA">
        <w:rPr>
          <w:rFonts w:ascii="Times New Roman" w:eastAsia="Times New Roman" w:hAnsi="Times New Roman" w:cs="Times New Roman"/>
          <w:sz w:val="24"/>
          <w:szCs w:val="24"/>
          <w:lang w:eastAsia="pl-PL"/>
        </w:rPr>
        <w:t xml:space="preserve"> </w:t>
      </w:r>
      <w:r w:rsidRPr="006C0DCB">
        <w:rPr>
          <w:rFonts w:ascii="Times New Roman" w:eastAsia="Times New Roman" w:hAnsi="Times New Roman" w:cs="Times New Roman"/>
          <w:color w:val="000000"/>
          <w:sz w:val="24"/>
          <w:szCs w:val="24"/>
          <w:lang w:eastAsia="pl-PL"/>
        </w:rPr>
        <w:t xml:space="preserve">potwierdzenie, że Wykonawca nie podlega wykluczeniu oraz spełnia warunki udziału </w:t>
      </w:r>
      <w:r w:rsidR="00EF3EE8">
        <w:rPr>
          <w:rFonts w:ascii="Times New Roman" w:eastAsia="Times New Roman" w:hAnsi="Times New Roman" w:cs="Times New Roman"/>
          <w:color w:val="000000"/>
          <w:sz w:val="24"/>
          <w:szCs w:val="24"/>
          <w:lang w:eastAsia="pl-PL"/>
        </w:rPr>
        <w:t xml:space="preserve">                </w:t>
      </w:r>
      <w:r w:rsidRPr="006C0DCB">
        <w:rPr>
          <w:rFonts w:ascii="Times New Roman" w:eastAsia="Times New Roman" w:hAnsi="Times New Roman" w:cs="Times New Roman"/>
          <w:color w:val="000000"/>
          <w:sz w:val="24"/>
          <w:szCs w:val="24"/>
          <w:lang w:eastAsia="pl-PL"/>
        </w:rPr>
        <w:t>w postępowaniu.</w:t>
      </w:r>
    </w:p>
    <w:p w14:paraId="52456349" w14:textId="77777777" w:rsidR="00D312EC" w:rsidRPr="001E0651"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4AFEB871" w14:textId="77777777" w:rsidR="00D312EC" w:rsidRPr="00D312EC" w:rsidRDefault="00D312EC" w:rsidP="00793DAB">
      <w:pPr>
        <w:numPr>
          <w:ilvl w:val="0"/>
          <w:numId w:val="6"/>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28F6A77C" w14:textId="77777777" w:rsidR="00D312EC"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lastRenderedPageBreak/>
        <w:t xml:space="preserve">W celu potwierdzenia spełniania przez Wykonawcę warunków udziału </w:t>
      </w:r>
      <w:r w:rsidRPr="00D312EC">
        <w:rPr>
          <w:rFonts w:ascii="Times New Roman" w:hAnsi="Times New Roman"/>
          <w:sz w:val="24"/>
          <w:szCs w:val="24"/>
        </w:rPr>
        <w:br/>
        <w:t>w postępowaniu:</w:t>
      </w:r>
    </w:p>
    <w:p w14:paraId="1984111F" w14:textId="6BA1483D" w:rsidR="009C13B4" w:rsidRPr="008629C8" w:rsidRDefault="00D312EC" w:rsidP="00793DAB">
      <w:pPr>
        <w:pStyle w:val="Akapitzlist"/>
        <w:numPr>
          <w:ilvl w:val="2"/>
          <w:numId w:val="4"/>
        </w:numPr>
        <w:spacing w:line="240" w:lineRule="auto"/>
        <w:ind w:left="1134"/>
        <w:jc w:val="both"/>
        <w:textAlignment w:val="baseline"/>
        <w:rPr>
          <w:rFonts w:ascii="Times New Roman" w:hAnsi="Times New Roman"/>
          <w:sz w:val="24"/>
          <w:szCs w:val="24"/>
        </w:rPr>
      </w:pPr>
      <w:r w:rsidRPr="00D312EC">
        <w:rPr>
          <w:rFonts w:ascii="Times New Roman" w:hAnsi="Times New Roman"/>
          <w:color w:val="000000"/>
          <w:sz w:val="24"/>
          <w:szCs w:val="24"/>
        </w:rPr>
        <w:t xml:space="preserve">wykaz robót budowlanych wykonanych nie wcześniej niż w okresie ostatnich </w:t>
      </w:r>
      <w:r w:rsidR="00E85593">
        <w:rPr>
          <w:rFonts w:ascii="Times New Roman" w:hAnsi="Times New Roman"/>
          <w:color w:val="000000"/>
          <w:sz w:val="24"/>
          <w:szCs w:val="24"/>
        </w:rPr>
        <w:t xml:space="preserve">                        </w:t>
      </w:r>
      <w:r w:rsidRPr="00D312EC">
        <w:rPr>
          <w:rFonts w:ascii="Times New Roman" w:hAnsi="Times New Roman"/>
          <w:color w:val="000000"/>
          <w:sz w:val="24"/>
          <w:szCs w:val="24"/>
        </w:rPr>
        <w:t xml:space="preserve">5 lat, a jeżeli okres prowadzenia </w:t>
      </w:r>
      <w:r w:rsidRPr="008629C8">
        <w:rPr>
          <w:rFonts w:ascii="Times New Roman" w:hAnsi="Times New Roman"/>
          <w:color w:val="000000"/>
          <w:sz w:val="24"/>
          <w:szCs w:val="24"/>
        </w:rPr>
        <w:t>działalności jest krótszy – w tym okresie, porównywalnych z robotami budowlanymi stanowiącymi przedmiot zamówienia, wraz z podaniem ich rodzaju, wartości, daty, miejsca wykonania i podmiotów, na rzecz których roboty te zostały wykonane</w:t>
      </w:r>
      <w:r w:rsidR="00E85593" w:rsidRPr="008629C8">
        <w:rPr>
          <w:rFonts w:ascii="Times New Roman" w:hAnsi="Times New Roman"/>
          <w:color w:val="000000"/>
          <w:sz w:val="24"/>
          <w:szCs w:val="24"/>
        </w:rPr>
        <w:t xml:space="preserve">- </w:t>
      </w:r>
      <w:r w:rsidR="00E85593" w:rsidRPr="008629C8">
        <w:rPr>
          <w:rFonts w:ascii="Times New Roman" w:hAnsi="Times New Roman"/>
          <w:b/>
          <w:bCs/>
          <w:sz w:val="24"/>
          <w:szCs w:val="24"/>
        </w:rPr>
        <w:t>załącznik nr 7 do SWZ</w:t>
      </w:r>
      <w:r w:rsidR="00E85593" w:rsidRPr="008629C8">
        <w:rPr>
          <w:rFonts w:ascii="Times New Roman" w:hAnsi="Times New Roman"/>
          <w:color w:val="000000"/>
          <w:sz w:val="24"/>
          <w:szCs w:val="24"/>
        </w:rPr>
        <w:t xml:space="preserve"> wraz  z </w:t>
      </w:r>
      <w:r w:rsidRPr="008629C8">
        <w:rPr>
          <w:rFonts w:ascii="Times New Roman" w:hAnsi="Times New Roman"/>
          <w:color w:val="000000"/>
          <w:sz w:val="24"/>
          <w:szCs w:val="24"/>
        </w:rPr>
        <w:t xml:space="preserve"> załączeniem dowodów określających czy te roboty budowl</w:t>
      </w:r>
      <w:r w:rsidR="00E85593" w:rsidRPr="008629C8">
        <w:rPr>
          <w:rFonts w:ascii="Times New Roman" w:hAnsi="Times New Roman"/>
          <w:color w:val="000000"/>
          <w:sz w:val="24"/>
          <w:szCs w:val="24"/>
        </w:rPr>
        <w:t xml:space="preserve">ane zostały wykonane należycie </w:t>
      </w:r>
      <w:r w:rsidRPr="008629C8">
        <w:rPr>
          <w:rFonts w:ascii="Times New Roman" w:hAnsi="Times New Roman"/>
          <w:color w:val="000000"/>
          <w:sz w:val="24"/>
          <w:szCs w:val="24"/>
        </w:rPr>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Pr="008629C8">
        <w:rPr>
          <w:rFonts w:ascii="Times New Roman" w:hAnsi="Times New Roman"/>
          <w:sz w:val="24"/>
          <w:szCs w:val="24"/>
        </w:rPr>
        <w:t>;</w:t>
      </w:r>
    </w:p>
    <w:p w14:paraId="7A919A44" w14:textId="60155185" w:rsidR="009C13B4" w:rsidRPr="008629C8" w:rsidRDefault="009C13B4" w:rsidP="00793DAB">
      <w:pPr>
        <w:pStyle w:val="Akapitzlist"/>
        <w:numPr>
          <w:ilvl w:val="2"/>
          <w:numId w:val="4"/>
        </w:numPr>
        <w:spacing w:line="240" w:lineRule="auto"/>
        <w:ind w:left="1134"/>
        <w:jc w:val="both"/>
        <w:textAlignment w:val="baseline"/>
        <w:rPr>
          <w:rFonts w:ascii="Times New Roman" w:hAnsi="Times New Roman"/>
          <w:sz w:val="24"/>
          <w:szCs w:val="24"/>
        </w:rPr>
      </w:pPr>
      <w:r w:rsidRPr="008629C8">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zawodowych, uprawnień, doświadczenia </w:t>
      </w:r>
      <w:r w:rsidR="005C71C4" w:rsidRPr="008629C8">
        <w:rPr>
          <w:rFonts w:ascii="Times New Roman" w:hAnsi="Times New Roman"/>
          <w:sz w:val="24"/>
          <w:szCs w:val="24"/>
        </w:rPr>
        <w:t xml:space="preserve">                                       </w:t>
      </w:r>
      <w:r w:rsidRPr="008629C8">
        <w:rPr>
          <w:rFonts w:ascii="Times New Roman" w:hAnsi="Times New Roman"/>
          <w:sz w:val="24"/>
          <w:szCs w:val="24"/>
        </w:rPr>
        <w:t xml:space="preserve">i wykształcenia niezbędnych do wykonania zamówienia publicznego, a także zakresu wykonywanych przez nie czynności  oraz informacją o podstawie dysponowania tymi osobami </w:t>
      </w:r>
      <w:r w:rsidRPr="008629C8">
        <w:rPr>
          <w:rFonts w:ascii="Times New Roman" w:hAnsi="Times New Roman"/>
          <w:color w:val="000000"/>
          <w:sz w:val="24"/>
          <w:szCs w:val="24"/>
        </w:rPr>
        <w:t xml:space="preserve">- </w:t>
      </w:r>
      <w:r w:rsidRPr="008629C8">
        <w:rPr>
          <w:rFonts w:ascii="Times New Roman" w:hAnsi="Times New Roman"/>
          <w:b/>
          <w:bCs/>
          <w:sz w:val="24"/>
          <w:szCs w:val="24"/>
        </w:rPr>
        <w:t xml:space="preserve">załącznik nr </w:t>
      </w:r>
      <w:r w:rsidR="0093732A" w:rsidRPr="008629C8">
        <w:rPr>
          <w:rFonts w:ascii="Times New Roman" w:hAnsi="Times New Roman"/>
          <w:b/>
          <w:bCs/>
          <w:sz w:val="24"/>
          <w:szCs w:val="24"/>
        </w:rPr>
        <w:t>8</w:t>
      </w:r>
      <w:r w:rsidR="00D67B54" w:rsidRPr="008629C8">
        <w:rPr>
          <w:rFonts w:ascii="Times New Roman" w:hAnsi="Times New Roman"/>
          <w:b/>
          <w:bCs/>
          <w:sz w:val="24"/>
          <w:szCs w:val="24"/>
        </w:rPr>
        <w:t xml:space="preserve"> </w:t>
      </w:r>
      <w:r w:rsidRPr="008629C8">
        <w:rPr>
          <w:rFonts w:ascii="Times New Roman" w:hAnsi="Times New Roman"/>
          <w:b/>
          <w:bCs/>
          <w:sz w:val="24"/>
          <w:szCs w:val="24"/>
        </w:rPr>
        <w:t>do SWZ</w:t>
      </w:r>
      <w:r w:rsidRPr="008629C8">
        <w:rPr>
          <w:rFonts w:ascii="Times New Roman" w:hAnsi="Times New Roman"/>
          <w:sz w:val="24"/>
          <w:szCs w:val="24"/>
        </w:rPr>
        <w:t>;</w:t>
      </w:r>
    </w:p>
    <w:p w14:paraId="3ED811E6" w14:textId="77777777" w:rsidR="00D312EC" w:rsidRPr="008629C8"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8629C8">
        <w:rPr>
          <w:rFonts w:ascii="Times New Roman" w:hAnsi="Times New Roman"/>
          <w:sz w:val="24"/>
          <w:szCs w:val="24"/>
        </w:rPr>
        <w:t xml:space="preserve">W celu potwierdzenia braku podstaw do wykluczenia Wykonawcy z udziału </w:t>
      </w:r>
      <w:r w:rsidRPr="008629C8">
        <w:rPr>
          <w:rFonts w:ascii="Times New Roman" w:hAnsi="Times New Roman"/>
          <w:sz w:val="24"/>
          <w:szCs w:val="24"/>
        </w:rPr>
        <w:br/>
        <w:t>w postępowaniu Zamawiający wymaga następujących dokumentów:</w:t>
      </w:r>
    </w:p>
    <w:p w14:paraId="02336D50" w14:textId="345F993E" w:rsidR="00D312EC" w:rsidRPr="008629C8" w:rsidRDefault="000D72BA" w:rsidP="00793DAB">
      <w:pPr>
        <w:pStyle w:val="Akapitzlist"/>
        <w:numPr>
          <w:ilvl w:val="2"/>
          <w:numId w:val="5"/>
        </w:numPr>
        <w:tabs>
          <w:tab w:val="clear" w:pos="2160"/>
          <w:tab w:val="num" w:pos="1843"/>
        </w:tabs>
        <w:spacing w:line="240" w:lineRule="auto"/>
        <w:ind w:left="1134"/>
        <w:jc w:val="both"/>
        <w:textAlignment w:val="baseline"/>
        <w:rPr>
          <w:rFonts w:ascii="Times New Roman" w:hAnsi="Times New Roman"/>
          <w:sz w:val="24"/>
          <w:szCs w:val="24"/>
        </w:rPr>
      </w:pPr>
      <w:r w:rsidRPr="008629C8">
        <w:rPr>
          <w:rFonts w:ascii="Times New Roman" w:hAnsi="Times New Roman"/>
          <w:sz w:val="24"/>
          <w:szCs w:val="24"/>
        </w:rPr>
        <w:t>Oświadczenie wykonawcy, w zakresie art. 108 ust. 1 pkt 5 ustawy, o braku przynależności do tej samej grupy kapitałowej, w rozumieniu ustawy z dnia</w:t>
      </w:r>
      <w:r w:rsidR="00955E0C" w:rsidRPr="008629C8">
        <w:rPr>
          <w:rFonts w:ascii="Times New Roman" w:hAnsi="Times New Roman"/>
          <w:sz w:val="24"/>
          <w:szCs w:val="24"/>
        </w:rPr>
        <w:t xml:space="preserve">              </w:t>
      </w:r>
      <w:r w:rsidRPr="008629C8">
        <w:rPr>
          <w:rFonts w:ascii="Times New Roman" w:hAnsi="Times New Roman"/>
          <w:sz w:val="24"/>
          <w:szCs w:val="24"/>
        </w:rPr>
        <w:t xml:space="preserve"> 16 lutego 2007 r. o ochronie konkurencji i konsumentów (Dz. U. z 2019 r. poz. 369), z innym Wykonawca, który złożył odrębną ofertę, ofertę częściową </w:t>
      </w:r>
      <w:r w:rsidR="00D312EC" w:rsidRPr="008629C8">
        <w:rPr>
          <w:rFonts w:ascii="Times New Roman" w:hAnsi="Times New Roman"/>
          <w:sz w:val="24"/>
          <w:szCs w:val="24"/>
        </w:rPr>
        <w:t xml:space="preserve">albo </w:t>
      </w:r>
      <w:r w:rsidRPr="008629C8">
        <w:rPr>
          <w:rFonts w:ascii="Times New Roman" w:hAnsi="Times New Roman"/>
          <w:sz w:val="24"/>
          <w:szCs w:val="24"/>
        </w:rPr>
        <w:t>oświadczenia</w:t>
      </w:r>
      <w:r w:rsidR="00C93888" w:rsidRPr="008629C8">
        <w:rPr>
          <w:rFonts w:ascii="Times New Roman" w:hAnsi="Times New Roman"/>
          <w:sz w:val="24"/>
          <w:szCs w:val="24"/>
        </w:rPr>
        <w:t xml:space="preserve"> </w:t>
      </w:r>
      <w:r w:rsidRPr="008629C8">
        <w:rPr>
          <w:rFonts w:ascii="Times New Roman" w:hAnsi="Times New Roman"/>
          <w:sz w:val="24"/>
          <w:szCs w:val="24"/>
        </w:rPr>
        <w:t xml:space="preserve">o przynależności do tej samej grupy kapitałowej wraz </w:t>
      </w:r>
      <w:r w:rsidR="005C71C4" w:rsidRPr="008629C8">
        <w:rPr>
          <w:rFonts w:ascii="Times New Roman" w:hAnsi="Times New Roman"/>
          <w:sz w:val="24"/>
          <w:szCs w:val="24"/>
        </w:rPr>
        <w:t xml:space="preserve">                                  </w:t>
      </w:r>
      <w:r w:rsidRPr="008629C8">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Pr="008629C8">
        <w:rPr>
          <w:rFonts w:ascii="Times New Roman" w:hAnsi="Times New Roman"/>
          <w:b/>
          <w:bCs/>
          <w:sz w:val="24"/>
          <w:szCs w:val="24"/>
        </w:rPr>
        <w:t xml:space="preserve">załącznik nr </w:t>
      </w:r>
      <w:r w:rsidR="00204B6E" w:rsidRPr="008629C8">
        <w:rPr>
          <w:rFonts w:ascii="Times New Roman" w:hAnsi="Times New Roman"/>
          <w:b/>
          <w:bCs/>
          <w:sz w:val="24"/>
          <w:szCs w:val="24"/>
        </w:rPr>
        <w:t>6</w:t>
      </w:r>
      <w:r w:rsidRPr="008629C8">
        <w:rPr>
          <w:rFonts w:ascii="Times New Roman" w:hAnsi="Times New Roman"/>
          <w:b/>
          <w:bCs/>
          <w:sz w:val="24"/>
          <w:szCs w:val="24"/>
        </w:rPr>
        <w:t xml:space="preserve"> do SWZ</w:t>
      </w:r>
      <w:r w:rsidRPr="008629C8">
        <w:rPr>
          <w:rFonts w:ascii="Times New Roman" w:hAnsi="Times New Roman"/>
          <w:sz w:val="24"/>
          <w:szCs w:val="24"/>
        </w:rPr>
        <w:t>;</w:t>
      </w:r>
    </w:p>
    <w:p w14:paraId="09F557DA" w14:textId="3BDC74A0" w:rsidR="0037453B" w:rsidRPr="0037453B" w:rsidRDefault="001F2D9F" w:rsidP="00793DAB">
      <w:pPr>
        <w:pStyle w:val="Akapitzlist"/>
        <w:numPr>
          <w:ilvl w:val="2"/>
          <w:numId w:val="5"/>
        </w:numPr>
        <w:spacing w:line="240" w:lineRule="auto"/>
        <w:ind w:left="1134"/>
        <w:jc w:val="both"/>
        <w:textAlignment w:val="baseline"/>
        <w:rPr>
          <w:rFonts w:ascii="Times New Roman" w:hAnsi="Times New Roman"/>
          <w:sz w:val="24"/>
          <w:szCs w:val="24"/>
        </w:rPr>
      </w:pPr>
      <w:r w:rsidRPr="005C71C4">
        <w:rPr>
          <w:rFonts w:ascii="Times New Roman" w:hAnsi="Times New Roman"/>
          <w:sz w:val="24"/>
          <w:szCs w:val="24"/>
          <w:shd w:val="clear" w:color="auto" w:fill="FFFFFF"/>
        </w:rPr>
        <w:t>zaświadczenia właściwego naczelnika urzędu</w:t>
      </w:r>
      <w:r w:rsidRPr="001F2D9F">
        <w:rPr>
          <w:rFonts w:ascii="Times New Roman" w:hAnsi="Times New Roman"/>
          <w:sz w:val="24"/>
          <w:szCs w:val="24"/>
          <w:shd w:val="clear" w:color="auto" w:fill="FFFFFF"/>
        </w:rPr>
        <w:t xml:space="preserve"> skarbowego potwierdzającego, że wykonawca nie zalega z opłacaniem podatków i opłat, w zakresie </w:t>
      </w:r>
      <w:hyperlink r:id="rId38" w:history="1">
        <w:r w:rsidRPr="001F2D9F">
          <w:rPr>
            <w:rFonts w:ascii="Times New Roman" w:hAnsi="Times New Roman"/>
            <w:sz w:val="24"/>
            <w:szCs w:val="24"/>
            <w:shd w:val="clear" w:color="auto" w:fill="FFFFFF"/>
          </w:rPr>
          <w:t>art. 109 ust. 1 pkt 1</w:t>
        </w:r>
      </w:hyperlink>
      <w:r w:rsidRPr="001F2D9F">
        <w:rPr>
          <w:rFonts w:ascii="Times New Roman" w:hAnsi="Times New Roman"/>
          <w:sz w:val="24"/>
          <w:szCs w:val="24"/>
          <w:shd w:val="clear" w:color="auto" w:fill="FFFFFF"/>
        </w:rPr>
        <w:t> ustawy, wystawionego nie wcześniej niż 3 miesiące przed jego złożeniem,</w:t>
      </w:r>
      <w:r w:rsidR="0041266E">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 xml:space="preserve">a w przypadku zalegania z opłacaniem podatków lub opłat wraz </w:t>
      </w:r>
      <w:r w:rsidR="005C71C4">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4380C1C" w14:textId="75758900" w:rsidR="001F2D9F" w:rsidRPr="0037453B" w:rsidRDefault="00C22E0C" w:rsidP="00793DAB">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39"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w:t>
      </w:r>
      <w:r w:rsidRPr="0037453B">
        <w:rPr>
          <w:rFonts w:ascii="Times New Roman" w:hAnsi="Times New Roman"/>
          <w:sz w:val="24"/>
          <w:szCs w:val="24"/>
        </w:rPr>
        <w:lastRenderedPageBreak/>
        <w:t xml:space="preserve">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w postępowaniu albo przed upływem terminu składania ofert wykonawca dokonał płatności należnych składek na ubezpieczenia społeczne lub zdrowotne wraz odsetkami lub grzywnami lub zawarł wiążące porozumienie w sprawie spłat tych należności;</w:t>
      </w:r>
      <w:bookmarkStart w:id="8" w:name="mip57154171"/>
      <w:bookmarkEnd w:id="8"/>
    </w:p>
    <w:p w14:paraId="15354457" w14:textId="77777777" w:rsidR="004A120F" w:rsidRPr="005C71C4" w:rsidRDefault="000D72BA" w:rsidP="00793DAB">
      <w:pPr>
        <w:pStyle w:val="Akapitzlist"/>
        <w:numPr>
          <w:ilvl w:val="2"/>
          <w:numId w:val="5"/>
        </w:numPr>
        <w:spacing w:line="240" w:lineRule="auto"/>
        <w:ind w:left="1134"/>
        <w:jc w:val="both"/>
        <w:textAlignment w:val="baseline"/>
        <w:rPr>
          <w:rFonts w:ascii="Times New Roman" w:hAnsi="Times New Roman"/>
          <w:sz w:val="24"/>
          <w:szCs w:val="24"/>
        </w:rPr>
      </w:pPr>
      <w:r w:rsidRPr="00554E0B">
        <w:rPr>
          <w:rFonts w:ascii="Times New Roman" w:hAnsi="Times New Roman"/>
          <w:sz w:val="24"/>
          <w:szCs w:val="24"/>
        </w:rPr>
        <w:t xml:space="preserve">Odpis lub informacja z Krajowego Rejestru Sądowego lub z Centralnej Ewidencji i Informacji o Działalności Gospodarczej, w zakresie </w:t>
      </w:r>
      <w:r w:rsidRPr="00955E0C">
        <w:rPr>
          <w:rFonts w:ascii="Times New Roman" w:hAnsi="Times New Roman"/>
          <w:sz w:val="24"/>
          <w:szCs w:val="24"/>
        </w:rPr>
        <w:t xml:space="preserve">art. 109 ust. 1 pkt 4 ustawy, </w:t>
      </w:r>
      <w:r w:rsidRPr="00554E0B">
        <w:rPr>
          <w:rFonts w:ascii="Times New Roman" w:hAnsi="Times New Roman"/>
          <w:sz w:val="24"/>
          <w:szCs w:val="24"/>
        </w:rPr>
        <w:t xml:space="preserve">sporządzonych nie wcześniej niż 3 miesiące przed jej złożeniem, </w:t>
      </w:r>
      <w:r w:rsidRPr="005C71C4">
        <w:rPr>
          <w:rFonts w:ascii="Times New Roman" w:hAnsi="Times New Roman"/>
          <w:sz w:val="24"/>
          <w:szCs w:val="24"/>
        </w:rPr>
        <w:t>jeżeli odrębne przepisy wymagają wpisu do rejestru lub ewidencji;</w:t>
      </w:r>
    </w:p>
    <w:p w14:paraId="378B6E59" w14:textId="77777777" w:rsidR="004A120F" w:rsidRPr="008629C8" w:rsidRDefault="00056CE2" w:rsidP="00793DAB">
      <w:pPr>
        <w:pStyle w:val="Akapitzlist"/>
        <w:numPr>
          <w:ilvl w:val="2"/>
          <w:numId w:val="5"/>
        </w:numPr>
        <w:spacing w:line="240" w:lineRule="auto"/>
        <w:ind w:left="1134"/>
        <w:jc w:val="both"/>
        <w:textAlignment w:val="baseline"/>
        <w:rPr>
          <w:rFonts w:ascii="Times New Roman" w:hAnsi="Times New Roman"/>
          <w:b/>
          <w:bCs/>
          <w:sz w:val="24"/>
          <w:szCs w:val="24"/>
        </w:rPr>
      </w:pPr>
      <w:r w:rsidRPr="005C71C4">
        <w:rPr>
          <w:rFonts w:ascii="Times New Roman" w:hAnsi="Times New Roman"/>
          <w:sz w:val="24"/>
          <w:szCs w:val="24"/>
        </w:rPr>
        <w:t xml:space="preserve">Oświadczenie dotyczące </w:t>
      </w:r>
      <w:r w:rsidR="004A120F" w:rsidRPr="005C71C4">
        <w:rPr>
          <w:rFonts w:ascii="Times New Roman" w:hAnsi="Times New Roman"/>
          <w:sz w:val="24"/>
          <w:szCs w:val="24"/>
        </w:rPr>
        <w:t>braku zakazu ubiegania się o zamówienie publiczne -</w:t>
      </w:r>
      <w:r w:rsidR="004A120F" w:rsidRPr="008629C8">
        <w:rPr>
          <w:rFonts w:ascii="Times New Roman" w:hAnsi="Times New Roman"/>
          <w:b/>
          <w:bCs/>
          <w:sz w:val="24"/>
          <w:szCs w:val="24"/>
        </w:rPr>
        <w:t xml:space="preserve">załącznik nr </w:t>
      </w:r>
      <w:r w:rsidR="00190F57" w:rsidRPr="008629C8">
        <w:rPr>
          <w:rFonts w:ascii="Times New Roman" w:hAnsi="Times New Roman"/>
          <w:b/>
          <w:bCs/>
          <w:sz w:val="24"/>
          <w:szCs w:val="24"/>
        </w:rPr>
        <w:t>9 do SWZ.</w:t>
      </w:r>
    </w:p>
    <w:p w14:paraId="1C34D806" w14:textId="5286ABA6" w:rsidR="00ED5B78" w:rsidRPr="008629C8" w:rsidRDefault="00ED5B78" w:rsidP="00ED5B78">
      <w:pPr>
        <w:pStyle w:val="Akapitzlist"/>
        <w:numPr>
          <w:ilvl w:val="1"/>
          <w:numId w:val="5"/>
        </w:numPr>
        <w:spacing w:line="240" w:lineRule="auto"/>
        <w:ind w:left="851"/>
        <w:jc w:val="both"/>
        <w:textAlignment w:val="baseline"/>
        <w:rPr>
          <w:rFonts w:ascii="Times New Roman" w:hAnsi="Times New Roman"/>
          <w:sz w:val="24"/>
          <w:szCs w:val="24"/>
        </w:rPr>
      </w:pPr>
      <w:r w:rsidRPr="008629C8">
        <w:rPr>
          <w:rFonts w:ascii="Times New Roman" w:hAnsi="Times New Roman"/>
          <w:sz w:val="24"/>
          <w:szCs w:val="24"/>
        </w:rPr>
        <w:t>Oświadczenie Wykonawcy o aktualności informacji zawartych w oświadczeniu, o którym mowa w art. 125 ust 1  ustawy Prawo zamówień publicznych w zakresie podstaw wykluczenia z postępowania wskazanych przez Zamawiającego</w:t>
      </w:r>
      <w:r w:rsidR="00955E0C" w:rsidRPr="008629C8">
        <w:rPr>
          <w:rFonts w:ascii="Times New Roman" w:hAnsi="Times New Roman"/>
          <w:sz w:val="24"/>
          <w:szCs w:val="24"/>
        </w:rPr>
        <w:t>.</w:t>
      </w:r>
    </w:p>
    <w:p w14:paraId="7B151905" w14:textId="3F897F8E" w:rsidR="001F2D9F" w:rsidRPr="004A120F" w:rsidRDefault="001F2D9F" w:rsidP="00793DAB">
      <w:pPr>
        <w:pStyle w:val="Akapitzlist"/>
        <w:numPr>
          <w:ilvl w:val="0"/>
          <w:numId w:val="4"/>
        </w:numPr>
        <w:spacing w:line="240" w:lineRule="auto"/>
        <w:jc w:val="both"/>
        <w:textAlignment w:val="baseline"/>
        <w:rPr>
          <w:rFonts w:ascii="Times New Roman" w:hAnsi="Times New Roman"/>
          <w:strike/>
          <w:sz w:val="24"/>
          <w:szCs w:val="24"/>
        </w:rPr>
      </w:pPr>
      <w:r w:rsidRPr="008629C8">
        <w:rPr>
          <w:rFonts w:ascii="Times New Roman" w:hAnsi="Times New Roman"/>
          <w:sz w:val="24"/>
          <w:szCs w:val="24"/>
        </w:rPr>
        <w:t>Jeżeli wykonawca ma siedzibę lub miejsce zamieszkania poza granicami Rzeczypospolitej Polskiej, zamiast</w:t>
      </w:r>
      <w:bookmarkStart w:id="9" w:name="mip57154178"/>
      <w:bookmarkStart w:id="10" w:name="mip57154180"/>
      <w:bookmarkEnd w:id="9"/>
      <w:bookmarkEnd w:id="10"/>
      <w:r w:rsidR="005C71C4" w:rsidRPr="008629C8">
        <w:rPr>
          <w:rFonts w:ascii="Times New Roman" w:hAnsi="Times New Roman"/>
          <w:sz w:val="24"/>
          <w:szCs w:val="24"/>
        </w:rPr>
        <w:t xml:space="preserve"> </w:t>
      </w:r>
      <w:r w:rsidRPr="008629C8">
        <w:rPr>
          <w:rFonts w:ascii="Times New Roman" w:hAnsi="Times New Roman"/>
          <w:sz w:val="24"/>
          <w:szCs w:val="24"/>
        </w:rPr>
        <w:t>zaświadczenia</w:t>
      </w:r>
      <w:r w:rsidRPr="004A120F">
        <w:rPr>
          <w:rFonts w:ascii="Times New Roman" w:hAnsi="Times New Roman"/>
          <w:sz w:val="24"/>
          <w:szCs w:val="24"/>
        </w:rPr>
        <w:t>, o którym mowa w </w:t>
      </w:r>
      <w:hyperlink r:id="rId40" w:history="1">
        <w:r w:rsidR="0037453B" w:rsidRPr="004A120F">
          <w:rPr>
            <w:rFonts w:ascii="Times New Roman" w:hAnsi="Times New Roman"/>
            <w:sz w:val="24"/>
            <w:szCs w:val="24"/>
          </w:rPr>
          <w:t>rozdziale</w:t>
        </w:r>
      </w:hyperlink>
      <w:r w:rsidR="0037453B" w:rsidRPr="004A120F">
        <w:rPr>
          <w:rFonts w:ascii="Times New Roman" w:hAnsi="Times New Roman"/>
          <w:sz w:val="24"/>
          <w:szCs w:val="24"/>
        </w:rPr>
        <w:t xml:space="preserve"> X ust. 4 pkt 2 a SWZ</w:t>
      </w:r>
      <w:r w:rsidRPr="004A120F">
        <w:rPr>
          <w:rFonts w:ascii="Times New Roman" w:hAnsi="Times New Roman"/>
          <w:sz w:val="24"/>
          <w:szCs w:val="24"/>
        </w:rPr>
        <w:t xml:space="preserve">, zaświadczenia albo innego dokumentu potwierdzającego, że wykonawca nie zalega z opłacaniem składek na ubezpieczenia społeczne lub zdrowotne, o których mowa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793DAB">
      <w:pPr>
        <w:pStyle w:val="Akapitzlist"/>
        <w:numPr>
          <w:ilvl w:val="0"/>
          <w:numId w:val="4"/>
        </w:numPr>
        <w:shd w:val="clear" w:color="auto" w:fill="FFFFFF"/>
        <w:spacing w:line="240" w:lineRule="auto"/>
        <w:jc w:val="both"/>
        <w:rPr>
          <w:rFonts w:ascii="Times New Roman" w:hAnsi="Times New Roman"/>
          <w:sz w:val="24"/>
          <w:szCs w:val="24"/>
        </w:rPr>
      </w:pPr>
      <w:bookmarkStart w:id="11" w:name="mip57154181"/>
      <w:bookmarkStart w:id="12" w:name="mip57154182"/>
      <w:bookmarkEnd w:id="11"/>
      <w:bookmarkEnd w:id="12"/>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793DAB">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36C6CD9D" w14:textId="6B213F12" w:rsidR="002F01B6" w:rsidRPr="0007580F" w:rsidRDefault="000D72BA" w:rsidP="0007580F">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 xml:space="preserve">rudnia 2020 </w:t>
      </w:r>
      <w:r w:rsidRPr="002562A3">
        <w:rPr>
          <w:rFonts w:ascii="Times New Roman" w:hAnsi="Times New Roman"/>
          <w:color w:val="000000" w:themeColor="text1"/>
          <w:sz w:val="24"/>
          <w:szCs w:val="24"/>
        </w:rPr>
        <w:lastRenderedPageBreak/>
        <w:t>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8629C8"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8629C8">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8629C8"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8629C8">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8629C8">
        <w:rPr>
          <w:rFonts w:ascii="Times New Roman" w:eastAsia="Times New Roman" w:hAnsi="Times New Roman" w:cs="Times New Roman"/>
          <w:b/>
          <w:bCs/>
          <w:color w:val="000000"/>
          <w:sz w:val="24"/>
          <w:szCs w:val="24"/>
          <w:u w:val="single"/>
          <w:lang w:eastAsia="pl-PL"/>
        </w:rPr>
        <w:t>składa wraz z ofertą</w:t>
      </w:r>
      <w:r w:rsidRPr="008629C8">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629C8">
        <w:rPr>
          <w:rFonts w:ascii="Times New Roman" w:eastAsia="Times New Roman" w:hAnsi="Times New Roman" w:cs="Times New Roman"/>
          <w:b/>
          <w:bCs/>
          <w:color w:val="000000"/>
          <w:sz w:val="24"/>
          <w:szCs w:val="24"/>
          <w:lang w:eastAsia="pl-PL"/>
        </w:rPr>
        <w:t xml:space="preserve">załącznik nr </w:t>
      </w:r>
      <w:r w:rsidR="002F01B6" w:rsidRPr="008629C8">
        <w:rPr>
          <w:rFonts w:ascii="Times New Roman" w:eastAsia="Times New Roman" w:hAnsi="Times New Roman" w:cs="Times New Roman"/>
          <w:b/>
          <w:bCs/>
          <w:color w:val="000000"/>
          <w:sz w:val="24"/>
          <w:szCs w:val="24"/>
          <w:lang w:eastAsia="pl-PL"/>
        </w:rPr>
        <w:t>4</w:t>
      </w:r>
      <w:r w:rsidR="00A26602" w:rsidRPr="008629C8">
        <w:rPr>
          <w:rFonts w:ascii="Times New Roman" w:eastAsia="Times New Roman" w:hAnsi="Times New Roman" w:cs="Times New Roman"/>
          <w:b/>
          <w:bCs/>
          <w:color w:val="000000"/>
          <w:sz w:val="24"/>
          <w:szCs w:val="24"/>
          <w:lang w:eastAsia="pl-PL"/>
        </w:rPr>
        <w:t xml:space="preserve"> </w:t>
      </w:r>
      <w:r w:rsidRPr="008629C8">
        <w:rPr>
          <w:rFonts w:ascii="Times New Roman" w:eastAsia="Times New Roman" w:hAnsi="Times New Roman" w:cs="Times New Roman"/>
          <w:b/>
          <w:bCs/>
          <w:color w:val="000000"/>
          <w:sz w:val="24"/>
          <w:szCs w:val="24"/>
          <w:lang w:eastAsia="pl-PL"/>
        </w:rPr>
        <w:t>do SWZ.</w:t>
      </w:r>
    </w:p>
    <w:p w14:paraId="457454F7" w14:textId="77777777" w:rsidR="000D72BA" w:rsidRPr="008629C8"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8629C8">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8629C8">
        <w:rPr>
          <w:rFonts w:ascii="Times New Roman" w:eastAsia="Times New Roman" w:hAnsi="Times New Roman" w:cs="Times New Roman"/>
          <w:color w:val="000000"/>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sidRPr="00E629F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757D8C4C" w:rsidR="000D72BA" w:rsidRDefault="000D72BA" w:rsidP="00793DAB">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D743F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lastRenderedPageBreak/>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341A2D"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341A2D">
        <w:rPr>
          <w:rFonts w:ascii="Times New Roman" w:hAnsi="Times New Roman"/>
          <w:color w:val="000000"/>
          <w:sz w:val="24"/>
          <w:szCs w:val="24"/>
        </w:rPr>
        <w:t xml:space="preserve">Osobą uprawnioną do kontaktu z Wykonawcami jest: </w:t>
      </w:r>
    </w:p>
    <w:p w14:paraId="33C92411" w14:textId="77777777" w:rsidR="00341A2D" w:rsidRPr="00341A2D" w:rsidRDefault="00341A2D" w:rsidP="0070648F">
      <w:pPr>
        <w:pStyle w:val="Tekstpodstawowy2"/>
        <w:spacing w:after="0" w:line="240" w:lineRule="auto"/>
        <w:ind w:left="709"/>
        <w:jc w:val="both"/>
        <w:rPr>
          <w:rFonts w:ascii="Times New Roman" w:hAnsi="Times New Roman" w:cs="Times New Roman"/>
          <w:b/>
          <w:iCs/>
          <w:sz w:val="24"/>
          <w:szCs w:val="24"/>
        </w:rPr>
      </w:pPr>
      <w:r w:rsidRPr="00341A2D">
        <w:rPr>
          <w:rFonts w:ascii="Times New Roman" w:hAnsi="Times New Roman" w:cs="Times New Roman"/>
          <w:iCs/>
          <w:sz w:val="24"/>
          <w:szCs w:val="24"/>
        </w:rPr>
        <w:t xml:space="preserve">- w sprawach formalnych związanych z procedurą przetargową- Hanna Bielarz </w:t>
      </w:r>
    </w:p>
    <w:p w14:paraId="4679651C" w14:textId="4BC47F26" w:rsidR="007816DA" w:rsidRPr="002562A3" w:rsidRDefault="00341A2D" w:rsidP="0070648F">
      <w:pPr>
        <w:pStyle w:val="Tekstpodstawowy2"/>
        <w:spacing w:after="0" w:line="240" w:lineRule="auto"/>
        <w:ind w:left="709"/>
        <w:jc w:val="both"/>
        <w:rPr>
          <w:rFonts w:ascii="Times New Roman" w:hAnsi="Times New Roman" w:cs="Times New Roman"/>
          <w:iCs/>
          <w:color w:val="000000" w:themeColor="text1"/>
          <w:sz w:val="24"/>
          <w:szCs w:val="24"/>
        </w:rPr>
      </w:pPr>
      <w:r w:rsidRPr="00341A2D">
        <w:rPr>
          <w:rFonts w:ascii="Times New Roman" w:hAnsi="Times New Roman" w:cs="Times New Roman"/>
          <w:iCs/>
          <w:sz w:val="24"/>
          <w:szCs w:val="24"/>
        </w:rPr>
        <w:t>-</w:t>
      </w:r>
      <w:r w:rsidR="00A37B05">
        <w:rPr>
          <w:rFonts w:ascii="Times New Roman" w:hAnsi="Times New Roman" w:cs="Times New Roman"/>
          <w:iCs/>
          <w:sz w:val="24"/>
          <w:szCs w:val="24"/>
        </w:rPr>
        <w:t xml:space="preserve"> </w:t>
      </w:r>
      <w:r w:rsidRPr="00341A2D">
        <w:rPr>
          <w:rFonts w:ascii="Times New Roman" w:hAnsi="Times New Roman" w:cs="Times New Roman"/>
          <w:iCs/>
          <w:sz w:val="24"/>
          <w:szCs w:val="24"/>
        </w:rPr>
        <w:t xml:space="preserve">w sprawach merytorycznych związanych z przedmiotem zamówienia </w:t>
      </w:r>
      <w:r w:rsidRPr="002562A3">
        <w:rPr>
          <w:rFonts w:ascii="Times New Roman" w:hAnsi="Times New Roman" w:cs="Times New Roman"/>
          <w:iCs/>
          <w:color w:val="000000" w:themeColor="text1"/>
          <w:sz w:val="24"/>
          <w:szCs w:val="24"/>
        </w:rPr>
        <w:t>–</w:t>
      </w:r>
      <w:r w:rsidR="003965FB">
        <w:rPr>
          <w:rFonts w:ascii="Times New Roman" w:hAnsi="Times New Roman" w:cs="Times New Roman"/>
          <w:iCs/>
          <w:color w:val="000000" w:themeColor="text1"/>
          <w:sz w:val="24"/>
          <w:szCs w:val="24"/>
        </w:rPr>
        <w:t>Patrycja Maciejewska</w:t>
      </w:r>
    </w:p>
    <w:p w14:paraId="3A28C135" w14:textId="129ABCF4" w:rsidR="007816DA" w:rsidRPr="007816DA"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2562A3">
        <w:rPr>
          <w:rFonts w:ascii="Times New Roman" w:eastAsia="Times New Roman" w:hAnsi="Times New Roman" w:cs="Times New Roman"/>
          <w:color w:val="000000" w:themeColor="text1"/>
          <w:sz w:val="24"/>
          <w:szCs w:val="24"/>
          <w:lang w:eastAsia="pl-PL"/>
        </w:rPr>
        <w:t>Postępowanie prowadzone 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1"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00047A27">
        <w:rPr>
          <w:rFonts w:ascii="Times New Roman" w:eastAsia="Times New Roman" w:hAnsi="Times New Roman" w:cs="Times New Roman"/>
          <w:sz w:val="24"/>
          <w:szCs w:val="24"/>
          <w:lang w:eastAsia="pl-PL"/>
        </w:rPr>
        <w:t xml:space="preserve"> </w:t>
      </w:r>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2"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pPr>
        <w:pStyle w:val="Tekstpodstawowy2"/>
        <w:numPr>
          <w:ilvl w:val="0"/>
          <w:numId w:val="22"/>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3"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4"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5"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stały dostęp do sieci Internet o gwarantowanej przepustowości nie mniejszej niż 512 kb/s,</w:t>
      </w:r>
    </w:p>
    <w:p w14:paraId="07CFD93D" w14:textId="3A2542B8"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komputer klasy PC lub MAC o następującej konfiguracji: pamięć min. </w:t>
      </w:r>
      <w:r w:rsidR="004F6836">
        <w:rPr>
          <w:rFonts w:ascii="Times New Roman" w:hAnsi="Times New Roman"/>
          <w:color w:val="000000"/>
          <w:sz w:val="24"/>
          <w:szCs w:val="24"/>
        </w:rPr>
        <w:t xml:space="preserve">                    </w:t>
      </w:r>
      <w:r w:rsidRPr="00D93602">
        <w:rPr>
          <w:rFonts w:ascii="Times New Roman" w:hAnsi="Times New Roman"/>
          <w:color w:val="000000"/>
          <w:sz w:val="24"/>
          <w:szCs w:val="24"/>
        </w:rPr>
        <w:t xml:space="preserve">2 GB Ram, procesor Intel IV 2 GHZ lub jego nowsza wersja, jeden </w:t>
      </w:r>
      <w:r w:rsidR="004F6836">
        <w:rPr>
          <w:rFonts w:ascii="Times New Roman" w:hAnsi="Times New Roman"/>
          <w:color w:val="000000"/>
          <w:sz w:val="24"/>
          <w:szCs w:val="24"/>
        </w:rPr>
        <w:t xml:space="preserve">                            </w:t>
      </w:r>
      <w:r w:rsidRPr="00D93602">
        <w:rPr>
          <w:rFonts w:ascii="Times New Roman" w:hAnsi="Times New Roman"/>
          <w:color w:val="000000"/>
          <w:sz w:val="24"/>
          <w:szCs w:val="24"/>
        </w:rPr>
        <w:t>z systemów operacyjnych - MS Windows 7, Mac Os x 10 4, Linux, lub ich nowsze wersje,</w:t>
      </w:r>
    </w:p>
    <w:p w14:paraId="4BCDC044"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lastRenderedPageBreak/>
        <w:t>włączona obsługa JavaScript,</w:t>
      </w:r>
    </w:p>
    <w:p w14:paraId="0B72CF36"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zainstalowany program Adobe Acrobat Reader lub inny obsługujący format plików .pdf,</w:t>
      </w:r>
    </w:p>
    <w:p w14:paraId="4E8407E8" w14:textId="77777777" w:rsidR="000D72BA" w:rsidRP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(hh:mm:ss) generowany wg. czasu lokalnego serwera synchronizowanego z zegarem Głównego Urzędu Miar.</w:t>
      </w:r>
    </w:p>
    <w:p w14:paraId="67FEF564"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793DAB">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6"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793DAB">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7"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8"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pPr>
        <w:pStyle w:val="Akapitzlist"/>
        <w:numPr>
          <w:ilvl w:val="0"/>
          <w:numId w:val="22"/>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6BA575E8" w:rsidR="000D72BA" w:rsidRPr="00673A95" w:rsidRDefault="000D72BA">
      <w:pPr>
        <w:pStyle w:val="Akapitzlist"/>
        <w:numPr>
          <w:ilvl w:val="0"/>
          <w:numId w:val="22"/>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49"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E55E12">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0" w:history="1">
        <w:r w:rsidRPr="00673A95">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793DAB">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793DAB">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lastRenderedPageBreak/>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1"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2"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3"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30686276"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w:t>
      </w:r>
      <w:r w:rsidR="003135D2">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(eIDAS) (UE) nr 910/2014 - od 1 lipca 2016 roku”.</w:t>
      </w:r>
    </w:p>
    <w:p w14:paraId="1321135E" w14:textId="78C2269F"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XAdES zewnętrzny. Zamawiający wymaga dołączenia odpowiedniej ilości plików tj. podpisywanych plików </w:t>
      </w:r>
      <w:r w:rsidR="0003231E">
        <w:rPr>
          <w:rFonts w:ascii="Times New Roman" w:hAnsi="Times New Roman"/>
          <w:color w:val="000000"/>
          <w:sz w:val="24"/>
          <w:szCs w:val="24"/>
        </w:rPr>
        <w:t xml:space="preserve">                           </w:t>
      </w:r>
      <w:r w:rsidRPr="00DE07D6">
        <w:rPr>
          <w:rFonts w:ascii="Times New Roman" w:hAnsi="Times New Roman"/>
          <w:color w:val="000000"/>
          <w:sz w:val="24"/>
          <w:szCs w:val="24"/>
        </w:rPr>
        <w:t>z danymi oraz plików XAdES.</w:t>
      </w:r>
    </w:p>
    <w:p w14:paraId="76F0BCE9" w14:textId="77777777" w:rsidR="00A364D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5"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6C881443"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F42A5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F42A5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lastRenderedPageBreak/>
        <w:t xml:space="preserve">Zamawiający rekomenduje wykorzystanie formatów: .pdf .doc .docx .xls .xlsx .jpg </w:t>
      </w:r>
      <w:r w:rsidRPr="007B6EF8">
        <w:rPr>
          <w:rFonts w:ascii="Times New Roman" w:hAnsi="Times New Roman"/>
          <w:color w:val="000000" w:themeColor="text1"/>
          <w:sz w:val="24"/>
          <w:szCs w:val="24"/>
        </w:rPr>
        <w:t xml:space="preserve">(.jpeg)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3353A"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.rar .gif .bmp .numbers .pages. </w:t>
      </w:r>
      <w:r w:rsidRPr="0073353A">
        <w:rPr>
          <w:rFonts w:ascii="Times New Roman" w:hAnsi="Times New Roman"/>
          <w:color w:val="000000" w:themeColor="text1"/>
          <w:sz w:val="24"/>
          <w:szCs w:val="24"/>
        </w:rPr>
        <w:t>Dokumenty złożone w takich plikach zostaną uznane za złożone nieskutecznie.</w:t>
      </w:r>
    </w:p>
    <w:p w14:paraId="6DA809A6"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eDoApp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PAdES. </w:t>
      </w:r>
    </w:p>
    <w:p w14:paraId="0A66A9A7" w14:textId="1AB2DABE"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w formacie XAdES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091A41"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za realizację przedmiotu zamówienia zgodnie ze wzorem Formularza Ofertowego, stanowiącego </w:t>
      </w:r>
      <w:r w:rsidRPr="00091A41">
        <w:rPr>
          <w:rFonts w:ascii="Times New Roman" w:eastAsia="Times New Roman" w:hAnsi="Times New Roman" w:cs="Times New Roman"/>
          <w:b/>
          <w:bCs/>
          <w:color w:val="000000"/>
          <w:sz w:val="24"/>
          <w:szCs w:val="24"/>
          <w:lang w:eastAsia="pl-PL"/>
        </w:rPr>
        <w:t>Załącznik nr</w:t>
      </w:r>
      <w:r w:rsidR="00A26602" w:rsidRPr="00091A41">
        <w:rPr>
          <w:rFonts w:ascii="Times New Roman" w:eastAsia="Times New Roman" w:hAnsi="Times New Roman" w:cs="Times New Roman"/>
          <w:b/>
          <w:bCs/>
          <w:color w:val="000000"/>
          <w:sz w:val="24"/>
          <w:szCs w:val="24"/>
          <w:lang w:eastAsia="pl-PL"/>
        </w:rPr>
        <w:t xml:space="preserve"> 1</w:t>
      </w:r>
      <w:r w:rsidRPr="00091A41">
        <w:rPr>
          <w:rFonts w:ascii="Times New Roman" w:eastAsia="Times New Roman" w:hAnsi="Times New Roman" w:cs="Times New Roman"/>
          <w:b/>
          <w:bCs/>
          <w:color w:val="000000"/>
          <w:sz w:val="24"/>
          <w:szCs w:val="24"/>
          <w:lang w:eastAsia="pl-PL"/>
        </w:rPr>
        <w:t xml:space="preserve"> do SWZ. </w:t>
      </w:r>
    </w:p>
    <w:p w14:paraId="305B0949" w14:textId="47F70A9F" w:rsidR="000D72BA" w:rsidRPr="00563359"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091A41">
        <w:rPr>
          <w:rFonts w:ascii="Times New Roman" w:eastAsia="Times New Roman" w:hAnsi="Times New Roman" w:cs="Times New Roman"/>
          <w:color w:val="000000"/>
          <w:sz w:val="24"/>
          <w:szCs w:val="24"/>
          <w:lang w:eastAsia="pl-PL"/>
        </w:rPr>
        <w:t>Cena ofertowa brutto musi uwzględniać wszystkie koszty związane</w:t>
      </w:r>
      <w:r w:rsidRPr="002146F7">
        <w:rPr>
          <w:rFonts w:ascii="Times New Roman" w:eastAsia="Times New Roman" w:hAnsi="Times New Roman" w:cs="Times New Roman"/>
          <w:color w:val="000000"/>
          <w:sz w:val="24"/>
          <w:szCs w:val="24"/>
          <w:lang w:eastAsia="pl-PL"/>
        </w:rPr>
        <w:t xml:space="preserve"> z realizacją przedmiotu zamówienia zgodnie z opisem przedmiotu zamówienia oraz istotnymi postanowieniami umowy określonymi w </w:t>
      </w:r>
      <w:r w:rsidRPr="00563359">
        <w:rPr>
          <w:rFonts w:ascii="Times New Roman" w:eastAsia="Times New Roman" w:hAnsi="Times New Roman" w:cs="Times New Roman"/>
          <w:color w:val="000000" w:themeColor="text1"/>
          <w:sz w:val="24"/>
          <w:szCs w:val="24"/>
          <w:lang w:eastAsia="pl-PL"/>
        </w:rPr>
        <w:t xml:space="preserve">niniejszej SWZ. Stawka podatku VAT </w:t>
      </w:r>
      <w:r w:rsidR="00452C68">
        <w:rPr>
          <w:rFonts w:ascii="Times New Roman" w:eastAsia="Times New Roman" w:hAnsi="Times New Roman" w:cs="Times New Roman"/>
          <w:color w:val="000000" w:themeColor="text1"/>
          <w:sz w:val="24"/>
          <w:szCs w:val="24"/>
          <w:lang w:eastAsia="pl-PL"/>
        </w:rPr>
        <w:t xml:space="preserve">                       </w:t>
      </w:r>
      <w:r w:rsidRPr="00563359">
        <w:rPr>
          <w:rFonts w:ascii="Times New Roman" w:eastAsia="Times New Roman" w:hAnsi="Times New Roman" w:cs="Times New Roman"/>
          <w:color w:val="000000" w:themeColor="text1"/>
          <w:sz w:val="24"/>
          <w:szCs w:val="24"/>
          <w:lang w:eastAsia="pl-PL"/>
        </w:rPr>
        <w:t xml:space="preserve">w przedmiotowym postępowaniu wynosi </w:t>
      </w:r>
      <w:r w:rsidR="00563359" w:rsidRPr="00563359">
        <w:rPr>
          <w:rFonts w:ascii="Times New Roman" w:eastAsia="Times New Roman" w:hAnsi="Times New Roman" w:cs="Times New Roman"/>
          <w:color w:val="000000" w:themeColor="text1"/>
          <w:sz w:val="24"/>
          <w:szCs w:val="24"/>
          <w:lang w:eastAsia="pl-PL"/>
        </w:rPr>
        <w:t>23</w:t>
      </w:r>
      <w:r w:rsidRPr="00563359">
        <w:rPr>
          <w:rFonts w:ascii="Times New Roman" w:eastAsia="Times New Roman" w:hAnsi="Times New Roman" w:cs="Times New Roman"/>
          <w:color w:val="000000" w:themeColor="text1"/>
          <w:sz w:val="24"/>
          <w:szCs w:val="24"/>
          <w:lang w:eastAsia="pl-PL"/>
        </w:rPr>
        <w:t>%.</w:t>
      </w:r>
    </w:p>
    <w:p w14:paraId="2F7FF3A3" w14:textId="096F1DB9"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lastRenderedPageBreak/>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51C70CD8" w:rsidR="000D72BA" w:rsidRPr="002146F7"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dla celów zastosowania kryterium ceny lub kosztu zamawiający dolicza do przedstawionej w tej ofercie ceny 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o której mowa 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2127474D" w14:textId="5C1484BC" w:rsidR="00AB6FDE" w:rsidRPr="00E126B2" w:rsidRDefault="00AB6FDE" w:rsidP="00793DAB">
      <w:pPr>
        <w:pStyle w:val="Akapitzlist"/>
        <w:numPr>
          <w:ilvl w:val="0"/>
          <w:numId w:val="12"/>
        </w:numPr>
        <w:tabs>
          <w:tab w:val="clear" w:pos="720"/>
        </w:tabs>
        <w:spacing w:line="240" w:lineRule="auto"/>
        <w:ind w:left="426"/>
        <w:jc w:val="both"/>
        <w:rPr>
          <w:rFonts w:ascii="Times New Roman" w:hAnsi="Times New Roman"/>
          <w:sz w:val="24"/>
          <w:szCs w:val="24"/>
        </w:rPr>
      </w:pPr>
      <w:r w:rsidRPr="00302716">
        <w:rPr>
          <w:rFonts w:ascii="Times New Roman" w:eastAsia="Calibri" w:hAnsi="Times New Roman"/>
          <w:sz w:val="24"/>
          <w:szCs w:val="24"/>
        </w:rPr>
        <w:t>Cenę oferty należy podać w formie ryczałtu w rozumieniu</w:t>
      </w:r>
      <w:r w:rsidR="004D4822" w:rsidRPr="00302716">
        <w:rPr>
          <w:rFonts w:ascii="Times New Roman" w:eastAsia="Calibri" w:hAnsi="Times New Roman"/>
          <w:sz w:val="24"/>
          <w:szCs w:val="24"/>
        </w:rPr>
        <w:t xml:space="preserve"> ustawy z dnia 23 kwietnia 1964</w:t>
      </w:r>
      <w:r w:rsidRPr="00302716">
        <w:rPr>
          <w:rFonts w:ascii="Times New Roman" w:eastAsia="Calibri" w:hAnsi="Times New Roman"/>
          <w:sz w:val="24"/>
          <w:szCs w:val="24"/>
        </w:rPr>
        <w:t>r. Kodeks cywilny (</w:t>
      </w:r>
      <w:r w:rsidR="00062F6A" w:rsidRPr="00302716">
        <w:rPr>
          <w:rFonts w:ascii="Times New Roman" w:hAnsi="Times New Roman"/>
          <w:sz w:val="24"/>
          <w:szCs w:val="24"/>
          <w:shd w:val="clear" w:color="auto" w:fill="FFFFFF"/>
        </w:rPr>
        <w:t>tj. Dz.U. z 2020 r. poz. 1740</w:t>
      </w:r>
      <w:r w:rsidR="00551327" w:rsidRPr="00302716">
        <w:rPr>
          <w:rFonts w:ascii="Times New Roman" w:hAnsi="Times New Roman"/>
          <w:sz w:val="24"/>
          <w:szCs w:val="24"/>
          <w:shd w:val="clear" w:color="auto" w:fill="FFFFFF"/>
        </w:rPr>
        <w:t xml:space="preserve"> ze zm</w:t>
      </w:r>
      <w:r w:rsidR="00551327" w:rsidRPr="00302716">
        <w:rPr>
          <w:rFonts w:cs="Arial"/>
          <w:sz w:val="24"/>
          <w:szCs w:val="24"/>
          <w:shd w:val="clear" w:color="auto" w:fill="FFFFFF"/>
        </w:rPr>
        <w:t>.</w:t>
      </w:r>
      <w:r w:rsidRPr="00302716">
        <w:rPr>
          <w:rFonts w:ascii="Times New Roman" w:hAnsi="Times New Roman"/>
          <w:sz w:val="24"/>
          <w:szCs w:val="24"/>
          <w:shd w:val="clear" w:color="auto" w:fill="FFFFFF"/>
        </w:rPr>
        <w:t>)</w:t>
      </w:r>
      <w:r w:rsidRPr="00302716">
        <w:rPr>
          <w:rFonts w:ascii="Times New Roman" w:hAnsi="Times New Roman"/>
          <w:sz w:val="24"/>
          <w:szCs w:val="24"/>
        </w:rPr>
        <w:t>.</w:t>
      </w:r>
      <w:r w:rsidRPr="00302716">
        <w:rPr>
          <w:rFonts w:ascii="Times New Roman" w:eastAsia="Calibri" w:hAnsi="Times New Roman"/>
          <w:sz w:val="24"/>
          <w:szCs w:val="24"/>
        </w:rPr>
        <w:t xml:space="preserve"> Kwota ta musi zawierać wszystkie koszty związane z realizacją zadania niezbędne do wykonania przedmiotu zamówienia. W związku z powyższym, cena oferty musi zawierać wszelkie koszty niezbędne do zrealizowania zamówienia wynikające wprost z dokumentacji projektowej jak również w niej nie ujęte, a bez których nie można wykonać przedmiotu </w:t>
      </w:r>
      <w:r w:rsidRPr="00E126B2">
        <w:rPr>
          <w:rFonts w:ascii="Times New Roman" w:eastAsia="Calibri" w:hAnsi="Times New Roman"/>
          <w:sz w:val="24"/>
          <w:szCs w:val="24"/>
        </w:rPr>
        <w:t xml:space="preserve">zamówienia. </w:t>
      </w:r>
    </w:p>
    <w:p w14:paraId="7AE71841" w14:textId="30EE46FE" w:rsidR="00AB6FDE" w:rsidRPr="00E126B2" w:rsidRDefault="00AB6FDE">
      <w:pPr>
        <w:pStyle w:val="Standard"/>
        <w:numPr>
          <w:ilvl w:val="1"/>
          <w:numId w:val="26"/>
        </w:numPr>
        <w:ind w:hanging="294"/>
        <w:jc w:val="both"/>
        <w:rPr>
          <w:rFonts w:eastAsia="Calibri"/>
          <w:b/>
          <w:bCs/>
          <w:sz w:val="24"/>
          <w:szCs w:val="24"/>
          <w:u w:val="single"/>
        </w:rPr>
      </w:pPr>
      <w:r w:rsidRPr="00E126B2">
        <w:rPr>
          <w:sz w:val="24"/>
          <w:szCs w:val="24"/>
          <w:u w:val="single"/>
        </w:rPr>
        <w:t>Zamawiający wymaga</w:t>
      </w:r>
      <w:r w:rsidR="004D7FCE" w:rsidRPr="00E126B2">
        <w:rPr>
          <w:sz w:val="24"/>
          <w:szCs w:val="24"/>
          <w:u w:val="single"/>
        </w:rPr>
        <w:t xml:space="preserve"> </w:t>
      </w:r>
      <w:r w:rsidRPr="00E126B2">
        <w:rPr>
          <w:b/>
          <w:sz w:val="24"/>
          <w:szCs w:val="24"/>
          <w:u w:val="single"/>
        </w:rPr>
        <w:t xml:space="preserve">dostarczenia </w:t>
      </w:r>
      <w:bookmarkStart w:id="13" w:name="_Hlk18566281"/>
      <w:r w:rsidRPr="00E126B2">
        <w:rPr>
          <w:b/>
          <w:sz w:val="24"/>
          <w:szCs w:val="24"/>
          <w:u w:val="single"/>
        </w:rPr>
        <w:t>kosztorysu ofertowego</w:t>
      </w:r>
      <w:r w:rsidR="00042CE9" w:rsidRPr="00E126B2">
        <w:rPr>
          <w:b/>
          <w:sz w:val="24"/>
          <w:szCs w:val="24"/>
          <w:u w:val="single"/>
        </w:rPr>
        <w:t xml:space="preserve"> w formie szczegółowej </w:t>
      </w:r>
      <w:r w:rsidRPr="00E126B2">
        <w:rPr>
          <w:sz w:val="24"/>
          <w:szCs w:val="24"/>
          <w:u w:val="single"/>
        </w:rPr>
        <w:t xml:space="preserve"> od wyłonionego Wykonawcy w w/w postępowaniu, zawierającego wyszczególnienie pozycji kosztorysowych zgodnych</w:t>
      </w:r>
      <w:r w:rsidRPr="00E126B2">
        <w:rPr>
          <w:sz w:val="24"/>
          <w:szCs w:val="24"/>
        </w:rPr>
        <w:t xml:space="preserve"> z dokumentacją projektową oraz ich wartości w wyznaczonym terminie, </w:t>
      </w:r>
      <w:r w:rsidR="00042CE9" w:rsidRPr="00E126B2">
        <w:rPr>
          <w:sz w:val="24"/>
          <w:szCs w:val="24"/>
        </w:rPr>
        <w:t>najpóźniej</w:t>
      </w:r>
      <w:r w:rsidR="004D7FCE" w:rsidRPr="00E126B2">
        <w:rPr>
          <w:sz w:val="24"/>
          <w:szCs w:val="24"/>
        </w:rPr>
        <w:t xml:space="preserve"> </w:t>
      </w:r>
      <w:r w:rsidR="004D7FCE" w:rsidRPr="00E126B2">
        <w:rPr>
          <w:b/>
          <w:bCs/>
          <w:sz w:val="24"/>
          <w:szCs w:val="24"/>
          <w:u w:val="single"/>
        </w:rPr>
        <w:t xml:space="preserve">2 dni przed </w:t>
      </w:r>
      <w:r w:rsidRPr="00E126B2">
        <w:rPr>
          <w:b/>
          <w:bCs/>
          <w:sz w:val="24"/>
          <w:szCs w:val="24"/>
          <w:u w:val="single"/>
        </w:rPr>
        <w:t xml:space="preserve">podpisaniem umowy. </w:t>
      </w:r>
      <w:bookmarkEnd w:id="13"/>
    </w:p>
    <w:p w14:paraId="0E9A7A2A" w14:textId="77777777" w:rsidR="00AB6FDE" w:rsidRPr="007835A3" w:rsidRDefault="00AB6FDE">
      <w:pPr>
        <w:pStyle w:val="Standard"/>
        <w:numPr>
          <w:ilvl w:val="1"/>
          <w:numId w:val="26"/>
        </w:numPr>
        <w:ind w:hanging="294"/>
        <w:jc w:val="both"/>
        <w:rPr>
          <w:rFonts w:eastAsia="Calibri"/>
          <w:b/>
          <w:bCs/>
          <w:sz w:val="24"/>
          <w:szCs w:val="24"/>
        </w:rPr>
      </w:pPr>
      <w:r w:rsidRPr="007835A3">
        <w:rPr>
          <w:rFonts w:eastAsia="Calibri"/>
          <w:sz w:val="24"/>
          <w:szCs w:val="24"/>
        </w:rPr>
        <w:t>Cena oferty będzie waloryzowana</w:t>
      </w:r>
      <w:r w:rsidR="0009751C" w:rsidRPr="007835A3">
        <w:rPr>
          <w:rFonts w:eastAsia="Calibri"/>
          <w:sz w:val="24"/>
          <w:szCs w:val="24"/>
        </w:rPr>
        <w:t xml:space="preserve"> zgodnie z § 9 wzoru umowy, który stanowi </w:t>
      </w:r>
      <w:r w:rsidR="0009751C" w:rsidRPr="007835A3">
        <w:rPr>
          <w:rFonts w:eastAsia="Calibri"/>
          <w:b/>
          <w:bCs/>
          <w:sz w:val="24"/>
          <w:szCs w:val="24"/>
        </w:rPr>
        <w:t>załącznik nr 5 do SWZ.</w:t>
      </w:r>
    </w:p>
    <w:p w14:paraId="574D5D2C" w14:textId="77777777" w:rsidR="00AB6FDE" w:rsidRPr="00B82B87" w:rsidRDefault="00AB6FDE">
      <w:pPr>
        <w:pStyle w:val="Standard"/>
        <w:numPr>
          <w:ilvl w:val="1"/>
          <w:numId w:val="26"/>
        </w:numPr>
        <w:ind w:hanging="294"/>
        <w:jc w:val="both"/>
        <w:rPr>
          <w:rFonts w:eastAsia="Calibri"/>
          <w:bCs/>
          <w:sz w:val="24"/>
          <w:szCs w:val="24"/>
        </w:rPr>
      </w:pPr>
      <w:r w:rsidRPr="00B82B87">
        <w:rPr>
          <w:rFonts w:eastAsia="Calibri"/>
          <w:sz w:val="24"/>
          <w:szCs w:val="24"/>
        </w:rPr>
        <w:t>Cena oferty musi być obliczona w złotych polskich (z dokładnością do dwóch miejsc po przecinku) z uwzględnieniem ewentualnych upustów, jakie wykonawca oferuje.</w:t>
      </w:r>
    </w:p>
    <w:p w14:paraId="4DFC3880" w14:textId="77777777" w:rsidR="00AB6FDE" w:rsidRPr="00B82B87" w:rsidRDefault="00AB6FDE">
      <w:pPr>
        <w:pStyle w:val="Standard"/>
        <w:numPr>
          <w:ilvl w:val="1"/>
          <w:numId w:val="26"/>
        </w:numPr>
        <w:ind w:hanging="294"/>
        <w:jc w:val="both"/>
        <w:rPr>
          <w:rFonts w:eastAsia="Calibri"/>
          <w:bCs/>
          <w:sz w:val="24"/>
          <w:szCs w:val="24"/>
        </w:rPr>
      </w:pPr>
      <w:r w:rsidRPr="00B82B87">
        <w:rPr>
          <w:rFonts w:eastAsia="Calibri"/>
          <w:sz w:val="24"/>
          <w:szCs w:val="24"/>
        </w:rPr>
        <w:t xml:space="preserve">Cenę należy określić w kwotach netto i brutto (z podatkiem od towarów i usług VAT). </w:t>
      </w:r>
    </w:p>
    <w:p w14:paraId="60106655" w14:textId="4F4F391E" w:rsidR="00AB6FDE" w:rsidRPr="0003639E" w:rsidRDefault="00AB6FDE">
      <w:pPr>
        <w:pStyle w:val="Standard"/>
        <w:numPr>
          <w:ilvl w:val="1"/>
          <w:numId w:val="26"/>
        </w:numPr>
        <w:ind w:hanging="294"/>
        <w:jc w:val="both"/>
        <w:rPr>
          <w:rFonts w:eastAsia="Calibri"/>
          <w:bCs/>
          <w:sz w:val="24"/>
          <w:szCs w:val="24"/>
        </w:rPr>
      </w:pPr>
      <w:r w:rsidRPr="005F11DA">
        <w:rPr>
          <w:rFonts w:eastAsia="Calibri"/>
          <w:sz w:val="24"/>
          <w:szCs w:val="24"/>
        </w:rPr>
        <w:t xml:space="preserve">Wykonawca w ramach ceny ryczałtowej ma obowiązek wykonać wszystkie niezbędne roboty, które należy wykonać w celu prawidłowego funkcjonowania przedmiotu zamówienia z punku widzenia celu, któremu ma służyć. Wykonanie robót w ilościach większych niż przewiduje dokumentacja projektowa, </w:t>
      </w:r>
      <w:r w:rsidR="00EE542B">
        <w:rPr>
          <w:rFonts w:eastAsia="Calibri"/>
          <w:sz w:val="24"/>
          <w:szCs w:val="24"/>
        </w:rPr>
        <w:t xml:space="preserve">                                   </w:t>
      </w:r>
      <w:r w:rsidRPr="005F11DA">
        <w:rPr>
          <w:rFonts w:eastAsia="Calibri"/>
          <w:sz w:val="24"/>
          <w:szCs w:val="24"/>
        </w:rPr>
        <w:t>a niezbędnych do prawidłowego funkcjonowania przedmiotu zamówienia, nie upoważnia wykonawcy do żądania podwyższenia wynagrodzenia.</w:t>
      </w:r>
      <w:r w:rsidR="004D4822">
        <w:rPr>
          <w:rFonts w:eastAsia="Calibri"/>
          <w:sz w:val="24"/>
          <w:szCs w:val="24"/>
        </w:rPr>
        <w:t xml:space="preserve"> </w:t>
      </w:r>
      <w:r w:rsidR="004D4822" w:rsidRPr="0003639E">
        <w:rPr>
          <w:rFonts w:eastAsia="Calibri"/>
          <w:sz w:val="24"/>
          <w:szCs w:val="24"/>
        </w:rPr>
        <w:t>P</w:t>
      </w:r>
      <w:r w:rsidR="00CE3D05" w:rsidRPr="0003639E">
        <w:rPr>
          <w:rFonts w:eastAsia="Calibri"/>
          <w:sz w:val="24"/>
          <w:szCs w:val="24"/>
        </w:rPr>
        <w:t>rzedmiary robót zostały załączone do postępowania pomocniczo, Zamawiający wymaga kosztorysu ofertowego szczegółowego</w:t>
      </w:r>
      <w:r w:rsidR="004D4822" w:rsidRPr="0003639E">
        <w:rPr>
          <w:rFonts w:eastAsia="Calibri"/>
          <w:sz w:val="24"/>
          <w:szCs w:val="24"/>
        </w:rPr>
        <w:t xml:space="preserve"> </w:t>
      </w:r>
      <w:r w:rsidR="00EE542B">
        <w:rPr>
          <w:rFonts w:eastAsia="Calibri"/>
          <w:sz w:val="24"/>
          <w:szCs w:val="24"/>
        </w:rPr>
        <w:t>najpóźniej</w:t>
      </w:r>
      <w:r w:rsidR="004D4822" w:rsidRPr="0003639E">
        <w:rPr>
          <w:rFonts w:eastAsia="Calibri"/>
          <w:sz w:val="24"/>
          <w:szCs w:val="24"/>
        </w:rPr>
        <w:t xml:space="preserve"> 2 dni</w:t>
      </w:r>
      <w:r w:rsidR="002171CC">
        <w:rPr>
          <w:rFonts w:eastAsia="Calibri"/>
          <w:sz w:val="24"/>
          <w:szCs w:val="24"/>
        </w:rPr>
        <w:t xml:space="preserve"> robocze</w:t>
      </w:r>
      <w:r w:rsidR="004D4822" w:rsidRPr="0003639E">
        <w:rPr>
          <w:rFonts w:eastAsia="Calibri"/>
          <w:sz w:val="24"/>
          <w:szCs w:val="24"/>
        </w:rPr>
        <w:t xml:space="preserve"> przed podpisaniem umowy</w:t>
      </w:r>
      <w:r w:rsidR="00CE3D05" w:rsidRPr="0003639E">
        <w:rPr>
          <w:rFonts w:eastAsia="Calibri"/>
          <w:sz w:val="24"/>
          <w:szCs w:val="24"/>
        </w:rPr>
        <w:t xml:space="preserve"> celem odniesienia się do stawek materiałów</w:t>
      </w:r>
      <w:r w:rsidR="0003639E" w:rsidRPr="0003639E">
        <w:rPr>
          <w:rFonts w:eastAsia="Calibri"/>
          <w:sz w:val="24"/>
          <w:szCs w:val="24"/>
        </w:rPr>
        <w:t xml:space="preserve"> </w:t>
      </w:r>
      <w:r w:rsidR="00CE3D05" w:rsidRPr="0003639E">
        <w:rPr>
          <w:rFonts w:eastAsia="Calibri"/>
          <w:sz w:val="24"/>
          <w:szCs w:val="24"/>
        </w:rPr>
        <w:t>i wynagrodzenia w kontekście waloryzacji wynagrodzenia zgodnie z art. 439 ustawy PZP.</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8B547A"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8B547A">
        <w:rPr>
          <w:rFonts w:ascii="Times New Roman" w:eastAsia="Times New Roman" w:hAnsi="Times New Roman" w:cs="Times New Roman"/>
          <w:color w:val="000000"/>
          <w:sz w:val="24"/>
          <w:szCs w:val="24"/>
          <w:lang w:eastAsia="pl-PL"/>
        </w:rPr>
        <w:t xml:space="preserve">Zamawiający nie wymaga wniesienia wadium w postępowaniu. </w:t>
      </w:r>
    </w:p>
    <w:p w14:paraId="1F9CCCB3" w14:textId="77777777" w:rsidR="00CE48A3" w:rsidRPr="006B7385" w:rsidRDefault="00CE48A3"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8629C8" w:rsidRDefault="000D72BA" w:rsidP="00402DBD">
      <w:pPr>
        <w:spacing w:after="0" w:line="240" w:lineRule="auto"/>
        <w:outlineLvl w:val="1"/>
        <w:rPr>
          <w:rFonts w:ascii="Times New Roman" w:eastAsia="Times New Roman" w:hAnsi="Times New Roman" w:cs="Times New Roman"/>
          <w:b/>
          <w:bCs/>
          <w:sz w:val="26"/>
          <w:szCs w:val="26"/>
          <w:lang w:eastAsia="pl-PL"/>
        </w:rPr>
      </w:pPr>
      <w:r w:rsidRPr="008629C8">
        <w:rPr>
          <w:rFonts w:ascii="Times New Roman" w:eastAsia="Times New Roman" w:hAnsi="Times New Roman" w:cs="Times New Roman"/>
          <w:b/>
          <w:bCs/>
          <w:sz w:val="26"/>
          <w:szCs w:val="26"/>
          <w:lang w:eastAsia="pl-PL"/>
        </w:rPr>
        <w:t>XVII. Termin związania ofertą</w:t>
      </w:r>
    </w:p>
    <w:p w14:paraId="5F09CEE8" w14:textId="77777777" w:rsidR="00402DBD" w:rsidRPr="008629C8"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600BA5D9" w:rsidR="000D72BA" w:rsidRPr="008629C8"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8629C8">
        <w:rPr>
          <w:rFonts w:ascii="Times New Roman" w:eastAsia="Times New Roman" w:hAnsi="Times New Roman" w:cs="Times New Roman"/>
          <w:sz w:val="24"/>
          <w:szCs w:val="24"/>
          <w:lang w:eastAsia="pl-PL"/>
        </w:rPr>
        <w:t xml:space="preserve">Wykonawca będzie związany ofertą przez okres </w:t>
      </w:r>
      <w:r w:rsidRPr="008629C8">
        <w:rPr>
          <w:rFonts w:ascii="Times New Roman" w:eastAsia="Times New Roman" w:hAnsi="Times New Roman" w:cs="Times New Roman"/>
          <w:b/>
          <w:bCs/>
          <w:sz w:val="24"/>
          <w:szCs w:val="24"/>
          <w:lang w:eastAsia="pl-PL"/>
        </w:rPr>
        <w:t>30 dni</w:t>
      </w:r>
      <w:r w:rsidRPr="008629C8">
        <w:rPr>
          <w:rFonts w:ascii="Times New Roman" w:eastAsia="Times New Roman" w:hAnsi="Times New Roman" w:cs="Times New Roman"/>
          <w:sz w:val="24"/>
          <w:szCs w:val="24"/>
          <w:lang w:eastAsia="pl-PL"/>
        </w:rPr>
        <w:t xml:space="preserve">, tj. do dnia </w:t>
      </w:r>
      <w:r w:rsidR="005360B5" w:rsidRPr="008629C8">
        <w:rPr>
          <w:rFonts w:ascii="Times New Roman" w:eastAsia="Times New Roman" w:hAnsi="Times New Roman" w:cs="Times New Roman"/>
          <w:b/>
          <w:bCs/>
          <w:sz w:val="24"/>
          <w:szCs w:val="24"/>
          <w:lang w:eastAsia="pl-PL"/>
        </w:rPr>
        <w:t>12</w:t>
      </w:r>
      <w:r w:rsidR="00CE0614" w:rsidRPr="008629C8">
        <w:rPr>
          <w:rFonts w:ascii="Times New Roman" w:eastAsia="Times New Roman" w:hAnsi="Times New Roman" w:cs="Times New Roman"/>
          <w:b/>
          <w:bCs/>
          <w:sz w:val="24"/>
          <w:szCs w:val="24"/>
          <w:lang w:eastAsia="pl-PL"/>
        </w:rPr>
        <w:t>.</w:t>
      </w:r>
      <w:r w:rsidR="005360B5" w:rsidRPr="008629C8">
        <w:rPr>
          <w:rFonts w:ascii="Times New Roman" w:eastAsia="Times New Roman" w:hAnsi="Times New Roman" w:cs="Times New Roman"/>
          <w:b/>
          <w:bCs/>
          <w:sz w:val="24"/>
          <w:szCs w:val="24"/>
          <w:lang w:eastAsia="pl-PL"/>
        </w:rPr>
        <w:t>04</w:t>
      </w:r>
      <w:r w:rsidR="00CE0614" w:rsidRPr="008629C8">
        <w:rPr>
          <w:rFonts w:ascii="Times New Roman" w:eastAsia="Times New Roman" w:hAnsi="Times New Roman" w:cs="Times New Roman"/>
          <w:b/>
          <w:bCs/>
          <w:sz w:val="24"/>
          <w:szCs w:val="24"/>
          <w:lang w:eastAsia="pl-PL"/>
        </w:rPr>
        <w:t>.202</w:t>
      </w:r>
      <w:r w:rsidR="004F6836" w:rsidRPr="008629C8">
        <w:rPr>
          <w:rFonts w:ascii="Times New Roman" w:eastAsia="Times New Roman" w:hAnsi="Times New Roman" w:cs="Times New Roman"/>
          <w:b/>
          <w:bCs/>
          <w:sz w:val="24"/>
          <w:szCs w:val="24"/>
          <w:lang w:eastAsia="pl-PL"/>
        </w:rPr>
        <w:t>3</w:t>
      </w:r>
      <w:r w:rsidR="00CE0614" w:rsidRPr="008629C8">
        <w:rPr>
          <w:rFonts w:ascii="Times New Roman" w:eastAsia="Times New Roman" w:hAnsi="Times New Roman" w:cs="Times New Roman"/>
          <w:b/>
          <w:bCs/>
          <w:sz w:val="24"/>
          <w:szCs w:val="24"/>
          <w:lang w:eastAsia="pl-PL"/>
        </w:rPr>
        <w:t xml:space="preserve"> </w:t>
      </w:r>
      <w:r w:rsidRPr="008629C8">
        <w:rPr>
          <w:rFonts w:ascii="Times New Roman" w:eastAsia="Times New Roman" w:hAnsi="Times New Roman" w:cs="Times New Roman"/>
          <w:b/>
          <w:bCs/>
          <w:sz w:val="24"/>
          <w:szCs w:val="24"/>
          <w:lang w:eastAsia="pl-PL"/>
        </w:rPr>
        <w:t>r</w:t>
      </w:r>
      <w:r w:rsidR="005F441C" w:rsidRPr="008629C8">
        <w:rPr>
          <w:rFonts w:ascii="Times New Roman" w:eastAsia="Times New Roman" w:hAnsi="Times New Roman" w:cs="Times New Roman"/>
          <w:b/>
          <w:bCs/>
          <w:sz w:val="24"/>
          <w:szCs w:val="24"/>
          <w:lang w:eastAsia="pl-PL"/>
        </w:rPr>
        <w:t xml:space="preserve">. </w:t>
      </w:r>
      <w:r w:rsidRPr="008629C8">
        <w:rPr>
          <w:rFonts w:ascii="Times New Roman" w:eastAsia="Times New Roman" w:hAnsi="Times New Roman" w:cs="Times New Roman"/>
          <w:sz w:val="24"/>
          <w:szCs w:val="24"/>
          <w:lang w:eastAsia="pl-PL"/>
        </w:rPr>
        <w:t>Bieg terminu związania ofertą rozpoczyna się wraz z upływem terminu składania ofert.</w:t>
      </w:r>
    </w:p>
    <w:p w14:paraId="1F9F8121" w14:textId="77777777" w:rsidR="000D72BA" w:rsidRPr="00B97D4C"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8629C8">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w:t>
      </w:r>
      <w:r w:rsidRPr="00B97D4C">
        <w:rPr>
          <w:rFonts w:ascii="Times New Roman" w:eastAsia="Times New Roman" w:hAnsi="Times New Roman" w:cs="Times New Roman"/>
          <w:sz w:val="24"/>
          <w:szCs w:val="24"/>
          <w:lang w:eastAsia="pl-PL"/>
        </w:rPr>
        <w:t xml:space="preserve">tego terminu o wskazywany przez niego okres, nie dłuższy niż 30 dni.  Przedłużenie terminu związania ofertą wymaga złożenia przez wykonawcę pisemnego oświadczenia </w:t>
      </w:r>
      <w:r w:rsidR="00A71B01" w:rsidRPr="00B97D4C">
        <w:rPr>
          <w:rFonts w:ascii="Times New Roman" w:eastAsia="Times New Roman" w:hAnsi="Times New Roman" w:cs="Times New Roman"/>
          <w:sz w:val="24"/>
          <w:szCs w:val="24"/>
          <w:lang w:eastAsia="pl-PL"/>
        </w:rPr>
        <w:t xml:space="preserve">                          </w:t>
      </w:r>
      <w:r w:rsidRPr="00B97D4C">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B97D4C"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B97D4C" w:rsidRDefault="000D72BA" w:rsidP="00402DBD">
      <w:pPr>
        <w:spacing w:after="0" w:line="240" w:lineRule="auto"/>
        <w:outlineLvl w:val="1"/>
        <w:rPr>
          <w:rFonts w:ascii="Times New Roman" w:eastAsia="Times New Roman" w:hAnsi="Times New Roman" w:cs="Times New Roman"/>
          <w:b/>
          <w:bCs/>
          <w:sz w:val="26"/>
          <w:szCs w:val="26"/>
          <w:lang w:eastAsia="pl-PL"/>
        </w:rPr>
      </w:pPr>
      <w:r w:rsidRPr="00B97D4C">
        <w:rPr>
          <w:rFonts w:ascii="Times New Roman" w:eastAsia="Times New Roman" w:hAnsi="Times New Roman" w:cs="Times New Roman"/>
          <w:b/>
          <w:bCs/>
          <w:sz w:val="26"/>
          <w:szCs w:val="26"/>
          <w:lang w:eastAsia="pl-PL"/>
        </w:rPr>
        <w:t>XVIII. Miejsce i termin składania ofert</w:t>
      </w:r>
    </w:p>
    <w:p w14:paraId="7C66A2F2" w14:textId="77777777" w:rsidR="00402DBD" w:rsidRPr="00B97D4C"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8629C8" w:rsidRDefault="000D72BA" w:rsidP="00793DAB">
      <w:pPr>
        <w:pStyle w:val="Akapitzlist"/>
        <w:numPr>
          <w:ilvl w:val="0"/>
          <w:numId w:val="14"/>
        </w:numPr>
        <w:spacing w:line="240" w:lineRule="auto"/>
        <w:jc w:val="both"/>
        <w:rPr>
          <w:rFonts w:ascii="Times New Roman" w:hAnsi="Times New Roman"/>
          <w:b/>
          <w:bCs/>
          <w:sz w:val="24"/>
          <w:szCs w:val="24"/>
          <w:u w:val="single"/>
        </w:rPr>
      </w:pPr>
      <w:r w:rsidRPr="008629C8">
        <w:rPr>
          <w:rFonts w:ascii="Times New Roman" w:hAnsi="Times New Roman"/>
          <w:sz w:val="24"/>
          <w:szCs w:val="24"/>
        </w:rPr>
        <w:t>Ofertę wraz z wymaganymi dokumentami należy umieścić na</w:t>
      </w:r>
      <w:r w:rsidR="003A77EF" w:rsidRPr="008629C8">
        <w:rPr>
          <w:rFonts w:ascii="Times New Roman" w:hAnsi="Times New Roman"/>
          <w:sz w:val="24"/>
          <w:szCs w:val="24"/>
        </w:rPr>
        <w:t xml:space="preserve"> platformie: </w:t>
      </w:r>
      <w:hyperlink r:id="rId56" w:history="1">
        <w:r w:rsidRPr="008629C8">
          <w:rPr>
            <w:rFonts w:ascii="Times New Roman" w:hAnsi="Times New Roman"/>
            <w:sz w:val="24"/>
            <w:szCs w:val="24"/>
          </w:rPr>
          <w:t>platformazakupowa.pl</w:t>
        </w:r>
      </w:hyperlink>
      <w:r w:rsidR="007835A3" w:rsidRPr="008629C8">
        <w:rPr>
          <w:rFonts w:ascii="Times New Roman" w:hAnsi="Times New Roman"/>
          <w:sz w:val="24"/>
          <w:szCs w:val="24"/>
        </w:rPr>
        <w:t xml:space="preserve"> </w:t>
      </w:r>
      <w:r w:rsidRPr="008629C8">
        <w:rPr>
          <w:rFonts w:ascii="Times New Roman" w:hAnsi="Times New Roman"/>
          <w:sz w:val="24"/>
          <w:szCs w:val="24"/>
        </w:rPr>
        <w:t>pod adresem:</w:t>
      </w:r>
      <w:r w:rsidR="001A44BD" w:rsidRPr="008629C8">
        <w:rPr>
          <w:rFonts w:ascii="Times New Roman" w:hAnsi="Times New Roman"/>
          <w:sz w:val="24"/>
          <w:szCs w:val="24"/>
        </w:rPr>
        <w:t xml:space="preserve"> </w:t>
      </w:r>
      <w:r w:rsidR="001E0B3A" w:rsidRPr="008629C8">
        <w:t xml:space="preserve"> </w:t>
      </w:r>
    </w:p>
    <w:p w14:paraId="7E789FC9" w14:textId="28436CC3" w:rsidR="001E0B3A" w:rsidRPr="008629C8" w:rsidRDefault="00000000" w:rsidP="001E0B3A">
      <w:pPr>
        <w:pStyle w:val="Akapitzlist"/>
        <w:spacing w:line="240" w:lineRule="auto"/>
        <w:jc w:val="both"/>
        <w:rPr>
          <w:rFonts w:ascii="Times New Roman" w:hAnsi="Times New Roman"/>
          <w:sz w:val="24"/>
          <w:szCs w:val="24"/>
          <w:u w:val="single"/>
        </w:rPr>
      </w:pPr>
      <w:hyperlink r:id="rId57" w:history="1">
        <w:r w:rsidR="00760E18" w:rsidRPr="008629C8">
          <w:rPr>
            <w:rStyle w:val="Hipercze"/>
            <w:rFonts w:ascii="Times New Roman" w:hAnsi="Times New Roman"/>
            <w:color w:val="auto"/>
            <w:sz w:val="24"/>
            <w:szCs w:val="24"/>
          </w:rPr>
          <w:t>https://platformazakupowa.pl/pn/gmina_dobrzyca</w:t>
        </w:r>
      </w:hyperlink>
      <w:r w:rsidR="00760E18" w:rsidRPr="008629C8">
        <w:rPr>
          <w:rFonts w:ascii="Times New Roman" w:hAnsi="Times New Roman"/>
          <w:sz w:val="24"/>
          <w:szCs w:val="24"/>
          <w:u w:val="single"/>
        </w:rPr>
        <w:t xml:space="preserve"> </w:t>
      </w:r>
      <w:r w:rsidR="001E0B3A" w:rsidRPr="008629C8">
        <w:rPr>
          <w:rFonts w:ascii="Times New Roman" w:hAnsi="Times New Roman"/>
          <w:sz w:val="24"/>
          <w:szCs w:val="24"/>
          <w:u w:val="single"/>
        </w:rPr>
        <w:t xml:space="preserve"> </w:t>
      </w:r>
      <w:r w:rsidR="001E0B3A" w:rsidRPr="008629C8">
        <w:rPr>
          <w:rFonts w:ascii="Times New Roman" w:hAnsi="Times New Roman"/>
          <w:sz w:val="24"/>
          <w:szCs w:val="24"/>
        </w:rPr>
        <w:t xml:space="preserve">w </w:t>
      </w:r>
      <w:r w:rsidR="000D72BA" w:rsidRPr="008629C8">
        <w:rPr>
          <w:rFonts w:ascii="Times New Roman" w:hAnsi="Times New Roman"/>
          <w:sz w:val="24"/>
          <w:szCs w:val="24"/>
        </w:rPr>
        <w:t xml:space="preserve">myśl Ustawy PZP na stronie internetowej prowadzonego postępowania  </w:t>
      </w:r>
      <w:r w:rsidR="000D72BA" w:rsidRPr="008629C8">
        <w:rPr>
          <w:rFonts w:ascii="Times New Roman" w:hAnsi="Times New Roman"/>
          <w:b/>
          <w:bCs/>
          <w:sz w:val="24"/>
          <w:szCs w:val="24"/>
          <w:u w:val="single"/>
        </w:rPr>
        <w:t xml:space="preserve">do dnia </w:t>
      </w:r>
      <w:r w:rsidR="005360B5" w:rsidRPr="008629C8">
        <w:rPr>
          <w:rFonts w:ascii="Times New Roman" w:hAnsi="Times New Roman"/>
          <w:b/>
          <w:bCs/>
          <w:sz w:val="24"/>
          <w:szCs w:val="24"/>
          <w:u w:val="single"/>
        </w:rPr>
        <w:t>14</w:t>
      </w:r>
      <w:r w:rsidR="003D22AA" w:rsidRPr="008629C8">
        <w:rPr>
          <w:rFonts w:ascii="Times New Roman" w:hAnsi="Times New Roman"/>
          <w:b/>
          <w:bCs/>
          <w:sz w:val="24"/>
          <w:szCs w:val="24"/>
          <w:u w:val="single"/>
        </w:rPr>
        <w:t>.</w:t>
      </w:r>
      <w:r w:rsidR="009B65E3" w:rsidRPr="008629C8">
        <w:rPr>
          <w:rFonts w:ascii="Times New Roman" w:hAnsi="Times New Roman"/>
          <w:b/>
          <w:bCs/>
          <w:sz w:val="24"/>
          <w:szCs w:val="24"/>
          <w:u w:val="single"/>
        </w:rPr>
        <w:t>0</w:t>
      </w:r>
      <w:r w:rsidR="005360B5" w:rsidRPr="008629C8">
        <w:rPr>
          <w:rFonts w:ascii="Times New Roman" w:hAnsi="Times New Roman"/>
          <w:b/>
          <w:bCs/>
          <w:sz w:val="24"/>
          <w:szCs w:val="24"/>
          <w:u w:val="single"/>
        </w:rPr>
        <w:t>3</w:t>
      </w:r>
      <w:r w:rsidR="004D4822" w:rsidRPr="008629C8">
        <w:rPr>
          <w:rFonts w:ascii="Times New Roman" w:hAnsi="Times New Roman"/>
          <w:b/>
          <w:bCs/>
          <w:sz w:val="24"/>
          <w:szCs w:val="24"/>
          <w:u w:val="single"/>
        </w:rPr>
        <w:t>.202</w:t>
      </w:r>
      <w:r w:rsidR="009B65E3" w:rsidRPr="008629C8">
        <w:rPr>
          <w:rFonts w:ascii="Times New Roman" w:hAnsi="Times New Roman"/>
          <w:b/>
          <w:bCs/>
          <w:sz w:val="24"/>
          <w:szCs w:val="24"/>
          <w:u w:val="single"/>
        </w:rPr>
        <w:t>3</w:t>
      </w:r>
      <w:r w:rsidR="00D743F3" w:rsidRPr="008629C8">
        <w:rPr>
          <w:rFonts w:ascii="Times New Roman" w:hAnsi="Times New Roman"/>
          <w:b/>
          <w:bCs/>
          <w:sz w:val="24"/>
          <w:szCs w:val="24"/>
          <w:u w:val="single"/>
        </w:rPr>
        <w:t xml:space="preserve"> </w:t>
      </w:r>
      <w:r w:rsidR="004D4822" w:rsidRPr="008629C8">
        <w:rPr>
          <w:rFonts w:ascii="Times New Roman" w:hAnsi="Times New Roman"/>
          <w:b/>
          <w:bCs/>
          <w:sz w:val="24"/>
          <w:szCs w:val="24"/>
          <w:u w:val="single"/>
        </w:rPr>
        <w:t xml:space="preserve">r. </w:t>
      </w:r>
      <w:r w:rsidR="000D72BA" w:rsidRPr="008629C8">
        <w:rPr>
          <w:rFonts w:ascii="Times New Roman" w:hAnsi="Times New Roman"/>
          <w:b/>
          <w:bCs/>
          <w:sz w:val="24"/>
          <w:szCs w:val="24"/>
          <w:u w:val="single"/>
        </w:rPr>
        <w:t xml:space="preserve">do godziny </w:t>
      </w:r>
      <w:r w:rsidR="004D4822" w:rsidRPr="008629C8">
        <w:rPr>
          <w:rFonts w:ascii="Times New Roman" w:hAnsi="Times New Roman"/>
          <w:b/>
          <w:bCs/>
          <w:sz w:val="24"/>
          <w:szCs w:val="24"/>
          <w:u w:val="single"/>
        </w:rPr>
        <w:t>9:00</w:t>
      </w:r>
      <w:r w:rsidR="001E0B3A" w:rsidRPr="008629C8">
        <w:rPr>
          <w:rFonts w:ascii="Times New Roman" w:hAnsi="Times New Roman"/>
          <w:b/>
          <w:bCs/>
          <w:sz w:val="24"/>
          <w:szCs w:val="24"/>
          <w:u w:val="single"/>
        </w:rPr>
        <w:t>.</w:t>
      </w:r>
    </w:p>
    <w:p w14:paraId="4C05AC98" w14:textId="13B0BE13" w:rsidR="00D24267" w:rsidRPr="008629C8" w:rsidRDefault="000D72BA" w:rsidP="00793DAB">
      <w:pPr>
        <w:pStyle w:val="Akapitzlist"/>
        <w:numPr>
          <w:ilvl w:val="0"/>
          <w:numId w:val="14"/>
        </w:numPr>
        <w:spacing w:line="240" w:lineRule="auto"/>
        <w:jc w:val="both"/>
        <w:rPr>
          <w:rFonts w:ascii="Times New Roman" w:hAnsi="Times New Roman"/>
          <w:sz w:val="24"/>
          <w:szCs w:val="24"/>
        </w:rPr>
      </w:pPr>
      <w:r w:rsidRPr="008629C8">
        <w:rPr>
          <w:rFonts w:ascii="Times New Roman" w:hAnsi="Times New Roman"/>
          <w:sz w:val="24"/>
          <w:szCs w:val="24"/>
        </w:rPr>
        <w:t>Do oferty należy dołączyć</w:t>
      </w:r>
      <w:r w:rsidR="001A44BD" w:rsidRPr="008629C8">
        <w:rPr>
          <w:rFonts w:ascii="Times New Roman" w:hAnsi="Times New Roman"/>
          <w:sz w:val="24"/>
          <w:szCs w:val="24"/>
        </w:rPr>
        <w:t xml:space="preserve"> następujące</w:t>
      </w:r>
      <w:r w:rsidRPr="008629C8">
        <w:rPr>
          <w:rFonts w:ascii="Times New Roman" w:hAnsi="Times New Roman"/>
          <w:sz w:val="24"/>
          <w:szCs w:val="24"/>
        </w:rPr>
        <w:t xml:space="preserve"> </w:t>
      </w:r>
      <w:r w:rsidR="004D4822" w:rsidRPr="008629C8">
        <w:rPr>
          <w:rFonts w:ascii="Times New Roman" w:hAnsi="Times New Roman"/>
          <w:sz w:val="24"/>
          <w:szCs w:val="24"/>
        </w:rPr>
        <w:t>dokumenty</w:t>
      </w:r>
      <w:r w:rsidR="001A44BD" w:rsidRPr="008629C8">
        <w:rPr>
          <w:rFonts w:ascii="Times New Roman" w:hAnsi="Times New Roman"/>
          <w:sz w:val="24"/>
          <w:szCs w:val="24"/>
        </w:rPr>
        <w:t>:</w:t>
      </w:r>
    </w:p>
    <w:p w14:paraId="457D92D8" w14:textId="670A1ED4" w:rsidR="00D24267" w:rsidRPr="008629C8"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8629C8">
        <w:rPr>
          <w:rFonts w:ascii="Times New Roman" w:hAnsi="Times New Roman" w:cs="Times New Roman"/>
          <w:sz w:val="24"/>
          <w:szCs w:val="24"/>
        </w:rPr>
        <w:t>Oświadczenie Wykonawcy o spełnianiu warunków udziału w postępowaniu</w:t>
      </w:r>
      <w:r w:rsidR="00DB5474" w:rsidRPr="008629C8">
        <w:rPr>
          <w:rFonts w:ascii="Times New Roman" w:hAnsi="Times New Roman" w:cs="Times New Roman"/>
          <w:sz w:val="24"/>
          <w:szCs w:val="24"/>
        </w:rPr>
        <w:t xml:space="preserve"> </w:t>
      </w:r>
      <w:r w:rsidRPr="008629C8">
        <w:rPr>
          <w:rFonts w:ascii="Times New Roman" w:hAnsi="Times New Roman"/>
          <w:sz w:val="24"/>
          <w:szCs w:val="24"/>
        </w:rPr>
        <w:t xml:space="preserve">– zgodnie z </w:t>
      </w:r>
      <w:r w:rsidRPr="008629C8">
        <w:rPr>
          <w:rFonts w:ascii="Times New Roman" w:hAnsi="Times New Roman"/>
          <w:b/>
          <w:bCs/>
          <w:sz w:val="24"/>
          <w:szCs w:val="24"/>
        </w:rPr>
        <w:t>załącznikiem nr 2 do SWZ</w:t>
      </w:r>
    </w:p>
    <w:p w14:paraId="7D774FF1" w14:textId="2121B8C2" w:rsidR="00D24267" w:rsidRPr="008629C8" w:rsidRDefault="00D24267">
      <w:pPr>
        <w:numPr>
          <w:ilvl w:val="0"/>
          <w:numId w:val="30"/>
        </w:numPr>
        <w:tabs>
          <w:tab w:val="clear" w:pos="360"/>
        </w:tabs>
        <w:spacing w:after="0" w:line="240" w:lineRule="auto"/>
        <w:ind w:left="993"/>
        <w:jc w:val="both"/>
        <w:rPr>
          <w:rFonts w:ascii="Times New Roman" w:hAnsi="Times New Roman" w:cs="Times New Roman"/>
          <w:sz w:val="24"/>
          <w:szCs w:val="24"/>
        </w:rPr>
      </w:pPr>
      <w:r w:rsidRPr="008629C8">
        <w:rPr>
          <w:rFonts w:ascii="Times New Roman" w:hAnsi="Times New Roman" w:cs="Times New Roman"/>
          <w:sz w:val="24"/>
          <w:szCs w:val="24"/>
        </w:rPr>
        <w:t>Oświadczenie Wykonawcy o niepodleganiu wykluczeniu</w:t>
      </w:r>
      <w:r w:rsidR="00D8064C" w:rsidRPr="008629C8">
        <w:rPr>
          <w:rFonts w:ascii="Times New Roman" w:hAnsi="Times New Roman" w:cs="Times New Roman"/>
          <w:sz w:val="24"/>
          <w:szCs w:val="24"/>
        </w:rPr>
        <w:t xml:space="preserve"> </w:t>
      </w:r>
      <w:r w:rsidRPr="008629C8">
        <w:rPr>
          <w:rFonts w:ascii="Times New Roman" w:hAnsi="Times New Roman"/>
          <w:sz w:val="24"/>
          <w:szCs w:val="24"/>
        </w:rPr>
        <w:t xml:space="preserve">– zgodnie </w:t>
      </w:r>
      <w:r w:rsidR="007835A3" w:rsidRPr="008629C8">
        <w:rPr>
          <w:rFonts w:ascii="Times New Roman" w:hAnsi="Times New Roman"/>
          <w:sz w:val="24"/>
          <w:szCs w:val="24"/>
        </w:rPr>
        <w:t xml:space="preserve">                                    </w:t>
      </w:r>
      <w:r w:rsidRPr="008629C8">
        <w:rPr>
          <w:rFonts w:ascii="Times New Roman" w:hAnsi="Times New Roman"/>
          <w:sz w:val="24"/>
          <w:szCs w:val="24"/>
        </w:rPr>
        <w:t xml:space="preserve">z </w:t>
      </w:r>
      <w:r w:rsidRPr="008629C8">
        <w:rPr>
          <w:rFonts w:ascii="Times New Roman" w:hAnsi="Times New Roman"/>
          <w:b/>
          <w:bCs/>
          <w:sz w:val="24"/>
          <w:szCs w:val="24"/>
        </w:rPr>
        <w:t>załącznik</w:t>
      </w:r>
      <w:r w:rsidR="00C83C98" w:rsidRPr="008629C8">
        <w:rPr>
          <w:rFonts w:ascii="Times New Roman" w:hAnsi="Times New Roman"/>
          <w:b/>
          <w:bCs/>
          <w:sz w:val="24"/>
          <w:szCs w:val="24"/>
        </w:rPr>
        <w:t>ami</w:t>
      </w:r>
      <w:r w:rsidRPr="008629C8">
        <w:rPr>
          <w:rFonts w:ascii="Times New Roman" w:hAnsi="Times New Roman"/>
          <w:b/>
          <w:bCs/>
          <w:sz w:val="24"/>
          <w:szCs w:val="24"/>
        </w:rPr>
        <w:t xml:space="preserve"> nr 3</w:t>
      </w:r>
      <w:r w:rsidR="00C83C98" w:rsidRPr="008629C8">
        <w:rPr>
          <w:rFonts w:ascii="Times New Roman" w:hAnsi="Times New Roman"/>
          <w:b/>
          <w:bCs/>
          <w:sz w:val="24"/>
          <w:szCs w:val="24"/>
        </w:rPr>
        <w:t>a i 3b</w:t>
      </w:r>
      <w:r w:rsidRPr="008629C8">
        <w:rPr>
          <w:rFonts w:ascii="Times New Roman" w:hAnsi="Times New Roman"/>
          <w:b/>
          <w:bCs/>
          <w:sz w:val="24"/>
          <w:szCs w:val="24"/>
        </w:rPr>
        <w:t xml:space="preserve"> do SWZ</w:t>
      </w:r>
    </w:p>
    <w:p w14:paraId="6542CAD5" w14:textId="2E987ABF" w:rsidR="00D24267" w:rsidRPr="008629C8"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8629C8">
        <w:rPr>
          <w:rFonts w:ascii="Times New Roman" w:hAnsi="Times New Roman" w:cs="Times New Roman"/>
          <w:sz w:val="24"/>
          <w:szCs w:val="24"/>
        </w:rPr>
        <w:t xml:space="preserve">Zobowiązanie podmiotu trzeciego, na którego zasoby powołuje się wykonawca </w:t>
      </w:r>
      <w:r w:rsidR="001250E7" w:rsidRPr="008629C8">
        <w:rPr>
          <w:rFonts w:ascii="Times New Roman" w:hAnsi="Times New Roman" w:cs="Times New Roman"/>
          <w:sz w:val="24"/>
          <w:szCs w:val="24"/>
        </w:rPr>
        <w:t xml:space="preserve">                  </w:t>
      </w:r>
      <w:r w:rsidRPr="008629C8">
        <w:rPr>
          <w:rFonts w:ascii="Times New Roman" w:hAnsi="Times New Roman" w:cs="Times New Roman"/>
          <w:sz w:val="24"/>
          <w:szCs w:val="24"/>
        </w:rPr>
        <w:t>w celu potwierdzenia spełnienia warunków udziału w postepowaniu (</w:t>
      </w:r>
      <w:r w:rsidRPr="008629C8">
        <w:rPr>
          <w:rFonts w:ascii="Times New Roman" w:hAnsi="Times New Roman" w:cs="Times New Roman"/>
          <w:b/>
          <w:sz w:val="24"/>
          <w:szCs w:val="24"/>
        </w:rPr>
        <w:t>jeżeli dotyczy</w:t>
      </w:r>
      <w:r w:rsidRPr="008629C8">
        <w:rPr>
          <w:rFonts w:ascii="Times New Roman" w:hAnsi="Times New Roman" w:cs="Times New Roman"/>
          <w:sz w:val="24"/>
          <w:szCs w:val="24"/>
        </w:rPr>
        <w:t>)</w:t>
      </w:r>
      <w:r w:rsidRPr="008629C8">
        <w:rPr>
          <w:rFonts w:ascii="Times New Roman" w:hAnsi="Times New Roman"/>
          <w:sz w:val="24"/>
          <w:szCs w:val="24"/>
        </w:rPr>
        <w:t xml:space="preserve"> wg .</w:t>
      </w:r>
      <w:r w:rsidRPr="008629C8">
        <w:rPr>
          <w:rFonts w:ascii="Times New Roman" w:hAnsi="Times New Roman"/>
          <w:b/>
          <w:sz w:val="24"/>
          <w:szCs w:val="24"/>
        </w:rPr>
        <w:t>załącznika nr 4 do SWZ</w:t>
      </w:r>
    </w:p>
    <w:p w14:paraId="4E6C3800" w14:textId="307D24F9" w:rsidR="00D24267" w:rsidRPr="008629C8"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8629C8">
        <w:rPr>
          <w:rFonts w:ascii="Times New Roman" w:hAnsi="Times New Roman" w:cs="Times New Roman"/>
          <w:sz w:val="24"/>
          <w:szCs w:val="24"/>
        </w:rPr>
        <w:t>Oświadczenie podmiotu udostępniającego zasoby o niepodleganiu wykluczeniu oraz spełnianiu warunków udziału w postępowaniu (</w:t>
      </w:r>
      <w:r w:rsidRPr="008629C8">
        <w:rPr>
          <w:rFonts w:ascii="Times New Roman" w:hAnsi="Times New Roman" w:cs="Times New Roman"/>
          <w:b/>
          <w:sz w:val="24"/>
          <w:szCs w:val="24"/>
        </w:rPr>
        <w:t>jeżeli dotyczy</w:t>
      </w:r>
      <w:r w:rsidRPr="008629C8">
        <w:rPr>
          <w:rFonts w:ascii="Times New Roman" w:hAnsi="Times New Roman" w:cs="Times New Roman"/>
          <w:sz w:val="24"/>
          <w:szCs w:val="24"/>
        </w:rPr>
        <w:t>)</w:t>
      </w:r>
      <w:r w:rsidR="004D60DE" w:rsidRPr="008629C8">
        <w:rPr>
          <w:rFonts w:ascii="Times New Roman" w:hAnsi="Times New Roman"/>
          <w:sz w:val="24"/>
          <w:szCs w:val="24"/>
        </w:rPr>
        <w:t xml:space="preserve"> </w:t>
      </w:r>
      <w:r w:rsidRPr="008629C8">
        <w:rPr>
          <w:rFonts w:ascii="Times New Roman" w:hAnsi="Times New Roman"/>
          <w:sz w:val="24"/>
          <w:szCs w:val="24"/>
        </w:rPr>
        <w:t xml:space="preserve">zgodnie                                             z </w:t>
      </w:r>
      <w:r w:rsidRPr="008629C8">
        <w:rPr>
          <w:rFonts w:ascii="Times New Roman" w:hAnsi="Times New Roman"/>
          <w:b/>
          <w:bCs/>
          <w:sz w:val="24"/>
          <w:szCs w:val="24"/>
        </w:rPr>
        <w:t>załącznikami nr 2</w:t>
      </w:r>
      <w:r w:rsidR="00824F12" w:rsidRPr="008629C8">
        <w:rPr>
          <w:rFonts w:ascii="Times New Roman" w:hAnsi="Times New Roman"/>
          <w:b/>
          <w:bCs/>
          <w:sz w:val="24"/>
          <w:szCs w:val="24"/>
        </w:rPr>
        <w:t>,</w:t>
      </w:r>
      <w:r w:rsidRPr="008629C8">
        <w:rPr>
          <w:rFonts w:ascii="Times New Roman" w:hAnsi="Times New Roman"/>
          <w:b/>
          <w:bCs/>
          <w:sz w:val="24"/>
          <w:szCs w:val="24"/>
        </w:rPr>
        <w:t xml:space="preserve"> 3</w:t>
      </w:r>
      <w:r w:rsidR="00824F12" w:rsidRPr="008629C8">
        <w:rPr>
          <w:rFonts w:ascii="Times New Roman" w:hAnsi="Times New Roman"/>
          <w:b/>
          <w:bCs/>
          <w:sz w:val="24"/>
          <w:szCs w:val="24"/>
        </w:rPr>
        <w:t>a i 3b</w:t>
      </w:r>
      <w:r w:rsidRPr="008629C8">
        <w:rPr>
          <w:rFonts w:ascii="Times New Roman" w:hAnsi="Times New Roman"/>
          <w:b/>
          <w:bCs/>
          <w:sz w:val="24"/>
          <w:szCs w:val="24"/>
        </w:rPr>
        <w:t xml:space="preserve"> do SWZ</w:t>
      </w:r>
    </w:p>
    <w:p w14:paraId="5324CA9C" w14:textId="5CD15DD8" w:rsidR="00D24267" w:rsidRPr="008629C8" w:rsidRDefault="00D24267">
      <w:pPr>
        <w:numPr>
          <w:ilvl w:val="0"/>
          <w:numId w:val="30"/>
        </w:numPr>
        <w:tabs>
          <w:tab w:val="clear" w:pos="360"/>
        </w:tabs>
        <w:spacing w:after="0" w:line="240" w:lineRule="auto"/>
        <w:ind w:left="993" w:hanging="357"/>
        <w:jc w:val="both"/>
        <w:rPr>
          <w:rFonts w:ascii="Times New Roman" w:hAnsi="Times New Roman" w:cs="Times New Roman"/>
          <w:sz w:val="24"/>
          <w:szCs w:val="24"/>
        </w:rPr>
      </w:pPr>
      <w:r w:rsidRPr="008629C8">
        <w:rPr>
          <w:rFonts w:ascii="Times New Roman" w:hAnsi="Times New Roman" w:cs="Times New Roman"/>
          <w:sz w:val="24"/>
          <w:szCs w:val="24"/>
        </w:rPr>
        <w:t>Pełnomocnictwo/pełnomocnictwa dla osoby/osób podpisujących ofertę, jeżeli upoważnienie takie nie wynika wprost z dokumentów rejestracyjnych firmy (</w:t>
      </w:r>
      <w:r w:rsidRPr="008629C8">
        <w:rPr>
          <w:rFonts w:ascii="Times New Roman" w:hAnsi="Times New Roman" w:cs="Times New Roman"/>
          <w:b/>
          <w:sz w:val="24"/>
          <w:szCs w:val="24"/>
        </w:rPr>
        <w:t>jeżeli dotyczy</w:t>
      </w:r>
      <w:r w:rsidRPr="008629C8">
        <w:rPr>
          <w:rFonts w:ascii="Times New Roman" w:hAnsi="Times New Roman" w:cs="Times New Roman"/>
          <w:sz w:val="24"/>
          <w:szCs w:val="24"/>
        </w:rPr>
        <w:t>)</w:t>
      </w:r>
    </w:p>
    <w:p w14:paraId="3B311AA7" w14:textId="77777777" w:rsidR="001E0B3A" w:rsidRPr="008629C8"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8629C8">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D3DA901" w:rsidR="001E0B3A" w:rsidRPr="008629C8"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8629C8">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8629C8">
        <w:rPr>
          <w:rFonts w:ascii="Times New Roman" w:hAnsi="Times New Roman"/>
          <w:sz w:val="24"/>
          <w:szCs w:val="24"/>
        </w:rPr>
        <w:t xml:space="preserve">                            </w:t>
      </w:r>
      <w:r w:rsidRPr="008629C8">
        <w:rPr>
          <w:rFonts w:ascii="Times New Roman" w:hAnsi="Times New Roman"/>
          <w:sz w:val="24"/>
          <w:szCs w:val="24"/>
        </w:rPr>
        <w:t>W procesie składania oferty za pośrednictwe</w:t>
      </w:r>
      <w:r w:rsidR="0018515F" w:rsidRPr="008629C8">
        <w:rPr>
          <w:rFonts w:ascii="Times New Roman" w:hAnsi="Times New Roman"/>
          <w:sz w:val="24"/>
          <w:szCs w:val="24"/>
        </w:rPr>
        <w:t>m platformy</w:t>
      </w:r>
      <w:r w:rsidRPr="008629C8">
        <w:rPr>
          <w:rFonts w:ascii="Times New Roman" w:hAnsi="Times New Roman"/>
          <w:sz w:val="24"/>
          <w:szCs w:val="24"/>
        </w:rPr>
        <w:t xml:space="preserve">, Wykonawca powinien złożyć podpis bezpośrednio na dokumentach przesłanych za pośrednictwem </w:t>
      </w:r>
      <w:r w:rsidR="00DD631D" w:rsidRPr="008629C8">
        <w:rPr>
          <w:rFonts w:ascii="Times New Roman" w:hAnsi="Times New Roman"/>
          <w:sz w:val="24"/>
          <w:szCs w:val="24"/>
        </w:rPr>
        <w:t xml:space="preserve">platformy. </w:t>
      </w:r>
      <w:r w:rsidRPr="008629C8">
        <w:rPr>
          <w:rFonts w:ascii="Times New Roman" w:hAnsi="Times New Roman"/>
          <w:sz w:val="24"/>
          <w:szCs w:val="24"/>
          <w:u w:val="single"/>
        </w:rPr>
        <w:t xml:space="preserve">Zalecamy stosowanie podpisu na każdym załączonym pliku osobno, </w:t>
      </w:r>
      <w:r w:rsidR="009035E0" w:rsidRPr="008629C8">
        <w:rPr>
          <w:rFonts w:ascii="Times New Roman" w:hAnsi="Times New Roman"/>
          <w:sz w:val="24"/>
          <w:szCs w:val="24"/>
          <w:u w:val="single"/>
        </w:rPr>
        <w:t xml:space="preserve">                    </w:t>
      </w:r>
      <w:r w:rsidRPr="008629C8">
        <w:rPr>
          <w:rFonts w:ascii="Times New Roman" w:hAnsi="Times New Roman"/>
          <w:sz w:val="24"/>
          <w:szCs w:val="24"/>
          <w:u w:val="single"/>
        </w:rPr>
        <w:t xml:space="preserve">w szczególności wskazanych w art. 63 ust 1 oraz ust.2  Pzp, gdzie zaznaczono, iż oferty, wnioski o dopuszczenie do udziału w postępowaniu oraz oświadczenie, </w:t>
      </w:r>
      <w:r w:rsidR="005F441C" w:rsidRPr="008629C8">
        <w:rPr>
          <w:rFonts w:ascii="Times New Roman" w:hAnsi="Times New Roman"/>
          <w:sz w:val="24"/>
          <w:szCs w:val="24"/>
          <w:u w:val="single"/>
        </w:rPr>
        <w:t xml:space="preserve">                      </w:t>
      </w:r>
      <w:r w:rsidRPr="008629C8">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8629C8"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8629C8">
        <w:rPr>
          <w:rFonts w:ascii="Times New Roman" w:hAnsi="Times New Roman"/>
          <w:sz w:val="24"/>
          <w:szCs w:val="24"/>
        </w:rPr>
        <w:t xml:space="preserve">Za datę złożenia oferty przyjmuje się datę jej przekazania w systemie (platformie) </w:t>
      </w:r>
      <w:r w:rsidR="00C00160" w:rsidRPr="008629C8">
        <w:rPr>
          <w:rFonts w:ascii="Times New Roman" w:hAnsi="Times New Roman"/>
          <w:sz w:val="24"/>
          <w:szCs w:val="24"/>
        </w:rPr>
        <w:t xml:space="preserve">               </w:t>
      </w:r>
      <w:r w:rsidRPr="008629C8">
        <w:rPr>
          <w:rFonts w:ascii="Times New Roman" w:hAnsi="Times New Roman"/>
          <w:sz w:val="24"/>
          <w:szCs w:val="24"/>
        </w:rPr>
        <w:t>w drugim kroku składania oferty poprzez kliknięcie przycisku “Złóż ofertę”</w:t>
      </w:r>
      <w:r w:rsidR="00F673AF" w:rsidRPr="008629C8">
        <w:rPr>
          <w:rFonts w:ascii="Times New Roman" w:hAnsi="Times New Roman"/>
          <w:sz w:val="24"/>
          <w:szCs w:val="24"/>
        </w:rPr>
        <w:t xml:space="preserve">                                         </w:t>
      </w:r>
      <w:r w:rsidRPr="008629C8">
        <w:rPr>
          <w:rFonts w:ascii="Times New Roman" w:hAnsi="Times New Roman"/>
          <w:sz w:val="24"/>
          <w:szCs w:val="24"/>
        </w:rPr>
        <w:t>i wyświetlenie się komunikatu, że oferta została zaszyfrowana i złożona.</w:t>
      </w:r>
    </w:p>
    <w:p w14:paraId="2448F431" w14:textId="67587B29" w:rsidR="00F673AF" w:rsidRPr="00FF5BA5" w:rsidRDefault="000D72BA" w:rsidP="00D835A0">
      <w:pPr>
        <w:pStyle w:val="Akapitzlist"/>
        <w:numPr>
          <w:ilvl w:val="0"/>
          <w:numId w:val="14"/>
        </w:numPr>
        <w:spacing w:line="240" w:lineRule="auto"/>
        <w:jc w:val="both"/>
        <w:textAlignment w:val="baseline"/>
        <w:rPr>
          <w:rFonts w:ascii="Times New Roman" w:hAnsi="Times New Roman"/>
          <w:sz w:val="24"/>
          <w:szCs w:val="24"/>
        </w:rPr>
      </w:pPr>
      <w:r w:rsidRPr="00FF5BA5">
        <w:rPr>
          <w:rFonts w:ascii="Times New Roman" w:hAnsi="Times New Roman"/>
          <w:sz w:val="24"/>
          <w:szCs w:val="24"/>
        </w:rPr>
        <w:lastRenderedPageBreak/>
        <w:t>Szczegółowa instrukcja dla Wykonawców dotycząca złożenia, zmiany i wycofania oferty znajduje się na stronie internetowej pod</w:t>
      </w:r>
      <w:r w:rsidR="00F673AF" w:rsidRPr="00FF5BA5">
        <w:rPr>
          <w:rFonts w:ascii="Times New Roman" w:hAnsi="Times New Roman"/>
          <w:sz w:val="24"/>
          <w:szCs w:val="24"/>
        </w:rPr>
        <w:t xml:space="preserve"> </w:t>
      </w:r>
      <w:r w:rsidRPr="00FF5BA5">
        <w:rPr>
          <w:rFonts w:ascii="Times New Roman" w:hAnsi="Times New Roman"/>
          <w:sz w:val="24"/>
          <w:szCs w:val="24"/>
        </w:rPr>
        <w:t xml:space="preserve">adresem:  </w:t>
      </w:r>
      <w:hyperlink r:id="rId58" w:history="1">
        <w:r w:rsidRPr="00FF5BA5">
          <w:rPr>
            <w:rFonts w:ascii="Times New Roman" w:hAnsi="Times New Roman"/>
            <w:sz w:val="24"/>
            <w:szCs w:val="24"/>
            <w:u w:val="single"/>
          </w:rPr>
          <w:t>https://platformazakupowa.pl/strona/45-instrukcje</w:t>
        </w:r>
      </w:hyperlink>
    </w:p>
    <w:p w14:paraId="7E3BCD3A" w14:textId="77777777" w:rsidR="005F441C" w:rsidRPr="00FF5BA5" w:rsidRDefault="005F441C"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FF5BA5"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FF5BA5">
        <w:rPr>
          <w:rFonts w:ascii="Times New Roman" w:eastAsia="Times New Roman" w:hAnsi="Times New Roman" w:cs="Times New Roman"/>
          <w:b/>
          <w:bCs/>
          <w:sz w:val="26"/>
          <w:szCs w:val="26"/>
          <w:lang w:eastAsia="pl-PL"/>
        </w:rPr>
        <w:t>XIX. Otwarcie ofert</w:t>
      </w:r>
    </w:p>
    <w:p w14:paraId="455293C5" w14:textId="77777777" w:rsidR="00B0746E" w:rsidRPr="00FF5BA5"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56829767" w:rsidR="000D72BA" w:rsidRPr="008629C8"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8629C8">
        <w:rPr>
          <w:rFonts w:ascii="Times New Roman" w:eastAsia="Times New Roman" w:hAnsi="Times New Roman" w:cs="Times New Roman"/>
          <w:sz w:val="24"/>
          <w:szCs w:val="24"/>
          <w:lang w:eastAsia="pl-PL"/>
        </w:rPr>
        <w:t>Otwarcie ofert następuje niezwłocznie po upływie terminu składania ofert</w:t>
      </w:r>
      <w:r w:rsidR="001E0B3A" w:rsidRPr="008629C8">
        <w:rPr>
          <w:rFonts w:ascii="Times New Roman" w:eastAsia="Times New Roman" w:hAnsi="Times New Roman" w:cs="Times New Roman"/>
          <w:sz w:val="24"/>
          <w:szCs w:val="24"/>
          <w:lang w:eastAsia="pl-PL"/>
        </w:rPr>
        <w:t xml:space="preserve"> </w:t>
      </w:r>
      <w:r w:rsidR="001E0B3A" w:rsidRPr="008629C8">
        <w:rPr>
          <w:rFonts w:ascii="Times New Roman" w:eastAsia="Times New Roman" w:hAnsi="Times New Roman" w:cs="Times New Roman"/>
          <w:b/>
          <w:bCs/>
          <w:sz w:val="24"/>
          <w:szCs w:val="24"/>
          <w:lang w:eastAsia="pl-PL"/>
        </w:rPr>
        <w:t xml:space="preserve">w dniu </w:t>
      </w:r>
      <w:r w:rsidR="005360B5" w:rsidRPr="008629C8">
        <w:rPr>
          <w:rFonts w:ascii="Times New Roman" w:eastAsia="Times New Roman" w:hAnsi="Times New Roman" w:cs="Times New Roman"/>
          <w:b/>
          <w:bCs/>
          <w:sz w:val="24"/>
          <w:szCs w:val="24"/>
          <w:lang w:eastAsia="pl-PL"/>
        </w:rPr>
        <w:t>14</w:t>
      </w:r>
      <w:r w:rsidR="001E0B3A" w:rsidRPr="008629C8">
        <w:rPr>
          <w:rFonts w:ascii="Times New Roman" w:eastAsia="Times New Roman" w:hAnsi="Times New Roman" w:cs="Times New Roman"/>
          <w:b/>
          <w:bCs/>
          <w:sz w:val="24"/>
          <w:szCs w:val="24"/>
          <w:lang w:eastAsia="pl-PL"/>
        </w:rPr>
        <w:t>.</w:t>
      </w:r>
      <w:r w:rsidR="00D743F3" w:rsidRPr="008629C8">
        <w:rPr>
          <w:rFonts w:ascii="Times New Roman" w:eastAsia="Times New Roman" w:hAnsi="Times New Roman" w:cs="Times New Roman"/>
          <w:b/>
          <w:bCs/>
          <w:sz w:val="24"/>
          <w:szCs w:val="24"/>
          <w:lang w:eastAsia="pl-PL"/>
        </w:rPr>
        <w:t>0</w:t>
      </w:r>
      <w:r w:rsidR="005360B5" w:rsidRPr="008629C8">
        <w:rPr>
          <w:rFonts w:ascii="Times New Roman" w:eastAsia="Times New Roman" w:hAnsi="Times New Roman" w:cs="Times New Roman"/>
          <w:b/>
          <w:bCs/>
          <w:sz w:val="24"/>
          <w:szCs w:val="24"/>
          <w:lang w:eastAsia="pl-PL"/>
        </w:rPr>
        <w:t>3</w:t>
      </w:r>
      <w:r w:rsidR="001E0B3A" w:rsidRPr="008629C8">
        <w:rPr>
          <w:rFonts w:ascii="Times New Roman" w:eastAsia="Times New Roman" w:hAnsi="Times New Roman" w:cs="Times New Roman"/>
          <w:b/>
          <w:bCs/>
          <w:sz w:val="24"/>
          <w:szCs w:val="24"/>
          <w:lang w:eastAsia="pl-PL"/>
        </w:rPr>
        <w:t>.202</w:t>
      </w:r>
      <w:r w:rsidR="00D743F3" w:rsidRPr="008629C8">
        <w:rPr>
          <w:rFonts w:ascii="Times New Roman" w:eastAsia="Times New Roman" w:hAnsi="Times New Roman" w:cs="Times New Roman"/>
          <w:b/>
          <w:bCs/>
          <w:sz w:val="24"/>
          <w:szCs w:val="24"/>
          <w:lang w:eastAsia="pl-PL"/>
        </w:rPr>
        <w:t>3</w:t>
      </w:r>
      <w:r w:rsidR="001E0B3A" w:rsidRPr="008629C8">
        <w:rPr>
          <w:rFonts w:ascii="Times New Roman" w:eastAsia="Times New Roman" w:hAnsi="Times New Roman" w:cs="Times New Roman"/>
          <w:b/>
          <w:bCs/>
          <w:sz w:val="24"/>
          <w:szCs w:val="24"/>
          <w:lang w:eastAsia="pl-PL"/>
        </w:rPr>
        <w:t xml:space="preserve"> r.</w:t>
      </w:r>
      <w:r w:rsidR="009D3B9E" w:rsidRPr="008629C8">
        <w:rPr>
          <w:rFonts w:ascii="Times New Roman" w:eastAsia="Times New Roman" w:hAnsi="Times New Roman" w:cs="Times New Roman"/>
          <w:b/>
          <w:bCs/>
          <w:sz w:val="24"/>
          <w:szCs w:val="24"/>
          <w:lang w:eastAsia="pl-PL"/>
        </w:rPr>
        <w:t xml:space="preserve"> o godz. 9:15</w:t>
      </w:r>
      <w:r w:rsidRPr="008629C8">
        <w:rPr>
          <w:rFonts w:ascii="Times New Roman" w:eastAsia="Times New Roman" w:hAnsi="Times New Roman" w:cs="Times New Roman"/>
          <w:sz w:val="24"/>
          <w:szCs w:val="24"/>
          <w:lang w:eastAsia="pl-PL"/>
        </w:rPr>
        <w:t>, nie później niż następnego dnia po dniu, w którym upłynął termin składania ofert</w:t>
      </w:r>
      <w:r w:rsidR="001E0B3A" w:rsidRPr="008629C8">
        <w:rPr>
          <w:rFonts w:ascii="Times New Roman" w:eastAsia="Times New Roman" w:hAnsi="Times New Roman" w:cs="Times New Roman"/>
          <w:sz w:val="24"/>
          <w:szCs w:val="24"/>
          <w:lang w:eastAsia="pl-PL"/>
        </w:rPr>
        <w:t>.</w:t>
      </w:r>
    </w:p>
    <w:p w14:paraId="53E081FF" w14:textId="57F03B64" w:rsidR="000D72BA" w:rsidRPr="00FF5BA5"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8629C8">
        <w:rPr>
          <w:rFonts w:ascii="Times New Roman" w:eastAsia="Times New Roman" w:hAnsi="Times New Roman" w:cs="Times New Roman"/>
          <w:sz w:val="24"/>
          <w:szCs w:val="24"/>
          <w:lang w:eastAsia="pl-PL"/>
        </w:rPr>
        <w:t xml:space="preserve">Jeżeli otwarcie ofert następuje przy użyciu systemu teleinformatycznego, </w:t>
      </w:r>
      <w:r w:rsidR="001E0B3A" w:rsidRPr="008629C8">
        <w:rPr>
          <w:rFonts w:ascii="Times New Roman" w:eastAsia="Times New Roman" w:hAnsi="Times New Roman" w:cs="Times New Roman"/>
          <w:sz w:val="24"/>
          <w:szCs w:val="24"/>
          <w:lang w:eastAsia="pl-PL"/>
        </w:rPr>
        <w:t xml:space="preserve">                               </w:t>
      </w:r>
      <w:r w:rsidRPr="00FF5BA5">
        <w:rPr>
          <w:rFonts w:ascii="Times New Roman" w:eastAsia="Times New Roman" w:hAnsi="Times New Roman" w:cs="Times New Roman"/>
          <w:sz w:val="24"/>
          <w:szCs w:val="24"/>
          <w:lang w:eastAsia="pl-PL"/>
        </w:rPr>
        <w:t>w przypadku awarii tego systemu, która powoduje brak możliwości otwarcia ofert w terminie określonym przez zamawiającego, otwarcie ofert następuje niezwłocznie po usunięciu awarii.</w:t>
      </w:r>
    </w:p>
    <w:p w14:paraId="66E7FD22" w14:textId="77777777" w:rsidR="000D72BA" w:rsidRPr="006A7605"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FF5BA5">
        <w:rPr>
          <w:rFonts w:ascii="Times New Roman" w:eastAsia="Times New Roman" w:hAnsi="Times New Roman" w:cs="Times New Roman"/>
          <w:sz w:val="24"/>
          <w:szCs w:val="24"/>
          <w:lang w:eastAsia="pl-PL"/>
        </w:rPr>
        <w:t xml:space="preserve">Zamawiający poinformuje o zmianie terminu otwarcia </w:t>
      </w:r>
      <w:r w:rsidRPr="006A7605">
        <w:rPr>
          <w:rFonts w:ascii="Times New Roman" w:eastAsia="Times New Roman" w:hAnsi="Times New Roman" w:cs="Times New Roman"/>
          <w:color w:val="000000"/>
          <w:sz w:val="24"/>
          <w:szCs w:val="24"/>
          <w:lang w:eastAsia="pl-PL"/>
        </w:rPr>
        <w:t>ofert na stronie internetowej prowadzonego postępowania.</w:t>
      </w:r>
    </w:p>
    <w:p w14:paraId="6CE6F7F6" w14:textId="77777777" w:rsidR="000D72BA" w:rsidRPr="006A7605"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59"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793DAB">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77777777"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 xml:space="preserve">XX. Opis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pPr>
        <w:pStyle w:val="Akapitzlist"/>
        <w:numPr>
          <w:ilvl w:val="0"/>
          <w:numId w:val="23"/>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P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Cmin/Cb * 100* 60% = ilość punktów w kryterium C</w:t>
      </w: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Cmin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Cb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lastRenderedPageBreak/>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Go/Gm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1F10FAF4"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Gm – liczba punktów przypisana do maksymalnego okresu gwarancji określonego 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102CAC9"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B341E0">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10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5 lat – 60 miesięcy</w:t>
            </w:r>
          </w:p>
        </w:tc>
        <w:tc>
          <w:tcPr>
            <w:tcW w:w="2268" w:type="dxa"/>
          </w:tcPr>
          <w:p w14:paraId="343F7358"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20 pkt</w:t>
            </w:r>
          </w:p>
        </w:tc>
      </w:tr>
      <w:tr w:rsidR="0027576E" w:rsidRPr="0027576E" w14:paraId="097B532B" w14:textId="77777777" w:rsidTr="00E11042">
        <w:trPr>
          <w:jc w:val="center"/>
        </w:trPr>
        <w:tc>
          <w:tcPr>
            <w:tcW w:w="3708" w:type="dxa"/>
          </w:tcPr>
          <w:p w14:paraId="7ACC5116"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0B4FA50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32CC5632" w14:textId="239474C5" w:rsidR="0027576E" w:rsidRPr="00BD41A0" w:rsidRDefault="0027576E" w:rsidP="00BD41A0">
      <w:pPr>
        <w:tabs>
          <w:tab w:val="left" w:pos="23084"/>
          <w:tab w:val="left" w:pos="26264"/>
        </w:tabs>
        <w:snapToGrid w:val="0"/>
        <w:spacing w:after="0" w:line="240" w:lineRule="auto"/>
        <w:ind w:left="1260" w:hanging="976"/>
        <w:jc w:val="both"/>
        <w:rPr>
          <w:rFonts w:ascii="Times New Roman" w:hAnsi="Times New Roman" w:cs="Times New Roman"/>
          <w:sz w:val="24"/>
          <w:szCs w:val="24"/>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 xml:space="preserve">Minimalny </w:t>
      </w:r>
      <w:r w:rsidR="00F00198">
        <w:rPr>
          <w:rFonts w:ascii="Times New Roman" w:hAnsi="Times New Roman" w:cs="Times New Roman"/>
          <w:i/>
          <w:kern w:val="3"/>
          <w:sz w:val="20"/>
          <w:szCs w:val="20"/>
          <w:lang w:eastAsia="ar-SA"/>
        </w:rPr>
        <w:t xml:space="preserve">wymagany </w:t>
      </w:r>
      <w:r w:rsidRPr="00BD41A0">
        <w:rPr>
          <w:rFonts w:ascii="Times New Roman" w:hAnsi="Times New Roman" w:cs="Times New Roman"/>
          <w:i/>
          <w:kern w:val="3"/>
          <w:sz w:val="20"/>
          <w:szCs w:val="20"/>
          <w:lang w:eastAsia="ar-SA"/>
        </w:rPr>
        <w:t>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a maksymalny</w:t>
      </w:r>
      <w:r w:rsidR="00F00198">
        <w:rPr>
          <w:rFonts w:ascii="Times New Roman" w:hAnsi="Times New Roman" w:cs="Times New Roman"/>
          <w:i/>
          <w:kern w:val="3"/>
          <w:sz w:val="20"/>
          <w:szCs w:val="20"/>
          <w:lang w:eastAsia="ar-SA"/>
        </w:rPr>
        <w:t xml:space="preserve"> oceniany</w:t>
      </w:r>
      <w:r w:rsidRPr="00BD41A0">
        <w:rPr>
          <w:rFonts w:ascii="Times New Roman" w:hAnsi="Times New Roman" w:cs="Times New Roman"/>
          <w:i/>
          <w:kern w:val="3"/>
          <w:sz w:val="20"/>
          <w:szCs w:val="20"/>
          <w:lang w:eastAsia="ar-SA"/>
        </w:rPr>
        <w:t xml:space="preserve"> to 6 lat. </w:t>
      </w:r>
      <w:r w:rsidRPr="00BD41A0">
        <w:rPr>
          <w:rFonts w:ascii="Times New Roman" w:hAnsi="Times New Roman" w:cs="Times New Roman"/>
          <w:i/>
          <w:sz w:val="20"/>
          <w:szCs w:val="20"/>
        </w:rPr>
        <w:t>Wykonawca zobowiązany jest udzielić gwarancji na minimum 36 miesięcy, jeżeli Wykonawca na druku formularza ofertowego nie określi zobowiązania dotyczącego okresu gwarancji, Zamawiający uzna, że gwarancja została udzielona na okres 36 miesięcy.</w:t>
      </w:r>
    </w:p>
    <w:p w14:paraId="64138F7C" w14:textId="77777777" w:rsidR="0027576E" w:rsidRPr="00BD41A0" w:rsidRDefault="0027576E"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54C5142C" w14:textId="77777777" w:rsidR="0027576E" w:rsidRPr="00BD41A0" w:rsidRDefault="0027576E" w:rsidP="00BD41A0">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4C3740A7" w14:textId="77777777" w:rsidR="001250E7" w:rsidRDefault="001250E7" w:rsidP="00BD41A0">
      <w:pPr>
        <w:pStyle w:val="Standard"/>
        <w:snapToGrid w:val="0"/>
        <w:ind w:left="300"/>
        <w:jc w:val="both"/>
        <w:rPr>
          <w:sz w:val="24"/>
          <w:szCs w:val="24"/>
          <w:lang w:eastAsia="ar-SA"/>
        </w:rPr>
      </w:pP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BEFAF9B" w14:textId="0F3662CE" w:rsidR="00D743F3" w:rsidRPr="005A015D" w:rsidRDefault="000D72BA" w:rsidP="00D743F3">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793DAB">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3959B791" w14:textId="7270BC1A" w:rsidR="00431558" w:rsidRPr="005A015D" w:rsidRDefault="00342D12" w:rsidP="00342D12">
      <w:pPr>
        <w:pStyle w:val="Teksttreci20"/>
        <w:shd w:val="clear" w:color="auto" w:fill="auto"/>
        <w:spacing w:after="0" w:line="240" w:lineRule="auto"/>
        <w:ind w:firstLine="0"/>
        <w:rPr>
          <w:sz w:val="24"/>
          <w:szCs w:val="24"/>
        </w:rPr>
      </w:pPr>
      <w:r>
        <w:rPr>
          <w:sz w:val="24"/>
          <w:szCs w:val="24"/>
        </w:rPr>
        <w:t>Zamawiający nie wymaga wniesienia zabezpieczenia należytego wykonania umowy.</w:t>
      </w:r>
    </w:p>
    <w:p w14:paraId="3E7367D2" w14:textId="77777777" w:rsidR="00D743F3" w:rsidRDefault="00D743F3"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6EE26185" w14:textId="2F966CA6" w:rsidR="000D72BA" w:rsidRPr="006C3CE1"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6C3CE1">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6D8133F4" w14:textId="43B47108" w:rsidR="005F77D1" w:rsidRPr="00B97D4C" w:rsidRDefault="00C674D5"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w:t>
      </w:r>
      <w:r w:rsidR="005F77D1" w:rsidRPr="00B97D4C">
        <w:rPr>
          <w:rFonts w:ascii="Times New Roman" w:eastAsia="Times New Roman" w:hAnsi="Times New Roman" w:cs="Times New Roman"/>
          <w:sz w:val="24"/>
          <w:szCs w:val="24"/>
          <w:lang w:eastAsia="pl-PL"/>
        </w:rPr>
        <w:t xml:space="preserve">należytego wykonania umowy </w:t>
      </w:r>
      <w:r w:rsidRPr="00B97D4C">
        <w:rPr>
          <w:rFonts w:ascii="Times New Roman" w:eastAsia="Times New Roman" w:hAnsi="Times New Roman" w:cs="Times New Roman"/>
          <w:sz w:val="24"/>
          <w:szCs w:val="24"/>
          <w:lang w:eastAsia="pl-PL"/>
        </w:rPr>
        <w:t>przed zawarciem umowy.</w:t>
      </w:r>
    </w:p>
    <w:p w14:paraId="30A9B873" w14:textId="016F2C4B" w:rsidR="00F03A43" w:rsidRPr="00B97D4C" w:rsidRDefault="00664EF6"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B97D4C">
        <w:rPr>
          <w:rFonts w:ascii="Times New Roman" w:eastAsia="Times New Roman" w:hAnsi="Times New Roman" w:cs="Times New Roman"/>
          <w:sz w:val="24"/>
          <w:szCs w:val="24"/>
          <w:lang w:eastAsia="pl-PL"/>
        </w:rPr>
        <w:t>Informacje istotne przed zawarciem umowy: c</w:t>
      </w:r>
      <w:r w:rsidR="00037D29" w:rsidRPr="00B97D4C">
        <w:rPr>
          <w:rFonts w:ascii="Times New Roman" w:eastAsia="Times New Roman" w:hAnsi="Times New Roman" w:cs="Times New Roman"/>
          <w:sz w:val="24"/>
          <w:szCs w:val="24"/>
          <w:lang w:eastAsia="pl-PL"/>
        </w:rPr>
        <w:t xml:space="preserve">o najmniej </w:t>
      </w:r>
      <w:r w:rsidR="00037D29" w:rsidRPr="00B97D4C">
        <w:rPr>
          <w:rFonts w:ascii="Times New Roman" w:eastAsia="Times New Roman" w:hAnsi="Times New Roman" w:cs="Times New Roman"/>
          <w:b/>
          <w:sz w:val="24"/>
          <w:szCs w:val="24"/>
          <w:u w:val="single"/>
          <w:lang w:eastAsia="pl-PL"/>
        </w:rPr>
        <w:t>2 dni przed podpisaniem umowy</w:t>
      </w:r>
      <w:r w:rsidR="00037D29" w:rsidRPr="00B97D4C">
        <w:rPr>
          <w:rFonts w:ascii="Times New Roman" w:eastAsia="Times New Roman" w:hAnsi="Times New Roman" w:cs="Times New Roman"/>
          <w:sz w:val="24"/>
          <w:szCs w:val="24"/>
          <w:lang w:eastAsia="pl-PL"/>
        </w:rPr>
        <w:t xml:space="preserve"> Wykonawca zobowiązany jest dostarczyć Zamawiającemu:</w:t>
      </w:r>
    </w:p>
    <w:p w14:paraId="033F43DE" w14:textId="08CB20D9" w:rsidR="00664EF6" w:rsidRPr="00B97D4C" w:rsidRDefault="00143393" w:rsidP="00793DAB">
      <w:pPr>
        <w:pStyle w:val="Akapitzlist"/>
        <w:numPr>
          <w:ilvl w:val="1"/>
          <w:numId w:val="17"/>
        </w:numPr>
        <w:tabs>
          <w:tab w:val="left" w:pos="5670"/>
        </w:tabs>
        <w:spacing w:line="240" w:lineRule="auto"/>
        <w:jc w:val="both"/>
        <w:textAlignment w:val="baseline"/>
        <w:rPr>
          <w:rFonts w:ascii="Times New Roman" w:hAnsi="Times New Roman"/>
          <w:sz w:val="24"/>
          <w:szCs w:val="24"/>
        </w:rPr>
      </w:pPr>
      <w:r w:rsidRPr="00B97D4C">
        <w:rPr>
          <w:rFonts w:ascii="Times New Roman" w:hAnsi="Times New Roman"/>
          <w:sz w:val="24"/>
          <w:szCs w:val="24"/>
        </w:rPr>
        <w:t>kopię uprawnień osób</w:t>
      </w:r>
      <w:r w:rsidR="00F85351" w:rsidRPr="00B97D4C">
        <w:rPr>
          <w:rFonts w:ascii="Times New Roman" w:hAnsi="Times New Roman"/>
          <w:sz w:val="24"/>
          <w:szCs w:val="24"/>
        </w:rPr>
        <w:t xml:space="preserve">, które </w:t>
      </w:r>
      <w:r w:rsidR="00D743F3" w:rsidRPr="00B97D4C">
        <w:rPr>
          <w:rFonts w:ascii="Times New Roman" w:hAnsi="Times New Roman"/>
          <w:sz w:val="24"/>
          <w:szCs w:val="24"/>
        </w:rPr>
        <w:t xml:space="preserve">będą </w:t>
      </w:r>
      <w:r w:rsidR="00F85351" w:rsidRPr="00B97D4C">
        <w:rPr>
          <w:rFonts w:ascii="Times New Roman" w:hAnsi="Times New Roman"/>
          <w:sz w:val="24"/>
          <w:szCs w:val="24"/>
        </w:rPr>
        <w:t xml:space="preserve">projektować </w:t>
      </w:r>
      <w:r w:rsidR="00D743F3" w:rsidRPr="00B97D4C">
        <w:rPr>
          <w:rFonts w:ascii="Times New Roman" w:hAnsi="Times New Roman"/>
          <w:sz w:val="24"/>
          <w:szCs w:val="24"/>
        </w:rPr>
        <w:t xml:space="preserve">studnie. </w:t>
      </w:r>
      <w:r w:rsidR="00B870E5" w:rsidRPr="00B97D4C">
        <w:rPr>
          <w:rFonts w:ascii="Times New Roman" w:hAnsi="Times New Roman"/>
          <w:sz w:val="24"/>
          <w:szCs w:val="24"/>
        </w:rPr>
        <w:t>Dokumenty potwierdzone za zgodność z oryginałem przez osoby, których dokument dotyczy.</w:t>
      </w:r>
    </w:p>
    <w:p w14:paraId="5E2F256D" w14:textId="73B7D59C" w:rsidR="002819CE" w:rsidRPr="00B97D4C" w:rsidRDefault="00B870E5" w:rsidP="00664EF6">
      <w:pPr>
        <w:tabs>
          <w:tab w:val="left" w:pos="5670"/>
        </w:tabs>
        <w:spacing w:line="240" w:lineRule="auto"/>
        <w:jc w:val="both"/>
        <w:textAlignment w:val="baseline"/>
        <w:rPr>
          <w:rFonts w:ascii="Times New Roman" w:hAnsi="Times New Roman"/>
          <w:sz w:val="24"/>
          <w:szCs w:val="24"/>
        </w:rPr>
      </w:pPr>
      <w:r w:rsidRPr="00B97D4C">
        <w:rPr>
          <w:rFonts w:ascii="Times New Roman" w:hAnsi="Times New Roman"/>
          <w:sz w:val="24"/>
          <w:szCs w:val="24"/>
        </w:rPr>
        <w:t xml:space="preserve">Dokumenty należy przesłać za pomocą wiadomości prywatnej na platformie na stronie prowadzonego postępowania. </w:t>
      </w:r>
    </w:p>
    <w:p w14:paraId="6E8AA506" w14:textId="06B34B2A" w:rsidR="00D743F3" w:rsidRPr="00B97D4C" w:rsidRDefault="00D743F3" w:rsidP="00D743F3">
      <w:pPr>
        <w:pStyle w:val="Akapitzlist"/>
        <w:numPr>
          <w:ilvl w:val="0"/>
          <w:numId w:val="17"/>
        </w:numPr>
        <w:tabs>
          <w:tab w:val="left" w:pos="5670"/>
        </w:tabs>
        <w:spacing w:line="240" w:lineRule="auto"/>
        <w:jc w:val="both"/>
        <w:textAlignment w:val="baseline"/>
        <w:rPr>
          <w:rFonts w:ascii="Times New Roman" w:hAnsi="Times New Roman"/>
          <w:sz w:val="24"/>
          <w:szCs w:val="24"/>
        </w:rPr>
      </w:pPr>
      <w:r w:rsidRPr="00B97D4C">
        <w:rPr>
          <w:rFonts w:ascii="Times New Roman" w:hAnsi="Times New Roman"/>
          <w:b/>
          <w:bCs/>
          <w:sz w:val="24"/>
          <w:szCs w:val="24"/>
          <w:u w:val="single"/>
        </w:rPr>
        <w:t>Po uzyskaniu prawomocnego pozwolenia na budowę</w:t>
      </w:r>
      <w:r w:rsidRPr="00B97D4C">
        <w:rPr>
          <w:rFonts w:ascii="Times New Roman" w:hAnsi="Times New Roman"/>
          <w:sz w:val="24"/>
          <w:szCs w:val="24"/>
        </w:rPr>
        <w:t xml:space="preserve"> Wykonawca zobowiązany jest dostarczyć Zamawiającego kopię uprawnień osób, które odpowiedzialne będą za kierowanie budową – kierownik budowy oraz kierownicy robót, zgodnie </w:t>
      </w:r>
      <w:r w:rsidR="00675377" w:rsidRPr="00B97D4C">
        <w:rPr>
          <w:rFonts w:ascii="Times New Roman" w:hAnsi="Times New Roman"/>
          <w:sz w:val="24"/>
          <w:szCs w:val="24"/>
        </w:rPr>
        <w:t xml:space="preserve">                         </w:t>
      </w:r>
      <w:r w:rsidRPr="00B97D4C">
        <w:rPr>
          <w:rFonts w:ascii="Times New Roman" w:hAnsi="Times New Roman"/>
          <w:sz w:val="24"/>
          <w:szCs w:val="24"/>
        </w:rPr>
        <w:t xml:space="preserve">z postanowieniami zawartymi w pozwoleniu na budowę. </w:t>
      </w:r>
    </w:p>
    <w:p w14:paraId="51BBB26B" w14:textId="77777777" w:rsidR="000D72BA" w:rsidRPr="00B97D4C"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B97D4C">
        <w:rPr>
          <w:rFonts w:ascii="Times New Roman" w:eastAsia="Times New Roman" w:hAnsi="Times New Roman" w:cs="Times New Roman"/>
          <w:b/>
          <w:bCs/>
          <w:sz w:val="26"/>
          <w:szCs w:val="26"/>
          <w:lang w:eastAsia="pl-PL"/>
        </w:rPr>
        <w:t>XIV. Pouczenie o środkach ochrony prawnej przysługujących Wykonawcy</w:t>
      </w:r>
    </w:p>
    <w:p w14:paraId="28B89B53" w14:textId="77777777" w:rsidR="002819CE" w:rsidRPr="00B97D4C"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 xml:space="preserve">o udzielenie zamówienia lub ogłoszenia o konkursie oraz dokumentów zamówienia </w:t>
      </w:r>
      <w:r w:rsidRPr="00000414">
        <w:rPr>
          <w:rFonts w:ascii="Times New Roman" w:hAnsi="Times New Roman"/>
          <w:sz w:val="24"/>
          <w:szCs w:val="24"/>
        </w:rPr>
        <w:lastRenderedPageBreak/>
        <w:t>przysługują również organizacjom wpisanym na listę, o której mowa w art. 469 pkt 15 PZP oraz Rzecznikowi Małych i Średnich Przedsiębiorców.</w:t>
      </w:r>
    </w:p>
    <w:p w14:paraId="54D942B1"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62E9026B"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CC11EA">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7951BEDE" w14:textId="77777777" w:rsidR="00FD7763" w:rsidRPr="0051386B" w:rsidRDefault="00FD7763" w:rsidP="00FD7763">
      <w:pPr>
        <w:numPr>
          <w:ilvl w:val="0"/>
          <w:numId w:val="19"/>
        </w:numPr>
        <w:spacing w:after="0" w:line="240" w:lineRule="auto"/>
        <w:textAlignment w:val="baseline"/>
        <w:rPr>
          <w:rFonts w:ascii="Times New Roman" w:eastAsia="Times New Roman" w:hAnsi="Times New Roman" w:cs="Times New Roman"/>
          <w:color w:val="000000"/>
          <w:lang w:eastAsia="pl-PL"/>
        </w:rPr>
      </w:pPr>
      <w:r w:rsidRPr="0051386B">
        <w:rPr>
          <w:rFonts w:ascii="Times New Roman" w:eastAsia="Times New Roman" w:hAnsi="Times New Roman" w:cs="Times New Roman"/>
          <w:color w:val="000000"/>
          <w:lang w:eastAsia="pl-PL"/>
        </w:rPr>
        <w:t>Formularz ofertowy - wzór</w:t>
      </w:r>
    </w:p>
    <w:p w14:paraId="50143280" w14:textId="77777777" w:rsidR="00FD7763" w:rsidRPr="0051386B" w:rsidRDefault="00FD7763" w:rsidP="00FD7763">
      <w:pPr>
        <w:numPr>
          <w:ilvl w:val="0"/>
          <w:numId w:val="19"/>
        </w:numPr>
        <w:spacing w:after="0" w:line="240" w:lineRule="auto"/>
        <w:jc w:val="both"/>
        <w:rPr>
          <w:rFonts w:ascii="Times New Roman" w:hAnsi="Times New Roman" w:cs="Times New Roman"/>
        </w:rPr>
      </w:pPr>
      <w:r w:rsidRPr="0051386B">
        <w:rPr>
          <w:rFonts w:ascii="Times New Roman" w:hAnsi="Times New Roman" w:cs="Times New Roman"/>
        </w:rPr>
        <w:t>Oświadczenie Wykonawcy o spełnianiu warunków udziału w postępowaniu</w:t>
      </w:r>
    </w:p>
    <w:p w14:paraId="31E2290D" w14:textId="77777777" w:rsidR="00FD7763" w:rsidRPr="0051386B" w:rsidRDefault="00FD7763" w:rsidP="00FD7763">
      <w:pPr>
        <w:numPr>
          <w:ilvl w:val="0"/>
          <w:numId w:val="19"/>
        </w:numPr>
        <w:spacing w:after="0" w:line="240" w:lineRule="auto"/>
        <w:jc w:val="both"/>
        <w:rPr>
          <w:rFonts w:ascii="Times New Roman" w:hAnsi="Times New Roman" w:cs="Times New Roman"/>
        </w:rPr>
      </w:pPr>
      <w:r w:rsidRPr="0051386B">
        <w:rPr>
          <w:rFonts w:ascii="Times New Roman" w:hAnsi="Times New Roman" w:cs="Times New Roman"/>
        </w:rPr>
        <w:t>Oświadczenie Wykonawcy o niepodleganiu wykluczeniu</w:t>
      </w:r>
      <w:r>
        <w:rPr>
          <w:rFonts w:ascii="Times New Roman" w:hAnsi="Times New Roman" w:cs="Times New Roman"/>
        </w:rPr>
        <w:t xml:space="preserve"> – 2 załączniki (3a i 3b)</w:t>
      </w:r>
    </w:p>
    <w:p w14:paraId="4C4D9550" w14:textId="77777777" w:rsidR="00FD7763" w:rsidRPr="0051386B" w:rsidRDefault="00FD7763" w:rsidP="00FD7763">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Zobowiązanie - wzór</w:t>
      </w:r>
    </w:p>
    <w:p w14:paraId="576603BD" w14:textId="77777777" w:rsidR="00FD7763" w:rsidRDefault="00FD7763" w:rsidP="00FD7763">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Umowa – wzór</w:t>
      </w:r>
    </w:p>
    <w:p w14:paraId="7FAA5627" w14:textId="77777777" w:rsidR="00FD7763" w:rsidRDefault="00FD7763" w:rsidP="00FD7763">
      <w:pPr>
        <w:numPr>
          <w:ilvl w:val="0"/>
          <w:numId w:val="19"/>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dotyczące przynależności/braku przynależności do tej samej grupy kapitałowej z pozostałymi uczestnikami postępowania – wzór</w:t>
      </w:r>
    </w:p>
    <w:p w14:paraId="44B816F8" w14:textId="77777777" w:rsidR="00FD7763" w:rsidRPr="009D6907" w:rsidRDefault="00FD7763" w:rsidP="00FD7763">
      <w:pPr>
        <w:numPr>
          <w:ilvl w:val="0"/>
          <w:numId w:val="19"/>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Wykaz robót - wzór</w:t>
      </w:r>
    </w:p>
    <w:p w14:paraId="65560B39" w14:textId="77777777" w:rsidR="00FD7763" w:rsidRPr="009D6907" w:rsidRDefault="00FD7763" w:rsidP="00FD7763">
      <w:pPr>
        <w:numPr>
          <w:ilvl w:val="0"/>
          <w:numId w:val="19"/>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Wykaz osób – wzór</w:t>
      </w:r>
    </w:p>
    <w:p w14:paraId="30F96F76" w14:textId="77777777" w:rsidR="00FD7763" w:rsidRPr="00FF21EB" w:rsidRDefault="00FD7763" w:rsidP="00FD7763">
      <w:pPr>
        <w:numPr>
          <w:ilvl w:val="0"/>
          <w:numId w:val="19"/>
        </w:numPr>
        <w:spacing w:after="0" w:line="240" w:lineRule="auto"/>
        <w:textAlignment w:val="baseline"/>
        <w:rPr>
          <w:rFonts w:ascii="Times New Roman" w:eastAsia="Times New Roman" w:hAnsi="Times New Roman" w:cs="Times New Roman"/>
          <w:lang w:eastAsia="pl-PL"/>
        </w:rPr>
      </w:pPr>
      <w:r w:rsidRPr="00FF21EB">
        <w:rPr>
          <w:rFonts w:ascii="Times New Roman" w:eastAsia="Times New Roman" w:hAnsi="Times New Roman" w:cs="Times New Roman"/>
          <w:lang w:eastAsia="pl-PL"/>
        </w:rPr>
        <w:lastRenderedPageBreak/>
        <w:t>Oświadczenie dot. braku zakazu ubiegania się o zamówienie publiczne</w:t>
      </w:r>
    </w:p>
    <w:p w14:paraId="160C0D43" w14:textId="77777777" w:rsidR="00136B55" w:rsidRPr="00136B55" w:rsidRDefault="00136B55" w:rsidP="00136B55">
      <w:pPr>
        <w:numPr>
          <w:ilvl w:val="0"/>
          <w:numId w:val="19"/>
        </w:numPr>
        <w:spacing w:after="0" w:line="240" w:lineRule="auto"/>
        <w:textAlignment w:val="baseline"/>
        <w:rPr>
          <w:rFonts w:ascii="Times New Roman" w:eastAsia="Times New Roman" w:hAnsi="Times New Roman" w:cs="Times New Roman"/>
          <w:lang w:eastAsia="pl-PL"/>
        </w:rPr>
      </w:pPr>
      <w:bookmarkStart w:id="14" w:name="_Hlk159918239"/>
      <w:r w:rsidRPr="00136B55">
        <w:rPr>
          <w:rFonts w:ascii="Times New Roman" w:eastAsia="Times New Roman" w:hAnsi="Times New Roman" w:cs="Times New Roman"/>
          <w:lang w:eastAsia="pl-PL"/>
        </w:rPr>
        <w:t xml:space="preserve">Oświadczenie Wykonawcy o aktualności informacji zawartych w oświadczeniu, </w:t>
      </w:r>
    </w:p>
    <w:p w14:paraId="510C4F14" w14:textId="67657624" w:rsidR="00136B55" w:rsidRDefault="00136B55" w:rsidP="00136B55">
      <w:pPr>
        <w:spacing w:after="0" w:line="240" w:lineRule="auto"/>
        <w:ind w:left="720"/>
        <w:textAlignment w:val="baseline"/>
        <w:rPr>
          <w:rFonts w:ascii="Times New Roman" w:eastAsia="Times New Roman" w:hAnsi="Times New Roman" w:cs="Times New Roman"/>
          <w:lang w:eastAsia="pl-PL"/>
        </w:rPr>
      </w:pPr>
      <w:r w:rsidRPr="00136B55">
        <w:rPr>
          <w:rFonts w:ascii="Times New Roman" w:eastAsia="Times New Roman" w:hAnsi="Times New Roman" w:cs="Times New Roman"/>
          <w:lang w:eastAsia="pl-PL"/>
        </w:rPr>
        <w:t>o którym mowa w art. 125 ust 1  ustawy Prawo zamówień publicznych w zakresie podstaw wykluczenia z postępowania wskazanych przez Zamawiającego</w:t>
      </w:r>
    </w:p>
    <w:bookmarkEnd w:id="14"/>
    <w:p w14:paraId="6751D669" w14:textId="0FB5EB30" w:rsidR="00FD7763" w:rsidRDefault="00FD7763" w:rsidP="00FD7763">
      <w:pPr>
        <w:numPr>
          <w:ilvl w:val="0"/>
          <w:numId w:val="19"/>
        </w:numPr>
        <w:spacing w:after="0" w:line="240" w:lineRule="auto"/>
        <w:textAlignment w:val="baseline"/>
        <w:rPr>
          <w:rFonts w:ascii="Times New Roman" w:eastAsia="Times New Roman" w:hAnsi="Times New Roman" w:cs="Times New Roman"/>
          <w:lang w:eastAsia="pl-PL"/>
        </w:rPr>
      </w:pPr>
      <w:r w:rsidRPr="00FF21EB">
        <w:rPr>
          <w:rFonts w:ascii="Times New Roman" w:eastAsia="Times New Roman" w:hAnsi="Times New Roman" w:cs="Times New Roman"/>
          <w:lang w:eastAsia="pl-PL"/>
        </w:rPr>
        <w:t>Program Funkcjonalno-Użytkowy</w:t>
      </w:r>
      <w:r w:rsidR="00341495">
        <w:rPr>
          <w:rFonts w:ascii="Times New Roman" w:eastAsia="Times New Roman" w:hAnsi="Times New Roman" w:cs="Times New Roman"/>
          <w:lang w:eastAsia="pl-PL"/>
        </w:rPr>
        <w:t xml:space="preserve"> </w:t>
      </w:r>
    </w:p>
    <w:p w14:paraId="7C1C0DF6" w14:textId="27572F46" w:rsidR="004005B0" w:rsidRPr="004005B0" w:rsidRDefault="004005B0" w:rsidP="001C5AB1">
      <w:pPr>
        <w:spacing w:after="0" w:line="240" w:lineRule="auto"/>
        <w:textAlignment w:val="baseline"/>
        <w:rPr>
          <w:rFonts w:ascii="Times New Roman" w:eastAsia="Times New Roman" w:hAnsi="Times New Roman" w:cs="Times New Roman"/>
          <w:color w:val="000000"/>
          <w:lang w:eastAsia="pl-PL"/>
        </w:rPr>
      </w:pPr>
    </w:p>
    <w:sectPr w:rsidR="004005B0" w:rsidRPr="004005B0" w:rsidSect="00941AFB">
      <w:footerReference w:type="default" r:id="rId60"/>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19E0" w14:textId="77777777" w:rsidR="00941AFB" w:rsidRDefault="00941AFB" w:rsidP="00C60000">
      <w:pPr>
        <w:spacing w:after="0" w:line="240" w:lineRule="auto"/>
      </w:pPr>
      <w:r>
        <w:separator/>
      </w:r>
    </w:p>
  </w:endnote>
  <w:endnote w:type="continuationSeparator" w:id="0">
    <w:p w14:paraId="280DA773" w14:textId="77777777" w:rsidR="00941AFB" w:rsidRDefault="00941AFB" w:rsidP="00C60000">
      <w:pPr>
        <w:spacing w:after="0" w:line="240" w:lineRule="auto"/>
      </w:pPr>
      <w:r>
        <w:continuationSeparator/>
      </w:r>
    </w:p>
  </w:endnote>
  <w:endnote w:id="1">
    <w:p w14:paraId="3093B42B" w14:textId="6D8E1595" w:rsidR="005B1583" w:rsidRPr="006D1E61" w:rsidRDefault="005B1583" w:rsidP="008B4B5A">
      <w:pPr>
        <w:spacing w:after="0" w:line="240" w:lineRule="auto"/>
        <w:rPr>
          <w:rFonts w:ascii="Times New Roman" w:hAnsi="Times New Roman" w:cs="Times New Roman"/>
          <w:color w:val="FF0000"/>
          <w:sz w:val="24"/>
          <w:szCs w:val="24"/>
        </w:rPr>
      </w:pPr>
    </w:p>
  </w:endnote>
  <w:endnote w:id="2">
    <w:p w14:paraId="2D73AF29" w14:textId="14D2A73C" w:rsidR="005B1583" w:rsidRDefault="005B1583" w:rsidP="008B4B5A">
      <w:pPr>
        <w:spacing w:after="0" w:line="24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9EF4" w14:textId="77777777" w:rsidR="00941AFB" w:rsidRDefault="00941AFB" w:rsidP="00C60000">
      <w:pPr>
        <w:spacing w:after="0" w:line="240" w:lineRule="auto"/>
      </w:pPr>
      <w:r>
        <w:separator/>
      </w:r>
    </w:p>
  </w:footnote>
  <w:footnote w:type="continuationSeparator" w:id="0">
    <w:p w14:paraId="3AA583AF" w14:textId="77777777" w:rsidR="00941AFB" w:rsidRDefault="00941AFB"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B34"/>
    <w:multiLevelType w:val="hybridMultilevel"/>
    <w:tmpl w:val="8E304056"/>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C0CF2"/>
    <w:multiLevelType w:val="hybridMultilevel"/>
    <w:tmpl w:val="CD00F6A2"/>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E3419"/>
    <w:multiLevelType w:val="hybridMultilevel"/>
    <w:tmpl w:val="9BFCB1D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36A7546"/>
    <w:multiLevelType w:val="hybridMultilevel"/>
    <w:tmpl w:val="D67A98B2"/>
    <w:lvl w:ilvl="0" w:tplc="4A700230">
      <w:start w:val="13"/>
      <w:numFmt w:val="decimal"/>
      <w:lvlText w:val="%1."/>
      <w:lvlJc w:val="left"/>
      <w:pPr>
        <w:ind w:left="720" w:hanging="360"/>
      </w:pPr>
      <w:rPr>
        <w:rFonts w:eastAsiaTheme="minorHAnsi" w:cstheme="minorBid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C017E4"/>
    <w:multiLevelType w:val="hybridMultilevel"/>
    <w:tmpl w:val="77846C08"/>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93422E"/>
    <w:multiLevelType w:val="hybridMultilevel"/>
    <w:tmpl w:val="271EFB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83417F9"/>
    <w:multiLevelType w:val="multilevel"/>
    <w:tmpl w:val="9C1C5B04"/>
    <w:lvl w:ilvl="0">
      <w:start w:val="1"/>
      <w:numFmt w:val="decimal"/>
      <w:lvlText w:val="%1."/>
      <w:lvlJc w:val="left"/>
      <w:pPr>
        <w:tabs>
          <w:tab w:val="num" w:pos="720"/>
        </w:tabs>
        <w:ind w:left="720" w:hanging="360"/>
      </w:pPr>
    </w:lvl>
    <w:lvl w:ilvl="1">
      <w:start w:val="11"/>
      <w:numFmt w:val="decimal"/>
      <w:lvlText w:val="%2"/>
      <w:lvlJc w:val="left"/>
      <w:pPr>
        <w:ind w:left="1440" w:hanging="360"/>
      </w:pPr>
      <w:rPr>
        <w:rFonts w:ascii="Times New Roman" w:hAnsi="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742E3"/>
    <w:multiLevelType w:val="multilevel"/>
    <w:tmpl w:val="A300E4F2"/>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790CC2"/>
    <w:multiLevelType w:val="hybridMultilevel"/>
    <w:tmpl w:val="27B0DE2E"/>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95D62C3"/>
    <w:multiLevelType w:val="hybridMultilevel"/>
    <w:tmpl w:val="EA86D1A2"/>
    <w:lvl w:ilvl="0" w:tplc="20DE43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E792E"/>
    <w:multiLevelType w:val="hybridMultilevel"/>
    <w:tmpl w:val="9D0C4B98"/>
    <w:lvl w:ilvl="0" w:tplc="72B641CC">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3618C9"/>
    <w:multiLevelType w:val="hybridMultilevel"/>
    <w:tmpl w:val="058E6B94"/>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CC361D"/>
    <w:multiLevelType w:val="hybridMultilevel"/>
    <w:tmpl w:val="600AF1DA"/>
    <w:lvl w:ilvl="0" w:tplc="4498D6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7"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510FD"/>
    <w:multiLevelType w:val="multilevel"/>
    <w:tmpl w:val="84E4C3F8"/>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A7A57"/>
    <w:multiLevelType w:val="hybridMultilevel"/>
    <w:tmpl w:val="FA02B6C6"/>
    <w:lvl w:ilvl="0" w:tplc="4A4A9000">
      <w:start w:val="1"/>
      <w:numFmt w:val="decimal"/>
      <w:lvlText w:val="%1."/>
      <w:lvlJc w:val="left"/>
      <w:pPr>
        <w:ind w:left="720" w:hanging="360"/>
      </w:pPr>
      <w:rPr>
        <w:rFonts w:ascii="Times New Roman" w:hAnsi="Times New Roman" w:cs="Times New Roman" w:hint="default"/>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630C2C"/>
    <w:multiLevelType w:val="multilevel"/>
    <w:tmpl w:val="56043E3C"/>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A85333"/>
    <w:multiLevelType w:val="hybridMultilevel"/>
    <w:tmpl w:val="34703934"/>
    <w:lvl w:ilvl="0" w:tplc="13143BCA">
      <w:start w:val="1"/>
      <w:numFmt w:val="lowerLetter"/>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4C71A1"/>
    <w:multiLevelType w:val="multilevel"/>
    <w:tmpl w:val="B14886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CF00A7"/>
    <w:multiLevelType w:val="multilevel"/>
    <w:tmpl w:val="113695C2"/>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b w:val="0"/>
        <w:bCs w:val="0"/>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704434"/>
    <w:multiLevelType w:val="hybridMultilevel"/>
    <w:tmpl w:val="65248B8E"/>
    <w:lvl w:ilvl="0" w:tplc="0415000F">
      <w:start w:val="1"/>
      <w:numFmt w:val="decimal"/>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2375EE"/>
    <w:multiLevelType w:val="hybridMultilevel"/>
    <w:tmpl w:val="A58434EE"/>
    <w:lvl w:ilvl="0" w:tplc="F3DCD10E">
      <w:start w:val="1"/>
      <w:numFmt w:val="bullet"/>
      <w:lvlText w:val="-"/>
      <w:lvlJc w:val="left"/>
      <w:pPr>
        <w:ind w:left="720" w:hanging="360"/>
      </w:pPr>
      <w:rPr>
        <w:rFonts w:ascii="Tunga" w:hAnsi="Tung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1E76AF"/>
    <w:multiLevelType w:val="hybridMultilevel"/>
    <w:tmpl w:val="E40093DC"/>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C303331"/>
    <w:multiLevelType w:val="hybridMultilevel"/>
    <w:tmpl w:val="9B661AD4"/>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02C1C7B"/>
    <w:multiLevelType w:val="hybridMultilevel"/>
    <w:tmpl w:val="4866043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A93D93"/>
    <w:multiLevelType w:val="hybridMultilevel"/>
    <w:tmpl w:val="E80EE096"/>
    <w:lvl w:ilvl="0" w:tplc="C79E75F2">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017550">
    <w:abstractNumId w:val="11"/>
  </w:num>
  <w:num w:numId="2" w16cid:durableId="393360248">
    <w:abstractNumId w:val="47"/>
  </w:num>
  <w:num w:numId="3" w16cid:durableId="180290327">
    <w:abstractNumId w:val="31"/>
  </w:num>
  <w:num w:numId="4" w16cid:durableId="915868015">
    <w:abstractNumId w:val="6"/>
  </w:num>
  <w:num w:numId="5" w16cid:durableId="656811414">
    <w:abstractNumId w:val="34"/>
  </w:num>
  <w:num w:numId="6" w16cid:durableId="1257595982">
    <w:abstractNumId w:val="41"/>
  </w:num>
  <w:num w:numId="7" w16cid:durableId="2137487823">
    <w:abstractNumId w:val="23"/>
  </w:num>
  <w:num w:numId="8" w16cid:durableId="2074154382">
    <w:abstractNumId w:val="18"/>
  </w:num>
  <w:num w:numId="9" w16cid:durableId="1396706408">
    <w:abstractNumId w:val="21"/>
  </w:num>
  <w:num w:numId="10" w16cid:durableId="563419427">
    <w:abstractNumId w:val="42"/>
    <w:lvlOverride w:ilvl="0">
      <w:lvl w:ilvl="0">
        <w:numFmt w:val="lowerLetter"/>
        <w:lvlText w:val="%1."/>
        <w:lvlJc w:val="left"/>
      </w:lvl>
    </w:lvlOverride>
  </w:num>
  <w:num w:numId="11" w16cid:durableId="54595392">
    <w:abstractNumId w:val="48"/>
  </w:num>
  <w:num w:numId="12" w16cid:durableId="639531980">
    <w:abstractNumId w:val="33"/>
  </w:num>
  <w:num w:numId="13" w16cid:durableId="600989052">
    <w:abstractNumId w:val="27"/>
  </w:num>
  <w:num w:numId="14" w16cid:durableId="946234284">
    <w:abstractNumId w:val="12"/>
  </w:num>
  <w:num w:numId="15" w16cid:durableId="964502926">
    <w:abstractNumId w:val="36"/>
  </w:num>
  <w:num w:numId="16" w16cid:durableId="1565291443">
    <w:abstractNumId w:val="28"/>
  </w:num>
  <w:num w:numId="17" w16cid:durableId="271206389">
    <w:abstractNumId w:val="14"/>
  </w:num>
  <w:num w:numId="18" w16cid:durableId="114250151">
    <w:abstractNumId w:val="24"/>
  </w:num>
  <w:num w:numId="19" w16cid:durableId="323045740">
    <w:abstractNumId w:val="3"/>
  </w:num>
  <w:num w:numId="20" w16cid:durableId="2055618648">
    <w:abstractNumId w:val="9"/>
  </w:num>
  <w:num w:numId="21" w16cid:durableId="1268385519">
    <w:abstractNumId w:val="26"/>
  </w:num>
  <w:num w:numId="22" w16cid:durableId="1779518088">
    <w:abstractNumId w:val="7"/>
  </w:num>
  <w:num w:numId="23" w16cid:durableId="371272708">
    <w:abstractNumId w:val="19"/>
  </w:num>
  <w:num w:numId="24" w16cid:durableId="245655055">
    <w:abstractNumId w:val="13"/>
  </w:num>
  <w:num w:numId="25" w16cid:durableId="1768963596">
    <w:abstractNumId w:val="25"/>
  </w:num>
  <w:num w:numId="26" w16cid:durableId="703021201">
    <w:abstractNumId w:val="30"/>
  </w:num>
  <w:num w:numId="27" w16cid:durableId="838812457">
    <w:abstractNumId w:val="1"/>
  </w:num>
  <w:num w:numId="28" w16cid:durableId="1317956345">
    <w:abstractNumId w:val="45"/>
  </w:num>
  <w:num w:numId="29" w16cid:durableId="1221213583">
    <w:abstractNumId w:val="38"/>
  </w:num>
  <w:num w:numId="30" w16cid:durableId="789666820">
    <w:abstractNumId w:val="43"/>
  </w:num>
  <w:num w:numId="31" w16cid:durableId="145516520">
    <w:abstractNumId w:val="37"/>
  </w:num>
  <w:num w:numId="32" w16cid:durableId="1577667903">
    <w:abstractNumId w:val="2"/>
  </w:num>
  <w:num w:numId="33" w16cid:durableId="1760442554">
    <w:abstractNumId w:val="8"/>
  </w:num>
  <w:num w:numId="34" w16cid:durableId="1865514043">
    <w:abstractNumId w:val="15"/>
  </w:num>
  <w:num w:numId="35" w16cid:durableId="605115399">
    <w:abstractNumId w:val="29"/>
  </w:num>
  <w:num w:numId="36" w16cid:durableId="1971931630">
    <w:abstractNumId w:val="39"/>
  </w:num>
  <w:num w:numId="37" w16cid:durableId="131144565">
    <w:abstractNumId w:val="0"/>
  </w:num>
  <w:num w:numId="38" w16cid:durableId="383452476">
    <w:abstractNumId w:val="46"/>
  </w:num>
  <w:num w:numId="39" w16cid:durableId="1779595809">
    <w:abstractNumId w:val="10"/>
  </w:num>
  <w:num w:numId="40" w16cid:durableId="1007757584">
    <w:abstractNumId w:val="4"/>
  </w:num>
  <w:num w:numId="41" w16cid:durableId="1362315437">
    <w:abstractNumId w:val="5"/>
  </w:num>
  <w:num w:numId="42" w16cid:durableId="538905302">
    <w:abstractNumId w:val="32"/>
  </w:num>
  <w:num w:numId="43" w16cid:durableId="721516731">
    <w:abstractNumId w:val="40"/>
  </w:num>
  <w:num w:numId="44" w16cid:durableId="583152787">
    <w:abstractNumId w:val="35"/>
  </w:num>
  <w:num w:numId="45" w16cid:durableId="133761034">
    <w:abstractNumId w:val="44"/>
  </w:num>
  <w:num w:numId="46" w16cid:durableId="844630434">
    <w:abstractNumId w:val="22"/>
  </w:num>
  <w:num w:numId="47" w16cid:durableId="424765073">
    <w:abstractNumId w:val="17"/>
  </w:num>
  <w:num w:numId="48" w16cid:durableId="883714890">
    <w:abstractNumId w:val="16"/>
  </w:num>
  <w:num w:numId="49" w16cid:durableId="992565826">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053A6"/>
    <w:rsid w:val="000107B3"/>
    <w:rsid w:val="00011F0E"/>
    <w:rsid w:val="000248B7"/>
    <w:rsid w:val="000270C8"/>
    <w:rsid w:val="00031AD3"/>
    <w:rsid w:val="0003231E"/>
    <w:rsid w:val="000328DA"/>
    <w:rsid w:val="0003639E"/>
    <w:rsid w:val="00037D29"/>
    <w:rsid w:val="000410C8"/>
    <w:rsid w:val="00042CE9"/>
    <w:rsid w:val="00047A27"/>
    <w:rsid w:val="00056CE2"/>
    <w:rsid w:val="000618EF"/>
    <w:rsid w:val="00062F6A"/>
    <w:rsid w:val="00065E10"/>
    <w:rsid w:val="0007580F"/>
    <w:rsid w:val="000856B7"/>
    <w:rsid w:val="0008707B"/>
    <w:rsid w:val="00091A41"/>
    <w:rsid w:val="00093A11"/>
    <w:rsid w:val="00095BD3"/>
    <w:rsid w:val="0009751C"/>
    <w:rsid w:val="00097CF8"/>
    <w:rsid w:val="000A0BBB"/>
    <w:rsid w:val="000B60B3"/>
    <w:rsid w:val="000D0320"/>
    <w:rsid w:val="000D1E47"/>
    <w:rsid w:val="000D72BA"/>
    <w:rsid w:val="000E0C48"/>
    <w:rsid w:val="000F0003"/>
    <w:rsid w:val="000F36C1"/>
    <w:rsid w:val="000F6219"/>
    <w:rsid w:val="000F65C6"/>
    <w:rsid w:val="00100659"/>
    <w:rsid w:val="00100CA2"/>
    <w:rsid w:val="0010165A"/>
    <w:rsid w:val="00115CF1"/>
    <w:rsid w:val="001227C1"/>
    <w:rsid w:val="0012396B"/>
    <w:rsid w:val="001241C9"/>
    <w:rsid w:val="001250E7"/>
    <w:rsid w:val="00136B55"/>
    <w:rsid w:val="00140ED7"/>
    <w:rsid w:val="001431CF"/>
    <w:rsid w:val="00143393"/>
    <w:rsid w:val="00143502"/>
    <w:rsid w:val="00144CDE"/>
    <w:rsid w:val="00146F67"/>
    <w:rsid w:val="0014778E"/>
    <w:rsid w:val="0015049A"/>
    <w:rsid w:val="00150A15"/>
    <w:rsid w:val="001536F1"/>
    <w:rsid w:val="00153CF3"/>
    <w:rsid w:val="00161F5A"/>
    <w:rsid w:val="0016622F"/>
    <w:rsid w:val="00166493"/>
    <w:rsid w:val="0017153F"/>
    <w:rsid w:val="001733F7"/>
    <w:rsid w:val="00173A9C"/>
    <w:rsid w:val="0017478B"/>
    <w:rsid w:val="0017537A"/>
    <w:rsid w:val="001801D4"/>
    <w:rsid w:val="0018515F"/>
    <w:rsid w:val="00190F57"/>
    <w:rsid w:val="00194734"/>
    <w:rsid w:val="00196669"/>
    <w:rsid w:val="001A44BD"/>
    <w:rsid w:val="001C0C6E"/>
    <w:rsid w:val="001C5AB1"/>
    <w:rsid w:val="001C6712"/>
    <w:rsid w:val="001E0651"/>
    <w:rsid w:val="001E0B3A"/>
    <w:rsid w:val="001E2574"/>
    <w:rsid w:val="001F2D9F"/>
    <w:rsid w:val="00203EFD"/>
    <w:rsid w:val="00204B6E"/>
    <w:rsid w:val="00211592"/>
    <w:rsid w:val="002146F7"/>
    <w:rsid w:val="00215027"/>
    <w:rsid w:val="002171CC"/>
    <w:rsid w:val="00235D1F"/>
    <w:rsid w:val="00235F80"/>
    <w:rsid w:val="00241DC0"/>
    <w:rsid w:val="00242D0A"/>
    <w:rsid w:val="0024391A"/>
    <w:rsid w:val="00247A72"/>
    <w:rsid w:val="002562A3"/>
    <w:rsid w:val="00256C39"/>
    <w:rsid w:val="00260190"/>
    <w:rsid w:val="00265BB5"/>
    <w:rsid w:val="0027398D"/>
    <w:rsid w:val="0027576E"/>
    <w:rsid w:val="0027769F"/>
    <w:rsid w:val="002819CE"/>
    <w:rsid w:val="00297277"/>
    <w:rsid w:val="002A6C7C"/>
    <w:rsid w:val="002B4536"/>
    <w:rsid w:val="002B6CD4"/>
    <w:rsid w:val="002C0D88"/>
    <w:rsid w:val="002F01B6"/>
    <w:rsid w:val="002F0C36"/>
    <w:rsid w:val="002F1F44"/>
    <w:rsid w:val="002F7CC9"/>
    <w:rsid w:val="00302716"/>
    <w:rsid w:val="00304CBA"/>
    <w:rsid w:val="0031238D"/>
    <w:rsid w:val="003135D2"/>
    <w:rsid w:val="00315EC2"/>
    <w:rsid w:val="00320E10"/>
    <w:rsid w:val="0032384A"/>
    <w:rsid w:val="00332ADF"/>
    <w:rsid w:val="00334C56"/>
    <w:rsid w:val="003405D6"/>
    <w:rsid w:val="0034074D"/>
    <w:rsid w:val="00341495"/>
    <w:rsid w:val="00341A2D"/>
    <w:rsid w:val="0034209C"/>
    <w:rsid w:val="00342D12"/>
    <w:rsid w:val="00344ADD"/>
    <w:rsid w:val="00367665"/>
    <w:rsid w:val="003710DD"/>
    <w:rsid w:val="00371A19"/>
    <w:rsid w:val="0037380C"/>
    <w:rsid w:val="0037453B"/>
    <w:rsid w:val="00380BDF"/>
    <w:rsid w:val="00390348"/>
    <w:rsid w:val="003965FB"/>
    <w:rsid w:val="003A23D9"/>
    <w:rsid w:val="003A77EF"/>
    <w:rsid w:val="003B0E0D"/>
    <w:rsid w:val="003C071A"/>
    <w:rsid w:val="003C20DD"/>
    <w:rsid w:val="003C2C4D"/>
    <w:rsid w:val="003C2E83"/>
    <w:rsid w:val="003D22AA"/>
    <w:rsid w:val="003D4C9C"/>
    <w:rsid w:val="004005B0"/>
    <w:rsid w:val="00400C4B"/>
    <w:rsid w:val="00402DBD"/>
    <w:rsid w:val="004055FB"/>
    <w:rsid w:val="0041266E"/>
    <w:rsid w:val="00421CD1"/>
    <w:rsid w:val="00424876"/>
    <w:rsid w:val="004253F1"/>
    <w:rsid w:val="004258B3"/>
    <w:rsid w:val="00427942"/>
    <w:rsid w:val="00431558"/>
    <w:rsid w:val="0043156C"/>
    <w:rsid w:val="004349B7"/>
    <w:rsid w:val="004369EC"/>
    <w:rsid w:val="00437523"/>
    <w:rsid w:val="00452C68"/>
    <w:rsid w:val="00453956"/>
    <w:rsid w:val="0045654A"/>
    <w:rsid w:val="00462941"/>
    <w:rsid w:val="00470AAD"/>
    <w:rsid w:val="004743A2"/>
    <w:rsid w:val="004744C5"/>
    <w:rsid w:val="00474616"/>
    <w:rsid w:val="00480868"/>
    <w:rsid w:val="00487834"/>
    <w:rsid w:val="004A120F"/>
    <w:rsid w:val="004A350A"/>
    <w:rsid w:val="004B19A0"/>
    <w:rsid w:val="004B5454"/>
    <w:rsid w:val="004C10DF"/>
    <w:rsid w:val="004C33D3"/>
    <w:rsid w:val="004C4C30"/>
    <w:rsid w:val="004C513F"/>
    <w:rsid w:val="004C5D6F"/>
    <w:rsid w:val="004C6AAC"/>
    <w:rsid w:val="004D0B43"/>
    <w:rsid w:val="004D1AD7"/>
    <w:rsid w:val="004D4822"/>
    <w:rsid w:val="004D547D"/>
    <w:rsid w:val="004D60DE"/>
    <w:rsid w:val="004D7FCE"/>
    <w:rsid w:val="004F098F"/>
    <w:rsid w:val="004F6836"/>
    <w:rsid w:val="00501244"/>
    <w:rsid w:val="00503379"/>
    <w:rsid w:val="0051386B"/>
    <w:rsid w:val="0051518F"/>
    <w:rsid w:val="00521756"/>
    <w:rsid w:val="00522996"/>
    <w:rsid w:val="00524C7C"/>
    <w:rsid w:val="00526120"/>
    <w:rsid w:val="00533588"/>
    <w:rsid w:val="00533CA1"/>
    <w:rsid w:val="005360B5"/>
    <w:rsid w:val="00546F35"/>
    <w:rsid w:val="00551327"/>
    <w:rsid w:val="00554E0B"/>
    <w:rsid w:val="00557556"/>
    <w:rsid w:val="00562FEA"/>
    <w:rsid w:val="00563359"/>
    <w:rsid w:val="00570E5C"/>
    <w:rsid w:val="00572E20"/>
    <w:rsid w:val="00573B42"/>
    <w:rsid w:val="00575100"/>
    <w:rsid w:val="00583F10"/>
    <w:rsid w:val="00587729"/>
    <w:rsid w:val="005A015D"/>
    <w:rsid w:val="005B1583"/>
    <w:rsid w:val="005B1644"/>
    <w:rsid w:val="005B65A6"/>
    <w:rsid w:val="005B7651"/>
    <w:rsid w:val="005C5E32"/>
    <w:rsid w:val="005C6EFB"/>
    <w:rsid w:val="005C71C4"/>
    <w:rsid w:val="005D3A63"/>
    <w:rsid w:val="005D77D9"/>
    <w:rsid w:val="005E166A"/>
    <w:rsid w:val="005E5830"/>
    <w:rsid w:val="005F11DA"/>
    <w:rsid w:val="005F441C"/>
    <w:rsid w:val="005F77D1"/>
    <w:rsid w:val="00604609"/>
    <w:rsid w:val="00604BD3"/>
    <w:rsid w:val="0060602E"/>
    <w:rsid w:val="006078EF"/>
    <w:rsid w:val="00617AD0"/>
    <w:rsid w:val="006229EE"/>
    <w:rsid w:val="006358B9"/>
    <w:rsid w:val="006444B2"/>
    <w:rsid w:val="006454A4"/>
    <w:rsid w:val="006463F1"/>
    <w:rsid w:val="00660A80"/>
    <w:rsid w:val="00660A8E"/>
    <w:rsid w:val="00664C34"/>
    <w:rsid w:val="00664EF6"/>
    <w:rsid w:val="00673A95"/>
    <w:rsid w:val="00675377"/>
    <w:rsid w:val="0068432C"/>
    <w:rsid w:val="00687F40"/>
    <w:rsid w:val="00693AC9"/>
    <w:rsid w:val="006960D3"/>
    <w:rsid w:val="006A7605"/>
    <w:rsid w:val="006B0A29"/>
    <w:rsid w:val="006B42BC"/>
    <w:rsid w:val="006B7385"/>
    <w:rsid w:val="006C0DCB"/>
    <w:rsid w:val="006C2DE8"/>
    <w:rsid w:val="006C3CE1"/>
    <w:rsid w:val="006D1E61"/>
    <w:rsid w:val="006D4726"/>
    <w:rsid w:val="006E283A"/>
    <w:rsid w:val="006F3909"/>
    <w:rsid w:val="006F70D8"/>
    <w:rsid w:val="00703A5D"/>
    <w:rsid w:val="0070648F"/>
    <w:rsid w:val="007113C5"/>
    <w:rsid w:val="00715963"/>
    <w:rsid w:val="007214A4"/>
    <w:rsid w:val="0073353A"/>
    <w:rsid w:val="00734A3A"/>
    <w:rsid w:val="007505AF"/>
    <w:rsid w:val="007543DA"/>
    <w:rsid w:val="00760E18"/>
    <w:rsid w:val="007816DA"/>
    <w:rsid w:val="007835A3"/>
    <w:rsid w:val="00793DAB"/>
    <w:rsid w:val="00797E34"/>
    <w:rsid w:val="007A0D00"/>
    <w:rsid w:val="007A4B73"/>
    <w:rsid w:val="007A5808"/>
    <w:rsid w:val="007B26AB"/>
    <w:rsid w:val="007B2780"/>
    <w:rsid w:val="007B3CBE"/>
    <w:rsid w:val="007B44AB"/>
    <w:rsid w:val="007B4B84"/>
    <w:rsid w:val="007B4C2B"/>
    <w:rsid w:val="007B5C6F"/>
    <w:rsid w:val="007B5F89"/>
    <w:rsid w:val="007B6EF8"/>
    <w:rsid w:val="007B7434"/>
    <w:rsid w:val="007D03DE"/>
    <w:rsid w:val="007D18D5"/>
    <w:rsid w:val="007E38ED"/>
    <w:rsid w:val="007E6742"/>
    <w:rsid w:val="007E7D25"/>
    <w:rsid w:val="007F344E"/>
    <w:rsid w:val="00801192"/>
    <w:rsid w:val="00806442"/>
    <w:rsid w:val="00824F12"/>
    <w:rsid w:val="0083280F"/>
    <w:rsid w:val="00832DC3"/>
    <w:rsid w:val="008363D2"/>
    <w:rsid w:val="00847B64"/>
    <w:rsid w:val="00850417"/>
    <w:rsid w:val="00852697"/>
    <w:rsid w:val="00854F30"/>
    <w:rsid w:val="008629C8"/>
    <w:rsid w:val="00862B1B"/>
    <w:rsid w:val="0086431E"/>
    <w:rsid w:val="00871061"/>
    <w:rsid w:val="00873DBB"/>
    <w:rsid w:val="00876FC9"/>
    <w:rsid w:val="00883A99"/>
    <w:rsid w:val="008862AA"/>
    <w:rsid w:val="008867D0"/>
    <w:rsid w:val="008A289A"/>
    <w:rsid w:val="008A5902"/>
    <w:rsid w:val="008A7751"/>
    <w:rsid w:val="008A7C86"/>
    <w:rsid w:val="008B4B5A"/>
    <w:rsid w:val="008B547A"/>
    <w:rsid w:val="008C30B4"/>
    <w:rsid w:val="008D1AD6"/>
    <w:rsid w:val="008D1D51"/>
    <w:rsid w:val="008D67B8"/>
    <w:rsid w:val="008E74C0"/>
    <w:rsid w:val="008E7817"/>
    <w:rsid w:val="008F0075"/>
    <w:rsid w:val="008F10E5"/>
    <w:rsid w:val="008F576C"/>
    <w:rsid w:val="008F66A1"/>
    <w:rsid w:val="009004D0"/>
    <w:rsid w:val="009035E0"/>
    <w:rsid w:val="009117F0"/>
    <w:rsid w:val="00912E8A"/>
    <w:rsid w:val="0092209B"/>
    <w:rsid w:val="00930AE6"/>
    <w:rsid w:val="00932906"/>
    <w:rsid w:val="00932CD4"/>
    <w:rsid w:val="00934ED6"/>
    <w:rsid w:val="0093732A"/>
    <w:rsid w:val="00941AFB"/>
    <w:rsid w:val="009454A6"/>
    <w:rsid w:val="00953820"/>
    <w:rsid w:val="009540BB"/>
    <w:rsid w:val="00955E0C"/>
    <w:rsid w:val="009611E2"/>
    <w:rsid w:val="0099554C"/>
    <w:rsid w:val="00995CDC"/>
    <w:rsid w:val="009971F2"/>
    <w:rsid w:val="009A1D0F"/>
    <w:rsid w:val="009B1E98"/>
    <w:rsid w:val="009B65E3"/>
    <w:rsid w:val="009C13B4"/>
    <w:rsid w:val="009C2252"/>
    <w:rsid w:val="009C452E"/>
    <w:rsid w:val="009D3B9E"/>
    <w:rsid w:val="009E2D4C"/>
    <w:rsid w:val="009F153F"/>
    <w:rsid w:val="00A04C7B"/>
    <w:rsid w:val="00A05851"/>
    <w:rsid w:val="00A05D04"/>
    <w:rsid w:val="00A066DA"/>
    <w:rsid w:val="00A10415"/>
    <w:rsid w:val="00A26602"/>
    <w:rsid w:val="00A3270A"/>
    <w:rsid w:val="00A33084"/>
    <w:rsid w:val="00A33929"/>
    <w:rsid w:val="00A349D1"/>
    <w:rsid w:val="00A364D5"/>
    <w:rsid w:val="00A37B05"/>
    <w:rsid w:val="00A41204"/>
    <w:rsid w:val="00A430C8"/>
    <w:rsid w:val="00A452D9"/>
    <w:rsid w:val="00A57F04"/>
    <w:rsid w:val="00A6240D"/>
    <w:rsid w:val="00A63FDD"/>
    <w:rsid w:val="00A71B01"/>
    <w:rsid w:val="00A7229F"/>
    <w:rsid w:val="00A75CBE"/>
    <w:rsid w:val="00A77A7F"/>
    <w:rsid w:val="00A832BD"/>
    <w:rsid w:val="00A8733D"/>
    <w:rsid w:val="00A87807"/>
    <w:rsid w:val="00A93627"/>
    <w:rsid w:val="00AA07A4"/>
    <w:rsid w:val="00AA5BD7"/>
    <w:rsid w:val="00AB3D09"/>
    <w:rsid w:val="00AB4913"/>
    <w:rsid w:val="00AB6FDE"/>
    <w:rsid w:val="00AB76F2"/>
    <w:rsid w:val="00AC1221"/>
    <w:rsid w:val="00AC12BB"/>
    <w:rsid w:val="00AC5272"/>
    <w:rsid w:val="00AC540D"/>
    <w:rsid w:val="00AD16F5"/>
    <w:rsid w:val="00AD2C4D"/>
    <w:rsid w:val="00AD7053"/>
    <w:rsid w:val="00AE0A04"/>
    <w:rsid w:val="00AF1329"/>
    <w:rsid w:val="00AF3B53"/>
    <w:rsid w:val="00AF6DF3"/>
    <w:rsid w:val="00B004E7"/>
    <w:rsid w:val="00B01935"/>
    <w:rsid w:val="00B03E2F"/>
    <w:rsid w:val="00B058FB"/>
    <w:rsid w:val="00B0746E"/>
    <w:rsid w:val="00B15171"/>
    <w:rsid w:val="00B21571"/>
    <w:rsid w:val="00B2258E"/>
    <w:rsid w:val="00B313FB"/>
    <w:rsid w:val="00B319AE"/>
    <w:rsid w:val="00B341E0"/>
    <w:rsid w:val="00B34D91"/>
    <w:rsid w:val="00B35892"/>
    <w:rsid w:val="00B3599C"/>
    <w:rsid w:val="00B44FE4"/>
    <w:rsid w:val="00B457CC"/>
    <w:rsid w:val="00B53F17"/>
    <w:rsid w:val="00B803A0"/>
    <w:rsid w:val="00B82B87"/>
    <w:rsid w:val="00B842D4"/>
    <w:rsid w:val="00B870E5"/>
    <w:rsid w:val="00B87766"/>
    <w:rsid w:val="00B928B2"/>
    <w:rsid w:val="00B95A6F"/>
    <w:rsid w:val="00B97D4C"/>
    <w:rsid w:val="00BB271F"/>
    <w:rsid w:val="00BB3B60"/>
    <w:rsid w:val="00BB4CF2"/>
    <w:rsid w:val="00BC5A21"/>
    <w:rsid w:val="00BD0EEB"/>
    <w:rsid w:val="00BD41A0"/>
    <w:rsid w:val="00BD5A4A"/>
    <w:rsid w:val="00BE5830"/>
    <w:rsid w:val="00BF1E1E"/>
    <w:rsid w:val="00C00160"/>
    <w:rsid w:val="00C00FF1"/>
    <w:rsid w:val="00C1074F"/>
    <w:rsid w:val="00C11781"/>
    <w:rsid w:val="00C12908"/>
    <w:rsid w:val="00C14F29"/>
    <w:rsid w:val="00C15622"/>
    <w:rsid w:val="00C22E0C"/>
    <w:rsid w:val="00C22FB7"/>
    <w:rsid w:val="00C23AA1"/>
    <w:rsid w:val="00C23B32"/>
    <w:rsid w:val="00C25E33"/>
    <w:rsid w:val="00C319FE"/>
    <w:rsid w:val="00C33994"/>
    <w:rsid w:val="00C401D9"/>
    <w:rsid w:val="00C55E99"/>
    <w:rsid w:val="00C60000"/>
    <w:rsid w:val="00C66F2F"/>
    <w:rsid w:val="00C674D5"/>
    <w:rsid w:val="00C74E8B"/>
    <w:rsid w:val="00C75FF4"/>
    <w:rsid w:val="00C83C5A"/>
    <w:rsid w:val="00C83C98"/>
    <w:rsid w:val="00C912CD"/>
    <w:rsid w:val="00C93888"/>
    <w:rsid w:val="00CA3A49"/>
    <w:rsid w:val="00CB0E5F"/>
    <w:rsid w:val="00CB17F0"/>
    <w:rsid w:val="00CC11EA"/>
    <w:rsid w:val="00CC1246"/>
    <w:rsid w:val="00CC475C"/>
    <w:rsid w:val="00CC656E"/>
    <w:rsid w:val="00CC68D1"/>
    <w:rsid w:val="00CC7B4B"/>
    <w:rsid w:val="00CD1003"/>
    <w:rsid w:val="00CD2A7E"/>
    <w:rsid w:val="00CD5154"/>
    <w:rsid w:val="00CE0135"/>
    <w:rsid w:val="00CE0614"/>
    <w:rsid w:val="00CE3393"/>
    <w:rsid w:val="00CE3D05"/>
    <w:rsid w:val="00CE48A3"/>
    <w:rsid w:val="00CF4B38"/>
    <w:rsid w:val="00D07161"/>
    <w:rsid w:val="00D113B3"/>
    <w:rsid w:val="00D15CDF"/>
    <w:rsid w:val="00D2051F"/>
    <w:rsid w:val="00D22B3C"/>
    <w:rsid w:val="00D24267"/>
    <w:rsid w:val="00D312EC"/>
    <w:rsid w:val="00D34734"/>
    <w:rsid w:val="00D35DE9"/>
    <w:rsid w:val="00D36EE1"/>
    <w:rsid w:val="00D423D2"/>
    <w:rsid w:val="00D55047"/>
    <w:rsid w:val="00D612D1"/>
    <w:rsid w:val="00D61F3C"/>
    <w:rsid w:val="00D61FF0"/>
    <w:rsid w:val="00D67B54"/>
    <w:rsid w:val="00D7244B"/>
    <w:rsid w:val="00D743F3"/>
    <w:rsid w:val="00D75E21"/>
    <w:rsid w:val="00D76D92"/>
    <w:rsid w:val="00D8064C"/>
    <w:rsid w:val="00D831C2"/>
    <w:rsid w:val="00D835A0"/>
    <w:rsid w:val="00D87812"/>
    <w:rsid w:val="00D90F33"/>
    <w:rsid w:val="00D932F6"/>
    <w:rsid w:val="00D93602"/>
    <w:rsid w:val="00DA0C3B"/>
    <w:rsid w:val="00DA67D1"/>
    <w:rsid w:val="00DB3C90"/>
    <w:rsid w:val="00DB5474"/>
    <w:rsid w:val="00DB6357"/>
    <w:rsid w:val="00DC33D1"/>
    <w:rsid w:val="00DD3C4E"/>
    <w:rsid w:val="00DD55EA"/>
    <w:rsid w:val="00DD631D"/>
    <w:rsid w:val="00DD7F48"/>
    <w:rsid w:val="00DE0752"/>
    <w:rsid w:val="00DE07D6"/>
    <w:rsid w:val="00DE2A81"/>
    <w:rsid w:val="00DE4F83"/>
    <w:rsid w:val="00DE521E"/>
    <w:rsid w:val="00DF34AA"/>
    <w:rsid w:val="00DF4C0D"/>
    <w:rsid w:val="00E11042"/>
    <w:rsid w:val="00E126B2"/>
    <w:rsid w:val="00E23D0F"/>
    <w:rsid w:val="00E311FE"/>
    <w:rsid w:val="00E366A9"/>
    <w:rsid w:val="00E3705E"/>
    <w:rsid w:val="00E372D5"/>
    <w:rsid w:val="00E379AC"/>
    <w:rsid w:val="00E424F3"/>
    <w:rsid w:val="00E42658"/>
    <w:rsid w:val="00E5188E"/>
    <w:rsid w:val="00E55E12"/>
    <w:rsid w:val="00E629FE"/>
    <w:rsid w:val="00E67C14"/>
    <w:rsid w:val="00E70D32"/>
    <w:rsid w:val="00E74C5D"/>
    <w:rsid w:val="00E77098"/>
    <w:rsid w:val="00E811C4"/>
    <w:rsid w:val="00E851AC"/>
    <w:rsid w:val="00E85593"/>
    <w:rsid w:val="00E85B7A"/>
    <w:rsid w:val="00E86602"/>
    <w:rsid w:val="00EA68B5"/>
    <w:rsid w:val="00EA6F05"/>
    <w:rsid w:val="00EB1BC0"/>
    <w:rsid w:val="00EB5133"/>
    <w:rsid w:val="00EB61E9"/>
    <w:rsid w:val="00EB62B7"/>
    <w:rsid w:val="00EB75F2"/>
    <w:rsid w:val="00ED0F75"/>
    <w:rsid w:val="00ED3E8C"/>
    <w:rsid w:val="00ED5B78"/>
    <w:rsid w:val="00EE168D"/>
    <w:rsid w:val="00EE542B"/>
    <w:rsid w:val="00EF3EE8"/>
    <w:rsid w:val="00EF4250"/>
    <w:rsid w:val="00EF4D3A"/>
    <w:rsid w:val="00F00198"/>
    <w:rsid w:val="00F00A01"/>
    <w:rsid w:val="00F02F3B"/>
    <w:rsid w:val="00F03A43"/>
    <w:rsid w:val="00F03B8D"/>
    <w:rsid w:val="00F11DF2"/>
    <w:rsid w:val="00F17EE6"/>
    <w:rsid w:val="00F25A9F"/>
    <w:rsid w:val="00F2764C"/>
    <w:rsid w:val="00F35148"/>
    <w:rsid w:val="00F36A26"/>
    <w:rsid w:val="00F40ABD"/>
    <w:rsid w:val="00F42A5F"/>
    <w:rsid w:val="00F46008"/>
    <w:rsid w:val="00F5248D"/>
    <w:rsid w:val="00F52BF4"/>
    <w:rsid w:val="00F53DA0"/>
    <w:rsid w:val="00F54069"/>
    <w:rsid w:val="00F558D1"/>
    <w:rsid w:val="00F609C2"/>
    <w:rsid w:val="00F673AF"/>
    <w:rsid w:val="00F719C0"/>
    <w:rsid w:val="00F77DE2"/>
    <w:rsid w:val="00F81724"/>
    <w:rsid w:val="00F824FA"/>
    <w:rsid w:val="00F84139"/>
    <w:rsid w:val="00F84F82"/>
    <w:rsid w:val="00F85351"/>
    <w:rsid w:val="00F875A2"/>
    <w:rsid w:val="00F87BB4"/>
    <w:rsid w:val="00F90E86"/>
    <w:rsid w:val="00F91A80"/>
    <w:rsid w:val="00F92AED"/>
    <w:rsid w:val="00F92E28"/>
    <w:rsid w:val="00F949B1"/>
    <w:rsid w:val="00FC5AE6"/>
    <w:rsid w:val="00FD7763"/>
    <w:rsid w:val="00FE0B4D"/>
    <w:rsid w:val="00FE2E6B"/>
    <w:rsid w:val="00FE71E9"/>
    <w:rsid w:val="00FF35F3"/>
    <w:rsid w:val="00FF5BA5"/>
    <w:rsid w:val="00FF5E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character" w:customStyle="1" w:styleId="cf01">
    <w:name w:val="cf01"/>
    <w:basedOn w:val="Domylnaczcionkaakapitu"/>
    <w:rsid w:val="009611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5894">
      <w:bodyDiv w:val="1"/>
      <w:marLeft w:val="0"/>
      <w:marRight w:val="0"/>
      <w:marTop w:val="0"/>
      <w:marBottom w:val="0"/>
      <w:divBdr>
        <w:top w:val="none" w:sz="0" w:space="0" w:color="auto"/>
        <w:left w:val="none" w:sz="0" w:space="0" w:color="auto"/>
        <w:bottom w:val="none" w:sz="0" w:space="0" w:color="auto"/>
        <w:right w:val="none" w:sz="0" w:space="0" w:color="auto"/>
      </w:divBdr>
    </w:div>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pn/gmina_dobrzyca"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kobugyztaltqmfyc4njxge2timjwhe"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mailto:gmina@ugdobrzyca.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pn/gmina_dobrzyca"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gmina_dobrzyca" TargetMode="External"/><Relationship Id="rId20"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moj.gov.pl/nforms/signer/upload?xFormsAppName=SIGN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26</Pages>
  <Words>11046</Words>
  <Characters>66280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218</cp:revision>
  <cp:lastPrinted>2024-02-28T12:29:00Z</cp:lastPrinted>
  <dcterms:created xsi:type="dcterms:W3CDTF">2021-04-14T06:36:00Z</dcterms:created>
  <dcterms:modified xsi:type="dcterms:W3CDTF">2024-02-28T12:50:00Z</dcterms:modified>
</cp:coreProperties>
</file>