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D62C26" w:rsidRDefault="0052018C" w:rsidP="0039441F">
      <w:pPr>
        <w:pStyle w:val="Nagwek5"/>
        <w:spacing w:before="0"/>
        <w:jc w:val="right"/>
        <w:rPr>
          <w:rFonts w:ascii="Arial" w:eastAsia="Arial Unicode MS" w:hAnsi="Arial" w:cs="Arial"/>
          <w:b w:val="0"/>
          <w:bCs w:val="0"/>
          <w:sz w:val="22"/>
          <w:szCs w:val="22"/>
        </w:rPr>
      </w:pPr>
      <w:r w:rsidRPr="00D62C26">
        <w:rPr>
          <w:rFonts w:ascii="Arial" w:eastAsia="Arial Unicode MS" w:hAnsi="Arial" w:cs="Arial"/>
          <w:b w:val="0"/>
          <w:bCs w:val="0"/>
          <w:sz w:val="22"/>
          <w:szCs w:val="22"/>
        </w:rPr>
        <w:t>Nr sprawy: WZP.271.</w:t>
      </w:r>
      <w:r w:rsidR="00E91CD2">
        <w:rPr>
          <w:rFonts w:ascii="Arial" w:eastAsia="Arial Unicode MS" w:hAnsi="Arial" w:cs="Arial"/>
          <w:b w:val="0"/>
          <w:bCs w:val="0"/>
          <w:sz w:val="22"/>
          <w:szCs w:val="22"/>
        </w:rPr>
        <w:t>65</w:t>
      </w:r>
      <w:bookmarkStart w:id="0" w:name="_GoBack"/>
      <w:bookmarkEnd w:id="0"/>
      <w:r w:rsidR="004D2C3A" w:rsidRPr="00D62C26">
        <w:rPr>
          <w:rFonts w:ascii="Arial" w:eastAsia="Arial Unicode MS" w:hAnsi="Arial" w:cs="Arial"/>
          <w:b w:val="0"/>
          <w:bCs w:val="0"/>
          <w:sz w:val="22"/>
          <w:szCs w:val="22"/>
        </w:rPr>
        <w:t>.2021</w:t>
      </w:r>
      <w:r w:rsidRPr="00D62C26">
        <w:rPr>
          <w:rFonts w:ascii="Arial" w:eastAsia="Arial Unicode MS" w:hAnsi="Arial" w:cs="Arial"/>
          <w:b w:val="0"/>
          <w:bCs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pkt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1D7187" w:rsidRPr="0008020F" w:rsidRDefault="001D7187" w:rsidP="0008020F">
      <w:pPr>
        <w:pStyle w:val="Akapitzlist"/>
        <w:numPr>
          <w:ilvl w:val="0"/>
          <w:numId w:val="5"/>
        </w:numPr>
        <w:spacing w:before="120" w:after="240"/>
        <w:ind w:left="284" w:hanging="284"/>
        <w:jc w:val="both"/>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B27A77">
        <w:rPr>
          <w:rFonts w:ascii="Arial" w:hAnsi="Arial" w:cs="Arial"/>
          <w:b/>
        </w:rPr>
        <w:t xml:space="preserve">na </w:t>
      </w:r>
      <w:r w:rsidR="00D62C26">
        <w:rPr>
          <w:rFonts w:ascii="Arial" w:hAnsi="Arial" w:cs="Arial"/>
          <w:b/>
        </w:rPr>
        <w:t>u</w:t>
      </w:r>
      <w:r w:rsidR="00D62C26" w:rsidRPr="000765C3">
        <w:rPr>
          <w:rFonts w:ascii="Arial" w:hAnsi="Arial" w:cs="Arial"/>
          <w:b/>
        </w:rPr>
        <w:t>suwani</w:t>
      </w:r>
      <w:r w:rsidR="00D62C26">
        <w:rPr>
          <w:rFonts w:ascii="Arial" w:hAnsi="Arial" w:cs="Arial"/>
          <w:b/>
        </w:rPr>
        <w:t>u</w:t>
      </w:r>
      <w:r w:rsidR="00D62C26" w:rsidRPr="000765C3">
        <w:rPr>
          <w:rFonts w:ascii="Arial" w:hAnsi="Arial" w:cs="Arial"/>
          <w:b/>
        </w:rPr>
        <w:t xml:space="preserve"> odpadów komunalnych znajdujących się w miejscach do tego nieprzeznaczonych, na terenach stanowiących własność Gminy Bydgoszcz</w:t>
      </w:r>
      <w:r w:rsidRPr="006635A0">
        <w:rPr>
          <w:rFonts w:ascii="Arial" w:hAnsi="Arial" w:cs="Arial"/>
        </w:rPr>
        <w:t xml:space="preserve"> w zakresie i na warunkach określonych w specyfikacji warunków zam</w:t>
      </w:r>
      <w:r w:rsidR="00FF4F09" w:rsidRPr="006635A0">
        <w:rPr>
          <w:rFonts w:ascii="Arial" w:hAnsi="Arial" w:cs="Arial"/>
        </w:rPr>
        <w:t>ówienia (SWZ</w:t>
      </w:r>
      <w:r w:rsidR="00571DA6" w:rsidRPr="006635A0">
        <w:rPr>
          <w:rFonts w:ascii="Arial" w:hAnsi="Arial" w:cs="Arial"/>
        </w:rPr>
        <w:t>)</w:t>
      </w:r>
      <w:r w:rsidR="000F5B0E" w:rsidRPr="006635A0">
        <w:rPr>
          <w:rFonts w:ascii="Arial" w:hAnsi="Arial" w:cs="Arial"/>
        </w:rPr>
        <w:t xml:space="preserve"> </w:t>
      </w:r>
      <w:r w:rsidR="00904696" w:rsidRPr="006635A0">
        <w:rPr>
          <w:rFonts w:ascii="Arial" w:hAnsi="Arial" w:cs="Arial"/>
        </w:rPr>
        <w:t>z</w:t>
      </w:r>
      <w:r w:rsidR="000F5B0E" w:rsidRPr="006635A0">
        <w:rPr>
          <w:rFonts w:ascii="Arial" w:hAnsi="Arial" w:cs="Arial"/>
        </w:rPr>
        <w:t xml:space="preserve"> załączni</w:t>
      </w:r>
      <w:r w:rsidR="009C0450" w:rsidRPr="006635A0">
        <w:rPr>
          <w:rFonts w:ascii="Arial" w:hAnsi="Arial" w:cs="Arial"/>
        </w:rPr>
        <w:t>k</w:t>
      </w:r>
      <w:r w:rsidR="000F5B0E" w:rsidRPr="006635A0">
        <w:rPr>
          <w:rFonts w:ascii="Arial" w:hAnsi="Arial" w:cs="Arial"/>
        </w:rPr>
        <w:t>ami</w:t>
      </w:r>
      <w:r w:rsidR="00D62C26">
        <w:rPr>
          <w:rFonts w:ascii="Arial" w:hAnsi="Arial" w:cs="Arial"/>
        </w:rPr>
        <w:t>:</w:t>
      </w:r>
    </w:p>
    <w:p w:rsidR="0008020F" w:rsidRPr="006635A0" w:rsidRDefault="0008020F" w:rsidP="0008020F">
      <w:pPr>
        <w:pStyle w:val="Akapitzlist"/>
        <w:spacing w:before="120" w:after="240"/>
        <w:ind w:left="284"/>
        <w:jc w:val="both"/>
        <w:rPr>
          <w:rFonts w:ascii="Arial" w:hAnsi="Arial" w:cs="Arial"/>
          <w:b/>
        </w:rPr>
      </w:pPr>
    </w:p>
    <w:p w:rsidR="006635A0" w:rsidRDefault="00B03E91" w:rsidP="0008020F">
      <w:pPr>
        <w:pStyle w:val="Akapitzlist"/>
        <w:numPr>
          <w:ilvl w:val="0"/>
          <w:numId w:val="24"/>
        </w:numPr>
        <w:spacing w:before="240" w:line="360" w:lineRule="auto"/>
        <w:ind w:left="641" w:hanging="357"/>
        <w:jc w:val="both"/>
        <w:rPr>
          <w:rFonts w:ascii="Arial" w:hAnsi="Arial" w:cs="Arial"/>
        </w:rPr>
      </w:pPr>
      <w:proofErr w:type="gramStart"/>
      <w:r w:rsidRPr="00B03E91">
        <w:rPr>
          <w:rFonts w:ascii="Arial" w:hAnsi="Arial" w:cs="Arial"/>
        </w:rPr>
        <w:t>za</w:t>
      </w:r>
      <w:proofErr w:type="gramEnd"/>
      <w:r w:rsidRPr="00B03E91">
        <w:rPr>
          <w:rFonts w:ascii="Arial" w:hAnsi="Arial" w:cs="Arial"/>
        </w:rPr>
        <w:t xml:space="preserve"> cenę </w:t>
      </w:r>
      <w:r w:rsidRPr="003440FE">
        <w:rPr>
          <w:rFonts w:ascii="Arial" w:hAnsi="Arial" w:cs="Arial"/>
        </w:rPr>
        <w:t xml:space="preserve">brutto </w:t>
      </w:r>
      <w:proofErr w:type="spellStart"/>
      <w:r w:rsidR="003440FE">
        <w:rPr>
          <w:rFonts w:ascii="Arial" w:hAnsi="Arial" w:cs="Arial"/>
          <w:lang w:val="de-DE" w:eastAsia="ar-SA"/>
        </w:rPr>
        <w:t>obejmującą</w:t>
      </w:r>
      <w:proofErr w:type="spellEnd"/>
      <w:r w:rsidR="003440FE">
        <w:rPr>
          <w:rFonts w:ascii="Arial" w:hAnsi="Arial" w:cs="Arial"/>
          <w:lang w:val="de-DE" w:eastAsia="ar-SA"/>
        </w:rPr>
        <w:t>:</w:t>
      </w:r>
    </w:p>
    <w:tbl>
      <w:tblPr>
        <w:tblW w:w="9639" w:type="dxa"/>
        <w:tblInd w:w="354" w:type="dxa"/>
        <w:tblLayout w:type="fixed"/>
        <w:tblCellMar>
          <w:left w:w="70" w:type="dxa"/>
          <w:right w:w="70" w:type="dxa"/>
        </w:tblCellMar>
        <w:tblLook w:val="0000" w:firstRow="0" w:lastRow="0" w:firstColumn="0" w:lastColumn="0" w:noHBand="0" w:noVBand="0"/>
      </w:tblPr>
      <w:tblGrid>
        <w:gridCol w:w="709"/>
        <w:gridCol w:w="3685"/>
        <w:gridCol w:w="1134"/>
        <w:gridCol w:w="1985"/>
        <w:gridCol w:w="2126"/>
      </w:tblGrid>
      <w:tr w:rsidR="00E07DCC" w:rsidRPr="00C821B8" w:rsidTr="0026075D">
        <w:trPr>
          <w:trHeight w:val="400"/>
        </w:trPr>
        <w:tc>
          <w:tcPr>
            <w:tcW w:w="709" w:type="dxa"/>
            <w:tcBorders>
              <w:top w:val="single" w:sz="2" w:space="0" w:color="000000"/>
              <w:left w:val="single" w:sz="2" w:space="0" w:color="000000"/>
              <w:bottom w:val="single" w:sz="4" w:space="0" w:color="auto"/>
              <w:right w:val="nil"/>
            </w:tcBorders>
            <w:vAlign w:val="center"/>
          </w:tcPr>
          <w:p w:rsidR="00E07DCC" w:rsidRPr="00A714E7" w:rsidRDefault="00E07DCC" w:rsidP="0026075D">
            <w:pPr>
              <w:pStyle w:val="Tytu"/>
              <w:spacing w:line="100" w:lineRule="atLeast"/>
              <w:rPr>
                <w:rFonts w:ascii="Arial" w:hAnsi="Arial" w:cs="Arial"/>
                <w:caps/>
                <w:sz w:val="22"/>
                <w:szCs w:val="22"/>
              </w:rPr>
            </w:pPr>
            <w:r>
              <w:rPr>
                <w:rFonts w:ascii="Arial" w:hAnsi="Arial" w:cs="Arial"/>
                <w:sz w:val="22"/>
                <w:szCs w:val="22"/>
              </w:rPr>
              <w:t>Poz.</w:t>
            </w:r>
          </w:p>
        </w:tc>
        <w:tc>
          <w:tcPr>
            <w:tcW w:w="3685" w:type="dxa"/>
            <w:tcBorders>
              <w:top w:val="single" w:sz="2" w:space="0" w:color="000000"/>
              <w:left w:val="single" w:sz="2" w:space="0" w:color="000000"/>
              <w:bottom w:val="single" w:sz="2" w:space="0" w:color="000000"/>
              <w:right w:val="single" w:sz="4" w:space="0" w:color="auto"/>
            </w:tcBorders>
            <w:vAlign w:val="center"/>
          </w:tcPr>
          <w:p w:rsidR="00E07DCC" w:rsidRPr="00C821B8" w:rsidRDefault="00E07DCC" w:rsidP="0026075D">
            <w:pPr>
              <w:pStyle w:val="Domylnie"/>
              <w:jc w:val="center"/>
              <w:rPr>
                <w:rFonts w:ascii="Arial" w:hAnsi="Arial" w:cs="Arial"/>
                <w:b/>
                <w:bCs/>
                <w:sz w:val="22"/>
                <w:szCs w:val="22"/>
              </w:rPr>
            </w:pPr>
            <w:r>
              <w:rPr>
                <w:rFonts w:ascii="Arial" w:hAnsi="Arial" w:cs="Arial"/>
                <w:b/>
                <w:bCs/>
                <w:sz w:val="22"/>
                <w:szCs w:val="22"/>
              </w:rPr>
              <w:t>Nazwa</w:t>
            </w:r>
          </w:p>
        </w:tc>
        <w:tc>
          <w:tcPr>
            <w:tcW w:w="1134" w:type="dxa"/>
            <w:tcBorders>
              <w:top w:val="single" w:sz="2" w:space="0" w:color="000000"/>
              <w:left w:val="single" w:sz="2" w:space="0" w:color="000000"/>
              <w:bottom w:val="single" w:sz="2" w:space="0" w:color="000000"/>
              <w:right w:val="single" w:sz="4" w:space="0" w:color="auto"/>
            </w:tcBorders>
            <w:vAlign w:val="center"/>
          </w:tcPr>
          <w:p w:rsidR="00E07DCC" w:rsidRDefault="00E07DCC" w:rsidP="00E07DCC">
            <w:pPr>
              <w:pStyle w:val="Domylnie"/>
              <w:jc w:val="center"/>
              <w:rPr>
                <w:rFonts w:ascii="Arial" w:hAnsi="Arial" w:cs="Arial"/>
                <w:b/>
                <w:bCs/>
                <w:sz w:val="22"/>
                <w:szCs w:val="22"/>
              </w:rPr>
            </w:pPr>
            <w:r>
              <w:rPr>
                <w:rFonts w:ascii="Arial" w:hAnsi="Arial" w:cs="Arial"/>
                <w:b/>
                <w:bCs/>
                <w:sz w:val="22"/>
                <w:szCs w:val="22"/>
              </w:rPr>
              <w:t xml:space="preserve">Ilość </w:t>
            </w:r>
          </w:p>
          <w:p w:rsidR="00E07DCC" w:rsidRPr="00C821B8" w:rsidRDefault="00E07DCC" w:rsidP="00E07DCC">
            <w:pPr>
              <w:pStyle w:val="Domylnie"/>
              <w:jc w:val="center"/>
              <w:rPr>
                <w:rFonts w:ascii="Arial" w:hAnsi="Arial" w:cs="Arial"/>
                <w:b/>
                <w:bCs/>
                <w:sz w:val="22"/>
                <w:szCs w:val="22"/>
              </w:rPr>
            </w:pPr>
            <w:r>
              <w:rPr>
                <w:rFonts w:ascii="Arial" w:hAnsi="Arial" w:cs="Arial"/>
                <w:b/>
                <w:bCs/>
                <w:sz w:val="22"/>
                <w:szCs w:val="22"/>
              </w:rPr>
              <w:t>(w m</w:t>
            </w:r>
            <w:r w:rsidRPr="00E07DCC">
              <w:rPr>
                <w:rFonts w:ascii="Arial" w:hAnsi="Arial" w:cs="Arial"/>
                <w:b/>
                <w:bCs/>
                <w:sz w:val="22"/>
                <w:szCs w:val="22"/>
                <w:vertAlign w:val="superscript"/>
              </w:rPr>
              <w:t>3</w:t>
            </w:r>
            <w:r>
              <w:rPr>
                <w:rFonts w:ascii="Arial" w:hAnsi="Arial" w:cs="Arial"/>
                <w:b/>
                <w:bCs/>
                <w:sz w:val="22"/>
                <w:szCs w:val="22"/>
              </w:rPr>
              <w:t>)</w:t>
            </w:r>
          </w:p>
        </w:tc>
        <w:tc>
          <w:tcPr>
            <w:tcW w:w="1985" w:type="dxa"/>
            <w:tcBorders>
              <w:top w:val="single" w:sz="2" w:space="0" w:color="000000"/>
              <w:left w:val="single" w:sz="2" w:space="0" w:color="000000"/>
              <w:bottom w:val="single" w:sz="2" w:space="0" w:color="000000"/>
              <w:right w:val="single" w:sz="4" w:space="0" w:color="auto"/>
            </w:tcBorders>
          </w:tcPr>
          <w:p w:rsidR="00E07DCC" w:rsidRDefault="00E07DCC" w:rsidP="0026075D">
            <w:pPr>
              <w:pStyle w:val="Domylnie"/>
              <w:jc w:val="center"/>
              <w:rPr>
                <w:rFonts w:ascii="Arial" w:hAnsi="Arial" w:cs="Arial"/>
                <w:b/>
                <w:bCs/>
                <w:sz w:val="22"/>
                <w:szCs w:val="22"/>
              </w:rPr>
            </w:pPr>
            <w:r>
              <w:rPr>
                <w:rFonts w:ascii="Arial" w:hAnsi="Arial" w:cs="Arial"/>
                <w:b/>
                <w:bCs/>
                <w:sz w:val="22"/>
                <w:szCs w:val="22"/>
              </w:rPr>
              <w:t>Cena jednostkowa brutto (za 1 m</w:t>
            </w:r>
            <w:r w:rsidRPr="00E07DCC">
              <w:rPr>
                <w:rFonts w:ascii="Arial" w:hAnsi="Arial" w:cs="Arial"/>
                <w:b/>
                <w:bCs/>
                <w:sz w:val="22"/>
                <w:szCs w:val="22"/>
                <w:vertAlign w:val="superscript"/>
              </w:rPr>
              <w:t>3</w:t>
            </w:r>
            <w:r>
              <w:rPr>
                <w:rFonts w:ascii="Arial" w:hAnsi="Arial" w:cs="Arial"/>
                <w:b/>
                <w:bCs/>
                <w:sz w:val="22"/>
                <w:szCs w:val="22"/>
              </w:rPr>
              <w:t>)</w:t>
            </w:r>
          </w:p>
        </w:tc>
        <w:tc>
          <w:tcPr>
            <w:tcW w:w="2126" w:type="dxa"/>
            <w:tcBorders>
              <w:top w:val="single" w:sz="2" w:space="0" w:color="000000"/>
              <w:left w:val="single" w:sz="2" w:space="0" w:color="000000"/>
              <w:bottom w:val="single" w:sz="2" w:space="0" w:color="000000"/>
              <w:right w:val="single" w:sz="4" w:space="0" w:color="auto"/>
            </w:tcBorders>
          </w:tcPr>
          <w:p w:rsidR="00E07DCC" w:rsidRPr="00C821B8" w:rsidRDefault="00E07DCC" w:rsidP="003440FE">
            <w:pPr>
              <w:pStyle w:val="Domylnie"/>
              <w:jc w:val="center"/>
              <w:rPr>
                <w:rFonts w:ascii="Arial" w:hAnsi="Arial" w:cs="Arial"/>
                <w:b/>
                <w:bCs/>
                <w:sz w:val="22"/>
                <w:szCs w:val="22"/>
              </w:rPr>
            </w:pPr>
            <w:r>
              <w:rPr>
                <w:rFonts w:ascii="Arial" w:hAnsi="Arial" w:cs="Arial"/>
                <w:b/>
                <w:bCs/>
                <w:sz w:val="22"/>
                <w:szCs w:val="22"/>
              </w:rPr>
              <w:t xml:space="preserve">Łącznie cena brutto </w:t>
            </w:r>
            <w:r w:rsidR="003440FE">
              <w:rPr>
                <w:rFonts w:ascii="Arial" w:hAnsi="Arial" w:cs="Arial"/>
                <w:b/>
                <w:bCs/>
                <w:sz w:val="22"/>
                <w:szCs w:val="22"/>
              </w:rPr>
              <w:br/>
            </w:r>
            <w:r>
              <w:rPr>
                <w:rFonts w:ascii="Arial" w:hAnsi="Arial" w:cs="Arial"/>
                <w:b/>
                <w:bCs/>
                <w:sz w:val="22"/>
                <w:szCs w:val="22"/>
              </w:rPr>
              <w:t>(kol. 3 x kol. 4)</w:t>
            </w:r>
          </w:p>
        </w:tc>
      </w:tr>
      <w:tr w:rsidR="00E07DCC" w:rsidRPr="00C821B8" w:rsidTr="0026075D">
        <w:trPr>
          <w:trHeight w:val="220"/>
        </w:trPr>
        <w:tc>
          <w:tcPr>
            <w:tcW w:w="709" w:type="dxa"/>
            <w:tcBorders>
              <w:top w:val="single" w:sz="4" w:space="0" w:color="auto"/>
              <w:left w:val="single" w:sz="4" w:space="0" w:color="auto"/>
              <w:bottom w:val="single" w:sz="4" w:space="0" w:color="auto"/>
              <w:right w:val="single" w:sz="4" w:space="0" w:color="auto"/>
            </w:tcBorders>
            <w:vAlign w:val="center"/>
          </w:tcPr>
          <w:p w:rsidR="00E07DCC" w:rsidRPr="00C821B8" w:rsidRDefault="00E07DCC" w:rsidP="0026075D">
            <w:pPr>
              <w:pStyle w:val="Tytu"/>
              <w:spacing w:line="100" w:lineRule="atLeast"/>
              <w:rPr>
                <w:rFonts w:ascii="Arial" w:hAnsi="Arial" w:cs="Arial"/>
                <w:b w:val="0"/>
                <w:bCs/>
                <w:caps/>
                <w:sz w:val="16"/>
                <w:szCs w:val="16"/>
              </w:rPr>
            </w:pPr>
            <w:r>
              <w:rPr>
                <w:rFonts w:ascii="Arial" w:hAnsi="Arial" w:cs="Arial"/>
                <w:b w:val="0"/>
                <w:bCs/>
                <w:caps/>
                <w:sz w:val="16"/>
                <w:szCs w:val="16"/>
              </w:rPr>
              <w:t>1</w:t>
            </w:r>
          </w:p>
        </w:tc>
        <w:tc>
          <w:tcPr>
            <w:tcW w:w="3685" w:type="dxa"/>
            <w:tcBorders>
              <w:top w:val="single" w:sz="2" w:space="0" w:color="000000"/>
              <w:left w:val="single" w:sz="2" w:space="0" w:color="000000"/>
              <w:bottom w:val="single" w:sz="4" w:space="0" w:color="auto"/>
              <w:right w:val="single" w:sz="4" w:space="0" w:color="auto"/>
            </w:tcBorders>
            <w:vAlign w:val="center"/>
          </w:tcPr>
          <w:p w:rsidR="00E07DCC" w:rsidRPr="00C821B8" w:rsidRDefault="00E07DCC" w:rsidP="0026075D">
            <w:pPr>
              <w:pStyle w:val="Tytu"/>
              <w:spacing w:line="100" w:lineRule="atLeast"/>
              <w:rPr>
                <w:rFonts w:ascii="Arial" w:hAnsi="Arial" w:cs="Arial"/>
                <w:b w:val="0"/>
                <w:bCs/>
                <w:caps/>
                <w:sz w:val="16"/>
                <w:szCs w:val="16"/>
              </w:rPr>
            </w:pPr>
            <w:r>
              <w:rPr>
                <w:rFonts w:ascii="Arial" w:hAnsi="Arial" w:cs="Arial"/>
                <w:b w:val="0"/>
                <w:bCs/>
                <w:caps/>
                <w:sz w:val="16"/>
                <w:szCs w:val="16"/>
              </w:rPr>
              <w:t>2</w:t>
            </w:r>
          </w:p>
        </w:tc>
        <w:tc>
          <w:tcPr>
            <w:tcW w:w="1134" w:type="dxa"/>
            <w:tcBorders>
              <w:top w:val="single" w:sz="2" w:space="0" w:color="000000"/>
              <w:left w:val="single" w:sz="2" w:space="0" w:color="000000"/>
              <w:bottom w:val="single" w:sz="4" w:space="0" w:color="auto"/>
              <w:right w:val="single" w:sz="4" w:space="0" w:color="auto"/>
            </w:tcBorders>
            <w:vAlign w:val="center"/>
          </w:tcPr>
          <w:p w:rsidR="00E07DCC" w:rsidRPr="00C821B8" w:rsidRDefault="00E07DCC" w:rsidP="0026075D">
            <w:pPr>
              <w:pStyle w:val="Tytu"/>
              <w:spacing w:line="100" w:lineRule="atLeast"/>
              <w:rPr>
                <w:rFonts w:ascii="Arial" w:hAnsi="Arial" w:cs="Arial"/>
                <w:b w:val="0"/>
                <w:bCs/>
                <w:caps/>
                <w:sz w:val="16"/>
                <w:szCs w:val="16"/>
              </w:rPr>
            </w:pPr>
            <w:r>
              <w:rPr>
                <w:rFonts w:ascii="Arial" w:hAnsi="Arial" w:cs="Arial"/>
                <w:b w:val="0"/>
                <w:bCs/>
                <w:caps/>
                <w:sz w:val="16"/>
                <w:szCs w:val="16"/>
              </w:rPr>
              <w:t>3</w:t>
            </w:r>
          </w:p>
        </w:tc>
        <w:tc>
          <w:tcPr>
            <w:tcW w:w="1985" w:type="dxa"/>
            <w:tcBorders>
              <w:top w:val="single" w:sz="2" w:space="0" w:color="000000"/>
              <w:left w:val="single" w:sz="2" w:space="0" w:color="000000"/>
              <w:bottom w:val="single" w:sz="4" w:space="0" w:color="auto"/>
              <w:right w:val="single" w:sz="4" w:space="0" w:color="auto"/>
            </w:tcBorders>
          </w:tcPr>
          <w:p w:rsidR="00E07DCC" w:rsidRPr="00C821B8" w:rsidRDefault="00E07DCC" w:rsidP="0026075D">
            <w:pPr>
              <w:pStyle w:val="Tytu"/>
              <w:spacing w:line="100" w:lineRule="atLeast"/>
              <w:rPr>
                <w:rFonts w:ascii="Arial" w:hAnsi="Arial" w:cs="Arial"/>
                <w:b w:val="0"/>
                <w:bCs/>
                <w:caps/>
                <w:sz w:val="16"/>
                <w:szCs w:val="16"/>
              </w:rPr>
            </w:pPr>
            <w:r>
              <w:rPr>
                <w:rFonts w:ascii="Arial" w:hAnsi="Arial" w:cs="Arial"/>
                <w:b w:val="0"/>
                <w:bCs/>
                <w:caps/>
                <w:sz w:val="16"/>
                <w:szCs w:val="16"/>
              </w:rPr>
              <w:t>4</w:t>
            </w:r>
          </w:p>
        </w:tc>
        <w:tc>
          <w:tcPr>
            <w:tcW w:w="2126" w:type="dxa"/>
            <w:tcBorders>
              <w:top w:val="single" w:sz="2" w:space="0" w:color="000000"/>
              <w:left w:val="single" w:sz="2" w:space="0" w:color="000000"/>
              <w:bottom w:val="single" w:sz="4" w:space="0" w:color="auto"/>
              <w:right w:val="single" w:sz="4" w:space="0" w:color="auto"/>
            </w:tcBorders>
          </w:tcPr>
          <w:p w:rsidR="00E07DCC" w:rsidRPr="00C821B8" w:rsidRDefault="00E07DCC" w:rsidP="0026075D">
            <w:pPr>
              <w:pStyle w:val="Tytu"/>
              <w:spacing w:line="100" w:lineRule="atLeast"/>
              <w:rPr>
                <w:rFonts w:ascii="Arial" w:hAnsi="Arial" w:cs="Arial"/>
                <w:b w:val="0"/>
                <w:bCs/>
                <w:caps/>
                <w:sz w:val="16"/>
                <w:szCs w:val="16"/>
              </w:rPr>
            </w:pPr>
            <w:r>
              <w:rPr>
                <w:rFonts w:ascii="Arial" w:hAnsi="Arial" w:cs="Arial"/>
                <w:b w:val="0"/>
                <w:bCs/>
                <w:caps/>
                <w:sz w:val="16"/>
                <w:szCs w:val="16"/>
              </w:rPr>
              <w:t>5</w:t>
            </w:r>
          </w:p>
        </w:tc>
      </w:tr>
      <w:tr w:rsidR="00E07DCC" w:rsidRPr="00672688" w:rsidTr="0026075D">
        <w:trPr>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tcPr>
          <w:p w:rsidR="00E07DCC" w:rsidRDefault="00E07DCC" w:rsidP="0026075D">
            <w:pPr>
              <w:pStyle w:val="Tytu"/>
              <w:spacing w:line="100" w:lineRule="atLeast"/>
              <w:rPr>
                <w:rFonts w:ascii="Arial" w:hAnsi="Arial" w:cs="Arial"/>
                <w:b w:val="0"/>
                <w:bCs/>
                <w:caps/>
                <w:sz w:val="16"/>
                <w:szCs w:val="16"/>
              </w:rPr>
            </w:pPr>
          </w:p>
          <w:p w:rsidR="00E07DCC" w:rsidRPr="00672688" w:rsidRDefault="00E07DCC" w:rsidP="0026075D">
            <w:pPr>
              <w:pStyle w:val="Tytu"/>
              <w:spacing w:after="120"/>
              <w:rPr>
                <w:rFonts w:ascii="Arial" w:hAnsi="Arial" w:cs="Arial"/>
                <w:bCs/>
                <w:caps/>
                <w:sz w:val="20"/>
              </w:rPr>
            </w:pPr>
            <w:r>
              <w:rPr>
                <w:rFonts w:ascii="Arial" w:hAnsi="Arial" w:cs="Arial"/>
                <w:bCs/>
                <w:caps/>
                <w:sz w:val="20"/>
              </w:rPr>
              <w:t>częŚĆ</w:t>
            </w:r>
            <w:r w:rsidRPr="000A178C">
              <w:rPr>
                <w:rFonts w:ascii="Arial" w:hAnsi="Arial" w:cs="Arial"/>
                <w:bCs/>
                <w:caps/>
                <w:sz w:val="20"/>
              </w:rPr>
              <w:t xml:space="preserve"> podstawowa</w:t>
            </w:r>
          </w:p>
        </w:tc>
      </w:tr>
      <w:tr w:rsidR="00E07DCC" w:rsidRPr="00E24E52" w:rsidTr="00E07DCC">
        <w:trPr>
          <w:trHeight w:val="773"/>
        </w:trPr>
        <w:tc>
          <w:tcPr>
            <w:tcW w:w="709" w:type="dxa"/>
            <w:tcBorders>
              <w:top w:val="single" w:sz="4" w:space="0" w:color="auto"/>
              <w:left w:val="single" w:sz="4" w:space="0" w:color="auto"/>
              <w:bottom w:val="single" w:sz="4" w:space="0" w:color="auto"/>
              <w:right w:val="single" w:sz="4" w:space="0" w:color="auto"/>
            </w:tcBorders>
            <w:vAlign w:val="center"/>
          </w:tcPr>
          <w:p w:rsidR="00E07DCC" w:rsidRPr="00E07DCC" w:rsidRDefault="00E07DCC" w:rsidP="0026075D">
            <w:pPr>
              <w:pStyle w:val="Podtytu"/>
              <w:rPr>
                <w:rFonts w:ascii="Arial" w:hAnsi="Arial" w:cs="Arial"/>
                <w:sz w:val="22"/>
                <w:szCs w:val="22"/>
                <w:lang w:val="pl-PL"/>
              </w:rPr>
            </w:pPr>
          </w:p>
          <w:p w:rsidR="00E07DCC" w:rsidRPr="00E07DCC" w:rsidRDefault="00E07DCC" w:rsidP="00E07DCC">
            <w:pPr>
              <w:pStyle w:val="Podtytu"/>
              <w:rPr>
                <w:rFonts w:ascii="Arial" w:hAnsi="Arial" w:cs="Arial"/>
                <w:i w:val="0"/>
                <w:sz w:val="22"/>
                <w:szCs w:val="22"/>
                <w:lang w:val="en-US"/>
              </w:rPr>
            </w:pPr>
            <w:r w:rsidRPr="00E07DCC">
              <w:rPr>
                <w:rFonts w:ascii="Arial" w:hAnsi="Arial" w:cs="Arial"/>
                <w:i w:val="0"/>
                <w:sz w:val="22"/>
                <w:szCs w:val="22"/>
                <w:lang w:val="en-US"/>
              </w:rPr>
              <w:t>1</w:t>
            </w:r>
          </w:p>
        </w:tc>
        <w:tc>
          <w:tcPr>
            <w:tcW w:w="3685" w:type="dxa"/>
            <w:tcBorders>
              <w:top w:val="single" w:sz="4" w:space="0" w:color="auto"/>
              <w:left w:val="single" w:sz="4" w:space="0" w:color="auto"/>
              <w:bottom w:val="single" w:sz="4" w:space="0" w:color="auto"/>
              <w:right w:val="single" w:sz="4" w:space="0" w:color="auto"/>
            </w:tcBorders>
            <w:vAlign w:val="center"/>
          </w:tcPr>
          <w:p w:rsidR="00E07DCC" w:rsidRPr="00E07DCC" w:rsidRDefault="00E07DCC" w:rsidP="00E07DCC">
            <w:pPr>
              <w:pStyle w:val="Akapitzlist"/>
              <w:spacing w:after="0" w:line="240" w:lineRule="auto"/>
              <w:ind w:left="0"/>
              <w:rPr>
                <w:rFonts w:ascii="Arial" w:hAnsi="Arial" w:cs="Arial"/>
                <w:i/>
                <w:sz w:val="20"/>
                <w:szCs w:val="20"/>
              </w:rPr>
            </w:pPr>
            <w:r w:rsidRPr="00E07DCC">
              <w:rPr>
                <w:rFonts w:ascii="Arial" w:hAnsi="Arial" w:cs="Arial"/>
                <w:sz w:val="20"/>
                <w:szCs w:val="20"/>
              </w:rPr>
              <w:t>Usuwanie odpadów komunalnych znajdujących się w miejscach do tego nieprzeznaczonych, na terenach stanowiących własność Gminy Bydgoszcz</w:t>
            </w:r>
          </w:p>
        </w:tc>
        <w:tc>
          <w:tcPr>
            <w:tcW w:w="1134" w:type="dxa"/>
            <w:tcBorders>
              <w:top w:val="single" w:sz="4" w:space="0" w:color="auto"/>
              <w:left w:val="single" w:sz="4" w:space="0" w:color="auto"/>
              <w:bottom w:val="single" w:sz="4" w:space="0" w:color="auto"/>
              <w:right w:val="single" w:sz="4" w:space="0" w:color="auto"/>
            </w:tcBorders>
            <w:vAlign w:val="center"/>
          </w:tcPr>
          <w:p w:rsidR="00E07DCC" w:rsidRPr="00E07DCC" w:rsidRDefault="00E07DCC" w:rsidP="0026075D">
            <w:pPr>
              <w:pStyle w:val="Podtytu"/>
              <w:rPr>
                <w:rFonts w:ascii="Arial" w:hAnsi="Arial" w:cs="Arial"/>
                <w:b/>
                <w:i w:val="0"/>
                <w:iCs w:val="0"/>
                <w:sz w:val="20"/>
                <w:szCs w:val="20"/>
                <w:lang w:val="pl-PL"/>
              </w:rPr>
            </w:pPr>
            <w:r w:rsidRPr="00E07DCC">
              <w:rPr>
                <w:rFonts w:ascii="Arial" w:hAnsi="Arial" w:cs="Arial"/>
                <w:b/>
                <w:i w:val="0"/>
                <w:iCs w:val="0"/>
                <w:sz w:val="20"/>
                <w:szCs w:val="20"/>
                <w:lang w:val="pl-PL"/>
              </w:rPr>
              <w:t>2.000</w:t>
            </w:r>
          </w:p>
        </w:tc>
        <w:tc>
          <w:tcPr>
            <w:tcW w:w="1985" w:type="dxa"/>
            <w:tcBorders>
              <w:top w:val="single" w:sz="4" w:space="0" w:color="auto"/>
              <w:left w:val="single" w:sz="2" w:space="0" w:color="000000"/>
              <w:bottom w:val="single" w:sz="4" w:space="0" w:color="auto"/>
              <w:right w:val="single" w:sz="4" w:space="0" w:color="auto"/>
            </w:tcBorders>
            <w:vAlign w:val="center"/>
          </w:tcPr>
          <w:p w:rsidR="00E07DCC" w:rsidRPr="00E07DCC" w:rsidRDefault="00E07DCC" w:rsidP="0026075D">
            <w:pPr>
              <w:pStyle w:val="Tytu"/>
              <w:spacing w:line="100" w:lineRule="atLeast"/>
              <w:rPr>
                <w:rFonts w:ascii="Arial" w:hAnsi="Arial" w:cs="Arial"/>
                <w:b w:val="0"/>
                <w:bCs/>
                <w:caps/>
                <w:sz w:val="20"/>
              </w:rPr>
            </w:pPr>
            <w:r w:rsidRPr="00E07DCC">
              <w:rPr>
                <w:rFonts w:ascii="Arial" w:hAnsi="Arial" w:cs="Arial"/>
                <w:b w:val="0"/>
                <w:iCs/>
                <w:sz w:val="20"/>
              </w:rPr>
              <w:t>……………..</w:t>
            </w:r>
            <w:r w:rsidRPr="00E07DCC">
              <w:rPr>
                <w:rFonts w:ascii="Arial" w:hAnsi="Arial" w:cs="Arial"/>
                <w:iCs/>
                <w:sz w:val="20"/>
              </w:rPr>
              <w:t xml:space="preserve"> </w:t>
            </w:r>
            <w:proofErr w:type="gramStart"/>
            <w:r w:rsidRPr="00E07DCC">
              <w:rPr>
                <w:rFonts w:ascii="Arial" w:hAnsi="Arial" w:cs="Arial"/>
                <w:iCs/>
                <w:sz w:val="20"/>
              </w:rPr>
              <w:t>zł</w:t>
            </w:r>
            <w:proofErr w:type="gramEnd"/>
          </w:p>
        </w:tc>
        <w:tc>
          <w:tcPr>
            <w:tcW w:w="2126" w:type="dxa"/>
            <w:tcBorders>
              <w:top w:val="single" w:sz="4" w:space="0" w:color="auto"/>
              <w:left w:val="single" w:sz="2" w:space="0" w:color="000000"/>
              <w:bottom w:val="single" w:sz="4" w:space="0" w:color="auto"/>
              <w:right w:val="single" w:sz="4" w:space="0" w:color="auto"/>
            </w:tcBorders>
            <w:vAlign w:val="center"/>
          </w:tcPr>
          <w:p w:rsidR="00E07DCC" w:rsidRPr="00E07DCC" w:rsidRDefault="00E07DCC" w:rsidP="0026075D">
            <w:pPr>
              <w:pStyle w:val="Tytu"/>
              <w:spacing w:line="100" w:lineRule="atLeast"/>
              <w:rPr>
                <w:rFonts w:ascii="Arial" w:hAnsi="Arial" w:cs="Arial"/>
                <w:b w:val="0"/>
                <w:bCs/>
                <w:caps/>
                <w:sz w:val="20"/>
              </w:rPr>
            </w:pPr>
            <w:r w:rsidRPr="00E07DCC">
              <w:rPr>
                <w:rFonts w:ascii="Arial" w:hAnsi="Arial" w:cs="Arial"/>
                <w:b w:val="0"/>
                <w:iCs/>
                <w:sz w:val="20"/>
              </w:rPr>
              <w:t>……………..</w:t>
            </w:r>
            <w:r w:rsidRPr="00E07DCC">
              <w:rPr>
                <w:rFonts w:ascii="Arial" w:hAnsi="Arial" w:cs="Arial"/>
                <w:iCs/>
                <w:sz w:val="20"/>
              </w:rPr>
              <w:t xml:space="preserve"> </w:t>
            </w:r>
            <w:proofErr w:type="gramStart"/>
            <w:r w:rsidRPr="00E07DCC">
              <w:rPr>
                <w:rFonts w:ascii="Arial" w:hAnsi="Arial" w:cs="Arial"/>
                <w:iCs/>
                <w:sz w:val="20"/>
              </w:rPr>
              <w:t>zł</w:t>
            </w:r>
            <w:proofErr w:type="gramEnd"/>
          </w:p>
        </w:tc>
      </w:tr>
      <w:tr w:rsidR="00E07DCC" w:rsidRPr="00672688" w:rsidTr="0026075D">
        <w:trPr>
          <w:trHeight w:val="880"/>
        </w:trPr>
        <w:tc>
          <w:tcPr>
            <w:tcW w:w="9639" w:type="dxa"/>
            <w:gridSpan w:val="5"/>
            <w:tcBorders>
              <w:top w:val="single" w:sz="4" w:space="0" w:color="auto"/>
              <w:left w:val="single" w:sz="4" w:space="0" w:color="auto"/>
              <w:bottom w:val="single" w:sz="4" w:space="0" w:color="auto"/>
              <w:right w:val="single" w:sz="4" w:space="0" w:color="auto"/>
            </w:tcBorders>
            <w:vAlign w:val="center"/>
          </w:tcPr>
          <w:p w:rsidR="00E07DCC" w:rsidRDefault="00E07DCC" w:rsidP="0026075D">
            <w:pPr>
              <w:pStyle w:val="Tytu"/>
              <w:spacing w:line="100" w:lineRule="atLeast"/>
              <w:rPr>
                <w:rFonts w:ascii="Arial" w:hAnsi="Arial" w:cs="Arial"/>
                <w:iCs/>
                <w:sz w:val="20"/>
              </w:rPr>
            </w:pPr>
          </w:p>
          <w:p w:rsidR="00E07DCC" w:rsidRDefault="00E07DCC" w:rsidP="0026075D">
            <w:pPr>
              <w:pStyle w:val="Tytu"/>
              <w:spacing w:line="100" w:lineRule="atLeast"/>
              <w:rPr>
                <w:rFonts w:ascii="Arial" w:hAnsi="Arial" w:cs="Arial"/>
                <w:iCs/>
                <w:sz w:val="20"/>
              </w:rPr>
            </w:pPr>
            <w:r>
              <w:rPr>
                <w:rFonts w:ascii="Arial" w:hAnsi="Arial" w:cs="Arial"/>
                <w:iCs/>
                <w:sz w:val="20"/>
              </w:rPr>
              <w:t>CZĘŚĆ</w:t>
            </w:r>
            <w:r w:rsidRPr="000A178C">
              <w:rPr>
                <w:rFonts w:ascii="Arial" w:hAnsi="Arial" w:cs="Arial"/>
                <w:iCs/>
                <w:sz w:val="20"/>
              </w:rPr>
              <w:t xml:space="preserve"> ROZSZERZONA – PRAWO OPCJI</w:t>
            </w:r>
          </w:p>
          <w:p w:rsidR="00E07DCC" w:rsidRPr="00672688" w:rsidRDefault="00E07DCC" w:rsidP="0026075D">
            <w:pPr>
              <w:ind w:left="600"/>
              <w:jc w:val="center"/>
              <w:rPr>
                <w:rFonts w:ascii="Arial" w:hAnsi="Arial" w:cs="Arial"/>
                <w:b/>
                <w:bCs/>
                <w:sz w:val="18"/>
                <w:szCs w:val="18"/>
              </w:rPr>
            </w:pPr>
            <w:r w:rsidRPr="00672688">
              <w:rPr>
                <w:rFonts w:ascii="Arial" w:hAnsi="Arial" w:cs="Arial"/>
                <w:b/>
                <w:bCs/>
                <w:sz w:val="18"/>
                <w:szCs w:val="18"/>
              </w:rPr>
              <w:t xml:space="preserve">(UWAGA: cena jednostkowa musi być taka sama jak dla </w:t>
            </w:r>
            <w:r w:rsidR="006E581A">
              <w:rPr>
                <w:rFonts w:ascii="Arial" w:hAnsi="Arial" w:cs="Arial"/>
                <w:b/>
                <w:bCs/>
                <w:sz w:val="18"/>
                <w:szCs w:val="18"/>
              </w:rPr>
              <w:t>części</w:t>
            </w:r>
            <w:r w:rsidRPr="00672688">
              <w:rPr>
                <w:rFonts w:ascii="Arial" w:hAnsi="Arial" w:cs="Arial"/>
                <w:b/>
                <w:bCs/>
                <w:sz w:val="18"/>
                <w:szCs w:val="18"/>
              </w:rPr>
              <w:t xml:space="preserve"> podstawowe</w:t>
            </w:r>
            <w:r w:rsidR="006E581A">
              <w:rPr>
                <w:rFonts w:ascii="Arial" w:hAnsi="Arial" w:cs="Arial"/>
                <w:b/>
                <w:bCs/>
                <w:sz w:val="18"/>
                <w:szCs w:val="18"/>
              </w:rPr>
              <w:t>j</w:t>
            </w:r>
            <w:r w:rsidRPr="00672688">
              <w:rPr>
                <w:rFonts w:ascii="Arial" w:hAnsi="Arial" w:cs="Arial"/>
                <w:b/>
                <w:bCs/>
                <w:sz w:val="18"/>
                <w:szCs w:val="18"/>
              </w:rPr>
              <w:t>)</w:t>
            </w:r>
          </w:p>
          <w:p w:rsidR="00E07DCC" w:rsidRPr="00672688" w:rsidRDefault="00E07DCC" w:rsidP="0026075D">
            <w:pPr>
              <w:pStyle w:val="Podtytu"/>
              <w:rPr>
                <w:lang w:val="pl-PL" w:eastAsia="x-none"/>
              </w:rPr>
            </w:pPr>
          </w:p>
        </w:tc>
      </w:tr>
      <w:tr w:rsidR="00E07DCC" w:rsidRPr="00E24E52" w:rsidTr="0026075D">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E07DCC" w:rsidRPr="00B454B4" w:rsidRDefault="00E07DCC" w:rsidP="0026075D">
            <w:pPr>
              <w:jc w:val="center"/>
              <w:rPr>
                <w:rFonts w:ascii="Arial" w:hAnsi="Arial" w:cs="Arial"/>
                <w:sz w:val="22"/>
                <w:szCs w:val="22"/>
              </w:rPr>
            </w:pPr>
            <w:r>
              <w:rPr>
                <w:rFonts w:ascii="Arial" w:hAnsi="Arial" w:cs="Arial"/>
                <w:sz w:val="22"/>
                <w:szCs w:val="22"/>
              </w:rPr>
              <w:t>2</w:t>
            </w:r>
          </w:p>
        </w:tc>
        <w:tc>
          <w:tcPr>
            <w:tcW w:w="3685" w:type="dxa"/>
            <w:tcBorders>
              <w:top w:val="single" w:sz="4" w:space="0" w:color="auto"/>
              <w:left w:val="single" w:sz="4" w:space="0" w:color="auto"/>
              <w:bottom w:val="single" w:sz="4" w:space="0" w:color="auto"/>
              <w:right w:val="single" w:sz="4" w:space="0" w:color="auto"/>
            </w:tcBorders>
            <w:vAlign w:val="center"/>
          </w:tcPr>
          <w:p w:rsidR="00E07DCC" w:rsidRPr="008F132F" w:rsidRDefault="00E07DCC" w:rsidP="0026075D">
            <w:pPr>
              <w:rPr>
                <w:rFonts w:ascii="Arial" w:hAnsi="Arial" w:cs="Arial"/>
                <w:i/>
                <w:iCs/>
                <w:sz w:val="18"/>
                <w:szCs w:val="18"/>
              </w:rPr>
            </w:pPr>
            <w:r w:rsidRPr="00E07DCC">
              <w:rPr>
                <w:rFonts w:ascii="Arial" w:hAnsi="Arial" w:cs="Arial"/>
                <w:sz w:val="20"/>
                <w:szCs w:val="20"/>
              </w:rPr>
              <w:t>Usuwanie odpadów komunalnych znajdujących się w miejscach do tego nieprzeznaczonych, na terenach stanowiących własność Gminy Bydgoszcz</w:t>
            </w:r>
          </w:p>
        </w:tc>
        <w:tc>
          <w:tcPr>
            <w:tcW w:w="1134" w:type="dxa"/>
            <w:tcBorders>
              <w:top w:val="single" w:sz="4" w:space="0" w:color="auto"/>
              <w:left w:val="single" w:sz="4" w:space="0" w:color="auto"/>
              <w:bottom w:val="single" w:sz="4" w:space="0" w:color="auto"/>
              <w:right w:val="single" w:sz="4" w:space="0" w:color="auto"/>
            </w:tcBorders>
            <w:vAlign w:val="center"/>
          </w:tcPr>
          <w:p w:rsidR="00E07DCC" w:rsidRPr="00E07DCC" w:rsidRDefault="00E07DCC" w:rsidP="0026075D">
            <w:pPr>
              <w:pStyle w:val="Podtytu"/>
              <w:rPr>
                <w:rFonts w:ascii="Arial" w:hAnsi="Arial" w:cs="Arial"/>
                <w:b/>
                <w:i w:val="0"/>
                <w:iCs w:val="0"/>
                <w:sz w:val="20"/>
                <w:szCs w:val="20"/>
                <w:lang w:val="pl-PL"/>
              </w:rPr>
            </w:pPr>
            <w:r w:rsidRPr="00E07DCC">
              <w:rPr>
                <w:rFonts w:ascii="Arial" w:hAnsi="Arial" w:cs="Arial"/>
                <w:b/>
                <w:i w:val="0"/>
                <w:iCs w:val="0"/>
                <w:sz w:val="20"/>
                <w:szCs w:val="20"/>
                <w:lang w:val="pl-PL"/>
              </w:rPr>
              <w:t>500</w:t>
            </w:r>
          </w:p>
        </w:tc>
        <w:tc>
          <w:tcPr>
            <w:tcW w:w="1985" w:type="dxa"/>
            <w:tcBorders>
              <w:top w:val="single" w:sz="4" w:space="0" w:color="auto"/>
              <w:left w:val="single" w:sz="2" w:space="0" w:color="000000"/>
              <w:bottom w:val="single" w:sz="4" w:space="0" w:color="auto"/>
              <w:right w:val="single" w:sz="4" w:space="0" w:color="auto"/>
            </w:tcBorders>
            <w:vAlign w:val="center"/>
          </w:tcPr>
          <w:p w:rsidR="00E07DCC" w:rsidRPr="00E07DCC" w:rsidRDefault="00E07DCC" w:rsidP="0026075D">
            <w:pPr>
              <w:pStyle w:val="Tytu"/>
              <w:spacing w:line="100" w:lineRule="atLeast"/>
              <w:rPr>
                <w:rFonts w:ascii="Arial" w:hAnsi="Arial" w:cs="Arial"/>
                <w:b w:val="0"/>
                <w:bCs/>
                <w:caps/>
                <w:sz w:val="20"/>
              </w:rPr>
            </w:pPr>
            <w:r w:rsidRPr="00E07DCC">
              <w:rPr>
                <w:rFonts w:ascii="Arial" w:hAnsi="Arial" w:cs="Arial"/>
                <w:b w:val="0"/>
                <w:iCs/>
                <w:sz w:val="20"/>
              </w:rPr>
              <w:t>……………..</w:t>
            </w:r>
            <w:r w:rsidRPr="00E07DCC">
              <w:rPr>
                <w:rFonts w:ascii="Arial" w:hAnsi="Arial" w:cs="Arial"/>
                <w:iCs/>
                <w:sz w:val="20"/>
              </w:rPr>
              <w:t xml:space="preserve"> </w:t>
            </w:r>
            <w:proofErr w:type="gramStart"/>
            <w:r w:rsidRPr="00E07DCC">
              <w:rPr>
                <w:rFonts w:ascii="Arial" w:hAnsi="Arial" w:cs="Arial"/>
                <w:iCs/>
                <w:sz w:val="20"/>
              </w:rPr>
              <w:t>zł</w:t>
            </w:r>
            <w:proofErr w:type="gramEnd"/>
          </w:p>
        </w:tc>
        <w:tc>
          <w:tcPr>
            <w:tcW w:w="2126" w:type="dxa"/>
            <w:tcBorders>
              <w:top w:val="single" w:sz="4" w:space="0" w:color="auto"/>
              <w:left w:val="single" w:sz="2" w:space="0" w:color="000000"/>
              <w:bottom w:val="single" w:sz="4" w:space="0" w:color="auto"/>
              <w:right w:val="single" w:sz="4" w:space="0" w:color="auto"/>
            </w:tcBorders>
            <w:vAlign w:val="center"/>
          </w:tcPr>
          <w:p w:rsidR="00E07DCC" w:rsidRPr="00E07DCC" w:rsidRDefault="00E07DCC" w:rsidP="0026075D">
            <w:pPr>
              <w:pStyle w:val="Tytu"/>
              <w:spacing w:line="100" w:lineRule="atLeast"/>
              <w:rPr>
                <w:rFonts w:ascii="Arial" w:hAnsi="Arial" w:cs="Arial"/>
                <w:b w:val="0"/>
                <w:bCs/>
                <w:caps/>
                <w:sz w:val="20"/>
              </w:rPr>
            </w:pPr>
            <w:r w:rsidRPr="00E07DCC">
              <w:rPr>
                <w:rFonts w:ascii="Arial" w:hAnsi="Arial" w:cs="Arial"/>
                <w:b w:val="0"/>
                <w:iCs/>
                <w:sz w:val="20"/>
              </w:rPr>
              <w:t>……………..</w:t>
            </w:r>
            <w:r w:rsidRPr="00E07DCC">
              <w:rPr>
                <w:rFonts w:ascii="Arial" w:hAnsi="Arial" w:cs="Arial"/>
                <w:iCs/>
                <w:sz w:val="20"/>
              </w:rPr>
              <w:t xml:space="preserve"> </w:t>
            </w:r>
            <w:proofErr w:type="gramStart"/>
            <w:r w:rsidRPr="00E07DCC">
              <w:rPr>
                <w:rFonts w:ascii="Arial" w:hAnsi="Arial" w:cs="Arial"/>
                <w:iCs/>
                <w:sz w:val="20"/>
              </w:rPr>
              <w:t>zł</w:t>
            </w:r>
            <w:proofErr w:type="gramEnd"/>
          </w:p>
        </w:tc>
      </w:tr>
      <w:tr w:rsidR="00E07DCC" w:rsidRPr="00E24E52" w:rsidTr="0026075D">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E07DCC" w:rsidRDefault="00E07DCC" w:rsidP="0026075D">
            <w:pPr>
              <w:jc w:val="center"/>
              <w:rPr>
                <w:rFonts w:ascii="Arial" w:hAnsi="Arial" w:cs="Arial"/>
                <w:sz w:val="22"/>
                <w:szCs w:val="22"/>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07DCC" w:rsidRDefault="00E07DCC" w:rsidP="0026075D">
            <w:pPr>
              <w:pStyle w:val="Tytu"/>
              <w:spacing w:line="100" w:lineRule="atLeast"/>
              <w:jc w:val="right"/>
              <w:rPr>
                <w:rFonts w:ascii="Arial" w:hAnsi="Arial" w:cs="Arial"/>
                <w:bCs/>
                <w:caps/>
                <w:sz w:val="20"/>
              </w:rPr>
            </w:pPr>
            <w:r>
              <w:rPr>
                <w:rFonts w:ascii="Arial" w:hAnsi="Arial" w:cs="Arial"/>
                <w:bCs/>
                <w:caps/>
                <w:sz w:val="20"/>
              </w:rPr>
              <w:t xml:space="preserve">Cena ŁĄCZNIE – </w:t>
            </w:r>
            <w:r w:rsidR="003440FE">
              <w:rPr>
                <w:rFonts w:ascii="Arial" w:hAnsi="Arial" w:cs="Arial"/>
                <w:bCs/>
                <w:caps/>
                <w:sz w:val="20"/>
              </w:rPr>
              <w:t>Część podstawowa</w:t>
            </w:r>
            <w:r>
              <w:rPr>
                <w:rFonts w:ascii="Arial" w:hAnsi="Arial" w:cs="Arial"/>
                <w:bCs/>
                <w:caps/>
                <w:sz w:val="20"/>
              </w:rPr>
              <w:t xml:space="preserve"> + PRAWO OPCJI </w:t>
            </w:r>
          </w:p>
          <w:p w:rsidR="00E07DCC" w:rsidRPr="00E24E52" w:rsidRDefault="00E07DCC" w:rsidP="00E07DCC">
            <w:pPr>
              <w:pStyle w:val="Tytu"/>
              <w:spacing w:line="100" w:lineRule="atLeast"/>
              <w:jc w:val="right"/>
              <w:rPr>
                <w:rFonts w:ascii="Arial" w:hAnsi="Arial" w:cs="Arial"/>
                <w:i/>
                <w:iCs/>
                <w:sz w:val="20"/>
              </w:rPr>
            </w:pPr>
            <w:r>
              <w:rPr>
                <w:rFonts w:ascii="Arial" w:hAnsi="Arial" w:cs="Arial"/>
                <w:bCs/>
                <w:caps/>
                <w:sz w:val="20"/>
              </w:rPr>
              <w:t xml:space="preserve"> (</w:t>
            </w:r>
            <w:r w:rsidRPr="00E07DCC">
              <w:rPr>
                <w:rFonts w:ascii="Arial" w:hAnsi="Arial" w:cs="Arial"/>
                <w:bCs/>
                <w:sz w:val="20"/>
              </w:rPr>
              <w:t>Suma pozycji 1 i 2 z kol. 5</w:t>
            </w:r>
            <w:r>
              <w:rPr>
                <w:rFonts w:ascii="Arial" w:hAnsi="Arial" w:cs="Arial"/>
                <w:bCs/>
                <w:caps/>
                <w:sz w:val="20"/>
              </w:rPr>
              <w:t>)</w:t>
            </w:r>
          </w:p>
        </w:tc>
        <w:tc>
          <w:tcPr>
            <w:tcW w:w="2126" w:type="dxa"/>
            <w:tcBorders>
              <w:top w:val="single" w:sz="4" w:space="0" w:color="auto"/>
              <w:left w:val="single" w:sz="2" w:space="0" w:color="000000"/>
              <w:bottom w:val="single" w:sz="4" w:space="0" w:color="auto"/>
              <w:right w:val="single" w:sz="4" w:space="0" w:color="auto"/>
            </w:tcBorders>
            <w:vAlign w:val="center"/>
          </w:tcPr>
          <w:p w:rsidR="00E07DCC" w:rsidRPr="002D5B16" w:rsidRDefault="00E07DCC" w:rsidP="0026075D">
            <w:pPr>
              <w:pStyle w:val="Tytu"/>
              <w:spacing w:line="100" w:lineRule="atLeast"/>
              <w:rPr>
                <w:rFonts w:ascii="Arial" w:hAnsi="Arial" w:cs="Arial"/>
                <w:iCs/>
                <w:sz w:val="20"/>
              </w:rPr>
            </w:pPr>
            <w:r w:rsidRPr="002D5B16">
              <w:rPr>
                <w:rFonts w:ascii="Arial" w:hAnsi="Arial" w:cs="Arial"/>
                <w:b w:val="0"/>
                <w:iCs/>
                <w:sz w:val="20"/>
              </w:rPr>
              <w:t xml:space="preserve">…………….. </w:t>
            </w:r>
            <w:proofErr w:type="gramStart"/>
            <w:r w:rsidRPr="002D5B16">
              <w:rPr>
                <w:rFonts w:ascii="Arial" w:hAnsi="Arial" w:cs="Arial"/>
                <w:iCs/>
                <w:sz w:val="20"/>
              </w:rPr>
              <w:t>zł</w:t>
            </w:r>
            <w:proofErr w:type="gramEnd"/>
          </w:p>
        </w:tc>
      </w:tr>
    </w:tbl>
    <w:p w:rsidR="00E07DCC" w:rsidRPr="00E07DCC" w:rsidRDefault="00E07DCC" w:rsidP="00E07DCC">
      <w:pPr>
        <w:spacing w:before="240" w:line="360" w:lineRule="auto"/>
        <w:jc w:val="both"/>
        <w:rPr>
          <w:rFonts w:ascii="Arial" w:hAnsi="Arial" w:cs="Arial"/>
        </w:rPr>
      </w:pPr>
    </w:p>
    <w:p w:rsidR="0008020F" w:rsidRPr="00E400BE" w:rsidRDefault="0008020F" w:rsidP="0008020F">
      <w:pPr>
        <w:pStyle w:val="Tretekstu"/>
        <w:numPr>
          <w:ilvl w:val="0"/>
          <w:numId w:val="24"/>
        </w:numPr>
        <w:spacing w:line="276" w:lineRule="auto"/>
        <w:contextualSpacing/>
        <w:rPr>
          <w:rFonts w:ascii="Arial" w:hAnsi="Arial"/>
          <w:b w:val="0"/>
          <w:sz w:val="22"/>
          <w:szCs w:val="22"/>
        </w:rPr>
      </w:pPr>
      <w:proofErr w:type="spellStart"/>
      <w:r>
        <w:rPr>
          <w:rFonts w:ascii="Arial" w:hAnsi="Arial"/>
          <w:b w:val="0"/>
          <w:sz w:val="22"/>
          <w:szCs w:val="22"/>
        </w:rPr>
        <w:t>deklarując</w:t>
      </w:r>
      <w:proofErr w:type="spellEnd"/>
      <w:r>
        <w:rPr>
          <w:rFonts w:ascii="Arial" w:hAnsi="Arial"/>
          <w:b w:val="0"/>
          <w:sz w:val="22"/>
          <w:szCs w:val="22"/>
        </w:rPr>
        <w:t xml:space="preserve"> </w:t>
      </w:r>
      <w:proofErr w:type="spellStart"/>
      <w:r>
        <w:rPr>
          <w:rFonts w:ascii="Arial" w:hAnsi="Arial"/>
          <w:b w:val="0"/>
          <w:sz w:val="22"/>
          <w:szCs w:val="22"/>
        </w:rPr>
        <w:t>podjęcie</w:t>
      </w:r>
      <w:proofErr w:type="spellEnd"/>
      <w:r>
        <w:rPr>
          <w:rFonts w:ascii="Arial" w:hAnsi="Arial"/>
          <w:b w:val="0"/>
          <w:sz w:val="22"/>
          <w:szCs w:val="22"/>
        </w:rPr>
        <w:t xml:space="preserve"> </w:t>
      </w:r>
      <w:proofErr w:type="spellStart"/>
      <w:r>
        <w:rPr>
          <w:rFonts w:ascii="Arial" w:hAnsi="Arial"/>
          <w:b w:val="0"/>
          <w:sz w:val="22"/>
          <w:szCs w:val="22"/>
        </w:rPr>
        <w:t>interwencji</w:t>
      </w:r>
      <w:proofErr w:type="spellEnd"/>
      <w:r>
        <w:rPr>
          <w:rFonts w:ascii="Arial" w:hAnsi="Arial"/>
          <w:b w:val="0"/>
          <w:sz w:val="22"/>
          <w:szCs w:val="22"/>
        </w:rPr>
        <w:t xml:space="preserve"> w </w:t>
      </w:r>
      <w:proofErr w:type="spellStart"/>
      <w:r>
        <w:rPr>
          <w:rFonts w:ascii="Arial" w:hAnsi="Arial"/>
          <w:b w:val="0"/>
          <w:sz w:val="22"/>
          <w:szCs w:val="22"/>
        </w:rPr>
        <w:t>czasie</w:t>
      </w:r>
      <w:proofErr w:type="spellEnd"/>
      <w:r w:rsidR="00F420CE">
        <w:rPr>
          <w:rFonts w:ascii="Arial" w:hAnsi="Arial"/>
          <w:b w:val="0"/>
          <w:sz w:val="22"/>
          <w:szCs w:val="22"/>
        </w:rPr>
        <w:t xml:space="preserve"> </w:t>
      </w:r>
      <w:r w:rsidR="00F420CE" w:rsidRPr="00E400BE">
        <w:rPr>
          <w:rFonts w:ascii="Arial" w:hAnsi="Arial"/>
          <w:b w:val="0"/>
          <w:i/>
          <w:sz w:val="18"/>
          <w:szCs w:val="18"/>
        </w:rPr>
        <w:t>(</w:t>
      </w:r>
      <w:proofErr w:type="spellStart"/>
      <w:r w:rsidR="00F420CE" w:rsidRPr="00E400BE">
        <w:rPr>
          <w:rFonts w:ascii="Arial" w:hAnsi="Arial"/>
          <w:b w:val="0"/>
          <w:i/>
          <w:sz w:val="18"/>
          <w:szCs w:val="18"/>
        </w:rPr>
        <w:t>czyli</w:t>
      </w:r>
      <w:proofErr w:type="spellEnd"/>
      <w:r w:rsidR="00F420CE" w:rsidRPr="00E400BE">
        <w:rPr>
          <w:rFonts w:ascii="Arial" w:hAnsi="Arial"/>
          <w:b w:val="0"/>
          <w:i/>
          <w:sz w:val="18"/>
          <w:szCs w:val="18"/>
        </w:rPr>
        <w:t xml:space="preserve"> </w:t>
      </w:r>
      <w:proofErr w:type="spellStart"/>
      <w:r w:rsidR="00F420CE" w:rsidRPr="00E400BE">
        <w:rPr>
          <w:rFonts w:ascii="Arial" w:hAnsi="Arial"/>
          <w:b w:val="0"/>
          <w:i/>
          <w:sz w:val="18"/>
          <w:szCs w:val="18"/>
        </w:rPr>
        <w:t>czas</w:t>
      </w:r>
      <w:proofErr w:type="spellEnd"/>
      <w:r w:rsidR="00F420CE" w:rsidRPr="00E400BE">
        <w:rPr>
          <w:rFonts w:ascii="Arial" w:hAnsi="Arial"/>
          <w:b w:val="0"/>
          <w:i/>
          <w:sz w:val="18"/>
          <w:szCs w:val="18"/>
        </w:rPr>
        <w:t xml:space="preserve"> </w:t>
      </w:r>
      <w:proofErr w:type="spellStart"/>
      <w:r w:rsidR="00F420CE" w:rsidRPr="00E400BE">
        <w:rPr>
          <w:rFonts w:ascii="Arial" w:hAnsi="Arial"/>
          <w:b w:val="0"/>
          <w:i/>
          <w:sz w:val="18"/>
          <w:szCs w:val="18"/>
        </w:rPr>
        <w:t>dojazdu</w:t>
      </w:r>
      <w:proofErr w:type="spellEnd"/>
      <w:r w:rsidR="00F420CE" w:rsidRPr="00E400BE">
        <w:rPr>
          <w:rFonts w:ascii="Arial" w:hAnsi="Arial"/>
          <w:b w:val="0"/>
          <w:i/>
          <w:sz w:val="18"/>
          <w:szCs w:val="18"/>
        </w:rPr>
        <w:t xml:space="preserve"> do </w:t>
      </w:r>
      <w:proofErr w:type="spellStart"/>
      <w:r w:rsidR="00F420CE" w:rsidRPr="00E400BE">
        <w:rPr>
          <w:rFonts w:ascii="Arial" w:hAnsi="Arial"/>
          <w:b w:val="0"/>
          <w:i/>
          <w:sz w:val="18"/>
          <w:szCs w:val="18"/>
        </w:rPr>
        <w:t>miejsca</w:t>
      </w:r>
      <w:proofErr w:type="spellEnd"/>
      <w:r w:rsidR="00F420CE" w:rsidRPr="00E400BE">
        <w:rPr>
          <w:rFonts w:ascii="Arial" w:hAnsi="Arial"/>
          <w:b w:val="0"/>
          <w:i/>
          <w:sz w:val="18"/>
          <w:szCs w:val="18"/>
        </w:rPr>
        <w:t xml:space="preserve"> </w:t>
      </w:r>
      <w:proofErr w:type="spellStart"/>
      <w:r w:rsidR="00F420CE" w:rsidRPr="00E400BE">
        <w:rPr>
          <w:rFonts w:ascii="Arial" w:hAnsi="Arial"/>
          <w:b w:val="0"/>
          <w:i/>
          <w:sz w:val="18"/>
          <w:szCs w:val="18"/>
        </w:rPr>
        <w:t>interwencji</w:t>
      </w:r>
      <w:proofErr w:type="spellEnd"/>
      <w:r w:rsidR="00F420CE" w:rsidRPr="00E400BE">
        <w:rPr>
          <w:rFonts w:ascii="Arial" w:hAnsi="Arial"/>
          <w:b w:val="0"/>
          <w:i/>
          <w:sz w:val="18"/>
          <w:szCs w:val="18"/>
        </w:rPr>
        <w:t xml:space="preserve"> i </w:t>
      </w:r>
      <w:proofErr w:type="spellStart"/>
      <w:r w:rsidR="00F420CE" w:rsidRPr="00E400BE">
        <w:rPr>
          <w:rFonts w:ascii="Arial" w:hAnsi="Arial"/>
          <w:b w:val="0"/>
          <w:i/>
          <w:sz w:val="18"/>
          <w:szCs w:val="18"/>
        </w:rPr>
        <w:t>podjęcia</w:t>
      </w:r>
      <w:proofErr w:type="spellEnd"/>
      <w:r w:rsidR="00F420CE" w:rsidRPr="00E400BE">
        <w:rPr>
          <w:rFonts w:ascii="Arial" w:hAnsi="Arial"/>
          <w:b w:val="0"/>
          <w:i/>
          <w:sz w:val="18"/>
          <w:szCs w:val="18"/>
        </w:rPr>
        <w:t xml:space="preserve"> </w:t>
      </w:r>
      <w:proofErr w:type="spellStart"/>
      <w:r w:rsidR="00F420CE" w:rsidRPr="00E400BE">
        <w:rPr>
          <w:rFonts w:ascii="Arial" w:hAnsi="Arial"/>
          <w:b w:val="0"/>
          <w:i/>
          <w:sz w:val="18"/>
          <w:szCs w:val="18"/>
        </w:rPr>
        <w:t>czynności</w:t>
      </w:r>
      <w:proofErr w:type="spellEnd"/>
      <w:r w:rsidR="00F420CE" w:rsidRPr="00E400BE">
        <w:rPr>
          <w:rFonts w:ascii="Arial" w:hAnsi="Arial"/>
          <w:b w:val="0"/>
          <w:i/>
          <w:sz w:val="18"/>
          <w:szCs w:val="18"/>
        </w:rPr>
        <w:t xml:space="preserve"> – </w:t>
      </w:r>
      <w:proofErr w:type="spellStart"/>
      <w:r w:rsidR="00E400BE" w:rsidRPr="00E400BE">
        <w:rPr>
          <w:rFonts w:ascii="Arial" w:hAnsi="Arial" w:cs="Arial"/>
          <w:b w:val="0"/>
          <w:i/>
          <w:color w:val="000000"/>
          <w:sz w:val="18"/>
          <w:szCs w:val="18"/>
        </w:rPr>
        <w:t>czas</w:t>
      </w:r>
      <w:proofErr w:type="spellEnd"/>
      <w:r w:rsidR="00E400BE" w:rsidRPr="00E400BE">
        <w:rPr>
          <w:rFonts w:ascii="Arial" w:hAnsi="Arial" w:cs="Arial"/>
          <w:b w:val="0"/>
          <w:i/>
          <w:color w:val="000000"/>
          <w:sz w:val="18"/>
          <w:szCs w:val="18"/>
        </w:rPr>
        <w:t xml:space="preserve"> </w:t>
      </w:r>
      <w:proofErr w:type="spellStart"/>
      <w:r w:rsidR="00E400BE" w:rsidRPr="00E400BE">
        <w:rPr>
          <w:rFonts w:ascii="Arial" w:hAnsi="Arial" w:cs="Arial"/>
          <w:b w:val="0"/>
          <w:i/>
          <w:color w:val="000000"/>
          <w:sz w:val="18"/>
          <w:szCs w:val="18"/>
        </w:rPr>
        <w:t>podjęcia</w:t>
      </w:r>
      <w:proofErr w:type="spellEnd"/>
      <w:r w:rsidR="00E400BE" w:rsidRPr="00E400BE">
        <w:rPr>
          <w:rFonts w:ascii="Arial" w:hAnsi="Arial" w:cs="Arial"/>
          <w:b w:val="0"/>
          <w:i/>
          <w:color w:val="000000"/>
          <w:sz w:val="18"/>
          <w:szCs w:val="18"/>
        </w:rPr>
        <w:t xml:space="preserve"> </w:t>
      </w:r>
      <w:proofErr w:type="spellStart"/>
      <w:r w:rsidR="00E400BE" w:rsidRPr="00E400BE">
        <w:rPr>
          <w:rFonts w:ascii="Arial" w:hAnsi="Arial" w:cs="Arial"/>
          <w:b w:val="0"/>
          <w:i/>
          <w:color w:val="000000"/>
          <w:sz w:val="18"/>
          <w:szCs w:val="18"/>
        </w:rPr>
        <w:t>interwencji</w:t>
      </w:r>
      <w:proofErr w:type="spellEnd"/>
      <w:r w:rsidR="00E400BE" w:rsidRPr="00E400BE">
        <w:rPr>
          <w:rFonts w:ascii="Arial" w:hAnsi="Arial"/>
          <w:b w:val="0"/>
          <w:i/>
          <w:sz w:val="18"/>
          <w:szCs w:val="18"/>
        </w:rPr>
        <w:t xml:space="preserve"> </w:t>
      </w:r>
      <w:proofErr w:type="spellStart"/>
      <w:r w:rsidR="00E400BE" w:rsidRPr="00E400BE">
        <w:rPr>
          <w:rFonts w:ascii="Arial" w:hAnsi="Arial"/>
          <w:b w:val="0"/>
          <w:i/>
          <w:sz w:val="18"/>
          <w:szCs w:val="18"/>
        </w:rPr>
        <w:t>stanowi</w:t>
      </w:r>
      <w:proofErr w:type="spellEnd"/>
      <w:r w:rsidR="00E400BE" w:rsidRPr="00E400BE">
        <w:rPr>
          <w:rFonts w:ascii="Arial" w:hAnsi="Arial"/>
          <w:b w:val="0"/>
          <w:i/>
          <w:sz w:val="18"/>
          <w:szCs w:val="18"/>
        </w:rPr>
        <w:t xml:space="preserve"> </w:t>
      </w:r>
      <w:proofErr w:type="spellStart"/>
      <w:r w:rsidR="00E400BE" w:rsidRPr="00E400BE">
        <w:rPr>
          <w:rFonts w:ascii="Arial" w:hAnsi="Arial"/>
          <w:b w:val="0"/>
          <w:i/>
          <w:sz w:val="18"/>
          <w:szCs w:val="18"/>
        </w:rPr>
        <w:t>kryterium</w:t>
      </w:r>
      <w:proofErr w:type="spellEnd"/>
      <w:r w:rsidR="00E400BE" w:rsidRPr="00E400BE">
        <w:rPr>
          <w:rFonts w:ascii="Arial" w:hAnsi="Arial"/>
          <w:b w:val="0"/>
          <w:i/>
          <w:sz w:val="18"/>
          <w:szCs w:val="18"/>
        </w:rPr>
        <w:t xml:space="preserve"> </w:t>
      </w:r>
      <w:proofErr w:type="spellStart"/>
      <w:r w:rsidR="00E400BE" w:rsidRPr="00E400BE">
        <w:rPr>
          <w:rFonts w:ascii="Arial" w:hAnsi="Arial"/>
          <w:b w:val="0"/>
          <w:i/>
          <w:sz w:val="18"/>
          <w:szCs w:val="18"/>
        </w:rPr>
        <w:t>oceny</w:t>
      </w:r>
      <w:proofErr w:type="spellEnd"/>
      <w:r w:rsidR="00E400BE" w:rsidRPr="00E400BE">
        <w:rPr>
          <w:rFonts w:ascii="Arial" w:hAnsi="Arial"/>
          <w:b w:val="0"/>
          <w:i/>
          <w:sz w:val="18"/>
          <w:szCs w:val="18"/>
        </w:rPr>
        <w:t xml:space="preserve"> </w:t>
      </w:r>
      <w:proofErr w:type="spellStart"/>
      <w:r w:rsidR="00E400BE" w:rsidRPr="00E400BE">
        <w:rPr>
          <w:rFonts w:ascii="Arial" w:hAnsi="Arial"/>
          <w:b w:val="0"/>
          <w:i/>
          <w:sz w:val="18"/>
          <w:szCs w:val="18"/>
        </w:rPr>
        <w:t>ofert</w:t>
      </w:r>
      <w:proofErr w:type="spellEnd"/>
      <w:r w:rsidR="00E400BE" w:rsidRPr="00E400BE">
        <w:rPr>
          <w:rFonts w:ascii="Arial" w:hAnsi="Arial"/>
          <w:b w:val="0"/>
          <w:i/>
          <w:sz w:val="18"/>
          <w:szCs w:val="18"/>
        </w:rPr>
        <w:t xml:space="preserve"> - </w:t>
      </w:r>
      <w:proofErr w:type="spellStart"/>
      <w:r w:rsidR="00F420CE" w:rsidRPr="00E400BE">
        <w:rPr>
          <w:rFonts w:ascii="Arial" w:hAnsi="Arial"/>
          <w:b w:val="0"/>
          <w:i/>
          <w:sz w:val="18"/>
          <w:szCs w:val="18"/>
        </w:rPr>
        <w:t>patrz</w:t>
      </w:r>
      <w:proofErr w:type="spellEnd"/>
      <w:r w:rsidR="00E400BE" w:rsidRPr="00E400BE">
        <w:rPr>
          <w:rFonts w:ascii="Arial" w:hAnsi="Arial"/>
          <w:b w:val="0"/>
          <w:i/>
          <w:sz w:val="18"/>
          <w:szCs w:val="18"/>
        </w:rPr>
        <w:t xml:space="preserve"> </w:t>
      </w:r>
      <w:proofErr w:type="spellStart"/>
      <w:r w:rsidR="00EB63E2">
        <w:rPr>
          <w:rFonts w:ascii="Arial" w:hAnsi="Arial"/>
          <w:b w:val="0"/>
          <w:i/>
          <w:sz w:val="18"/>
          <w:szCs w:val="18"/>
        </w:rPr>
        <w:t>Rozdział</w:t>
      </w:r>
      <w:proofErr w:type="spellEnd"/>
      <w:r w:rsidR="00E400BE" w:rsidRPr="00E400BE">
        <w:rPr>
          <w:rFonts w:ascii="Arial" w:hAnsi="Arial"/>
          <w:b w:val="0"/>
          <w:i/>
          <w:sz w:val="18"/>
          <w:szCs w:val="18"/>
        </w:rPr>
        <w:t xml:space="preserve"> XVII SWZ</w:t>
      </w:r>
      <w:r w:rsidR="00282988">
        <w:rPr>
          <w:rFonts w:ascii="Arial" w:hAnsi="Arial"/>
          <w:b w:val="0"/>
          <w:i/>
          <w:sz w:val="18"/>
          <w:szCs w:val="18"/>
        </w:rPr>
        <w:t xml:space="preserve"> – *</w:t>
      </w:r>
      <w:proofErr w:type="spellStart"/>
      <w:r w:rsidR="00282988">
        <w:rPr>
          <w:rFonts w:ascii="Arial" w:hAnsi="Arial"/>
          <w:b w:val="0"/>
          <w:i/>
          <w:sz w:val="18"/>
          <w:szCs w:val="18"/>
        </w:rPr>
        <w:t>niepotrzebne</w:t>
      </w:r>
      <w:proofErr w:type="spellEnd"/>
      <w:r w:rsidR="00282988">
        <w:rPr>
          <w:rFonts w:ascii="Arial" w:hAnsi="Arial"/>
          <w:b w:val="0"/>
          <w:i/>
          <w:sz w:val="18"/>
          <w:szCs w:val="18"/>
        </w:rPr>
        <w:t xml:space="preserve"> </w:t>
      </w:r>
      <w:proofErr w:type="spellStart"/>
      <w:r w:rsidR="00282988">
        <w:rPr>
          <w:rFonts w:ascii="Arial" w:hAnsi="Arial"/>
          <w:b w:val="0"/>
          <w:i/>
          <w:sz w:val="18"/>
          <w:szCs w:val="18"/>
        </w:rPr>
        <w:t>skreślić</w:t>
      </w:r>
      <w:proofErr w:type="spellEnd"/>
      <w:r w:rsidR="00E400BE" w:rsidRPr="00E400BE">
        <w:rPr>
          <w:rFonts w:ascii="Arial" w:hAnsi="Arial"/>
          <w:b w:val="0"/>
          <w:i/>
          <w:sz w:val="18"/>
          <w:szCs w:val="18"/>
        </w:rPr>
        <w:t>)</w:t>
      </w:r>
      <w:r w:rsidR="00E400BE">
        <w:rPr>
          <w:rFonts w:ascii="Arial" w:hAnsi="Arial"/>
          <w:b w:val="0"/>
          <w:i/>
          <w:sz w:val="18"/>
          <w:szCs w:val="18"/>
        </w:rPr>
        <w:t>:</w:t>
      </w:r>
    </w:p>
    <w:p w:rsidR="00E400BE" w:rsidRPr="004629A2" w:rsidRDefault="004629A2" w:rsidP="004629A2">
      <w:pPr>
        <w:pStyle w:val="Tretekstu"/>
        <w:numPr>
          <w:ilvl w:val="0"/>
          <w:numId w:val="25"/>
        </w:numPr>
        <w:spacing w:line="276" w:lineRule="auto"/>
        <w:ind w:left="993" w:hanging="284"/>
        <w:contextualSpacing/>
        <w:rPr>
          <w:rFonts w:ascii="Arial" w:hAnsi="Arial" w:cs="Arial"/>
          <w:b w:val="0"/>
          <w:sz w:val="22"/>
          <w:szCs w:val="22"/>
        </w:rPr>
      </w:pPr>
      <w:r>
        <w:rPr>
          <w:rFonts w:ascii="Arial" w:hAnsi="Arial" w:cs="Arial"/>
          <w:b w:val="0"/>
          <w:sz w:val="22"/>
          <w:szCs w:val="22"/>
        </w:rPr>
        <w:t>*</w:t>
      </w:r>
      <w:r w:rsidRPr="004629A2">
        <w:rPr>
          <w:rFonts w:ascii="Arial" w:hAnsi="Arial" w:cs="Arial"/>
          <w:b w:val="0"/>
          <w:sz w:val="22"/>
          <w:szCs w:val="22"/>
        </w:rPr>
        <w:t xml:space="preserve">2 </w:t>
      </w:r>
      <w:proofErr w:type="spellStart"/>
      <w:r w:rsidRPr="004629A2">
        <w:rPr>
          <w:rFonts w:ascii="Arial" w:hAnsi="Arial" w:cs="Arial"/>
          <w:b w:val="0"/>
          <w:sz w:val="22"/>
          <w:szCs w:val="22"/>
        </w:rPr>
        <w:t>dni</w:t>
      </w:r>
      <w:proofErr w:type="spellEnd"/>
      <w:r w:rsidRPr="004629A2">
        <w:rPr>
          <w:rFonts w:ascii="Arial" w:hAnsi="Arial" w:cs="Arial"/>
          <w:b w:val="0"/>
          <w:sz w:val="22"/>
          <w:szCs w:val="22"/>
        </w:rPr>
        <w:t xml:space="preserve"> </w:t>
      </w:r>
      <w:proofErr w:type="spellStart"/>
      <w:r w:rsidRPr="004629A2">
        <w:rPr>
          <w:rFonts w:ascii="Arial" w:hAnsi="Arial" w:cs="Arial"/>
          <w:b w:val="0"/>
          <w:sz w:val="22"/>
          <w:szCs w:val="22"/>
        </w:rPr>
        <w:t>robocze</w:t>
      </w:r>
      <w:proofErr w:type="spellEnd"/>
    </w:p>
    <w:p w:rsidR="004629A2" w:rsidRPr="004629A2" w:rsidRDefault="004629A2" w:rsidP="004629A2">
      <w:pPr>
        <w:pStyle w:val="Tretekstu"/>
        <w:numPr>
          <w:ilvl w:val="0"/>
          <w:numId w:val="25"/>
        </w:numPr>
        <w:spacing w:line="276" w:lineRule="auto"/>
        <w:ind w:left="993" w:hanging="284"/>
        <w:contextualSpacing/>
        <w:rPr>
          <w:rFonts w:ascii="Arial" w:hAnsi="Arial" w:cs="Arial"/>
          <w:b w:val="0"/>
          <w:sz w:val="22"/>
          <w:szCs w:val="22"/>
        </w:rPr>
      </w:pPr>
      <w:r>
        <w:rPr>
          <w:rFonts w:ascii="Arial" w:hAnsi="Arial" w:cs="Arial"/>
          <w:b w:val="0"/>
          <w:sz w:val="22"/>
          <w:szCs w:val="22"/>
        </w:rPr>
        <w:t>*</w:t>
      </w:r>
      <w:r w:rsidRPr="004629A2">
        <w:rPr>
          <w:rFonts w:ascii="Arial" w:hAnsi="Arial" w:cs="Arial"/>
          <w:b w:val="0"/>
          <w:sz w:val="22"/>
          <w:szCs w:val="22"/>
        </w:rPr>
        <w:t xml:space="preserve">3 </w:t>
      </w:r>
      <w:proofErr w:type="spellStart"/>
      <w:r w:rsidRPr="004629A2">
        <w:rPr>
          <w:rFonts w:ascii="Arial" w:hAnsi="Arial" w:cs="Arial"/>
          <w:b w:val="0"/>
          <w:sz w:val="22"/>
          <w:szCs w:val="22"/>
        </w:rPr>
        <w:t>dni</w:t>
      </w:r>
      <w:proofErr w:type="spellEnd"/>
      <w:r w:rsidRPr="004629A2">
        <w:rPr>
          <w:rFonts w:ascii="Arial" w:hAnsi="Arial" w:cs="Arial"/>
          <w:b w:val="0"/>
          <w:sz w:val="22"/>
          <w:szCs w:val="22"/>
        </w:rPr>
        <w:t xml:space="preserve"> </w:t>
      </w:r>
      <w:proofErr w:type="spellStart"/>
      <w:r w:rsidRPr="004629A2">
        <w:rPr>
          <w:rFonts w:ascii="Arial" w:hAnsi="Arial" w:cs="Arial"/>
          <w:b w:val="0"/>
          <w:sz w:val="22"/>
          <w:szCs w:val="22"/>
        </w:rPr>
        <w:t>robocze</w:t>
      </w:r>
      <w:proofErr w:type="spellEnd"/>
    </w:p>
    <w:p w:rsidR="004629A2" w:rsidRDefault="004629A2" w:rsidP="004629A2">
      <w:pPr>
        <w:pStyle w:val="Tretekstu"/>
        <w:numPr>
          <w:ilvl w:val="0"/>
          <w:numId w:val="25"/>
        </w:numPr>
        <w:spacing w:line="276" w:lineRule="auto"/>
        <w:ind w:left="993" w:hanging="284"/>
        <w:contextualSpacing/>
        <w:rPr>
          <w:rFonts w:ascii="Arial" w:hAnsi="Arial" w:cs="Arial"/>
          <w:b w:val="0"/>
          <w:sz w:val="22"/>
          <w:szCs w:val="22"/>
        </w:rPr>
      </w:pPr>
      <w:r>
        <w:rPr>
          <w:rFonts w:ascii="Arial" w:hAnsi="Arial" w:cs="Arial"/>
          <w:b w:val="0"/>
          <w:sz w:val="22"/>
          <w:szCs w:val="22"/>
        </w:rPr>
        <w:t>*</w:t>
      </w:r>
      <w:r w:rsidRPr="004629A2">
        <w:rPr>
          <w:rFonts w:ascii="Arial" w:hAnsi="Arial" w:cs="Arial"/>
          <w:b w:val="0"/>
          <w:sz w:val="22"/>
          <w:szCs w:val="22"/>
        </w:rPr>
        <w:t xml:space="preserve">4 </w:t>
      </w:r>
      <w:proofErr w:type="spellStart"/>
      <w:r w:rsidRPr="004629A2">
        <w:rPr>
          <w:rFonts w:ascii="Arial" w:hAnsi="Arial" w:cs="Arial"/>
          <w:b w:val="0"/>
          <w:sz w:val="22"/>
          <w:szCs w:val="22"/>
        </w:rPr>
        <w:t>dni</w:t>
      </w:r>
      <w:proofErr w:type="spellEnd"/>
      <w:r w:rsidRPr="004629A2">
        <w:rPr>
          <w:rFonts w:ascii="Arial" w:hAnsi="Arial" w:cs="Arial"/>
          <w:b w:val="0"/>
          <w:sz w:val="22"/>
          <w:szCs w:val="22"/>
        </w:rPr>
        <w:t xml:space="preserve"> </w:t>
      </w:r>
      <w:proofErr w:type="spellStart"/>
      <w:r w:rsidRPr="004629A2">
        <w:rPr>
          <w:rFonts w:ascii="Arial" w:hAnsi="Arial" w:cs="Arial"/>
          <w:b w:val="0"/>
          <w:sz w:val="22"/>
          <w:szCs w:val="22"/>
        </w:rPr>
        <w:t>robocze</w:t>
      </w:r>
      <w:proofErr w:type="spellEnd"/>
    </w:p>
    <w:p w:rsidR="00282988" w:rsidRPr="004629A2" w:rsidRDefault="00282988" w:rsidP="00282988">
      <w:pPr>
        <w:pStyle w:val="Tretekstu"/>
        <w:spacing w:line="276" w:lineRule="auto"/>
        <w:ind w:left="993"/>
        <w:contextualSpacing/>
        <w:rPr>
          <w:rFonts w:ascii="Arial" w:hAnsi="Arial" w:cs="Arial"/>
          <w:b w:val="0"/>
          <w:sz w:val="22"/>
          <w:szCs w:val="22"/>
        </w:rPr>
      </w:pPr>
    </w:p>
    <w:p w:rsidR="00F70298" w:rsidRDefault="006635A0" w:rsidP="0008020F">
      <w:pPr>
        <w:pStyle w:val="Tretekstu"/>
        <w:numPr>
          <w:ilvl w:val="0"/>
          <w:numId w:val="24"/>
        </w:numPr>
        <w:spacing w:line="276" w:lineRule="auto"/>
        <w:contextualSpacing/>
        <w:rPr>
          <w:rFonts w:ascii="Arial" w:hAnsi="Arial"/>
          <w:b w:val="0"/>
          <w:sz w:val="22"/>
          <w:szCs w:val="22"/>
        </w:rPr>
      </w:pPr>
      <w:r w:rsidRPr="006635A0">
        <w:rPr>
          <w:rFonts w:ascii="Arial" w:hAnsi="Arial" w:cs="Arial"/>
          <w:b w:val="0"/>
          <w:sz w:val="22"/>
          <w:szCs w:val="22"/>
        </w:rPr>
        <w:t xml:space="preserve">w </w:t>
      </w:r>
      <w:proofErr w:type="spellStart"/>
      <w:r w:rsidRPr="006635A0">
        <w:rPr>
          <w:rFonts w:ascii="Arial" w:hAnsi="Arial" w:cs="Arial"/>
          <w:b w:val="0"/>
          <w:sz w:val="22"/>
          <w:szCs w:val="22"/>
        </w:rPr>
        <w:t>terminie</w:t>
      </w:r>
      <w:proofErr w:type="spellEnd"/>
      <w:r w:rsidRPr="006635A0">
        <w:rPr>
          <w:rFonts w:ascii="Arial" w:hAnsi="Arial" w:cs="Arial"/>
          <w:b w:val="0"/>
          <w:sz w:val="22"/>
          <w:szCs w:val="22"/>
        </w:rPr>
        <w:t xml:space="preserve"> </w:t>
      </w:r>
      <w:r>
        <w:rPr>
          <w:rFonts w:ascii="Arial" w:hAnsi="Arial" w:cs="Arial"/>
          <w:b w:val="0"/>
          <w:sz w:val="22"/>
          <w:szCs w:val="22"/>
        </w:rPr>
        <w:t xml:space="preserve">i </w:t>
      </w:r>
      <w:r w:rsidR="00FF4F09" w:rsidRPr="00FF4F09">
        <w:rPr>
          <w:rFonts w:ascii="Arial" w:hAnsi="Arial" w:cs="Arial"/>
          <w:b w:val="0"/>
          <w:sz w:val="22"/>
          <w:szCs w:val="22"/>
        </w:rPr>
        <w:t xml:space="preserve">na </w:t>
      </w:r>
      <w:proofErr w:type="spellStart"/>
      <w:r w:rsidR="00FF4F09" w:rsidRPr="00FF4F09">
        <w:rPr>
          <w:rFonts w:ascii="Arial" w:hAnsi="Arial" w:cs="Arial"/>
          <w:b w:val="0"/>
          <w:sz w:val="22"/>
          <w:szCs w:val="22"/>
        </w:rPr>
        <w:t>warunkach</w:t>
      </w:r>
      <w:proofErr w:type="spellEnd"/>
      <w:r w:rsidR="00FF4F09" w:rsidRPr="00FF4F09">
        <w:rPr>
          <w:rFonts w:ascii="Arial" w:hAnsi="Arial" w:cs="Arial"/>
          <w:b w:val="0"/>
          <w:sz w:val="22"/>
          <w:szCs w:val="22"/>
        </w:rPr>
        <w:t xml:space="preserve"> </w:t>
      </w:r>
      <w:proofErr w:type="spellStart"/>
      <w:r w:rsidR="00FF4F09" w:rsidRPr="00FF4F09">
        <w:rPr>
          <w:rFonts w:ascii="Arial" w:hAnsi="Arial" w:cs="Arial"/>
          <w:b w:val="0"/>
          <w:sz w:val="22"/>
          <w:szCs w:val="22"/>
        </w:rPr>
        <w:t>płatności</w:t>
      </w:r>
      <w:proofErr w:type="spellEnd"/>
      <w:r w:rsidR="00FF4F09" w:rsidRPr="00FF4F09">
        <w:rPr>
          <w:rFonts w:ascii="Arial" w:hAnsi="Arial"/>
          <w:b w:val="0"/>
          <w:sz w:val="22"/>
          <w:szCs w:val="22"/>
        </w:rPr>
        <w:t xml:space="preserve"> </w:t>
      </w:r>
      <w:proofErr w:type="spellStart"/>
      <w:r w:rsidR="00FF4F09" w:rsidRPr="00FF4F09">
        <w:rPr>
          <w:rFonts w:ascii="Arial" w:hAnsi="Arial"/>
          <w:b w:val="0"/>
          <w:sz w:val="22"/>
          <w:szCs w:val="22"/>
        </w:rPr>
        <w:t>wynikających</w:t>
      </w:r>
      <w:proofErr w:type="spellEnd"/>
      <w:r w:rsidR="00FF4F09" w:rsidRPr="00FF4F09">
        <w:rPr>
          <w:rFonts w:ascii="Arial" w:hAnsi="Arial"/>
          <w:b w:val="0"/>
          <w:sz w:val="22"/>
          <w:szCs w:val="22"/>
        </w:rPr>
        <w:t xml:space="preserve"> z </w:t>
      </w:r>
      <w:proofErr w:type="spellStart"/>
      <w:r w:rsidR="00FF4F09" w:rsidRPr="00FF4F09">
        <w:rPr>
          <w:rFonts w:ascii="Arial" w:hAnsi="Arial"/>
          <w:b w:val="0"/>
          <w:sz w:val="22"/>
          <w:szCs w:val="22"/>
        </w:rPr>
        <w:t>umowy</w:t>
      </w:r>
      <w:proofErr w:type="spellEnd"/>
      <w:r w:rsidR="00FF4F09" w:rsidRPr="00FF4F09">
        <w:rPr>
          <w:rFonts w:ascii="Arial" w:hAnsi="Arial"/>
          <w:b w:val="0"/>
          <w:sz w:val="22"/>
          <w:szCs w:val="22"/>
        </w:rPr>
        <w:t xml:space="preserve"> </w:t>
      </w:r>
      <w:proofErr w:type="spellStart"/>
      <w:r w:rsidR="00FF4F09" w:rsidRPr="00FF4F09">
        <w:rPr>
          <w:rFonts w:ascii="Arial" w:hAnsi="Arial"/>
          <w:b w:val="0"/>
          <w:sz w:val="22"/>
          <w:szCs w:val="22"/>
        </w:rPr>
        <w:t>Zamawiającego</w:t>
      </w:r>
      <w:proofErr w:type="spellEnd"/>
      <w:r w:rsidR="00FF4F09" w:rsidRPr="00FF4F09">
        <w:rPr>
          <w:rFonts w:ascii="Arial" w:hAnsi="Arial"/>
          <w:b w:val="0"/>
          <w:sz w:val="22"/>
          <w:szCs w:val="22"/>
        </w:rPr>
        <w:t>.</w:t>
      </w:r>
    </w:p>
    <w:p w:rsidR="00B27A77" w:rsidRDefault="00B27A77" w:rsidP="00B27A77">
      <w:pPr>
        <w:pStyle w:val="Tretekstu"/>
        <w:spacing w:line="276" w:lineRule="auto"/>
        <w:contextualSpacing/>
        <w:rPr>
          <w:rFonts w:ascii="Arial" w:hAnsi="Arial"/>
          <w:b w:val="0"/>
          <w:sz w:val="22"/>
          <w:szCs w:val="22"/>
        </w:rPr>
      </w:pPr>
    </w:p>
    <w:p w:rsidR="00AA07BE" w:rsidRPr="007E54DE" w:rsidRDefault="00AA07BE" w:rsidP="00AA07BE">
      <w:pPr>
        <w:pStyle w:val="Tretekstu"/>
        <w:spacing w:line="276" w:lineRule="auto"/>
        <w:contextualSpacing/>
        <w:rPr>
          <w:rFonts w:ascii="Arial" w:hAnsi="Arial"/>
          <w:b w:val="0"/>
          <w:sz w:val="8"/>
          <w:szCs w:val="22"/>
        </w:rPr>
      </w:pPr>
    </w:p>
    <w:p w:rsidR="00684D3D" w:rsidRPr="00EB6D1A" w:rsidRDefault="00684D3D" w:rsidP="0027145F">
      <w:pPr>
        <w:pStyle w:val="WW-Tekstpodstawowy3"/>
        <w:tabs>
          <w:tab w:val="left" w:pos="7320"/>
        </w:tabs>
        <w:spacing w:before="60" w:line="276" w:lineRule="auto"/>
        <w:ind w:left="284" w:hanging="284"/>
        <w:jc w:val="both"/>
        <w:rPr>
          <w:rFonts w:ascii="Arial" w:hAnsi="Arial" w:cs="Arial"/>
          <w:b w:val="0"/>
          <w:sz w:val="22"/>
          <w:szCs w:val="22"/>
        </w:rPr>
      </w:pPr>
      <w:r w:rsidRPr="00EB6D1A">
        <w:rPr>
          <w:rFonts w:ascii="Arial" w:hAnsi="Arial" w:cs="Arial"/>
          <w:b w:val="0"/>
          <w:sz w:val="22"/>
          <w:szCs w:val="22"/>
        </w:rPr>
        <w:lastRenderedPageBreak/>
        <w:t>2.</w:t>
      </w:r>
      <w:r w:rsidRPr="00EB6D1A">
        <w:rPr>
          <w:rFonts w:ascii="Arial" w:hAnsi="Arial" w:cs="Arial"/>
          <w:sz w:val="22"/>
          <w:szCs w:val="22"/>
        </w:rPr>
        <w:t xml:space="preserve"> *</w:t>
      </w:r>
      <w:r w:rsidRPr="00EB6D1A">
        <w:rPr>
          <w:rFonts w:ascii="Arial" w:hAnsi="Arial" w:cs="Arial"/>
          <w:b w:val="0"/>
          <w:sz w:val="22"/>
          <w:szCs w:val="22"/>
        </w:rPr>
        <w:t>W celu wykazania spełniania warunku udziału w postępowaniu, powołujemy się na zasoby poniższych podmiotów</w:t>
      </w:r>
      <w:r w:rsidRPr="00EB6D1A">
        <w:rPr>
          <w:rStyle w:val="Odwoanieprzypisudolnego"/>
          <w:rFonts w:ascii="Arial" w:hAnsi="Arial" w:cs="Arial"/>
          <w:b w:val="0"/>
          <w:sz w:val="22"/>
          <w:szCs w:val="22"/>
        </w:rPr>
        <w:footnoteReference w:id="1"/>
      </w:r>
      <w:r w:rsidRPr="00EB6D1A">
        <w:rPr>
          <w:rFonts w:ascii="Arial" w:hAnsi="Arial" w:cs="Arial"/>
          <w:b w:val="0"/>
          <w:sz w:val="22"/>
          <w:szCs w:val="22"/>
        </w:rPr>
        <w:t xml:space="preserve"> na zasadach określonych w art. 118 ust 1</w:t>
      </w:r>
      <w:r>
        <w:rPr>
          <w:rFonts w:ascii="Arial" w:hAnsi="Arial" w:cs="Arial"/>
          <w:b w:val="0"/>
          <w:sz w:val="22"/>
          <w:szCs w:val="22"/>
        </w:rPr>
        <w:t xml:space="preserve"> </w:t>
      </w:r>
      <w:proofErr w:type="spellStart"/>
      <w:r>
        <w:rPr>
          <w:rFonts w:ascii="Arial" w:hAnsi="Arial" w:cs="Arial"/>
          <w:b w:val="0"/>
          <w:sz w:val="22"/>
          <w:szCs w:val="22"/>
        </w:rPr>
        <w:t>uPzp</w:t>
      </w:r>
      <w:proofErr w:type="spellEnd"/>
      <w:r w:rsidRPr="00EB6D1A">
        <w:rPr>
          <w:rFonts w:ascii="Arial" w:hAnsi="Arial" w:cs="Arial"/>
          <w:b w:val="0"/>
          <w:sz w:val="22"/>
          <w:szCs w:val="22"/>
        </w:rPr>
        <w:t>:</w:t>
      </w:r>
    </w:p>
    <w:p w:rsidR="00684D3D" w:rsidRPr="00EB6D1A" w:rsidRDefault="00684D3D" w:rsidP="00FB16C6">
      <w:pPr>
        <w:pStyle w:val="WW-Tekstpodstawowy3"/>
        <w:tabs>
          <w:tab w:val="left" w:pos="7320"/>
        </w:tabs>
        <w:spacing w:line="276"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684D3D" w:rsidRDefault="00684D3D" w:rsidP="00FB16C6">
      <w:pPr>
        <w:pStyle w:val="WW-Tekstpodstawowy3"/>
        <w:tabs>
          <w:tab w:val="left" w:pos="7320"/>
        </w:tabs>
        <w:spacing w:line="276" w:lineRule="auto"/>
        <w:ind w:left="284"/>
        <w:rPr>
          <w:rFonts w:ascii="Arial" w:hAnsi="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t>
      </w:r>
      <w:r w:rsidR="005C160B">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Pr="00966079">
        <w:rPr>
          <w:rFonts w:ascii="Arial" w:hAnsi="Arial"/>
          <w:b w:val="0"/>
          <w:sz w:val="22"/>
          <w:szCs w:val="22"/>
        </w:rPr>
        <w:t xml:space="preserve"> </w:t>
      </w:r>
      <w:r>
        <w:rPr>
          <w:rFonts w:ascii="Arial" w:hAnsi="Arial"/>
          <w:b w:val="0"/>
          <w:sz w:val="22"/>
          <w:szCs w:val="22"/>
        </w:rPr>
        <w:t>SWZ.</w:t>
      </w:r>
    </w:p>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Pr="00EB6D1A" w:rsidRDefault="00684D3D" w:rsidP="00684D3D">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684D3D" w:rsidRDefault="00684D3D" w:rsidP="0071056F">
      <w:pPr>
        <w:spacing w:before="60" w:line="276" w:lineRule="auto"/>
        <w:ind w:left="567"/>
        <w:jc w:val="both"/>
        <w:rPr>
          <w:rFonts w:ascii="Arial" w:eastAsia="Calibri" w:hAnsi="Arial" w:cs="Arial"/>
          <w:sz w:val="22"/>
          <w:szCs w:val="22"/>
        </w:rPr>
      </w:pPr>
      <w:proofErr w:type="gramStart"/>
      <w:r w:rsidRPr="00EB6D1A">
        <w:rPr>
          <w:rFonts w:ascii="Arial" w:eastAsia="Calibri" w:hAnsi="Arial" w:cs="Arial"/>
          <w:sz w:val="22"/>
          <w:szCs w:val="22"/>
        </w:rPr>
        <w:t>a</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Pr="00EB6D1A">
        <w:rPr>
          <w:rStyle w:val="Odwoanieprzypisudolnego"/>
          <w:rFonts w:ascii="Arial" w:hAnsi="Arial" w:cs="Arial"/>
          <w:sz w:val="22"/>
          <w:szCs w:val="22"/>
        </w:rPr>
        <w:footnoteReference w:id="2"/>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p>
    <w:p w:rsidR="00684D3D" w:rsidRDefault="00684D3D" w:rsidP="0071056F">
      <w:pPr>
        <w:spacing w:before="60" w:line="276" w:lineRule="auto"/>
        <w:ind w:left="567"/>
        <w:jc w:val="both"/>
        <w:rPr>
          <w:rFonts w:ascii="Arial" w:eastAsia="Calibri" w:hAnsi="Arial" w:cs="Arial"/>
          <w:sz w:val="22"/>
          <w:szCs w:val="22"/>
        </w:rPr>
      </w:pPr>
      <w:proofErr w:type="gramStart"/>
      <w:r w:rsidRPr="00EB6D1A">
        <w:rPr>
          <w:rFonts w:ascii="Arial" w:eastAsia="Calibri" w:hAnsi="Arial" w:cs="Arial"/>
          <w:sz w:val="22"/>
          <w:szCs w:val="22"/>
        </w:rPr>
        <w:t>b</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Pr="00EB6D1A">
        <w:rPr>
          <w:rStyle w:val="Odwoanieprzypisudolnego"/>
          <w:rFonts w:ascii="Arial" w:hAnsi="Arial" w:cs="Arial"/>
          <w:sz w:val="22"/>
          <w:szCs w:val="22"/>
        </w:rPr>
        <w:footnoteReference w:id="3"/>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p>
    <w:p w:rsidR="00684D3D" w:rsidRPr="00EB6D1A" w:rsidRDefault="00684D3D" w:rsidP="00684D3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proofErr w:type="gramStart"/>
      <w:r w:rsidRPr="00EB6D1A">
        <w:rPr>
          <w:rFonts w:ascii="Arial" w:hAnsi="Arial" w:cs="Arial"/>
          <w:sz w:val="22"/>
          <w:szCs w:val="22"/>
        </w:rPr>
        <w:t>wyk</w:t>
      </w:r>
      <w:r>
        <w:rPr>
          <w:rFonts w:ascii="Arial" w:hAnsi="Arial" w:cs="Arial"/>
          <w:sz w:val="22"/>
          <w:szCs w:val="22"/>
        </w:rPr>
        <w:t>onamy</w:t>
      </w:r>
      <w:proofErr w:type="gramEnd"/>
      <w:r>
        <w:rPr>
          <w:rFonts w:ascii="Arial" w:hAnsi="Arial" w:cs="Arial"/>
          <w:sz w:val="22"/>
          <w:szCs w:val="22"/>
        </w:rPr>
        <w:t xml:space="preserve">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proofErr w:type="gramStart"/>
      <w:r w:rsidRPr="00EB6D1A">
        <w:rPr>
          <w:rFonts w:ascii="Arial" w:hAnsi="Arial" w:cs="Arial"/>
          <w:sz w:val="22"/>
          <w:szCs w:val="22"/>
        </w:rPr>
        <w:t>zapoznaliśmy</w:t>
      </w:r>
      <w:proofErr w:type="gramEnd"/>
      <w:r w:rsidRPr="00EB6D1A">
        <w:rPr>
          <w:rFonts w:ascii="Arial" w:hAnsi="Arial" w:cs="Arial"/>
          <w:sz w:val="22"/>
          <w:szCs w:val="22"/>
        </w:rPr>
        <w:t xml:space="preserve">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proofErr w:type="gramStart"/>
      <w:r w:rsidRPr="00EB6D1A">
        <w:rPr>
          <w:rFonts w:ascii="Arial" w:hAnsi="Arial" w:cs="Arial"/>
          <w:sz w:val="22"/>
          <w:szCs w:val="22"/>
        </w:rPr>
        <w:t>dokumentami</w:t>
      </w:r>
      <w:proofErr w:type="gramEnd"/>
      <w:r w:rsidRPr="00EB6D1A">
        <w:rPr>
          <w:rFonts w:ascii="Arial" w:hAnsi="Arial" w:cs="Arial"/>
          <w:sz w:val="22"/>
          <w:szCs w:val="22"/>
        </w:rPr>
        <w:t xml:space="preserve">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proofErr w:type="gramStart"/>
      <w:r w:rsidRPr="00EB6D1A">
        <w:rPr>
          <w:rFonts w:ascii="Arial" w:hAnsi="Arial" w:cs="Arial"/>
          <w:sz w:val="22"/>
          <w:szCs w:val="22"/>
        </w:rPr>
        <w:t>warunkami</w:t>
      </w:r>
      <w:proofErr w:type="gramEnd"/>
      <w:r w:rsidRPr="00EB6D1A">
        <w:rPr>
          <w:rFonts w:ascii="Arial" w:hAnsi="Arial" w:cs="Arial"/>
          <w:sz w:val="22"/>
          <w:szCs w:val="22"/>
        </w:rPr>
        <w:t xml:space="preserve">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84D3D" w:rsidRDefault="00684D3D" w:rsidP="00873356">
      <w:pPr>
        <w:pStyle w:val="Akapitzlist"/>
        <w:numPr>
          <w:ilvl w:val="0"/>
          <w:numId w:val="3"/>
        </w:numPr>
        <w:spacing w:after="0"/>
        <w:jc w:val="both"/>
        <w:rPr>
          <w:rFonts w:ascii="Arial" w:eastAsia="Times New Roman" w:hAnsi="Arial" w:cs="Arial"/>
          <w:lang w:eastAsia="pl-PL"/>
        </w:rPr>
      </w:pPr>
      <w:proofErr w:type="gramStart"/>
      <w:r w:rsidRPr="00EB6D1A">
        <w:rPr>
          <w:rFonts w:ascii="Arial" w:eastAsia="Times New Roman" w:hAnsi="Arial" w:cs="Arial"/>
          <w:lang w:eastAsia="pl-PL"/>
        </w:rPr>
        <w:t>jestem</w:t>
      </w:r>
      <w:proofErr w:type="gramEnd"/>
      <w:r w:rsidRPr="00EB6D1A">
        <w:rPr>
          <w:rFonts w:ascii="Arial" w:eastAsia="Times New Roman" w:hAnsi="Arial" w:cs="Arial"/>
          <w:lang w:eastAsia="pl-PL"/>
        </w:rPr>
        <w:t>/</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w:t>
      </w:r>
      <w:r w:rsidR="00873356">
        <w:rPr>
          <w:rFonts w:ascii="Arial" w:eastAsia="Times New Roman" w:hAnsi="Arial" w:cs="Arial"/>
          <w:lang w:eastAsia="pl-PL"/>
        </w:rPr>
        <w:t>zedsiębiorstwem, *jednoosobową działalnością gospodarczą, *osobą fizyczną</w:t>
      </w:r>
      <w:r w:rsidRPr="00EB6D1A">
        <w:rPr>
          <w:rFonts w:ascii="Arial" w:eastAsia="Times New Roman" w:hAnsi="Arial" w:cs="Arial"/>
          <w:lang w:eastAsia="pl-PL"/>
        </w:rPr>
        <w:t xml:space="preserve"> nieprowadzącą działalności gospodarczej,</w:t>
      </w:r>
    </w:p>
    <w:p w:rsidR="00684D3D" w:rsidRDefault="00684D3D" w:rsidP="00684D3D">
      <w:pPr>
        <w:suppressAutoHyphens/>
        <w:spacing w:line="276" w:lineRule="auto"/>
        <w:ind w:left="284"/>
        <w:jc w:val="both"/>
        <w:rPr>
          <w:rFonts w:ascii="Arial" w:hAnsi="Arial"/>
          <w:sz w:val="22"/>
          <w:szCs w:val="22"/>
        </w:rPr>
      </w:pPr>
      <w:proofErr w:type="gramStart"/>
      <w:r>
        <w:rPr>
          <w:rFonts w:ascii="Arial" w:hAnsi="Arial"/>
          <w:sz w:val="22"/>
          <w:szCs w:val="22"/>
        </w:rPr>
        <w:t>4)  do</w:t>
      </w:r>
      <w:proofErr w:type="gramEnd"/>
      <w:r>
        <w:rPr>
          <w:rFonts w:ascii="Arial" w:hAnsi="Arial"/>
          <w:sz w:val="22"/>
          <w:szCs w:val="22"/>
        </w:rPr>
        <w:t xml:space="preserve"> oferty zostały załączone następujące dokumenty:</w:t>
      </w:r>
    </w:p>
    <w:p w:rsidR="00684D3D"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proofErr w:type="gramStart"/>
      <w:r>
        <w:rPr>
          <w:rFonts w:ascii="Arial" w:hAnsi="Arial" w:cs="Arial"/>
          <w:bCs/>
          <w:sz w:val="22"/>
          <w:szCs w:val="22"/>
          <w:lang w:eastAsia="ar-SA"/>
        </w:rPr>
        <w:t>oświadczenia</w:t>
      </w:r>
      <w:proofErr w:type="gramEnd"/>
      <w:r>
        <w:rPr>
          <w:rFonts w:ascii="Arial" w:hAnsi="Arial" w:cs="Arial"/>
          <w:bCs/>
          <w:sz w:val="22"/>
          <w:szCs w:val="22"/>
          <w:lang w:eastAsia="ar-SA"/>
        </w:rPr>
        <w:t xml:space="preserve"> o niepodleganiu wykluczeniu, spełnianiu warunków udziału </w:t>
      </w:r>
      <w:r>
        <w:rPr>
          <w:rFonts w:ascii="Arial" w:hAnsi="Arial" w:cs="Arial"/>
          <w:bCs/>
          <w:sz w:val="22"/>
          <w:szCs w:val="22"/>
          <w:lang w:eastAsia="ar-SA"/>
        </w:rPr>
        <w:br/>
        <w:t>w postępowaniu,</w:t>
      </w:r>
    </w:p>
    <w:p w:rsidR="00684D3D" w:rsidRPr="004B565B"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684D3D" w:rsidRDefault="00684D3D" w:rsidP="00684D3D">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 xml:space="preserve">(ogólne rozporządzenie o ochronie danych) (Dz. Urz. UE L 119 z 04.05.2016, </w:t>
      </w:r>
      <w:proofErr w:type="gramStart"/>
      <w:r w:rsidRPr="00EB6D1A">
        <w:rPr>
          <w:rFonts w:ascii="Arial" w:hAnsi="Arial" w:cs="Arial"/>
          <w:i/>
          <w:sz w:val="22"/>
          <w:szCs w:val="22"/>
        </w:rPr>
        <w:t>str</w:t>
      </w:r>
      <w:proofErr w:type="gramEnd"/>
      <w:r w:rsidRPr="00EB6D1A">
        <w:rPr>
          <w:rFonts w:ascii="Arial" w:hAnsi="Arial" w:cs="Arial"/>
          <w:i/>
          <w:sz w:val="22"/>
          <w:szCs w:val="22"/>
        </w:rPr>
        <w:t>.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t xml:space="preserve">Uprawniony do kontaktów z Zamawiającym jest p........................................................... </w:t>
      </w:r>
      <w:proofErr w:type="gramStart"/>
      <w:r>
        <w:rPr>
          <w:rFonts w:ascii="Arial" w:hAnsi="Arial"/>
          <w:sz w:val="22"/>
          <w:szCs w:val="22"/>
        </w:rPr>
        <w:t>osiągalna</w:t>
      </w:r>
      <w:proofErr w:type="gramEnd"/>
      <w:r>
        <w:rPr>
          <w:rFonts w:ascii="Arial" w:hAnsi="Arial"/>
          <w:sz w:val="22"/>
          <w:szCs w:val="22"/>
        </w:rPr>
        <w:t>/y pod adresem e-mail: …………...........</w:t>
      </w:r>
      <w:r w:rsidR="00C91F33">
        <w:rPr>
          <w:rFonts w:ascii="Arial" w:hAnsi="Arial"/>
          <w:sz w:val="22"/>
          <w:szCs w:val="22"/>
        </w:rPr>
        <w:t xml:space="preserve">..................... </w:t>
      </w:r>
      <w:proofErr w:type="gramStart"/>
      <w:r w:rsidR="00C91F33">
        <w:rPr>
          <w:rFonts w:ascii="Arial" w:hAnsi="Arial"/>
          <w:sz w:val="22"/>
          <w:szCs w:val="22"/>
        </w:rPr>
        <w:t>tel</w:t>
      </w:r>
      <w:proofErr w:type="gramEnd"/>
      <w:r w:rsidR="00C91F33">
        <w:rPr>
          <w:rFonts w:ascii="Arial" w:hAnsi="Arial"/>
          <w:sz w:val="22"/>
          <w:szCs w:val="22"/>
        </w:rPr>
        <w:t>.:…………………………………..</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proofErr w:type="gramStart"/>
      <w:r w:rsidRPr="00EB6D1A">
        <w:rPr>
          <w:rFonts w:ascii="Arial" w:hAnsi="Arial" w:cs="Arial"/>
          <w:sz w:val="22"/>
          <w:szCs w:val="22"/>
        </w:rPr>
        <w:t>y   że</w:t>
      </w:r>
      <w:proofErr w:type="gramEnd"/>
      <w:r w:rsidRPr="00EB6D1A">
        <w:rPr>
          <w:rFonts w:ascii="Arial" w:hAnsi="Arial" w:cs="Arial"/>
          <w:sz w:val="22"/>
          <w:szCs w:val="22"/>
        </w:rPr>
        <w:t xml:space="preserv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Pr="00EB6D1A" w:rsidRDefault="00C91F33" w:rsidP="00B50893">
      <w:pPr>
        <w:pStyle w:val="Tekstpodstawowy"/>
        <w:tabs>
          <w:tab w:val="left" w:pos="284"/>
        </w:tabs>
        <w:spacing w:line="276" w:lineRule="auto"/>
        <w:rPr>
          <w:rFonts w:ascii="Arial" w:hAnsi="Arial" w:cs="Arial"/>
          <w:i/>
          <w:sz w:val="22"/>
          <w:szCs w:val="22"/>
        </w:rPr>
      </w:pPr>
    </w:p>
    <w:p w:rsidR="0027145F" w:rsidRPr="00815C90" w:rsidRDefault="0027145F" w:rsidP="0027145F">
      <w:pPr>
        <w:spacing w:line="266" w:lineRule="auto"/>
        <w:jc w:val="right"/>
        <w:rPr>
          <w:rFonts w:ascii="Arial" w:hAnsi="Arial" w:cs="Arial"/>
          <w:i/>
          <w:color w:val="FF0000"/>
          <w:sz w:val="16"/>
          <w:szCs w:val="16"/>
          <w:lang w:eastAsia="en-US"/>
        </w:rPr>
      </w:pPr>
      <w:r w:rsidRPr="00815C90">
        <w:rPr>
          <w:rFonts w:ascii="Arial" w:hAnsi="Arial" w:cs="Arial"/>
          <w:i/>
          <w:color w:val="FF0000"/>
          <w:sz w:val="16"/>
          <w:szCs w:val="16"/>
          <w:lang w:eastAsia="en-US"/>
        </w:rPr>
        <w:t>Wykonawca / właściwie umocowany przedstawiciel</w:t>
      </w:r>
    </w:p>
    <w:p w:rsidR="0027145F" w:rsidRPr="00815C90" w:rsidRDefault="0027145F" w:rsidP="0027145F">
      <w:pPr>
        <w:spacing w:line="266" w:lineRule="auto"/>
        <w:jc w:val="center"/>
        <w:rPr>
          <w:rFonts w:ascii="Arial" w:hAnsi="Arial" w:cs="Arial"/>
          <w:i/>
          <w:color w:val="FF0000"/>
          <w:sz w:val="16"/>
          <w:szCs w:val="16"/>
          <w:lang w:eastAsia="en-US"/>
        </w:rPr>
      </w:pPr>
      <w:r w:rsidRPr="00815C90">
        <w:rPr>
          <w:rFonts w:ascii="Arial" w:hAnsi="Arial" w:cs="Arial"/>
          <w:i/>
          <w:color w:val="FF0000"/>
          <w:sz w:val="16"/>
          <w:szCs w:val="16"/>
          <w:lang w:eastAsia="en-US"/>
        </w:rPr>
        <w:t xml:space="preserve">                                                                                                                  podpisuje </w:t>
      </w:r>
      <w:proofErr w:type="gramStart"/>
      <w:r w:rsidRPr="00815C90">
        <w:rPr>
          <w:rFonts w:ascii="Arial" w:hAnsi="Arial" w:cs="Arial"/>
          <w:i/>
          <w:color w:val="FF0000"/>
          <w:sz w:val="16"/>
          <w:szCs w:val="16"/>
          <w:lang w:eastAsia="en-US"/>
        </w:rPr>
        <w:t>dokument  kwalifikowanym</w:t>
      </w:r>
      <w:proofErr w:type="gramEnd"/>
      <w:r w:rsidRPr="00815C90">
        <w:rPr>
          <w:rFonts w:ascii="Arial" w:hAnsi="Arial" w:cs="Arial"/>
          <w:i/>
          <w:color w:val="FF0000"/>
          <w:sz w:val="16"/>
          <w:szCs w:val="16"/>
          <w:lang w:eastAsia="en-US"/>
        </w:rPr>
        <w:t xml:space="preserve"> podpisem elektronicznym</w:t>
      </w:r>
    </w:p>
    <w:p w:rsidR="00C91F33" w:rsidRPr="00815C90" w:rsidRDefault="0027145F" w:rsidP="00C91F33">
      <w:pPr>
        <w:spacing w:line="266" w:lineRule="auto"/>
        <w:jc w:val="right"/>
        <w:rPr>
          <w:rFonts w:ascii="Arial" w:hAnsi="Arial" w:cs="Arial"/>
          <w:i/>
          <w:color w:val="FF0000"/>
          <w:sz w:val="16"/>
          <w:szCs w:val="16"/>
          <w:lang w:eastAsia="en-US"/>
        </w:rPr>
      </w:pPr>
      <w:r w:rsidRPr="00815C90">
        <w:rPr>
          <w:rFonts w:ascii="Arial" w:hAnsi="Arial" w:cs="Arial"/>
          <w:i/>
          <w:color w:val="FF0000"/>
          <w:sz w:val="16"/>
          <w:szCs w:val="16"/>
          <w:lang w:eastAsia="en-US"/>
        </w:rPr>
        <w:t xml:space="preserve">   </w:t>
      </w:r>
      <w:proofErr w:type="gramStart"/>
      <w:r w:rsidRPr="00815C90">
        <w:rPr>
          <w:rFonts w:ascii="Arial" w:hAnsi="Arial" w:cs="Arial"/>
          <w:i/>
          <w:color w:val="FF0000"/>
          <w:sz w:val="16"/>
          <w:szCs w:val="16"/>
          <w:lang w:eastAsia="en-US"/>
        </w:rPr>
        <w:t>lub</w:t>
      </w:r>
      <w:proofErr w:type="gramEnd"/>
      <w:r w:rsidRPr="00815C90">
        <w:rPr>
          <w:rFonts w:ascii="Arial" w:hAnsi="Arial" w:cs="Arial"/>
          <w:i/>
          <w:color w:val="FF0000"/>
          <w:sz w:val="16"/>
          <w:szCs w:val="16"/>
          <w:lang w:eastAsia="en-US"/>
        </w:rPr>
        <w:t xml:space="preserve">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4E" w:rsidRDefault="00C03E4E">
      <w:r>
        <w:separator/>
      </w:r>
    </w:p>
  </w:endnote>
  <w:endnote w:type="continuationSeparator" w:id="0">
    <w:p w:rsidR="00C03E4E" w:rsidRDefault="00C0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4E" w:rsidRDefault="00C03E4E">
      <w:r>
        <w:separator/>
      </w:r>
    </w:p>
  </w:footnote>
  <w:footnote w:type="continuationSeparator" w:id="0">
    <w:p w:rsidR="00C03E4E" w:rsidRDefault="00C03E4E">
      <w:r>
        <w:continuationSeparator/>
      </w:r>
    </w:p>
  </w:footnote>
  <w:footnote w:id="1">
    <w:p w:rsidR="0030781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w:t>
      </w:r>
      <w:proofErr w:type="spellStart"/>
      <w:r w:rsidR="004E00B5">
        <w:rPr>
          <w:rFonts w:ascii="Arial" w:hAnsi="Arial" w:cs="Arial"/>
          <w:i/>
          <w:sz w:val="16"/>
          <w:szCs w:val="16"/>
        </w:rPr>
        <w:t>uPzp</w:t>
      </w:r>
      <w:proofErr w:type="spellEnd"/>
      <w:r w:rsidR="004E00B5">
        <w:rPr>
          <w:rFonts w:ascii="Arial" w:hAnsi="Arial" w:cs="Arial"/>
          <w:i/>
          <w:sz w:val="16"/>
          <w:szCs w:val="16"/>
        </w:rPr>
        <w:t xml:space="preserve"> należy do oferty dołączyć </w:t>
      </w:r>
      <w:r w:rsidRPr="002847AD">
        <w:rPr>
          <w:rFonts w:ascii="Arial" w:hAnsi="Arial" w:cs="Arial"/>
          <w:i/>
          <w:sz w:val="16"/>
          <w:szCs w:val="16"/>
        </w:rPr>
        <w:t xml:space="preserve">zobowiązanie, </w:t>
      </w:r>
    </w:p>
    <w:p w:rsidR="00307819" w:rsidRPr="002847AD" w:rsidRDefault="00307819" w:rsidP="00684D3D">
      <w:pPr>
        <w:pStyle w:val="Tekstprzypisudolnego"/>
        <w:ind w:left="142" w:hanging="142"/>
        <w:jc w:val="both"/>
        <w:rPr>
          <w:rFonts w:ascii="Arial" w:hAnsi="Arial" w:cs="Arial"/>
          <w:i/>
          <w:sz w:val="16"/>
          <w:szCs w:val="16"/>
        </w:rPr>
      </w:pPr>
      <w:r>
        <w:rPr>
          <w:rFonts w:ascii="Arial" w:hAnsi="Arial" w:cs="Arial"/>
          <w:i/>
          <w:sz w:val="16"/>
          <w:szCs w:val="16"/>
        </w:rPr>
        <w:t xml:space="preserve">  </w:t>
      </w:r>
      <w:proofErr w:type="gramStart"/>
      <w:r w:rsidRPr="002847AD">
        <w:rPr>
          <w:rFonts w:ascii="Arial" w:hAnsi="Arial" w:cs="Arial"/>
          <w:i/>
          <w:sz w:val="16"/>
          <w:szCs w:val="16"/>
        </w:rPr>
        <w:t>o</w:t>
      </w:r>
      <w:proofErr w:type="gramEnd"/>
      <w:r w:rsidRPr="002847AD">
        <w:rPr>
          <w:rFonts w:ascii="Arial" w:hAnsi="Arial" w:cs="Arial"/>
          <w:i/>
          <w:sz w:val="16"/>
          <w:szCs w:val="16"/>
        </w:rPr>
        <w:t xml:space="preserve"> którym mowa w </w:t>
      </w:r>
      <w:r w:rsidR="00EB63E2">
        <w:rPr>
          <w:rFonts w:ascii="Arial" w:hAnsi="Arial" w:cs="Arial"/>
          <w:i/>
          <w:sz w:val="16"/>
          <w:szCs w:val="16"/>
        </w:rPr>
        <w:t>Rozdziale XXI pkt.</w:t>
      </w:r>
      <w:r w:rsidRPr="002847AD">
        <w:rPr>
          <w:rFonts w:ascii="Arial" w:hAnsi="Arial" w:cs="Arial"/>
          <w:i/>
          <w:sz w:val="16"/>
          <w:szCs w:val="16"/>
        </w:rPr>
        <w:t xml:space="preserve">8 </w:t>
      </w:r>
      <w:proofErr w:type="spellStart"/>
      <w:r w:rsidRPr="002847AD">
        <w:rPr>
          <w:rFonts w:ascii="Arial" w:hAnsi="Arial" w:cs="Arial"/>
          <w:i/>
          <w:sz w:val="16"/>
          <w:szCs w:val="16"/>
        </w:rPr>
        <w:t>swz</w:t>
      </w:r>
      <w:proofErr w:type="spellEnd"/>
      <w:r w:rsidRPr="002847AD">
        <w:rPr>
          <w:rFonts w:ascii="Arial" w:hAnsi="Arial" w:cs="Arial"/>
          <w:i/>
          <w:sz w:val="16"/>
          <w:szCs w:val="16"/>
        </w:rPr>
        <w:t xml:space="preserve"> </w:t>
      </w:r>
    </w:p>
  </w:footnote>
  <w:footnote w:id="2">
    <w:p w:rsidR="00307819" w:rsidRPr="0096607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3">
    <w:p w:rsidR="00307819" w:rsidRPr="007F19A4"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BFF"/>
    <w:multiLevelType w:val="hybridMultilevel"/>
    <w:tmpl w:val="56AEB70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F5611D7"/>
    <w:multiLevelType w:val="hybridMultilevel"/>
    <w:tmpl w:val="28F82BBE"/>
    <w:lvl w:ilvl="0" w:tplc="AAD41E3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9"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2"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3"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7"/>
  </w:num>
  <w:num w:numId="2">
    <w:abstractNumId w:val="24"/>
  </w:num>
  <w:num w:numId="3">
    <w:abstractNumId w:val="9"/>
  </w:num>
  <w:num w:numId="4">
    <w:abstractNumId w:val="6"/>
  </w:num>
  <w:num w:numId="5">
    <w:abstractNumId w:val="3"/>
  </w:num>
  <w:num w:numId="6">
    <w:abstractNumId w:val="1"/>
  </w:num>
  <w:num w:numId="7">
    <w:abstractNumId w:val="7"/>
  </w:num>
  <w:num w:numId="8">
    <w:abstractNumId w:val="11"/>
  </w:num>
  <w:num w:numId="9">
    <w:abstractNumId w:val="12"/>
  </w:num>
  <w:num w:numId="10">
    <w:abstractNumId w:val="25"/>
  </w:num>
  <w:num w:numId="11">
    <w:abstractNumId w:val="8"/>
  </w:num>
  <w:num w:numId="12">
    <w:abstractNumId w:val="18"/>
  </w:num>
  <w:num w:numId="13">
    <w:abstractNumId w:val="15"/>
  </w:num>
  <w:num w:numId="14">
    <w:abstractNumId w:val="20"/>
  </w:num>
  <w:num w:numId="15">
    <w:abstractNumId w:val="22"/>
  </w:num>
  <w:num w:numId="16">
    <w:abstractNumId w:val="13"/>
  </w:num>
  <w:num w:numId="17">
    <w:abstractNumId w:val="14"/>
  </w:num>
  <w:num w:numId="18">
    <w:abstractNumId w:val="2"/>
  </w:num>
  <w:num w:numId="19">
    <w:abstractNumId w:val="4"/>
  </w:num>
  <w:num w:numId="20">
    <w:abstractNumId w:val="16"/>
  </w:num>
  <w:num w:numId="21">
    <w:abstractNumId w:val="23"/>
  </w:num>
  <w:num w:numId="22">
    <w:abstractNumId w:val="21"/>
  </w:num>
  <w:num w:numId="23">
    <w:abstractNumId w:val="19"/>
  </w:num>
  <w:num w:numId="24">
    <w:abstractNumId w:val="5"/>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20F"/>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3F61"/>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38B3"/>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988"/>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5B16"/>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434CB"/>
    <w:rsid w:val="003440FE"/>
    <w:rsid w:val="00350109"/>
    <w:rsid w:val="003520BA"/>
    <w:rsid w:val="00355C10"/>
    <w:rsid w:val="003639A9"/>
    <w:rsid w:val="00365804"/>
    <w:rsid w:val="00366850"/>
    <w:rsid w:val="00372C0B"/>
    <w:rsid w:val="00374A0D"/>
    <w:rsid w:val="00377ADA"/>
    <w:rsid w:val="003927F3"/>
    <w:rsid w:val="0039441F"/>
    <w:rsid w:val="003A17D5"/>
    <w:rsid w:val="003A299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066E"/>
    <w:rsid w:val="0041206A"/>
    <w:rsid w:val="00423020"/>
    <w:rsid w:val="00423394"/>
    <w:rsid w:val="004238CD"/>
    <w:rsid w:val="00425688"/>
    <w:rsid w:val="004346EC"/>
    <w:rsid w:val="004457DD"/>
    <w:rsid w:val="00447EBE"/>
    <w:rsid w:val="004549BE"/>
    <w:rsid w:val="004566B2"/>
    <w:rsid w:val="004629A2"/>
    <w:rsid w:val="00467C18"/>
    <w:rsid w:val="00472D3B"/>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0B5"/>
    <w:rsid w:val="004E2BD3"/>
    <w:rsid w:val="004E41DE"/>
    <w:rsid w:val="004E5C87"/>
    <w:rsid w:val="004F230F"/>
    <w:rsid w:val="004F3485"/>
    <w:rsid w:val="004F4345"/>
    <w:rsid w:val="00504CC1"/>
    <w:rsid w:val="005075F8"/>
    <w:rsid w:val="00513F4A"/>
    <w:rsid w:val="0052018C"/>
    <w:rsid w:val="00521177"/>
    <w:rsid w:val="00521698"/>
    <w:rsid w:val="005238F6"/>
    <w:rsid w:val="0052647C"/>
    <w:rsid w:val="00530983"/>
    <w:rsid w:val="005350E8"/>
    <w:rsid w:val="005371FA"/>
    <w:rsid w:val="00537F7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A"/>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5C90"/>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35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692"/>
    <w:rsid w:val="00927A63"/>
    <w:rsid w:val="009379B1"/>
    <w:rsid w:val="00941CA7"/>
    <w:rsid w:val="00942227"/>
    <w:rsid w:val="00947376"/>
    <w:rsid w:val="00950362"/>
    <w:rsid w:val="00950C18"/>
    <w:rsid w:val="0095481E"/>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A07BE"/>
    <w:rsid w:val="00AA0DCF"/>
    <w:rsid w:val="00AA464A"/>
    <w:rsid w:val="00AB25F4"/>
    <w:rsid w:val="00AB7621"/>
    <w:rsid w:val="00AC0864"/>
    <w:rsid w:val="00AC1E29"/>
    <w:rsid w:val="00AD30FC"/>
    <w:rsid w:val="00AD3934"/>
    <w:rsid w:val="00B00AB7"/>
    <w:rsid w:val="00B017D0"/>
    <w:rsid w:val="00B023D3"/>
    <w:rsid w:val="00B02E79"/>
    <w:rsid w:val="00B03E91"/>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F48BD"/>
    <w:rsid w:val="00BF5228"/>
    <w:rsid w:val="00C01BC7"/>
    <w:rsid w:val="00C022D8"/>
    <w:rsid w:val="00C0294A"/>
    <w:rsid w:val="00C02F09"/>
    <w:rsid w:val="00C03E4E"/>
    <w:rsid w:val="00C16B46"/>
    <w:rsid w:val="00C22473"/>
    <w:rsid w:val="00C24ADE"/>
    <w:rsid w:val="00C3533B"/>
    <w:rsid w:val="00C50FB1"/>
    <w:rsid w:val="00C57FA5"/>
    <w:rsid w:val="00C60AEE"/>
    <w:rsid w:val="00C60F95"/>
    <w:rsid w:val="00C667F1"/>
    <w:rsid w:val="00C750AA"/>
    <w:rsid w:val="00C760BF"/>
    <w:rsid w:val="00C80E0F"/>
    <w:rsid w:val="00C855EB"/>
    <w:rsid w:val="00C91F33"/>
    <w:rsid w:val="00C94421"/>
    <w:rsid w:val="00CA2368"/>
    <w:rsid w:val="00CB1C9E"/>
    <w:rsid w:val="00CB6361"/>
    <w:rsid w:val="00CB67B7"/>
    <w:rsid w:val="00CD0434"/>
    <w:rsid w:val="00CD16B2"/>
    <w:rsid w:val="00CE0549"/>
    <w:rsid w:val="00CE137C"/>
    <w:rsid w:val="00CE1BD6"/>
    <w:rsid w:val="00CE7982"/>
    <w:rsid w:val="00CF552A"/>
    <w:rsid w:val="00CF7AC7"/>
    <w:rsid w:val="00D00405"/>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2C26"/>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07DCC"/>
    <w:rsid w:val="00E11F3F"/>
    <w:rsid w:val="00E26E0C"/>
    <w:rsid w:val="00E30341"/>
    <w:rsid w:val="00E32A8D"/>
    <w:rsid w:val="00E37E16"/>
    <w:rsid w:val="00E400BE"/>
    <w:rsid w:val="00E42540"/>
    <w:rsid w:val="00E45ABF"/>
    <w:rsid w:val="00E556E0"/>
    <w:rsid w:val="00E5739B"/>
    <w:rsid w:val="00E62B23"/>
    <w:rsid w:val="00E659BC"/>
    <w:rsid w:val="00E82D18"/>
    <w:rsid w:val="00E83B3B"/>
    <w:rsid w:val="00E874BC"/>
    <w:rsid w:val="00E91CD2"/>
    <w:rsid w:val="00E9358F"/>
    <w:rsid w:val="00E93B86"/>
    <w:rsid w:val="00E95AF3"/>
    <w:rsid w:val="00E96422"/>
    <w:rsid w:val="00E97D36"/>
    <w:rsid w:val="00EA2C5F"/>
    <w:rsid w:val="00EA56A3"/>
    <w:rsid w:val="00EB63E2"/>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20CE"/>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55D7F"/>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764</Words>
  <Characters>4590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5344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Adam Wesołowski</cp:lastModifiedBy>
  <cp:revision>30</cp:revision>
  <cp:lastPrinted>2021-09-30T10:15:00Z</cp:lastPrinted>
  <dcterms:created xsi:type="dcterms:W3CDTF">2021-09-30T13:20:00Z</dcterms:created>
  <dcterms:modified xsi:type="dcterms:W3CDTF">2021-12-14T10:59:00Z</dcterms:modified>
</cp:coreProperties>
</file>