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45B38" w14:textId="3E518822" w:rsidR="00361A6D" w:rsidRDefault="00416374" w:rsidP="00416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Załącznik nr 1 do postępowania znak </w:t>
      </w:r>
      <w:r w:rsidR="0028775D">
        <w:rPr>
          <w:rFonts w:ascii="Arial" w:eastAsia="Arial" w:hAnsi="Arial" w:cs="Arial"/>
          <w:color w:val="000000"/>
        </w:rPr>
        <w:t>WGK-I.271.1.45.2022</w:t>
      </w:r>
      <w:r>
        <w:rPr>
          <w:rFonts w:ascii="Arial" w:eastAsia="Arial" w:hAnsi="Arial" w:cs="Arial"/>
          <w:color w:val="000000"/>
        </w:rPr>
        <w:t xml:space="preserve"> z dnia </w:t>
      </w:r>
      <w:r w:rsidR="0028775D">
        <w:rPr>
          <w:rFonts w:ascii="Arial" w:eastAsia="Arial" w:hAnsi="Arial" w:cs="Arial"/>
          <w:color w:val="000000"/>
        </w:rPr>
        <w:t>06.06.2022 r.</w:t>
      </w:r>
      <w:bookmarkStart w:id="0" w:name="_GoBack"/>
      <w:bookmarkEnd w:id="0"/>
    </w:p>
    <w:tbl>
      <w:tblPr>
        <w:tblStyle w:val="a"/>
        <w:tblW w:w="133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7659"/>
        <w:gridCol w:w="1989"/>
      </w:tblGrid>
      <w:tr w:rsidR="00361A6D" w:rsidRPr="0034336E" w14:paraId="7C66ABFE" w14:textId="77777777" w:rsidTr="0034336E">
        <w:trPr>
          <w:jc w:val="center"/>
        </w:trPr>
        <w:tc>
          <w:tcPr>
            <w:tcW w:w="704" w:type="dxa"/>
          </w:tcPr>
          <w:p w14:paraId="44FC3CEC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1BBA11D0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Pomnik przyrody </w:t>
            </w:r>
          </w:p>
        </w:tc>
        <w:tc>
          <w:tcPr>
            <w:tcW w:w="7659" w:type="dxa"/>
            <w:vAlign w:val="center"/>
          </w:tcPr>
          <w:p w14:paraId="4C4A1780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Zakres prac</w:t>
            </w:r>
          </w:p>
        </w:tc>
        <w:tc>
          <w:tcPr>
            <w:tcW w:w="1989" w:type="dxa"/>
          </w:tcPr>
          <w:p w14:paraId="51747984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361A6D" w:rsidRPr="0034336E" w14:paraId="62235D04" w14:textId="77777777" w:rsidTr="0034336E">
        <w:trPr>
          <w:jc w:val="center"/>
        </w:trPr>
        <w:tc>
          <w:tcPr>
            <w:tcW w:w="704" w:type="dxa"/>
          </w:tcPr>
          <w:p w14:paraId="09E136D3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2000E065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Klon srebrzysty </w:t>
            </w:r>
          </w:p>
          <w:p w14:paraId="5CAD4ED1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ul. Pomorska 33</w:t>
            </w:r>
          </w:p>
        </w:tc>
        <w:tc>
          <w:tcPr>
            <w:tcW w:w="7659" w:type="dxa"/>
            <w:vAlign w:val="center"/>
          </w:tcPr>
          <w:p w14:paraId="7FB596BE" w14:textId="77777777" w:rsidR="00361A6D" w:rsidRPr="0034336E" w:rsidRDefault="003433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sanitarne – usunięcie posuszu </w:t>
            </w: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br/>
              <w:t xml:space="preserve">ok. 10 %, usunięcie jemioły </w:t>
            </w:r>
          </w:p>
          <w:p w14:paraId="7464E9A9" w14:textId="77777777" w:rsidR="00361A6D" w:rsidRPr="0034336E" w:rsidRDefault="003433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cięcia korekcyjne wybujałego konaru – ograniczenie objętości korony o ok. 20 % (zgodnie z dokumentacją)</w:t>
            </w:r>
          </w:p>
        </w:tc>
        <w:tc>
          <w:tcPr>
            <w:tcW w:w="1989" w:type="dxa"/>
          </w:tcPr>
          <w:p w14:paraId="5E64F54C" w14:textId="4C945197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4" w:hanging="34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6D" w:rsidRPr="0034336E" w14:paraId="67EF7BFA" w14:textId="77777777" w:rsidTr="0034336E">
        <w:trPr>
          <w:trHeight w:val="1044"/>
          <w:jc w:val="center"/>
        </w:trPr>
        <w:tc>
          <w:tcPr>
            <w:tcW w:w="704" w:type="dxa"/>
          </w:tcPr>
          <w:p w14:paraId="01B45EB0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7FA13F8E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Klon srebrzysty </w:t>
            </w:r>
          </w:p>
          <w:p w14:paraId="68101E93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ul. Kopernika </w:t>
            </w:r>
          </w:p>
          <w:p w14:paraId="4D71E536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(parking)</w:t>
            </w:r>
          </w:p>
        </w:tc>
        <w:tc>
          <w:tcPr>
            <w:tcW w:w="7659" w:type="dxa"/>
            <w:vAlign w:val="center"/>
          </w:tcPr>
          <w:p w14:paraId="25733378" w14:textId="77777777" w:rsidR="00361A6D" w:rsidRPr="0034336E" w:rsidRDefault="003433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kontrola wiązań elastycznych </w:t>
            </w:r>
          </w:p>
          <w:p w14:paraId="4F8A36D1" w14:textId="77777777" w:rsidR="00361A6D" w:rsidRPr="0034336E" w:rsidRDefault="003433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usunięcie jemioły </w:t>
            </w:r>
          </w:p>
          <w:p w14:paraId="0465E0EC" w14:textId="4062B141" w:rsidR="00361A6D" w:rsidRPr="0034336E" w:rsidRDefault="003433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cięcia sanitarne</w:t>
            </w:r>
            <w:r w:rsidR="00AC54B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AC54B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korekcyjno</w:t>
            </w:r>
            <w:proofErr w:type="spellEnd"/>
            <w:r w:rsidR="00AC54B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/ sanitarne  </w:t>
            </w:r>
          </w:p>
        </w:tc>
        <w:tc>
          <w:tcPr>
            <w:tcW w:w="1989" w:type="dxa"/>
          </w:tcPr>
          <w:p w14:paraId="53726DEA" w14:textId="710AFBFF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4" w:hanging="34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6D" w:rsidRPr="0034336E" w14:paraId="3715323C" w14:textId="77777777" w:rsidTr="0034336E">
        <w:trPr>
          <w:trHeight w:val="1516"/>
          <w:jc w:val="center"/>
        </w:trPr>
        <w:tc>
          <w:tcPr>
            <w:tcW w:w="704" w:type="dxa"/>
          </w:tcPr>
          <w:p w14:paraId="69741B15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263FD8BC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Klon srebrzysty </w:t>
            </w:r>
          </w:p>
          <w:p w14:paraId="7A6A718B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ul. Kopernika </w:t>
            </w:r>
          </w:p>
          <w:p w14:paraId="6092EC1D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(przy wjeździe)</w:t>
            </w:r>
          </w:p>
          <w:p w14:paraId="7F78EFDF" w14:textId="77777777" w:rsidR="00361A6D" w:rsidRPr="0034336E" w:rsidRDefault="00361A6D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vAlign w:val="center"/>
          </w:tcPr>
          <w:p w14:paraId="5D9727F5" w14:textId="77777777" w:rsidR="00361A6D" w:rsidRPr="0034336E" w:rsidRDefault="003433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kontrola wiązań elastycznych </w:t>
            </w:r>
          </w:p>
          <w:p w14:paraId="0AE4DC37" w14:textId="77777777" w:rsidR="00361A6D" w:rsidRPr="0034336E" w:rsidRDefault="003433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sanitarne (kontrola przyrostów pędów odroślowych – w miejscu cięcia korekcyjnego, cięcia sanitarne – posusz, jemioła)   </w:t>
            </w:r>
          </w:p>
        </w:tc>
        <w:tc>
          <w:tcPr>
            <w:tcW w:w="1989" w:type="dxa"/>
          </w:tcPr>
          <w:p w14:paraId="08E0E747" w14:textId="4D72664A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4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6D" w:rsidRPr="0034336E" w14:paraId="593EEFEE" w14:textId="77777777" w:rsidTr="0034336E">
        <w:trPr>
          <w:trHeight w:val="1030"/>
          <w:jc w:val="center"/>
        </w:trPr>
        <w:tc>
          <w:tcPr>
            <w:tcW w:w="704" w:type="dxa"/>
          </w:tcPr>
          <w:p w14:paraId="4334FE6A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63110172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Buk pospolity </w:t>
            </w:r>
          </w:p>
          <w:p w14:paraId="1E71638F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ul. Wały Jagiellońskie (NIK)</w:t>
            </w:r>
          </w:p>
        </w:tc>
        <w:tc>
          <w:tcPr>
            <w:tcW w:w="7659" w:type="dxa"/>
            <w:vAlign w:val="center"/>
          </w:tcPr>
          <w:p w14:paraId="7F052310" w14:textId="77777777" w:rsidR="00361A6D" w:rsidRPr="0034336E" w:rsidRDefault="003433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założenie wiązań elastyczne – trzech konarów (2 wiązania elastyczne typu </w:t>
            </w:r>
            <w:proofErr w:type="spellStart"/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cobra</w:t>
            </w:r>
            <w:proofErr w:type="spellEnd"/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, min. 2 t)</w:t>
            </w:r>
          </w:p>
        </w:tc>
        <w:tc>
          <w:tcPr>
            <w:tcW w:w="1989" w:type="dxa"/>
          </w:tcPr>
          <w:p w14:paraId="031F0CE9" w14:textId="38CAFA14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160" w:line="276" w:lineRule="auto"/>
              <w:ind w:left="34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6D" w:rsidRPr="0034336E" w14:paraId="4E6B99A6" w14:textId="77777777" w:rsidTr="0034336E">
        <w:trPr>
          <w:jc w:val="center"/>
        </w:trPr>
        <w:tc>
          <w:tcPr>
            <w:tcW w:w="704" w:type="dxa"/>
          </w:tcPr>
          <w:p w14:paraId="5E875A86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09A8A817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Dąb szypułkowy </w:t>
            </w:r>
          </w:p>
          <w:p w14:paraId="264532EE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Rondo Grunwaldzkie</w:t>
            </w:r>
          </w:p>
        </w:tc>
        <w:tc>
          <w:tcPr>
            <w:tcW w:w="7659" w:type="dxa"/>
            <w:vAlign w:val="center"/>
          </w:tcPr>
          <w:p w14:paraId="47BF8D42" w14:textId="77777777" w:rsidR="00361A6D" w:rsidRPr="0034336E" w:rsidRDefault="003433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sanitarne </w:t>
            </w:r>
          </w:p>
          <w:p w14:paraId="1A9AEAAE" w14:textId="77777777" w:rsidR="00361A6D" w:rsidRPr="0034336E" w:rsidRDefault="003433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cięcia korekcyjne najbardziej wybujałych gałęzi</w:t>
            </w:r>
          </w:p>
          <w:p w14:paraId="4429D68C" w14:textId="77777777" w:rsidR="00361A6D" w:rsidRPr="0034336E" w:rsidRDefault="003433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cięcia pędów dominujących, wychodzących poza obrys korony</w:t>
            </w:r>
          </w:p>
          <w:p w14:paraId="1418A1B0" w14:textId="77777777" w:rsidR="00361A6D" w:rsidRPr="0034336E" w:rsidRDefault="003433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kontrola gałęzi o słabym mocowaniu </w:t>
            </w:r>
          </w:p>
          <w:p w14:paraId="0FFF94D6" w14:textId="77777777" w:rsidR="00361A6D" w:rsidRPr="0034336E" w:rsidRDefault="003433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kontrola wiązań elastycznych</w:t>
            </w:r>
          </w:p>
        </w:tc>
        <w:tc>
          <w:tcPr>
            <w:tcW w:w="1989" w:type="dxa"/>
          </w:tcPr>
          <w:p w14:paraId="5AFD9C8C" w14:textId="5DE898E5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6D" w:rsidRPr="0034336E" w14:paraId="104FBEAF" w14:textId="77777777" w:rsidTr="0034336E">
        <w:trPr>
          <w:jc w:val="center"/>
        </w:trPr>
        <w:tc>
          <w:tcPr>
            <w:tcW w:w="704" w:type="dxa"/>
          </w:tcPr>
          <w:p w14:paraId="10F259A3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14:paraId="3C657E02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Wiąz szypułkowy </w:t>
            </w:r>
          </w:p>
          <w:p w14:paraId="1C9FEA9F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Cmentarz </w:t>
            </w:r>
            <w:proofErr w:type="spellStart"/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Starofarny</w:t>
            </w:r>
            <w:proofErr w:type="spellEnd"/>
          </w:p>
        </w:tc>
        <w:tc>
          <w:tcPr>
            <w:tcW w:w="7659" w:type="dxa"/>
            <w:vAlign w:val="center"/>
          </w:tcPr>
          <w:p w14:paraId="3DF88BB6" w14:textId="77777777" w:rsidR="00361A6D" w:rsidRPr="0034336E" w:rsidRDefault="003433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redukcja wysokości  - o ok. 2 m</w:t>
            </w:r>
          </w:p>
          <w:p w14:paraId="03149691" w14:textId="77777777" w:rsidR="00361A6D" w:rsidRPr="0034336E" w:rsidRDefault="003433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cięcia sanitarne – usunięcie posuszu</w:t>
            </w:r>
          </w:p>
          <w:p w14:paraId="47E0FD29" w14:textId="77777777" w:rsidR="00361A6D" w:rsidRPr="0034336E" w:rsidRDefault="0034336E">
            <w:pPr>
              <w:spacing w:line="276" w:lineRule="auto"/>
              <w:jc w:val="both"/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 xml:space="preserve">Zasadniczym celem redukcji korony jest odciążenie drzewa i poprawa jego parametrów statycznych. Wykonując cięcia należy zwracać uwagę na </w:t>
            </w:r>
            <w:r w:rsidRPr="0034336E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lastRenderedPageBreak/>
              <w:t>zachowanie względnej symetrii, usuwać w pierwszej kolejności konary suche lub uszkodzone.</w:t>
            </w:r>
          </w:p>
        </w:tc>
        <w:tc>
          <w:tcPr>
            <w:tcW w:w="1989" w:type="dxa"/>
          </w:tcPr>
          <w:p w14:paraId="1D5CE87D" w14:textId="3F3E7BE8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6D" w:rsidRPr="0034336E" w14:paraId="70916479" w14:textId="77777777" w:rsidTr="0034336E">
        <w:trPr>
          <w:jc w:val="center"/>
        </w:trPr>
        <w:tc>
          <w:tcPr>
            <w:tcW w:w="704" w:type="dxa"/>
          </w:tcPr>
          <w:p w14:paraId="5E52E6AF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14:paraId="2D68C0BC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Dąb czerwony</w:t>
            </w:r>
          </w:p>
          <w:p w14:paraId="26B6BB20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ul. Dąbrowskiego 8</w:t>
            </w:r>
          </w:p>
        </w:tc>
        <w:tc>
          <w:tcPr>
            <w:tcW w:w="7659" w:type="dxa"/>
            <w:vAlign w:val="center"/>
          </w:tcPr>
          <w:p w14:paraId="4B357166" w14:textId="77777777" w:rsidR="00361A6D" w:rsidRPr="0034336E" w:rsidRDefault="003433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</w:t>
            </w:r>
            <w:proofErr w:type="spellStart"/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sanitarno</w:t>
            </w:r>
            <w:proofErr w:type="spellEnd"/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- korekcyjne najdłuższych  zamierających konarów </w:t>
            </w:r>
          </w:p>
        </w:tc>
        <w:tc>
          <w:tcPr>
            <w:tcW w:w="1989" w:type="dxa"/>
          </w:tcPr>
          <w:p w14:paraId="5C4C276D" w14:textId="5B2450A4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6D" w:rsidRPr="0034336E" w14:paraId="210CA9F6" w14:textId="77777777" w:rsidTr="0034336E">
        <w:trPr>
          <w:jc w:val="center"/>
        </w:trPr>
        <w:tc>
          <w:tcPr>
            <w:tcW w:w="704" w:type="dxa"/>
          </w:tcPr>
          <w:p w14:paraId="14C87B08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14:paraId="6A24AC28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Klon srebrzysty Park nad Starym Kanałem Bydgoskim  – okolice ul. Kanałowej </w:t>
            </w:r>
          </w:p>
          <w:p w14:paraId="1BED7AF6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(rosnący od strony kamienic)</w:t>
            </w:r>
          </w:p>
        </w:tc>
        <w:tc>
          <w:tcPr>
            <w:tcW w:w="7659" w:type="dxa"/>
            <w:vAlign w:val="center"/>
          </w:tcPr>
          <w:p w14:paraId="0092EF96" w14:textId="77777777" w:rsidR="00361A6D" w:rsidRPr="0034336E" w:rsidRDefault="003433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sanitarne ok. 5 % (posusz) </w:t>
            </w:r>
          </w:p>
          <w:p w14:paraId="1FFDF428" w14:textId="77777777" w:rsidR="00361A6D" w:rsidRPr="0034336E" w:rsidRDefault="003433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usunięcie jemioły </w:t>
            </w:r>
          </w:p>
          <w:p w14:paraId="6C8C71E1" w14:textId="77777777" w:rsidR="00361A6D" w:rsidRPr="0034336E" w:rsidRDefault="003433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korekcyjne (odciążenie wybujałych pędów, rozwiniętych na osłabionych konarach) </w:t>
            </w:r>
          </w:p>
        </w:tc>
        <w:tc>
          <w:tcPr>
            <w:tcW w:w="1989" w:type="dxa"/>
          </w:tcPr>
          <w:p w14:paraId="62F9B7CA" w14:textId="1B3689DC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A6D" w:rsidRPr="0034336E" w14:paraId="294B5874" w14:textId="77777777" w:rsidTr="0034336E">
        <w:trPr>
          <w:jc w:val="center"/>
        </w:trPr>
        <w:tc>
          <w:tcPr>
            <w:tcW w:w="704" w:type="dxa"/>
          </w:tcPr>
          <w:p w14:paraId="7DE0F338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14:paraId="39DF95AB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Topola czarna </w:t>
            </w:r>
          </w:p>
          <w:p w14:paraId="517D915E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Park nad Starym Kanałem Bydgoskim (1 topola od strony wiaduktu kolejowego)</w:t>
            </w:r>
          </w:p>
        </w:tc>
        <w:tc>
          <w:tcPr>
            <w:tcW w:w="7659" w:type="dxa"/>
            <w:vAlign w:val="center"/>
          </w:tcPr>
          <w:p w14:paraId="593EB197" w14:textId="77777777" w:rsidR="00361A6D" w:rsidRPr="0034336E" w:rsidRDefault="00343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sanitarne 10 % - cięcia </w:t>
            </w:r>
            <w:proofErr w:type="spellStart"/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weteranizujące</w:t>
            </w:r>
            <w:proofErr w:type="spellEnd"/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nad ścieżką. </w:t>
            </w:r>
          </w:p>
        </w:tc>
        <w:tc>
          <w:tcPr>
            <w:tcW w:w="1989" w:type="dxa"/>
          </w:tcPr>
          <w:p w14:paraId="552FE404" w14:textId="16536E14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A6D" w:rsidRPr="0034336E" w14:paraId="45A2DAF3" w14:textId="77777777" w:rsidTr="0034336E">
        <w:trPr>
          <w:jc w:val="center"/>
        </w:trPr>
        <w:tc>
          <w:tcPr>
            <w:tcW w:w="704" w:type="dxa"/>
          </w:tcPr>
          <w:p w14:paraId="4A8D1C4D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14:paraId="22839EB9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Platan </w:t>
            </w:r>
            <w:proofErr w:type="spellStart"/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klonolistny</w:t>
            </w:r>
            <w:proofErr w:type="spellEnd"/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  <w:p w14:paraId="2E6CF680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WZL</w:t>
            </w:r>
          </w:p>
        </w:tc>
        <w:tc>
          <w:tcPr>
            <w:tcW w:w="7659" w:type="dxa"/>
            <w:vAlign w:val="center"/>
          </w:tcPr>
          <w:p w14:paraId="2539576E" w14:textId="77777777" w:rsidR="00361A6D" w:rsidRPr="0034336E" w:rsidRDefault="00343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cięcia sanitarne</w:t>
            </w:r>
          </w:p>
          <w:p w14:paraId="23DBE304" w14:textId="77777777" w:rsidR="00361A6D" w:rsidRPr="0034336E" w:rsidRDefault="00343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cięcia korekcyjne korony (kolizja z budynkiem)</w:t>
            </w:r>
          </w:p>
        </w:tc>
        <w:tc>
          <w:tcPr>
            <w:tcW w:w="1989" w:type="dxa"/>
          </w:tcPr>
          <w:p w14:paraId="45A0D1F1" w14:textId="19B2AEBD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A6D" w:rsidRPr="0034336E" w14:paraId="1910A960" w14:textId="77777777" w:rsidTr="0034336E">
        <w:trPr>
          <w:jc w:val="center"/>
        </w:trPr>
        <w:tc>
          <w:tcPr>
            <w:tcW w:w="704" w:type="dxa"/>
          </w:tcPr>
          <w:p w14:paraId="13B6724C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14:paraId="594B952A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Wiąz syberyjski </w:t>
            </w:r>
          </w:p>
          <w:p w14:paraId="43A65801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Ogród Botaniczny UKW</w:t>
            </w:r>
          </w:p>
        </w:tc>
        <w:tc>
          <w:tcPr>
            <w:tcW w:w="7659" w:type="dxa"/>
            <w:vAlign w:val="center"/>
          </w:tcPr>
          <w:p w14:paraId="5F8AFFD8" w14:textId="77777777" w:rsidR="00361A6D" w:rsidRPr="0034336E" w:rsidRDefault="003433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montaż wiązania elastycznego typu </w:t>
            </w:r>
            <w:proofErr w:type="spellStart"/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cobra</w:t>
            </w:r>
            <w:proofErr w:type="spellEnd"/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(2 t)</w:t>
            </w:r>
          </w:p>
          <w:p w14:paraId="7285E75E" w14:textId="77777777" w:rsidR="00361A6D" w:rsidRPr="0034336E" w:rsidRDefault="003433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korekcyjne – wybujałe gałęzie na osłabionym konarze. </w:t>
            </w:r>
          </w:p>
        </w:tc>
        <w:tc>
          <w:tcPr>
            <w:tcW w:w="1989" w:type="dxa"/>
          </w:tcPr>
          <w:p w14:paraId="160A028D" w14:textId="76E64859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A6D" w:rsidRPr="0034336E" w14:paraId="29E5E427" w14:textId="77777777" w:rsidTr="0034336E">
        <w:trPr>
          <w:trHeight w:val="790"/>
          <w:jc w:val="center"/>
        </w:trPr>
        <w:tc>
          <w:tcPr>
            <w:tcW w:w="704" w:type="dxa"/>
          </w:tcPr>
          <w:p w14:paraId="30D2EECF" w14:textId="71306E38" w:rsidR="00361A6D" w:rsidRPr="0034336E" w:rsidRDefault="0034336E" w:rsidP="00BC0894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1</w:t>
            </w:r>
            <w:r w:rsidR="00BC0894">
              <w:rPr>
                <w:rFonts w:ascii="Times New Roman" w:eastAsia="Arial Narrow" w:hAnsi="Times New Roman" w:cs="Times New Roman"/>
                <w:sz w:val="24"/>
                <w:szCs w:val="24"/>
              </w:rPr>
              <w:t>2</w:t>
            </w: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7205ABC" w14:textId="77777777" w:rsidR="00361A6D" w:rsidRPr="0034336E" w:rsidRDefault="0034336E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Wierzba biała</w:t>
            </w:r>
          </w:p>
          <w:p w14:paraId="1F45A87A" w14:textId="212B4693" w:rsidR="00361A6D" w:rsidRPr="0034336E" w:rsidRDefault="00BC0894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u</w:t>
            </w:r>
            <w:r w:rsidR="0034336E" w:rsidRPr="0034336E">
              <w:rPr>
                <w:rFonts w:ascii="Times New Roman" w:eastAsia="Arial Narrow" w:hAnsi="Times New Roman" w:cs="Times New Roman"/>
                <w:sz w:val="24"/>
                <w:szCs w:val="24"/>
              </w:rPr>
              <w:t>l. Ociepki</w:t>
            </w:r>
          </w:p>
        </w:tc>
        <w:tc>
          <w:tcPr>
            <w:tcW w:w="7659" w:type="dxa"/>
            <w:vAlign w:val="center"/>
          </w:tcPr>
          <w:p w14:paraId="4E5D236A" w14:textId="77777777" w:rsidR="00361A6D" w:rsidRPr="0034336E" w:rsidRDefault="003433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sanitarne – posusz 10 %,  usunięcie jemioły </w:t>
            </w:r>
          </w:p>
          <w:p w14:paraId="66248434" w14:textId="77777777" w:rsidR="00361A6D" w:rsidRPr="0034336E" w:rsidRDefault="003433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korekcyjne – przy odrostach w przypadku stwierdzenia osłabienia konarów </w:t>
            </w:r>
          </w:p>
        </w:tc>
        <w:tc>
          <w:tcPr>
            <w:tcW w:w="1989" w:type="dxa"/>
          </w:tcPr>
          <w:p w14:paraId="21F0B1E8" w14:textId="7B72674E" w:rsidR="00361A6D" w:rsidRPr="0034336E" w:rsidRDefault="00361A6D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94" w:rsidRPr="0034336E" w14:paraId="3223E229" w14:textId="77777777" w:rsidTr="0034336E">
        <w:trPr>
          <w:trHeight w:val="790"/>
          <w:jc w:val="center"/>
        </w:trPr>
        <w:tc>
          <w:tcPr>
            <w:tcW w:w="704" w:type="dxa"/>
          </w:tcPr>
          <w:p w14:paraId="0C7A9A1F" w14:textId="390C8109" w:rsidR="00BC0894" w:rsidRPr="0034336E" w:rsidRDefault="00BC0894" w:rsidP="00BC0894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39EB6CF2" w14:textId="77777777" w:rsidR="00BC0894" w:rsidRDefault="00BC0894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Jarzęby szwedzkie </w:t>
            </w:r>
          </w:p>
          <w:p w14:paraId="56773C46" w14:textId="416F9A6B" w:rsidR="00BC0894" w:rsidRPr="0034336E" w:rsidRDefault="00825EE4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u</w:t>
            </w:r>
            <w:r w:rsidR="00BC089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l. Szymanowskiego </w:t>
            </w:r>
          </w:p>
        </w:tc>
        <w:tc>
          <w:tcPr>
            <w:tcW w:w="7659" w:type="dxa"/>
            <w:vAlign w:val="center"/>
          </w:tcPr>
          <w:p w14:paraId="13EE64F8" w14:textId="77777777" w:rsidR="00AC54B7" w:rsidRDefault="00BC0894" w:rsidP="00AC54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cięcia sanitarne, cięcia korekcyjne  </w:t>
            </w:r>
          </w:p>
          <w:p w14:paraId="37503F4B" w14:textId="1C7A5CB2" w:rsidR="00AC54B7" w:rsidRPr="00AC54B7" w:rsidRDefault="00AC54B7" w:rsidP="0017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Arial Narrow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24"/>
                <w:szCs w:val="24"/>
              </w:rPr>
              <w:t xml:space="preserve"> Celem zabiegów jest usunięcie zagrożenia i stymulacja rozwoju korony wtórnej, zgodnie z opisami 11 drzew, z których planowane jest zdjęcie ochrony </w:t>
            </w:r>
            <w:r>
              <w:rPr>
                <w:rFonts w:ascii="Times New Roman" w:eastAsia="Arial Narrow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w formie pomnika przyrody oraz usunięcie posuszu cięcia sanitarne  kolejnych </w:t>
            </w:r>
            <w:r w:rsidR="007F3CC3">
              <w:rPr>
                <w:rFonts w:ascii="Times New Roman" w:eastAsia="Arial Narrow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17586E">
              <w:rPr>
                <w:rFonts w:ascii="Times New Roman" w:eastAsia="Arial Narrow" w:hAnsi="Times New Roman" w:cs="Times New Roman"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Arial Narrow" w:hAnsi="Times New Roman" w:cs="Times New Roman"/>
                <w:i/>
                <w:color w:val="000000"/>
                <w:sz w:val="24"/>
                <w:szCs w:val="24"/>
              </w:rPr>
              <w:t xml:space="preserve"> drzew (posusz od 10%-30%).   </w:t>
            </w:r>
          </w:p>
        </w:tc>
        <w:tc>
          <w:tcPr>
            <w:tcW w:w="1989" w:type="dxa"/>
          </w:tcPr>
          <w:p w14:paraId="1C98EF5F" w14:textId="77777777" w:rsidR="00BC0894" w:rsidRPr="0034336E" w:rsidRDefault="00BC0894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125" w:rsidRPr="0034336E" w14:paraId="2DD216C8" w14:textId="77777777" w:rsidTr="0034336E">
        <w:trPr>
          <w:trHeight w:val="790"/>
          <w:jc w:val="center"/>
        </w:trPr>
        <w:tc>
          <w:tcPr>
            <w:tcW w:w="704" w:type="dxa"/>
          </w:tcPr>
          <w:p w14:paraId="3A6C4487" w14:textId="7A697942" w:rsidR="00F30125" w:rsidRDefault="00F30125" w:rsidP="00BC0894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977" w:type="dxa"/>
            <w:vAlign w:val="center"/>
          </w:tcPr>
          <w:p w14:paraId="668DC283" w14:textId="4D5952BA" w:rsidR="00F30125" w:rsidRDefault="00F30125" w:rsidP="00F30125">
            <w:pPr>
              <w:spacing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Dąb szypułkowy od, stożkowata</w:t>
            </w:r>
          </w:p>
        </w:tc>
        <w:tc>
          <w:tcPr>
            <w:tcW w:w="7659" w:type="dxa"/>
            <w:vAlign w:val="center"/>
          </w:tcPr>
          <w:p w14:paraId="676C02C4" w14:textId="200BEFD3" w:rsidR="00F30125" w:rsidRDefault="00F30125" w:rsidP="00F301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usunięcie konaru z osłabiona nasadą </w:t>
            </w:r>
          </w:p>
        </w:tc>
        <w:tc>
          <w:tcPr>
            <w:tcW w:w="1989" w:type="dxa"/>
          </w:tcPr>
          <w:p w14:paraId="35B2F79D" w14:textId="77777777" w:rsidR="00F30125" w:rsidRPr="0034336E" w:rsidRDefault="00F30125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97F" w:rsidRPr="0034336E" w14:paraId="4DD2FD39" w14:textId="77777777" w:rsidTr="0010441C">
        <w:trPr>
          <w:trHeight w:val="790"/>
          <w:jc w:val="center"/>
        </w:trPr>
        <w:tc>
          <w:tcPr>
            <w:tcW w:w="11340" w:type="dxa"/>
            <w:gridSpan w:val="3"/>
          </w:tcPr>
          <w:p w14:paraId="7EFAFB35" w14:textId="1C8BB12F" w:rsidR="0077697F" w:rsidRDefault="0077697F" w:rsidP="0077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righ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>
              <w:t xml:space="preserve">Razem:    </w:t>
            </w:r>
          </w:p>
        </w:tc>
        <w:tc>
          <w:tcPr>
            <w:tcW w:w="1989" w:type="dxa"/>
          </w:tcPr>
          <w:p w14:paraId="7D840C26" w14:textId="77777777" w:rsidR="0077697F" w:rsidRPr="0034336E" w:rsidRDefault="0077697F" w:rsidP="0034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6E81F5" w14:textId="3C1569E1" w:rsidR="00361A6D" w:rsidRPr="0034336E" w:rsidRDefault="0034336E">
      <w:pPr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361A6D" w:rsidRPr="0034336E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CE9"/>
    <w:multiLevelType w:val="multilevel"/>
    <w:tmpl w:val="FD2AE5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B3CFF"/>
    <w:multiLevelType w:val="multilevel"/>
    <w:tmpl w:val="A296FE0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292846"/>
    <w:multiLevelType w:val="multilevel"/>
    <w:tmpl w:val="860CDF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720246"/>
    <w:multiLevelType w:val="multilevel"/>
    <w:tmpl w:val="C2805F4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63745D"/>
    <w:multiLevelType w:val="multilevel"/>
    <w:tmpl w:val="CDCA79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587BC2"/>
    <w:multiLevelType w:val="multilevel"/>
    <w:tmpl w:val="07EA0B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912F21"/>
    <w:multiLevelType w:val="multilevel"/>
    <w:tmpl w:val="767AAA6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775B06"/>
    <w:multiLevelType w:val="multilevel"/>
    <w:tmpl w:val="6CCC40B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6D"/>
    <w:rsid w:val="0017586E"/>
    <w:rsid w:val="0028775D"/>
    <w:rsid w:val="0034336E"/>
    <w:rsid w:val="00361A6D"/>
    <w:rsid w:val="00416374"/>
    <w:rsid w:val="00513B40"/>
    <w:rsid w:val="0077697F"/>
    <w:rsid w:val="007F3CC3"/>
    <w:rsid w:val="00825EE4"/>
    <w:rsid w:val="008D27BF"/>
    <w:rsid w:val="00A6668C"/>
    <w:rsid w:val="00AC54B7"/>
    <w:rsid w:val="00BC0894"/>
    <w:rsid w:val="00F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E859"/>
  <w15:docId w15:val="{DFA6710A-0F3B-43DA-A416-068D64BA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Chmielnik</dc:creator>
  <cp:lastModifiedBy>Justyna Olszewska</cp:lastModifiedBy>
  <cp:revision>11</cp:revision>
  <cp:lastPrinted>2022-04-19T11:20:00Z</cp:lastPrinted>
  <dcterms:created xsi:type="dcterms:W3CDTF">2022-06-03T10:23:00Z</dcterms:created>
  <dcterms:modified xsi:type="dcterms:W3CDTF">2022-06-06T13:07:00Z</dcterms:modified>
</cp:coreProperties>
</file>