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E0C5" w14:textId="77777777" w:rsidR="00484C27" w:rsidRPr="00484C27" w:rsidRDefault="00484C27" w:rsidP="00C56B0D">
      <w:pPr>
        <w:ind w:left="0" w:firstLine="0"/>
        <w:jc w:val="right"/>
        <w:rPr>
          <w:rFonts w:ascii="Arial Narrow" w:hAnsi="Arial Narrow"/>
          <w:sz w:val="8"/>
        </w:rPr>
      </w:pPr>
    </w:p>
    <w:p w14:paraId="7BFD1F53" w14:textId="77777777" w:rsidR="00EE6150" w:rsidRDefault="00EE6150" w:rsidP="00484C27">
      <w:pPr>
        <w:ind w:left="0" w:firstLine="0"/>
        <w:jc w:val="right"/>
        <w:rPr>
          <w:rFonts w:ascii="Arial Narrow" w:hAnsi="Arial Narrow"/>
          <w:sz w:val="22"/>
        </w:rPr>
      </w:pPr>
    </w:p>
    <w:p w14:paraId="13D0B4C2" w14:textId="77777777" w:rsidR="00EE6150" w:rsidRDefault="00EE6150" w:rsidP="00484C27">
      <w:pPr>
        <w:ind w:left="0" w:firstLine="0"/>
        <w:jc w:val="right"/>
        <w:rPr>
          <w:rFonts w:ascii="Arial Narrow" w:hAnsi="Arial Narrow"/>
          <w:sz w:val="22"/>
        </w:rPr>
      </w:pPr>
    </w:p>
    <w:p w14:paraId="79F6B02B" w14:textId="77777777" w:rsidR="00EE6150" w:rsidRDefault="00225376" w:rsidP="00EE6150">
      <w:pPr>
        <w:ind w:left="0" w:firstLine="0"/>
        <w:jc w:val="left"/>
        <w:rPr>
          <w:rFonts w:ascii="Arial Narrow" w:hAnsi="Arial Narrow"/>
          <w:b/>
          <w:sz w:val="22"/>
          <w:szCs w:val="22"/>
        </w:rPr>
      </w:pPr>
      <w:r>
        <w:rPr>
          <w:noProof/>
        </w:rPr>
        <w:object w:dxaOrig="1440" w:dyaOrig="1440" w14:anchorId="62457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5.2pt;margin-top:-24.1pt;width:27.7pt;height:26.75pt;z-index:-251657216;mso-wrap-distance-left:9.05pt;mso-wrap-distance-right:9.05pt" filled="t">
            <v:fill color2="black"/>
            <v:imagedata r:id="rId8" o:title=""/>
          </v:shape>
          <o:OLEObject Type="Embed" ProgID="Word.Picture.8" ShapeID="_x0000_s1027" DrawAspect="Content" ObjectID="_1717477929" r:id="rId9"/>
        </w:object>
      </w:r>
    </w:p>
    <w:p w14:paraId="07D14FD8" w14:textId="41AF0F83" w:rsidR="00EE6150" w:rsidRPr="0018462D" w:rsidRDefault="00EE6150" w:rsidP="00EE6150">
      <w:pPr>
        <w:ind w:left="0" w:firstLine="0"/>
        <w:jc w:val="left"/>
        <w:rPr>
          <w:rFonts w:ascii="Arial Narrow" w:hAnsi="Arial Narrow"/>
          <w:sz w:val="22"/>
          <w:szCs w:val="22"/>
        </w:rPr>
      </w:pPr>
      <w:r w:rsidRPr="0018462D">
        <w:rPr>
          <w:rFonts w:ascii="Arial Narrow" w:hAnsi="Arial Narrow"/>
          <w:b/>
          <w:sz w:val="22"/>
          <w:szCs w:val="22"/>
        </w:rPr>
        <w:t>KOMENDANT WOJEWÓDZKI POLICJI</w:t>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Pr>
          <w:rFonts w:ascii="Arial Narrow" w:hAnsi="Arial Narrow"/>
          <w:sz w:val="22"/>
          <w:szCs w:val="22"/>
        </w:rPr>
        <w:t xml:space="preserve">               </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Poznań,  dnia 23.06.2022 roku</w:t>
      </w:r>
    </w:p>
    <w:p w14:paraId="03F0CC71" w14:textId="77777777" w:rsidR="00EE6150" w:rsidRPr="0018462D" w:rsidRDefault="00EE6150" w:rsidP="00EE6150">
      <w:pPr>
        <w:ind w:left="0" w:firstLine="0"/>
        <w:jc w:val="left"/>
        <w:rPr>
          <w:rFonts w:ascii="Arial Narrow" w:hAnsi="Arial Narrow" w:cs="Book Antiqua"/>
          <w:b/>
          <w:sz w:val="22"/>
          <w:szCs w:val="22"/>
        </w:rPr>
      </w:pPr>
      <w:r w:rsidRPr="0018462D">
        <w:rPr>
          <w:rFonts w:ascii="Arial Narrow" w:hAnsi="Arial Narrow"/>
          <w:b/>
          <w:sz w:val="22"/>
          <w:szCs w:val="22"/>
        </w:rPr>
        <w:t xml:space="preserve">                </w:t>
      </w:r>
      <w:r>
        <w:rPr>
          <w:rFonts w:ascii="Arial Narrow" w:hAnsi="Arial Narrow"/>
          <w:b/>
          <w:sz w:val="22"/>
          <w:szCs w:val="22"/>
        </w:rPr>
        <w:t xml:space="preserve">   </w:t>
      </w:r>
      <w:r w:rsidRPr="0018462D">
        <w:rPr>
          <w:rFonts w:ascii="Arial Narrow" w:hAnsi="Arial Narrow"/>
          <w:b/>
          <w:sz w:val="22"/>
          <w:szCs w:val="22"/>
        </w:rPr>
        <w:t>W POZNANIU</w:t>
      </w:r>
    </w:p>
    <w:p w14:paraId="47DFBCA7" w14:textId="77777777" w:rsidR="00EE6150" w:rsidRDefault="00EE6150" w:rsidP="00EE6150"/>
    <w:p w14:paraId="6D5535F2" w14:textId="77777777" w:rsidR="00EE6150" w:rsidRDefault="00EE6150" w:rsidP="00EE6150"/>
    <w:p w14:paraId="7903789A" w14:textId="77777777" w:rsidR="00EE6150" w:rsidRDefault="00EE6150" w:rsidP="00EE6150"/>
    <w:p w14:paraId="1536972C" w14:textId="77777777" w:rsidR="00EE6150" w:rsidRDefault="00EE6150" w:rsidP="00EE6150"/>
    <w:p w14:paraId="6A5223C3" w14:textId="77777777" w:rsidR="00EE6150" w:rsidRPr="0018462D" w:rsidRDefault="00EE6150" w:rsidP="00EE6150">
      <w:pPr>
        <w:spacing w:line="276" w:lineRule="auto"/>
        <w:jc w:val="center"/>
        <w:rPr>
          <w:rFonts w:ascii="Arial Narrow" w:hAnsi="Arial Narrow" w:cs="Tahoma"/>
          <w:sz w:val="22"/>
          <w:szCs w:val="22"/>
        </w:rPr>
      </w:pPr>
      <w:r w:rsidRPr="0018462D">
        <w:rPr>
          <w:rFonts w:ascii="Arial Narrow" w:hAnsi="Arial Narrow" w:cs="Tahoma"/>
          <w:b/>
          <w:sz w:val="22"/>
          <w:szCs w:val="22"/>
        </w:rPr>
        <w:t xml:space="preserve">Specyfikacja Warunków Zamówienia </w:t>
      </w:r>
    </w:p>
    <w:p w14:paraId="6C32D331" w14:textId="77777777" w:rsidR="00EE6150" w:rsidRPr="0018462D" w:rsidRDefault="00EE6150" w:rsidP="00EE6150">
      <w:pPr>
        <w:spacing w:line="276" w:lineRule="auto"/>
        <w:jc w:val="center"/>
        <w:rPr>
          <w:rFonts w:ascii="Arial Narrow" w:hAnsi="Arial Narrow" w:cs="Tahoma"/>
          <w:b/>
          <w:sz w:val="22"/>
          <w:szCs w:val="22"/>
        </w:rPr>
      </w:pPr>
      <w:r w:rsidRPr="0018462D">
        <w:rPr>
          <w:rFonts w:ascii="Arial Narrow" w:hAnsi="Arial Narrow" w:cs="Tahoma"/>
          <w:sz w:val="22"/>
          <w:szCs w:val="22"/>
        </w:rPr>
        <w:t>zwana dalej</w:t>
      </w:r>
      <w:r w:rsidRPr="0018462D">
        <w:rPr>
          <w:rFonts w:ascii="Arial Narrow" w:hAnsi="Arial Narrow" w:cs="Tahoma"/>
          <w:b/>
          <w:sz w:val="22"/>
          <w:szCs w:val="22"/>
        </w:rPr>
        <w:t xml:space="preserve"> (SWZ)</w:t>
      </w:r>
    </w:p>
    <w:p w14:paraId="1F7F433C" w14:textId="77777777" w:rsidR="00EE6150" w:rsidRDefault="00EE6150" w:rsidP="00484C27">
      <w:pPr>
        <w:ind w:left="0" w:firstLine="0"/>
        <w:jc w:val="right"/>
        <w:rPr>
          <w:rFonts w:ascii="Arial Narrow" w:hAnsi="Arial Narrow"/>
          <w:sz w:val="22"/>
        </w:rPr>
      </w:pPr>
    </w:p>
    <w:p w14:paraId="70D8D7E2" w14:textId="77777777" w:rsidR="00EE6150" w:rsidRPr="0018462D" w:rsidRDefault="00EE6150" w:rsidP="00EE6150">
      <w:pPr>
        <w:spacing w:line="276" w:lineRule="auto"/>
        <w:ind w:left="0" w:firstLine="0"/>
        <w:rPr>
          <w:rFonts w:ascii="Arial Narrow" w:hAnsi="Arial Narrow" w:cs="Tahoma"/>
          <w:b/>
          <w:sz w:val="22"/>
          <w:szCs w:val="22"/>
        </w:rPr>
      </w:pPr>
    </w:p>
    <w:p w14:paraId="49DEDC62" w14:textId="77777777" w:rsidR="00EE6150" w:rsidRPr="00024FE3" w:rsidRDefault="00EE6150" w:rsidP="00EE6150">
      <w:pPr>
        <w:jc w:val="center"/>
        <w:rPr>
          <w:rFonts w:ascii="Arial Narrow" w:hAnsi="Arial Narrow" w:cs="Arial"/>
          <w:sz w:val="22"/>
          <w:szCs w:val="22"/>
        </w:rPr>
      </w:pPr>
      <w:r w:rsidRPr="00024FE3">
        <w:rPr>
          <w:rFonts w:ascii="Arial Narrow" w:hAnsi="Arial Narrow" w:cs="Arial"/>
          <w:sz w:val="22"/>
          <w:szCs w:val="22"/>
        </w:rPr>
        <w:t>Postępowanie o udziel</w:t>
      </w:r>
      <w:r>
        <w:rPr>
          <w:rFonts w:ascii="Arial Narrow" w:hAnsi="Arial Narrow" w:cs="Arial"/>
          <w:sz w:val="22"/>
          <w:szCs w:val="22"/>
        </w:rPr>
        <w:t>e</w:t>
      </w:r>
      <w:r w:rsidRPr="00024FE3">
        <w:rPr>
          <w:rFonts w:ascii="Arial Narrow" w:hAnsi="Arial Narrow" w:cs="Arial"/>
          <w:sz w:val="22"/>
          <w:szCs w:val="22"/>
        </w:rPr>
        <w:t>nie zamówienia publicznego</w:t>
      </w:r>
    </w:p>
    <w:p w14:paraId="7D053851" w14:textId="4324BA1B" w:rsidR="00810DDD" w:rsidRDefault="00E36B54" w:rsidP="00810DDD">
      <w:pPr>
        <w:jc w:val="center"/>
        <w:rPr>
          <w:rFonts w:ascii="Arial Narrow" w:hAnsi="Arial Narrow"/>
          <w:sz w:val="22"/>
        </w:rPr>
      </w:pPr>
      <w:r w:rsidRPr="00977740">
        <w:rPr>
          <w:rFonts w:ascii="Arial Narrow" w:hAnsi="Arial Narrow"/>
          <w:sz w:val="22"/>
          <w:szCs w:val="22"/>
          <w:shd w:val="clear" w:color="auto" w:fill="FFFFFF"/>
        </w:rPr>
        <w:t xml:space="preserve">o wartości zamówienia </w:t>
      </w:r>
      <w:r w:rsidR="00977740" w:rsidRPr="00977740">
        <w:rPr>
          <w:rFonts w:ascii="Arial Narrow" w:hAnsi="Arial Narrow" w:cs="Arial"/>
          <w:sz w:val="22"/>
          <w:szCs w:val="22"/>
        </w:rPr>
        <w:t xml:space="preserve">przekraczającej kwotę </w:t>
      </w:r>
      <w:r w:rsidR="00CA3A52">
        <w:rPr>
          <w:rFonts w:ascii="Arial Narrow" w:hAnsi="Arial Narrow" w:cs="Arial"/>
          <w:sz w:val="22"/>
          <w:szCs w:val="22"/>
        </w:rPr>
        <w:t>1</w:t>
      </w:r>
      <w:r w:rsidR="00810DDD">
        <w:rPr>
          <w:rFonts w:ascii="Arial Narrow" w:hAnsi="Arial Narrow" w:cs="Arial"/>
          <w:sz w:val="22"/>
          <w:szCs w:val="22"/>
        </w:rPr>
        <w:t>40</w:t>
      </w:r>
      <w:r w:rsidR="00CA3A52">
        <w:rPr>
          <w:rFonts w:ascii="Arial Narrow" w:hAnsi="Arial Narrow" w:cs="Arial"/>
          <w:sz w:val="22"/>
          <w:szCs w:val="22"/>
        </w:rPr>
        <w:t xml:space="preserve"> 000</w:t>
      </w:r>
      <w:r w:rsidR="00977740" w:rsidRPr="00977740">
        <w:rPr>
          <w:rFonts w:ascii="Arial Narrow" w:hAnsi="Arial Narrow" w:cs="Arial"/>
          <w:sz w:val="22"/>
          <w:szCs w:val="22"/>
        </w:rPr>
        <w:t xml:space="preserve"> euro</w:t>
      </w:r>
    </w:p>
    <w:p w14:paraId="7B708FA5" w14:textId="77777777" w:rsidR="00977740" w:rsidRDefault="00977740" w:rsidP="00257E2E">
      <w:pPr>
        <w:ind w:left="0" w:firstLine="0"/>
        <w:jc w:val="center"/>
        <w:rPr>
          <w:rFonts w:ascii="Arial Narrow" w:eastAsia="Calibri" w:hAnsi="Arial Narrow" w:cs="Calibri"/>
          <w:b/>
          <w:bCs/>
          <w:color w:val="000000"/>
          <w:sz w:val="22"/>
          <w:szCs w:val="22"/>
        </w:rPr>
      </w:pPr>
    </w:p>
    <w:p w14:paraId="6CF6681D" w14:textId="77777777" w:rsidR="00EE6150" w:rsidRPr="006478AD" w:rsidRDefault="00EE6150" w:rsidP="00EE6150">
      <w:pPr>
        <w:spacing w:line="276" w:lineRule="auto"/>
        <w:ind w:left="0" w:firstLine="0"/>
        <w:jc w:val="center"/>
        <w:rPr>
          <w:rFonts w:ascii="Arial Narrow" w:hAnsi="Arial Narrow"/>
          <w:b/>
          <w:sz w:val="22"/>
          <w:szCs w:val="22"/>
        </w:rPr>
      </w:pPr>
      <w:r w:rsidRPr="00897A28">
        <w:rPr>
          <w:rFonts w:ascii="Arial Narrow" w:hAnsi="Arial Narrow" w:cs="Arial"/>
          <w:b/>
          <w:bCs/>
          <w:sz w:val="22"/>
          <w:szCs w:val="22"/>
        </w:rPr>
        <w:t xml:space="preserve">Dostawa </w:t>
      </w:r>
      <w:r>
        <w:rPr>
          <w:rFonts w:ascii="Arial Narrow" w:hAnsi="Arial Narrow" w:cs="Arial"/>
          <w:b/>
          <w:bCs/>
          <w:sz w:val="22"/>
          <w:szCs w:val="22"/>
        </w:rPr>
        <w:t>benzyny bezołowiowej i oleju napędowego do Komendy Wojewódzkiej Policji w Poznaniu</w:t>
      </w:r>
    </w:p>
    <w:p w14:paraId="44051DBE" w14:textId="77777777" w:rsidR="00EE6150" w:rsidRPr="002B466B" w:rsidRDefault="00EE6150" w:rsidP="00EE6150">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14:paraId="1352C995" w14:textId="77777777" w:rsidR="00EE6150" w:rsidRPr="0018462D" w:rsidRDefault="00EE6150" w:rsidP="00EE6150">
      <w:pPr>
        <w:spacing w:line="276" w:lineRule="auto"/>
        <w:jc w:val="center"/>
        <w:rPr>
          <w:rFonts w:ascii="Arial Narrow" w:hAnsi="Arial Narrow"/>
          <w:sz w:val="22"/>
          <w:szCs w:val="22"/>
        </w:rPr>
      </w:pPr>
    </w:p>
    <w:p w14:paraId="6A0C1E83" w14:textId="77777777" w:rsidR="00EE6150" w:rsidRDefault="00EE6150" w:rsidP="00EE6150">
      <w:pPr>
        <w:spacing w:line="276" w:lineRule="auto"/>
        <w:ind w:left="0" w:firstLine="0"/>
        <w:rPr>
          <w:rFonts w:cs="Tahoma"/>
          <w:b/>
        </w:rPr>
      </w:pPr>
    </w:p>
    <w:tbl>
      <w:tblPr>
        <w:tblW w:w="0" w:type="auto"/>
        <w:jc w:val="center"/>
        <w:tblLayout w:type="fixed"/>
        <w:tblCellMar>
          <w:left w:w="28" w:type="dxa"/>
          <w:right w:w="28" w:type="dxa"/>
        </w:tblCellMar>
        <w:tblLook w:val="0000" w:firstRow="0" w:lastRow="0" w:firstColumn="0" w:lastColumn="0" w:noHBand="0" w:noVBand="0"/>
      </w:tblPr>
      <w:tblGrid>
        <w:gridCol w:w="3475"/>
        <w:gridCol w:w="5598"/>
      </w:tblGrid>
      <w:tr w:rsidR="00EE6150" w:rsidRPr="0018462D" w14:paraId="0E427318" w14:textId="77777777" w:rsidTr="00EE6150">
        <w:trPr>
          <w:trHeight w:val="283"/>
          <w:jc w:val="center"/>
        </w:trPr>
        <w:tc>
          <w:tcPr>
            <w:tcW w:w="3475" w:type="dxa"/>
            <w:vAlign w:val="center"/>
          </w:tcPr>
          <w:p w14:paraId="6DFB6912"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Zamawiającym jest:</w:t>
            </w:r>
          </w:p>
        </w:tc>
        <w:tc>
          <w:tcPr>
            <w:tcW w:w="5598" w:type="dxa"/>
            <w:vAlign w:val="center"/>
          </w:tcPr>
          <w:p w14:paraId="60FABD71"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Komenda Wojewódzka Policji w Poznaniu</w:t>
            </w:r>
          </w:p>
        </w:tc>
      </w:tr>
      <w:tr w:rsidR="00EE6150" w:rsidRPr="0018462D" w14:paraId="4A24984C" w14:textId="77777777" w:rsidTr="00EE6150">
        <w:trPr>
          <w:trHeight w:val="283"/>
          <w:jc w:val="center"/>
        </w:trPr>
        <w:tc>
          <w:tcPr>
            <w:tcW w:w="3475" w:type="dxa"/>
            <w:vAlign w:val="center"/>
          </w:tcPr>
          <w:p w14:paraId="2646076F"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Adres:</w:t>
            </w:r>
          </w:p>
        </w:tc>
        <w:tc>
          <w:tcPr>
            <w:tcW w:w="5598" w:type="dxa"/>
            <w:vAlign w:val="center"/>
          </w:tcPr>
          <w:p w14:paraId="6797EB23"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60-844  Poznań, ul. Jana Kochanowskiego 2A</w:t>
            </w:r>
          </w:p>
        </w:tc>
      </w:tr>
      <w:tr w:rsidR="00EE6150" w:rsidRPr="0018462D" w14:paraId="19996A23" w14:textId="77777777" w:rsidTr="00EE6150">
        <w:trPr>
          <w:trHeight w:val="283"/>
          <w:jc w:val="center"/>
        </w:trPr>
        <w:tc>
          <w:tcPr>
            <w:tcW w:w="3475" w:type="dxa"/>
            <w:vAlign w:val="center"/>
          </w:tcPr>
          <w:p w14:paraId="78F37BBD"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Adres URL:</w:t>
            </w:r>
          </w:p>
        </w:tc>
        <w:tc>
          <w:tcPr>
            <w:tcW w:w="5598" w:type="dxa"/>
            <w:vAlign w:val="center"/>
          </w:tcPr>
          <w:p w14:paraId="2FDF0396"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www.wielkopolska.policja.gov.pl</w:t>
            </w:r>
          </w:p>
        </w:tc>
      </w:tr>
      <w:tr w:rsidR="00EE6150" w:rsidRPr="0018462D" w14:paraId="7050B903" w14:textId="77777777" w:rsidTr="00EE6150">
        <w:trPr>
          <w:trHeight w:val="283"/>
          <w:jc w:val="center"/>
        </w:trPr>
        <w:tc>
          <w:tcPr>
            <w:tcW w:w="3475" w:type="dxa"/>
            <w:vAlign w:val="center"/>
          </w:tcPr>
          <w:p w14:paraId="2D896F9F" w14:textId="77777777" w:rsidR="00EE6150" w:rsidRPr="0018462D" w:rsidRDefault="00EE6150" w:rsidP="00EE6150">
            <w:pPr>
              <w:spacing w:line="276" w:lineRule="auto"/>
              <w:jc w:val="right"/>
              <w:rPr>
                <w:rFonts w:ascii="Arial Narrow" w:hAnsi="Arial Narrow"/>
                <w:sz w:val="22"/>
                <w:szCs w:val="22"/>
              </w:rPr>
            </w:pPr>
            <w:r w:rsidRPr="0018462D">
              <w:rPr>
                <w:rFonts w:ascii="Arial Narrow" w:hAnsi="Arial Narrow" w:cs="Tahoma"/>
                <w:sz w:val="22"/>
                <w:szCs w:val="22"/>
              </w:rPr>
              <w:t>Adres e-mail:</w:t>
            </w:r>
          </w:p>
        </w:tc>
        <w:tc>
          <w:tcPr>
            <w:tcW w:w="5598" w:type="dxa"/>
            <w:vAlign w:val="center"/>
          </w:tcPr>
          <w:p w14:paraId="0C8BF55D" w14:textId="77777777" w:rsidR="00EE6150" w:rsidRPr="0018462D" w:rsidRDefault="00225376" w:rsidP="00EE6150">
            <w:pPr>
              <w:spacing w:line="276" w:lineRule="auto"/>
              <w:rPr>
                <w:rFonts w:ascii="Arial Narrow" w:hAnsi="Arial Narrow"/>
                <w:sz w:val="22"/>
                <w:szCs w:val="22"/>
              </w:rPr>
            </w:pPr>
            <w:hyperlink r:id="rId11" w:history="1">
              <w:r w:rsidR="00EE6150" w:rsidRPr="0018462D">
                <w:rPr>
                  <w:rStyle w:val="Hipercze"/>
                  <w:rFonts w:ascii="Arial Narrow" w:hAnsi="Arial Narrow"/>
                  <w:sz w:val="22"/>
                  <w:szCs w:val="22"/>
                </w:rPr>
                <w:t>przetargi@po.policja.gov.pl</w:t>
              </w:r>
            </w:hyperlink>
          </w:p>
        </w:tc>
      </w:tr>
      <w:tr w:rsidR="00EE6150" w:rsidRPr="0018462D" w14:paraId="20E370F3" w14:textId="77777777" w:rsidTr="00EE6150">
        <w:trPr>
          <w:trHeight w:val="283"/>
          <w:jc w:val="center"/>
        </w:trPr>
        <w:tc>
          <w:tcPr>
            <w:tcW w:w="3475" w:type="dxa"/>
            <w:vAlign w:val="center"/>
          </w:tcPr>
          <w:p w14:paraId="63D6AC30"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Godziny urzędowania</w:t>
            </w:r>
            <w:r w:rsidRPr="0018462D">
              <w:rPr>
                <w:rFonts w:ascii="Arial Narrow" w:hAnsi="Arial Narrow" w:cs="Arial"/>
                <w:sz w:val="22"/>
                <w:szCs w:val="22"/>
              </w:rPr>
              <w:t>:</w:t>
            </w:r>
          </w:p>
        </w:tc>
        <w:tc>
          <w:tcPr>
            <w:tcW w:w="5598" w:type="dxa"/>
            <w:vAlign w:val="center"/>
          </w:tcPr>
          <w:p w14:paraId="3D989045"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7:30 - 15:30</w:t>
            </w:r>
          </w:p>
        </w:tc>
      </w:tr>
      <w:tr w:rsidR="00EE6150" w:rsidRPr="0018462D" w14:paraId="180D44F2" w14:textId="77777777" w:rsidTr="00EE6150">
        <w:trPr>
          <w:trHeight w:val="283"/>
          <w:jc w:val="center"/>
        </w:trPr>
        <w:tc>
          <w:tcPr>
            <w:tcW w:w="3475" w:type="dxa"/>
            <w:vAlign w:val="center"/>
          </w:tcPr>
          <w:p w14:paraId="5070D180"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5598" w:type="dxa"/>
            <w:vAlign w:val="center"/>
          </w:tcPr>
          <w:p w14:paraId="1321F052" w14:textId="77777777" w:rsidR="00EE6150" w:rsidRPr="0018462D" w:rsidRDefault="00EE6150" w:rsidP="00EE6150">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27 43</w:t>
            </w:r>
          </w:p>
        </w:tc>
      </w:tr>
      <w:tr w:rsidR="00EE6150" w:rsidRPr="0018462D" w14:paraId="2B0B3E01" w14:textId="77777777" w:rsidTr="00EE6150">
        <w:trPr>
          <w:trHeight w:val="283"/>
          <w:jc w:val="center"/>
        </w:trPr>
        <w:tc>
          <w:tcPr>
            <w:tcW w:w="3475" w:type="dxa"/>
            <w:vAlign w:val="center"/>
          </w:tcPr>
          <w:p w14:paraId="501AB282"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Fax:</w:t>
            </w:r>
          </w:p>
        </w:tc>
        <w:tc>
          <w:tcPr>
            <w:tcW w:w="5598" w:type="dxa"/>
            <w:vAlign w:val="center"/>
          </w:tcPr>
          <w:p w14:paraId="2B3F00B7" w14:textId="77777777" w:rsidR="00EE6150" w:rsidRPr="0018462D" w:rsidRDefault="00EE6150" w:rsidP="00EE6150">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27 44</w:t>
            </w:r>
          </w:p>
        </w:tc>
      </w:tr>
    </w:tbl>
    <w:p w14:paraId="695677D0" w14:textId="77777777" w:rsidR="00EE6150" w:rsidRPr="0018462D" w:rsidRDefault="00EE6150" w:rsidP="00EE6150">
      <w:pPr>
        <w:tabs>
          <w:tab w:val="left" w:pos="360"/>
        </w:tabs>
        <w:spacing w:line="276" w:lineRule="auto"/>
        <w:rPr>
          <w:rFonts w:ascii="Arial Narrow" w:hAnsi="Arial Narrow"/>
          <w:sz w:val="22"/>
          <w:szCs w:val="22"/>
        </w:rPr>
      </w:pPr>
    </w:p>
    <w:p w14:paraId="353F6365" w14:textId="77777777" w:rsidR="00EE6150" w:rsidRPr="0018462D" w:rsidRDefault="00EE6150" w:rsidP="00EE6150">
      <w:pPr>
        <w:tabs>
          <w:tab w:val="left" w:pos="360"/>
        </w:tabs>
        <w:spacing w:line="276" w:lineRule="auto"/>
        <w:ind w:left="709"/>
        <w:rPr>
          <w:rFonts w:ascii="Arial Narrow" w:hAnsi="Arial Narrow" w:cs="Tahoma"/>
          <w:sz w:val="22"/>
          <w:szCs w:val="22"/>
        </w:rPr>
      </w:pPr>
      <w:r w:rsidRPr="0018462D">
        <w:rPr>
          <w:rFonts w:ascii="Arial Narrow" w:hAnsi="Arial Narrow" w:cs="Tahoma"/>
          <w:sz w:val="22"/>
          <w:szCs w:val="22"/>
        </w:rPr>
        <w:t xml:space="preserve">     Osoby upoważnione ze strony Zamawiającego do kontaktów z Wykonawcami:</w:t>
      </w:r>
    </w:p>
    <w:p w14:paraId="5BD4E4B1" w14:textId="77777777" w:rsidR="00EE6150" w:rsidRPr="0018462D" w:rsidRDefault="00EE6150" w:rsidP="00EE6150">
      <w:pPr>
        <w:tabs>
          <w:tab w:val="left" w:pos="360"/>
        </w:tabs>
        <w:spacing w:line="276" w:lineRule="auto"/>
        <w:rPr>
          <w:rFonts w:ascii="Arial Narrow" w:hAnsi="Arial Narrow" w:cs="Tahoma"/>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3477"/>
        <w:gridCol w:w="2977"/>
        <w:gridCol w:w="850"/>
        <w:gridCol w:w="1632"/>
      </w:tblGrid>
      <w:tr w:rsidR="00EE6150" w:rsidRPr="0018462D" w14:paraId="53B18A6F" w14:textId="77777777" w:rsidTr="00EE6150">
        <w:trPr>
          <w:trHeight w:val="283"/>
          <w:jc w:val="center"/>
        </w:trPr>
        <w:tc>
          <w:tcPr>
            <w:tcW w:w="3477" w:type="dxa"/>
            <w:vAlign w:val="center"/>
          </w:tcPr>
          <w:p w14:paraId="115653B0"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w sprawach procedury:</w:t>
            </w:r>
          </w:p>
        </w:tc>
        <w:tc>
          <w:tcPr>
            <w:tcW w:w="2977" w:type="dxa"/>
            <w:vAlign w:val="center"/>
          </w:tcPr>
          <w:p w14:paraId="37D5444E" w14:textId="77777777" w:rsidR="00EE6150" w:rsidRPr="0018462D" w:rsidRDefault="00EE6150" w:rsidP="00EE6150">
            <w:pPr>
              <w:spacing w:line="276" w:lineRule="auto"/>
              <w:jc w:val="left"/>
              <w:rPr>
                <w:rFonts w:ascii="Arial Narrow" w:hAnsi="Arial Narrow" w:cs="Tahoma"/>
                <w:sz w:val="22"/>
                <w:szCs w:val="22"/>
              </w:rPr>
            </w:pPr>
            <w:r>
              <w:rPr>
                <w:rFonts w:ascii="Arial Narrow" w:hAnsi="Arial Narrow"/>
                <w:b/>
                <w:sz w:val="22"/>
                <w:szCs w:val="22"/>
              </w:rPr>
              <w:t>Jolanta Gałka - Tejszerska</w:t>
            </w:r>
          </w:p>
        </w:tc>
        <w:tc>
          <w:tcPr>
            <w:tcW w:w="850" w:type="dxa"/>
            <w:vAlign w:val="center"/>
          </w:tcPr>
          <w:p w14:paraId="0BAA351D"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14:paraId="1BC445AC" w14:textId="77777777" w:rsidR="00EE6150" w:rsidRPr="0018462D" w:rsidRDefault="00EE6150" w:rsidP="00EE6150">
            <w:pPr>
              <w:spacing w:line="276" w:lineRule="auto"/>
              <w:jc w:val="left"/>
              <w:rPr>
                <w:rFonts w:ascii="Arial Narrow" w:hAnsi="Arial Narrow"/>
                <w:sz w:val="22"/>
                <w:szCs w:val="22"/>
              </w:rPr>
            </w:pPr>
            <w:r>
              <w:rPr>
                <w:rFonts w:ascii="Arial Narrow" w:hAnsi="Arial Narrow"/>
                <w:b/>
                <w:sz w:val="22"/>
                <w:szCs w:val="22"/>
              </w:rPr>
              <w:t>47 77  1</w:t>
            </w:r>
            <w:r w:rsidRPr="0018462D">
              <w:rPr>
                <w:rFonts w:ascii="Arial Narrow" w:hAnsi="Arial Narrow"/>
                <w:b/>
                <w:sz w:val="22"/>
                <w:szCs w:val="22"/>
              </w:rPr>
              <w:t xml:space="preserve">27 </w:t>
            </w:r>
            <w:r>
              <w:rPr>
                <w:rFonts w:ascii="Arial Narrow" w:hAnsi="Arial Narrow"/>
                <w:b/>
                <w:sz w:val="22"/>
                <w:szCs w:val="22"/>
              </w:rPr>
              <w:t xml:space="preserve"> 52</w:t>
            </w:r>
          </w:p>
        </w:tc>
      </w:tr>
      <w:tr w:rsidR="00EE6150" w:rsidRPr="0018462D" w14:paraId="26E0F0FD" w14:textId="77777777" w:rsidTr="00EE6150">
        <w:trPr>
          <w:trHeight w:val="283"/>
          <w:jc w:val="center"/>
        </w:trPr>
        <w:tc>
          <w:tcPr>
            <w:tcW w:w="3477" w:type="dxa"/>
            <w:vAlign w:val="center"/>
          </w:tcPr>
          <w:p w14:paraId="5D18B1F1" w14:textId="77777777" w:rsidR="00EE6150" w:rsidRPr="0018462D" w:rsidRDefault="00EE6150" w:rsidP="00EE6150">
            <w:pPr>
              <w:snapToGrid w:val="0"/>
              <w:spacing w:line="276" w:lineRule="auto"/>
              <w:jc w:val="right"/>
              <w:rPr>
                <w:rFonts w:ascii="Arial Narrow" w:hAnsi="Arial Narrow"/>
                <w:sz w:val="22"/>
                <w:szCs w:val="22"/>
              </w:rPr>
            </w:pPr>
          </w:p>
        </w:tc>
        <w:tc>
          <w:tcPr>
            <w:tcW w:w="5459" w:type="dxa"/>
            <w:gridSpan w:val="3"/>
          </w:tcPr>
          <w:p w14:paraId="176F60CA" w14:textId="77777777" w:rsidR="00EE6150" w:rsidRPr="0018462D" w:rsidRDefault="00EE6150" w:rsidP="00EE6150">
            <w:pPr>
              <w:snapToGrid w:val="0"/>
              <w:spacing w:line="276" w:lineRule="auto"/>
              <w:rPr>
                <w:rFonts w:ascii="Arial Narrow" w:hAnsi="Arial Narrow"/>
                <w:sz w:val="22"/>
                <w:szCs w:val="22"/>
              </w:rPr>
            </w:pPr>
          </w:p>
        </w:tc>
      </w:tr>
      <w:tr w:rsidR="00EE6150" w:rsidRPr="0018462D" w14:paraId="4CEE70A0" w14:textId="77777777" w:rsidTr="00EE6150">
        <w:trPr>
          <w:trHeight w:val="283"/>
          <w:jc w:val="center"/>
        </w:trPr>
        <w:tc>
          <w:tcPr>
            <w:tcW w:w="3477" w:type="dxa"/>
            <w:vAlign w:val="center"/>
          </w:tcPr>
          <w:p w14:paraId="1E89D7F4"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w zakresie przedmiotu zamówienia:</w:t>
            </w:r>
          </w:p>
        </w:tc>
        <w:tc>
          <w:tcPr>
            <w:tcW w:w="2977" w:type="dxa"/>
            <w:vAlign w:val="center"/>
          </w:tcPr>
          <w:p w14:paraId="292E6E67" w14:textId="77777777" w:rsidR="00EE6150" w:rsidRPr="0018462D" w:rsidRDefault="00EE6150" w:rsidP="00EE6150">
            <w:pPr>
              <w:spacing w:line="276" w:lineRule="auto"/>
              <w:jc w:val="left"/>
              <w:rPr>
                <w:rFonts w:ascii="Arial Narrow" w:hAnsi="Arial Narrow" w:cs="Tahoma"/>
                <w:sz w:val="22"/>
                <w:szCs w:val="22"/>
              </w:rPr>
            </w:pPr>
            <w:r>
              <w:rPr>
                <w:rFonts w:ascii="Arial Narrow" w:hAnsi="Arial Narrow"/>
                <w:b/>
                <w:sz w:val="22"/>
                <w:szCs w:val="22"/>
              </w:rPr>
              <w:t>Katarzyna Łodygowska</w:t>
            </w:r>
          </w:p>
        </w:tc>
        <w:tc>
          <w:tcPr>
            <w:tcW w:w="850" w:type="dxa"/>
            <w:vAlign w:val="center"/>
          </w:tcPr>
          <w:p w14:paraId="754E392F" w14:textId="77777777" w:rsidR="00EE6150" w:rsidRPr="0018462D" w:rsidRDefault="00EE6150" w:rsidP="00EE6150">
            <w:pPr>
              <w:spacing w:line="276" w:lineRule="auto"/>
              <w:ind w:left="0" w:firstLine="0"/>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14:paraId="54F4C31F" w14:textId="77777777" w:rsidR="00EE6150" w:rsidRPr="0018462D" w:rsidRDefault="00EE6150" w:rsidP="00EE6150">
            <w:pPr>
              <w:spacing w:line="276" w:lineRule="auto"/>
              <w:jc w:val="left"/>
              <w:rPr>
                <w:rFonts w:ascii="Arial Narrow" w:hAnsi="Arial Narrow"/>
                <w:sz w:val="22"/>
                <w:szCs w:val="22"/>
              </w:rPr>
            </w:pPr>
            <w:r>
              <w:rPr>
                <w:rFonts w:ascii="Arial Narrow" w:hAnsi="Arial Narrow"/>
                <w:b/>
                <w:sz w:val="22"/>
                <w:szCs w:val="22"/>
              </w:rPr>
              <w:t>47 77  149</w:t>
            </w:r>
            <w:r w:rsidRPr="0018462D">
              <w:rPr>
                <w:rFonts w:ascii="Arial Narrow" w:hAnsi="Arial Narrow"/>
                <w:b/>
                <w:sz w:val="22"/>
                <w:szCs w:val="22"/>
              </w:rPr>
              <w:t xml:space="preserve"> </w:t>
            </w:r>
            <w:r>
              <w:rPr>
                <w:rFonts w:ascii="Arial Narrow" w:hAnsi="Arial Narrow"/>
                <w:b/>
                <w:sz w:val="22"/>
                <w:szCs w:val="22"/>
              </w:rPr>
              <w:t xml:space="preserve"> 50</w:t>
            </w:r>
          </w:p>
        </w:tc>
      </w:tr>
      <w:tr w:rsidR="00EE6150" w:rsidRPr="00F82907" w14:paraId="489A91B7" w14:textId="77777777" w:rsidTr="00EE6150">
        <w:trPr>
          <w:trHeight w:val="283"/>
          <w:jc w:val="center"/>
        </w:trPr>
        <w:tc>
          <w:tcPr>
            <w:tcW w:w="3477" w:type="dxa"/>
            <w:vAlign w:val="center"/>
          </w:tcPr>
          <w:p w14:paraId="72638755" w14:textId="77777777" w:rsidR="00EE6150" w:rsidRPr="00F82907" w:rsidRDefault="00EE6150" w:rsidP="00EE6150">
            <w:pPr>
              <w:snapToGrid w:val="0"/>
              <w:spacing w:line="276" w:lineRule="auto"/>
              <w:jc w:val="right"/>
              <w:rPr>
                <w:rFonts w:ascii="Verdana" w:hAnsi="Verdana"/>
                <w:sz w:val="18"/>
                <w:szCs w:val="18"/>
              </w:rPr>
            </w:pPr>
          </w:p>
        </w:tc>
        <w:tc>
          <w:tcPr>
            <w:tcW w:w="2977" w:type="dxa"/>
            <w:vAlign w:val="center"/>
          </w:tcPr>
          <w:p w14:paraId="6F4BC695" w14:textId="77777777" w:rsidR="00EE6150" w:rsidRPr="00F82907" w:rsidRDefault="00EE6150" w:rsidP="00EE6150">
            <w:pPr>
              <w:snapToGrid w:val="0"/>
              <w:spacing w:line="276" w:lineRule="auto"/>
              <w:jc w:val="left"/>
              <w:rPr>
                <w:rFonts w:ascii="Verdana" w:hAnsi="Verdana" w:cs="Tahoma"/>
                <w:sz w:val="18"/>
                <w:szCs w:val="18"/>
              </w:rPr>
            </w:pPr>
          </w:p>
        </w:tc>
        <w:tc>
          <w:tcPr>
            <w:tcW w:w="850" w:type="dxa"/>
            <w:vAlign w:val="center"/>
          </w:tcPr>
          <w:p w14:paraId="490E21F6" w14:textId="77777777" w:rsidR="00EE6150" w:rsidRPr="00F82907" w:rsidRDefault="00EE6150" w:rsidP="00EE6150">
            <w:pPr>
              <w:snapToGrid w:val="0"/>
              <w:spacing w:line="276" w:lineRule="auto"/>
              <w:ind w:left="0" w:firstLine="0"/>
              <w:jc w:val="right"/>
              <w:rPr>
                <w:rFonts w:ascii="Verdana" w:hAnsi="Verdana"/>
                <w:b/>
                <w:sz w:val="18"/>
                <w:szCs w:val="18"/>
              </w:rPr>
            </w:pPr>
          </w:p>
        </w:tc>
        <w:tc>
          <w:tcPr>
            <w:tcW w:w="1632" w:type="dxa"/>
            <w:vAlign w:val="center"/>
          </w:tcPr>
          <w:p w14:paraId="3E39C07F" w14:textId="77777777" w:rsidR="00EE6150" w:rsidRPr="00F82907" w:rsidRDefault="00EE6150" w:rsidP="00EE6150">
            <w:pPr>
              <w:snapToGrid w:val="0"/>
              <w:spacing w:line="276" w:lineRule="auto"/>
              <w:jc w:val="left"/>
              <w:rPr>
                <w:rFonts w:ascii="Verdana" w:hAnsi="Verdana"/>
                <w:sz w:val="18"/>
                <w:szCs w:val="18"/>
              </w:rPr>
            </w:pPr>
          </w:p>
        </w:tc>
      </w:tr>
    </w:tbl>
    <w:p w14:paraId="6CD5018E" w14:textId="77777777" w:rsidR="00EE6150" w:rsidRDefault="00EE6150" w:rsidP="00EE6150">
      <w:pPr>
        <w:spacing w:line="276" w:lineRule="auto"/>
      </w:pPr>
    </w:p>
    <w:p w14:paraId="42A989E4" w14:textId="77777777" w:rsidR="00EE6150" w:rsidRDefault="00EE6150" w:rsidP="00EE6150">
      <w:pPr>
        <w:spacing w:line="276" w:lineRule="auto"/>
      </w:pPr>
    </w:p>
    <w:p w14:paraId="7D1BB97B" w14:textId="77777777" w:rsidR="00EE6150" w:rsidRDefault="00EE6150" w:rsidP="00EE6150">
      <w:pPr>
        <w:spacing w:line="276" w:lineRule="auto"/>
      </w:pPr>
    </w:p>
    <w:p w14:paraId="3A156AB6" w14:textId="77777777" w:rsidR="00A1195C" w:rsidRDefault="00A1195C" w:rsidP="00257E2E">
      <w:pPr>
        <w:rPr>
          <w:rFonts w:ascii="Arial Narrow" w:hAnsi="Arial Narrow" w:cs="Arial"/>
          <w:b/>
          <w:sz w:val="22"/>
          <w:szCs w:val="22"/>
        </w:rPr>
      </w:pPr>
    </w:p>
    <w:p w14:paraId="62ABACD2" w14:textId="77777777" w:rsidR="007D71AE" w:rsidRPr="001B6D2C" w:rsidRDefault="007D71AE" w:rsidP="00257E2E">
      <w:pPr>
        <w:rPr>
          <w:rFonts w:ascii="Arial Narrow" w:hAnsi="Arial Narrow" w:cs="Arial"/>
          <w:sz w:val="22"/>
          <w:szCs w:val="22"/>
        </w:rPr>
      </w:pPr>
    </w:p>
    <w:p w14:paraId="19D59163" w14:textId="77777777" w:rsidR="009448B3" w:rsidRPr="001B6D2C" w:rsidRDefault="009448B3" w:rsidP="00257E2E">
      <w:pPr>
        <w:ind w:left="0" w:firstLine="0"/>
        <w:rPr>
          <w:rFonts w:ascii="Arial Narrow" w:hAnsi="Arial Narrow" w:cs="Arial"/>
          <w:sz w:val="22"/>
          <w:szCs w:val="22"/>
        </w:rPr>
      </w:pPr>
    </w:p>
    <w:p w14:paraId="2EDCD6F7" w14:textId="77777777" w:rsidR="00765116" w:rsidRPr="001B6D2C" w:rsidRDefault="00765116" w:rsidP="006531E6">
      <w:pPr>
        <w:ind w:left="0" w:firstLine="0"/>
        <w:rPr>
          <w:rFonts w:ascii="Arial Narrow" w:hAnsi="Arial Narrow" w:cs="Arial"/>
          <w:sz w:val="22"/>
          <w:szCs w:val="22"/>
        </w:rPr>
      </w:pPr>
    </w:p>
    <w:p w14:paraId="49C2355C" w14:textId="77777777" w:rsidR="000A309E" w:rsidRPr="001B6D2C" w:rsidRDefault="000A309E" w:rsidP="006531E6">
      <w:pPr>
        <w:ind w:left="0" w:firstLine="0"/>
        <w:rPr>
          <w:rFonts w:ascii="Arial Narrow" w:hAnsi="Arial Narrow" w:cs="Arial"/>
          <w:sz w:val="22"/>
          <w:szCs w:val="22"/>
        </w:rPr>
      </w:pPr>
    </w:p>
    <w:p w14:paraId="15599AC2" w14:textId="682824AC" w:rsidR="00C504FD" w:rsidRPr="009532FF" w:rsidRDefault="00C504FD" w:rsidP="00C504FD">
      <w:pPr>
        <w:spacing w:line="276" w:lineRule="auto"/>
        <w:ind w:left="0" w:firstLine="0"/>
        <w:rPr>
          <w:rFonts w:ascii="Arial Narrow" w:hAnsi="Arial Narrow"/>
          <w:sz w:val="22"/>
          <w:szCs w:val="22"/>
        </w:rPr>
        <w:sectPr w:rsidR="00C504FD" w:rsidRPr="009532FF" w:rsidSect="006531E6">
          <w:headerReference w:type="default" r:id="rId12"/>
          <w:footerReference w:type="even" r:id="rId13"/>
          <w:footerReference w:type="default" r:id="rId14"/>
          <w:headerReference w:type="first" r:id="rId15"/>
          <w:footerReference w:type="first" r:id="rId16"/>
          <w:pgSz w:w="11906" w:h="16838"/>
          <w:pgMar w:top="568" w:right="851" w:bottom="1086" w:left="851" w:header="851" w:footer="851" w:gutter="0"/>
          <w:pgNumType w:start="1"/>
          <w:cols w:space="708"/>
          <w:titlePg/>
          <w:docGrid w:linePitch="360"/>
        </w:sectPr>
      </w:pPr>
      <w:r w:rsidRPr="009532FF">
        <w:rPr>
          <w:rFonts w:ascii="Arial Narrow" w:hAnsi="Arial Narrow"/>
          <w:sz w:val="22"/>
          <w:szCs w:val="22"/>
        </w:rPr>
        <w:t xml:space="preserve">Ogłoszenie o zamówieniu zostało przekazane Urzędowi Publikacji Unii Europejskiej w dniu </w:t>
      </w:r>
      <w:r w:rsidR="0007360C">
        <w:rPr>
          <w:rFonts w:ascii="Arial Narrow" w:hAnsi="Arial Narrow"/>
          <w:sz w:val="22"/>
          <w:szCs w:val="22"/>
        </w:rPr>
        <w:t>23.</w:t>
      </w:r>
      <w:r w:rsidR="00EE6150">
        <w:rPr>
          <w:rFonts w:ascii="Arial Narrow" w:hAnsi="Arial Narrow"/>
          <w:sz w:val="22"/>
          <w:szCs w:val="22"/>
        </w:rPr>
        <w:t>06</w:t>
      </w:r>
      <w:r w:rsidR="00810DDD" w:rsidRPr="00A24BC8">
        <w:rPr>
          <w:rFonts w:ascii="Arial Narrow" w:hAnsi="Arial Narrow"/>
          <w:sz w:val="22"/>
          <w:szCs w:val="22"/>
        </w:rPr>
        <w:t>.</w:t>
      </w:r>
      <w:r w:rsidR="00810DDD">
        <w:rPr>
          <w:rFonts w:ascii="Arial Narrow" w:hAnsi="Arial Narrow"/>
          <w:sz w:val="22"/>
          <w:szCs w:val="22"/>
        </w:rPr>
        <w:t>2022</w:t>
      </w:r>
      <w:r w:rsidR="00053C8B">
        <w:rPr>
          <w:rFonts w:ascii="Arial Narrow" w:hAnsi="Arial Narrow"/>
          <w:sz w:val="22"/>
          <w:szCs w:val="22"/>
        </w:rPr>
        <w:t xml:space="preserve">  r</w:t>
      </w:r>
    </w:p>
    <w:p w14:paraId="5FD87CED" w14:textId="138FE63F" w:rsidR="00E2753C" w:rsidRPr="00BE0D87" w:rsidRDefault="00FC54C3" w:rsidP="00BE0D87">
      <w:pPr>
        <w:pStyle w:val="Akapitzlist"/>
        <w:numPr>
          <w:ilvl w:val="0"/>
          <w:numId w:val="3"/>
        </w:numPr>
        <w:spacing w:after="200"/>
        <w:rPr>
          <w:rFonts w:ascii="Arial Narrow" w:hAnsi="Arial Narrow" w:cs="Arial"/>
          <w:b/>
          <w:sz w:val="22"/>
          <w:szCs w:val="22"/>
        </w:rPr>
      </w:pPr>
      <w:r w:rsidRPr="00BE0D87">
        <w:rPr>
          <w:rFonts w:ascii="Arial Narrow" w:hAnsi="Arial Narrow" w:cs="Arial"/>
          <w:b/>
          <w:sz w:val="22"/>
          <w:szCs w:val="22"/>
        </w:rPr>
        <w:lastRenderedPageBreak/>
        <w:t>TRYB UDZIELENIA ZAMÓWIENIA</w:t>
      </w:r>
    </w:p>
    <w:p w14:paraId="0F3D82AB" w14:textId="5600E7F0" w:rsidR="0021051C" w:rsidRDefault="0021051C" w:rsidP="000612CE">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Postępowanie prowadzone jest w trybie </w:t>
      </w:r>
      <w:r>
        <w:rPr>
          <w:rFonts w:ascii="Arial Narrow" w:hAnsi="Arial Narrow" w:cs="Arial"/>
          <w:sz w:val="22"/>
          <w:szCs w:val="22"/>
        </w:rPr>
        <w:t>przetargu nie</w:t>
      </w:r>
      <w:r w:rsidR="00887EBE">
        <w:rPr>
          <w:rFonts w:ascii="Arial Narrow" w:hAnsi="Arial Narrow" w:cs="Arial"/>
          <w:sz w:val="22"/>
          <w:szCs w:val="22"/>
        </w:rPr>
        <w:t>o</w:t>
      </w:r>
      <w:r>
        <w:rPr>
          <w:rFonts w:ascii="Arial Narrow" w:hAnsi="Arial Narrow" w:cs="Arial"/>
          <w:sz w:val="22"/>
          <w:szCs w:val="22"/>
        </w:rPr>
        <w:t>graniczonego, o którym mowa w art</w:t>
      </w:r>
      <w:r w:rsidRPr="00074F77">
        <w:rPr>
          <w:rFonts w:ascii="Arial Narrow" w:hAnsi="Arial Narrow" w:cs="Arial"/>
          <w:sz w:val="22"/>
          <w:szCs w:val="22"/>
        </w:rPr>
        <w:t>. 1</w:t>
      </w:r>
      <w:r>
        <w:rPr>
          <w:rFonts w:ascii="Arial Narrow" w:hAnsi="Arial Narrow" w:cs="Arial"/>
          <w:sz w:val="22"/>
          <w:szCs w:val="22"/>
        </w:rPr>
        <w:t>32</w:t>
      </w:r>
      <w:r w:rsidRPr="00074F77">
        <w:rPr>
          <w:rFonts w:ascii="Arial Narrow" w:hAnsi="Arial Narrow" w:cs="Arial"/>
          <w:sz w:val="22"/>
          <w:szCs w:val="22"/>
        </w:rPr>
        <w:t xml:space="preserve"> ustawy </w:t>
      </w:r>
      <w:r>
        <w:rPr>
          <w:rFonts w:ascii="Arial Narrow" w:hAnsi="Arial Narrow" w:cs="Arial"/>
          <w:sz w:val="22"/>
          <w:szCs w:val="22"/>
        </w:rPr>
        <w:t>z</w:t>
      </w:r>
      <w:r w:rsidRPr="001B6D2C">
        <w:rPr>
          <w:rFonts w:ascii="Arial Narrow" w:hAnsi="Arial Narrow" w:cs="Arial"/>
          <w:sz w:val="22"/>
          <w:szCs w:val="22"/>
        </w:rPr>
        <w:t xml:space="preserve"> dnia </w:t>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(Dz. U. z 20</w:t>
      </w:r>
      <w:r w:rsidR="00810DDD">
        <w:rPr>
          <w:rFonts w:ascii="Arial Narrow" w:hAnsi="Arial Narrow" w:cs="Arial"/>
          <w:sz w:val="22"/>
          <w:szCs w:val="22"/>
        </w:rPr>
        <w:t>21</w:t>
      </w:r>
      <w:r w:rsidRPr="001B6D2C">
        <w:rPr>
          <w:rFonts w:ascii="Arial Narrow" w:hAnsi="Arial Narrow" w:cs="Arial"/>
          <w:sz w:val="22"/>
          <w:szCs w:val="22"/>
        </w:rPr>
        <w:t xml:space="preserve"> r., poz. </w:t>
      </w:r>
      <w:r w:rsidR="00810DDD">
        <w:rPr>
          <w:rFonts w:ascii="Arial Narrow" w:hAnsi="Arial Narrow" w:cs="Arial"/>
          <w:sz w:val="22"/>
          <w:szCs w:val="22"/>
        </w:rPr>
        <w:t>112</w:t>
      </w:r>
      <w:r>
        <w:rPr>
          <w:rFonts w:ascii="Arial Narrow" w:hAnsi="Arial Narrow" w:cs="Arial"/>
          <w:sz w:val="22"/>
          <w:szCs w:val="22"/>
        </w:rPr>
        <w:t>9 z późn. zm.</w:t>
      </w:r>
      <w:r w:rsidRPr="001B6D2C">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r>
        <w:rPr>
          <w:rFonts w:ascii="Arial Narrow" w:hAnsi="Arial Narrow" w:cs="Arial"/>
          <w:sz w:val="22"/>
          <w:szCs w:val="22"/>
        </w:rPr>
        <w:t>ustawą Pzp</w:t>
      </w:r>
      <w:r w:rsidRPr="001B6D2C">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w celu wyboru ofert wykonawc</w:t>
      </w:r>
      <w:r w:rsidR="00F75B36">
        <w:rPr>
          <w:rFonts w:ascii="Arial Narrow" w:hAnsi="Arial Narrow" w:cs="Arial"/>
          <w:sz w:val="22"/>
          <w:szCs w:val="22"/>
        </w:rPr>
        <w:t>y</w:t>
      </w:r>
      <w:r w:rsidRPr="001B6D2C">
        <w:rPr>
          <w:rFonts w:ascii="Arial Narrow" w:hAnsi="Arial Narrow" w:cs="Arial"/>
          <w:sz w:val="22"/>
          <w:szCs w:val="22"/>
        </w:rPr>
        <w:t>, z którym zostanie zawarta umowa w sprawie zamówienia publicznego</w:t>
      </w:r>
      <w:r>
        <w:rPr>
          <w:rFonts w:ascii="Arial Narrow" w:hAnsi="Arial Narrow" w:cs="Arial"/>
          <w:b/>
          <w:sz w:val="22"/>
          <w:szCs w:val="22"/>
        </w:rPr>
        <w:t>.</w:t>
      </w:r>
    </w:p>
    <w:p w14:paraId="45CA832F" w14:textId="77777777" w:rsidR="0021051C" w:rsidRPr="0021051C" w:rsidRDefault="00C56B4E" w:rsidP="000612CE">
      <w:pPr>
        <w:numPr>
          <w:ilvl w:val="1"/>
          <w:numId w:val="3"/>
        </w:numPr>
        <w:spacing w:after="100"/>
        <w:rPr>
          <w:rFonts w:ascii="Arial Narrow" w:hAnsi="Arial Narrow" w:cs="Arial"/>
          <w:b/>
          <w:sz w:val="22"/>
          <w:szCs w:val="22"/>
        </w:rPr>
      </w:pPr>
      <w:r w:rsidRPr="0021051C">
        <w:rPr>
          <w:rFonts w:ascii="Arial Narrow" w:hAnsi="Arial Narrow" w:cs="Verdana"/>
          <w:sz w:val="22"/>
          <w:szCs w:val="22"/>
        </w:rPr>
        <w:t>Zamawiający zastosuje procedurę, o której mowa w art. 139 ust. 1 ustawy Pzp, tj. najpierw dokona badania i oceny ofert, następnie dokona kwalifikacji podmiotowej wykonawcy, którego oferta została najwyżej oceniona, w zakresie braku podstaw wykluczenia oraz spełniania warunków udziału w postępowaniu</w:t>
      </w:r>
      <w:r w:rsidR="0021051C">
        <w:rPr>
          <w:rFonts w:ascii="Arial Narrow" w:hAnsi="Arial Narrow" w:cs="Verdana"/>
          <w:sz w:val="22"/>
          <w:szCs w:val="22"/>
        </w:rPr>
        <w:t>.</w:t>
      </w:r>
    </w:p>
    <w:p w14:paraId="05176A3C" w14:textId="77777777" w:rsidR="0021051C" w:rsidRDefault="00315C07" w:rsidP="000612CE">
      <w:pPr>
        <w:numPr>
          <w:ilvl w:val="1"/>
          <w:numId w:val="3"/>
        </w:numPr>
        <w:spacing w:after="100"/>
        <w:rPr>
          <w:rFonts w:ascii="Arial Narrow" w:hAnsi="Arial Narrow" w:cs="Arial"/>
          <w:b/>
          <w:sz w:val="22"/>
          <w:szCs w:val="22"/>
        </w:rPr>
      </w:pPr>
      <w:r w:rsidRPr="0021051C">
        <w:rPr>
          <w:rFonts w:ascii="Arial Narrow" w:hAnsi="Arial Narrow" w:cs="Arial"/>
          <w:sz w:val="22"/>
          <w:szCs w:val="22"/>
        </w:rPr>
        <w:t>Post</w:t>
      </w:r>
      <w:r w:rsidR="00AC07F8" w:rsidRPr="0021051C">
        <w:rPr>
          <w:rFonts w:ascii="Arial Narrow" w:hAnsi="Arial Narrow" w:cs="Arial"/>
          <w:sz w:val="22"/>
          <w:szCs w:val="22"/>
        </w:rPr>
        <w:t>ę</w:t>
      </w:r>
      <w:r w:rsidRPr="0021051C">
        <w:rPr>
          <w:rFonts w:ascii="Arial Narrow" w:hAnsi="Arial Narrow" w:cs="Arial"/>
          <w:sz w:val="22"/>
          <w:szCs w:val="22"/>
        </w:rPr>
        <w:t>powanie prowadz</w:t>
      </w:r>
      <w:r w:rsidR="00AC07F8" w:rsidRPr="0021051C">
        <w:rPr>
          <w:rFonts w:ascii="Arial Narrow" w:hAnsi="Arial Narrow" w:cs="Arial"/>
          <w:sz w:val="22"/>
          <w:szCs w:val="22"/>
        </w:rPr>
        <w:t>one jest</w:t>
      </w:r>
      <w:r w:rsidR="00E5220F" w:rsidRPr="0021051C">
        <w:rPr>
          <w:rFonts w:ascii="Arial Narrow" w:hAnsi="Arial Narrow" w:cs="Arial"/>
          <w:sz w:val="22"/>
          <w:szCs w:val="22"/>
        </w:rPr>
        <w:t xml:space="preserve"> zgodnie z przepisami ustawy</w:t>
      </w:r>
      <w:r w:rsidR="00AC07F8" w:rsidRPr="0021051C">
        <w:rPr>
          <w:rFonts w:ascii="Arial Narrow" w:hAnsi="Arial Narrow" w:cs="Arial"/>
          <w:sz w:val="22"/>
          <w:szCs w:val="22"/>
        </w:rPr>
        <w:t xml:space="preserve"> Pzp</w:t>
      </w:r>
      <w:r w:rsidR="00E5220F" w:rsidRPr="0021051C">
        <w:rPr>
          <w:rFonts w:ascii="Arial Narrow" w:hAnsi="Arial Narrow" w:cs="Arial"/>
          <w:sz w:val="22"/>
          <w:szCs w:val="22"/>
        </w:rPr>
        <w:t xml:space="preserve"> oraz przepisami wykonawczymi wydanymi na jej podstawie.</w:t>
      </w:r>
    </w:p>
    <w:p w14:paraId="6E533033" w14:textId="255C1090" w:rsidR="0021051C" w:rsidRDefault="00BD67E4" w:rsidP="000612CE">
      <w:pPr>
        <w:numPr>
          <w:ilvl w:val="1"/>
          <w:numId w:val="3"/>
        </w:numPr>
        <w:spacing w:after="200"/>
        <w:rPr>
          <w:rFonts w:ascii="Arial Narrow" w:hAnsi="Arial Narrow" w:cs="Arial"/>
          <w:b/>
          <w:sz w:val="22"/>
          <w:szCs w:val="22"/>
        </w:rPr>
      </w:pPr>
      <w:r w:rsidRPr="0021051C">
        <w:rPr>
          <w:rFonts w:ascii="Arial Narrow" w:hAnsi="Arial Narrow" w:cs="Arial"/>
          <w:sz w:val="22"/>
          <w:szCs w:val="22"/>
        </w:rPr>
        <w:t xml:space="preserve">Postępowanie prowadzone jest w języku polskim w formie elektronicznej za pośrednictwem Platformy Zakupowej pod adresem: </w:t>
      </w:r>
      <w:hyperlink r:id="rId17" w:history="1">
        <w:r w:rsidRPr="0021051C">
          <w:rPr>
            <w:rStyle w:val="Hipercze"/>
            <w:rFonts w:ascii="Arial Narrow" w:hAnsi="Arial Narrow" w:cs="Arial"/>
            <w:sz w:val="22"/>
            <w:szCs w:val="22"/>
          </w:rPr>
          <w:t>https://platformazakupowa.pl</w:t>
        </w:r>
      </w:hyperlink>
      <w:r w:rsidRPr="0021051C">
        <w:rPr>
          <w:rFonts w:ascii="Arial Narrow" w:hAnsi="Arial Narrow" w:cs="Arial"/>
          <w:sz w:val="22"/>
          <w:szCs w:val="22"/>
        </w:rPr>
        <w:t>, zwanej dalej „Platformą”.</w:t>
      </w:r>
    </w:p>
    <w:p w14:paraId="086CFB68" w14:textId="77777777" w:rsidR="0021051C" w:rsidRDefault="00E2753C" w:rsidP="000612CE">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bookmarkEnd w:id="0"/>
    <w:bookmarkEnd w:id="1"/>
    <w:p w14:paraId="7552381C" w14:textId="77777777" w:rsidR="00EE6150" w:rsidRPr="00FA0434" w:rsidRDefault="00EE6150" w:rsidP="00EE6150">
      <w:pPr>
        <w:numPr>
          <w:ilvl w:val="1"/>
          <w:numId w:val="3"/>
        </w:numPr>
        <w:tabs>
          <w:tab w:val="left" w:pos="709"/>
          <w:tab w:val="num" w:pos="1276"/>
        </w:tabs>
        <w:spacing w:line="252" w:lineRule="auto"/>
        <w:rPr>
          <w:rFonts w:ascii="Arial Narrow" w:hAnsi="Arial Narrow" w:cs="Tahoma"/>
          <w:b/>
          <w:color w:val="000000"/>
          <w:sz w:val="22"/>
          <w:szCs w:val="22"/>
        </w:rPr>
      </w:pPr>
      <w:r w:rsidRPr="00A42DA0">
        <w:rPr>
          <w:rFonts w:ascii="Arial Narrow" w:hAnsi="Arial Narrow" w:cs="Tahoma"/>
          <w:color w:val="000000"/>
          <w:sz w:val="22"/>
          <w:szCs w:val="22"/>
        </w:rPr>
        <w:t>Przedmiotem zamówienia jest</w:t>
      </w:r>
      <w:r>
        <w:rPr>
          <w:rFonts w:ascii="Arial Narrow" w:hAnsi="Arial Narrow"/>
          <w:sz w:val="22"/>
          <w:szCs w:val="22"/>
        </w:rPr>
        <w:t xml:space="preserve"> </w:t>
      </w:r>
      <w:r>
        <w:rPr>
          <w:rFonts w:ascii="Arial Narrow" w:hAnsi="Arial Narrow" w:cs="Tahoma"/>
          <w:sz w:val="22"/>
          <w:szCs w:val="22"/>
        </w:rPr>
        <w:t>dostawa</w:t>
      </w:r>
      <w:r w:rsidRPr="00FA0434">
        <w:rPr>
          <w:rFonts w:ascii="Arial Narrow" w:hAnsi="Arial Narrow" w:cs="Tahoma"/>
          <w:sz w:val="22"/>
          <w:szCs w:val="22"/>
        </w:rPr>
        <w:t xml:space="preserve"> benzyny bezołowiowej i oleju napędowego do samochodów służbowych jednostek organizacyjnych Policji województwa wielkopolskiego wraz z ich dostawą do zbiornika stacji paliw mieszczącego się w Poznaniu przy ulicy Taborowej 22;</w:t>
      </w:r>
    </w:p>
    <w:p w14:paraId="6E3F8B7F" w14:textId="77777777" w:rsidR="00EE6150" w:rsidRPr="00FA0434" w:rsidRDefault="00EE6150" w:rsidP="00EE6150">
      <w:pPr>
        <w:numPr>
          <w:ilvl w:val="1"/>
          <w:numId w:val="3"/>
        </w:numPr>
        <w:tabs>
          <w:tab w:val="clear" w:pos="709"/>
          <w:tab w:val="left" w:pos="567"/>
        </w:tabs>
        <w:ind w:left="567" w:hanging="567"/>
        <w:rPr>
          <w:rFonts w:ascii="Arial Narrow" w:hAnsi="Arial Narrow" w:cs="Arial"/>
          <w:sz w:val="22"/>
          <w:szCs w:val="22"/>
        </w:rPr>
      </w:pPr>
      <w:r w:rsidRPr="00FA0434">
        <w:rPr>
          <w:rFonts w:ascii="Arial Narrow" w:hAnsi="Arial Narrow" w:cs="Tahoma"/>
          <w:sz w:val="22"/>
          <w:szCs w:val="22"/>
        </w:rPr>
        <w:t xml:space="preserve"> Zamówienie zostało podzielone na dwie części:</w:t>
      </w:r>
    </w:p>
    <w:p w14:paraId="16D774C2" w14:textId="306FD320" w:rsidR="00EE6150" w:rsidRPr="00FA0434" w:rsidRDefault="00EE6150" w:rsidP="00EE6150">
      <w:pPr>
        <w:numPr>
          <w:ilvl w:val="2"/>
          <w:numId w:val="3"/>
        </w:numPr>
        <w:tabs>
          <w:tab w:val="clear" w:pos="1418"/>
          <w:tab w:val="left" w:pos="567"/>
        </w:tabs>
        <w:ind w:left="1080" w:hanging="360"/>
        <w:rPr>
          <w:rFonts w:ascii="Arial Narrow" w:hAnsi="Arial Narrow" w:cs="Tahoma"/>
          <w:sz w:val="22"/>
          <w:szCs w:val="22"/>
        </w:rPr>
      </w:pPr>
      <w:r>
        <w:rPr>
          <w:rFonts w:ascii="Arial Narrow" w:hAnsi="Arial Narrow" w:cs="Tahoma"/>
          <w:sz w:val="22"/>
          <w:szCs w:val="22"/>
        </w:rPr>
        <w:t>c</w:t>
      </w:r>
      <w:r w:rsidRPr="00FA0434">
        <w:rPr>
          <w:rFonts w:ascii="Arial Narrow" w:hAnsi="Arial Narrow" w:cs="Tahoma"/>
          <w:sz w:val="22"/>
          <w:szCs w:val="22"/>
        </w:rPr>
        <w:t xml:space="preserve">zęść nr 1 -  </w:t>
      </w:r>
      <w:r w:rsidR="00B12253">
        <w:rPr>
          <w:rFonts w:ascii="Arial Narrow" w:hAnsi="Arial Narrow" w:cs="Tahoma"/>
          <w:sz w:val="22"/>
          <w:szCs w:val="22"/>
        </w:rPr>
        <w:t xml:space="preserve">dostawy </w:t>
      </w:r>
      <w:r w:rsidRPr="00FA0434">
        <w:rPr>
          <w:rFonts w:ascii="Arial Narrow" w:hAnsi="Arial Narrow" w:cs="Tahoma"/>
          <w:sz w:val="22"/>
          <w:szCs w:val="22"/>
        </w:rPr>
        <w:t xml:space="preserve">benzyny bezołowiowej Pb95 E5 w ilości </w:t>
      </w:r>
      <w:r w:rsidR="003130CC">
        <w:rPr>
          <w:rFonts w:ascii="Arial Narrow" w:hAnsi="Arial Narrow" w:cs="Tahoma"/>
          <w:sz w:val="22"/>
          <w:szCs w:val="22"/>
        </w:rPr>
        <w:t>462</w:t>
      </w:r>
      <w:r w:rsidRPr="00FA0434">
        <w:rPr>
          <w:rFonts w:ascii="Arial Narrow" w:hAnsi="Arial Narrow" w:cs="Tahoma"/>
          <w:sz w:val="22"/>
          <w:szCs w:val="22"/>
        </w:rPr>
        <w:t xml:space="preserve"> m</w:t>
      </w:r>
      <w:r w:rsidRPr="00FA0434">
        <w:rPr>
          <w:rFonts w:ascii="Arial Narrow" w:hAnsi="Arial Narrow" w:cs="Tahoma"/>
          <w:sz w:val="22"/>
          <w:szCs w:val="22"/>
          <w:vertAlign w:val="superscript"/>
        </w:rPr>
        <w:t>3</w:t>
      </w:r>
      <w:r w:rsidRPr="00FA0434">
        <w:rPr>
          <w:rFonts w:ascii="Arial Narrow" w:hAnsi="Arial Narrow" w:cs="Tahoma"/>
          <w:sz w:val="22"/>
          <w:szCs w:val="22"/>
        </w:rPr>
        <w:t xml:space="preserve"> .</w:t>
      </w:r>
    </w:p>
    <w:p w14:paraId="62A7066C" w14:textId="23A01D05" w:rsidR="00EE6150" w:rsidRPr="00FA0434" w:rsidRDefault="00EE6150" w:rsidP="00EE6150">
      <w:pPr>
        <w:numPr>
          <w:ilvl w:val="2"/>
          <w:numId w:val="3"/>
        </w:numPr>
        <w:tabs>
          <w:tab w:val="clear" w:pos="1418"/>
          <w:tab w:val="left" w:pos="567"/>
        </w:tabs>
        <w:ind w:left="1080" w:hanging="360"/>
        <w:rPr>
          <w:rFonts w:ascii="Arial Narrow" w:hAnsi="Arial Narrow" w:cs="Arial"/>
          <w:sz w:val="22"/>
          <w:szCs w:val="22"/>
        </w:rPr>
      </w:pPr>
      <w:r>
        <w:rPr>
          <w:rFonts w:ascii="Arial Narrow" w:hAnsi="Arial Narrow" w:cs="Tahoma"/>
          <w:sz w:val="22"/>
          <w:szCs w:val="22"/>
        </w:rPr>
        <w:t>c</w:t>
      </w:r>
      <w:r w:rsidRPr="00FA0434">
        <w:rPr>
          <w:rFonts w:ascii="Arial Narrow" w:hAnsi="Arial Narrow" w:cs="Tahoma"/>
          <w:sz w:val="22"/>
          <w:szCs w:val="22"/>
        </w:rPr>
        <w:t xml:space="preserve">zęść nr 2 - </w:t>
      </w:r>
      <w:r w:rsidR="00B12253">
        <w:rPr>
          <w:rFonts w:ascii="Arial Narrow" w:hAnsi="Arial Narrow" w:cs="Tahoma"/>
          <w:sz w:val="22"/>
          <w:szCs w:val="22"/>
        </w:rPr>
        <w:t>dostawy</w:t>
      </w:r>
      <w:r w:rsidRPr="00FA0434">
        <w:rPr>
          <w:rFonts w:ascii="Arial Narrow" w:hAnsi="Arial Narrow" w:cs="Tahoma"/>
          <w:sz w:val="22"/>
          <w:szCs w:val="22"/>
        </w:rPr>
        <w:t xml:space="preserve"> oleju napędowego standardowego ON B7, w ilości </w:t>
      </w:r>
      <w:r w:rsidR="003130CC">
        <w:rPr>
          <w:rFonts w:ascii="Arial Narrow" w:hAnsi="Arial Narrow" w:cs="Tahoma"/>
          <w:sz w:val="22"/>
          <w:szCs w:val="22"/>
        </w:rPr>
        <w:t xml:space="preserve">598 </w:t>
      </w:r>
      <w:r w:rsidRPr="00FA0434">
        <w:rPr>
          <w:rFonts w:ascii="Arial Narrow" w:hAnsi="Arial Narrow" w:cs="Tahoma"/>
          <w:sz w:val="22"/>
          <w:szCs w:val="22"/>
        </w:rPr>
        <w:t>m</w:t>
      </w:r>
      <w:r w:rsidRPr="00FA0434">
        <w:rPr>
          <w:rFonts w:ascii="Arial Narrow" w:hAnsi="Arial Narrow" w:cs="Tahoma"/>
          <w:sz w:val="22"/>
          <w:szCs w:val="22"/>
          <w:vertAlign w:val="superscript"/>
        </w:rPr>
        <w:t>3</w:t>
      </w:r>
      <w:r w:rsidRPr="00FA0434">
        <w:rPr>
          <w:rFonts w:ascii="Arial Narrow" w:hAnsi="Arial Narrow" w:cs="Courier New"/>
          <w:sz w:val="22"/>
          <w:szCs w:val="22"/>
        </w:rPr>
        <w:t xml:space="preserve">. </w:t>
      </w:r>
    </w:p>
    <w:p w14:paraId="3CAE562B" w14:textId="77777777" w:rsidR="00EE6150" w:rsidRDefault="00EE6150" w:rsidP="00EE6150">
      <w:pPr>
        <w:tabs>
          <w:tab w:val="left" w:pos="567"/>
        </w:tabs>
        <w:ind w:left="567" w:firstLine="0"/>
        <w:rPr>
          <w:rFonts w:ascii="Arial Narrow" w:hAnsi="Arial Narrow" w:cs="Arial"/>
          <w:sz w:val="22"/>
          <w:szCs w:val="22"/>
        </w:rPr>
      </w:pPr>
      <w:r>
        <w:rPr>
          <w:rFonts w:ascii="Arial Narrow" w:hAnsi="Arial Narrow"/>
          <w:sz w:val="22"/>
          <w:szCs w:val="22"/>
        </w:rPr>
        <w:t xml:space="preserve"> Zamawiający dopuszcza składanie ofert częściowych. Wykonawca może złożyć ofertę do jednej lub większej ilości części. </w:t>
      </w:r>
      <w:r w:rsidRPr="0065119E">
        <w:rPr>
          <w:rFonts w:ascii="Arial Narrow" w:hAnsi="Arial Narrow" w:cs="Arial Narrow"/>
          <w:iCs/>
          <w:sz w:val="22"/>
          <w:szCs w:val="22"/>
        </w:rPr>
        <w:t>Szczegółowy opis przedmiotu zamówienia został określony w załącznika nr 1.1</w:t>
      </w:r>
      <w:r>
        <w:rPr>
          <w:rFonts w:ascii="Arial Narrow" w:hAnsi="Arial Narrow" w:cs="Arial Narrow"/>
          <w:iCs/>
          <w:sz w:val="22"/>
          <w:szCs w:val="22"/>
        </w:rPr>
        <w:t xml:space="preserve">  do</w:t>
      </w:r>
      <w:r w:rsidRPr="0065119E">
        <w:rPr>
          <w:rFonts w:ascii="Arial Narrow" w:hAnsi="Arial Narrow" w:cs="Arial Narrow"/>
          <w:iCs/>
          <w:sz w:val="22"/>
          <w:szCs w:val="22"/>
        </w:rPr>
        <w:t xml:space="preserve"> SWZ</w:t>
      </w:r>
      <w:r>
        <w:rPr>
          <w:rFonts w:ascii="Arial Narrow" w:hAnsi="Arial Narrow" w:cs="Arial Narrow"/>
          <w:iCs/>
          <w:sz w:val="22"/>
          <w:szCs w:val="22"/>
        </w:rPr>
        <w:t>.</w:t>
      </w:r>
    </w:p>
    <w:p w14:paraId="072C8FE8" w14:textId="77777777" w:rsidR="00EE6150" w:rsidRDefault="00EE6150" w:rsidP="00EE6150">
      <w:pPr>
        <w:numPr>
          <w:ilvl w:val="1"/>
          <w:numId w:val="3"/>
        </w:numPr>
        <w:tabs>
          <w:tab w:val="clear" w:pos="709"/>
          <w:tab w:val="left" w:pos="567"/>
        </w:tabs>
        <w:ind w:left="567" w:hanging="567"/>
        <w:rPr>
          <w:rFonts w:ascii="Arial Narrow" w:hAnsi="Arial Narrow" w:cs="Arial"/>
          <w:sz w:val="22"/>
          <w:szCs w:val="22"/>
        </w:rPr>
      </w:pPr>
      <w:r w:rsidRPr="002B5CC5">
        <w:rPr>
          <w:rFonts w:ascii="Arial Narrow" w:hAnsi="Arial Narrow"/>
          <w:sz w:val="22"/>
          <w:szCs w:val="22"/>
        </w:rPr>
        <w:t xml:space="preserve">Rozliczenia między Zamawiającym, a wykonawcą będą odbywały się wyłącznie w polskich złotych (PLN), </w:t>
      </w:r>
      <w:r w:rsidRPr="002B5CC5">
        <w:rPr>
          <w:rFonts w:ascii="Arial Narrow" w:hAnsi="Arial Narrow"/>
          <w:sz w:val="22"/>
          <w:szCs w:val="22"/>
        </w:rPr>
        <w:br/>
        <w:t>z wyłączeniem walut obcych. Postępowanie prowadzone jest w języku polskim.</w:t>
      </w:r>
    </w:p>
    <w:p w14:paraId="53997A6B" w14:textId="77777777" w:rsidR="00EE6150" w:rsidRPr="002B5CC5" w:rsidRDefault="00EE6150" w:rsidP="00EE6150">
      <w:pPr>
        <w:numPr>
          <w:ilvl w:val="1"/>
          <w:numId w:val="3"/>
        </w:numPr>
        <w:tabs>
          <w:tab w:val="clear" w:pos="709"/>
          <w:tab w:val="left" w:pos="567"/>
        </w:tabs>
        <w:ind w:left="567" w:hanging="567"/>
        <w:rPr>
          <w:rFonts w:ascii="Arial Narrow" w:hAnsi="Arial Narrow" w:cs="Arial"/>
          <w:sz w:val="22"/>
          <w:szCs w:val="22"/>
        </w:rPr>
      </w:pPr>
      <w:r w:rsidRPr="002B5CC5">
        <w:rPr>
          <w:rFonts w:ascii="Arial Narrow" w:hAnsi="Arial Narrow" w:cs="Arial"/>
          <w:sz w:val="22"/>
          <w:szCs w:val="22"/>
        </w:rPr>
        <w:t xml:space="preserve">Kod CPV – </w:t>
      </w:r>
      <w:r>
        <w:rPr>
          <w:rFonts w:ascii="Arial Narrow" w:hAnsi="Arial Narrow" w:cs="Arial"/>
          <w:sz w:val="22"/>
          <w:szCs w:val="22"/>
        </w:rPr>
        <w:t>09132100-4, 09134100-8.</w:t>
      </w:r>
    </w:p>
    <w:p w14:paraId="0D0DD083" w14:textId="77777777" w:rsidR="00FC4728" w:rsidRPr="00B324A9" w:rsidRDefault="00FC4728" w:rsidP="008B1EBF">
      <w:pPr>
        <w:pStyle w:val="Akapitzlist"/>
        <w:spacing w:after="120"/>
        <w:ind w:left="709"/>
        <w:rPr>
          <w:rFonts w:ascii="Arial Narrow" w:hAnsi="Arial Narrow" w:cs="Arial"/>
          <w:sz w:val="22"/>
          <w:szCs w:val="22"/>
        </w:rPr>
      </w:pPr>
    </w:p>
    <w:p w14:paraId="28806C19" w14:textId="77777777" w:rsidR="00E424D9" w:rsidRDefault="00FC54C3" w:rsidP="008B1EBF">
      <w:pPr>
        <w:numPr>
          <w:ilvl w:val="0"/>
          <w:numId w:val="3"/>
        </w:numPr>
        <w:tabs>
          <w:tab w:val="left" w:pos="709"/>
        </w:tabs>
        <w:spacing w:after="120"/>
        <w:rPr>
          <w:rFonts w:ascii="Arial Narrow" w:hAnsi="Arial Narrow" w:cs="Arial"/>
          <w:sz w:val="22"/>
          <w:szCs w:val="22"/>
        </w:rPr>
      </w:pPr>
      <w:r w:rsidRPr="00F7685C">
        <w:rPr>
          <w:rFonts w:ascii="Arial Narrow" w:hAnsi="Arial Narrow" w:cs="Arial"/>
          <w:b/>
          <w:sz w:val="22"/>
          <w:szCs w:val="22"/>
        </w:rPr>
        <w:t>TERMIN WYKONANIA ZAMÓWIENIA</w:t>
      </w:r>
      <w:r w:rsidR="004E7632">
        <w:rPr>
          <w:rFonts w:ascii="Arial Narrow" w:hAnsi="Arial Narrow" w:cs="Arial"/>
          <w:sz w:val="22"/>
          <w:szCs w:val="22"/>
        </w:rPr>
        <w:t xml:space="preserve"> </w:t>
      </w:r>
    </w:p>
    <w:p w14:paraId="55B49928" w14:textId="18A2A6C5" w:rsidR="00DE3E1D" w:rsidRDefault="00A55A42" w:rsidP="00D401D9">
      <w:pPr>
        <w:spacing w:after="100"/>
        <w:ind w:left="0" w:firstLine="0"/>
        <w:rPr>
          <w:rFonts w:ascii="Arial Narrow" w:hAnsi="Arial Narrow" w:cs="Tahoma"/>
          <w:sz w:val="22"/>
          <w:szCs w:val="22"/>
        </w:rPr>
      </w:pPr>
      <w:r w:rsidRPr="00E424D9">
        <w:rPr>
          <w:rFonts w:ascii="Arial Narrow" w:hAnsi="Arial Narrow"/>
          <w:sz w:val="22"/>
          <w:szCs w:val="22"/>
        </w:rPr>
        <w:t>T</w:t>
      </w:r>
      <w:r w:rsidR="00462251" w:rsidRPr="00E424D9">
        <w:rPr>
          <w:rFonts w:ascii="Arial Narrow" w:hAnsi="Arial Narrow"/>
          <w:sz w:val="22"/>
          <w:szCs w:val="22"/>
        </w:rPr>
        <w:t>ermin wykonania przedmiotu zamówienia</w:t>
      </w:r>
      <w:r w:rsidR="00D401D9">
        <w:rPr>
          <w:rFonts w:ascii="Arial Narrow" w:hAnsi="Arial Narrow"/>
          <w:sz w:val="22"/>
          <w:szCs w:val="22"/>
        </w:rPr>
        <w:t xml:space="preserve"> – </w:t>
      </w:r>
      <w:r w:rsidR="00EE6150">
        <w:rPr>
          <w:rFonts w:ascii="Arial Narrow" w:hAnsi="Arial Narrow"/>
          <w:sz w:val="22"/>
          <w:szCs w:val="22"/>
        </w:rPr>
        <w:t>24</w:t>
      </w:r>
      <w:r w:rsidR="00D401D9">
        <w:rPr>
          <w:rFonts w:ascii="Arial Narrow" w:hAnsi="Arial Narrow"/>
          <w:sz w:val="22"/>
          <w:szCs w:val="22"/>
        </w:rPr>
        <w:t xml:space="preserve"> miesięcy</w:t>
      </w:r>
      <w:r w:rsidR="00490A64">
        <w:rPr>
          <w:rFonts w:ascii="Arial Narrow" w:hAnsi="Arial Narrow"/>
          <w:sz w:val="22"/>
          <w:szCs w:val="22"/>
        </w:rPr>
        <w:t>,</w:t>
      </w:r>
      <w:r w:rsidR="00D401D9">
        <w:rPr>
          <w:rFonts w:ascii="Arial Narrow" w:hAnsi="Arial Narrow"/>
          <w:sz w:val="22"/>
          <w:szCs w:val="22"/>
        </w:rPr>
        <w:t xml:space="preserve"> </w:t>
      </w:r>
      <w:r w:rsidR="00D401D9">
        <w:rPr>
          <w:rFonts w:ascii="Arial Narrow" w:hAnsi="Arial Narrow" w:cs="Arial"/>
          <w:sz w:val="22"/>
          <w:szCs w:val="22"/>
        </w:rPr>
        <w:t xml:space="preserve">licząc od dnia zawarcia umowy </w:t>
      </w:r>
      <w:r w:rsidR="00EE6150">
        <w:rPr>
          <w:rFonts w:ascii="Arial Narrow" w:hAnsi="Arial Narrow" w:cs="Arial"/>
          <w:sz w:val="22"/>
          <w:szCs w:val="22"/>
        </w:rPr>
        <w:t>o zamówienie publiczne – dot. części nr 1 i nr 2.</w:t>
      </w:r>
    </w:p>
    <w:p w14:paraId="19049B19" w14:textId="77777777" w:rsidR="008B1EBF" w:rsidRPr="008B1EBF" w:rsidRDefault="008B1EBF" w:rsidP="00D401D9">
      <w:pPr>
        <w:spacing w:after="100"/>
        <w:ind w:left="0" w:firstLine="0"/>
        <w:rPr>
          <w:rFonts w:ascii="Arial Narrow" w:hAnsi="Arial Narrow" w:cs="Arial"/>
          <w:sz w:val="10"/>
          <w:szCs w:val="10"/>
        </w:rPr>
      </w:pPr>
    </w:p>
    <w:p w14:paraId="0C648354" w14:textId="77777777" w:rsidR="004E7632" w:rsidRDefault="00923787" w:rsidP="000612CE">
      <w:pPr>
        <w:numPr>
          <w:ilvl w:val="0"/>
          <w:numId w:val="3"/>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14:paraId="070EE14B" w14:textId="1C50CE5B" w:rsidR="004E7632" w:rsidRDefault="00474B70" w:rsidP="00257E2E">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C504FD">
        <w:rPr>
          <w:rFonts w:ascii="Arial Narrow" w:hAnsi="Arial Narrow" w:cs="Arial"/>
          <w:sz w:val="22"/>
          <w:szCs w:val="22"/>
        </w:rPr>
        <w:t>IV</w:t>
      </w:r>
      <w:r w:rsidRPr="004E7632">
        <w:rPr>
          <w:rFonts w:ascii="Arial Narrow" w:hAnsi="Arial Narrow" w:cs="Arial"/>
          <w:sz w:val="22"/>
          <w:szCs w:val="22"/>
        </w:rPr>
        <w:t xml:space="preserve">.1 - </w:t>
      </w:r>
      <w:r w:rsidR="00C504FD">
        <w:rPr>
          <w:rFonts w:ascii="Arial Narrow" w:hAnsi="Arial Narrow" w:cs="Arial"/>
          <w:sz w:val="22"/>
          <w:szCs w:val="22"/>
        </w:rPr>
        <w:t>IV</w:t>
      </w:r>
      <w:r w:rsidRPr="004E7632">
        <w:rPr>
          <w:rFonts w:ascii="Arial Narrow" w:hAnsi="Arial Narrow" w:cs="Arial"/>
          <w:sz w:val="22"/>
          <w:szCs w:val="22"/>
        </w:rPr>
        <w:t xml:space="preserve">. </w:t>
      </w:r>
      <w:r w:rsidR="003544B0">
        <w:rPr>
          <w:rFonts w:ascii="Arial Narrow" w:hAnsi="Arial Narrow" w:cs="Arial"/>
          <w:sz w:val="22"/>
          <w:szCs w:val="22"/>
        </w:rPr>
        <w:t>6</w:t>
      </w:r>
      <w:r w:rsidRPr="004E7632">
        <w:rPr>
          <w:rFonts w:ascii="Arial Narrow" w:hAnsi="Arial Narrow" w:cs="Arial"/>
          <w:sz w:val="22"/>
          <w:szCs w:val="22"/>
        </w:rPr>
        <w:t xml:space="preserve">. </w:t>
      </w:r>
    </w:p>
    <w:p w14:paraId="60E5C16D" w14:textId="06ADF868" w:rsidR="001960BC" w:rsidRDefault="003A735D" w:rsidP="000612CE">
      <w:pPr>
        <w:numPr>
          <w:ilvl w:val="1"/>
          <w:numId w:val="3"/>
        </w:numPr>
        <w:tabs>
          <w:tab w:val="left" w:pos="709"/>
        </w:tabs>
        <w:rPr>
          <w:rFonts w:ascii="Arial Narrow" w:hAnsi="Arial Narrow" w:cs="Arial"/>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Pr="009532FF">
        <w:rPr>
          <w:rFonts w:ascii="Arial Narrow" w:hAnsi="Arial Narrow" w:cs="Arial"/>
          <w:b/>
          <w:sz w:val="22"/>
          <w:szCs w:val="22"/>
        </w:rPr>
        <w:t xml:space="preserve"> </w:t>
      </w:r>
      <w:r w:rsidRPr="009532FF">
        <w:rPr>
          <w:rFonts w:ascii="Arial Narrow" w:hAnsi="Arial Narrow" w:cs="Arial"/>
          <w:sz w:val="22"/>
          <w:szCs w:val="22"/>
        </w:rPr>
        <w:t xml:space="preserve">o treści określonej odpowiednio w załączniku  nr 2.1 </w:t>
      </w:r>
      <w:r w:rsidR="00EE6150">
        <w:rPr>
          <w:rFonts w:ascii="Arial Narrow" w:hAnsi="Arial Narrow" w:cs="Arial"/>
          <w:sz w:val="22"/>
          <w:szCs w:val="22"/>
        </w:rPr>
        <w:t xml:space="preserve"> (do części nr 1) i nr 2.2 (do części nr 2) </w:t>
      </w:r>
      <w:r w:rsidRPr="009532FF">
        <w:rPr>
          <w:rFonts w:ascii="Arial Narrow" w:hAnsi="Arial Narrow" w:cs="Arial"/>
          <w:sz w:val="22"/>
          <w:szCs w:val="22"/>
        </w:rPr>
        <w:t>do SWZ, który 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004E375D" w:rsidRPr="004E7632">
        <w:rPr>
          <w:rFonts w:ascii="Arial Narrow" w:hAnsi="Arial Narrow" w:cs="Arial"/>
          <w:sz w:val="22"/>
          <w:szCs w:val="22"/>
        </w:rPr>
        <w:t>.</w:t>
      </w:r>
      <w:r w:rsidR="00BD67E4" w:rsidRPr="004E7632">
        <w:rPr>
          <w:rFonts w:ascii="Arial Narrow" w:hAnsi="Arial Narrow" w:cs="Tahoma"/>
          <w:b/>
          <w:sz w:val="22"/>
          <w:szCs w:val="22"/>
        </w:rPr>
        <w:t xml:space="preserve"> </w:t>
      </w:r>
    </w:p>
    <w:p w14:paraId="1E689A09" w14:textId="049F79E8" w:rsidR="003A735D" w:rsidRPr="003A735D" w:rsidRDefault="003A735D" w:rsidP="003A735D">
      <w:pPr>
        <w:spacing w:line="276" w:lineRule="auto"/>
        <w:ind w:left="426" w:firstLine="283"/>
        <w:rPr>
          <w:rFonts w:ascii="Arial Narrow" w:hAnsi="Arial Narrow"/>
          <w:color w:val="FF0000"/>
          <w:sz w:val="22"/>
          <w:szCs w:val="22"/>
          <w:u w:val="single"/>
        </w:rPr>
      </w:pPr>
      <w:bookmarkStart w:id="2" w:name="_Hlk75855181"/>
      <w:r w:rsidRPr="003A735D">
        <w:rPr>
          <w:rFonts w:ascii="Arial Narrow" w:hAnsi="Arial Narrow"/>
          <w:color w:val="FF0000"/>
          <w:sz w:val="22"/>
          <w:szCs w:val="22"/>
          <w:u w:val="single"/>
        </w:rPr>
        <w:t xml:space="preserve">UWAGA: </w:t>
      </w:r>
    </w:p>
    <w:p w14:paraId="5F99D3DA" w14:textId="5B1F6C32" w:rsidR="004E7632" w:rsidRPr="003A735D" w:rsidRDefault="003A735D" w:rsidP="003A735D">
      <w:pPr>
        <w:ind w:left="709" w:firstLine="0"/>
        <w:rPr>
          <w:rFonts w:ascii="Arial Narrow" w:hAnsi="Arial Narrow" w:cs="Arial"/>
          <w:sz w:val="22"/>
          <w:szCs w:val="22"/>
        </w:rPr>
      </w:pPr>
      <w:r w:rsidRPr="003A735D">
        <w:rPr>
          <w:rFonts w:ascii="Arial Narrow" w:hAnsi="Arial Narrow"/>
          <w:color w:val="FF0000"/>
          <w:sz w:val="22"/>
          <w:szCs w:val="22"/>
        </w:rPr>
        <w:t>- Formularz ofertowy nie podlega procedurze uzupełnienia i z tego</w:t>
      </w:r>
      <w:r w:rsidR="005B4281">
        <w:rPr>
          <w:rFonts w:ascii="Arial Narrow" w:hAnsi="Arial Narrow"/>
          <w:color w:val="FF0000"/>
          <w:sz w:val="22"/>
          <w:szCs w:val="22"/>
        </w:rPr>
        <w:t xml:space="preserve"> względu</w:t>
      </w:r>
      <w:r w:rsidRPr="003A735D">
        <w:rPr>
          <w:rFonts w:ascii="Arial Narrow" w:hAnsi="Arial Narrow"/>
          <w:color w:val="FF0000"/>
          <w:sz w:val="22"/>
          <w:szCs w:val="22"/>
        </w:rPr>
        <w:t xml:space="preserve"> niezłożenie jego spowoduje odrzucenie oferty. Nadto, wszystkie pozycje formularza ofertowego muszą być wypełnione pod rygorem odrzuceniem oferty.</w:t>
      </w:r>
      <w:bookmarkEnd w:id="2"/>
      <w:r w:rsidR="005B4281">
        <w:rPr>
          <w:rFonts w:ascii="Arial Narrow" w:hAnsi="Arial Narrow"/>
          <w:color w:val="FF0000"/>
          <w:sz w:val="22"/>
          <w:szCs w:val="22"/>
        </w:rPr>
        <w:t>.</w:t>
      </w:r>
    </w:p>
    <w:p w14:paraId="2B61418A" w14:textId="77777777" w:rsidR="004E7632" w:rsidRDefault="00474B70" w:rsidP="000612CE">
      <w:pPr>
        <w:numPr>
          <w:ilvl w:val="1"/>
          <w:numId w:val="3"/>
        </w:numPr>
        <w:tabs>
          <w:tab w:val="left" w:pos="709"/>
        </w:tabs>
        <w:rPr>
          <w:rFonts w:ascii="Arial Narrow" w:hAnsi="Arial Narrow" w:cs="Arial"/>
          <w:sz w:val="22"/>
          <w:szCs w:val="22"/>
        </w:rPr>
      </w:pPr>
      <w:r w:rsidRPr="004E7632">
        <w:rPr>
          <w:rFonts w:ascii="Arial Narrow" w:hAnsi="Arial Narrow" w:cs="Arial"/>
          <w:b/>
          <w:sz w:val="22"/>
          <w:szCs w:val="22"/>
        </w:rPr>
        <w:t>Pełnomocnictwo</w:t>
      </w:r>
      <w:r w:rsidRPr="004E7632">
        <w:rPr>
          <w:rFonts w:ascii="Arial Narrow" w:hAnsi="Arial Narrow" w:cs="Arial"/>
          <w:sz w:val="22"/>
          <w:szCs w:val="22"/>
        </w:rPr>
        <w:t xml:space="preserve"> do reprezentowania:</w:t>
      </w:r>
    </w:p>
    <w:p w14:paraId="4D1C21D3" w14:textId="77777777" w:rsidR="004E7632" w:rsidRDefault="00350C84" w:rsidP="000612CE">
      <w:pPr>
        <w:numPr>
          <w:ilvl w:val="2"/>
          <w:numId w:val="3"/>
        </w:numPr>
        <w:tabs>
          <w:tab w:val="clear" w:pos="1418"/>
          <w:tab w:val="left" w:pos="709"/>
        </w:tabs>
        <w:rPr>
          <w:rFonts w:ascii="Arial Narrow" w:hAnsi="Arial Narrow" w:cs="Arial"/>
          <w:sz w:val="22"/>
          <w:szCs w:val="22"/>
        </w:rPr>
      </w:pPr>
      <w:r w:rsidRPr="004E7632">
        <w:rPr>
          <w:rFonts w:ascii="Arial Narrow" w:hAnsi="Arial Narrow" w:cs="Arial"/>
          <w:sz w:val="22"/>
          <w:szCs w:val="22"/>
        </w:rPr>
        <w:t>wykonawcy lub wykonawców w przypadku, gdy:</w:t>
      </w:r>
    </w:p>
    <w:p w14:paraId="4B4A7B8F" w14:textId="295BA9C2"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 xml:space="preserve">ofertę podpisuje inna osoba niż </w:t>
      </w:r>
      <w:r w:rsidR="0089730A">
        <w:rPr>
          <w:rFonts w:ascii="Arial Narrow" w:hAnsi="Arial Narrow" w:cs="Arial"/>
          <w:sz w:val="22"/>
          <w:szCs w:val="22"/>
        </w:rPr>
        <w:t>W</w:t>
      </w:r>
      <w:r w:rsidRPr="004E7632">
        <w:rPr>
          <w:rFonts w:ascii="Arial Narrow" w:hAnsi="Arial Narrow" w:cs="Arial"/>
          <w:sz w:val="22"/>
          <w:szCs w:val="22"/>
        </w:rPr>
        <w:t>ykonawca,</w:t>
      </w:r>
    </w:p>
    <w:p w14:paraId="037309F9" w14:textId="77777777"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w:t>
      </w:r>
      <w:r w:rsidR="00542BA2" w:rsidRPr="004E7632">
        <w:rPr>
          <w:rFonts w:ascii="Arial Narrow" w:hAnsi="Arial Narrow" w:cs="Arial"/>
          <w:sz w:val="22"/>
          <w:szCs w:val="22"/>
        </w:rPr>
        <w:t xml:space="preserve"> </w:t>
      </w:r>
      <w:r w:rsidRPr="004E7632">
        <w:rPr>
          <w:rFonts w:ascii="Arial Narrow" w:hAnsi="Arial Narrow" w:cs="Arial"/>
          <w:sz w:val="22"/>
          <w:szCs w:val="22"/>
        </w:rPr>
        <w:t>upoważnionych przedstawicieli każdego z wykonawców, wszelka korespondencja będzie prowadzona wyłącznie z pełnomocnikiem;</w:t>
      </w:r>
    </w:p>
    <w:p w14:paraId="446B577C" w14:textId="0354DCF8" w:rsidR="004E7632" w:rsidRDefault="00350C84" w:rsidP="00257E2E">
      <w:pPr>
        <w:spacing w:after="100"/>
        <w:ind w:left="709" w:firstLine="0"/>
        <w:rPr>
          <w:rFonts w:ascii="Arial Narrow" w:hAnsi="Arial Narrow" w:cs="Arial"/>
          <w:sz w:val="22"/>
          <w:szCs w:val="22"/>
        </w:rPr>
      </w:pPr>
      <w:r w:rsidRPr="004E7632">
        <w:rPr>
          <w:rFonts w:ascii="Arial Narrow" w:hAnsi="Arial Narrow" w:cs="Arial"/>
          <w:sz w:val="22"/>
          <w:szCs w:val="22"/>
        </w:rPr>
        <w:t xml:space="preserve">Pełnomocnictwo winno być złożone </w:t>
      </w:r>
      <w:r w:rsidR="00500D9C" w:rsidRPr="004E7632">
        <w:rPr>
          <w:rFonts w:ascii="Arial Narrow" w:hAnsi="Arial Narrow" w:cs="Arial"/>
          <w:sz w:val="22"/>
          <w:szCs w:val="22"/>
        </w:rPr>
        <w:t xml:space="preserve">w formie elektronicznej opatrzonej kwalifikowanym podpisem elektronicznym </w:t>
      </w:r>
      <w:r w:rsidR="00A40379" w:rsidRPr="004E7632">
        <w:rPr>
          <w:rFonts w:ascii="Arial Narrow" w:hAnsi="Arial Narrow"/>
          <w:sz w:val="22"/>
          <w:szCs w:val="22"/>
        </w:rPr>
        <w:t>osoby upoważnionej do reprezentacji wykonawcy</w:t>
      </w:r>
      <w:r w:rsidR="00F7685C" w:rsidRPr="004E7632">
        <w:rPr>
          <w:rFonts w:ascii="Arial Narrow" w:hAnsi="Arial Narrow"/>
          <w:sz w:val="22"/>
          <w:szCs w:val="22"/>
        </w:rPr>
        <w:t xml:space="preserve"> </w:t>
      </w:r>
      <w:r w:rsidR="00A40379" w:rsidRPr="004E7632">
        <w:rPr>
          <w:rFonts w:ascii="Arial Narrow" w:hAnsi="Arial Narrow"/>
          <w:sz w:val="22"/>
          <w:szCs w:val="22"/>
        </w:rPr>
        <w:t>wskazanej w odpowiednim rejestrze lub ewidencji</w:t>
      </w:r>
      <w:r w:rsidR="00A40379" w:rsidRPr="004E7632">
        <w:rPr>
          <w:rFonts w:ascii="Arial Narrow" w:hAnsi="Arial Narrow" w:cs="Tahoma"/>
          <w:sz w:val="22"/>
          <w:szCs w:val="22"/>
        </w:rPr>
        <w:t xml:space="preserve"> albo </w:t>
      </w:r>
      <w:r w:rsidR="00A40379" w:rsidRPr="004E7632">
        <w:rPr>
          <w:rFonts w:ascii="Arial Narrow" w:hAnsi="Arial Narrow"/>
          <w:sz w:val="22"/>
          <w:szCs w:val="22"/>
        </w:rPr>
        <w:t>notarialnie poświadczonej kopii opatrzonej kwalifikowanym podpisem elektronicznym notariusza</w:t>
      </w:r>
      <w:r w:rsidRPr="004E7632">
        <w:rPr>
          <w:rFonts w:ascii="Arial Narrow" w:hAnsi="Arial Narrow" w:cs="Arial"/>
          <w:sz w:val="22"/>
          <w:szCs w:val="22"/>
        </w:rPr>
        <w:t>.</w:t>
      </w:r>
    </w:p>
    <w:p w14:paraId="0490F844" w14:textId="78A5EC29" w:rsidR="00AB30AE" w:rsidRDefault="00833582" w:rsidP="00AB30AE">
      <w:pPr>
        <w:numPr>
          <w:ilvl w:val="1"/>
          <w:numId w:val="3"/>
        </w:numPr>
        <w:tabs>
          <w:tab w:val="left" w:pos="709"/>
        </w:tabs>
        <w:rPr>
          <w:rFonts w:ascii="Arial Narrow" w:hAnsi="Arial Narrow" w:cs="Arial"/>
          <w:sz w:val="22"/>
          <w:szCs w:val="22"/>
        </w:rPr>
      </w:pPr>
      <w:r w:rsidRPr="004E7632">
        <w:rPr>
          <w:rFonts w:ascii="Arial Narrow" w:hAnsi="Arial Narrow" w:cs="Verdana,Bold"/>
          <w:b/>
          <w:bCs/>
          <w:sz w:val="22"/>
          <w:szCs w:val="22"/>
        </w:rPr>
        <w:t>Jednolity Europejski Dokument Zamówień</w:t>
      </w:r>
      <w:r w:rsidRPr="004E7632">
        <w:rPr>
          <w:rFonts w:ascii="Arial Narrow" w:hAnsi="Arial Narrow" w:cs="Verdana"/>
          <w:sz w:val="22"/>
          <w:szCs w:val="22"/>
        </w:rPr>
        <w:t>, zwany dalej „</w:t>
      </w:r>
      <w:r w:rsidR="005319D1" w:rsidRPr="004E7632">
        <w:rPr>
          <w:rFonts w:ascii="Arial Narrow" w:hAnsi="Arial Narrow" w:cs="Verdana,Bold"/>
          <w:b/>
          <w:bCs/>
          <w:sz w:val="22"/>
          <w:szCs w:val="22"/>
        </w:rPr>
        <w:t>JEDZ</w:t>
      </w:r>
      <w:r w:rsidRPr="004E7632">
        <w:rPr>
          <w:rFonts w:ascii="Arial Narrow" w:hAnsi="Arial Narrow" w:cs="Verdana"/>
          <w:sz w:val="22"/>
          <w:szCs w:val="22"/>
        </w:rPr>
        <w:t>”</w:t>
      </w:r>
      <w:r w:rsidR="006353E4" w:rsidRPr="004E7632">
        <w:rPr>
          <w:rFonts w:ascii="Arial Narrow" w:hAnsi="Arial Narrow" w:cs="Verdana"/>
          <w:sz w:val="22"/>
          <w:szCs w:val="22"/>
        </w:rPr>
        <w:t xml:space="preserve">, </w:t>
      </w:r>
      <w:r w:rsidRPr="004E7632">
        <w:rPr>
          <w:rFonts w:ascii="Arial Narrow" w:hAnsi="Arial Narrow" w:cs="Verdana"/>
          <w:sz w:val="22"/>
          <w:szCs w:val="22"/>
        </w:rPr>
        <w:t xml:space="preserve">który </w:t>
      </w:r>
      <w:r w:rsidR="006353E4" w:rsidRPr="004E7632">
        <w:rPr>
          <w:rFonts w:ascii="Arial Narrow" w:hAnsi="Arial Narrow" w:cs="Verdana"/>
          <w:sz w:val="22"/>
          <w:szCs w:val="22"/>
        </w:rPr>
        <w:t xml:space="preserve">stanowi dowód potwierdzający brak podstaw wykluczenia, spełnianie warunków udziału w postępowaniu na dzień składania ofert, tymczasowo </w:t>
      </w:r>
      <w:r w:rsidR="006353E4" w:rsidRPr="004E7632">
        <w:rPr>
          <w:rFonts w:ascii="Arial Narrow" w:hAnsi="Arial Narrow" w:cs="Verdana"/>
          <w:sz w:val="22"/>
          <w:szCs w:val="22"/>
        </w:rPr>
        <w:lastRenderedPageBreak/>
        <w:t xml:space="preserve">zastępujący wymagane przez </w:t>
      </w:r>
      <w:r w:rsidR="00F7685C" w:rsidRPr="004E7632">
        <w:rPr>
          <w:rFonts w:ascii="Arial Narrow" w:hAnsi="Arial Narrow" w:cs="Verdana"/>
          <w:sz w:val="22"/>
          <w:szCs w:val="22"/>
        </w:rPr>
        <w:t>Z</w:t>
      </w:r>
      <w:r w:rsidR="006353E4" w:rsidRPr="004E7632">
        <w:rPr>
          <w:rFonts w:ascii="Arial Narrow" w:hAnsi="Arial Narrow" w:cs="Verdana"/>
          <w:sz w:val="22"/>
          <w:szCs w:val="22"/>
        </w:rPr>
        <w:t>amawiającego podmiotowe środki dowodowe</w:t>
      </w:r>
      <w:r w:rsidRPr="004E7632">
        <w:rPr>
          <w:rFonts w:ascii="Arial Narrow" w:hAnsi="Arial Narrow" w:cs="Verdana"/>
          <w:sz w:val="22"/>
          <w:szCs w:val="22"/>
        </w:rPr>
        <w:t xml:space="preserve">, o treści określonej w załączniku nr </w:t>
      </w:r>
      <w:r w:rsidR="00B0660E">
        <w:rPr>
          <w:rFonts w:ascii="Arial Narrow" w:hAnsi="Arial Narrow" w:cs="Verdana"/>
          <w:sz w:val="22"/>
          <w:szCs w:val="22"/>
        </w:rPr>
        <w:t xml:space="preserve"> </w:t>
      </w:r>
      <w:r w:rsidR="003544B0">
        <w:rPr>
          <w:rFonts w:ascii="Arial Narrow" w:hAnsi="Arial Narrow" w:cs="Verdana"/>
          <w:sz w:val="22"/>
          <w:szCs w:val="22"/>
        </w:rPr>
        <w:t>3</w:t>
      </w:r>
      <w:r w:rsidR="003A735D">
        <w:rPr>
          <w:rFonts w:ascii="Arial Narrow" w:hAnsi="Arial Narrow" w:cs="Verdana"/>
          <w:sz w:val="22"/>
          <w:szCs w:val="22"/>
        </w:rPr>
        <w:t>.1</w:t>
      </w:r>
      <w:r w:rsidRPr="004E7632">
        <w:rPr>
          <w:rFonts w:ascii="Arial Narrow" w:hAnsi="Arial Narrow" w:cs="Verdana"/>
          <w:sz w:val="22"/>
          <w:szCs w:val="22"/>
        </w:rPr>
        <w:t xml:space="preserve"> do</w:t>
      </w:r>
      <w:r w:rsidRPr="004E7632">
        <w:rPr>
          <w:rFonts w:ascii="Arial Narrow" w:hAnsi="Arial Narrow"/>
          <w:sz w:val="22"/>
          <w:szCs w:val="22"/>
        </w:rPr>
        <w:t xml:space="preserve"> </w:t>
      </w:r>
      <w:r w:rsidRPr="004E7632">
        <w:rPr>
          <w:rFonts w:ascii="Arial Narrow" w:hAnsi="Arial Narrow" w:cs="Verdana"/>
          <w:sz w:val="22"/>
          <w:szCs w:val="22"/>
        </w:rPr>
        <w:t>SWZ</w:t>
      </w:r>
      <w:r w:rsidR="00A42AB1">
        <w:rPr>
          <w:rFonts w:ascii="Arial Narrow" w:hAnsi="Arial Narrow" w:cs="Verdana"/>
          <w:sz w:val="22"/>
          <w:szCs w:val="22"/>
        </w:rPr>
        <w:t xml:space="preserve">. </w:t>
      </w:r>
      <w:r w:rsidR="004A532A">
        <w:rPr>
          <w:rFonts w:ascii="Arial Narrow" w:hAnsi="Arial Narrow" w:cs="Verdana"/>
          <w:sz w:val="22"/>
          <w:szCs w:val="22"/>
        </w:rPr>
        <w:t xml:space="preserve"> </w:t>
      </w:r>
      <w:r w:rsidR="00A42AB1">
        <w:rPr>
          <w:rFonts w:ascii="Arial Narrow" w:hAnsi="Arial Narrow" w:cs="Verdana"/>
          <w:sz w:val="22"/>
          <w:szCs w:val="22"/>
        </w:rPr>
        <w:t xml:space="preserve">JEDZ winien być złożony </w:t>
      </w:r>
      <w:r w:rsidR="006353E4" w:rsidRPr="004A532A">
        <w:rPr>
          <w:rFonts w:ascii="Arial Narrow" w:hAnsi="Arial Narrow" w:cs="Verdana"/>
          <w:sz w:val="22"/>
          <w:szCs w:val="22"/>
        </w:rPr>
        <w:t>osobno przez każdego z wykonawców wspólnie ubiegających się o udzielenie zamówienia</w:t>
      </w:r>
      <w:r w:rsidR="005319D1" w:rsidRPr="004A532A">
        <w:rPr>
          <w:rFonts w:ascii="Arial Narrow" w:hAnsi="Arial Narrow" w:cs="Verdana"/>
          <w:sz w:val="22"/>
          <w:szCs w:val="22"/>
        </w:rPr>
        <w:t xml:space="preserve"> - każdy</w:t>
      </w:r>
      <w:r w:rsidR="006353E4" w:rsidRPr="004A532A">
        <w:rPr>
          <w:rFonts w:ascii="Arial Narrow" w:hAnsi="Arial Narrow" w:cs="Verdana"/>
          <w:sz w:val="22"/>
          <w:szCs w:val="22"/>
        </w:rPr>
        <w:t xml:space="preserve"> wspólnik spółki cywilnej albo każdy z członków konsorcjum składa </w:t>
      </w:r>
      <w:r w:rsidR="005319D1" w:rsidRPr="004A532A">
        <w:rPr>
          <w:rFonts w:ascii="Arial Narrow" w:hAnsi="Arial Narrow" w:cs="Verdana"/>
          <w:sz w:val="22"/>
          <w:szCs w:val="22"/>
        </w:rPr>
        <w:t>JEDZ</w:t>
      </w:r>
      <w:r w:rsidR="006353E4" w:rsidRPr="004A532A">
        <w:rPr>
          <w:rFonts w:ascii="Arial Narrow" w:hAnsi="Arial Narrow" w:cs="Verdana"/>
          <w:sz w:val="22"/>
          <w:szCs w:val="22"/>
        </w:rPr>
        <w:t xml:space="preserve"> we własnym zakresie</w:t>
      </w:r>
      <w:r w:rsidR="00AB30AE">
        <w:rPr>
          <w:rFonts w:ascii="Arial Narrow" w:hAnsi="Arial Narrow" w:cs="Verdana"/>
          <w:sz w:val="22"/>
          <w:szCs w:val="22"/>
        </w:rPr>
        <w:t>.</w:t>
      </w:r>
    </w:p>
    <w:p w14:paraId="069811D4" w14:textId="5DD44418" w:rsidR="00A42AB1" w:rsidRPr="00AB30AE" w:rsidRDefault="00A42AB1" w:rsidP="00AB30AE">
      <w:pPr>
        <w:tabs>
          <w:tab w:val="left" w:pos="709"/>
        </w:tabs>
        <w:ind w:left="709" w:firstLine="0"/>
        <w:rPr>
          <w:rFonts w:ascii="Arial Narrow" w:hAnsi="Arial Narrow" w:cs="Arial"/>
          <w:sz w:val="22"/>
          <w:szCs w:val="22"/>
        </w:rPr>
      </w:pPr>
      <w:r w:rsidRPr="00AB30AE">
        <w:rPr>
          <w:rFonts w:ascii="Arial Narrow" w:hAnsi="Arial Narrow" w:cs="Arial"/>
          <w:color w:val="000000"/>
          <w:sz w:val="22"/>
          <w:szCs w:val="22"/>
        </w:rPr>
        <w:t>JEDZ należy złożyć w formie elektronicznej opatrzonej kwalifikowanym podpisem elektronicznym osoby upoważnionej do reprezentacji wykonawcy wskazanej w odpowiednim rejestrze lub ewidencj</w:t>
      </w:r>
      <w:r w:rsidR="00AB30AE">
        <w:rPr>
          <w:rFonts w:ascii="Arial Narrow" w:hAnsi="Arial Narrow" w:cs="Arial"/>
          <w:color w:val="000000"/>
          <w:sz w:val="22"/>
          <w:szCs w:val="22"/>
        </w:rPr>
        <w:t>i.</w:t>
      </w:r>
    </w:p>
    <w:p w14:paraId="15F51BB2" w14:textId="77777777" w:rsidR="00A42AB1" w:rsidRDefault="00A42AB1" w:rsidP="00AB30AE">
      <w:pPr>
        <w:ind w:left="0" w:firstLine="0"/>
        <w:rPr>
          <w:rFonts w:ascii="Arial Narrow" w:hAnsi="Arial Narrow" w:cs="Arial"/>
          <w:sz w:val="22"/>
          <w:szCs w:val="22"/>
        </w:rPr>
      </w:pPr>
    </w:p>
    <w:p w14:paraId="38F391A2" w14:textId="77777777" w:rsidR="00C504FD" w:rsidRPr="009532FF" w:rsidRDefault="00C504FD" w:rsidP="00C504FD">
      <w:pPr>
        <w:numPr>
          <w:ilvl w:val="1"/>
          <w:numId w:val="3"/>
        </w:numPr>
        <w:autoSpaceDE w:val="0"/>
        <w:autoSpaceDN w:val="0"/>
        <w:adjustRightInd w:val="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14:paraId="7326B9D5" w14:textId="787F6A18" w:rsidR="00C504FD" w:rsidRPr="009532FF" w:rsidRDefault="00C504FD" w:rsidP="00C504FD">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pieniądzu - dokument ten winien być złożony w postaci elektronicznej, wygenerowany przez system informatyczny banku, w którym </w:t>
      </w:r>
      <w:r w:rsidR="0089730A">
        <w:rPr>
          <w:rFonts w:ascii="Arial Narrow" w:hAnsi="Arial Narrow"/>
          <w:sz w:val="22"/>
          <w:szCs w:val="22"/>
        </w:rPr>
        <w:t>W</w:t>
      </w:r>
      <w:r w:rsidRPr="009532FF">
        <w:rPr>
          <w:rFonts w:ascii="Arial Narrow" w:hAnsi="Arial Narrow"/>
          <w:sz w:val="22"/>
          <w:szCs w:val="22"/>
        </w:rPr>
        <w:t>ykonawca posiada rachunek bankowy;</w:t>
      </w:r>
    </w:p>
    <w:p w14:paraId="3F76064E" w14:textId="1061D9D5" w:rsidR="00DC7314" w:rsidRPr="003544B0" w:rsidRDefault="00C504FD" w:rsidP="00364893">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14:paraId="14EE7A74" w14:textId="77777777" w:rsidR="003544B0" w:rsidRPr="003544B0" w:rsidRDefault="003544B0" w:rsidP="003544B0">
      <w:pPr>
        <w:autoSpaceDE w:val="0"/>
        <w:autoSpaceDN w:val="0"/>
        <w:adjustRightInd w:val="0"/>
        <w:ind w:left="1418" w:firstLine="0"/>
        <w:rPr>
          <w:rFonts w:ascii="Arial Narrow" w:hAnsi="Arial Narrow" w:cs="Verdana"/>
          <w:sz w:val="10"/>
          <w:szCs w:val="10"/>
        </w:rPr>
      </w:pPr>
    </w:p>
    <w:p w14:paraId="44EA976E" w14:textId="3F0135A2" w:rsidR="003544B0" w:rsidRPr="003544B0" w:rsidRDefault="003544B0" w:rsidP="003544B0">
      <w:pPr>
        <w:pStyle w:val="Akapitzlist"/>
        <w:numPr>
          <w:ilvl w:val="1"/>
          <w:numId w:val="3"/>
        </w:numPr>
        <w:autoSpaceDE w:val="0"/>
        <w:autoSpaceDN w:val="0"/>
        <w:adjustRightInd w:val="0"/>
        <w:jc w:val="both"/>
        <w:rPr>
          <w:rFonts w:ascii="Arial Narrow" w:hAnsi="Arial Narrow" w:cs="Verdana"/>
          <w:sz w:val="22"/>
          <w:szCs w:val="22"/>
        </w:rPr>
      </w:pPr>
      <w:bookmarkStart w:id="3" w:name="_Hlk75165437"/>
      <w:r w:rsidRPr="003544B0">
        <w:rPr>
          <w:rFonts w:ascii="Arial Narrow" w:hAnsi="Arial Narrow" w:cs="Verdana"/>
          <w:b/>
          <w:sz w:val="22"/>
          <w:szCs w:val="22"/>
        </w:rPr>
        <w:t xml:space="preserve">Oświadczenie </w:t>
      </w:r>
      <w:r w:rsidRPr="003544B0">
        <w:rPr>
          <w:rFonts w:ascii="Arial Narrow" w:hAnsi="Arial Narrow" w:cs="Verdana"/>
          <w:sz w:val="22"/>
          <w:szCs w:val="22"/>
        </w:rPr>
        <w:t>składane na postawie art. 117 ust.  4 ustawy Prawo zamówień publicznych,</w:t>
      </w:r>
      <w:r w:rsidRPr="003544B0">
        <w:rPr>
          <w:rFonts w:ascii="Arial Narrow" w:hAnsi="Arial Narrow" w:cs="Verdana"/>
          <w:b/>
          <w:sz w:val="22"/>
          <w:szCs w:val="22"/>
        </w:rPr>
        <w:t xml:space="preserve"> </w:t>
      </w:r>
      <w:r w:rsidRPr="003544B0">
        <w:rPr>
          <w:rFonts w:ascii="Arial Narrow" w:hAnsi="Arial Narrow" w:cs="Verdana"/>
          <w:sz w:val="22"/>
          <w:szCs w:val="22"/>
        </w:rPr>
        <w:t xml:space="preserve">z którego będzie wynikał podział i zakres </w:t>
      </w:r>
      <w:r>
        <w:rPr>
          <w:rFonts w:ascii="Arial Narrow" w:hAnsi="Arial Narrow" w:cs="Verdana"/>
          <w:sz w:val="22"/>
          <w:szCs w:val="22"/>
        </w:rPr>
        <w:t>dostaw</w:t>
      </w:r>
      <w:r w:rsidRPr="003544B0">
        <w:rPr>
          <w:rFonts w:ascii="Arial Narrow" w:hAnsi="Arial Narrow" w:cs="Verdana"/>
          <w:sz w:val="22"/>
          <w:szCs w:val="22"/>
        </w:rPr>
        <w:t xml:space="preserve"> wykonywanych przez poszczególnych wykonawców –</w:t>
      </w:r>
      <w:r w:rsidRPr="003544B0">
        <w:rPr>
          <w:rFonts w:ascii="Arial Narrow" w:hAnsi="Arial Narrow" w:cs="Verdana"/>
          <w:b/>
          <w:sz w:val="22"/>
          <w:szCs w:val="22"/>
        </w:rPr>
        <w:t xml:space="preserve"> w przypadku wykonawców wspólnie ubiegających się o udzielenie zamówienia. </w:t>
      </w:r>
      <w:r w:rsidRPr="003544B0">
        <w:rPr>
          <w:rFonts w:ascii="Arial Narrow" w:hAnsi="Arial Narrow" w:cs="Verdana"/>
          <w:sz w:val="22"/>
          <w:szCs w:val="22"/>
        </w:rPr>
        <w:t>Wzór oświadczenia stanowi zał. nr 4.1 do SWZ.</w:t>
      </w:r>
    </w:p>
    <w:p w14:paraId="76C037B1" w14:textId="51603850" w:rsidR="003544B0" w:rsidRDefault="003544B0" w:rsidP="003544B0">
      <w:pPr>
        <w:pStyle w:val="Akapitzlist"/>
        <w:autoSpaceDE w:val="0"/>
        <w:autoSpaceDN w:val="0"/>
        <w:adjustRightInd w:val="0"/>
        <w:jc w:val="both"/>
        <w:rPr>
          <w:rFonts w:ascii="Arial Narrow" w:hAnsi="Arial Narrow" w:cs="Arial"/>
          <w:color w:val="000000"/>
          <w:sz w:val="22"/>
          <w:szCs w:val="22"/>
        </w:rPr>
      </w:pPr>
      <w:r>
        <w:rPr>
          <w:rFonts w:ascii="Arial Narrow" w:hAnsi="Arial Narrow" w:cs="Verdana"/>
          <w:sz w:val="22"/>
          <w:szCs w:val="22"/>
        </w:rPr>
        <w:t xml:space="preserve">Oświadczenie to </w:t>
      </w:r>
      <w:r w:rsidRPr="009532FF">
        <w:rPr>
          <w:rFonts w:ascii="Arial Narrow" w:hAnsi="Arial Narrow" w:cs="Arial"/>
          <w:color w:val="000000"/>
          <w:sz w:val="22"/>
          <w:szCs w:val="22"/>
        </w:rPr>
        <w:t>winn</w:t>
      </w:r>
      <w:r>
        <w:rPr>
          <w:rFonts w:ascii="Arial Narrow" w:hAnsi="Arial Narrow" w:cs="Arial"/>
          <w:color w:val="000000"/>
          <w:sz w:val="22"/>
          <w:szCs w:val="22"/>
        </w:rPr>
        <w:t>o</w:t>
      </w:r>
      <w:r w:rsidRPr="009532FF">
        <w:rPr>
          <w:rFonts w:ascii="Arial Narrow" w:hAnsi="Arial Narrow" w:cs="Arial"/>
          <w:color w:val="000000"/>
          <w:sz w:val="22"/>
          <w:szCs w:val="22"/>
        </w:rPr>
        <w:t xml:space="preserve"> być złożone w formie elektronicznej opatrzone kwalifikowanym podpisem elektronicznym </w:t>
      </w:r>
      <w:r>
        <w:rPr>
          <w:rFonts w:ascii="Arial Narrow" w:hAnsi="Arial Narrow" w:cs="Arial"/>
          <w:color w:val="000000"/>
          <w:sz w:val="22"/>
          <w:szCs w:val="22"/>
        </w:rPr>
        <w:t>osoby umocowanej do reprezentowania konsorcjum lub spółki cywilnej.</w:t>
      </w:r>
    </w:p>
    <w:p w14:paraId="735D33C5" w14:textId="77777777" w:rsidR="00D22032" w:rsidRDefault="00D22032" w:rsidP="003544B0">
      <w:pPr>
        <w:pStyle w:val="Akapitzlist"/>
        <w:autoSpaceDE w:val="0"/>
        <w:autoSpaceDN w:val="0"/>
        <w:adjustRightInd w:val="0"/>
        <w:jc w:val="both"/>
        <w:rPr>
          <w:rFonts w:ascii="Arial Narrow" w:hAnsi="Arial Narrow" w:cs="Arial"/>
          <w:color w:val="000000"/>
          <w:sz w:val="22"/>
          <w:szCs w:val="22"/>
        </w:rPr>
      </w:pPr>
    </w:p>
    <w:p w14:paraId="065751FC" w14:textId="27EF4BC8" w:rsidR="00D22032" w:rsidRDefault="00233926" w:rsidP="00D22032">
      <w:pPr>
        <w:pStyle w:val="Default"/>
        <w:numPr>
          <w:ilvl w:val="1"/>
          <w:numId w:val="3"/>
        </w:numPr>
        <w:rPr>
          <w:rFonts w:ascii="Arial Narrow" w:hAnsi="Arial Narrow" w:cs="Arial"/>
          <w:sz w:val="22"/>
          <w:szCs w:val="22"/>
        </w:rPr>
      </w:pPr>
      <w:r w:rsidRPr="00233926">
        <w:rPr>
          <w:rFonts w:ascii="Arial Narrow" w:hAnsi="Arial Narrow" w:cs="Arial"/>
          <w:b/>
          <w:bCs/>
          <w:sz w:val="22"/>
          <w:szCs w:val="22"/>
        </w:rPr>
        <w:t xml:space="preserve">Oświadczenie </w:t>
      </w:r>
      <w:r w:rsidRPr="00233926">
        <w:rPr>
          <w:rFonts w:ascii="Arial Narrow" w:hAnsi="Arial Narrow" w:cs="Arial"/>
          <w:sz w:val="22"/>
          <w:szCs w:val="22"/>
        </w:rPr>
        <w:t xml:space="preserve">o niepodleganiu wykluczenia z postępowania na podstawie art. 5k rozporządzenia Rady (UE) nr 833/2014 z dnia 31 lipca 2014 r. dotyczącego środków ograniczających w związku 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str. 1) o treści określonej w załączniku nr </w:t>
      </w:r>
      <w:r w:rsidR="00D22032">
        <w:rPr>
          <w:rFonts w:ascii="Arial Narrow" w:hAnsi="Arial Narrow" w:cs="Arial"/>
          <w:sz w:val="22"/>
          <w:szCs w:val="22"/>
        </w:rPr>
        <w:t>5.1</w:t>
      </w:r>
      <w:r w:rsidRPr="00233926">
        <w:rPr>
          <w:rFonts w:ascii="Arial Narrow" w:hAnsi="Arial Narrow" w:cs="Arial"/>
          <w:sz w:val="22"/>
          <w:szCs w:val="22"/>
        </w:rPr>
        <w:t xml:space="preserve"> do SWZ. </w:t>
      </w:r>
    </w:p>
    <w:p w14:paraId="7C4F5A76" w14:textId="62C3A329" w:rsidR="003544B0" w:rsidRPr="00D22032" w:rsidRDefault="00233926" w:rsidP="00D22032">
      <w:pPr>
        <w:pStyle w:val="Default"/>
        <w:ind w:left="709" w:firstLine="0"/>
        <w:rPr>
          <w:rFonts w:ascii="Arial Narrow" w:hAnsi="Arial Narrow" w:cs="Arial"/>
        </w:rPr>
      </w:pPr>
      <w:r w:rsidRPr="00D22032">
        <w:rPr>
          <w:rFonts w:ascii="Arial Narrow" w:hAnsi="Arial Narrow" w:cs="Arial"/>
          <w:sz w:val="22"/>
          <w:szCs w:val="22"/>
        </w:rPr>
        <w:t>Oświadczenie to należy złożyć w formie elektronicznej, opatrzone kwalifikowanym podpisem elektronicznym osoby upoważnionej do reprezentacji wykonawcy wskazanej w odpowiednim rejestrze lub ewidencji</w:t>
      </w:r>
    </w:p>
    <w:p w14:paraId="5EB161D7" w14:textId="77777777" w:rsidR="003544B0" w:rsidRDefault="003544B0" w:rsidP="003544B0">
      <w:pPr>
        <w:pStyle w:val="Akapitzlist"/>
        <w:autoSpaceDE w:val="0"/>
        <w:autoSpaceDN w:val="0"/>
        <w:adjustRightInd w:val="0"/>
        <w:rPr>
          <w:rFonts w:ascii="Arial Narrow" w:hAnsi="Arial Narrow" w:cs="Arial"/>
          <w:color w:val="000000"/>
          <w:sz w:val="22"/>
          <w:szCs w:val="22"/>
        </w:rPr>
      </w:pPr>
    </w:p>
    <w:bookmarkEnd w:id="3"/>
    <w:p w14:paraId="40B99D7A" w14:textId="77777777" w:rsidR="003544B0" w:rsidRPr="007C082B" w:rsidRDefault="003544B0" w:rsidP="003544B0">
      <w:pPr>
        <w:numPr>
          <w:ilvl w:val="1"/>
          <w:numId w:val="3"/>
        </w:numPr>
        <w:tabs>
          <w:tab w:val="left" w:pos="709"/>
        </w:tabs>
        <w:ind w:left="708" w:hanging="708"/>
        <w:rPr>
          <w:rFonts w:ascii="Arial Narrow" w:hAnsi="Arial Narrow"/>
          <w:b/>
          <w:sz w:val="22"/>
          <w:szCs w:val="22"/>
        </w:rPr>
      </w:pPr>
      <w:r w:rsidRPr="007C082B">
        <w:rPr>
          <w:rFonts w:ascii="Arial Narrow" w:hAnsi="Arial Narrow" w:cs="Arial"/>
          <w:b/>
          <w:bCs/>
          <w:sz w:val="22"/>
          <w:szCs w:val="22"/>
        </w:rPr>
        <w:t xml:space="preserve">PRZEDMIOTOWE ŚRODKI DOWODOWE - </w:t>
      </w:r>
      <w:r w:rsidRPr="007C082B">
        <w:rPr>
          <w:rFonts w:ascii="Arial Narrow" w:hAnsi="Arial Narrow" w:cs="Arial"/>
          <w:color w:val="000000"/>
          <w:sz w:val="22"/>
          <w:szCs w:val="22"/>
        </w:rPr>
        <w:t>Zamawiający nie wymaga złożenia wraz z ofertą przedmiotowych środków dowodowych.</w:t>
      </w:r>
    </w:p>
    <w:p w14:paraId="320E2526" w14:textId="4787D315" w:rsidR="003544B0" w:rsidRPr="003544B0" w:rsidRDefault="003544B0" w:rsidP="003544B0">
      <w:pPr>
        <w:autoSpaceDE w:val="0"/>
        <w:autoSpaceDN w:val="0"/>
        <w:adjustRightInd w:val="0"/>
        <w:rPr>
          <w:rFonts w:ascii="Arial Narrow" w:hAnsi="Arial Narrow" w:cs="Verdana"/>
          <w:sz w:val="10"/>
          <w:szCs w:val="10"/>
        </w:rPr>
      </w:pPr>
    </w:p>
    <w:p w14:paraId="03D542B4" w14:textId="77777777" w:rsidR="000D391A" w:rsidRPr="00364893" w:rsidRDefault="000D391A" w:rsidP="000D391A">
      <w:pPr>
        <w:autoSpaceDE w:val="0"/>
        <w:autoSpaceDN w:val="0"/>
        <w:adjustRightInd w:val="0"/>
        <w:ind w:firstLine="284"/>
        <w:rPr>
          <w:rFonts w:ascii="Arial Narrow" w:hAnsi="Arial Narrow" w:cs="Verdana"/>
          <w:sz w:val="8"/>
          <w:szCs w:val="8"/>
        </w:rPr>
      </w:pPr>
    </w:p>
    <w:p w14:paraId="318FB9B8" w14:textId="77777777" w:rsidR="00917B4E" w:rsidRDefault="00F963A3" w:rsidP="000612CE">
      <w:pPr>
        <w:numPr>
          <w:ilvl w:val="0"/>
          <w:numId w:val="3"/>
        </w:numPr>
        <w:tabs>
          <w:tab w:val="left" w:pos="709"/>
        </w:tabs>
        <w:spacing w:after="200"/>
        <w:rPr>
          <w:rFonts w:ascii="Arial Narrow" w:hAnsi="Arial Narrow" w:cs="Arial"/>
          <w:sz w:val="22"/>
          <w:szCs w:val="22"/>
        </w:rPr>
      </w:pPr>
      <w:r w:rsidRPr="00917B4E">
        <w:rPr>
          <w:rFonts w:ascii="Arial Narrow" w:hAnsi="Arial Narrow" w:cs="Arial"/>
          <w:b/>
          <w:sz w:val="22"/>
          <w:szCs w:val="22"/>
        </w:rPr>
        <w:t>WARUNKI UDZIAŁU W POSTĘPOWANIU ORAZ PODMIOTOWE ŚRODKI DOWODOWE</w:t>
      </w:r>
    </w:p>
    <w:p w14:paraId="71D4911F" w14:textId="46BA4E5B" w:rsidR="00917B4E" w:rsidRDefault="00F963A3" w:rsidP="000612CE">
      <w:pPr>
        <w:numPr>
          <w:ilvl w:val="1"/>
          <w:numId w:val="3"/>
        </w:numPr>
        <w:tabs>
          <w:tab w:val="left" w:pos="709"/>
        </w:tabs>
        <w:spacing w:after="100"/>
        <w:rPr>
          <w:rFonts w:ascii="Arial Narrow" w:hAnsi="Arial Narrow" w:cs="Arial"/>
          <w:sz w:val="22"/>
          <w:szCs w:val="22"/>
        </w:rPr>
      </w:pPr>
      <w:r w:rsidRPr="00917B4E">
        <w:rPr>
          <w:rFonts w:ascii="Arial Narrow" w:hAnsi="Arial Narrow" w:cs="Arial"/>
          <w:sz w:val="22"/>
          <w:szCs w:val="22"/>
        </w:rPr>
        <w:t xml:space="preserve">Dokumentów i oświadczeń, o których mowa poniżej, nie należy załączać do oferty. Do ich złożenia będzie zobowiązany </w:t>
      </w:r>
      <w:r w:rsidR="0089730A">
        <w:rPr>
          <w:rFonts w:ascii="Arial Narrow" w:hAnsi="Arial Narrow" w:cs="Arial"/>
          <w:sz w:val="22"/>
          <w:szCs w:val="22"/>
        </w:rPr>
        <w:t>W</w:t>
      </w:r>
      <w:r w:rsidRPr="00917B4E">
        <w:rPr>
          <w:rFonts w:ascii="Arial Narrow" w:hAnsi="Arial Narrow" w:cs="Arial"/>
          <w:sz w:val="22"/>
          <w:szCs w:val="22"/>
        </w:rPr>
        <w:t>ykonawca, którego oferta zostanie</w:t>
      </w:r>
      <w:r w:rsidR="00800220" w:rsidRPr="00917B4E">
        <w:rPr>
          <w:rFonts w:ascii="Arial Narrow" w:hAnsi="Arial Narrow" w:cs="Arial"/>
          <w:sz w:val="22"/>
          <w:szCs w:val="22"/>
        </w:rPr>
        <w:t xml:space="preserve"> najwyżej</w:t>
      </w:r>
      <w:r w:rsidRPr="00917B4E">
        <w:rPr>
          <w:rFonts w:ascii="Arial Narrow" w:hAnsi="Arial Narrow" w:cs="Arial"/>
          <w:sz w:val="22"/>
          <w:szCs w:val="22"/>
        </w:rPr>
        <w:t xml:space="preserve"> oceniona przez Zamawiającego</w:t>
      </w:r>
      <w:r w:rsidR="003544B0">
        <w:rPr>
          <w:rFonts w:ascii="Arial Narrow" w:hAnsi="Arial Narrow" w:cs="Arial"/>
          <w:sz w:val="22"/>
          <w:szCs w:val="22"/>
        </w:rPr>
        <w:t xml:space="preserve"> </w:t>
      </w:r>
      <w:r w:rsidR="003544B0">
        <w:rPr>
          <w:rFonts w:ascii="Arial Narrow" w:hAnsi="Arial Narrow" w:cs="Arial"/>
          <w:sz w:val="22"/>
          <w:szCs w:val="18"/>
        </w:rPr>
        <w:t>(na wezwanie Zamawiającego).</w:t>
      </w:r>
    </w:p>
    <w:p w14:paraId="0B67725A" w14:textId="77777777" w:rsidR="003544B0" w:rsidRPr="00A42DA0" w:rsidRDefault="003544B0" w:rsidP="003544B0">
      <w:pPr>
        <w:numPr>
          <w:ilvl w:val="1"/>
          <w:numId w:val="3"/>
        </w:numPr>
        <w:tabs>
          <w:tab w:val="left" w:pos="709"/>
        </w:tabs>
        <w:spacing w:after="120" w:line="252" w:lineRule="auto"/>
        <w:rPr>
          <w:rFonts w:ascii="Arial Narrow" w:hAnsi="Arial Narrow"/>
          <w:sz w:val="22"/>
          <w:szCs w:val="22"/>
        </w:rPr>
      </w:pPr>
      <w:r w:rsidRPr="00922D5B">
        <w:rPr>
          <w:rFonts w:ascii="Arial Narrow" w:hAnsi="Arial Narrow" w:cs="Arial"/>
          <w:sz w:val="22"/>
          <w:szCs w:val="22"/>
        </w:rPr>
        <w:t>Warunek dotyczący</w:t>
      </w:r>
      <w:r>
        <w:rPr>
          <w:rFonts w:ascii="Arial Narrow" w:hAnsi="Arial Narrow" w:cs="Arial"/>
          <w:sz w:val="22"/>
          <w:szCs w:val="22"/>
        </w:rPr>
        <w:t xml:space="preserve"> u</w:t>
      </w:r>
      <w:r w:rsidRPr="00A42DA0">
        <w:rPr>
          <w:rFonts w:ascii="Arial Narrow" w:hAnsi="Arial Narrow"/>
          <w:sz w:val="22"/>
          <w:szCs w:val="22"/>
        </w:rPr>
        <w:t>prawnie</w:t>
      </w:r>
      <w:r>
        <w:rPr>
          <w:rFonts w:ascii="Arial Narrow" w:hAnsi="Arial Narrow"/>
          <w:sz w:val="22"/>
          <w:szCs w:val="22"/>
        </w:rPr>
        <w:t>ń</w:t>
      </w:r>
      <w:r w:rsidRPr="00A42DA0">
        <w:rPr>
          <w:rFonts w:ascii="Arial Narrow" w:hAnsi="Arial Narrow"/>
          <w:sz w:val="22"/>
          <w:szCs w:val="22"/>
        </w:rPr>
        <w:t xml:space="preserve"> do prowadzenia określonej działalności</w:t>
      </w:r>
      <w:r>
        <w:rPr>
          <w:rFonts w:ascii="Arial Narrow" w:hAnsi="Arial Narrow"/>
          <w:sz w:val="22"/>
          <w:szCs w:val="22"/>
        </w:rPr>
        <w:t xml:space="preserve"> gospodarczej</w:t>
      </w:r>
      <w:r w:rsidRPr="00A42DA0">
        <w:rPr>
          <w:rFonts w:ascii="Arial Narrow" w:hAnsi="Arial Narrow"/>
          <w:sz w:val="22"/>
          <w:szCs w:val="22"/>
        </w:rPr>
        <w:t>:</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4A0" w:firstRow="1" w:lastRow="0" w:firstColumn="1" w:lastColumn="0" w:noHBand="0" w:noVBand="1"/>
      </w:tblPr>
      <w:tblGrid>
        <w:gridCol w:w="4820"/>
        <w:gridCol w:w="4677"/>
      </w:tblGrid>
      <w:tr w:rsidR="003544B0" w:rsidRPr="00A42DA0" w14:paraId="5D9C9572" w14:textId="77777777" w:rsidTr="002F26F6">
        <w:trPr>
          <w:cantSplit/>
          <w:trHeight w:val="283"/>
        </w:trPr>
        <w:tc>
          <w:tcPr>
            <w:tcW w:w="4820"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1A9A91EE" w14:textId="77777777" w:rsidR="003544B0" w:rsidRPr="00A42DA0" w:rsidRDefault="003544B0" w:rsidP="002F26F6">
            <w:pPr>
              <w:spacing w:line="252" w:lineRule="auto"/>
              <w:ind w:left="0" w:firstLine="0"/>
              <w:jc w:val="center"/>
              <w:rPr>
                <w:rFonts w:ascii="Arial Narrow" w:hAnsi="Arial Narrow"/>
                <w:sz w:val="22"/>
                <w:szCs w:val="22"/>
              </w:rPr>
            </w:pPr>
            <w:r w:rsidRPr="00A42DA0">
              <w:rPr>
                <w:rFonts w:ascii="Arial Narrow" w:hAnsi="Arial Narrow"/>
                <w:sz w:val="22"/>
                <w:szCs w:val="22"/>
              </w:rPr>
              <w:t>Minimalny poziom warunku</w:t>
            </w:r>
          </w:p>
        </w:tc>
        <w:tc>
          <w:tcPr>
            <w:tcW w:w="4677"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36DD29E2" w14:textId="77777777" w:rsidR="003544B0" w:rsidRPr="00A42DA0" w:rsidRDefault="003544B0" w:rsidP="002F26F6">
            <w:pPr>
              <w:tabs>
                <w:tab w:val="left" w:pos="1218"/>
              </w:tabs>
              <w:spacing w:line="252" w:lineRule="auto"/>
              <w:ind w:left="0" w:firstLine="0"/>
              <w:jc w:val="center"/>
              <w:rPr>
                <w:rFonts w:ascii="Arial Narrow" w:hAnsi="Arial Narrow"/>
                <w:sz w:val="22"/>
                <w:szCs w:val="22"/>
              </w:rPr>
            </w:pPr>
            <w:r w:rsidRPr="00A42DA0">
              <w:rPr>
                <w:rFonts w:ascii="Arial Narrow" w:hAnsi="Arial Narrow"/>
                <w:sz w:val="22"/>
                <w:szCs w:val="22"/>
              </w:rPr>
              <w:t>Dokument potwierdzający spełnianie warunku</w:t>
            </w:r>
          </w:p>
        </w:tc>
      </w:tr>
      <w:tr w:rsidR="003544B0" w:rsidRPr="00A42DA0" w14:paraId="61AC4007" w14:textId="77777777" w:rsidTr="002F26F6">
        <w:trPr>
          <w:cantSplit/>
          <w:trHeight w:val="567"/>
        </w:trPr>
        <w:tc>
          <w:tcPr>
            <w:tcW w:w="4820" w:type="dxa"/>
            <w:tcBorders>
              <w:top w:val="double" w:sz="4" w:space="0" w:color="auto"/>
              <w:left w:val="double" w:sz="4" w:space="0" w:color="auto"/>
              <w:right w:val="double" w:sz="4" w:space="0" w:color="auto"/>
            </w:tcBorders>
            <w:hideMark/>
          </w:tcPr>
          <w:p w14:paraId="5B1E2827" w14:textId="77777777" w:rsidR="003544B0" w:rsidRPr="00A42DA0" w:rsidRDefault="003544B0" w:rsidP="002F26F6">
            <w:pPr>
              <w:tabs>
                <w:tab w:val="left" w:pos="0"/>
              </w:tabs>
              <w:spacing w:after="120" w:line="252" w:lineRule="auto"/>
              <w:ind w:left="0" w:firstLine="0"/>
              <w:rPr>
                <w:rFonts w:ascii="Arial Narrow" w:hAnsi="Arial Narrow"/>
                <w:sz w:val="22"/>
                <w:szCs w:val="22"/>
              </w:rPr>
            </w:pPr>
            <w:r w:rsidRPr="00A42DA0">
              <w:rPr>
                <w:rFonts w:ascii="Arial Narrow" w:hAnsi="Arial Narrow"/>
                <w:sz w:val="22"/>
                <w:szCs w:val="22"/>
              </w:rPr>
              <w:t xml:space="preserve">Wykonawca spełni ten warunek jeżeli wykaże, że posiada aktualną koncesję na </w:t>
            </w:r>
            <w:r>
              <w:rPr>
                <w:rFonts w:ascii="Arial Narrow" w:hAnsi="Arial Narrow"/>
                <w:sz w:val="22"/>
                <w:szCs w:val="22"/>
              </w:rPr>
              <w:t xml:space="preserve">obrót paliwami zgodnie </w:t>
            </w:r>
            <w:r>
              <w:rPr>
                <w:rFonts w:ascii="Arial Narrow" w:hAnsi="Arial Narrow"/>
                <w:sz w:val="22"/>
                <w:szCs w:val="22"/>
              </w:rPr>
              <w:br/>
              <w:t xml:space="preserve">z obowiązującymi przepisami </w:t>
            </w:r>
            <w:r w:rsidRPr="00A50501">
              <w:rPr>
                <w:rFonts w:ascii="Arial Narrow" w:hAnsi="Arial Narrow"/>
                <w:sz w:val="22"/>
                <w:szCs w:val="22"/>
              </w:rPr>
              <w:t xml:space="preserve">(ustawa Prawo energetyczne </w:t>
            </w:r>
            <w:r>
              <w:rPr>
                <w:rFonts w:ascii="Arial Narrow" w:hAnsi="Arial Narrow"/>
                <w:color w:val="C00000"/>
                <w:sz w:val="22"/>
                <w:szCs w:val="22"/>
              </w:rPr>
              <w:t xml:space="preserve">- </w:t>
            </w:r>
            <w:r w:rsidRPr="00A42DA0">
              <w:rPr>
                <w:rFonts w:ascii="Arial Narrow" w:eastAsia="Univers-PL" w:hAnsi="Arial Narrow" w:cs="Univers-PL"/>
                <w:sz w:val="22"/>
                <w:szCs w:val="22"/>
              </w:rPr>
              <w:t>tekst jednolity - Dz. U. z 20</w:t>
            </w:r>
            <w:r>
              <w:rPr>
                <w:rFonts w:ascii="Arial Narrow" w:eastAsia="Univers-PL" w:hAnsi="Arial Narrow" w:cs="Univers-PL"/>
                <w:sz w:val="22"/>
                <w:szCs w:val="22"/>
              </w:rPr>
              <w:t xml:space="preserve">21 </w:t>
            </w:r>
            <w:r w:rsidRPr="00A42DA0">
              <w:rPr>
                <w:rFonts w:ascii="Arial Narrow" w:eastAsia="Univers-PL" w:hAnsi="Arial Narrow" w:cs="Univers-PL"/>
                <w:sz w:val="22"/>
                <w:szCs w:val="22"/>
              </w:rPr>
              <w:t xml:space="preserve">r., poz. </w:t>
            </w:r>
            <w:r>
              <w:rPr>
                <w:rFonts w:ascii="Arial Narrow" w:eastAsia="Univers-PL" w:hAnsi="Arial Narrow" w:cs="Univers-PL"/>
                <w:sz w:val="22"/>
                <w:szCs w:val="22"/>
              </w:rPr>
              <w:t>716</w:t>
            </w:r>
            <w:r w:rsidRPr="00A42DA0">
              <w:rPr>
                <w:rFonts w:ascii="Arial Narrow" w:eastAsia="Univers-PL" w:hAnsi="Arial Narrow" w:cs="Univers-PL"/>
                <w:sz w:val="22"/>
                <w:szCs w:val="22"/>
              </w:rPr>
              <w:t xml:space="preserve"> z</w:t>
            </w:r>
            <w:r>
              <w:rPr>
                <w:rFonts w:ascii="Arial Narrow" w:eastAsia="Univers-PL" w:hAnsi="Arial Narrow" w:cs="Univers-PL"/>
                <w:sz w:val="22"/>
                <w:szCs w:val="22"/>
              </w:rPr>
              <w:t xml:space="preserve"> późn.</w:t>
            </w:r>
            <w:r w:rsidRPr="00A42DA0">
              <w:rPr>
                <w:rFonts w:ascii="Arial Narrow" w:eastAsia="Univers-PL" w:hAnsi="Arial Narrow" w:cs="Univers-PL"/>
                <w:sz w:val="22"/>
                <w:szCs w:val="22"/>
              </w:rPr>
              <w:t xml:space="preserve"> zm.)</w:t>
            </w:r>
          </w:p>
        </w:tc>
        <w:tc>
          <w:tcPr>
            <w:tcW w:w="4677" w:type="dxa"/>
            <w:tcBorders>
              <w:top w:val="double" w:sz="4" w:space="0" w:color="auto"/>
              <w:left w:val="double" w:sz="4" w:space="0" w:color="auto"/>
              <w:right w:val="double" w:sz="4" w:space="0" w:color="auto"/>
            </w:tcBorders>
            <w:hideMark/>
          </w:tcPr>
          <w:p w14:paraId="2EF75608" w14:textId="77777777" w:rsidR="003544B0" w:rsidRPr="00A42DA0" w:rsidRDefault="003544B0" w:rsidP="003544B0">
            <w:pPr>
              <w:numPr>
                <w:ilvl w:val="2"/>
                <w:numId w:val="3"/>
              </w:numPr>
              <w:tabs>
                <w:tab w:val="clear" w:pos="1418"/>
                <w:tab w:val="left" w:pos="652"/>
              </w:tabs>
              <w:ind w:left="652" w:hanging="652"/>
              <w:rPr>
                <w:rFonts w:ascii="Arial Narrow" w:hAnsi="Arial Narrow"/>
                <w:sz w:val="22"/>
                <w:szCs w:val="22"/>
              </w:rPr>
            </w:pPr>
            <w:r w:rsidRPr="00A42DA0">
              <w:rPr>
                <w:rFonts w:ascii="Arial Narrow" w:eastAsia="Univers-PL" w:hAnsi="Arial Narrow" w:cs="Univers-PL"/>
                <w:b/>
                <w:sz w:val="22"/>
                <w:szCs w:val="22"/>
              </w:rPr>
              <w:t>Aktualna koncesja</w:t>
            </w:r>
            <w:r>
              <w:rPr>
                <w:rFonts w:ascii="Arial Narrow" w:eastAsia="Univers-PL" w:hAnsi="Arial Narrow" w:cs="Univers-PL"/>
                <w:sz w:val="22"/>
                <w:szCs w:val="22"/>
              </w:rPr>
              <w:t>,</w:t>
            </w:r>
            <w:r w:rsidRPr="00A42DA0">
              <w:rPr>
                <w:rFonts w:ascii="Arial Narrow" w:eastAsia="Univers-PL" w:hAnsi="Arial Narrow" w:cs="Univers-PL"/>
                <w:b/>
                <w:sz w:val="22"/>
                <w:szCs w:val="22"/>
              </w:rPr>
              <w:t xml:space="preserve"> </w:t>
            </w:r>
            <w:r w:rsidRPr="00A42DA0">
              <w:rPr>
                <w:rFonts w:ascii="Arial Narrow" w:eastAsia="Univers-PL" w:hAnsi="Arial Narrow" w:cs="Univers-PL"/>
                <w:sz w:val="22"/>
                <w:szCs w:val="22"/>
              </w:rPr>
              <w:t>o której mowa w</w:t>
            </w:r>
            <w:r w:rsidRPr="00A42DA0">
              <w:rPr>
                <w:rFonts w:ascii="Arial Narrow" w:eastAsia="Univers-PL" w:hAnsi="Arial Narrow" w:cs="Univers-PL"/>
                <w:b/>
                <w:sz w:val="22"/>
                <w:szCs w:val="22"/>
              </w:rPr>
              <w:t xml:space="preserve"> </w:t>
            </w:r>
            <w:r w:rsidRPr="00A42DA0">
              <w:rPr>
                <w:rFonts w:ascii="Arial Narrow" w:eastAsia="Univers-PL" w:hAnsi="Arial Narrow" w:cs="Univers-PL"/>
                <w:sz w:val="22"/>
                <w:szCs w:val="22"/>
              </w:rPr>
              <w:t>art. 32 ust. 1 pkt. 4 ustawy z dnia 10.</w:t>
            </w:r>
            <w:r>
              <w:rPr>
                <w:rFonts w:ascii="Arial Narrow" w:eastAsia="Univers-PL" w:hAnsi="Arial Narrow" w:cs="Univers-PL"/>
                <w:sz w:val="22"/>
                <w:szCs w:val="22"/>
              </w:rPr>
              <w:t xml:space="preserve"> </w:t>
            </w:r>
            <w:r w:rsidRPr="00A42DA0">
              <w:rPr>
                <w:rFonts w:ascii="Arial Narrow" w:eastAsia="Univers-PL" w:hAnsi="Arial Narrow" w:cs="Univers-PL"/>
                <w:sz w:val="22"/>
                <w:szCs w:val="22"/>
              </w:rPr>
              <w:t>04 1997 r. Prawo energetyczne (tekst jednolity - Dz. U. z 20</w:t>
            </w:r>
            <w:r>
              <w:rPr>
                <w:rFonts w:ascii="Arial Narrow" w:eastAsia="Univers-PL" w:hAnsi="Arial Narrow" w:cs="Univers-PL"/>
                <w:sz w:val="22"/>
                <w:szCs w:val="22"/>
              </w:rPr>
              <w:t>21</w:t>
            </w:r>
            <w:r w:rsidRPr="00A42DA0">
              <w:rPr>
                <w:rFonts w:ascii="Arial Narrow" w:eastAsia="Univers-PL" w:hAnsi="Arial Narrow" w:cs="Univers-PL"/>
                <w:sz w:val="22"/>
                <w:szCs w:val="22"/>
              </w:rPr>
              <w:t xml:space="preserve"> r., poz. </w:t>
            </w:r>
            <w:r>
              <w:rPr>
                <w:rFonts w:ascii="Arial Narrow" w:eastAsia="Univers-PL" w:hAnsi="Arial Narrow" w:cs="Univers-PL"/>
                <w:sz w:val="22"/>
                <w:szCs w:val="22"/>
              </w:rPr>
              <w:t>716</w:t>
            </w:r>
            <w:r w:rsidRPr="00A42DA0">
              <w:rPr>
                <w:rFonts w:ascii="Arial Narrow" w:eastAsia="Univers-PL" w:hAnsi="Arial Narrow" w:cs="Univers-PL"/>
                <w:sz w:val="22"/>
                <w:szCs w:val="22"/>
              </w:rPr>
              <w:t xml:space="preserve"> z</w:t>
            </w:r>
            <w:r>
              <w:rPr>
                <w:rFonts w:ascii="Arial Narrow" w:eastAsia="Univers-PL" w:hAnsi="Arial Narrow" w:cs="Univers-PL"/>
                <w:sz w:val="22"/>
                <w:szCs w:val="22"/>
              </w:rPr>
              <w:t xml:space="preserve"> późn.</w:t>
            </w:r>
            <w:r w:rsidRPr="00A42DA0">
              <w:rPr>
                <w:rFonts w:ascii="Arial Narrow" w:eastAsia="Univers-PL" w:hAnsi="Arial Narrow" w:cs="Univers-PL"/>
                <w:sz w:val="22"/>
                <w:szCs w:val="22"/>
              </w:rPr>
              <w:t xml:space="preserve"> zm.) na prowadzenie działalności gospodarczej w zakresie obrotu energią elektryczną wydaną przez Prezesa Urzędu Regulacji Energetyki.</w:t>
            </w:r>
          </w:p>
        </w:tc>
      </w:tr>
    </w:tbl>
    <w:p w14:paraId="2821458E" w14:textId="77777777" w:rsidR="003544B0" w:rsidRPr="00FA5214" w:rsidRDefault="003544B0" w:rsidP="003544B0">
      <w:pPr>
        <w:autoSpaceDE w:val="0"/>
        <w:autoSpaceDN w:val="0"/>
        <w:adjustRightInd w:val="0"/>
        <w:ind w:left="0" w:firstLine="0"/>
        <w:jc w:val="left"/>
        <w:rPr>
          <w:rFonts w:ascii="Arial Narrow" w:hAnsi="Arial Narrow"/>
          <w:color w:val="000000"/>
          <w:sz w:val="10"/>
          <w:szCs w:val="10"/>
        </w:rPr>
      </w:pPr>
    </w:p>
    <w:p w14:paraId="1F76197A" w14:textId="77777777" w:rsidR="003544B0" w:rsidRPr="00A42DA0" w:rsidRDefault="003544B0" w:rsidP="003544B0">
      <w:pPr>
        <w:numPr>
          <w:ilvl w:val="1"/>
          <w:numId w:val="3"/>
        </w:numPr>
        <w:tabs>
          <w:tab w:val="left" w:pos="709"/>
        </w:tabs>
        <w:spacing w:after="120" w:line="252" w:lineRule="auto"/>
        <w:rPr>
          <w:rFonts w:ascii="Arial Narrow" w:hAnsi="Arial Narrow"/>
          <w:sz w:val="22"/>
          <w:szCs w:val="22"/>
        </w:rPr>
      </w:pPr>
      <w:r>
        <w:rPr>
          <w:rFonts w:ascii="Arial Narrow" w:hAnsi="Arial Narrow"/>
          <w:sz w:val="22"/>
          <w:szCs w:val="22"/>
        </w:rPr>
        <w:t>Warunek udziału w postępowaniu dotyczący sytuacji ekonomicznej</w:t>
      </w:r>
      <w:r w:rsidRPr="00A42DA0">
        <w:rPr>
          <w:rFonts w:ascii="Arial Narrow" w:hAnsi="Arial Narrow"/>
          <w:sz w:val="22"/>
          <w:szCs w:val="22"/>
        </w:rPr>
        <w:t>:</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4A0" w:firstRow="1" w:lastRow="0" w:firstColumn="1" w:lastColumn="0" w:noHBand="0" w:noVBand="1"/>
      </w:tblPr>
      <w:tblGrid>
        <w:gridCol w:w="4820"/>
        <w:gridCol w:w="4677"/>
      </w:tblGrid>
      <w:tr w:rsidR="003544B0" w:rsidRPr="00A42DA0" w14:paraId="6F9B1221" w14:textId="77777777" w:rsidTr="002F26F6">
        <w:trPr>
          <w:cantSplit/>
          <w:trHeight w:val="283"/>
        </w:trPr>
        <w:tc>
          <w:tcPr>
            <w:tcW w:w="4820"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2CE1DB0A" w14:textId="77777777" w:rsidR="003544B0" w:rsidRPr="00A42DA0" w:rsidRDefault="003544B0" w:rsidP="002F26F6">
            <w:pPr>
              <w:spacing w:line="252" w:lineRule="auto"/>
              <w:ind w:left="0" w:firstLine="0"/>
              <w:jc w:val="center"/>
              <w:rPr>
                <w:rFonts w:ascii="Arial Narrow" w:hAnsi="Arial Narrow"/>
                <w:sz w:val="22"/>
                <w:szCs w:val="22"/>
              </w:rPr>
            </w:pPr>
            <w:r w:rsidRPr="00A42DA0">
              <w:rPr>
                <w:rFonts w:ascii="Arial Narrow" w:hAnsi="Arial Narrow"/>
                <w:sz w:val="22"/>
                <w:szCs w:val="22"/>
              </w:rPr>
              <w:t>Minimalny poziom warunku</w:t>
            </w:r>
          </w:p>
        </w:tc>
        <w:tc>
          <w:tcPr>
            <w:tcW w:w="4677"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6F9CDB6F" w14:textId="77777777" w:rsidR="003544B0" w:rsidRPr="00A42DA0" w:rsidRDefault="003544B0" w:rsidP="002F26F6">
            <w:pPr>
              <w:tabs>
                <w:tab w:val="left" w:pos="1218"/>
              </w:tabs>
              <w:spacing w:line="252" w:lineRule="auto"/>
              <w:ind w:left="0" w:firstLine="0"/>
              <w:jc w:val="center"/>
              <w:rPr>
                <w:rFonts w:ascii="Arial Narrow" w:hAnsi="Arial Narrow"/>
                <w:sz w:val="22"/>
                <w:szCs w:val="22"/>
              </w:rPr>
            </w:pPr>
            <w:r w:rsidRPr="00A42DA0">
              <w:rPr>
                <w:rFonts w:ascii="Arial Narrow" w:hAnsi="Arial Narrow"/>
                <w:sz w:val="22"/>
                <w:szCs w:val="22"/>
              </w:rPr>
              <w:t>Dokument potwierdzający spełnianie warunku</w:t>
            </w:r>
          </w:p>
        </w:tc>
      </w:tr>
      <w:tr w:rsidR="003130CC" w:rsidRPr="003130CC" w14:paraId="605AF931" w14:textId="77777777" w:rsidTr="003130CC">
        <w:trPr>
          <w:cantSplit/>
          <w:trHeight w:val="1380"/>
        </w:trPr>
        <w:tc>
          <w:tcPr>
            <w:tcW w:w="4820" w:type="dxa"/>
            <w:tcBorders>
              <w:top w:val="double" w:sz="4" w:space="0" w:color="auto"/>
              <w:left w:val="double" w:sz="4" w:space="0" w:color="auto"/>
              <w:right w:val="double" w:sz="4" w:space="0" w:color="auto"/>
            </w:tcBorders>
            <w:hideMark/>
          </w:tcPr>
          <w:p w14:paraId="2B136FE7" w14:textId="20E9AAF9" w:rsidR="003544B0" w:rsidRPr="003130CC" w:rsidRDefault="003544B0" w:rsidP="002F26F6">
            <w:pPr>
              <w:autoSpaceDE w:val="0"/>
              <w:autoSpaceDN w:val="0"/>
              <w:adjustRightInd w:val="0"/>
              <w:ind w:left="0" w:firstLine="0"/>
              <w:rPr>
                <w:rFonts w:ascii="Arial Narrow" w:hAnsi="Arial Narrow"/>
                <w:sz w:val="22"/>
                <w:szCs w:val="22"/>
              </w:rPr>
            </w:pPr>
            <w:r w:rsidRPr="003130CC">
              <w:rPr>
                <w:rFonts w:ascii="Arial Narrow" w:hAnsi="Arial Narrow"/>
                <w:sz w:val="22"/>
                <w:szCs w:val="22"/>
              </w:rPr>
              <w:t>Wykonawca spełni warunek dotyczący sytuacji finansowej, jeżeli wykaże, że posiada ubezpieczenie od odpowiedzialności cywilnej w zakresie prowadzonej działalności związanej z przedmiotem zamówienia na sumę gwarancyjną nie mniejszą niż 5</w:t>
            </w:r>
            <w:r w:rsidR="003130CC" w:rsidRPr="003130CC">
              <w:rPr>
                <w:rFonts w:ascii="Arial Narrow" w:hAnsi="Arial Narrow"/>
                <w:sz w:val="22"/>
                <w:szCs w:val="22"/>
              </w:rPr>
              <w:t>0</w:t>
            </w:r>
            <w:r w:rsidRPr="003130CC">
              <w:rPr>
                <w:rFonts w:ascii="Arial Narrow" w:hAnsi="Arial Narrow"/>
                <w:sz w:val="22"/>
                <w:szCs w:val="22"/>
              </w:rPr>
              <w:t>0 000,00 zł (dla każdej części).</w:t>
            </w:r>
          </w:p>
          <w:p w14:paraId="23B8CAC2" w14:textId="77777777" w:rsidR="003544B0" w:rsidRPr="003130CC" w:rsidRDefault="003544B0" w:rsidP="002F26F6">
            <w:pPr>
              <w:tabs>
                <w:tab w:val="left" w:pos="0"/>
              </w:tabs>
              <w:spacing w:after="120" w:line="252" w:lineRule="auto"/>
              <w:ind w:left="0" w:firstLine="0"/>
              <w:rPr>
                <w:rFonts w:ascii="Arial Narrow" w:hAnsi="Arial Narrow"/>
                <w:sz w:val="22"/>
                <w:szCs w:val="22"/>
              </w:rPr>
            </w:pPr>
          </w:p>
        </w:tc>
        <w:tc>
          <w:tcPr>
            <w:tcW w:w="4677" w:type="dxa"/>
            <w:tcBorders>
              <w:top w:val="double" w:sz="4" w:space="0" w:color="auto"/>
              <w:left w:val="double" w:sz="4" w:space="0" w:color="auto"/>
              <w:right w:val="double" w:sz="4" w:space="0" w:color="auto"/>
            </w:tcBorders>
            <w:hideMark/>
          </w:tcPr>
          <w:p w14:paraId="03474627" w14:textId="77777777" w:rsidR="003544B0" w:rsidRPr="003130CC" w:rsidRDefault="003544B0" w:rsidP="003544B0">
            <w:pPr>
              <w:numPr>
                <w:ilvl w:val="2"/>
                <w:numId w:val="3"/>
              </w:numPr>
              <w:tabs>
                <w:tab w:val="clear" w:pos="1418"/>
                <w:tab w:val="left" w:pos="652"/>
              </w:tabs>
              <w:ind w:left="652" w:hanging="652"/>
              <w:rPr>
                <w:rFonts w:ascii="Arial Narrow" w:hAnsi="Arial Narrow"/>
                <w:sz w:val="22"/>
                <w:szCs w:val="22"/>
              </w:rPr>
            </w:pPr>
            <w:r w:rsidRPr="003130CC">
              <w:rPr>
                <w:rFonts w:ascii="Arial Narrow" w:eastAsia="Univers-PL" w:hAnsi="Arial Narrow" w:cs="Univers-PL"/>
                <w:sz w:val="22"/>
                <w:szCs w:val="22"/>
              </w:rPr>
              <w:t>Dokument potwierdzający, że Wykonawca jest ubezpieczony od odpowiedzialności cywilnej w zakresie prowadzonej działalności związanej z przedmiotem zamówienia ze wskazaniem sumy gwarancyjnej tego ubezpieczenia.</w:t>
            </w:r>
          </w:p>
        </w:tc>
      </w:tr>
    </w:tbl>
    <w:p w14:paraId="05BF9D22" w14:textId="7B742AE6" w:rsidR="003544B0" w:rsidRPr="00213033" w:rsidRDefault="003544B0" w:rsidP="003544B0">
      <w:pPr>
        <w:numPr>
          <w:ilvl w:val="1"/>
          <w:numId w:val="3"/>
        </w:numPr>
        <w:tabs>
          <w:tab w:val="left" w:pos="709"/>
        </w:tabs>
        <w:spacing w:after="200"/>
        <w:rPr>
          <w:rFonts w:ascii="Arial Narrow" w:hAnsi="Arial Narrow" w:cs="Arial"/>
          <w:sz w:val="22"/>
          <w:szCs w:val="22"/>
        </w:rPr>
      </w:pPr>
      <w:r>
        <w:rPr>
          <w:rFonts w:ascii="Arial Narrow" w:hAnsi="Arial Narrow"/>
          <w:sz w:val="22"/>
          <w:szCs w:val="22"/>
        </w:rPr>
        <w:lastRenderedPageBreak/>
        <w:t xml:space="preserve">Warunek </w:t>
      </w:r>
      <w:r w:rsidRPr="00922D5B">
        <w:rPr>
          <w:rFonts w:ascii="Arial Narrow" w:hAnsi="Arial Narrow" w:cs="Arial"/>
          <w:sz w:val="22"/>
          <w:szCs w:val="22"/>
        </w:rPr>
        <w:t>dotyczący zdolnoś</w:t>
      </w:r>
      <w:r>
        <w:rPr>
          <w:rFonts w:ascii="Arial Narrow" w:hAnsi="Arial Narrow" w:cs="Arial"/>
          <w:sz w:val="22"/>
          <w:szCs w:val="22"/>
        </w:rPr>
        <w:t>ci</w:t>
      </w:r>
      <w:r w:rsidRPr="00922D5B">
        <w:rPr>
          <w:rFonts w:ascii="Arial Narrow" w:hAnsi="Arial Narrow" w:cs="Arial"/>
          <w:sz w:val="22"/>
          <w:szCs w:val="22"/>
        </w:rPr>
        <w:t xml:space="preserve"> zawodow</w:t>
      </w:r>
      <w:r>
        <w:rPr>
          <w:rFonts w:ascii="Arial Narrow" w:hAnsi="Arial Narrow" w:cs="Arial"/>
          <w:sz w:val="22"/>
          <w:szCs w:val="22"/>
        </w:rPr>
        <w:t>ej</w:t>
      </w:r>
      <w:r w:rsidRPr="00922D5B">
        <w:rPr>
          <w:rFonts w:ascii="Arial Narrow" w:hAnsi="Arial Narrow" w:cs="Arial"/>
          <w:sz w:val="22"/>
          <w:szCs w:val="22"/>
        </w:rPr>
        <w:t xml:space="preserve"> w zakresie doświadczenia</w:t>
      </w:r>
      <w:r>
        <w:rPr>
          <w:rFonts w:ascii="Arial Narrow" w:hAnsi="Arial Narrow" w:cs="Arial"/>
          <w:sz w:val="22"/>
          <w:szCs w:val="22"/>
        </w:rPr>
        <w:t>:</w:t>
      </w:r>
    </w:p>
    <w:tbl>
      <w:tblPr>
        <w:tblW w:w="9142"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4571"/>
        <w:gridCol w:w="4571"/>
      </w:tblGrid>
      <w:tr w:rsidR="003544B0" w:rsidRPr="00922D5B" w14:paraId="5D4627DE" w14:textId="77777777" w:rsidTr="002F26F6">
        <w:trPr>
          <w:cantSplit/>
          <w:trHeight w:val="283"/>
        </w:trPr>
        <w:tc>
          <w:tcPr>
            <w:tcW w:w="4571" w:type="dxa"/>
            <w:shd w:val="clear" w:color="auto" w:fill="F2F2F2"/>
            <w:vAlign w:val="center"/>
          </w:tcPr>
          <w:p w14:paraId="22FBCADD" w14:textId="77777777" w:rsidR="003544B0" w:rsidRPr="00922D5B" w:rsidRDefault="003544B0" w:rsidP="002F26F6">
            <w:pPr>
              <w:ind w:left="0" w:firstLine="0"/>
              <w:jc w:val="center"/>
              <w:rPr>
                <w:rFonts w:ascii="Arial Narrow" w:hAnsi="Arial Narrow"/>
                <w:sz w:val="22"/>
                <w:szCs w:val="22"/>
              </w:rPr>
            </w:pPr>
            <w:r w:rsidRPr="00922D5B">
              <w:rPr>
                <w:rFonts w:ascii="Arial Narrow" w:hAnsi="Arial Narrow"/>
                <w:sz w:val="22"/>
                <w:szCs w:val="22"/>
              </w:rPr>
              <w:t>Minimalny poziom warunku</w:t>
            </w:r>
          </w:p>
        </w:tc>
        <w:tc>
          <w:tcPr>
            <w:tcW w:w="4571" w:type="dxa"/>
            <w:shd w:val="clear" w:color="auto" w:fill="F2F2F2"/>
            <w:vAlign w:val="center"/>
          </w:tcPr>
          <w:p w14:paraId="30A24BE4" w14:textId="77777777" w:rsidR="003544B0" w:rsidRPr="00922D5B" w:rsidRDefault="003544B0" w:rsidP="002F26F6">
            <w:pPr>
              <w:tabs>
                <w:tab w:val="left" w:pos="1218"/>
              </w:tabs>
              <w:ind w:left="0" w:firstLine="0"/>
              <w:jc w:val="center"/>
              <w:rPr>
                <w:rFonts w:ascii="Arial Narrow" w:hAnsi="Arial Narrow"/>
                <w:sz w:val="22"/>
                <w:szCs w:val="22"/>
              </w:rPr>
            </w:pPr>
            <w:r w:rsidRPr="00922D5B">
              <w:rPr>
                <w:rFonts w:ascii="Arial Narrow" w:hAnsi="Arial Narrow"/>
                <w:sz w:val="22"/>
                <w:szCs w:val="22"/>
              </w:rPr>
              <w:t>Dokument potwierdzający spełnianie warunku</w:t>
            </w:r>
          </w:p>
        </w:tc>
      </w:tr>
      <w:tr w:rsidR="003544B0" w:rsidRPr="00D6067D" w14:paraId="2F1D2BB4" w14:textId="77777777" w:rsidTr="002F26F6">
        <w:trPr>
          <w:cantSplit/>
          <w:trHeight w:val="283"/>
        </w:trPr>
        <w:tc>
          <w:tcPr>
            <w:tcW w:w="4571" w:type="dxa"/>
            <w:shd w:val="clear" w:color="auto" w:fill="auto"/>
            <w:vAlign w:val="center"/>
          </w:tcPr>
          <w:p w14:paraId="677458C5" w14:textId="77777777" w:rsidR="003544B0" w:rsidRDefault="003544B0" w:rsidP="002F26F6">
            <w:pPr>
              <w:ind w:left="0" w:right="174" w:firstLine="0"/>
              <w:rPr>
                <w:rFonts w:ascii="Arial Narrow" w:hAnsi="Arial Narrow"/>
                <w:sz w:val="22"/>
                <w:szCs w:val="22"/>
              </w:rPr>
            </w:pPr>
            <w:r w:rsidRPr="00D6067D">
              <w:rPr>
                <w:rFonts w:ascii="Arial Narrow" w:hAnsi="Arial Narrow"/>
                <w:sz w:val="22"/>
                <w:szCs w:val="22"/>
              </w:rPr>
              <w:t>Wykonawca  spełni ten warunek jeżeli wykaże wykonanie lub wykonywanie, w okresie ostatnich 3 lat przed upływem terminu składania ofert,</w:t>
            </w:r>
            <w:r w:rsidRPr="00D6067D">
              <w:rPr>
                <w:rFonts w:ascii="Arial Narrow" w:eastAsia="Univers-PL" w:hAnsi="Arial Narrow" w:cs="Univers-PL"/>
                <w:sz w:val="22"/>
                <w:szCs w:val="22"/>
              </w:rPr>
              <w:t xml:space="preserve"> a jeżeli okres prowadzenia działalności jest krótszy - w tym okresie</w:t>
            </w:r>
            <w:r w:rsidRPr="00D6067D">
              <w:rPr>
                <w:rFonts w:ascii="Arial Narrow" w:hAnsi="Arial Narrow"/>
                <w:sz w:val="22"/>
                <w:szCs w:val="22"/>
              </w:rPr>
              <w:t>:</w:t>
            </w:r>
          </w:p>
          <w:p w14:paraId="757E77B2" w14:textId="3E4BF3F7" w:rsidR="003544B0" w:rsidRDefault="003544B0" w:rsidP="002F26F6">
            <w:pPr>
              <w:ind w:left="0" w:right="174" w:firstLine="0"/>
              <w:rPr>
                <w:rFonts w:ascii="Arial Narrow" w:hAnsi="Arial Narrow"/>
                <w:sz w:val="22"/>
                <w:szCs w:val="22"/>
              </w:rPr>
            </w:pPr>
            <w:r>
              <w:rPr>
                <w:rFonts w:ascii="Arial Narrow" w:hAnsi="Arial Narrow"/>
                <w:sz w:val="22"/>
                <w:szCs w:val="22"/>
              </w:rPr>
              <w:t xml:space="preserve">- do części nr 1 -  wykonał co najmniej </w:t>
            </w:r>
            <w:r w:rsidRPr="00922D5B">
              <w:rPr>
                <w:rFonts w:ascii="Arial Narrow" w:hAnsi="Arial Narrow"/>
                <w:sz w:val="22"/>
                <w:szCs w:val="22"/>
              </w:rPr>
              <w:t xml:space="preserve">jedną dostawę </w:t>
            </w:r>
            <w:r>
              <w:rPr>
                <w:rFonts w:ascii="Arial Narrow" w:hAnsi="Arial Narrow"/>
                <w:sz w:val="22"/>
                <w:szCs w:val="22"/>
              </w:rPr>
              <w:t xml:space="preserve">benzyny Pb95 E5 o wartości nie mniejszej niż </w:t>
            </w:r>
            <w:r w:rsidR="003130CC">
              <w:rPr>
                <w:rFonts w:ascii="Arial Narrow" w:hAnsi="Arial Narrow"/>
                <w:sz w:val="22"/>
                <w:szCs w:val="22"/>
              </w:rPr>
              <w:t>1 000 000,00</w:t>
            </w:r>
            <w:r>
              <w:rPr>
                <w:rFonts w:ascii="Arial Narrow" w:hAnsi="Arial Narrow"/>
                <w:sz w:val="22"/>
                <w:szCs w:val="22"/>
              </w:rPr>
              <w:t xml:space="preserve"> zł (brutto);</w:t>
            </w:r>
          </w:p>
          <w:p w14:paraId="2BD312F8" w14:textId="77777777" w:rsidR="003130CC" w:rsidRDefault="003544B0" w:rsidP="002F26F6">
            <w:pPr>
              <w:tabs>
                <w:tab w:val="left" w:pos="0"/>
              </w:tabs>
              <w:spacing w:line="252" w:lineRule="auto"/>
              <w:ind w:left="83" w:hanging="83"/>
              <w:rPr>
                <w:rFonts w:ascii="Arial Narrow" w:hAnsi="Arial Narrow"/>
                <w:sz w:val="22"/>
                <w:szCs w:val="22"/>
              </w:rPr>
            </w:pPr>
            <w:r>
              <w:rPr>
                <w:rFonts w:ascii="Arial Narrow" w:hAnsi="Arial Narrow"/>
                <w:sz w:val="22"/>
                <w:szCs w:val="22"/>
              </w:rPr>
              <w:t xml:space="preserve">- do części nr 2 -  wykonał co najmniej </w:t>
            </w:r>
            <w:r w:rsidRPr="00922D5B">
              <w:rPr>
                <w:rFonts w:ascii="Arial Narrow" w:hAnsi="Arial Narrow"/>
                <w:sz w:val="22"/>
                <w:szCs w:val="22"/>
              </w:rPr>
              <w:t xml:space="preserve">jedną dostawę </w:t>
            </w:r>
            <w:r>
              <w:rPr>
                <w:rFonts w:ascii="Arial Narrow" w:hAnsi="Arial Narrow"/>
                <w:sz w:val="22"/>
                <w:szCs w:val="22"/>
              </w:rPr>
              <w:t xml:space="preserve">oleju napędowego o wartości nie mniejszej niż </w:t>
            </w:r>
          </w:p>
          <w:p w14:paraId="0FC2EAB8" w14:textId="3804D102" w:rsidR="003544B0" w:rsidRDefault="003544B0" w:rsidP="002F26F6">
            <w:pPr>
              <w:tabs>
                <w:tab w:val="left" w:pos="0"/>
              </w:tabs>
              <w:spacing w:line="252" w:lineRule="auto"/>
              <w:ind w:left="83" w:hanging="83"/>
              <w:rPr>
                <w:rFonts w:ascii="Arial Narrow" w:hAnsi="Arial Narrow"/>
                <w:sz w:val="22"/>
                <w:szCs w:val="22"/>
              </w:rPr>
            </w:pPr>
            <w:r>
              <w:rPr>
                <w:rFonts w:ascii="Arial Narrow" w:hAnsi="Arial Narrow"/>
                <w:sz w:val="22"/>
                <w:szCs w:val="22"/>
              </w:rPr>
              <w:t>1</w:t>
            </w:r>
            <w:r w:rsidR="003130CC">
              <w:rPr>
                <w:rFonts w:ascii="Arial Narrow" w:hAnsi="Arial Narrow"/>
                <w:sz w:val="22"/>
                <w:szCs w:val="22"/>
              </w:rPr>
              <w:t xml:space="preserve"> 0</w:t>
            </w:r>
            <w:r>
              <w:rPr>
                <w:rFonts w:ascii="Arial Narrow" w:hAnsi="Arial Narrow"/>
                <w:sz w:val="22"/>
                <w:szCs w:val="22"/>
              </w:rPr>
              <w:t>00 000,00 zł (brutto)</w:t>
            </w:r>
          </w:p>
          <w:p w14:paraId="43B33C7B" w14:textId="77777777" w:rsidR="003544B0" w:rsidRDefault="003544B0" w:rsidP="002F26F6">
            <w:pPr>
              <w:ind w:left="0" w:right="174" w:firstLine="0"/>
              <w:rPr>
                <w:rFonts w:ascii="Arial Narrow" w:hAnsi="Arial Narrow"/>
                <w:sz w:val="22"/>
                <w:szCs w:val="22"/>
              </w:rPr>
            </w:pPr>
            <w:r>
              <w:rPr>
                <w:rFonts w:ascii="Arial Narrow" w:hAnsi="Arial Narrow"/>
                <w:sz w:val="22"/>
                <w:szCs w:val="22"/>
              </w:rPr>
              <w:t xml:space="preserve">oraz załączy dowody określające czy te dostawy zostały wykonane lub są wykonywane należycie. </w:t>
            </w:r>
          </w:p>
          <w:p w14:paraId="4E2417E5" w14:textId="77777777" w:rsidR="003544B0" w:rsidRDefault="003544B0" w:rsidP="002F26F6">
            <w:pPr>
              <w:ind w:left="0" w:right="174" w:firstLine="0"/>
              <w:rPr>
                <w:rFonts w:ascii="Arial Narrow" w:hAnsi="Arial Narrow"/>
                <w:sz w:val="22"/>
                <w:szCs w:val="22"/>
              </w:rPr>
            </w:pPr>
          </w:p>
          <w:p w14:paraId="59B58488" w14:textId="630F8C66" w:rsidR="003544B0" w:rsidRPr="00D6067D" w:rsidRDefault="003544B0" w:rsidP="002F26F6">
            <w:pPr>
              <w:ind w:left="0" w:right="174" w:firstLine="0"/>
              <w:rPr>
                <w:rFonts w:ascii="Arial Narrow" w:hAnsi="Arial Narrow"/>
                <w:sz w:val="22"/>
                <w:szCs w:val="22"/>
              </w:rPr>
            </w:pPr>
            <w:r>
              <w:rPr>
                <w:rFonts w:ascii="Arial Narrow" w:hAnsi="Arial Narrow"/>
                <w:sz w:val="22"/>
                <w:szCs w:val="22"/>
              </w:rPr>
              <w:t xml:space="preserve">W przypadku złożenia przez Wykonawcę oferty na obydwie części Zamawiający uzna spełnienie warunku jeżeli Wykonawca wykaże co najmniej jedną dostawę obejmującą swym zakresem dostawę benzyny bezołowiowej lub oleju napędowego o wartości nie mniejszej niż </w:t>
            </w:r>
            <w:r w:rsidR="00E83BAA">
              <w:rPr>
                <w:rFonts w:ascii="Arial Narrow" w:hAnsi="Arial Narrow"/>
                <w:sz w:val="22"/>
                <w:szCs w:val="22"/>
              </w:rPr>
              <w:t>2 00</w:t>
            </w:r>
            <w:r>
              <w:rPr>
                <w:rFonts w:ascii="Arial Narrow" w:hAnsi="Arial Narrow"/>
                <w:sz w:val="22"/>
                <w:szCs w:val="22"/>
              </w:rPr>
              <w:t>0 000,00 zł. brutto.</w:t>
            </w:r>
          </w:p>
        </w:tc>
        <w:tc>
          <w:tcPr>
            <w:tcW w:w="4571" w:type="dxa"/>
            <w:shd w:val="clear" w:color="auto" w:fill="auto"/>
            <w:vAlign w:val="center"/>
          </w:tcPr>
          <w:p w14:paraId="23AA352B" w14:textId="77777777" w:rsidR="003544B0" w:rsidRPr="00D6067D" w:rsidRDefault="003544B0" w:rsidP="002F26F6">
            <w:pPr>
              <w:ind w:left="544" w:right="176"/>
              <w:rPr>
                <w:rFonts w:ascii="Arial Narrow" w:hAnsi="Arial Narrow" w:cs="Arial"/>
                <w:sz w:val="22"/>
                <w:szCs w:val="22"/>
              </w:rPr>
            </w:pPr>
            <w:r w:rsidRPr="00D6067D">
              <w:rPr>
                <w:rFonts w:ascii="Arial Narrow" w:eastAsia="Univers-PL" w:hAnsi="Arial Narrow" w:cs="Arial"/>
                <w:b/>
                <w:sz w:val="22"/>
                <w:szCs w:val="22"/>
              </w:rPr>
              <w:t>V.</w:t>
            </w:r>
            <w:r>
              <w:rPr>
                <w:rFonts w:ascii="Arial Narrow" w:eastAsia="Univers-PL" w:hAnsi="Arial Narrow" w:cs="Arial"/>
                <w:b/>
                <w:sz w:val="22"/>
                <w:szCs w:val="22"/>
              </w:rPr>
              <w:t>4</w:t>
            </w:r>
            <w:r w:rsidRPr="00D6067D">
              <w:rPr>
                <w:rFonts w:ascii="Arial Narrow" w:eastAsia="Univers-PL" w:hAnsi="Arial Narrow" w:cs="Arial"/>
                <w:b/>
                <w:sz w:val="22"/>
                <w:szCs w:val="22"/>
              </w:rPr>
              <w:t xml:space="preserve">.1 Wykaz dostaw </w:t>
            </w:r>
            <w:r w:rsidRPr="00D6067D">
              <w:rPr>
                <w:rFonts w:ascii="Arial Narrow" w:hAnsi="Arial Narrow" w:cs="Arial"/>
                <w:sz w:val="22"/>
                <w:szCs w:val="22"/>
              </w:rPr>
              <w:t xml:space="preserve">wykonanych, a w przypadku świadczeń powtarzających się lub ciągłych również wykonywanych, w okresie ostatnich 3 lat, a jeżeli okres działalności jest krótszy – w tym okresie, wraz z podaniem ich wartości, przedmiotu, dat wykonania i podmiotów, na rzecz których dostawy zostały wykonane lub są wykonywane należycie oraz załączeniem dowodów określających czy dostawy te zostały wykonane lub są wykonywane należycie. </w:t>
            </w:r>
          </w:p>
          <w:p w14:paraId="53C66B57" w14:textId="77777777" w:rsidR="003544B0" w:rsidRPr="00D6067D" w:rsidRDefault="003544B0" w:rsidP="002F26F6">
            <w:pPr>
              <w:ind w:left="544" w:right="176" w:firstLine="0"/>
              <w:rPr>
                <w:rFonts w:ascii="Arial Narrow" w:eastAsia="Univers-PL" w:hAnsi="Arial Narrow" w:cs="Arial"/>
                <w:sz w:val="22"/>
                <w:szCs w:val="22"/>
              </w:rPr>
            </w:pPr>
            <w:r w:rsidRPr="00D6067D">
              <w:rPr>
                <w:rFonts w:ascii="Arial Narrow" w:hAnsi="Arial Narrow" w:cs="Arial"/>
                <w:sz w:val="22"/>
                <w:szCs w:val="22"/>
              </w:rPr>
              <w:t>Termin ostatnich 3 lat liczy się wstecz od dnia, w którym upływa termin składania ofert.</w:t>
            </w:r>
          </w:p>
          <w:p w14:paraId="7E10D5B3" w14:textId="77777777" w:rsidR="003544B0" w:rsidRPr="00922D5B" w:rsidRDefault="003544B0" w:rsidP="002F26F6">
            <w:pPr>
              <w:tabs>
                <w:tab w:val="left" w:pos="33"/>
              </w:tabs>
              <w:ind w:left="33" w:right="84" w:firstLine="0"/>
              <w:rPr>
                <w:rFonts w:ascii="Arial Narrow" w:hAnsi="Arial Narrow" w:cs="Arial"/>
                <w:sz w:val="22"/>
                <w:szCs w:val="22"/>
              </w:rPr>
            </w:pPr>
            <w:r w:rsidRPr="00922D5B">
              <w:rPr>
                <w:rFonts w:ascii="Arial Narrow" w:hAnsi="Arial Narrow" w:cs="Arial"/>
                <w:sz w:val="22"/>
                <w:szCs w:val="22"/>
              </w:rPr>
              <w:t>Dowodami, o których mowa powyżej są:</w:t>
            </w:r>
          </w:p>
          <w:p w14:paraId="66E31FD9" w14:textId="77777777" w:rsidR="003544B0" w:rsidRPr="00922D5B" w:rsidRDefault="003544B0" w:rsidP="003544B0">
            <w:pPr>
              <w:numPr>
                <w:ilvl w:val="0"/>
                <w:numId w:val="10"/>
              </w:numPr>
              <w:tabs>
                <w:tab w:val="left" w:pos="298"/>
              </w:tabs>
              <w:ind w:left="298" w:right="84" w:hanging="283"/>
              <w:rPr>
                <w:rFonts w:ascii="Arial Narrow" w:hAnsi="Arial Narrow" w:cs="Arial"/>
                <w:sz w:val="22"/>
                <w:szCs w:val="22"/>
              </w:rPr>
            </w:pPr>
            <w:r w:rsidRPr="00922D5B">
              <w:rPr>
                <w:rFonts w:ascii="Arial Narrow" w:hAnsi="Arial Narrow" w:cs="Arial"/>
                <w:sz w:val="22"/>
                <w:szCs w:val="22"/>
              </w:rPr>
              <w:t>referencje,</w:t>
            </w:r>
          </w:p>
          <w:p w14:paraId="3249B05C" w14:textId="77777777" w:rsidR="003544B0" w:rsidRPr="00922D5B" w:rsidRDefault="003544B0" w:rsidP="003544B0">
            <w:pPr>
              <w:numPr>
                <w:ilvl w:val="0"/>
                <w:numId w:val="10"/>
              </w:numPr>
              <w:tabs>
                <w:tab w:val="left" w:pos="298"/>
              </w:tabs>
              <w:ind w:left="298" w:right="84" w:hanging="283"/>
              <w:rPr>
                <w:rFonts w:ascii="Arial Narrow" w:hAnsi="Arial Narrow" w:cs="Arial"/>
                <w:sz w:val="22"/>
                <w:szCs w:val="22"/>
              </w:rPr>
            </w:pPr>
            <w:r w:rsidRPr="00922D5B">
              <w:rPr>
                <w:rFonts w:ascii="Arial Narrow" w:hAnsi="Arial Narrow" w:cs="Arial"/>
                <w:sz w:val="22"/>
                <w:szCs w:val="22"/>
              </w:rPr>
              <w:t xml:space="preserve">inne dokumenty wystawione przez podmiot na rzecz, którego dostawy zostały wykonane, a w przypadku świadczeń powtarzających się lub ciągłych są wykonywane, </w:t>
            </w:r>
          </w:p>
          <w:p w14:paraId="4FFF7BCF" w14:textId="77777777" w:rsidR="003544B0" w:rsidRPr="00922D5B" w:rsidRDefault="003544B0" w:rsidP="003544B0">
            <w:pPr>
              <w:numPr>
                <w:ilvl w:val="0"/>
                <w:numId w:val="10"/>
              </w:numPr>
              <w:tabs>
                <w:tab w:val="left" w:pos="298"/>
              </w:tabs>
              <w:spacing w:after="120"/>
              <w:ind w:left="301" w:right="84" w:hanging="284"/>
              <w:rPr>
                <w:rFonts w:ascii="Arial Narrow" w:hAnsi="Arial Narrow" w:cs="Arial"/>
                <w:sz w:val="22"/>
                <w:szCs w:val="22"/>
              </w:rPr>
            </w:pPr>
            <w:r w:rsidRPr="00922D5B">
              <w:rPr>
                <w:rFonts w:ascii="Arial Narrow" w:hAnsi="Arial Narrow" w:cs="Arial"/>
                <w:sz w:val="22"/>
                <w:szCs w:val="22"/>
              </w:rPr>
              <w:t xml:space="preserve">oświadczenie wykonawcy - jeżeli z przyczyn niezależnych od niego nie jest w stanie uzyskać tych dokumentów. </w:t>
            </w:r>
          </w:p>
          <w:p w14:paraId="173D8B7E" w14:textId="77777777" w:rsidR="003544B0" w:rsidRPr="00D6067D" w:rsidRDefault="003544B0" w:rsidP="002F26F6">
            <w:pPr>
              <w:tabs>
                <w:tab w:val="left" w:pos="1218"/>
              </w:tabs>
              <w:ind w:left="0" w:firstLine="0"/>
              <w:rPr>
                <w:rFonts w:ascii="Arial Narrow" w:hAnsi="Arial Narrow"/>
                <w:sz w:val="22"/>
                <w:szCs w:val="22"/>
              </w:rPr>
            </w:pPr>
            <w:r w:rsidRPr="00922D5B">
              <w:rPr>
                <w:rFonts w:ascii="Arial Narrow" w:hAnsi="Arial Narrow"/>
                <w:sz w:val="22"/>
                <w:szCs w:val="22"/>
              </w:rPr>
              <w:t>W przypadku świadczeń powtarzających się lub ciągłych nadal wykonywanych referencje bądź inne dokumenty potwierdzające ich należyte wykonywanie powinny być wystawione w okresie ostatnich 3 miesięcy, liczony wstecz od dnia, w którym upływa termin składania ofert</w:t>
            </w:r>
            <w:r>
              <w:rPr>
                <w:rFonts w:ascii="Arial Narrow" w:hAnsi="Arial Narrow"/>
                <w:sz w:val="22"/>
                <w:szCs w:val="22"/>
              </w:rPr>
              <w:t>.</w:t>
            </w:r>
          </w:p>
        </w:tc>
      </w:tr>
    </w:tbl>
    <w:p w14:paraId="7B3E6061" w14:textId="77777777" w:rsidR="0022601E" w:rsidRDefault="0022601E" w:rsidP="0022601E">
      <w:pPr>
        <w:ind w:left="709" w:firstLine="0"/>
        <w:rPr>
          <w:rFonts w:ascii="Arial Narrow" w:hAnsi="Arial Narrow" w:cs="Arial"/>
          <w:szCs w:val="22"/>
        </w:rPr>
      </w:pPr>
    </w:p>
    <w:p w14:paraId="7CDA93F2" w14:textId="77777777" w:rsidR="000A1D3E" w:rsidRDefault="000A1D3E" w:rsidP="000612CE">
      <w:pPr>
        <w:numPr>
          <w:ilvl w:val="0"/>
          <w:numId w:val="3"/>
        </w:numPr>
        <w:spacing w:after="240"/>
        <w:rPr>
          <w:rFonts w:ascii="Arial Narrow" w:hAnsi="Arial Narrow" w:cs="Arial"/>
          <w:b/>
          <w:sz w:val="22"/>
          <w:szCs w:val="22"/>
        </w:rPr>
      </w:pPr>
      <w:r w:rsidRPr="001B6D2C">
        <w:rPr>
          <w:rFonts w:ascii="Arial Narrow" w:hAnsi="Arial Narrow" w:cs="Arial"/>
          <w:b/>
          <w:sz w:val="22"/>
          <w:szCs w:val="22"/>
        </w:rPr>
        <w:t xml:space="preserve">PODSTAWY WYKLUCZENIA ORAZ </w:t>
      </w:r>
      <w:r>
        <w:rPr>
          <w:rFonts w:ascii="Arial Narrow" w:hAnsi="Arial Narrow" w:cs="Arial"/>
          <w:b/>
          <w:sz w:val="22"/>
          <w:szCs w:val="22"/>
        </w:rPr>
        <w:t>PODMIOTOWE ŚRODKI DOWODOWE</w:t>
      </w:r>
    </w:p>
    <w:p w14:paraId="686AB860" w14:textId="04DACD37" w:rsidR="000A1D3E" w:rsidRPr="000A1D3E" w:rsidRDefault="000A1D3E" w:rsidP="000612CE">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Dokumentów i oświadczeń, o których mowa poniżej, nie należy załączać do oferty. Do </w:t>
      </w:r>
      <w:r>
        <w:rPr>
          <w:rFonts w:ascii="Arial Narrow" w:hAnsi="Arial Narrow" w:cs="Arial"/>
          <w:sz w:val="22"/>
          <w:szCs w:val="22"/>
        </w:rPr>
        <w:t xml:space="preserve">ich </w:t>
      </w:r>
      <w:r w:rsidRPr="001B6D2C">
        <w:rPr>
          <w:rFonts w:ascii="Arial Narrow" w:hAnsi="Arial Narrow" w:cs="Arial"/>
          <w:sz w:val="22"/>
          <w:szCs w:val="22"/>
        </w:rPr>
        <w:t xml:space="preserve">złożenia będzie zobowiązany </w:t>
      </w:r>
      <w:r w:rsidR="0089730A">
        <w:rPr>
          <w:rFonts w:ascii="Arial Narrow" w:hAnsi="Arial Narrow" w:cs="Arial"/>
          <w:sz w:val="22"/>
          <w:szCs w:val="22"/>
        </w:rPr>
        <w:t>W</w:t>
      </w:r>
      <w:r w:rsidRPr="001B6D2C">
        <w:rPr>
          <w:rFonts w:ascii="Arial Narrow" w:hAnsi="Arial Narrow" w:cs="Arial"/>
          <w:sz w:val="22"/>
          <w:szCs w:val="22"/>
        </w:rPr>
        <w:t xml:space="preserve">ykonawca, którego oferta zostanie </w:t>
      </w:r>
      <w:r>
        <w:rPr>
          <w:rFonts w:ascii="Arial Narrow" w:hAnsi="Arial Narrow" w:cs="Arial"/>
          <w:sz w:val="22"/>
          <w:szCs w:val="22"/>
        </w:rPr>
        <w:t xml:space="preserve">najwyżej </w:t>
      </w:r>
      <w:r w:rsidRPr="001B6D2C">
        <w:rPr>
          <w:rFonts w:ascii="Arial Narrow" w:hAnsi="Arial Narrow" w:cs="Arial"/>
          <w:sz w:val="22"/>
          <w:szCs w:val="22"/>
        </w:rPr>
        <w:t>oceniona przez Zamawiającego</w:t>
      </w:r>
      <w:r>
        <w:rPr>
          <w:rFonts w:ascii="Arial Narrow" w:hAnsi="Arial Narrow" w:cs="Arial"/>
          <w:sz w:val="22"/>
          <w:szCs w:val="22"/>
        </w:rPr>
        <w:t>.</w:t>
      </w:r>
    </w:p>
    <w:p w14:paraId="613038AE" w14:textId="6FA8979A" w:rsidR="000A1D3E" w:rsidRPr="00FB3008" w:rsidRDefault="000A1D3E" w:rsidP="000612CE">
      <w:pPr>
        <w:numPr>
          <w:ilvl w:val="1"/>
          <w:numId w:val="3"/>
        </w:numPr>
        <w:rPr>
          <w:rFonts w:ascii="Arial Narrow" w:hAnsi="Arial Narrow" w:cs="Arial"/>
          <w:b/>
          <w:sz w:val="22"/>
          <w:szCs w:val="22"/>
        </w:rPr>
      </w:pPr>
      <w:r w:rsidRPr="00246776">
        <w:rPr>
          <w:rFonts w:ascii="Arial Narrow" w:hAnsi="Arial Narrow" w:cs="Arial"/>
          <w:sz w:val="22"/>
          <w:szCs w:val="22"/>
        </w:rPr>
        <w:t xml:space="preserve">Zamawiający wykluczy każdego wykonawcę, wobec którego zachodzą podstawy wykluczenia określone </w:t>
      </w:r>
      <w:r w:rsidRPr="00246776">
        <w:rPr>
          <w:rFonts w:ascii="Arial Narrow" w:hAnsi="Arial Narrow" w:cs="Arial"/>
          <w:sz w:val="22"/>
          <w:szCs w:val="22"/>
        </w:rPr>
        <w:br/>
        <w:t xml:space="preserve">w art. </w:t>
      </w:r>
      <w:r>
        <w:rPr>
          <w:rFonts w:ascii="Arial Narrow" w:hAnsi="Arial Narrow" w:cs="Arial"/>
          <w:sz w:val="22"/>
          <w:szCs w:val="22"/>
        </w:rPr>
        <w:t>108</w:t>
      </w:r>
      <w:r w:rsidRPr="00246776">
        <w:rPr>
          <w:rFonts w:ascii="Arial Narrow" w:hAnsi="Arial Narrow" w:cs="Arial"/>
          <w:sz w:val="22"/>
          <w:szCs w:val="22"/>
        </w:rPr>
        <w:t xml:space="preserve"> </w:t>
      </w:r>
      <w:r w:rsidR="00B92124">
        <w:rPr>
          <w:rFonts w:ascii="Arial Narrow" w:hAnsi="Arial Narrow" w:cs="Arial"/>
          <w:sz w:val="22"/>
          <w:szCs w:val="22"/>
        </w:rPr>
        <w:t xml:space="preserve">ust 1 </w:t>
      </w:r>
      <w:r>
        <w:rPr>
          <w:rFonts w:ascii="Arial Narrow" w:hAnsi="Arial Narrow" w:cs="Arial"/>
          <w:sz w:val="22"/>
          <w:szCs w:val="22"/>
        </w:rPr>
        <w:t xml:space="preserve">oraz w art. 109 ust. 1 pkt 1, pkt 2 lit. a i b, </w:t>
      </w:r>
      <w:r w:rsidRPr="00246776">
        <w:rPr>
          <w:rFonts w:ascii="Arial Narrow" w:hAnsi="Arial Narrow" w:cs="Arial"/>
          <w:sz w:val="22"/>
          <w:szCs w:val="22"/>
        </w:rPr>
        <w:t xml:space="preserve">pkt </w:t>
      </w:r>
      <w:r>
        <w:rPr>
          <w:rFonts w:ascii="Arial Narrow" w:hAnsi="Arial Narrow" w:cs="Arial"/>
          <w:sz w:val="22"/>
          <w:szCs w:val="22"/>
        </w:rPr>
        <w:t>3 - 10 ustawy Pzp.</w:t>
      </w:r>
    </w:p>
    <w:p w14:paraId="14BFE838" w14:textId="7A0C39C6" w:rsidR="00FB3008" w:rsidRDefault="00FB3008" w:rsidP="00257E2E">
      <w:pPr>
        <w:ind w:left="0" w:firstLine="0"/>
        <w:rPr>
          <w:rFonts w:ascii="Arial Narrow" w:hAnsi="Arial Narrow" w:cs="Arial"/>
          <w:sz w:val="10"/>
          <w:szCs w:val="22"/>
        </w:rPr>
      </w:pPr>
    </w:p>
    <w:p w14:paraId="42116507" w14:textId="305DA060" w:rsidR="00726A04" w:rsidRDefault="00726A04" w:rsidP="00257E2E">
      <w:pPr>
        <w:ind w:left="0" w:firstLine="0"/>
        <w:rPr>
          <w:rFonts w:ascii="Arial Narrow" w:hAnsi="Arial Narrow" w:cs="Arial"/>
          <w:sz w:val="10"/>
          <w:szCs w:val="22"/>
        </w:rPr>
      </w:pPr>
    </w:p>
    <w:p w14:paraId="12DE4CC2" w14:textId="143CF40C" w:rsidR="00726A04" w:rsidRDefault="00726A04" w:rsidP="00257E2E">
      <w:pPr>
        <w:ind w:left="0" w:firstLine="0"/>
        <w:rPr>
          <w:rFonts w:ascii="Arial Narrow" w:hAnsi="Arial Narrow" w:cs="Arial"/>
          <w:sz w:val="10"/>
          <w:szCs w:val="22"/>
        </w:rPr>
      </w:pPr>
    </w:p>
    <w:tbl>
      <w:tblPr>
        <w:tblW w:w="921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07"/>
        <w:gridCol w:w="4607"/>
      </w:tblGrid>
      <w:tr w:rsidR="0087199D" w:rsidRPr="009532FF" w14:paraId="5779AC25" w14:textId="77777777" w:rsidTr="00E31F51">
        <w:trPr>
          <w:cantSplit/>
          <w:trHeight w:val="283"/>
        </w:trPr>
        <w:tc>
          <w:tcPr>
            <w:tcW w:w="4607" w:type="dxa"/>
            <w:shd w:val="clear" w:color="auto" w:fill="F2F2F2"/>
            <w:vAlign w:val="center"/>
          </w:tcPr>
          <w:p w14:paraId="59EE2114" w14:textId="77777777" w:rsidR="0087199D" w:rsidRPr="009532FF" w:rsidRDefault="0087199D" w:rsidP="00E31F51">
            <w:pPr>
              <w:ind w:left="0" w:firstLine="0"/>
              <w:jc w:val="center"/>
              <w:rPr>
                <w:rFonts w:ascii="Arial Narrow" w:hAnsi="Arial Narrow" w:cs="Arial"/>
                <w:sz w:val="22"/>
                <w:szCs w:val="22"/>
              </w:rPr>
            </w:pPr>
            <w:r w:rsidRPr="009532FF">
              <w:rPr>
                <w:rFonts w:ascii="Arial Narrow" w:hAnsi="Arial Narrow" w:cs="Arial"/>
                <w:sz w:val="22"/>
                <w:szCs w:val="22"/>
              </w:rPr>
              <w:t>Podstawa wykluczenia</w:t>
            </w:r>
          </w:p>
        </w:tc>
        <w:tc>
          <w:tcPr>
            <w:tcW w:w="4607" w:type="dxa"/>
            <w:shd w:val="clear" w:color="auto" w:fill="F2F2F2"/>
            <w:vAlign w:val="center"/>
          </w:tcPr>
          <w:p w14:paraId="1F77F188" w14:textId="77777777" w:rsidR="0087199D" w:rsidRPr="009532FF" w:rsidRDefault="0087199D" w:rsidP="00E31F51">
            <w:pPr>
              <w:tabs>
                <w:tab w:val="num" w:pos="3478"/>
              </w:tabs>
              <w:ind w:left="0" w:firstLine="0"/>
              <w:jc w:val="center"/>
              <w:rPr>
                <w:rFonts w:ascii="Arial Narrow" w:hAnsi="Arial Narrow" w:cs="Arial"/>
                <w:sz w:val="22"/>
                <w:szCs w:val="22"/>
              </w:rPr>
            </w:pPr>
            <w:r w:rsidRPr="009532FF">
              <w:rPr>
                <w:rFonts w:ascii="Arial Narrow" w:hAnsi="Arial Narrow" w:cs="Arial"/>
                <w:sz w:val="22"/>
                <w:szCs w:val="22"/>
              </w:rPr>
              <w:t>Dokumenty potwierdzające brak podstaw do wykluczenia</w:t>
            </w:r>
          </w:p>
        </w:tc>
      </w:tr>
      <w:tr w:rsidR="0087199D" w:rsidRPr="009532FF" w14:paraId="5235C3AC" w14:textId="77777777" w:rsidTr="00E31F51">
        <w:trPr>
          <w:cantSplit/>
          <w:trHeight w:val="283"/>
        </w:trPr>
        <w:tc>
          <w:tcPr>
            <w:tcW w:w="4607" w:type="dxa"/>
          </w:tcPr>
          <w:p w14:paraId="71CDFB0E"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Art. 108 ust. 1 pkt 1 w związku art. 111 pkt 1 i 2 lit. a ustawy Pzp - wykluczeniu podlega wykonawca będący osobą fizyczną, którą prawomocnie skazano za przestępstwo:</w:t>
            </w:r>
          </w:p>
          <w:p w14:paraId="06252C58"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w:sz w:val="22"/>
                <w:szCs w:val="22"/>
              </w:rPr>
              <w:br/>
              <w:t>w art. 258 ustawy z dnia 6 czerwca 1997 r. Kodeksu karnego (ustawa z dnia 6 czerwca 1997 r., t.j. - Dz. U. z 2020 r. poz. 1444 z późn. zm.)</w:t>
            </w:r>
            <w:r w:rsidRPr="009532FF">
              <w:rPr>
                <w:rFonts w:ascii="Arial Narrow" w:hAnsi="Arial Narrow" w:cs="Arial Narrow"/>
                <w:sz w:val="22"/>
                <w:szCs w:val="22"/>
              </w:rPr>
              <w:t xml:space="preserve"> lub za odpowiedni czyn zabroniony określony w przepisach prawa obcego - </w:t>
            </w:r>
            <w:r w:rsidRPr="009532FF">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14:paraId="5B22E0F1"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handlu ludźmi, o którym mowa w art. 189a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641C677F" w14:textId="42F330A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którym mowa w art. 228-230a, art. 250a Kodeksu karnego lub w art. 46 lub art. 48 ustawy z dnia 25 czerwca 2010 r. o sporcie (t.j.  -  </w:t>
            </w:r>
            <w:r w:rsidR="00070198" w:rsidRPr="00362CAD">
              <w:rPr>
                <w:rFonts w:ascii="Arial Narrow" w:hAnsi="Arial Narrow" w:cs="Arial"/>
                <w:sz w:val="22"/>
                <w:szCs w:val="22"/>
              </w:rPr>
              <w:t>Dz. U. z 2020 r., poz. 1133 oraz z 2021 r. poz. 2054) lub w art. 54 ust 1-4 ustawy z dnia 12 maja 2011 r. o refundacji leków, środków spożywczych specjalnego przeznaczenia żywieniowego oraz wyrobów medycznych  (Dz. U. z 2021 r., poz. 523, 1292, 1559 i 2054</w:t>
            </w:r>
            <w:r w:rsidR="00840532">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30BB6D32"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p>
        </w:tc>
        <w:tc>
          <w:tcPr>
            <w:tcW w:w="4607" w:type="dxa"/>
          </w:tcPr>
          <w:p w14:paraId="2158ECE2" w14:textId="7CF9012B" w:rsidR="0087199D" w:rsidRPr="0087199D" w:rsidRDefault="0087199D" w:rsidP="0087199D">
            <w:pPr>
              <w:pStyle w:val="Akapitzlist"/>
              <w:numPr>
                <w:ilvl w:val="2"/>
                <w:numId w:val="3"/>
              </w:numPr>
              <w:tabs>
                <w:tab w:val="clear" w:pos="1418"/>
                <w:tab w:val="left" w:pos="793"/>
              </w:tabs>
              <w:ind w:left="594" w:hanging="567"/>
              <w:jc w:val="both"/>
              <w:rPr>
                <w:rFonts w:ascii="Arial Narrow" w:eastAsia="Univers-PL" w:hAnsi="Arial Narrow" w:cs="Arial"/>
                <w:sz w:val="22"/>
                <w:szCs w:val="22"/>
              </w:rPr>
            </w:pPr>
            <w:r w:rsidRPr="0087199D">
              <w:rPr>
                <w:rFonts w:ascii="Arial Narrow" w:eastAsia="Univers-PL" w:hAnsi="Arial Narrow" w:cs="Arial"/>
                <w:b/>
                <w:sz w:val="22"/>
                <w:szCs w:val="22"/>
              </w:rPr>
              <w:t>Informacja z Krajowego Rejestru Karnego</w:t>
            </w:r>
            <w:r w:rsidRPr="0087199D">
              <w:rPr>
                <w:rFonts w:ascii="Arial Narrow" w:eastAsia="Univers-PL" w:hAnsi="Arial Narrow" w:cs="Arial"/>
                <w:sz w:val="22"/>
                <w:szCs w:val="22"/>
              </w:rPr>
              <w:t xml:space="preserve"> </w:t>
            </w:r>
            <w:r w:rsidRPr="0087199D">
              <w:rPr>
                <w:rFonts w:ascii="Arial Narrow" w:eastAsia="Univers-PL" w:hAnsi="Arial Narrow" w:cs="Arial"/>
                <w:sz w:val="22"/>
                <w:szCs w:val="22"/>
              </w:rPr>
              <w:br/>
              <w:t>potwierdzająca, że wykonawca będący osob</w:t>
            </w:r>
            <w:r w:rsidR="00796267">
              <w:rPr>
                <w:rFonts w:ascii="Arial Narrow" w:eastAsia="Univers-PL" w:hAnsi="Arial Narrow" w:cs="Arial"/>
                <w:sz w:val="22"/>
                <w:szCs w:val="22"/>
              </w:rPr>
              <w:t>ą</w:t>
            </w:r>
            <w:r w:rsidRPr="0087199D">
              <w:rPr>
                <w:rFonts w:ascii="Arial Narrow" w:eastAsia="Univers-PL" w:hAnsi="Arial Narrow" w:cs="Arial"/>
                <w:sz w:val="22"/>
                <w:szCs w:val="22"/>
              </w:rPr>
              <w:t xml:space="preserve"> fizyczną nie został prawomocnie skazany za przestępstwo określone w art. </w:t>
            </w:r>
            <w:r w:rsidRPr="0087199D">
              <w:rPr>
                <w:rFonts w:ascii="Arial Narrow" w:hAnsi="Arial Narrow" w:cs="Arial"/>
                <w:sz w:val="22"/>
                <w:szCs w:val="22"/>
              </w:rPr>
              <w:t>108 ust. 1 pkt 1 ustawy Pzp, sporządzona nie wcześniej niż 6 miesięcy przed jej złożeniem.</w:t>
            </w:r>
          </w:p>
          <w:p w14:paraId="6B846C25" w14:textId="77777777" w:rsidR="0087199D" w:rsidRPr="009532FF" w:rsidRDefault="0087199D" w:rsidP="00E31F51">
            <w:pPr>
              <w:pStyle w:val="Tekstpodstawowy2"/>
              <w:tabs>
                <w:tab w:val="left" w:pos="-57"/>
                <w:tab w:val="num" w:pos="0"/>
                <w:tab w:val="num" w:pos="5574"/>
              </w:tabs>
              <w:suppressAutoHyphens/>
              <w:ind w:left="0" w:firstLine="0"/>
              <w:rPr>
                <w:rFonts w:ascii="Arial Narrow" w:hAnsi="Arial Narrow"/>
                <w:sz w:val="22"/>
                <w:szCs w:val="22"/>
                <w:highlight w:val="yellow"/>
              </w:rPr>
            </w:pPr>
          </w:p>
        </w:tc>
      </w:tr>
      <w:tr w:rsidR="0087199D" w:rsidRPr="009532FF" w14:paraId="0B50BEE2" w14:textId="77777777" w:rsidTr="00E31F51">
        <w:trPr>
          <w:cantSplit/>
          <w:trHeight w:val="283"/>
        </w:trPr>
        <w:tc>
          <w:tcPr>
            <w:tcW w:w="4607" w:type="dxa"/>
          </w:tcPr>
          <w:p w14:paraId="73A07D9D"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lastRenderedPageBreak/>
              <w:t xml:space="preserve">o charakterze terrorystycznym, o którym mowa </w:t>
            </w:r>
            <w:r w:rsidRPr="009532FF">
              <w:rPr>
                <w:rFonts w:ascii="Arial Narrow" w:hAnsi="Arial Narrow" w:cs="Arial"/>
                <w:sz w:val="22"/>
                <w:szCs w:val="22"/>
              </w:rPr>
              <w:br/>
              <w:t xml:space="preserve">w art. 115 § 20 Kodeksu karnego, lub mające na celu popełnienie tego przestępstwa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Narrow"/>
                <w:sz w:val="22"/>
                <w:szCs w:val="22"/>
              </w:rPr>
              <w:br/>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6EFFF1F5" w14:textId="19D74FB6"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r w:rsidR="009C1776">
              <w:rPr>
                <w:rFonts w:ascii="Arial Narrow" w:hAnsi="Arial Narrow" w:cs="Arial"/>
                <w:sz w:val="22"/>
                <w:szCs w:val="22"/>
              </w:rPr>
              <w:t xml:space="preserve">t.j. </w:t>
            </w:r>
            <w:r w:rsidRPr="009532FF">
              <w:rPr>
                <w:rFonts w:ascii="Arial Narrow" w:hAnsi="Arial Narrow" w:cs="Arial"/>
                <w:sz w:val="22"/>
                <w:szCs w:val="22"/>
              </w:rPr>
              <w:t>Dz.U.</w:t>
            </w:r>
            <w:r w:rsidR="009C1776">
              <w:rPr>
                <w:rFonts w:ascii="Arial Narrow" w:hAnsi="Arial Narrow" w:cs="Arial"/>
                <w:sz w:val="22"/>
                <w:szCs w:val="22"/>
              </w:rPr>
              <w:t xml:space="preserve"> z 2021 r., poz.1745</w:t>
            </w:r>
            <w:r w:rsidRPr="009532FF">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xml:space="preserve">- jeżeli od dnia się wyroku potwierdzającego zaistnienie tej podstawy wykluczenia nie upłynął okres 5 lat, chyba że w tym wyroku został określony inny okres wykluczenia, </w:t>
            </w:r>
          </w:p>
          <w:p w14:paraId="6BF24301"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48017912"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którym mowa w art. 9 ust. 1 i 3 lub art. 10 ustawy </w:t>
            </w:r>
            <w:r w:rsidRPr="009532FF">
              <w:rPr>
                <w:rFonts w:ascii="Arial Narrow" w:hAnsi="Arial Narrow" w:cs="Arial"/>
                <w:sz w:val="22"/>
                <w:szCs w:val="22"/>
              </w:rPr>
              <w:br/>
              <w:t xml:space="preserve">z dnia 15 czerwca 2012 r. o skutkach powierzania wykonywania pracy cudzoziemcom przebywającym wbrew przepisom na terytorium Rzeczypospolitej Polskiej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odpowiednio wyroku potwierdzającego       zaistnienie      tej       podstawy</w:t>
            </w:r>
          </w:p>
          <w:p w14:paraId="7B8E7D2E" w14:textId="77777777" w:rsidR="0087199D" w:rsidRPr="009532FF" w:rsidRDefault="0087199D" w:rsidP="00E31F51">
            <w:pPr>
              <w:tabs>
                <w:tab w:val="left" w:pos="228"/>
              </w:tabs>
              <w:ind w:left="228" w:firstLine="0"/>
              <w:rPr>
                <w:rFonts w:ascii="Arial Narrow" w:hAnsi="Arial Narrow" w:cs="Arial"/>
                <w:sz w:val="22"/>
                <w:szCs w:val="22"/>
              </w:rPr>
            </w:pPr>
            <w:r w:rsidRPr="009532FF">
              <w:rPr>
                <w:rFonts w:ascii="Arial Narrow" w:hAnsi="Arial Narrow" w:cs="Arial"/>
                <w:sz w:val="22"/>
                <w:szCs w:val="22"/>
              </w:rPr>
              <w:t>wykluczenia, wydania ostatecznej decyzji lub zaistnienia zdarzenia będącego podstawą wykluczenia   nie   upłynął   okres   3   lat, chyba   że w wyroku lub decyzji został określony inny okres wykluczenia</w:t>
            </w:r>
          </w:p>
          <w:p w14:paraId="24653F28" w14:textId="77777777" w:rsidR="0087199D" w:rsidRPr="009532FF" w:rsidRDefault="0087199D" w:rsidP="00E31F51">
            <w:pPr>
              <w:tabs>
                <w:tab w:val="left" w:pos="228"/>
              </w:tabs>
              <w:ind w:left="0" w:firstLine="0"/>
              <w:rPr>
                <w:rFonts w:ascii="Arial Narrow" w:hAnsi="Arial Narrow" w:cs="Arial"/>
                <w:sz w:val="22"/>
                <w:szCs w:val="22"/>
              </w:rPr>
            </w:pPr>
            <w:r w:rsidRPr="009532FF">
              <w:rPr>
                <w:rFonts w:ascii="Arial Narrow" w:hAnsi="Arial Narrow" w:cs="Arial Narrow"/>
                <w:sz w:val="22"/>
                <w:szCs w:val="22"/>
              </w:rPr>
              <w:t>- z zastrzeżeniem, o którym mowa w art. 110 ust. 2 ustawy Pzp.</w:t>
            </w:r>
          </w:p>
        </w:tc>
        <w:tc>
          <w:tcPr>
            <w:tcW w:w="4607" w:type="dxa"/>
          </w:tcPr>
          <w:p w14:paraId="5B34954E" w14:textId="77777777" w:rsidR="0087199D" w:rsidRPr="009532FF" w:rsidRDefault="0087199D" w:rsidP="00E31F51">
            <w:pPr>
              <w:tabs>
                <w:tab w:val="left" w:pos="793"/>
              </w:tabs>
              <w:rPr>
                <w:rFonts w:ascii="Arial Narrow" w:hAnsi="Arial Narrow" w:cs="Arial"/>
                <w:sz w:val="22"/>
                <w:szCs w:val="22"/>
              </w:rPr>
            </w:pPr>
          </w:p>
        </w:tc>
      </w:tr>
      <w:tr w:rsidR="0087199D" w:rsidRPr="009532FF" w14:paraId="1949788F" w14:textId="77777777" w:rsidTr="00E31F51">
        <w:trPr>
          <w:cantSplit/>
          <w:trHeight w:val="283"/>
        </w:trPr>
        <w:tc>
          <w:tcPr>
            <w:tcW w:w="4607" w:type="dxa"/>
          </w:tcPr>
          <w:p w14:paraId="33B7AD02" w14:textId="77777777" w:rsidR="0087199D" w:rsidRPr="009532FF" w:rsidRDefault="0087199D" w:rsidP="00E31F51">
            <w:pPr>
              <w:pStyle w:val="Tekstpodstawowy2"/>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Art. 108 ust. 1 pkt 2 w związku art. 108 ust. 1 pkt 1 oraz art. 111 pkt 1 i 2 lit. a ustawy Pzp - wykluczeniu podlega wykonawca będący osobą prawną, jeżeli urzędującego członka jego organu zarządzającego lub nadzorczego, wspólnika spółki w spółce jawnej lub partnerskiej albo komplementariusza w spółce komandytowej lub komandytowo-akcyjnej lub prokurenta prawomocnie skazano za przestępstwo:</w:t>
            </w:r>
          </w:p>
          <w:p w14:paraId="2874F574"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Narrow"/>
                <w:sz w:val="22"/>
                <w:szCs w:val="22"/>
              </w:rPr>
              <w:b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29F920CF" w14:textId="77777777" w:rsidR="0087199D"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r>
              <w:rPr>
                <w:rFonts w:ascii="Arial Narrow" w:hAnsi="Arial Narrow" w:cs="Arial Narrow"/>
                <w:sz w:val="22"/>
                <w:szCs w:val="22"/>
              </w:rPr>
              <w:t xml:space="preserve"> </w:t>
            </w:r>
          </w:p>
          <w:p w14:paraId="556C6B7B" w14:textId="0A09AC0C" w:rsidR="0087199D" w:rsidRPr="005C7DE9" w:rsidRDefault="00A97D7F"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w:sz w:val="22"/>
                <w:szCs w:val="22"/>
              </w:rPr>
              <w:t xml:space="preserve">o którym mowa w art. 228-230a, art. 250a Kodeksu karnego lub w art. 46 lub art. 48 ustawy z dnia 25 czerwca 2010 r. o sporcie (t.j.  -  </w:t>
            </w:r>
            <w:r w:rsidRPr="00362CAD">
              <w:rPr>
                <w:rFonts w:ascii="Arial Narrow" w:hAnsi="Arial Narrow" w:cs="Arial"/>
                <w:sz w:val="22"/>
                <w:szCs w:val="22"/>
              </w:rPr>
              <w:t>Dz. U. z 2020 r., poz. 1133 oraz z 2021 r. poz. 2054) lub w art. 54 ust 1-4 ustawy z dnia 12 maja 2011 r. o refundacji leków, środków spożywczych specjalnego przeznaczenia żywieniowego oraz wyrobów medycznych  (Dz. U. z 2021 r., poz. 523, 1292, 1559 i 2054</w:t>
            </w:r>
            <w:r>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r w:rsidR="0087199D" w:rsidRPr="005C7DE9">
              <w:rPr>
                <w:rFonts w:ascii="Arial Narrow" w:hAnsi="Arial Narrow" w:cs="Arial Narrow"/>
                <w:sz w:val="22"/>
                <w:szCs w:val="22"/>
              </w:rPr>
              <w:t>,</w:t>
            </w:r>
          </w:p>
          <w:p w14:paraId="3B64360F"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14:paraId="0E7AB844"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charakterze terrorystycznym, o którym mowa </w:t>
            </w:r>
            <w:r w:rsidRPr="009532FF">
              <w:rPr>
                <w:rFonts w:ascii="Arial Narrow" w:hAnsi="Arial Narrow" w:cs="Arial Narrow"/>
                <w:sz w:val="22"/>
                <w:szCs w:val="22"/>
              </w:rPr>
              <w:b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tc>
        <w:tc>
          <w:tcPr>
            <w:tcW w:w="4607" w:type="dxa"/>
          </w:tcPr>
          <w:p w14:paraId="14FBC1E0" w14:textId="77777777" w:rsidR="0087199D" w:rsidRPr="009532FF" w:rsidRDefault="0087199D" w:rsidP="0087199D">
            <w:pPr>
              <w:numPr>
                <w:ilvl w:val="2"/>
                <w:numId w:val="3"/>
              </w:numPr>
              <w:tabs>
                <w:tab w:val="clear" w:pos="1418"/>
                <w:tab w:val="num" w:pos="452"/>
                <w:tab w:val="left" w:pos="793"/>
              </w:tabs>
              <w:ind w:left="594" w:hanging="567"/>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108 ust. 1 pkt 1 ustawy Pzp, sporządzona nie wcześniej niż 6 miesięcy przed jej złożeniem.</w:t>
            </w:r>
          </w:p>
        </w:tc>
      </w:tr>
      <w:tr w:rsidR="0087199D" w:rsidRPr="009532FF" w14:paraId="7F55E513" w14:textId="77777777" w:rsidTr="00E31F51">
        <w:trPr>
          <w:cantSplit/>
          <w:trHeight w:val="283"/>
        </w:trPr>
        <w:tc>
          <w:tcPr>
            <w:tcW w:w="4607" w:type="dxa"/>
          </w:tcPr>
          <w:p w14:paraId="32A2B2AF"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lastRenderedPageBreak/>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26ADA7E9"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6F0F624B"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którym mowa w art. 9 ust. 1 i 3 lub art. 10 ustawy </w:t>
            </w:r>
            <w:r w:rsidRPr="009532FF">
              <w:rPr>
                <w:rFonts w:ascii="Arial Narrow" w:hAnsi="Arial Narrow" w:cs="Arial Narrow"/>
                <w:sz w:val="22"/>
                <w:szCs w:val="22"/>
              </w:rPr>
              <w:br/>
              <w:t xml:space="preserve">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t>
            </w:r>
            <w:r w:rsidRPr="009532FF">
              <w:rPr>
                <w:rFonts w:ascii="Arial Narrow" w:hAnsi="Arial Narrow" w:cs="Arial Narrow"/>
                <w:sz w:val="22"/>
                <w:szCs w:val="22"/>
              </w:rPr>
              <w:br/>
              <w:t>w wyroku lub decyzji został określony inny okres wykluczenie</w:t>
            </w:r>
          </w:p>
          <w:p w14:paraId="3C3AD07B" w14:textId="77777777" w:rsidR="0087199D" w:rsidRPr="009532FF" w:rsidRDefault="0087199D" w:rsidP="00E31F51">
            <w:pPr>
              <w:pStyle w:val="Tekstpodstawowy2"/>
              <w:tabs>
                <w:tab w:val="left" w:pos="228"/>
              </w:tabs>
              <w:ind w:left="0" w:firstLine="0"/>
              <w:rPr>
                <w:rFonts w:ascii="Arial Narrow" w:hAnsi="Arial Narrow" w:cs="Arial Narrow"/>
                <w:sz w:val="22"/>
                <w:szCs w:val="22"/>
              </w:rPr>
            </w:pPr>
            <w:r w:rsidRPr="009532FF">
              <w:rPr>
                <w:rFonts w:ascii="Arial Narrow" w:hAnsi="Arial Narrow" w:cs="Arial Narrow"/>
                <w:sz w:val="22"/>
                <w:szCs w:val="22"/>
              </w:rPr>
              <w:t>- z zastrzeżeniem, o którym mowa w art. 110 ust. 2 ustawy Pzp.</w:t>
            </w:r>
          </w:p>
        </w:tc>
        <w:tc>
          <w:tcPr>
            <w:tcW w:w="4607" w:type="dxa"/>
          </w:tcPr>
          <w:p w14:paraId="375CD4A1" w14:textId="77777777" w:rsidR="0087199D" w:rsidRPr="009532FF" w:rsidRDefault="0087199D" w:rsidP="00E31F51">
            <w:pPr>
              <w:tabs>
                <w:tab w:val="left" w:pos="793"/>
              </w:tabs>
              <w:ind w:left="0" w:firstLine="0"/>
              <w:rPr>
                <w:rFonts w:ascii="Arial Narrow" w:hAnsi="Arial Narrow"/>
                <w:sz w:val="22"/>
                <w:szCs w:val="22"/>
              </w:rPr>
            </w:pPr>
          </w:p>
        </w:tc>
      </w:tr>
      <w:tr w:rsidR="0087199D" w:rsidRPr="009532FF" w14:paraId="37E7A3D1" w14:textId="77777777" w:rsidTr="00E31F51">
        <w:trPr>
          <w:cantSplit/>
          <w:trHeight w:val="567"/>
        </w:trPr>
        <w:tc>
          <w:tcPr>
            <w:tcW w:w="4607" w:type="dxa"/>
          </w:tcPr>
          <w:p w14:paraId="1D41F9C6"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Art. 108 ust. 1 pkt 3 ustawy Pzp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Pr="009532FF">
              <w:rPr>
                <w:rFonts w:ascii="Arial Narrow" w:hAnsi="Arial Narrow" w:cs="Arial"/>
                <w:sz w:val="22"/>
                <w:szCs w:val="22"/>
              </w:rPr>
              <w:br/>
            </w:r>
          </w:p>
        </w:tc>
        <w:tc>
          <w:tcPr>
            <w:tcW w:w="4607" w:type="dxa"/>
          </w:tcPr>
          <w:p w14:paraId="0717DBC1" w14:textId="77777777" w:rsidR="0087199D" w:rsidRPr="009532FF" w:rsidRDefault="0087199D" w:rsidP="0087199D">
            <w:pPr>
              <w:numPr>
                <w:ilvl w:val="2"/>
                <w:numId w:val="3"/>
              </w:numPr>
              <w:tabs>
                <w:tab w:val="left" w:pos="594"/>
              </w:tabs>
              <w:ind w:left="594" w:hanging="594"/>
              <w:rPr>
                <w:rFonts w:ascii="Arial Narrow" w:hAnsi="Arial Narrow" w:cs="Arial"/>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p w14:paraId="39561EC8" w14:textId="77777777" w:rsidR="0087199D" w:rsidRPr="009532FF" w:rsidRDefault="0087199D" w:rsidP="00E31F51">
            <w:pPr>
              <w:tabs>
                <w:tab w:val="left" w:pos="793"/>
              </w:tabs>
              <w:ind w:left="0" w:firstLine="0"/>
              <w:rPr>
                <w:rFonts w:ascii="Arial Narrow" w:hAnsi="Arial Narrow" w:cs="Arial"/>
                <w:sz w:val="22"/>
                <w:szCs w:val="22"/>
              </w:rPr>
            </w:pPr>
          </w:p>
        </w:tc>
      </w:tr>
      <w:tr w:rsidR="0087199D" w:rsidRPr="009532FF" w14:paraId="11B4D58B" w14:textId="77777777" w:rsidTr="00E31F51">
        <w:trPr>
          <w:cantSplit/>
          <w:trHeight w:val="283"/>
        </w:trPr>
        <w:tc>
          <w:tcPr>
            <w:tcW w:w="4607" w:type="dxa"/>
          </w:tcPr>
          <w:p w14:paraId="4C845581"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4 w związku art. 111 pkt 3 ustawy Pzp - wykluczeniu podlega wykonawca, wobec którego prawomocnie orzeczono zakaz ubiegania się </w:t>
            </w:r>
            <w:r w:rsidRPr="009532FF">
              <w:rPr>
                <w:rFonts w:ascii="Arial Narrow" w:hAnsi="Arial Narrow" w:cs="Arial"/>
                <w:sz w:val="22"/>
                <w:szCs w:val="22"/>
              </w:rPr>
              <w:br/>
              <w:t xml:space="preserve">o zamówienia publiczne - na okres, na jaki został prawomocnie orzeczony zakaz ubiegania się </w:t>
            </w:r>
            <w:r w:rsidRPr="009532FF">
              <w:rPr>
                <w:rFonts w:ascii="Arial Narrow" w:hAnsi="Arial Narrow" w:cs="Arial"/>
                <w:sz w:val="22"/>
                <w:szCs w:val="22"/>
              </w:rPr>
              <w:br/>
              <w:t>o zamówienia publiczne</w:t>
            </w:r>
            <w:r w:rsidRPr="009532FF">
              <w:rPr>
                <w:rFonts w:ascii="Arial Narrow" w:hAnsi="Arial Narrow" w:cs="Arial Narrow"/>
                <w:sz w:val="22"/>
                <w:szCs w:val="22"/>
              </w:rPr>
              <w:t>.</w:t>
            </w:r>
          </w:p>
        </w:tc>
        <w:tc>
          <w:tcPr>
            <w:tcW w:w="4607" w:type="dxa"/>
          </w:tcPr>
          <w:p w14:paraId="0BD101C5" w14:textId="77777777" w:rsidR="0087199D" w:rsidRPr="0013593E" w:rsidRDefault="0087199D" w:rsidP="00D74F23">
            <w:pPr>
              <w:numPr>
                <w:ilvl w:val="2"/>
                <w:numId w:val="3"/>
              </w:numPr>
              <w:tabs>
                <w:tab w:val="clear" w:pos="1418"/>
                <w:tab w:val="left" w:pos="590"/>
              </w:tabs>
              <w:ind w:left="590" w:hanging="56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wobec wykonawcy prawomocnie nie orzeczono zakaz</w:t>
            </w:r>
            <w:r>
              <w:rPr>
                <w:rFonts w:ascii="Arial Narrow" w:eastAsia="Univers-PL" w:hAnsi="Arial Narrow" w:cs="Arial"/>
                <w:sz w:val="22"/>
                <w:szCs w:val="22"/>
              </w:rPr>
              <w:t>u</w:t>
            </w:r>
            <w:r w:rsidRPr="009532FF">
              <w:rPr>
                <w:rFonts w:ascii="Arial Narrow" w:eastAsia="Univers-PL" w:hAnsi="Arial Narrow" w:cs="Arial"/>
                <w:sz w:val="22"/>
                <w:szCs w:val="22"/>
              </w:rPr>
              <w:t xml:space="preserve"> ubiegania się o zamówienia publiczne o którym mowa </w:t>
            </w:r>
            <w:r w:rsidRPr="009532FF">
              <w:rPr>
                <w:rFonts w:ascii="Arial Narrow" w:eastAsia="Univers-PL" w:hAnsi="Arial Narrow" w:cs="Arial"/>
                <w:sz w:val="22"/>
                <w:szCs w:val="22"/>
              </w:rPr>
              <w:br/>
              <w:t>w art. 108 ust. 4 ustawy Pzp</w:t>
            </w:r>
            <w:r w:rsidRPr="009532FF">
              <w:rPr>
                <w:rFonts w:ascii="Arial Narrow" w:hAnsi="Arial Narrow" w:cs="Arial"/>
                <w:sz w:val="22"/>
                <w:szCs w:val="22"/>
              </w:rPr>
              <w:t>, sporządzona nie wcześniej niż 6 miesięcy przed jej złożeniem.</w:t>
            </w:r>
          </w:p>
          <w:p w14:paraId="6C3D961D" w14:textId="77777777" w:rsidR="0087199D" w:rsidRPr="009532FF" w:rsidRDefault="0087199D" w:rsidP="0087199D">
            <w:pPr>
              <w:numPr>
                <w:ilvl w:val="2"/>
                <w:numId w:val="3"/>
              </w:numPr>
              <w:tabs>
                <w:tab w:val="clear" w:pos="1418"/>
                <w:tab w:val="num" w:pos="736"/>
                <w:tab w:val="left" w:pos="794"/>
              </w:tabs>
              <w:ind w:left="594" w:hanging="567"/>
              <w:rPr>
                <w:rFonts w:ascii="Arial Narrow" w:eastAsia="Univers-PL" w:hAnsi="Arial Narrow" w:cs="Arial"/>
                <w:sz w:val="22"/>
                <w:szCs w:val="22"/>
              </w:rPr>
            </w:pPr>
            <w:r w:rsidRPr="00E821E5">
              <w:rPr>
                <w:rFonts w:ascii="Arial Narrow" w:hAnsi="Arial Narrow" w:cs="Arial"/>
                <w:b/>
                <w:sz w:val="22"/>
                <w:szCs w:val="22"/>
              </w:rPr>
              <w:t xml:space="preserve">Oświadczenie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orzeczenia zakazu ubiegania się o zamówienie publiczne tytułem środka zapobiegawczego</w:t>
            </w:r>
          </w:p>
        </w:tc>
      </w:tr>
      <w:tr w:rsidR="0087199D" w:rsidRPr="009532FF" w14:paraId="1840D124" w14:textId="77777777" w:rsidTr="00E31F51">
        <w:trPr>
          <w:cantSplit/>
          <w:trHeight w:val="283"/>
        </w:trPr>
        <w:tc>
          <w:tcPr>
            <w:tcW w:w="4607" w:type="dxa"/>
          </w:tcPr>
          <w:p w14:paraId="6170E479"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108 ust. 1 pkt 5 z zastrzeżeniem, o którym mowa </w:t>
            </w:r>
            <w:r w:rsidRPr="009532FF">
              <w:rPr>
                <w:rFonts w:ascii="Arial Narrow" w:hAnsi="Arial Narrow" w:cs="Arial"/>
                <w:sz w:val="22"/>
                <w:szCs w:val="22"/>
              </w:rPr>
              <w:br/>
              <w:t>w art.  110 ust. 2 ustawy Pzp - Zamawiający może wykluczy wykonawcę,</w:t>
            </w:r>
            <w:r w:rsidRPr="009532FF">
              <w:rPr>
                <w:rFonts w:ascii="Arial Narrow" w:hAnsi="Arial Narrow"/>
                <w:sz w:val="22"/>
                <w:szCs w:val="22"/>
              </w:rPr>
              <w:t xml:space="preserve"> </w:t>
            </w:r>
            <w:r w:rsidRPr="009532FF">
              <w:rPr>
                <w:rFonts w:ascii="Arial Narrow" w:hAnsi="Arial Narrow" w:cs="Arial"/>
                <w:sz w:val="22"/>
                <w:szCs w:val="22"/>
              </w:rPr>
              <w:t xml:space="preserve">jeżeli stwierdzi, na podstawie wiarygodnych przesłanek, że wykonawca zawarł </w:t>
            </w:r>
            <w:r w:rsidRPr="009532FF">
              <w:rPr>
                <w:rFonts w:ascii="Arial Narrow" w:hAnsi="Arial Narrow" w:cs="Arial"/>
                <w:sz w:val="22"/>
                <w:szCs w:val="22"/>
              </w:rPr>
              <w:br/>
              <w:t>z innymi wykonawcami porozumienie mające na celu zakłócenie konkurencji, w szczególności, jeżeli należąc do  tej  samej grupy  kapitałowej  w  rozumieniu  ustawy</w:t>
            </w:r>
            <w:r>
              <w:rPr>
                <w:rFonts w:ascii="Arial Narrow" w:hAnsi="Arial Narrow" w:cs="Arial"/>
                <w:sz w:val="22"/>
                <w:szCs w:val="22"/>
              </w:rPr>
              <w:t xml:space="preserve"> </w:t>
            </w:r>
            <w:r w:rsidRPr="009532FF">
              <w:rPr>
                <w:rFonts w:ascii="Arial Narrow" w:hAnsi="Arial Narrow" w:cs="Arial"/>
                <w:sz w:val="22"/>
                <w:szCs w:val="22"/>
              </w:rPr>
              <w:t xml:space="preserve">z dnia 16 lutego 2007 r. o ochronie konkurencji </w:t>
            </w:r>
            <w:r w:rsidRPr="009532FF">
              <w:rPr>
                <w:rFonts w:ascii="Arial Narrow" w:hAnsi="Arial Narrow" w:cs="Arial"/>
                <w:sz w:val="22"/>
                <w:szCs w:val="22"/>
              </w:rPr>
              <w:br/>
              <w:t xml:space="preserve">i konsumentów, złożyli odrębne oferty, chyba że wykażą, że przygotowali te oferty niezależnie od siebie, </w:t>
            </w:r>
            <w:r w:rsidRPr="009532FF">
              <w:rPr>
                <w:rFonts w:ascii="Arial Narrow" w:hAnsi="Arial Narrow" w:cs="Arial"/>
                <w:sz w:val="22"/>
                <w:szCs w:val="22"/>
              </w:rPr>
              <w:br/>
            </w:r>
            <w:r w:rsidRPr="009532FF">
              <w:rPr>
                <w:rFonts w:ascii="Arial Narrow" w:hAnsi="Arial Narrow" w:cs="Arial Narrow"/>
                <w:sz w:val="22"/>
                <w:szCs w:val="22"/>
              </w:rPr>
              <w:t>z zastrzeżeniem, o którym mowa w art. 110 ust. 2 ustawy Pzp</w:t>
            </w:r>
          </w:p>
        </w:tc>
        <w:tc>
          <w:tcPr>
            <w:tcW w:w="4607" w:type="dxa"/>
          </w:tcPr>
          <w:p w14:paraId="42F9F1E3" w14:textId="77777777" w:rsidR="0087199D" w:rsidRPr="00B12694" w:rsidRDefault="0087199D" w:rsidP="0087199D">
            <w:pPr>
              <w:numPr>
                <w:ilvl w:val="2"/>
                <w:numId w:val="3"/>
              </w:numPr>
              <w:tabs>
                <w:tab w:val="left" w:pos="794"/>
              </w:tabs>
              <w:ind w:left="736"/>
              <w:rPr>
                <w:rFonts w:ascii="Arial Narrow" w:eastAsia="Univers-PL" w:hAnsi="Arial Narrow" w:cs="Arial"/>
                <w:b/>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wykonawcy, o braku przynależności do tej samej grupy kapitałowej w rozumieniu ustawy z dnia 16 lutego 2007 r. o ochronie konkurencji i konsumentów (t.j. - Dz.U. z 2020 r. poz. 1076 i 1086), z innym wykonawcą, który złożył odrębną ofertę, albo oświadczenie  o  przynależności  do  tej samej</w:t>
            </w:r>
          </w:p>
          <w:p w14:paraId="09C17BF1" w14:textId="77777777" w:rsidR="0087199D" w:rsidRDefault="0087199D" w:rsidP="00E31F51">
            <w:pPr>
              <w:tabs>
                <w:tab w:val="left" w:pos="794"/>
              </w:tabs>
              <w:ind w:left="794" w:firstLine="0"/>
              <w:rPr>
                <w:rFonts w:ascii="Arial Narrow" w:hAnsi="Arial Narrow" w:cs="Arial"/>
                <w:sz w:val="22"/>
                <w:szCs w:val="22"/>
              </w:rPr>
            </w:pPr>
            <w:r w:rsidRPr="009532FF">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r>
              <w:rPr>
                <w:rFonts w:ascii="Arial Narrow" w:hAnsi="Arial Narrow" w:cs="Arial"/>
                <w:sz w:val="22"/>
                <w:szCs w:val="22"/>
              </w:rPr>
              <w:t>.</w:t>
            </w:r>
          </w:p>
          <w:p w14:paraId="5EBC844C" w14:textId="77777777" w:rsidR="0087199D" w:rsidRDefault="0087199D" w:rsidP="00E31F51">
            <w:pPr>
              <w:tabs>
                <w:tab w:val="left" w:pos="794"/>
              </w:tabs>
              <w:ind w:left="794" w:firstLine="0"/>
              <w:rPr>
                <w:rFonts w:ascii="Arial Narrow" w:hAnsi="Arial Narrow" w:cs="Arial"/>
                <w:sz w:val="22"/>
                <w:szCs w:val="22"/>
              </w:rPr>
            </w:pPr>
          </w:p>
          <w:p w14:paraId="012C36D9" w14:textId="580BD15E" w:rsidR="0087199D" w:rsidRPr="00B12694" w:rsidRDefault="0087199D" w:rsidP="00D74F23">
            <w:pPr>
              <w:tabs>
                <w:tab w:val="left" w:pos="732"/>
              </w:tabs>
              <w:ind w:left="736" w:hanging="709"/>
              <w:rPr>
                <w:rFonts w:ascii="Arial Narrow" w:hAnsi="Arial Narrow" w:cs="Arial"/>
                <w:sz w:val="22"/>
                <w:szCs w:val="22"/>
              </w:rPr>
            </w:pPr>
            <w:r>
              <w:rPr>
                <w:rFonts w:ascii="Arial Narrow" w:hAnsi="Arial Narrow" w:cs="Arial"/>
                <w:sz w:val="22"/>
                <w:szCs w:val="22"/>
              </w:rPr>
              <w:t xml:space="preserve">VI.2.7 </w:t>
            </w: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sidR="00BE15A6">
              <w:rPr>
                <w:rFonts w:ascii="Arial Narrow" w:hAnsi="Arial Narrow" w:cs="Arial"/>
                <w:sz w:val="22"/>
                <w:szCs w:val="22"/>
              </w:rPr>
              <w:t>IV</w:t>
            </w:r>
            <w:r w:rsidRPr="00E821E5">
              <w:rPr>
                <w:rFonts w:ascii="Arial Narrow" w:hAnsi="Arial Narrow" w:cs="Arial"/>
                <w:sz w:val="22"/>
                <w:szCs w:val="22"/>
              </w:rPr>
              <w:t>.3 w zakresie dotyczącym barku zawarcia z innymi wykonawcami porozumienia mającego na celu zakłócenie konkurencj</w:t>
            </w:r>
            <w:r>
              <w:rPr>
                <w:rFonts w:ascii="Arial Narrow" w:hAnsi="Arial Narrow" w:cs="Arial"/>
                <w:sz w:val="22"/>
                <w:szCs w:val="22"/>
              </w:rPr>
              <w:t>i.</w:t>
            </w:r>
          </w:p>
        </w:tc>
      </w:tr>
      <w:tr w:rsidR="0087199D" w:rsidRPr="009532FF" w14:paraId="6C23C14C" w14:textId="77777777" w:rsidTr="00E31F51">
        <w:trPr>
          <w:cantSplit/>
          <w:trHeight w:val="1515"/>
        </w:trPr>
        <w:tc>
          <w:tcPr>
            <w:tcW w:w="4607" w:type="dxa"/>
          </w:tcPr>
          <w:p w14:paraId="09A40F4D"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108 ust. 1 pkt 6 ustawy Pzp - Zamawiający wykluczy wykonawcę, jeżeli, wykonawca lub podmiot, który należy z wykonawcą do tej samej grupy kapitałowej </w:t>
            </w:r>
            <w:r w:rsidRPr="009532FF">
              <w:rPr>
                <w:rFonts w:ascii="Arial Narrow" w:hAnsi="Arial Narrow" w:cs="Arial"/>
                <w:sz w:val="22"/>
                <w:szCs w:val="22"/>
              </w:rPr>
              <w:br/>
              <w:t xml:space="preserve">w rozumieniu ustawy z dnia 16 lutego 2007 r. o ochronie konkurencji i konsumentów (t.j. - Dz.U. z 2019 r. poz. 369, 1571 i 1667), doradzał lub w inny sposób był zaangażowany w przygotowanie postępowania </w:t>
            </w:r>
            <w:r w:rsidRPr="009532FF">
              <w:rPr>
                <w:rFonts w:ascii="Arial Narrow" w:hAnsi="Arial Narrow" w:cs="Arial"/>
                <w:sz w:val="22"/>
                <w:szCs w:val="22"/>
              </w:rPr>
              <w:br/>
              <w:t xml:space="preserve">o udzielenie tego zamówienia, w wyniku czego  doszło do zakłócenia konkurencji wynikającego </w:t>
            </w:r>
            <w:r w:rsidRPr="009532FF">
              <w:rPr>
                <w:rFonts w:ascii="Arial Narrow" w:hAnsi="Arial Narrow" w:cs="Arial"/>
                <w:sz w:val="22"/>
                <w:szCs w:val="22"/>
              </w:rPr>
              <w:br/>
              <w:t xml:space="preserve">z wcześniejszego zaangażowania tego wykonawcy lub podmiotu, który należy z wykonawcą do tej samej grupy kapitałowej, chyba że spowodowane tym zakłócenie konkurencji może być wyeliminowane w inny sposób niż przez wykluczenie wykonawcy z udziału w postępowaniu </w:t>
            </w:r>
            <w:r w:rsidRPr="009532FF">
              <w:rPr>
                <w:rFonts w:ascii="Arial Narrow" w:hAnsi="Arial Narrow" w:cs="Arial"/>
                <w:sz w:val="22"/>
                <w:szCs w:val="22"/>
              </w:rPr>
              <w:br/>
              <w:t>o udzielenie zamówienia.</w:t>
            </w:r>
          </w:p>
        </w:tc>
        <w:tc>
          <w:tcPr>
            <w:tcW w:w="4607" w:type="dxa"/>
          </w:tcPr>
          <w:p w14:paraId="75EBA4F2" w14:textId="77777777" w:rsidR="0087199D" w:rsidRPr="009532FF" w:rsidRDefault="0087199D" w:rsidP="00D509B3">
            <w:pPr>
              <w:numPr>
                <w:ilvl w:val="2"/>
                <w:numId w:val="12"/>
              </w:numPr>
              <w:tabs>
                <w:tab w:val="left" w:pos="793"/>
              </w:tabs>
              <w:ind w:left="736" w:hanging="709"/>
              <w:rPr>
                <w:rFonts w:ascii="Arial Narrow" w:hAnsi="Arial Narrow" w:cs="Arial"/>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B92124" w:rsidRPr="009532FF" w14:paraId="2A47D1FA" w14:textId="77777777" w:rsidTr="00E31F51">
        <w:trPr>
          <w:cantSplit/>
          <w:trHeight w:val="1515"/>
        </w:trPr>
        <w:tc>
          <w:tcPr>
            <w:tcW w:w="4607" w:type="dxa"/>
          </w:tcPr>
          <w:p w14:paraId="51EF841E" w14:textId="1B5F09AC" w:rsidR="00B92124" w:rsidRPr="009532FF" w:rsidRDefault="00B92124" w:rsidP="00E31F51">
            <w:pPr>
              <w:tabs>
                <w:tab w:val="left" w:pos="0"/>
              </w:tabs>
              <w:ind w:left="0" w:firstLine="0"/>
              <w:rPr>
                <w:rFonts w:ascii="Arial Narrow" w:hAnsi="Arial Narrow" w:cs="Arial"/>
                <w:sz w:val="22"/>
                <w:szCs w:val="22"/>
              </w:rPr>
            </w:pPr>
            <w:r w:rsidRPr="009532FF">
              <w:rPr>
                <w:rFonts w:ascii="Arial Narrow" w:hAnsi="Arial Narrow" w:cs="Arial Narrow"/>
                <w:sz w:val="22"/>
                <w:szCs w:val="22"/>
              </w:rPr>
              <w:t>Art. 109 ust. 1 pkt 1 ustawy Pzp - wykluczeniu podlega wykonawca,</w:t>
            </w:r>
            <w:r w:rsidRPr="009532FF">
              <w:rPr>
                <w:rFonts w:ascii="Arial Narrow" w:hAnsi="Arial Narrow"/>
                <w:sz w:val="22"/>
                <w:szCs w:val="22"/>
              </w:rPr>
              <w:t xml:space="preserve"> </w:t>
            </w:r>
            <w:r w:rsidRPr="009532FF">
              <w:rPr>
                <w:rFonts w:ascii="Arial Narrow" w:hAnsi="Arial Narrow" w:cs="Arial Narrow"/>
                <w:sz w:val="22"/>
                <w:szCs w:val="22"/>
              </w:rPr>
              <w:t xml:space="preserve">który naruszył obowiązki dotyczące płatności podatków, opłat lub składek na ubezpieczenia społeczne lub zdrowotne, z wyjątkiem przypadku, </w:t>
            </w:r>
            <w:r w:rsidRPr="009532FF">
              <w:rPr>
                <w:rFonts w:ascii="Arial Narrow" w:hAnsi="Arial Narrow" w:cs="Arial Narrow"/>
                <w:sz w:val="22"/>
                <w:szCs w:val="22"/>
              </w:rPr>
              <w:br/>
              <w:t>o którym mowa wart. 108 ust. 1 pkt 3 ustawy Pzp,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4607" w:type="dxa"/>
          </w:tcPr>
          <w:p w14:paraId="7396ECF0" w14:textId="77777777" w:rsidR="00B92124" w:rsidRPr="00B92124" w:rsidRDefault="00B92124" w:rsidP="00D509B3">
            <w:pPr>
              <w:numPr>
                <w:ilvl w:val="2"/>
                <w:numId w:val="12"/>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Zaświadczenia właściwego naczelnika urzędu skarbowego</w:t>
            </w:r>
            <w:r w:rsidRPr="009532FF">
              <w:rPr>
                <w:rFonts w:ascii="Arial Narrow" w:hAnsi="Arial Narrow" w:cs="Arial"/>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w:t>
            </w:r>
            <w:r w:rsidRPr="009532FF">
              <w:rPr>
                <w:rFonts w:ascii="Arial Narrow" w:hAnsi="Arial Narrow" w:cs="Arial"/>
                <w:sz w:val="22"/>
                <w:szCs w:val="22"/>
              </w:rPr>
              <w:br/>
              <w:t>z odsetkami lub grzywnami lub zawarł wiążące porozumienie w sprawie spłat tych należności</w:t>
            </w:r>
            <w:r>
              <w:rPr>
                <w:rFonts w:ascii="Arial Narrow" w:hAnsi="Arial Narrow" w:cs="Arial"/>
                <w:sz w:val="22"/>
                <w:szCs w:val="22"/>
              </w:rPr>
              <w:t>.</w:t>
            </w:r>
          </w:p>
          <w:p w14:paraId="6CAC550D" w14:textId="609E844D" w:rsidR="00B92124" w:rsidRPr="009532FF" w:rsidRDefault="00B92124" w:rsidP="00D509B3">
            <w:pPr>
              <w:numPr>
                <w:ilvl w:val="2"/>
                <w:numId w:val="12"/>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Zaświadczenie</w:t>
            </w:r>
            <w:r w:rsidRPr="009532FF">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t>
            </w:r>
            <w:r w:rsidRPr="009532FF">
              <w:rPr>
                <w:rFonts w:ascii="Arial Narrow" w:hAnsi="Arial Narrow" w:cs="Arial"/>
                <w:sz w:val="22"/>
                <w:szCs w:val="22"/>
              </w:rPr>
              <w:br/>
              <w:t>w zakresie art. 109 ust. 1 pkt 1 ustawy Pzp, wystawione nie wcześniej niż 3 miesiące przed jego złożeniem</w:t>
            </w:r>
            <w:r w:rsidR="00E3017B">
              <w:rPr>
                <w:rFonts w:ascii="Arial Narrow" w:hAnsi="Arial Narrow" w:cs="Arial"/>
                <w:sz w:val="22"/>
                <w:szCs w:val="22"/>
              </w:rPr>
              <w:t xml:space="preserve"> a w </w:t>
            </w:r>
            <w:r w:rsidR="00E3017B" w:rsidRPr="009532FF">
              <w:rPr>
                <w:rFonts w:ascii="Arial Narrow" w:hAnsi="Arial Narrow" w:cs="Arial"/>
                <w:sz w:val="22"/>
                <w:szCs w:val="22"/>
              </w:rPr>
              <w:t>przypadku</w:t>
            </w:r>
            <w:r w:rsidR="00E3017B">
              <w:rPr>
                <w:rFonts w:ascii="Arial Narrow" w:hAnsi="Arial Narrow" w:cs="Arial"/>
                <w:sz w:val="22"/>
                <w:szCs w:val="22"/>
              </w:rPr>
              <w:t xml:space="preserve"> zalegania z </w:t>
            </w:r>
          </w:p>
        </w:tc>
      </w:tr>
      <w:tr w:rsidR="0087199D" w:rsidRPr="009532FF" w14:paraId="0CB8C7D0" w14:textId="77777777" w:rsidTr="00E3017B">
        <w:trPr>
          <w:cantSplit/>
          <w:trHeight w:val="5180"/>
        </w:trPr>
        <w:tc>
          <w:tcPr>
            <w:tcW w:w="4607" w:type="dxa"/>
          </w:tcPr>
          <w:p w14:paraId="32BB8010" w14:textId="3EFEA8D6" w:rsidR="0087199D" w:rsidRPr="009532FF" w:rsidRDefault="0087199D" w:rsidP="00E31F51">
            <w:pPr>
              <w:tabs>
                <w:tab w:val="left" w:pos="0"/>
              </w:tabs>
              <w:ind w:left="0" w:firstLine="0"/>
              <w:rPr>
                <w:rFonts w:ascii="Arial Narrow" w:hAnsi="Arial Narrow" w:cs="Arial"/>
                <w:sz w:val="22"/>
                <w:szCs w:val="22"/>
              </w:rPr>
            </w:pPr>
          </w:p>
        </w:tc>
        <w:tc>
          <w:tcPr>
            <w:tcW w:w="4607" w:type="dxa"/>
          </w:tcPr>
          <w:p w14:paraId="5E2CBE9A" w14:textId="4A9FF05C" w:rsidR="0087199D" w:rsidRPr="009532FF" w:rsidRDefault="0087199D" w:rsidP="00B92124">
            <w:pPr>
              <w:tabs>
                <w:tab w:val="left" w:pos="793"/>
              </w:tabs>
              <w:rPr>
                <w:rFonts w:ascii="Arial Narrow" w:hAnsi="Arial Narrow" w:cs="Arial"/>
                <w:sz w:val="22"/>
                <w:szCs w:val="22"/>
              </w:rPr>
            </w:pPr>
            <w:r w:rsidRPr="009532FF">
              <w:rPr>
                <w:rFonts w:ascii="Arial Narrow" w:hAnsi="Arial Narrow" w:cs="Arial"/>
                <w:sz w:val="22"/>
                <w:szCs w:val="22"/>
              </w:rPr>
              <w:t>.</w:t>
            </w:r>
          </w:p>
          <w:p w14:paraId="7598FD26" w14:textId="77777777" w:rsidR="0087199D" w:rsidRPr="009532FF" w:rsidRDefault="0087199D" w:rsidP="00E31F51">
            <w:pPr>
              <w:tabs>
                <w:tab w:val="left" w:pos="793"/>
              </w:tabs>
              <w:ind w:left="793" w:firstLine="0"/>
              <w:rPr>
                <w:rFonts w:ascii="Arial Narrow" w:hAnsi="Arial Narrow" w:cs="Arial"/>
                <w:sz w:val="22"/>
                <w:szCs w:val="22"/>
              </w:rPr>
            </w:pPr>
          </w:p>
          <w:p w14:paraId="09348788" w14:textId="3C467ACE" w:rsidR="0087199D" w:rsidRDefault="0087199D" w:rsidP="00E3017B">
            <w:pPr>
              <w:tabs>
                <w:tab w:val="left" w:pos="793"/>
              </w:tabs>
              <w:ind w:left="793" w:firstLine="0"/>
              <w:rPr>
                <w:rFonts w:ascii="Arial Narrow" w:hAnsi="Arial Narrow" w:cs="Arial"/>
                <w:sz w:val="22"/>
                <w:szCs w:val="22"/>
              </w:rPr>
            </w:pPr>
            <w:r w:rsidRPr="009532FF">
              <w:rPr>
                <w:rFonts w:ascii="Arial Narrow" w:hAnsi="Arial Narrow" w:cs="Arial"/>
                <w:sz w:val="22"/>
                <w:szCs w:val="22"/>
              </w:rPr>
              <w:t xml:space="preserve">opłacaniem składek na ubezpieczenia społeczne lub zdrowotne wraz </w:t>
            </w:r>
            <w:r w:rsidRPr="009532FF">
              <w:rPr>
                <w:rFonts w:ascii="Arial Narrow" w:hAnsi="Arial Narrow" w:cs="Arial"/>
                <w:sz w:val="22"/>
                <w:szCs w:val="22"/>
              </w:rPr>
              <w:b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3F400F19" w14:textId="77777777" w:rsidR="0087199D" w:rsidRDefault="0087199D" w:rsidP="00E31F51">
            <w:pPr>
              <w:pStyle w:val="Akapitzlist"/>
              <w:rPr>
                <w:rFonts w:ascii="Arial Narrow" w:hAnsi="Arial Narrow" w:cs="Arial"/>
                <w:sz w:val="22"/>
                <w:szCs w:val="22"/>
              </w:rPr>
            </w:pPr>
          </w:p>
          <w:p w14:paraId="17900FBF" w14:textId="77777777" w:rsidR="0087199D" w:rsidRPr="009532FF" w:rsidRDefault="0087199D" w:rsidP="00D509B3">
            <w:pPr>
              <w:numPr>
                <w:ilvl w:val="2"/>
                <w:numId w:val="12"/>
              </w:numPr>
              <w:tabs>
                <w:tab w:val="left" w:pos="793"/>
              </w:tabs>
              <w:ind w:left="793" w:hanging="793"/>
              <w:rPr>
                <w:rFonts w:ascii="Arial Narrow" w:hAnsi="Arial Narrow" w:cs="Arial"/>
                <w:sz w:val="22"/>
                <w:szCs w:val="22"/>
              </w:rPr>
            </w:pPr>
            <w:r w:rsidRPr="003B585A">
              <w:rPr>
                <w:rFonts w:ascii="Arial Narrow" w:hAnsi="Arial Narrow" w:cs="Arial"/>
                <w:b/>
                <w:sz w:val="22"/>
                <w:szCs w:val="22"/>
              </w:rPr>
              <w:t xml:space="preserve">Oświadczenia </w:t>
            </w:r>
            <w:r w:rsidRPr="003B585A">
              <w:rPr>
                <w:rFonts w:ascii="Arial Narrow" w:hAnsi="Arial Narrow" w:cs="Arial"/>
                <w:sz w:val="22"/>
                <w:szCs w:val="22"/>
              </w:rPr>
              <w:t xml:space="preserve">o aktualności informacji zawartych w oświadczeniu, o którym mowa </w:t>
            </w:r>
            <w:r w:rsidRPr="003B585A">
              <w:rPr>
                <w:rFonts w:ascii="Arial Narrow" w:hAnsi="Arial Narrow" w:cs="Arial"/>
                <w:sz w:val="22"/>
                <w:szCs w:val="22"/>
              </w:rPr>
              <w:br/>
              <w:t xml:space="preserve">w pkt </w:t>
            </w:r>
            <w:r>
              <w:rPr>
                <w:rFonts w:ascii="Arial Narrow" w:hAnsi="Arial Narrow" w:cs="Arial"/>
                <w:sz w:val="22"/>
                <w:szCs w:val="22"/>
              </w:rPr>
              <w:t>IV</w:t>
            </w:r>
            <w:r w:rsidRPr="003B585A">
              <w:rPr>
                <w:rFonts w:ascii="Arial Narrow" w:hAnsi="Arial Narrow" w:cs="Arial"/>
                <w:sz w:val="22"/>
                <w:szCs w:val="22"/>
              </w:rPr>
              <w:t>.3 w zakresie dotyczącym barku naruszenia obowiązków dotyczących płatności podatków i opłat lokalnych, o których mowa w ustawie z dnia 12 stycznia 1991 r. o podatkach i opłatach lokalnych</w:t>
            </w:r>
            <w:r>
              <w:rPr>
                <w:rFonts w:ascii="Arial Narrow" w:hAnsi="Arial Narrow" w:cs="Arial"/>
                <w:sz w:val="22"/>
                <w:szCs w:val="22"/>
              </w:rPr>
              <w:t xml:space="preserve"> </w:t>
            </w:r>
            <w:r w:rsidRPr="003B585A">
              <w:rPr>
                <w:rFonts w:ascii="Arial Narrow" w:hAnsi="Arial Narrow" w:cs="Arial"/>
                <w:sz w:val="22"/>
                <w:szCs w:val="22"/>
              </w:rPr>
              <w:t>(</w:t>
            </w:r>
            <w:r>
              <w:rPr>
                <w:rFonts w:ascii="Arial Narrow" w:hAnsi="Arial Narrow" w:cs="Arial"/>
                <w:sz w:val="22"/>
                <w:szCs w:val="22"/>
              </w:rPr>
              <w:t xml:space="preserve">t.j. - </w:t>
            </w:r>
            <w:r w:rsidRPr="003B585A">
              <w:rPr>
                <w:rFonts w:ascii="Arial Narrow" w:hAnsi="Arial Narrow" w:cs="Arial"/>
                <w:sz w:val="22"/>
                <w:szCs w:val="22"/>
              </w:rPr>
              <w:t>Dz.U. z 2019 r. poz. 1170</w:t>
            </w:r>
            <w:r>
              <w:rPr>
                <w:rFonts w:ascii="Arial Narrow" w:hAnsi="Arial Narrow" w:cs="Arial"/>
                <w:sz w:val="22"/>
                <w:szCs w:val="22"/>
              </w:rPr>
              <w:t xml:space="preserve"> ze zm.</w:t>
            </w:r>
            <w:r w:rsidRPr="003B585A">
              <w:rPr>
                <w:rFonts w:ascii="Arial Narrow" w:hAnsi="Arial Narrow" w:cs="Arial"/>
                <w:sz w:val="22"/>
                <w:szCs w:val="22"/>
              </w:rPr>
              <w:t>).</w:t>
            </w:r>
          </w:p>
        </w:tc>
      </w:tr>
      <w:tr w:rsidR="0087199D" w:rsidRPr="009532FF" w14:paraId="3744E630" w14:textId="77777777" w:rsidTr="00E31F51">
        <w:trPr>
          <w:cantSplit/>
          <w:trHeight w:val="283"/>
        </w:trPr>
        <w:tc>
          <w:tcPr>
            <w:tcW w:w="4607" w:type="dxa"/>
          </w:tcPr>
          <w:p w14:paraId="27D63D99"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2 lit. a w związku art. 111 pkt 2 lit. b ustawy Pzp - wykluczeniu podlega osoba fizyczną skazana prawomocnie za przestępstwo przeciwko środowisku, o którym mowa w rozdziale XXII Kodeksu karnego lub za przestępstwo przeciwko prawom osób wykonujących pracę zarobkową, o którym mowa </w:t>
            </w:r>
            <w:r w:rsidRPr="009532FF">
              <w:rPr>
                <w:rFonts w:ascii="Arial Narrow" w:hAnsi="Arial Narrow" w:cs="Arial Narrow"/>
                <w:sz w:val="22"/>
                <w:szCs w:val="22"/>
              </w:rPr>
              <w:br/>
              <w:t>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Pzp</w:t>
            </w:r>
            <w:r w:rsidRPr="009532FF">
              <w:rPr>
                <w:rFonts w:ascii="Arial Narrow" w:hAnsi="Arial Narrow" w:cs="Arial"/>
                <w:sz w:val="22"/>
                <w:szCs w:val="22"/>
              </w:rPr>
              <w:t>.</w:t>
            </w:r>
            <w:r w:rsidRPr="009532FF">
              <w:rPr>
                <w:rFonts w:ascii="Arial Narrow" w:hAnsi="Arial Narrow" w:cs="Arial Narrow"/>
                <w:sz w:val="22"/>
                <w:szCs w:val="22"/>
              </w:rPr>
              <w:br/>
            </w:r>
          </w:p>
        </w:tc>
        <w:tc>
          <w:tcPr>
            <w:tcW w:w="4607" w:type="dxa"/>
          </w:tcPr>
          <w:p w14:paraId="6105D18D" w14:textId="01600E71" w:rsidR="0087199D" w:rsidRPr="009532FF" w:rsidRDefault="0087199D" w:rsidP="00D509B3">
            <w:pPr>
              <w:numPr>
                <w:ilvl w:val="2"/>
                <w:numId w:val="12"/>
              </w:numPr>
              <w:tabs>
                <w:tab w:val="left" w:pos="793"/>
              </w:tabs>
              <w:ind w:left="793" w:hanging="793"/>
              <w:rPr>
                <w:rFonts w:ascii="Arial Narrow" w:hAnsi="Arial Narrow" w:cs="Arial"/>
                <w:b/>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wykonawca będący osobą fizyczną nie został prawomocnie skazany za</w:t>
            </w:r>
            <w:r w:rsidRPr="009532FF">
              <w:rPr>
                <w:rFonts w:ascii="Arial Narrow" w:hAnsi="Arial Narrow" w:cs="Arial"/>
                <w:b/>
                <w:sz w:val="22"/>
                <w:szCs w:val="22"/>
              </w:rPr>
              <w:t xml:space="preserve"> </w:t>
            </w:r>
            <w:r w:rsidRPr="009532FF">
              <w:rPr>
                <w:rFonts w:ascii="Arial Narrow" w:eastAsia="Univers-PL" w:hAnsi="Arial Narrow" w:cs="Arial"/>
                <w:sz w:val="22"/>
                <w:szCs w:val="22"/>
              </w:rPr>
              <w:t xml:space="preserve">przestępstwo określone w art. </w:t>
            </w:r>
            <w:r w:rsidRPr="009532FF">
              <w:rPr>
                <w:rFonts w:ascii="Arial Narrow" w:hAnsi="Arial Narrow" w:cs="Arial"/>
                <w:sz w:val="22"/>
                <w:szCs w:val="22"/>
              </w:rPr>
              <w:t>109 ust. 1 pkt 2 lit. a ustawy Pzp, sporządzona nie wcześniej niż 6 miesięcy przed jej złożeniem</w:t>
            </w:r>
          </w:p>
        </w:tc>
      </w:tr>
      <w:tr w:rsidR="0087199D" w:rsidRPr="009532FF" w14:paraId="5D3F2B89" w14:textId="77777777" w:rsidTr="00E31F51">
        <w:trPr>
          <w:cantSplit/>
          <w:trHeight w:val="2295"/>
        </w:trPr>
        <w:tc>
          <w:tcPr>
            <w:tcW w:w="4607" w:type="dxa"/>
          </w:tcPr>
          <w:p w14:paraId="693FA2B7"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Narrow"/>
                <w:sz w:val="22"/>
                <w:szCs w:val="22"/>
              </w:rPr>
              <w:t xml:space="preserve">Art. 109 ust. 1 pkt 2 lit. b w związku art. 111 pkt 2 lit. b ustawy Pzp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49523A2B" w14:textId="77777777" w:rsidR="0087199D" w:rsidRDefault="0087199D" w:rsidP="00D509B3">
            <w:pPr>
              <w:numPr>
                <w:ilvl w:val="2"/>
                <w:numId w:val="12"/>
              </w:numPr>
              <w:tabs>
                <w:tab w:val="left" w:pos="793"/>
              </w:tabs>
              <w:ind w:left="793" w:hanging="793"/>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wykonawcy będącemu osobą fizyczną 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ustawy Pzp, sporządzona nie wcześniej niż 6 miesięcy przed jej złożeniem.</w:t>
            </w:r>
          </w:p>
          <w:p w14:paraId="728E6ED7" w14:textId="77777777" w:rsidR="0087199D" w:rsidRPr="00814BD9" w:rsidRDefault="0087199D" w:rsidP="00D509B3">
            <w:pPr>
              <w:numPr>
                <w:ilvl w:val="2"/>
                <w:numId w:val="12"/>
              </w:numPr>
              <w:tabs>
                <w:tab w:val="left" w:pos="793"/>
              </w:tabs>
              <w:ind w:left="793" w:hanging="793"/>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t>
            </w:r>
            <w:r>
              <w:rPr>
                <w:rFonts w:ascii="Arial Narrow" w:hAnsi="Arial Narrow" w:cs="Arial"/>
                <w:sz w:val="22"/>
                <w:szCs w:val="22"/>
              </w:rPr>
              <w:t xml:space="preserve">  </w:t>
            </w:r>
            <w:r w:rsidRPr="00E821E5">
              <w:rPr>
                <w:rFonts w:ascii="Arial Narrow" w:hAnsi="Arial Narrow" w:cs="Arial"/>
                <w:sz w:val="22"/>
                <w:szCs w:val="22"/>
              </w:rPr>
              <w:t xml:space="preserve">w </w:t>
            </w:r>
            <w:r>
              <w:rPr>
                <w:rFonts w:ascii="Arial Narrow" w:hAnsi="Arial Narrow" w:cs="Arial"/>
                <w:sz w:val="22"/>
                <w:szCs w:val="22"/>
              </w:rPr>
              <w:t xml:space="preserve">   </w:t>
            </w:r>
            <w:r w:rsidRPr="00E821E5">
              <w:rPr>
                <w:rFonts w:ascii="Arial Narrow" w:hAnsi="Arial Narrow" w:cs="Arial"/>
                <w:sz w:val="22"/>
                <w:szCs w:val="22"/>
              </w:rPr>
              <w:t xml:space="preserve">oświadczeniu, </w:t>
            </w:r>
            <w:r>
              <w:rPr>
                <w:rFonts w:ascii="Arial Narrow" w:hAnsi="Arial Narrow" w:cs="Arial"/>
                <w:sz w:val="22"/>
                <w:szCs w:val="22"/>
              </w:rPr>
              <w:t>o</w:t>
            </w:r>
            <w:r w:rsidRPr="00E821E5">
              <w:rPr>
                <w:rFonts w:ascii="Arial Narrow" w:hAnsi="Arial Narrow" w:cs="Arial"/>
                <w:sz w:val="22"/>
                <w:szCs w:val="22"/>
              </w:rPr>
              <w:t xml:space="preserve"> którym mowa 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Pr>
                <w:rFonts w:ascii="Arial Narrow" w:eastAsia="Univers-PL" w:hAnsi="Arial Narrow" w:cs="Arial"/>
                <w:sz w:val="22"/>
                <w:szCs w:val="22"/>
              </w:rPr>
              <w:t xml:space="preserve"> określone w art. </w:t>
            </w:r>
            <w:r>
              <w:rPr>
                <w:rFonts w:ascii="Arial Narrow" w:eastAsia="Calibri" w:hAnsi="Arial Narrow" w:cs="Arial"/>
                <w:sz w:val="22"/>
                <w:szCs w:val="22"/>
              </w:rPr>
              <w:t>109 ust. 1 pkt 2 lit. b ustawy Pzp</w:t>
            </w:r>
            <w:r w:rsidRPr="00E821E5">
              <w:rPr>
                <w:rFonts w:ascii="Arial Narrow" w:hAnsi="Arial Narrow" w:cs="Arial"/>
                <w:sz w:val="22"/>
                <w:szCs w:val="22"/>
              </w:rPr>
              <w:t>, za które wymierzono karę ograniczenia wolności lub karę grzywny.</w:t>
            </w:r>
          </w:p>
        </w:tc>
      </w:tr>
      <w:tr w:rsidR="0087199D" w:rsidRPr="009532FF" w14:paraId="174465F3" w14:textId="77777777" w:rsidTr="00E31F51">
        <w:trPr>
          <w:cantSplit/>
          <w:trHeight w:val="283"/>
        </w:trPr>
        <w:tc>
          <w:tcPr>
            <w:tcW w:w="4607" w:type="dxa"/>
          </w:tcPr>
          <w:p w14:paraId="5B76034E"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pkt 3 w związku z art. 109 ust. 1 pkt 2 lit. a i b oraz art. 111 pkt 2 lit. b ustawy Pzp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w:t>
            </w:r>
            <w:r w:rsidRPr="009532FF">
              <w:rPr>
                <w:rFonts w:ascii="Arial Narrow" w:hAnsi="Arial Narrow" w:cs="Arial Narrow"/>
                <w:sz w:val="22"/>
                <w:szCs w:val="22"/>
              </w:rPr>
              <w:br/>
              <w:t xml:space="preserve">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5969ADB0" w14:textId="77777777" w:rsidR="0087199D" w:rsidRPr="00814BD9" w:rsidRDefault="0087199D" w:rsidP="00D509B3">
            <w:pPr>
              <w:numPr>
                <w:ilvl w:val="2"/>
                <w:numId w:val="12"/>
              </w:numPr>
              <w:tabs>
                <w:tab w:val="left" w:pos="793"/>
              </w:tabs>
              <w:ind w:left="709" w:hanging="709"/>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109 ust. 1 pkt 2 lit. a ustawy Pzp lub </w:t>
            </w:r>
            <w:r w:rsidRPr="009532FF">
              <w:rPr>
                <w:rFonts w:ascii="Arial Narrow" w:eastAsia="Univers-PL" w:hAnsi="Arial Narrow" w:cs="Arial"/>
                <w:sz w:val="22"/>
                <w:szCs w:val="22"/>
              </w:rPr>
              <w:t xml:space="preserve">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sporządzona nie wcześniej niż 6 miesięcy przed jej złożeniem.</w:t>
            </w:r>
            <w:r w:rsidRPr="009532FF">
              <w:rPr>
                <w:rFonts w:ascii="Arial Narrow" w:hAnsi="Arial Narrow"/>
                <w:sz w:val="22"/>
                <w:szCs w:val="22"/>
              </w:rPr>
              <w:t xml:space="preserve">  </w:t>
            </w:r>
          </w:p>
          <w:p w14:paraId="4639176C" w14:textId="77777777" w:rsidR="0087199D" w:rsidRPr="009532FF" w:rsidRDefault="0087199D" w:rsidP="00D509B3">
            <w:pPr>
              <w:numPr>
                <w:ilvl w:val="2"/>
                <w:numId w:val="12"/>
              </w:numPr>
              <w:tabs>
                <w:tab w:val="left" w:pos="793"/>
              </w:tabs>
              <w:ind w:left="709" w:hanging="709"/>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sidRPr="00DD6028">
              <w:rPr>
                <w:rFonts w:ascii="Arial Narrow" w:eastAsia="Univers-PL" w:hAnsi="Arial Narrow" w:cs="Arial"/>
                <w:sz w:val="22"/>
                <w:szCs w:val="22"/>
              </w:rPr>
              <w:t xml:space="preserve"> </w:t>
            </w:r>
            <w:r w:rsidRPr="00DD6028">
              <w:rPr>
                <w:rFonts w:ascii="Arial Narrow" w:hAnsi="Arial Narrow" w:cs="Arial"/>
                <w:sz w:val="22"/>
                <w:szCs w:val="22"/>
              </w:rPr>
              <w:t>określone w art. 109 ust. 1 pkt 2 lit. b ustawy Pzp</w:t>
            </w:r>
            <w:r w:rsidRPr="00E821E5">
              <w:rPr>
                <w:rFonts w:ascii="Arial Narrow" w:hAnsi="Arial Narrow" w:cs="Arial"/>
                <w:sz w:val="22"/>
                <w:szCs w:val="22"/>
              </w:rPr>
              <w:t>, za które wymierzono karę ograniczenia wolności lub karę grzywny.</w:t>
            </w:r>
          </w:p>
        </w:tc>
      </w:tr>
      <w:tr w:rsidR="0087199D" w:rsidRPr="009532FF" w14:paraId="0B111742" w14:textId="77777777" w:rsidTr="00E31F51">
        <w:trPr>
          <w:cantSplit/>
          <w:trHeight w:val="283"/>
        </w:trPr>
        <w:tc>
          <w:tcPr>
            <w:tcW w:w="4607" w:type="dxa"/>
          </w:tcPr>
          <w:p w14:paraId="3607DB58"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4 ustawy Pzp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532FF">
              <w:rPr>
                <w:rFonts w:ascii="Arial Narrow" w:hAnsi="Arial Narrow" w:cs="Arial Narrow"/>
                <w:sz w:val="22"/>
                <w:szCs w:val="22"/>
              </w:rPr>
              <w:br/>
              <w:t xml:space="preserve">z podobnej procedury przewidzianej w przepisach miejsca wszczęcia tej procedury, z zastrzeżeniem, </w:t>
            </w:r>
            <w:r w:rsidRPr="009532FF">
              <w:rPr>
                <w:rFonts w:ascii="Arial Narrow" w:hAnsi="Arial Narrow" w:cs="Arial Narrow"/>
                <w:sz w:val="22"/>
                <w:szCs w:val="22"/>
              </w:rPr>
              <w:br/>
              <w:t>o którym mowa w art. 110 ust. 2 ustawy Pzp.</w:t>
            </w:r>
          </w:p>
        </w:tc>
        <w:tc>
          <w:tcPr>
            <w:tcW w:w="4607" w:type="dxa"/>
          </w:tcPr>
          <w:p w14:paraId="66767E0E" w14:textId="77777777" w:rsidR="0087199D" w:rsidRPr="009532FF" w:rsidRDefault="0087199D" w:rsidP="00D509B3">
            <w:pPr>
              <w:numPr>
                <w:ilvl w:val="2"/>
                <w:numId w:val="12"/>
              </w:numPr>
              <w:tabs>
                <w:tab w:val="left" w:pos="793"/>
              </w:tabs>
              <w:ind w:left="793" w:hanging="793"/>
              <w:rPr>
                <w:rFonts w:ascii="Arial Narrow" w:hAnsi="Arial Narrow" w:cs="Arial"/>
                <w:sz w:val="22"/>
                <w:szCs w:val="22"/>
              </w:rPr>
            </w:pPr>
            <w:r w:rsidRPr="009532FF">
              <w:rPr>
                <w:rFonts w:ascii="Arial Narrow" w:hAnsi="Arial Narrow" w:cs="Arial"/>
                <w:b/>
                <w:sz w:val="22"/>
                <w:szCs w:val="22"/>
              </w:rPr>
              <w:t>Odpis lub informacja</w:t>
            </w:r>
            <w:r w:rsidRPr="009532FF">
              <w:rPr>
                <w:rFonts w:ascii="Arial Narrow" w:hAnsi="Arial Narrow" w:cs="Arial"/>
                <w:sz w:val="22"/>
                <w:szCs w:val="22"/>
              </w:rPr>
              <w:t xml:space="preserve"> z Krajowego Rejestru Sądowego lub z Centralnej Ewidencji </w:t>
            </w:r>
            <w:r w:rsidRPr="009532FF">
              <w:rPr>
                <w:rFonts w:ascii="Arial Narrow" w:hAnsi="Arial Narrow" w:cs="Arial"/>
                <w:sz w:val="22"/>
                <w:szCs w:val="22"/>
              </w:rPr>
              <w:br/>
              <w:t xml:space="preserve">i Informacji o Działalności Gospodarczej, sporządzone nie wcześniej niż 3 miesiące przed jej złożeniem, jeżeli odrębne przepisy wymagają wpisu do rejestru lub ewidencji. </w:t>
            </w:r>
          </w:p>
          <w:p w14:paraId="6ACEDD0A" w14:textId="29D4C3D5" w:rsidR="0087199D" w:rsidRPr="009532FF" w:rsidRDefault="0087199D" w:rsidP="00E31F51">
            <w:pPr>
              <w:tabs>
                <w:tab w:val="left" w:pos="793"/>
              </w:tabs>
              <w:ind w:left="0" w:firstLine="0"/>
              <w:rPr>
                <w:rFonts w:ascii="Arial Narrow" w:hAnsi="Arial Narrow" w:cs="Arial"/>
                <w:sz w:val="22"/>
                <w:szCs w:val="22"/>
              </w:rPr>
            </w:pPr>
            <w:r w:rsidRPr="009532FF">
              <w:rPr>
                <w:rFonts w:ascii="Arial Narrow" w:hAnsi="Arial Narrow" w:cs="Arial"/>
                <w:sz w:val="22"/>
                <w:szCs w:val="22"/>
              </w:rPr>
              <w:t xml:space="preserve">Wykonawca nie jest zobowiązany do złożenia przedmiotowych dokumentów, jeżeli Zamawiający może je uzyskać za pomocą bezpłatnych i ogólnodostępnych baz danych, o ile </w:t>
            </w:r>
            <w:r w:rsidR="0089730A">
              <w:rPr>
                <w:rFonts w:ascii="Arial Narrow" w:hAnsi="Arial Narrow" w:cs="Arial"/>
                <w:sz w:val="22"/>
                <w:szCs w:val="22"/>
              </w:rPr>
              <w:t>W</w:t>
            </w:r>
            <w:r w:rsidRPr="009532FF">
              <w:rPr>
                <w:rFonts w:ascii="Arial Narrow" w:hAnsi="Arial Narrow" w:cs="Arial"/>
                <w:sz w:val="22"/>
                <w:szCs w:val="22"/>
              </w:rPr>
              <w:t>ykonawca wskazał dane umożliwiające dostęp do tych dokumentów.</w:t>
            </w:r>
          </w:p>
          <w:p w14:paraId="1D02AF70" w14:textId="77777777" w:rsidR="0087199D" w:rsidRPr="009532FF" w:rsidRDefault="0087199D" w:rsidP="00E31F51">
            <w:pPr>
              <w:tabs>
                <w:tab w:val="left" w:pos="793"/>
              </w:tabs>
              <w:ind w:left="0" w:firstLine="0"/>
              <w:rPr>
                <w:rFonts w:ascii="Arial Narrow" w:hAnsi="Arial Narrow" w:cs="Arial"/>
                <w:b/>
                <w:sz w:val="22"/>
                <w:szCs w:val="22"/>
              </w:rPr>
            </w:pPr>
          </w:p>
        </w:tc>
      </w:tr>
      <w:tr w:rsidR="0087199D" w:rsidRPr="009532FF" w14:paraId="3C7671D7" w14:textId="77777777" w:rsidTr="00E31F51">
        <w:trPr>
          <w:cantSplit/>
          <w:trHeight w:val="283"/>
        </w:trPr>
        <w:tc>
          <w:tcPr>
            <w:tcW w:w="4607" w:type="dxa"/>
          </w:tcPr>
          <w:p w14:paraId="29B601F7"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Art. 109 ust. 1 pkt 5 w związku art. 111 pkt 4 ustawy Pzp - wykluczeniu podlega wykonawca, który w sposób</w:t>
            </w:r>
          </w:p>
          <w:p w14:paraId="4676230B"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9532FF">
              <w:rPr>
                <w:rFonts w:ascii="Arial Narrow" w:hAnsi="Arial Narrow" w:cs="Arial Narrow"/>
                <w:sz w:val="22"/>
                <w:szCs w:val="22"/>
              </w:rPr>
              <w:t>, z zastrzeżeniem, o którym mowa w art. 110 ust. 2 ustawy Pzp.</w:t>
            </w:r>
          </w:p>
        </w:tc>
        <w:tc>
          <w:tcPr>
            <w:tcW w:w="4607" w:type="dxa"/>
          </w:tcPr>
          <w:p w14:paraId="3D2B2D52" w14:textId="77777777" w:rsidR="0087199D" w:rsidRPr="009532FF" w:rsidRDefault="0087199D" w:rsidP="00D509B3">
            <w:pPr>
              <w:numPr>
                <w:ilvl w:val="2"/>
                <w:numId w:val="12"/>
              </w:numPr>
              <w:tabs>
                <w:tab w:val="left" w:pos="793"/>
              </w:tabs>
              <w:ind w:left="793" w:hanging="793"/>
              <w:rPr>
                <w:rFonts w:ascii="Arial Narrow" w:hAnsi="Arial Narrow" w:cs="Arial"/>
                <w:b/>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o aktualności informacji zawartych  w o świadczeniu,  o  którym  mowa w IV.3</w:t>
            </w:r>
          </w:p>
        </w:tc>
      </w:tr>
      <w:tr w:rsidR="0087199D" w:rsidRPr="009532FF" w14:paraId="2F161A73" w14:textId="77777777" w:rsidTr="00E31F51">
        <w:trPr>
          <w:cantSplit/>
          <w:trHeight w:val="9340"/>
        </w:trPr>
        <w:tc>
          <w:tcPr>
            <w:tcW w:w="4607" w:type="dxa"/>
          </w:tcPr>
          <w:p w14:paraId="26FA10C9"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109 ust. 1 pkt 6 w związku z art. 56 ust. 2 oraz </w:t>
            </w:r>
            <w:r w:rsidRPr="009532FF">
              <w:rPr>
                <w:rFonts w:ascii="Arial Narrow" w:hAnsi="Arial Narrow" w:cs="Arial"/>
                <w:sz w:val="22"/>
                <w:szCs w:val="22"/>
              </w:rPr>
              <w:br/>
              <w:t xml:space="preserve">art. 111 pkt 7 ustawy Pzp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w:t>
            </w:r>
            <w:r w:rsidRPr="009532FF">
              <w:rPr>
                <w:rFonts w:ascii="Arial Narrow" w:hAnsi="Arial Narrow" w:cs="Arial"/>
                <w:sz w:val="22"/>
                <w:szCs w:val="22"/>
              </w:rPr>
              <w:br/>
              <w:t>z przeprowadzeniem postępowania o udzielenie zamówienia po stronie Zamawiającego lub osoby mogące wpłynąć na wynik tego postępowania lub osoby udzielające zamówienia:</w:t>
            </w:r>
          </w:p>
          <w:p w14:paraId="6262B407" w14:textId="77777777" w:rsidR="0087199D" w:rsidRPr="009532FF" w:rsidRDefault="0087199D" w:rsidP="00D509B3">
            <w:pPr>
              <w:numPr>
                <w:ilvl w:val="0"/>
                <w:numId w:val="11"/>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14:paraId="7FA1558B" w14:textId="77777777" w:rsidR="0087199D" w:rsidRPr="009532FF" w:rsidRDefault="0087199D" w:rsidP="00D509B3">
            <w:pPr>
              <w:numPr>
                <w:ilvl w:val="0"/>
                <w:numId w:val="11"/>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w okresie 3 lat przed wszczęciem postępowania </w:t>
            </w:r>
            <w:r w:rsidRPr="009532FF">
              <w:rPr>
                <w:rFonts w:ascii="Arial Narrow" w:hAnsi="Arial Narrow" w:cs="Arial"/>
                <w:sz w:val="22"/>
                <w:szCs w:val="22"/>
              </w:rPr>
              <w:br/>
              <w:t xml:space="preserve">o udzielenie zamówienia pozostawały w stosunku pracy lub zlecenia z wykonawcą, otrzymywały od wykonawcy wynagrodzenie z innego tytułu lub były członkami organów zarządzających lub organów nadzorczych wykonawców ubiegających się </w:t>
            </w:r>
            <w:r w:rsidRPr="009532FF">
              <w:rPr>
                <w:rFonts w:ascii="Arial Narrow" w:hAnsi="Arial Narrow" w:cs="Arial"/>
                <w:sz w:val="22"/>
                <w:szCs w:val="22"/>
              </w:rPr>
              <w:br/>
              <w:t xml:space="preserve">o udzielenie zamówienia, </w:t>
            </w:r>
          </w:p>
          <w:p w14:paraId="6B5BB000" w14:textId="77777777" w:rsidR="0087199D" w:rsidRPr="009532FF" w:rsidRDefault="0087199D" w:rsidP="00D509B3">
            <w:pPr>
              <w:numPr>
                <w:ilvl w:val="0"/>
                <w:numId w:val="11"/>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z wykonawcą w takim stosunku prawnym lub faktycznym, że istnieje uzasadniona wątpliwość co do ich bezstronności lub niezależności w związku </w:t>
            </w:r>
            <w:r w:rsidRPr="009532FF">
              <w:rPr>
                <w:rFonts w:ascii="Arial Narrow" w:hAnsi="Arial Narrow" w:cs="Arial"/>
                <w:sz w:val="22"/>
                <w:szCs w:val="22"/>
              </w:rPr>
              <w:br/>
              <w:t xml:space="preserve">z postępowaniem o udzielenie zamówienia z uwagi na posiadanie bezpośredniego lub pośredniego interesu finansowego, ekonomicznego lub osobistego </w:t>
            </w:r>
            <w:r w:rsidRPr="009532FF">
              <w:rPr>
                <w:rFonts w:ascii="Arial Narrow" w:hAnsi="Arial Narrow" w:cs="Arial"/>
                <w:sz w:val="22"/>
                <w:szCs w:val="22"/>
              </w:rPr>
              <w:br/>
              <w:t>w określonym rozstrzygnięciu tego postępowania</w:t>
            </w:r>
          </w:p>
          <w:p w14:paraId="377BEF9B"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 podlega wykluczeniu w postępowaniu o udzielenie zamówienia, w którym zaistniało zdarzenie będące podstawą tego wykluczenia.</w:t>
            </w:r>
          </w:p>
        </w:tc>
        <w:tc>
          <w:tcPr>
            <w:tcW w:w="4607" w:type="dxa"/>
          </w:tcPr>
          <w:p w14:paraId="28A3CDAC" w14:textId="59D72D51" w:rsidR="0087199D" w:rsidRPr="009532FF" w:rsidRDefault="0087199D" w:rsidP="00E31F51">
            <w:pPr>
              <w:tabs>
                <w:tab w:val="left" w:pos="793"/>
              </w:tabs>
              <w:ind w:left="799" w:hanging="799"/>
              <w:rPr>
                <w:rFonts w:ascii="Arial Narrow" w:hAnsi="Arial Narrow" w:cs="Arial"/>
                <w:sz w:val="22"/>
                <w:szCs w:val="22"/>
              </w:rPr>
            </w:pPr>
            <w:r w:rsidRPr="009532FF">
              <w:rPr>
                <w:rFonts w:ascii="Arial Narrow" w:hAnsi="Arial Narrow" w:cs="Arial"/>
                <w:sz w:val="22"/>
                <w:szCs w:val="22"/>
              </w:rPr>
              <w:t>VI.2.</w:t>
            </w:r>
            <w:r w:rsidR="00C44748">
              <w:rPr>
                <w:rFonts w:ascii="Arial Narrow" w:hAnsi="Arial Narrow" w:cs="Arial"/>
                <w:sz w:val="22"/>
                <w:szCs w:val="22"/>
              </w:rPr>
              <w:t>19</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 świadczeniu,  o  którym  mowa w IV.3</w:t>
            </w:r>
          </w:p>
        </w:tc>
      </w:tr>
      <w:tr w:rsidR="0087199D" w:rsidRPr="009532FF" w14:paraId="74DBFEFE" w14:textId="77777777" w:rsidTr="00E31F51">
        <w:trPr>
          <w:cantSplit/>
          <w:trHeight w:val="227"/>
        </w:trPr>
        <w:tc>
          <w:tcPr>
            <w:tcW w:w="4607" w:type="dxa"/>
          </w:tcPr>
          <w:p w14:paraId="7E0174E1"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7 w związku art. 111 pkt 4 ustawy Pzp - wykluczeniu podlega wykonawca, który z przyczyn leżących po jego stronie, w znacznym stopniu lub zakresie nie wykonał lub nienależycie wykonał albo długotrwale nienależycie wykonywał istotne zobowiązanie wynikające z wcześniejszej umowy </w:t>
            </w:r>
            <w:r w:rsidRPr="009532FF">
              <w:rPr>
                <w:rFonts w:ascii="Arial Narrow" w:hAnsi="Arial Narrow" w:cs="Arial Narrow"/>
                <w:sz w:val="22"/>
                <w:szCs w:val="22"/>
              </w:rPr>
              <w:b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p>
          <w:p w14:paraId="18EDEA68"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podstawą tego wykluczenia, z zastrzeżeniem, o którym mowa w art. 110 ust. 2 ustawy Pzp.</w:t>
            </w:r>
          </w:p>
        </w:tc>
        <w:tc>
          <w:tcPr>
            <w:tcW w:w="4607" w:type="dxa"/>
          </w:tcPr>
          <w:p w14:paraId="7A464542" w14:textId="229C381A" w:rsidR="0087199D" w:rsidRPr="009532FF" w:rsidRDefault="0087199D" w:rsidP="00E31F51">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0</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14:paraId="3F8BB3B7" w14:textId="77777777" w:rsidTr="00E31F51">
        <w:trPr>
          <w:cantSplit/>
          <w:trHeight w:val="227"/>
        </w:trPr>
        <w:tc>
          <w:tcPr>
            <w:tcW w:w="4607" w:type="dxa"/>
          </w:tcPr>
          <w:p w14:paraId="36D24698"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8 w związku art. 111 pkt 5 ustawy Pzp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9532FF">
              <w:rPr>
                <w:rFonts w:ascii="Arial Narrow" w:hAnsi="Arial Narrow" w:cs="Arial Narrow"/>
                <w:sz w:val="22"/>
                <w:szCs w:val="22"/>
              </w:rPr>
              <w:br/>
              <w:t>w stanie przedstawić wymaganych podmiotowych środków dowodowych - jeżeli nie upłynął okres 2 lat od zaistnienia zdarzenia będącego podstawą tego wykluczenia, z zastrzeżeniem, o którym mowa w art. 110 ust. 2 ustawy Pzp.</w:t>
            </w:r>
          </w:p>
        </w:tc>
        <w:tc>
          <w:tcPr>
            <w:tcW w:w="4607" w:type="dxa"/>
          </w:tcPr>
          <w:p w14:paraId="3BEAF37C" w14:textId="316E17E8" w:rsidR="0087199D" w:rsidRPr="009532FF" w:rsidRDefault="0087199D" w:rsidP="00E31F51">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1</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14:paraId="68750B27" w14:textId="77777777" w:rsidTr="00E31F51">
        <w:trPr>
          <w:cantSplit/>
          <w:trHeight w:val="227"/>
        </w:trPr>
        <w:tc>
          <w:tcPr>
            <w:tcW w:w="4607" w:type="dxa"/>
          </w:tcPr>
          <w:p w14:paraId="6D7A3AE2"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Art. 109 ust. 1 pkt. 9 ustawy Pzp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Pzp.</w:t>
            </w:r>
          </w:p>
        </w:tc>
        <w:tc>
          <w:tcPr>
            <w:tcW w:w="4607" w:type="dxa"/>
          </w:tcPr>
          <w:p w14:paraId="0531F447" w14:textId="4AD87BF8" w:rsidR="0087199D" w:rsidRPr="009532FF" w:rsidRDefault="0087199D" w:rsidP="00E31F51">
            <w:pPr>
              <w:tabs>
                <w:tab w:val="left" w:pos="799"/>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2</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14:paraId="55D57702" w14:textId="77777777" w:rsidTr="00E31F51">
        <w:trPr>
          <w:cantSplit/>
          <w:trHeight w:val="2381"/>
        </w:trPr>
        <w:tc>
          <w:tcPr>
            <w:tcW w:w="4607" w:type="dxa"/>
          </w:tcPr>
          <w:p w14:paraId="6D39BC52" w14:textId="6109EC20"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10 w związku art. 111 pkt. 6 ustawy Pzp - wykluczeniu podlega </w:t>
            </w:r>
            <w:r w:rsidR="0089730A">
              <w:rPr>
                <w:rFonts w:ascii="Arial Narrow" w:hAnsi="Arial Narrow" w:cs="Arial Narrow"/>
                <w:sz w:val="22"/>
                <w:szCs w:val="22"/>
              </w:rPr>
              <w:t>W</w:t>
            </w:r>
            <w:r w:rsidRPr="009532FF">
              <w:rPr>
                <w:rFonts w:ascii="Arial Narrow" w:hAnsi="Arial Narrow" w:cs="Arial Narrow"/>
                <w:sz w:val="22"/>
                <w:szCs w:val="22"/>
              </w:rPr>
              <w:t xml:space="preserve">ykonawca, który w wyniku lekkomyślności lub niedbalstwa przedstawił informacje wprowadzające w błąd, co mogło mieć istotny wpływ na decyzje podejmowane przez Zamawiającego </w:t>
            </w:r>
            <w:r w:rsidRPr="009532FF">
              <w:rPr>
                <w:rFonts w:ascii="Arial Narrow" w:hAnsi="Arial Narrow" w:cs="Arial Narrow"/>
                <w:sz w:val="22"/>
                <w:szCs w:val="22"/>
              </w:rPr>
              <w:br/>
              <w:t>w postępowaniu o udzielenie zamówienia - jeżeli nie upłynął okres rok od zaistnienia zdarzenia będącego podstawą tego wykluczenia, z zastrzeżeniem, o którym mowa w art. 110 ust. 2 ustawy Pzp.</w:t>
            </w:r>
          </w:p>
        </w:tc>
        <w:tc>
          <w:tcPr>
            <w:tcW w:w="4607" w:type="dxa"/>
          </w:tcPr>
          <w:p w14:paraId="5AFA77DE" w14:textId="465B7810" w:rsidR="0087199D" w:rsidRPr="009532FF" w:rsidRDefault="0087199D" w:rsidP="00E31F51">
            <w:pPr>
              <w:ind w:left="899" w:hanging="8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3</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oświadczeniu, o którym mowa w pkt IV.3.</w:t>
            </w:r>
          </w:p>
        </w:tc>
      </w:tr>
    </w:tbl>
    <w:p w14:paraId="4FD158D8" w14:textId="2D4A47FD" w:rsidR="00726A04" w:rsidRDefault="00726A04" w:rsidP="00257E2E">
      <w:pPr>
        <w:ind w:left="0" w:firstLine="0"/>
        <w:rPr>
          <w:rFonts w:ascii="Arial Narrow" w:hAnsi="Arial Narrow" w:cs="Arial"/>
          <w:sz w:val="10"/>
          <w:szCs w:val="22"/>
        </w:rPr>
      </w:pPr>
    </w:p>
    <w:p w14:paraId="15B86F82" w14:textId="5F9A8359" w:rsidR="00726A04" w:rsidRDefault="00726A04" w:rsidP="00257E2E">
      <w:pPr>
        <w:ind w:left="0" w:firstLine="0"/>
        <w:rPr>
          <w:rFonts w:ascii="Arial Narrow" w:hAnsi="Arial Narrow" w:cs="Arial"/>
          <w:sz w:val="10"/>
          <w:szCs w:val="22"/>
        </w:rPr>
      </w:pPr>
    </w:p>
    <w:p w14:paraId="45ADE538" w14:textId="3B3F60CC" w:rsidR="00726A04" w:rsidRDefault="00726A04" w:rsidP="00257E2E">
      <w:pPr>
        <w:ind w:left="0" w:firstLine="0"/>
        <w:rPr>
          <w:rFonts w:ascii="Arial Narrow" w:hAnsi="Arial Narrow" w:cs="Arial"/>
          <w:sz w:val="10"/>
          <w:szCs w:val="22"/>
        </w:rPr>
      </w:pPr>
    </w:p>
    <w:p w14:paraId="09714895" w14:textId="77777777" w:rsidR="00726A04" w:rsidRPr="00B57CB4" w:rsidRDefault="00726A04" w:rsidP="00257E2E">
      <w:pPr>
        <w:ind w:left="0" w:firstLine="0"/>
        <w:rPr>
          <w:rFonts w:ascii="Arial Narrow" w:hAnsi="Arial Narrow" w:cs="Arial"/>
          <w:sz w:val="10"/>
          <w:szCs w:val="22"/>
        </w:rPr>
      </w:pPr>
    </w:p>
    <w:p w14:paraId="213C5E9F" w14:textId="0089F24F" w:rsidR="00FB3008" w:rsidRPr="00FF7398" w:rsidRDefault="00B57CB4" w:rsidP="000612CE">
      <w:pPr>
        <w:numPr>
          <w:ilvl w:val="1"/>
          <w:numId w:val="3"/>
        </w:numPr>
        <w:suppressAutoHyphens/>
        <w:spacing w:after="100"/>
        <w:rPr>
          <w:rFonts w:ascii="Arial Narrow" w:hAnsi="Arial Narrow" w:cs="Arial"/>
          <w:sz w:val="22"/>
          <w:szCs w:val="22"/>
        </w:rPr>
      </w:pPr>
      <w:r>
        <w:rPr>
          <w:rFonts w:ascii="Arial Narrow" w:hAnsi="Arial Narrow"/>
          <w:sz w:val="22"/>
          <w:szCs w:val="22"/>
        </w:rPr>
        <w:t>W</w:t>
      </w:r>
      <w:r w:rsidRPr="006E4197">
        <w:rPr>
          <w:rFonts w:ascii="Arial Narrow" w:hAnsi="Arial Narrow"/>
          <w:sz w:val="22"/>
          <w:szCs w:val="22"/>
        </w:rPr>
        <w:t>ykonawca będzie zobowiązany złożyć</w:t>
      </w:r>
      <w:r>
        <w:rPr>
          <w:rFonts w:ascii="Arial Narrow" w:hAnsi="Arial Narrow"/>
          <w:sz w:val="22"/>
          <w:szCs w:val="22"/>
        </w:rPr>
        <w:t xml:space="preserve"> o</w:t>
      </w:r>
      <w:r w:rsidRPr="006E4197">
        <w:rPr>
          <w:rFonts w:ascii="Arial Narrow" w:hAnsi="Arial Narrow"/>
          <w:sz w:val="22"/>
          <w:szCs w:val="22"/>
        </w:rPr>
        <w:t>świadczeni</w:t>
      </w:r>
      <w:r>
        <w:rPr>
          <w:rFonts w:ascii="Arial Narrow" w:hAnsi="Arial Narrow"/>
          <w:sz w:val="22"/>
          <w:szCs w:val="22"/>
        </w:rPr>
        <w:t xml:space="preserve">a i dokumenty, o których mowa w pkt. </w:t>
      </w:r>
      <w:r w:rsidR="00290782">
        <w:rPr>
          <w:rFonts w:ascii="Arial Narrow" w:hAnsi="Arial Narrow"/>
          <w:sz w:val="22"/>
          <w:szCs w:val="22"/>
        </w:rPr>
        <w:t>VI.2</w:t>
      </w:r>
      <w:r>
        <w:rPr>
          <w:rFonts w:ascii="Arial Narrow" w:hAnsi="Arial Narrow"/>
          <w:sz w:val="22"/>
          <w:szCs w:val="22"/>
        </w:rPr>
        <w:t xml:space="preserve">.1 -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 xml:space="preserve">5 </w:t>
      </w:r>
      <w:r>
        <w:rPr>
          <w:rFonts w:ascii="Arial Narrow" w:hAnsi="Arial Narrow"/>
          <w:sz w:val="22"/>
          <w:szCs w:val="22"/>
        </w:rPr>
        <w:t xml:space="preserve">oraz </w:t>
      </w:r>
      <w:r w:rsidR="00290782">
        <w:rPr>
          <w:rFonts w:ascii="Arial Narrow" w:hAnsi="Arial Narrow"/>
          <w:sz w:val="22"/>
          <w:szCs w:val="22"/>
        </w:rPr>
        <w:t>VI</w:t>
      </w:r>
      <w:r w:rsidR="00807FE1">
        <w:rPr>
          <w:rFonts w:ascii="Arial Narrow" w:hAnsi="Arial Narrow"/>
          <w:sz w:val="22"/>
          <w:szCs w:val="22"/>
        </w:rPr>
        <w:t>.</w:t>
      </w:r>
      <w:r>
        <w:rPr>
          <w:rFonts w:ascii="Arial Narrow" w:hAnsi="Arial Narrow"/>
          <w:sz w:val="22"/>
          <w:szCs w:val="22"/>
        </w:rPr>
        <w:t>2.</w:t>
      </w:r>
      <w:r w:rsidR="00C44748">
        <w:rPr>
          <w:rFonts w:ascii="Arial Narrow" w:hAnsi="Arial Narrow"/>
          <w:sz w:val="22"/>
          <w:szCs w:val="22"/>
        </w:rPr>
        <w:t>8</w:t>
      </w:r>
      <w:r>
        <w:rPr>
          <w:rFonts w:ascii="Arial Narrow" w:hAnsi="Arial Narrow"/>
          <w:sz w:val="22"/>
          <w:szCs w:val="22"/>
        </w:rPr>
        <w:t xml:space="preserve">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2</w:t>
      </w:r>
      <w:r w:rsidR="00C44748">
        <w:rPr>
          <w:rFonts w:ascii="Arial Narrow" w:hAnsi="Arial Narrow"/>
          <w:sz w:val="22"/>
          <w:szCs w:val="22"/>
        </w:rPr>
        <w:t>3</w:t>
      </w:r>
      <w:r w:rsidRPr="006E4197">
        <w:rPr>
          <w:rFonts w:ascii="Arial Narrow" w:hAnsi="Arial Narrow"/>
          <w:sz w:val="22"/>
          <w:szCs w:val="22"/>
        </w:rPr>
        <w:t xml:space="preserve">. </w:t>
      </w:r>
      <w:r w:rsidRPr="00FF7398">
        <w:rPr>
          <w:rFonts w:ascii="Arial Narrow" w:hAnsi="Arial Narrow"/>
          <w:sz w:val="22"/>
          <w:szCs w:val="22"/>
        </w:rPr>
        <w:t xml:space="preserve">W przypadku, gdy </w:t>
      </w:r>
      <w:r w:rsidR="0089730A">
        <w:rPr>
          <w:rFonts w:ascii="Arial Narrow" w:hAnsi="Arial Narrow"/>
          <w:sz w:val="22"/>
          <w:szCs w:val="22"/>
        </w:rPr>
        <w:t>W</w:t>
      </w:r>
      <w:r w:rsidRPr="00FF7398">
        <w:rPr>
          <w:rFonts w:ascii="Arial Narrow" w:hAnsi="Arial Narrow"/>
          <w:sz w:val="22"/>
          <w:szCs w:val="22"/>
        </w:rPr>
        <w:t>ykonawca prowadz</w:t>
      </w:r>
      <w:r w:rsidR="009575E6">
        <w:rPr>
          <w:rFonts w:ascii="Arial Narrow" w:hAnsi="Arial Narrow"/>
          <w:sz w:val="22"/>
          <w:szCs w:val="22"/>
        </w:rPr>
        <w:t>i</w:t>
      </w:r>
      <w:r w:rsidRPr="00FF7398">
        <w:rPr>
          <w:rFonts w:ascii="Arial Narrow" w:hAnsi="Arial Narrow"/>
          <w:sz w:val="22"/>
          <w:szCs w:val="22"/>
        </w:rPr>
        <w:t xml:space="preserve"> działalność gospodarczą w formie spółki cywilnej, te oświadczenie lub dokumenty winno dotyczyć zarówno spółki cywilnej, jak i każdego z jej wspólników.</w:t>
      </w:r>
    </w:p>
    <w:p w14:paraId="2406CF08" w14:textId="77777777" w:rsidR="009F1BE4" w:rsidRPr="00953A51" w:rsidRDefault="009F1BE4" w:rsidP="000612CE">
      <w:pPr>
        <w:numPr>
          <w:ilvl w:val="1"/>
          <w:numId w:val="3"/>
        </w:numPr>
        <w:suppressAutoHyphens/>
        <w:rPr>
          <w:rFonts w:ascii="Arial Narrow" w:hAnsi="Arial Narrow" w:cs="Arial"/>
          <w:sz w:val="22"/>
          <w:szCs w:val="22"/>
        </w:rPr>
      </w:pPr>
      <w:r>
        <w:rPr>
          <w:rFonts w:ascii="Arial Narrow" w:hAnsi="Arial Narrow" w:cs="Arial"/>
          <w:sz w:val="22"/>
          <w:szCs w:val="22"/>
        </w:rPr>
        <w:t>D</w:t>
      </w:r>
      <w:r w:rsidRPr="00953A51">
        <w:rPr>
          <w:rFonts w:ascii="Arial Narrow" w:hAnsi="Arial Narrow" w:cs="Arial"/>
          <w:sz w:val="22"/>
          <w:szCs w:val="22"/>
        </w:rPr>
        <w:t>okumenty wymagane od wykonawc</w:t>
      </w:r>
      <w:r>
        <w:rPr>
          <w:rFonts w:ascii="Arial Narrow" w:hAnsi="Arial Narrow" w:cs="Arial"/>
          <w:sz w:val="22"/>
          <w:szCs w:val="22"/>
        </w:rPr>
        <w:t>y</w:t>
      </w:r>
      <w:r w:rsidRPr="00953A51">
        <w:rPr>
          <w:rFonts w:ascii="Arial Narrow" w:hAnsi="Arial Narrow" w:cs="Arial"/>
          <w:sz w:val="22"/>
          <w:szCs w:val="22"/>
        </w:rPr>
        <w:t xml:space="preserve"> mając</w:t>
      </w:r>
      <w:r>
        <w:rPr>
          <w:rFonts w:ascii="Arial Narrow" w:hAnsi="Arial Narrow" w:cs="Arial"/>
          <w:sz w:val="22"/>
          <w:szCs w:val="22"/>
        </w:rPr>
        <w:t>ego</w:t>
      </w:r>
      <w:r w:rsidRPr="00953A51">
        <w:rPr>
          <w:rFonts w:ascii="Arial Narrow" w:hAnsi="Arial Narrow" w:cs="Arial"/>
          <w:sz w:val="22"/>
          <w:szCs w:val="22"/>
        </w:rPr>
        <w:t xml:space="preserve"> siedzibę lub miejsce zamieszkania poza terytorium Rzeczypospolitej Polskiej.</w:t>
      </w:r>
    </w:p>
    <w:p w14:paraId="34413482" w14:textId="383D6308" w:rsidR="009F1BE4" w:rsidRDefault="009F1BE4" w:rsidP="000612CE">
      <w:pPr>
        <w:numPr>
          <w:ilvl w:val="2"/>
          <w:numId w:val="3"/>
        </w:numPr>
        <w:suppressAutoHyphens/>
        <w:rPr>
          <w:rFonts w:ascii="Arial Narrow" w:hAnsi="Arial Narrow"/>
          <w:sz w:val="22"/>
          <w:szCs w:val="22"/>
        </w:rPr>
      </w:pPr>
      <w:r>
        <w:rPr>
          <w:rFonts w:ascii="Arial Narrow" w:hAnsi="Arial Narrow"/>
          <w:sz w:val="22"/>
          <w:szCs w:val="22"/>
        </w:rPr>
        <w:t xml:space="preserve">Jeżeli </w:t>
      </w:r>
      <w:r w:rsidR="0089730A">
        <w:rPr>
          <w:rFonts w:ascii="Arial Narrow" w:hAnsi="Arial Narrow"/>
          <w:sz w:val="22"/>
          <w:szCs w:val="22"/>
        </w:rPr>
        <w:t>W</w:t>
      </w:r>
      <w:r>
        <w:rPr>
          <w:rFonts w:ascii="Arial Narrow" w:hAnsi="Arial Narrow"/>
          <w:sz w:val="22"/>
          <w:szCs w:val="22"/>
        </w:rPr>
        <w:t>ykonawca ma siedzibę lub miejsce zamieszkania poza terytorium Rzeczypospolitej Polskiej, zamiast:</w:t>
      </w:r>
    </w:p>
    <w:p w14:paraId="44882775" w14:textId="4F34BD83" w:rsidR="009F1BE4" w:rsidRPr="00673B5F" w:rsidRDefault="009F1BE4" w:rsidP="000612CE">
      <w:pPr>
        <w:numPr>
          <w:ilvl w:val="3"/>
          <w:numId w:val="3"/>
        </w:numPr>
        <w:suppressAutoHyphens/>
        <w:rPr>
          <w:rFonts w:ascii="Arial Narrow" w:hAnsi="Arial Narrow"/>
          <w:sz w:val="22"/>
          <w:szCs w:val="22"/>
        </w:rPr>
      </w:pPr>
      <w:r w:rsidRPr="00673B5F">
        <w:rPr>
          <w:rFonts w:ascii="Arial Narrow" w:hAnsi="Arial Narrow" w:cs="Arial"/>
          <w:sz w:val="22"/>
          <w:szCs w:val="22"/>
        </w:rPr>
        <w:t xml:space="preserve">informacji, o których mowa w pkt </w:t>
      </w:r>
      <w:r w:rsidR="00290782">
        <w:rPr>
          <w:rFonts w:ascii="Arial Narrow" w:hAnsi="Arial Narrow" w:cs="Arial"/>
          <w:sz w:val="22"/>
          <w:szCs w:val="22"/>
        </w:rPr>
        <w:t>VI</w:t>
      </w:r>
      <w:r w:rsidRPr="00673B5F">
        <w:rPr>
          <w:rFonts w:ascii="Arial Narrow" w:hAnsi="Arial Narrow" w:cs="Arial"/>
          <w:sz w:val="22"/>
          <w:szCs w:val="22"/>
        </w:rPr>
        <w:t xml:space="preserve">.2.1, </w:t>
      </w:r>
      <w:r w:rsidR="00290782">
        <w:rPr>
          <w:rFonts w:ascii="Arial Narrow" w:hAnsi="Arial Narrow" w:cs="Arial"/>
          <w:sz w:val="22"/>
          <w:szCs w:val="22"/>
        </w:rPr>
        <w:t>VI</w:t>
      </w:r>
      <w:r w:rsidRPr="00673B5F">
        <w:rPr>
          <w:rFonts w:ascii="Arial Narrow" w:hAnsi="Arial Narrow" w:cs="Arial"/>
          <w:sz w:val="22"/>
          <w:szCs w:val="22"/>
        </w:rPr>
        <w:t xml:space="preserve">.2.2 </w:t>
      </w:r>
      <w:r>
        <w:rPr>
          <w:rFonts w:ascii="Arial Narrow" w:hAnsi="Arial Narrow" w:cs="Arial"/>
          <w:sz w:val="22"/>
          <w:szCs w:val="22"/>
        </w:rPr>
        <w:t>,</w:t>
      </w:r>
      <w:r w:rsidR="00290782">
        <w:rPr>
          <w:rFonts w:ascii="Arial Narrow" w:hAnsi="Arial Narrow" w:cs="Arial"/>
          <w:sz w:val="22"/>
          <w:szCs w:val="22"/>
        </w:rPr>
        <w:t>VI</w:t>
      </w:r>
      <w:r w:rsidRPr="00673B5F">
        <w:rPr>
          <w:rFonts w:ascii="Arial Narrow" w:hAnsi="Arial Narrow" w:cs="Arial"/>
          <w:sz w:val="22"/>
          <w:szCs w:val="22"/>
        </w:rPr>
        <w:t xml:space="preserve">.2.4, </w:t>
      </w:r>
      <w:r w:rsidR="00290782">
        <w:rPr>
          <w:rFonts w:ascii="Arial Narrow" w:hAnsi="Arial Narrow" w:cs="Arial"/>
          <w:sz w:val="22"/>
          <w:szCs w:val="22"/>
        </w:rPr>
        <w:t>VI</w:t>
      </w:r>
      <w:r w:rsidRPr="00673B5F">
        <w:rPr>
          <w:rFonts w:ascii="Arial Narrow" w:hAnsi="Arial Narrow" w:cs="Arial"/>
          <w:sz w:val="22"/>
          <w:szCs w:val="22"/>
        </w:rPr>
        <w:t>.2.</w:t>
      </w:r>
      <w:r w:rsidR="00E24FD2">
        <w:rPr>
          <w:rFonts w:ascii="Arial Narrow" w:hAnsi="Arial Narrow" w:cs="Arial"/>
          <w:sz w:val="22"/>
          <w:szCs w:val="22"/>
        </w:rPr>
        <w:t>1</w:t>
      </w:r>
      <w:r w:rsidR="00C44748">
        <w:rPr>
          <w:rFonts w:ascii="Arial Narrow" w:hAnsi="Arial Narrow" w:cs="Arial"/>
          <w:sz w:val="22"/>
          <w:szCs w:val="22"/>
        </w:rPr>
        <w:t>2</w:t>
      </w:r>
      <w:r w:rsidRPr="00673B5F">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C44748">
        <w:rPr>
          <w:rFonts w:ascii="Arial Narrow" w:hAnsi="Arial Narrow" w:cs="Arial"/>
          <w:sz w:val="22"/>
          <w:szCs w:val="22"/>
        </w:rPr>
        <w:t>3</w:t>
      </w:r>
      <w:r w:rsidRPr="00673B5F">
        <w:rPr>
          <w:rFonts w:ascii="Arial Narrow" w:hAnsi="Arial Narrow" w:cs="Arial"/>
          <w:sz w:val="22"/>
          <w:szCs w:val="22"/>
        </w:rPr>
        <w:t>,</w:t>
      </w:r>
      <w:r>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C44748">
        <w:rPr>
          <w:rFonts w:ascii="Arial Narrow" w:hAnsi="Arial Narrow" w:cs="Arial"/>
          <w:sz w:val="22"/>
          <w:szCs w:val="22"/>
        </w:rPr>
        <w:t>5</w:t>
      </w:r>
      <w:r w:rsidRPr="00673B5F">
        <w:rPr>
          <w:rFonts w:ascii="Arial Narrow" w:hAnsi="Arial Narrow" w:cs="Arial"/>
          <w:sz w:val="22"/>
          <w:szCs w:val="22"/>
        </w:rPr>
        <w:t>,</w:t>
      </w:r>
      <w:r w:rsidRPr="00673B5F">
        <w:t xml:space="preserve"> </w:t>
      </w:r>
      <w:r w:rsidRPr="00673B5F">
        <w:rPr>
          <w:rFonts w:ascii="Arial Narrow" w:hAnsi="Arial Narrow" w:cs="Arial"/>
          <w:sz w:val="22"/>
          <w:szCs w:val="22"/>
        </w:rPr>
        <w:t xml:space="preserve">składa informację </w:t>
      </w:r>
      <w:r w:rsidR="00336259">
        <w:rPr>
          <w:rFonts w:ascii="Arial Narrow" w:hAnsi="Arial Narrow" w:cs="Arial"/>
          <w:sz w:val="22"/>
          <w:szCs w:val="22"/>
        </w:rPr>
        <w:br/>
      </w:r>
      <w:r w:rsidRPr="00673B5F">
        <w:rPr>
          <w:rFonts w:ascii="Arial Narrow" w:hAnsi="Arial Narrow" w:cs="Arial"/>
          <w:sz w:val="22"/>
          <w:szCs w:val="22"/>
        </w:rPr>
        <w:t xml:space="preserve">z odpowiedniego rejestru, takiego jak rejestr sądowy, albo, w przypadku braku takiego rejestru, inny równoważny dokument wydany przez właściwy organ sądowy lub administracyjny kraju, </w:t>
      </w:r>
      <w:r w:rsidRPr="00673B5F">
        <w:rPr>
          <w:rFonts w:ascii="Arial Narrow" w:hAnsi="Arial Narrow" w:cs="Arial"/>
          <w:sz w:val="22"/>
          <w:szCs w:val="22"/>
        </w:rPr>
        <w:br/>
        <w:t xml:space="preserve">w którym </w:t>
      </w:r>
      <w:r w:rsidR="0089730A">
        <w:rPr>
          <w:rFonts w:ascii="Arial Narrow" w:hAnsi="Arial Narrow" w:cs="Arial"/>
          <w:sz w:val="22"/>
          <w:szCs w:val="22"/>
        </w:rPr>
        <w:t>W</w:t>
      </w:r>
      <w:r w:rsidRPr="00673B5F">
        <w:rPr>
          <w:rFonts w:ascii="Arial Narrow" w:hAnsi="Arial Narrow" w:cs="Arial"/>
          <w:sz w:val="22"/>
          <w:szCs w:val="22"/>
        </w:rPr>
        <w:t xml:space="preserve">ykonawca ma siedzibę lub miejsce zamieszkania, że </w:t>
      </w:r>
      <w:r w:rsidR="0089730A">
        <w:rPr>
          <w:rFonts w:ascii="Arial Narrow" w:hAnsi="Arial Narrow" w:cs="Arial"/>
          <w:sz w:val="22"/>
          <w:szCs w:val="22"/>
        </w:rPr>
        <w:t>W</w:t>
      </w:r>
      <w:r w:rsidRPr="00673B5F">
        <w:rPr>
          <w:rFonts w:ascii="Arial Narrow" w:hAnsi="Arial Narrow" w:cs="Arial"/>
          <w:sz w:val="22"/>
          <w:szCs w:val="22"/>
        </w:rPr>
        <w:t xml:space="preserve">ykonawcy lub </w:t>
      </w:r>
      <w:r w:rsidRPr="00673B5F">
        <w:rPr>
          <w:rFonts w:ascii="Arial Narrow" w:eastAsia="Univers-PL" w:hAnsi="Arial Narrow" w:cs="Arial"/>
          <w:sz w:val="22"/>
          <w:szCs w:val="22"/>
        </w:rPr>
        <w:t>urzędującego członka  jego organu zarządzającego lub nadzorczego, wspólnika spółki w spółce jawnej lub partnerskiej albo komplementariusza w spółce komandytowej lub komandytowo-akcyjnej lub prokurenta</w:t>
      </w:r>
      <w:r w:rsidRPr="00673B5F">
        <w:rPr>
          <w:rFonts w:ascii="Arial Narrow" w:hAnsi="Arial Narrow" w:cs="Arial"/>
          <w:sz w:val="22"/>
          <w:szCs w:val="22"/>
        </w:rPr>
        <w:t xml:space="preserve"> wykonawcy</w:t>
      </w:r>
      <w:r w:rsidRPr="00673B5F">
        <w:rPr>
          <w:rFonts w:ascii="Arial Narrow" w:hAnsi="Arial Narrow"/>
          <w:sz w:val="22"/>
          <w:szCs w:val="22"/>
        </w:rPr>
        <w:t>, potwierdzający, że</w:t>
      </w:r>
      <w:r w:rsidRPr="00673B5F">
        <w:rPr>
          <w:rFonts w:ascii="Arial Narrow" w:hAnsi="Arial Narrow" w:cs="Arial"/>
          <w:sz w:val="22"/>
          <w:szCs w:val="22"/>
        </w:rPr>
        <w:t>:</w:t>
      </w:r>
    </w:p>
    <w:p w14:paraId="365E913D" w14:textId="77777777"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został prawomocnie skazany za przestępstwo, o którym mowa w art. 108 ust. 1 pkt 1 lub art. 109 ust. 1 pkt 2 lit a ustawy Pzp, </w:t>
      </w:r>
    </w:p>
    <w:p w14:paraId="64F6B3EA" w14:textId="77777777"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orzeczono zakazu ubiegania się o zamówienia publiczne, o którym mowa </w:t>
      </w:r>
      <w:r w:rsidRPr="00673B5F">
        <w:rPr>
          <w:rFonts w:ascii="Arial Narrow" w:eastAsia="Univers-PL" w:hAnsi="Arial Narrow" w:cs="Arial"/>
          <w:sz w:val="22"/>
          <w:szCs w:val="22"/>
        </w:rPr>
        <w:br/>
        <w:t>w art. 108 ust. 1 pkt 4 ustawy Pzp;</w:t>
      </w:r>
    </w:p>
    <w:p w14:paraId="67610148" w14:textId="1FB5D0ED" w:rsidR="009F1BE4" w:rsidRPr="00673B5F" w:rsidRDefault="009F1BE4" w:rsidP="000612CE">
      <w:pPr>
        <w:numPr>
          <w:ilvl w:val="4"/>
          <w:numId w:val="3"/>
        </w:numPr>
        <w:suppressAutoHyphens/>
        <w:rPr>
          <w:rFonts w:ascii="Arial Narrow" w:hAnsi="Arial Narrow"/>
          <w:sz w:val="22"/>
          <w:szCs w:val="22"/>
        </w:rPr>
      </w:pPr>
      <w:r w:rsidRPr="00673B5F">
        <w:rPr>
          <w:rFonts w:ascii="Arial Narrow" w:hAnsi="Arial Narrow" w:cs="Arial"/>
          <w:sz w:val="22"/>
          <w:szCs w:val="22"/>
        </w:rPr>
        <w:t xml:space="preserve">nie wymierzono kary aresztu, ograniczenia wolności lub kary grzywny za wykroczenie, </w:t>
      </w:r>
      <w:r w:rsidRPr="00673B5F">
        <w:rPr>
          <w:rFonts w:ascii="Arial Narrow" w:eastAsia="Univers-PL" w:hAnsi="Arial Narrow" w:cs="Arial"/>
          <w:sz w:val="22"/>
          <w:szCs w:val="22"/>
        </w:rPr>
        <w:t>o którym mowa w art. 108 ust. 1 pkt 1 i 2 lub art. 109 ust. 1 pkt 2 lit b</w:t>
      </w:r>
      <w:r w:rsidR="00490A64">
        <w:rPr>
          <w:rFonts w:ascii="Arial Narrow" w:eastAsia="Univers-PL" w:hAnsi="Arial Narrow" w:cs="Arial"/>
          <w:sz w:val="22"/>
          <w:szCs w:val="22"/>
        </w:rPr>
        <w:t xml:space="preserve"> ustawy Pzp.</w:t>
      </w:r>
    </w:p>
    <w:p w14:paraId="0F7B08DE" w14:textId="77777777" w:rsidR="009F1BE4" w:rsidRDefault="009F1BE4" w:rsidP="00257E2E">
      <w:pPr>
        <w:suppressAutoHyphens/>
        <w:ind w:left="2268" w:firstLine="0"/>
        <w:rPr>
          <w:rFonts w:ascii="Arial Narrow" w:hAnsi="Arial Narrow"/>
          <w:sz w:val="22"/>
          <w:szCs w:val="22"/>
        </w:rPr>
      </w:pPr>
      <w:r w:rsidRPr="00673B5F">
        <w:rPr>
          <w:rFonts w:ascii="Arial Narrow" w:eastAsia="Univers-PL" w:hAnsi="Arial Narrow" w:cs="Arial"/>
          <w:sz w:val="22"/>
          <w:szCs w:val="22"/>
        </w:rPr>
        <w:t xml:space="preserve">wystawioną nie wcześniej niż 6 miesięcy przed jego złożeniem; </w:t>
      </w:r>
    </w:p>
    <w:p w14:paraId="7E0FDABA" w14:textId="1D00A451" w:rsidR="009F1BE4" w:rsidRDefault="009F1BE4" w:rsidP="000612CE">
      <w:pPr>
        <w:numPr>
          <w:ilvl w:val="3"/>
          <w:numId w:val="3"/>
        </w:numPr>
        <w:suppressAutoHyphens/>
        <w:rPr>
          <w:rFonts w:ascii="Arial Narrow" w:hAnsi="Arial Narrow"/>
          <w:sz w:val="22"/>
          <w:szCs w:val="22"/>
        </w:rPr>
      </w:pPr>
      <w:r>
        <w:rPr>
          <w:rFonts w:ascii="Arial Narrow" w:hAnsi="Arial Narrow" w:cs="Arial"/>
          <w:sz w:val="22"/>
          <w:szCs w:val="22"/>
        </w:rPr>
        <w:t>zaświadczeń, o których mowa</w:t>
      </w:r>
      <w:r w:rsidRPr="0067574C">
        <w:rPr>
          <w:rFonts w:ascii="Arial Narrow" w:hAnsi="Arial Narrow" w:cs="Arial"/>
          <w:sz w:val="22"/>
          <w:szCs w:val="22"/>
        </w:rPr>
        <w:t xml:space="preserve"> </w:t>
      </w:r>
      <w:r>
        <w:rPr>
          <w:rFonts w:ascii="Arial Narrow" w:hAnsi="Arial Narrow" w:cs="Arial"/>
          <w:sz w:val="22"/>
          <w:szCs w:val="22"/>
        </w:rPr>
        <w:t xml:space="preserve">w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C44748">
        <w:rPr>
          <w:rFonts w:ascii="Arial Narrow" w:hAnsi="Arial Narrow" w:cs="Arial"/>
          <w:sz w:val="22"/>
          <w:szCs w:val="22"/>
        </w:rPr>
        <w:t xml:space="preserve">9 </w:t>
      </w:r>
      <w:r>
        <w:rPr>
          <w:rFonts w:ascii="Arial Narrow" w:hAnsi="Arial Narrow" w:cs="Arial"/>
          <w:sz w:val="22"/>
          <w:szCs w:val="22"/>
        </w:rPr>
        <w:t xml:space="preserve"> i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E24FD2">
        <w:rPr>
          <w:rFonts w:ascii="Arial Narrow" w:hAnsi="Arial Narrow" w:cs="Arial"/>
          <w:sz w:val="22"/>
          <w:szCs w:val="22"/>
        </w:rPr>
        <w:t>1</w:t>
      </w:r>
      <w:r w:rsidR="00C44748">
        <w:rPr>
          <w:rFonts w:ascii="Arial Narrow" w:hAnsi="Arial Narrow" w:cs="Arial"/>
          <w:sz w:val="22"/>
          <w:szCs w:val="22"/>
        </w:rPr>
        <w:t>0</w:t>
      </w:r>
      <w:r w:rsidRPr="00946D60">
        <w:rPr>
          <w:rFonts w:ascii="Arial Narrow" w:hAnsi="Arial Narrow" w:cs="Arial"/>
          <w:sz w:val="22"/>
          <w:szCs w:val="22"/>
        </w:rPr>
        <w:t xml:space="preserve"> </w:t>
      </w:r>
      <w:r w:rsidRPr="000F0E9C">
        <w:rPr>
          <w:rFonts w:ascii="Arial Narrow" w:hAnsi="Arial Narrow"/>
          <w:sz w:val="22"/>
          <w:szCs w:val="22"/>
        </w:rPr>
        <w:t xml:space="preserve">składa dokument lub dokumenty wystawione w kraju, w którym </w:t>
      </w:r>
      <w:r w:rsidR="0089730A">
        <w:rPr>
          <w:rFonts w:ascii="Arial Narrow" w:hAnsi="Arial Narrow"/>
          <w:sz w:val="22"/>
          <w:szCs w:val="22"/>
        </w:rPr>
        <w:t>W</w:t>
      </w:r>
      <w:r w:rsidRPr="000F0E9C">
        <w:rPr>
          <w:rFonts w:ascii="Arial Narrow" w:hAnsi="Arial Narrow"/>
          <w:sz w:val="22"/>
          <w:szCs w:val="22"/>
        </w:rPr>
        <w:t>ykonawca</w:t>
      </w:r>
      <w:r>
        <w:rPr>
          <w:rFonts w:ascii="Arial Narrow" w:hAnsi="Arial Narrow"/>
          <w:sz w:val="22"/>
          <w:szCs w:val="22"/>
        </w:rPr>
        <w:t xml:space="preserve"> </w:t>
      </w:r>
      <w:r w:rsidRPr="000F0E9C">
        <w:rPr>
          <w:rFonts w:ascii="Arial Narrow" w:hAnsi="Arial Narrow"/>
          <w:sz w:val="22"/>
          <w:szCs w:val="22"/>
        </w:rPr>
        <w:t>ma siedzibę lub miejsce zamieszkania, potwierdzające, że</w:t>
      </w:r>
      <w:r>
        <w:rPr>
          <w:rFonts w:ascii="Arial Narrow" w:hAnsi="Arial Narrow"/>
          <w:sz w:val="22"/>
          <w:szCs w:val="22"/>
        </w:rPr>
        <w:t xml:space="preserve"> </w:t>
      </w:r>
      <w:r w:rsidRPr="000F0E9C">
        <w:rPr>
          <w:rFonts w:ascii="Arial Narrow" w:hAnsi="Arial Narrow"/>
          <w:sz w:val="22"/>
          <w:szCs w:val="22"/>
        </w:rPr>
        <w:t xml:space="preserve">nie </w:t>
      </w:r>
      <w:r w:rsidRPr="000F0E9C">
        <w:rPr>
          <w:rFonts w:ascii="Arial Narrow" w:hAnsi="Arial Narrow"/>
          <w:sz w:val="22"/>
          <w:szCs w:val="22"/>
        </w:rPr>
        <w:lastRenderedPageBreak/>
        <w:t>naruszył obowiązków dotyczących płatności podatków, opłat lub składek na ubezpieczenie społeczne lub zdrowotne</w:t>
      </w:r>
      <w:r>
        <w:rPr>
          <w:rFonts w:ascii="Arial Narrow" w:hAnsi="Arial Narrow"/>
          <w:sz w:val="22"/>
          <w:szCs w:val="22"/>
        </w:rPr>
        <w:t xml:space="preserve">, </w:t>
      </w:r>
      <w:r w:rsidRPr="006379F1">
        <w:rPr>
          <w:rFonts w:ascii="Arial Narrow" w:hAnsi="Arial Narrow"/>
          <w:sz w:val="22"/>
          <w:szCs w:val="22"/>
        </w:rPr>
        <w:t>wystawione nie wcześniej niż 3 miesiące przed ich złożeniem</w:t>
      </w:r>
      <w:r>
        <w:rPr>
          <w:rFonts w:ascii="Arial Narrow" w:hAnsi="Arial Narrow"/>
          <w:sz w:val="22"/>
          <w:szCs w:val="22"/>
        </w:rPr>
        <w:t>;</w:t>
      </w:r>
    </w:p>
    <w:p w14:paraId="00A6A165" w14:textId="678FC427" w:rsidR="009D0638" w:rsidRPr="00C44748" w:rsidRDefault="009F1BE4" w:rsidP="00C44748">
      <w:pPr>
        <w:numPr>
          <w:ilvl w:val="3"/>
          <w:numId w:val="3"/>
        </w:numPr>
        <w:suppressAutoHyphens/>
        <w:rPr>
          <w:rFonts w:ascii="Arial Narrow" w:hAnsi="Arial Narrow"/>
          <w:sz w:val="22"/>
          <w:szCs w:val="22"/>
        </w:rPr>
      </w:pPr>
      <w:r w:rsidRPr="000F0E9C">
        <w:rPr>
          <w:rFonts w:ascii="Arial Narrow" w:hAnsi="Arial Narrow"/>
          <w:sz w:val="22"/>
          <w:szCs w:val="22"/>
        </w:rPr>
        <w:t>odpis</w:t>
      </w:r>
      <w:r>
        <w:rPr>
          <w:rFonts w:ascii="Arial Narrow" w:hAnsi="Arial Narrow"/>
          <w:sz w:val="22"/>
          <w:szCs w:val="22"/>
        </w:rPr>
        <w:t>u</w:t>
      </w:r>
      <w:r w:rsidRPr="000F0E9C">
        <w:rPr>
          <w:rFonts w:ascii="Arial Narrow" w:hAnsi="Arial Narrow"/>
          <w:sz w:val="22"/>
          <w:szCs w:val="22"/>
        </w:rPr>
        <w:t xml:space="preserve"> lub informacj</w:t>
      </w:r>
      <w:r>
        <w:rPr>
          <w:rFonts w:ascii="Arial Narrow" w:hAnsi="Arial Narrow"/>
          <w:sz w:val="22"/>
          <w:szCs w:val="22"/>
        </w:rPr>
        <w:t xml:space="preserve">i, o których mowa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Pr>
          <w:rFonts w:ascii="Arial Narrow" w:hAnsi="Arial Narrow" w:cs="Arial"/>
          <w:sz w:val="22"/>
          <w:szCs w:val="22"/>
        </w:rPr>
        <w:t>1</w:t>
      </w:r>
      <w:r w:rsidR="00C44748">
        <w:rPr>
          <w:rFonts w:ascii="Arial Narrow" w:hAnsi="Arial Narrow" w:cs="Arial"/>
          <w:sz w:val="22"/>
          <w:szCs w:val="22"/>
        </w:rPr>
        <w:t>7</w:t>
      </w:r>
      <w:r w:rsidRPr="00DE3266">
        <w:t xml:space="preserve"> </w:t>
      </w:r>
      <w:r w:rsidRPr="00DE3266">
        <w:rPr>
          <w:rFonts w:ascii="Arial Narrow" w:hAnsi="Arial Narrow" w:cs="Arial"/>
          <w:sz w:val="22"/>
          <w:szCs w:val="22"/>
        </w:rPr>
        <w:t xml:space="preserve">składa dokument lub dokumenty wystawione </w:t>
      </w:r>
      <w:r w:rsidR="00B51794">
        <w:rPr>
          <w:rFonts w:ascii="Arial Narrow" w:hAnsi="Arial Narrow" w:cs="Arial"/>
          <w:sz w:val="22"/>
          <w:szCs w:val="22"/>
        </w:rPr>
        <w:br/>
      </w:r>
      <w:r w:rsidRPr="00DE3266">
        <w:rPr>
          <w:rFonts w:ascii="Arial Narrow" w:hAnsi="Arial Narrow" w:cs="Arial"/>
          <w:sz w:val="22"/>
          <w:szCs w:val="22"/>
        </w:rPr>
        <w:t xml:space="preserve">w kraju, w którym </w:t>
      </w:r>
      <w:r w:rsidR="0089730A">
        <w:rPr>
          <w:rFonts w:ascii="Arial Narrow" w:hAnsi="Arial Narrow" w:cs="Arial"/>
          <w:sz w:val="22"/>
          <w:szCs w:val="22"/>
        </w:rPr>
        <w:t>W</w:t>
      </w:r>
      <w:r w:rsidRPr="00DE3266">
        <w:rPr>
          <w:rFonts w:ascii="Arial Narrow" w:hAnsi="Arial Narrow" w:cs="Arial"/>
          <w:sz w:val="22"/>
          <w:szCs w:val="22"/>
        </w:rPr>
        <w:t>ykonawca</w:t>
      </w:r>
      <w:r>
        <w:rPr>
          <w:rFonts w:ascii="Arial Narrow" w:hAnsi="Arial Narrow" w:cs="Arial"/>
          <w:sz w:val="22"/>
          <w:szCs w:val="22"/>
        </w:rPr>
        <w:t xml:space="preserve"> </w:t>
      </w:r>
      <w:r w:rsidRPr="00DE3266">
        <w:rPr>
          <w:rFonts w:ascii="Arial Narrow" w:hAnsi="Arial Narrow" w:cs="Arial"/>
          <w:sz w:val="22"/>
          <w:szCs w:val="22"/>
        </w:rPr>
        <w:t>ma siedzibę lub miejsce zamieszkania, potwierdzające</w:t>
      </w:r>
      <w:r>
        <w:rPr>
          <w:rFonts w:ascii="Arial Narrow" w:hAnsi="Arial Narrow" w:cs="Arial"/>
          <w:sz w:val="22"/>
          <w:szCs w:val="22"/>
        </w:rPr>
        <w:t xml:space="preserve">, że </w:t>
      </w:r>
      <w:r w:rsidRPr="00DE3266">
        <w:rPr>
          <w:rFonts w:ascii="Arial Narrow" w:hAnsi="Arial Narrow"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Narrow" w:hAnsi="Arial Narrow" w:cs="Arial"/>
          <w:sz w:val="22"/>
          <w:szCs w:val="22"/>
        </w:rPr>
        <w:t xml:space="preserve">, </w:t>
      </w:r>
      <w:r w:rsidRPr="006379F1">
        <w:rPr>
          <w:rFonts w:ascii="Arial Narrow" w:hAnsi="Arial Narrow" w:cs="Arial"/>
          <w:sz w:val="22"/>
          <w:szCs w:val="22"/>
        </w:rPr>
        <w:t>wystawione nie wcześniej niż 3 miesiące przed ich złożeniem</w:t>
      </w:r>
      <w:r w:rsidRPr="009262A2">
        <w:rPr>
          <w:rFonts w:ascii="Arial Narrow" w:hAnsi="Arial Narrow"/>
          <w:sz w:val="22"/>
          <w:szCs w:val="22"/>
        </w:rPr>
        <w:t>.</w:t>
      </w:r>
    </w:p>
    <w:p w14:paraId="5CD55E05" w14:textId="77777777" w:rsidR="009F1BE4" w:rsidRPr="00953A51" w:rsidRDefault="009F1BE4" w:rsidP="000612CE">
      <w:pPr>
        <w:numPr>
          <w:ilvl w:val="3"/>
          <w:numId w:val="3"/>
        </w:numPr>
        <w:suppressAutoHyphens/>
        <w:spacing w:after="100"/>
        <w:rPr>
          <w:rFonts w:ascii="Arial Narrow" w:hAnsi="Arial Narrow" w:cs="Arial"/>
          <w:vanish/>
          <w:sz w:val="22"/>
          <w:szCs w:val="22"/>
          <w:specVanish/>
        </w:rPr>
      </w:pPr>
    </w:p>
    <w:p w14:paraId="0084CD5F" w14:textId="77777777" w:rsidR="009F1BE4" w:rsidRPr="00953A51" w:rsidRDefault="009F1BE4" w:rsidP="000612CE">
      <w:pPr>
        <w:numPr>
          <w:ilvl w:val="3"/>
          <w:numId w:val="3"/>
        </w:numPr>
        <w:suppressAutoHyphens/>
        <w:spacing w:after="100"/>
        <w:rPr>
          <w:rFonts w:ascii="Arial Narrow" w:hAnsi="Arial Narrow" w:cs="Arial"/>
          <w:vanish/>
          <w:sz w:val="22"/>
          <w:szCs w:val="22"/>
          <w:specVanish/>
        </w:rPr>
      </w:pPr>
    </w:p>
    <w:p w14:paraId="01C76A0A" w14:textId="67327E80" w:rsidR="009F1BE4" w:rsidRPr="007C4EF7" w:rsidRDefault="009F1BE4" w:rsidP="000612CE">
      <w:pPr>
        <w:numPr>
          <w:ilvl w:val="2"/>
          <w:numId w:val="3"/>
        </w:numPr>
        <w:suppressAutoHyphens/>
        <w:spacing w:after="100"/>
        <w:rPr>
          <w:rFonts w:ascii="Arial Narrow" w:hAnsi="Arial Narrow" w:cs="Arial"/>
          <w:sz w:val="22"/>
          <w:szCs w:val="22"/>
        </w:rPr>
      </w:pPr>
      <w:r w:rsidRPr="007C4EF7">
        <w:rPr>
          <w:rFonts w:ascii="Arial Narrow" w:hAnsi="Arial Narrow" w:cs="Arial"/>
          <w:sz w:val="22"/>
          <w:szCs w:val="22"/>
        </w:rPr>
        <w:t xml:space="preserve">Jeżeli w kraju, w którym </w:t>
      </w:r>
      <w:r w:rsidR="0089730A" w:rsidRPr="007C4EF7">
        <w:rPr>
          <w:rFonts w:ascii="Arial Narrow" w:hAnsi="Arial Narrow" w:cs="Arial"/>
          <w:sz w:val="22"/>
          <w:szCs w:val="22"/>
        </w:rPr>
        <w:t>W</w:t>
      </w:r>
      <w:r w:rsidRPr="007C4EF7">
        <w:rPr>
          <w:rFonts w:ascii="Arial Narrow" w:hAnsi="Arial Narrow" w:cs="Arial"/>
          <w:sz w:val="22"/>
          <w:szCs w:val="22"/>
        </w:rPr>
        <w:t xml:space="preserve">ykonawca ma siedzibę lub miejsce zamieszkania, nie wydaje się dokumentów, o których mowa w pkt </w:t>
      </w:r>
      <w:r w:rsidR="00290782" w:rsidRPr="007C4EF7">
        <w:rPr>
          <w:rFonts w:ascii="Arial Narrow" w:hAnsi="Arial Narrow" w:cs="Arial"/>
          <w:sz w:val="22"/>
          <w:szCs w:val="22"/>
        </w:rPr>
        <w:t>VI</w:t>
      </w:r>
      <w:r w:rsidRPr="007C4EF7">
        <w:rPr>
          <w:rFonts w:ascii="Arial Narrow" w:hAnsi="Arial Narrow" w:cs="Arial"/>
          <w:sz w:val="22"/>
          <w:szCs w:val="22"/>
        </w:rPr>
        <w:t xml:space="preserve">.4.1,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89730A" w:rsidRPr="007C4EF7">
        <w:rPr>
          <w:rFonts w:ascii="Arial Narrow" w:hAnsi="Arial Narrow" w:cs="Arial"/>
          <w:sz w:val="22"/>
          <w:szCs w:val="22"/>
        </w:rPr>
        <w:t>W</w:t>
      </w:r>
      <w:r w:rsidRPr="007C4EF7">
        <w:rPr>
          <w:rFonts w:ascii="Arial Narrow" w:hAnsi="Arial Narrow" w:cs="Arial"/>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odpowiednio nie wcześniej niż 3 lub 6 miesięcy przed ich złożeniem.</w:t>
      </w:r>
    </w:p>
    <w:p w14:paraId="5A3BC1C5" w14:textId="687CD3D9" w:rsidR="009F1BE4" w:rsidRDefault="009F1BE4" w:rsidP="000612CE">
      <w:pPr>
        <w:pStyle w:val="Tekstpodstawowy2"/>
        <w:numPr>
          <w:ilvl w:val="1"/>
          <w:numId w:val="3"/>
        </w:numPr>
        <w:suppressAutoHyphens/>
        <w:spacing w:after="120"/>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sidR="00562CE2">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 xml:space="preserve">2 - </w:t>
      </w:r>
      <w:r w:rsidR="00562CE2">
        <w:rPr>
          <w:rFonts w:ascii="Arial Narrow" w:hAnsi="Arial Narrow" w:cs="Arial"/>
          <w:sz w:val="22"/>
          <w:szCs w:val="22"/>
        </w:rPr>
        <w:t>VI</w:t>
      </w:r>
      <w:r w:rsidRPr="001B6D2C">
        <w:rPr>
          <w:rFonts w:ascii="Arial Narrow" w:hAnsi="Arial Narrow" w:cs="Arial"/>
          <w:sz w:val="22"/>
          <w:szCs w:val="22"/>
        </w:rPr>
        <w:t xml:space="preserve">.4 sporządzone w języku obcym </w:t>
      </w:r>
      <w:r w:rsidR="0089730A">
        <w:rPr>
          <w:rFonts w:ascii="Arial Narrow" w:hAnsi="Arial Narrow" w:cs="Arial"/>
          <w:sz w:val="22"/>
          <w:szCs w:val="22"/>
        </w:rPr>
        <w:t>W</w:t>
      </w:r>
      <w:r w:rsidRPr="001B6D2C">
        <w:rPr>
          <w:rFonts w:ascii="Arial Narrow" w:hAnsi="Arial Narrow" w:cs="Arial"/>
          <w:sz w:val="22"/>
          <w:szCs w:val="22"/>
        </w:rPr>
        <w:t xml:space="preserve">ykonawca zobowiązany będzie złożyć wraz z tłumaczeniem na język polski. </w:t>
      </w:r>
    </w:p>
    <w:p w14:paraId="41859A7D" w14:textId="77777777" w:rsidR="009F1BE4" w:rsidRDefault="009F1BE4" w:rsidP="000612CE">
      <w:pPr>
        <w:pStyle w:val="Tekstpodstawowy2"/>
        <w:numPr>
          <w:ilvl w:val="1"/>
          <w:numId w:val="3"/>
        </w:numPr>
        <w:suppressAutoHyphens/>
        <w:spacing w:after="120"/>
        <w:rPr>
          <w:rFonts w:ascii="Arial Narrow" w:hAnsi="Arial Narrow" w:cs="Arial"/>
          <w:sz w:val="22"/>
          <w:szCs w:val="22"/>
        </w:rPr>
      </w:pPr>
      <w:r w:rsidRPr="003A333F">
        <w:rPr>
          <w:rFonts w:ascii="Arial Narrow" w:hAnsi="Arial Narrow" w:cs="Arial"/>
          <w:sz w:val="22"/>
          <w:szCs w:val="22"/>
        </w:rPr>
        <w:t xml:space="preserve">W przypadku wskazania przez wykonawcę dostępności podmiotowych środków dowodowych lub dokumentów, </w:t>
      </w:r>
      <w:r>
        <w:rPr>
          <w:rFonts w:ascii="Arial Narrow" w:hAnsi="Arial Narrow" w:cs="Arial"/>
          <w:sz w:val="22"/>
          <w:szCs w:val="22"/>
        </w:rPr>
        <w:t>(dot. CEIDG oraz KRS)</w:t>
      </w:r>
      <w:r w:rsidRPr="003A333F">
        <w:rPr>
          <w:rFonts w:ascii="Arial Narrow" w:hAnsi="Arial Narrow" w:cs="Arial"/>
          <w:sz w:val="22"/>
          <w:szCs w:val="22"/>
        </w:rPr>
        <w:t xml:space="preserve">, pod określonymi adresami internetowymi ogólnodostępnych i bezpłatnych baz danych, </w:t>
      </w:r>
      <w:r>
        <w:rPr>
          <w:rFonts w:ascii="Arial Narrow" w:hAnsi="Arial Narrow" w:cs="Arial"/>
          <w:sz w:val="22"/>
          <w:szCs w:val="22"/>
        </w:rPr>
        <w:t>Z</w:t>
      </w:r>
      <w:r w:rsidRPr="003A333F">
        <w:rPr>
          <w:rFonts w:ascii="Arial Narrow" w:hAnsi="Arial Narrow" w:cs="Arial"/>
          <w:sz w:val="22"/>
          <w:szCs w:val="22"/>
        </w:rPr>
        <w:t xml:space="preserve">amawiający </w:t>
      </w:r>
      <w:r>
        <w:rPr>
          <w:rFonts w:ascii="Arial Narrow" w:hAnsi="Arial Narrow" w:cs="Arial"/>
          <w:sz w:val="22"/>
          <w:szCs w:val="22"/>
        </w:rPr>
        <w:t xml:space="preserve">będzie </w:t>
      </w:r>
      <w:r w:rsidRPr="003A333F">
        <w:rPr>
          <w:rFonts w:ascii="Arial Narrow" w:hAnsi="Arial Narrow" w:cs="Arial"/>
          <w:sz w:val="22"/>
          <w:szCs w:val="22"/>
        </w:rPr>
        <w:t xml:space="preserve">żądać od wykonawcy przedstawienia tłumaczenia na język polski pobranych samodzielnie przez </w:t>
      </w:r>
      <w:r>
        <w:rPr>
          <w:rFonts w:ascii="Arial Narrow" w:hAnsi="Arial Narrow" w:cs="Arial"/>
          <w:sz w:val="22"/>
          <w:szCs w:val="22"/>
        </w:rPr>
        <w:t>Z</w:t>
      </w:r>
      <w:r w:rsidRPr="003A333F">
        <w:rPr>
          <w:rFonts w:ascii="Arial Narrow" w:hAnsi="Arial Narrow" w:cs="Arial"/>
          <w:sz w:val="22"/>
          <w:szCs w:val="22"/>
        </w:rPr>
        <w:t>amawiającego podmiotowych środków dowodowych lub dokumentów</w:t>
      </w:r>
      <w:r>
        <w:rPr>
          <w:rFonts w:ascii="Arial Narrow" w:hAnsi="Arial Narrow" w:cs="Arial"/>
          <w:sz w:val="22"/>
          <w:szCs w:val="22"/>
        </w:rPr>
        <w:t>.</w:t>
      </w:r>
    </w:p>
    <w:p w14:paraId="1E120D46" w14:textId="0D25225A" w:rsidR="009F1BE4" w:rsidRPr="000E7B59" w:rsidRDefault="009F1BE4" w:rsidP="000E7B59">
      <w:pPr>
        <w:pStyle w:val="Tekstpodstawowy2"/>
        <w:numPr>
          <w:ilvl w:val="1"/>
          <w:numId w:val="3"/>
        </w:numPr>
        <w:suppressAutoHyphens/>
        <w:rPr>
          <w:rFonts w:ascii="Arial Narrow" w:hAnsi="Arial Narrow" w:cs="Arial"/>
          <w:sz w:val="22"/>
          <w:szCs w:val="22"/>
        </w:rPr>
      </w:pPr>
      <w:r w:rsidRPr="001B6D2C">
        <w:rPr>
          <w:rFonts w:ascii="Arial Narrow" w:hAnsi="Arial Narrow" w:cs="Arial"/>
          <w:sz w:val="22"/>
          <w:szCs w:val="22"/>
        </w:rPr>
        <w:t>Zamawiający będzie badał, czy wobec</w:t>
      </w:r>
      <w:r w:rsidR="000E7B59">
        <w:rPr>
          <w:rFonts w:ascii="Arial Narrow" w:hAnsi="Arial Narrow" w:cs="Arial"/>
          <w:sz w:val="22"/>
          <w:szCs w:val="22"/>
        </w:rPr>
        <w:t xml:space="preserve"> </w:t>
      </w:r>
      <w:r w:rsidRPr="000E7B59">
        <w:rPr>
          <w:rFonts w:ascii="Arial Narrow" w:hAnsi="Arial Narrow" w:cs="Arial"/>
          <w:sz w:val="22"/>
          <w:szCs w:val="22"/>
        </w:rPr>
        <w:t xml:space="preserve">wykonawcy nie zachodzą podstawy wykluczenia, o których mowa w art. 108 </w:t>
      </w:r>
      <w:r w:rsidR="00CF7786">
        <w:rPr>
          <w:rFonts w:ascii="Arial Narrow" w:hAnsi="Arial Narrow" w:cs="Arial"/>
          <w:sz w:val="22"/>
          <w:szCs w:val="22"/>
        </w:rPr>
        <w:t xml:space="preserve">ust 1 </w:t>
      </w:r>
      <w:r w:rsidRPr="000E7B59">
        <w:rPr>
          <w:rFonts w:ascii="Arial Narrow" w:hAnsi="Arial Narrow" w:cs="Arial"/>
          <w:sz w:val="22"/>
          <w:szCs w:val="22"/>
        </w:rPr>
        <w:t>oraz w art. 109 ust. 1 pkt 1, pkt 2 lit. a i b, pkt 3 - 10 ustawy Pzp;</w:t>
      </w:r>
    </w:p>
    <w:p w14:paraId="2C89ADD8" w14:textId="77777777" w:rsidR="00B34ABC" w:rsidRDefault="009F1BE4" w:rsidP="00B34ABC">
      <w:pPr>
        <w:pStyle w:val="Tekstpodstawowy2"/>
        <w:numPr>
          <w:ilvl w:val="1"/>
          <w:numId w:val="3"/>
        </w:numPr>
        <w:suppressAutoHyphens/>
        <w:spacing w:after="100"/>
        <w:rPr>
          <w:rFonts w:ascii="Arial Narrow" w:hAnsi="Arial Narrow" w:cs="Arial"/>
          <w:sz w:val="22"/>
          <w:szCs w:val="22"/>
        </w:rPr>
      </w:pPr>
      <w:r w:rsidRPr="001B6D2C">
        <w:rPr>
          <w:rFonts w:ascii="Arial Narrow" w:hAnsi="Arial Narrow" w:cs="Arial"/>
          <w:sz w:val="22"/>
          <w:szCs w:val="22"/>
        </w:rPr>
        <w:t xml:space="preserve">W przypadku wykonawców wspólnie ubiegających się o zamówienie każdy z nich zobowiązany będzie do złożenia </w:t>
      </w:r>
      <w:r>
        <w:rPr>
          <w:rFonts w:ascii="Arial Narrow" w:hAnsi="Arial Narrow" w:cs="Arial"/>
          <w:sz w:val="22"/>
          <w:szCs w:val="22"/>
        </w:rPr>
        <w:t xml:space="preserve">odpowiednio </w:t>
      </w:r>
      <w:r w:rsidRPr="001B6D2C">
        <w:rPr>
          <w:rFonts w:ascii="Arial Narrow" w:hAnsi="Arial Narrow" w:cs="Arial"/>
          <w:sz w:val="22"/>
          <w:szCs w:val="22"/>
        </w:rPr>
        <w:t xml:space="preserve">dokumentów określonych w pkt. </w:t>
      </w:r>
      <w:r w:rsidR="00445A8C">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2 -</w:t>
      </w:r>
      <w:r w:rsidR="00445A8C">
        <w:rPr>
          <w:rFonts w:ascii="Arial Narrow" w:hAnsi="Arial Narrow" w:cs="Arial"/>
          <w:sz w:val="22"/>
          <w:szCs w:val="22"/>
        </w:rPr>
        <w:t>VI</w:t>
      </w:r>
      <w:r w:rsidRPr="001B6D2C">
        <w:rPr>
          <w:rFonts w:ascii="Arial Narrow" w:hAnsi="Arial Narrow" w:cs="Arial"/>
          <w:sz w:val="22"/>
          <w:szCs w:val="22"/>
        </w:rPr>
        <w:t>.4.</w:t>
      </w:r>
    </w:p>
    <w:p w14:paraId="4328C46A" w14:textId="26E52945" w:rsidR="00B34ABC" w:rsidRPr="00B34ABC" w:rsidRDefault="00B34ABC" w:rsidP="00B34ABC">
      <w:pPr>
        <w:pStyle w:val="Tekstpodstawowy2"/>
        <w:numPr>
          <w:ilvl w:val="1"/>
          <w:numId w:val="3"/>
        </w:numPr>
        <w:suppressAutoHyphens/>
        <w:spacing w:after="100"/>
        <w:rPr>
          <w:rFonts w:ascii="Arial Narrow" w:hAnsi="Arial Narrow" w:cs="Arial"/>
          <w:sz w:val="22"/>
          <w:szCs w:val="22"/>
        </w:rPr>
      </w:pPr>
      <w:r w:rsidRPr="00B34ABC">
        <w:rPr>
          <w:rFonts w:ascii="Arial Narrow" w:hAnsi="Arial Narrow" w:cs="Arial"/>
          <w:sz w:val="22"/>
          <w:szCs w:val="22"/>
        </w:rPr>
        <w:t>Na podstawi</w:t>
      </w:r>
      <w:r w:rsidR="008C1CCF">
        <w:rPr>
          <w:rFonts w:ascii="Arial Narrow" w:hAnsi="Arial Narrow" w:cs="Arial"/>
          <w:sz w:val="22"/>
          <w:szCs w:val="22"/>
        </w:rPr>
        <w:t>e</w:t>
      </w:r>
      <w:r w:rsidRPr="00B34ABC">
        <w:rPr>
          <w:rFonts w:ascii="Arial Narrow" w:hAnsi="Arial Narrow" w:cs="Arial"/>
          <w:sz w:val="22"/>
          <w:szCs w:val="22"/>
        </w:rPr>
        <w:t xml:space="preserve"> art. 7 ust. 1 ustawy z dnia 13 kwietnia 2022 r. o szczególnych rozwiązaniach w zakresie przeciwdziałania wspieraniu agresji na Ukrainę oraz służących ochronie bezpieczeństwa narodowego (Dz. U. z 2022 r., poz. 835) z postępowania o udzielenie zamówienia publicznego wyklucza się:</w:t>
      </w:r>
    </w:p>
    <w:p w14:paraId="37338E19" w14:textId="4FDF1D2A" w:rsidR="00B34ABC" w:rsidRPr="002D72EF" w:rsidRDefault="00B34ABC" w:rsidP="00D03063">
      <w:pPr>
        <w:pStyle w:val="Akapitzlist"/>
        <w:numPr>
          <w:ilvl w:val="2"/>
          <w:numId w:val="3"/>
        </w:numPr>
        <w:jc w:val="both"/>
        <w:rPr>
          <w:rFonts w:ascii="Arial Narrow" w:hAnsi="Arial Narrow" w:cs="Arial Narrow"/>
          <w:bCs/>
          <w:sz w:val="22"/>
          <w:szCs w:val="22"/>
        </w:rPr>
      </w:pPr>
      <w:r w:rsidRPr="00B34ABC">
        <w:rPr>
          <w:rFonts w:ascii="Arial Narrow" w:hAnsi="Arial Narrow" w:cs="Arial"/>
          <w:bCs/>
          <w:sz w:val="22"/>
          <w:szCs w:val="22"/>
        </w:rPr>
        <w:t xml:space="preserve">Wykonawcę wymienionego w wykazach określonych w rozporządzeniu 765/2006 i rozporządzeniu 269/2014 albo wpisanego na listę na podstawie decyzji w sprawie wpisu na listę prowadzoną przez ministra właściwego do spraw wewnętrznych opublikowaną w Biuletynie Informacji Publicznej na stronie </w:t>
      </w:r>
      <w:r w:rsidRPr="002D72EF">
        <w:rPr>
          <w:rFonts w:ascii="Arial Narrow" w:hAnsi="Arial Narrow" w:cs="Arial"/>
          <w:bCs/>
          <w:sz w:val="22"/>
          <w:szCs w:val="22"/>
        </w:rPr>
        <w:t>podmiotowej ministra właściwego do spraw wewnętrznych</w:t>
      </w:r>
      <w:r w:rsidRPr="002D72EF">
        <w:rPr>
          <w:rFonts w:ascii="Arial Narrow" w:hAnsi="Arial Narrow" w:cs="Arial Narrow"/>
          <w:bCs/>
          <w:sz w:val="22"/>
          <w:szCs w:val="22"/>
        </w:rPr>
        <w:t>,</w:t>
      </w:r>
    </w:p>
    <w:p w14:paraId="45C6F36C" w14:textId="13EFEF36" w:rsidR="00B34ABC" w:rsidRPr="002D72EF" w:rsidRDefault="00B34ABC" w:rsidP="00D03063">
      <w:pPr>
        <w:pStyle w:val="Akapitzlist"/>
        <w:numPr>
          <w:ilvl w:val="2"/>
          <w:numId w:val="3"/>
        </w:numPr>
        <w:jc w:val="both"/>
        <w:rPr>
          <w:rFonts w:ascii="Arial Narrow" w:hAnsi="Arial Narrow" w:cs="Arial"/>
          <w:bCs/>
          <w:sz w:val="22"/>
          <w:szCs w:val="22"/>
        </w:rPr>
      </w:pPr>
      <w:r w:rsidRPr="002D72EF">
        <w:rPr>
          <w:rFonts w:ascii="Arial Narrow" w:hAnsi="Arial Narrow" w:cs="Arial"/>
          <w:bCs/>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prowadzoną przez ministra właściwego do spraw wewnętrznych opublikowaną w Biuletynie Informacji Publicznej na stronie podmiotowej ministra właściwego do spraw wewnętrznych,</w:t>
      </w:r>
    </w:p>
    <w:p w14:paraId="7C7546EE" w14:textId="25D8F364" w:rsidR="00B34ABC" w:rsidRPr="00B34ABC" w:rsidRDefault="00B34ABC" w:rsidP="00D03063">
      <w:pPr>
        <w:pStyle w:val="Akapitzlist"/>
        <w:numPr>
          <w:ilvl w:val="2"/>
          <w:numId w:val="3"/>
        </w:numPr>
        <w:tabs>
          <w:tab w:val="left" w:pos="567"/>
        </w:tabs>
        <w:jc w:val="both"/>
        <w:rPr>
          <w:rFonts w:ascii="Arial Narrow" w:hAnsi="Arial Narrow" w:cs="Arial"/>
          <w:bCs/>
          <w:sz w:val="22"/>
          <w:szCs w:val="22"/>
        </w:rPr>
      </w:pPr>
      <w:r w:rsidRPr="002D72EF">
        <w:rPr>
          <w:rFonts w:ascii="Arial Narrow" w:hAnsi="Arial Narrow" w:cs="Arial"/>
          <w:bCs/>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t>
      </w:r>
      <w:r w:rsidRPr="00B34ABC">
        <w:rPr>
          <w:rFonts w:ascii="Arial Narrow" w:hAnsi="Arial Narrow" w:cs="Arial"/>
          <w:bCs/>
          <w:sz w:val="22"/>
          <w:szCs w:val="22"/>
        </w:rPr>
        <w:t>wpisu na prowadzoną przez ministra właściwego do spraw wewnętrznych opublikowaną w Biuletynie Informacji Publicznej na stronie podmiotowej ministra właściwego do spraw wewnętrznych</w:t>
      </w:r>
    </w:p>
    <w:p w14:paraId="3A2F0A5A" w14:textId="3EEA54DC" w:rsidR="00B34ABC" w:rsidRDefault="00B34ABC" w:rsidP="00D03063">
      <w:pPr>
        <w:tabs>
          <w:tab w:val="left" w:pos="851"/>
        </w:tabs>
        <w:spacing w:after="80"/>
        <w:ind w:left="851" w:hanging="142"/>
        <w:rPr>
          <w:rFonts w:ascii="Arial Narrow" w:hAnsi="Arial Narrow" w:cs="Arial Narrow"/>
          <w:sz w:val="22"/>
          <w:szCs w:val="22"/>
        </w:rPr>
      </w:pPr>
      <w:r w:rsidRPr="00B34ABC">
        <w:rPr>
          <w:rFonts w:ascii="Arial Narrow" w:hAnsi="Arial Narrow" w:cs="Arial Narrow"/>
          <w:sz w:val="22"/>
          <w:szCs w:val="22"/>
        </w:rPr>
        <w:t>- na okres trwania ww. okoliczności, jednak nie wcześniej niż po upływie 14 dni od dnia wejścia w życie ustawy</w:t>
      </w:r>
      <w:r w:rsidRPr="00B34ABC">
        <w:rPr>
          <w:rFonts w:ascii="Arial Narrow" w:hAnsi="Arial Narrow" w:cs="Arial Narrow"/>
          <w:b/>
          <w:bCs/>
          <w:sz w:val="22"/>
          <w:szCs w:val="22"/>
        </w:rPr>
        <w:t xml:space="preserve"> </w:t>
      </w:r>
      <w:r w:rsidRPr="00B34ABC">
        <w:rPr>
          <w:rFonts w:ascii="Arial Narrow" w:hAnsi="Arial Narrow" w:cs="Arial Narrow"/>
          <w:sz w:val="22"/>
          <w:szCs w:val="22"/>
        </w:rPr>
        <w:t xml:space="preserve">o przeciwdziałaniu wspieraniu agresji na Ukrainę. </w:t>
      </w:r>
    </w:p>
    <w:p w14:paraId="569910C2" w14:textId="06AA5FA3" w:rsidR="00D03063" w:rsidRPr="002510FB" w:rsidRDefault="00D03063" w:rsidP="00D03063">
      <w:pPr>
        <w:ind w:left="851" w:hanging="851"/>
        <w:rPr>
          <w:rFonts w:ascii="Arial Narrow" w:hAnsi="Arial Narrow" w:cs="Arial"/>
          <w:bCs/>
          <w:sz w:val="22"/>
          <w:szCs w:val="22"/>
        </w:rPr>
      </w:pPr>
      <w:r w:rsidRPr="002510FB">
        <w:rPr>
          <w:rFonts w:ascii="Arial Narrow" w:hAnsi="Arial Narrow" w:cs="Arial"/>
          <w:sz w:val="22"/>
          <w:szCs w:val="22"/>
        </w:rPr>
        <w:t xml:space="preserve">VI.10 </w:t>
      </w:r>
      <w:r w:rsidRPr="002510FB">
        <w:rPr>
          <w:rFonts w:ascii="Arial Narrow" w:hAnsi="Arial Narrow" w:cs="Arial"/>
          <w:sz w:val="22"/>
          <w:szCs w:val="22"/>
        </w:rPr>
        <w:tab/>
        <w:t>Zamawiający dokona weryfikacji w zakresie podstaw do wykluczenia określonych w pkt. VI.9 SWZ na podstawie informacji zawartych w wykazach określonych w</w:t>
      </w:r>
      <w:r w:rsidRPr="002510FB">
        <w:rPr>
          <w:rFonts w:ascii="Arial Narrow" w:hAnsi="Arial Narrow" w:cs="Arial"/>
          <w:bCs/>
          <w:sz w:val="22"/>
          <w:szCs w:val="22"/>
        </w:rPr>
        <w:t xml:space="preserve"> rozporządzeniu Rady (WE) nr 765/2006  z dnia 18 maja 2006 r. dotyczące</w:t>
      </w:r>
      <w:r w:rsidR="002510FB" w:rsidRPr="002510FB">
        <w:rPr>
          <w:rFonts w:ascii="Arial Narrow" w:hAnsi="Arial Narrow" w:cs="Arial"/>
          <w:bCs/>
          <w:sz w:val="22"/>
          <w:szCs w:val="22"/>
        </w:rPr>
        <w:t xml:space="preserve"> środków ograniczających skierowanych przeciwko prezydentowi Aleksandrowi Łukaszence i niektórym  urzędnikom z Białorusi </w:t>
      </w:r>
      <w:r w:rsidRPr="002510FB">
        <w:rPr>
          <w:rFonts w:ascii="Arial Narrow" w:hAnsi="Arial Narrow" w:cs="Arial"/>
          <w:bCs/>
          <w:sz w:val="22"/>
          <w:szCs w:val="22"/>
        </w:rPr>
        <w:t>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 szczególności:</w:t>
      </w:r>
    </w:p>
    <w:p w14:paraId="0C9FACB6" w14:textId="77777777" w:rsidR="00D03063" w:rsidRPr="00D03063" w:rsidRDefault="00D03063" w:rsidP="00D03063">
      <w:pPr>
        <w:ind w:left="1134" w:hanging="567"/>
        <w:rPr>
          <w:rFonts w:ascii="Arial Narrow" w:hAnsi="Arial Narrow" w:cs="Arial"/>
          <w:sz w:val="22"/>
          <w:szCs w:val="22"/>
        </w:rPr>
      </w:pPr>
      <w:r w:rsidRPr="00D03063">
        <w:rPr>
          <w:rFonts w:ascii="Arial Narrow" w:hAnsi="Arial Narrow" w:cs="Arial"/>
          <w:bCs/>
          <w:sz w:val="22"/>
          <w:szCs w:val="22"/>
        </w:rPr>
        <w:lastRenderedPageBreak/>
        <w:t xml:space="preserve"> VI.10.1 listy osób i podmiotów, wobec których są stosowane środki, o których mowa w art. 1 ustawy z dnia </w:t>
      </w:r>
      <w:r w:rsidRPr="00D03063">
        <w:rPr>
          <w:rFonts w:ascii="Arial Narrow" w:hAnsi="Arial Narrow" w:cs="Arial"/>
          <w:sz w:val="22"/>
          <w:szCs w:val="22"/>
        </w:rPr>
        <w:t>13 kwietnia 2022 r. o szczególnych rozwiązaniach w zakresie przeciwdziałania wspieraniu agresji na Ukrainę oraz służących ochronie bezpieczeństwa narodowego (Dz. U. z 2022 r., poz. 835), prowadzonej przez ministra właściwego do spraw wewnętrznych, publikowanej w Biuletynie Informacji Publicznej na stronie podmiotowej ministra właściwego do spraw wewnętrznych:</w:t>
      </w:r>
    </w:p>
    <w:p w14:paraId="46F85BB4" w14:textId="77777777" w:rsidR="00D03063" w:rsidRPr="00D03063" w:rsidRDefault="00D03063" w:rsidP="00D03063">
      <w:pPr>
        <w:ind w:left="1134" w:hanging="567"/>
        <w:rPr>
          <w:rFonts w:ascii="Arial Narrow" w:hAnsi="Arial Narrow" w:cs="Arial"/>
          <w:sz w:val="22"/>
          <w:szCs w:val="22"/>
        </w:rPr>
      </w:pPr>
      <w:r w:rsidRPr="00D03063">
        <w:rPr>
          <w:rFonts w:ascii="Arial Narrow" w:hAnsi="Arial Narrow" w:cs="Arial"/>
          <w:sz w:val="22"/>
          <w:szCs w:val="22"/>
        </w:rPr>
        <w:t>VI.10.2 C</w:t>
      </w:r>
      <w:r w:rsidRPr="00D03063">
        <w:rPr>
          <w:rFonts w:ascii="Arial Narrow" w:hAnsi="Arial Narrow"/>
          <w:sz w:val="22"/>
          <w:szCs w:val="22"/>
        </w:rPr>
        <w:t>entralnym Rejestrze Beneficjentów Rzeczywistych;</w:t>
      </w:r>
    </w:p>
    <w:p w14:paraId="32E7AD24" w14:textId="77777777" w:rsidR="00D03063" w:rsidRPr="00D03063" w:rsidRDefault="00D03063" w:rsidP="00D03063">
      <w:pPr>
        <w:ind w:left="1134" w:hanging="567"/>
        <w:rPr>
          <w:rFonts w:ascii="Arial Narrow" w:hAnsi="Arial Narrow" w:cs="Arial"/>
          <w:sz w:val="22"/>
          <w:szCs w:val="22"/>
        </w:rPr>
      </w:pPr>
      <w:r w:rsidRPr="00D03063">
        <w:rPr>
          <w:rFonts w:ascii="Arial Narrow" w:hAnsi="Arial Narrow" w:cs="Arial"/>
          <w:sz w:val="22"/>
          <w:szCs w:val="22"/>
        </w:rPr>
        <w:t>VI.10.3 rejestrze przedsiębiorców Krajowego Rejestru Sądowego;</w:t>
      </w:r>
    </w:p>
    <w:p w14:paraId="3EC6402F" w14:textId="3AE7F8D7" w:rsidR="00D03063" w:rsidRPr="00D03063" w:rsidRDefault="00D03063" w:rsidP="00D03063">
      <w:pPr>
        <w:ind w:left="1134" w:hanging="567"/>
        <w:rPr>
          <w:rFonts w:ascii="Arial Narrow" w:hAnsi="Arial Narrow" w:cs="Arial"/>
          <w:sz w:val="22"/>
          <w:szCs w:val="22"/>
        </w:rPr>
      </w:pPr>
      <w:r w:rsidRPr="00D03063">
        <w:rPr>
          <w:rFonts w:ascii="Arial Narrow" w:hAnsi="Arial Narrow" w:cs="Arial"/>
          <w:sz w:val="22"/>
          <w:szCs w:val="22"/>
        </w:rPr>
        <w:t>VI.10.4 Centralnej Ewidencji i Informacji o Działalności Gospodarczej</w:t>
      </w:r>
    </w:p>
    <w:p w14:paraId="2A8B7589" w14:textId="77777777" w:rsidR="00B34ABC" w:rsidRPr="00D03063" w:rsidRDefault="00B34ABC" w:rsidP="00B34ABC">
      <w:pPr>
        <w:pStyle w:val="Tekstpodstawowy2"/>
        <w:suppressAutoHyphens/>
        <w:spacing w:after="100"/>
        <w:rPr>
          <w:rFonts w:ascii="Arial Narrow" w:hAnsi="Arial Narrow" w:cs="Arial"/>
          <w:sz w:val="20"/>
        </w:rPr>
      </w:pPr>
    </w:p>
    <w:p w14:paraId="64051F38" w14:textId="77777777" w:rsidR="009F1BE4" w:rsidRDefault="009F1BE4" w:rsidP="000612CE">
      <w:pPr>
        <w:numPr>
          <w:ilvl w:val="0"/>
          <w:numId w:val="3"/>
        </w:numPr>
        <w:spacing w:after="200"/>
        <w:rPr>
          <w:rFonts w:ascii="Arial Narrow" w:hAnsi="Arial Narrow" w:cs="Arial"/>
          <w:b/>
          <w:sz w:val="22"/>
          <w:szCs w:val="22"/>
        </w:rPr>
      </w:pPr>
      <w:r w:rsidRPr="001B6D2C">
        <w:rPr>
          <w:rFonts w:ascii="Arial Narrow" w:hAnsi="Arial Narrow" w:cs="Arial"/>
          <w:b/>
          <w:sz w:val="22"/>
          <w:szCs w:val="22"/>
        </w:rPr>
        <w:t>WADIUM</w:t>
      </w:r>
    </w:p>
    <w:p w14:paraId="0EBD2DCF" w14:textId="77777777" w:rsidR="00095EEE" w:rsidRPr="00095EEE" w:rsidRDefault="007275D4" w:rsidP="000E7B59">
      <w:pPr>
        <w:pStyle w:val="Akapitzlist"/>
        <w:numPr>
          <w:ilvl w:val="1"/>
          <w:numId w:val="3"/>
        </w:numPr>
        <w:tabs>
          <w:tab w:val="left" w:pos="709"/>
        </w:tabs>
        <w:spacing w:after="100"/>
        <w:ind w:hanging="567"/>
        <w:rPr>
          <w:rFonts w:ascii="Arial Narrow" w:hAnsi="Arial Narrow" w:cs="Arial"/>
          <w:b/>
          <w:sz w:val="22"/>
          <w:szCs w:val="22"/>
        </w:rPr>
      </w:pPr>
      <w:r w:rsidRPr="007275D4">
        <w:rPr>
          <w:rFonts w:ascii="Arial Narrow" w:hAnsi="Arial Narrow"/>
          <w:sz w:val="22"/>
          <w:szCs w:val="22"/>
        </w:rPr>
        <w:t>Zamawiający wymaga wniesienia wadium</w:t>
      </w:r>
      <w:r w:rsidR="000E7B59">
        <w:rPr>
          <w:rFonts w:ascii="Arial Narrow" w:hAnsi="Arial Narrow"/>
          <w:sz w:val="22"/>
          <w:szCs w:val="22"/>
        </w:rPr>
        <w:t xml:space="preserve"> w kwocie</w:t>
      </w:r>
      <w:r w:rsidR="00095EEE">
        <w:rPr>
          <w:rFonts w:ascii="Arial Narrow" w:hAnsi="Arial Narrow"/>
          <w:sz w:val="22"/>
          <w:szCs w:val="22"/>
        </w:rPr>
        <w:t xml:space="preserve">: </w:t>
      </w:r>
    </w:p>
    <w:p w14:paraId="3619211C" w14:textId="210F4AF9" w:rsidR="007275D4" w:rsidRPr="00095EEE" w:rsidRDefault="00321C50" w:rsidP="00095EEE">
      <w:pPr>
        <w:pStyle w:val="Akapitzlist"/>
        <w:numPr>
          <w:ilvl w:val="2"/>
          <w:numId w:val="3"/>
        </w:numPr>
        <w:tabs>
          <w:tab w:val="left" w:pos="709"/>
        </w:tabs>
        <w:spacing w:after="100"/>
        <w:rPr>
          <w:rFonts w:ascii="Arial Narrow" w:hAnsi="Arial Narrow" w:cs="Arial"/>
          <w:b/>
          <w:sz w:val="22"/>
          <w:szCs w:val="22"/>
        </w:rPr>
      </w:pPr>
      <w:r>
        <w:rPr>
          <w:rFonts w:ascii="Arial Narrow" w:hAnsi="Arial Narrow"/>
          <w:sz w:val="22"/>
          <w:szCs w:val="22"/>
        </w:rPr>
        <w:t>d</w:t>
      </w:r>
      <w:r w:rsidR="00095EEE">
        <w:rPr>
          <w:rFonts w:ascii="Arial Narrow" w:hAnsi="Arial Narrow"/>
          <w:sz w:val="22"/>
          <w:szCs w:val="22"/>
        </w:rPr>
        <w:t xml:space="preserve">o części nr 1 </w:t>
      </w:r>
      <w:r w:rsidR="002F26F6">
        <w:rPr>
          <w:rFonts w:ascii="Arial Narrow" w:hAnsi="Arial Narrow"/>
          <w:sz w:val="22"/>
          <w:szCs w:val="22"/>
        </w:rPr>
        <w:t>–</w:t>
      </w:r>
      <w:r w:rsidR="00095EEE">
        <w:rPr>
          <w:rFonts w:ascii="Arial Narrow" w:hAnsi="Arial Narrow"/>
          <w:sz w:val="22"/>
          <w:szCs w:val="22"/>
        </w:rPr>
        <w:t xml:space="preserve"> </w:t>
      </w:r>
      <w:r w:rsidR="002F26F6">
        <w:rPr>
          <w:rFonts w:ascii="Arial Narrow" w:hAnsi="Arial Narrow"/>
          <w:sz w:val="22"/>
          <w:szCs w:val="22"/>
        </w:rPr>
        <w:t xml:space="preserve">90 000,00 </w:t>
      </w:r>
      <w:r w:rsidR="007275D4" w:rsidRPr="0024615E">
        <w:rPr>
          <w:rFonts w:ascii="Arial Narrow" w:hAnsi="Arial Narrow"/>
          <w:sz w:val="22"/>
          <w:szCs w:val="22"/>
        </w:rPr>
        <w:t>zł.</w:t>
      </w:r>
    </w:p>
    <w:p w14:paraId="4CC1FA00" w14:textId="5D7F32D9" w:rsidR="00095EEE" w:rsidRPr="002F26F6" w:rsidRDefault="00321C50" w:rsidP="00095EEE">
      <w:pPr>
        <w:pStyle w:val="Akapitzlist"/>
        <w:numPr>
          <w:ilvl w:val="2"/>
          <w:numId w:val="3"/>
        </w:numPr>
        <w:tabs>
          <w:tab w:val="left" w:pos="709"/>
        </w:tabs>
        <w:spacing w:after="100"/>
        <w:rPr>
          <w:rFonts w:ascii="Arial Narrow" w:hAnsi="Arial Narrow" w:cs="Arial"/>
          <w:sz w:val="22"/>
          <w:szCs w:val="22"/>
        </w:rPr>
      </w:pPr>
      <w:r>
        <w:rPr>
          <w:rFonts w:ascii="Arial Narrow" w:hAnsi="Arial Narrow" w:cs="Arial"/>
          <w:sz w:val="22"/>
          <w:szCs w:val="22"/>
        </w:rPr>
        <w:t>d</w:t>
      </w:r>
      <w:r w:rsidR="00095EEE" w:rsidRPr="002F26F6">
        <w:rPr>
          <w:rFonts w:ascii="Arial Narrow" w:hAnsi="Arial Narrow" w:cs="Arial"/>
          <w:sz w:val="22"/>
          <w:szCs w:val="22"/>
        </w:rPr>
        <w:t xml:space="preserve">o części nr 2 </w:t>
      </w:r>
      <w:r w:rsidR="002F26F6">
        <w:rPr>
          <w:rFonts w:ascii="Arial Narrow" w:hAnsi="Arial Narrow" w:cs="Arial"/>
          <w:sz w:val="22"/>
          <w:szCs w:val="22"/>
        </w:rPr>
        <w:t>–</w:t>
      </w:r>
      <w:r w:rsidR="00095EEE" w:rsidRPr="002F26F6">
        <w:rPr>
          <w:rFonts w:ascii="Arial Narrow" w:hAnsi="Arial Narrow" w:cs="Arial"/>
          <w:sz w:val="22"/>
          <w:szCs w:val="22"/>
        </w:rPr>
        <w:t xml:space="preserve"> </w:t>
      </w:r>
      <w:r w:rsidR="002F26F6">
        <w:rPr>
          <w:rFonts w:ascii="Arial Narrow" w:hAnsi="Arial Narrow" w:cs="Arial"/>
          <w:sz w:val="22"/>
          <w:szCs w:val="22"/>
        </w:rPr>
        <w:t>100 000,00 zł</w:t>
      </w:r>
    </w:p>
    <w:p w14:paraId="52E4C363" w14:textId="77777777" w:rsidR="007275D4" w:rsidRPr="009532FF" w:rsidRDefault="007275D4" w:rsidP="007275D4">
      <w:pPr>
        <w:tabs>
          <w:tab w:val="left" w:pos="709"/>
        </w:tabs>
        <w:ind w:left="709" w:hanging="567"/>
        <w:rPr>
          <w:rFonts w:ascii="Arial Narrow" w:hAnsi="Arial Narrow" w:cs="Arial"/>
          <w:b/>
          <w:sz w:val="22"/>
          <w:szCs w:val="22"/>
        </w:rPr>
      </w:pPr>
      <w:r w:rsidRPr="009532FF">
        <w:rPr>
          <w:rFonts w:ascii="Arial Narrow" w:hAnsi="Arial Narrow" w:cs="Arial"/>
          <w:color w:val="000000"/>
          <w:sz w:val="22"/>
          <w:szCs w:val="22"/>
        </w:rPr>
        <w:t>VII.2 Wadium może być wniesione w jednej lub kilku z następujących form:</w:t>
      </w:r>
    </w:p>
    <w:p w14:paraId="2D28865B" w14:textId="1971F45E" w:rsidR="007275D4" w:rsidRPr="009532FF" w:rsidRDefault="007275D4" w:rsidP="007275D4">
      <w:pPr>
        <w:tabs>
          <w:tab w:val="left" w:pos="1560"/>
        </w:tabs>
        <w:ind w:left="1560" w:hanging="851"/>
        <w:rPr>
          <w:rFonts w:ascii="Arial Narrow" w:hAnsi="Arial Narrow" w:cs="Arial"/>
          <w:sz w:val="22"/>
          <w:szCs w:val="22"/>
        </w:rPr>
      </w:pPr>
      <w:r w:rsidRPr="009532FF">
        <w:rPr>
          <w:rFonts w:ascii="Arial Narrow" w:hAnsi="Arial Narrow" w:cs="Arial"/>
          <w:color w:val="000000"/>
          <w:sz w:val="22"/>
          <w:szCs w:val="22"/>
        </w:rPr>
        <w:t xml:space="preserve">VII.2.1 w pieniądzu: przelewem na rachunek Zamawiającego w banku </w:t>
      </w:r>
      <w:r w:rsidRPr="009532FF">
        <w:rPr>
          <w:rFonts w:ascii="Arial Narrow" w:hAnsi="Arial Narrow" w:cs="Arial"/>
          <w:b/>
          <w:color w:val="000000"/>
          <w:sz w:val="22"/>
          <w:szCs w:val="22"/>
        </w:rPr>
        <w:t>NBP O/Poznań</w:t>
      </w:r>
      <w:r w:rsidRPr="009532FF">
        <w:rPr>
          <w:rFonts w:ascii="Arial Narrow" w:hAnsi="Arial Narrow" w:cs="Arial"/>
          <w:color w:val="000000"/>
          <w:sz w:val="22"/>
          <w:szCs w:val="22"/>
        </w:rPr>
        <w:t xml:space="preserve"> nr konta </w:t>
      </w:r>
      <w:r w:rsidRPr="009532FF">
        <w:rPr>
          <w:rFonts w:ascii="Arial Narrow" w:hAnsi="Arial Narrow" w:cs="Arial"/>
          <w:b/>
          <w:sz w:val="22"/>
          <w:szCs w:val="22"/>
        </w:rPr>
        <w:t>75 1010 1469 0046 0413 9120 0000</w:t>
      </w:r>
      <w:r w:rsidRPr="009532FF">
        <w:rPr>
          <w:rFonts w:ascii="Arial Narrow" w:hAnsi="Arial Narrow" w:cs="Arial"/>
          <w:color w:val="000000"/>
          <w:sz w:val="22"/>
          <w:szCs w:val="22"/>
        </w:rPr>
        <w:t>, z adnotacją</w:t>
      </w:r>
      <w:r w:rsidRPr="009532FF">
        <w:rPr>
          <w:rFonts w:ascii="Arial Narrow" w:hAnsi="Arial Narrow" w:cs="Arial"/>
          <w:b/>
          <w:color w:val="000000"/>
          <w:sz w:val="22"/>
          <w:szCs w:val="22"/>
        </w:rPr>
        <w:t xml:space="preserve"> </w:t>
      </w:r>
      <w:r w:rsidRPr="009532FF">
        <w:rPr>
          <w:rFonts w:ascii="Arial Narrow" w:hAnsi="Arial Narrow" w:cs="Arial"/>
          <w:b/>
          <w:sz w:val="22"/>
          <w:szCs w:val="22"/>
        </w:rPr>
        <w:t>„Wadium – ZZP.2380.</w:t>
      </w:r>
      <w:r w:rsidR="00095EEE">
        <w:rPr>
          <w:rFonts w:ascii="Arial Narrow" w:hAnsi="Arial Narrow" w:cs="Arial"/>
          <w:b/>
          <w:sz w:val="22"/>
          <w:szCs w:val="22"/>
        </w:rPr>
        <w:t>37</w:t>
      </w:r>
      <w:r w:rsidRPr="009532FF">
        <w:rPr>
          <w:rFonts w:ascii="Arial Narrow" w:hAnsi="Arial Narrow" w:cs="Arial"/>
          <w:b/>
          <w:sz w:val="22"/>
          <w:szCs w:val="22"/>
        </w:rPr>
        <w:t>.202</w:t>
      </w:r>
      <w:r w:rsidR="00110391">
        <w:rPr>
          <w:rFonts w:ascii="Arial Narrow" w:hAnsi="Arial Narrow" w:cs="Arial"/>
          <w:b/>
          <w:sz w:val="22"/>
          <w:szCs w:val="22"/>
        </w:rPr>
        <w:t>2</w:t>
      </w:r>
      <w:r w:rsidR="00095EEE">
        <w:rPr>
          <w:rFonts w:ascii="Arial Narrow" w:hAnsi="Arial Narrow" w:cs="Arial"/>
          <w:b/>
          <w:sz w:val="22"/>
          <w:szCs w:val="22"/>
        </w:rPr>
        <w:t xml:space="preserve"> – część nr ……</w:t>
      </w:r>
      <w:r w:rsidRPr="009532FF">
        <w:rPr>
          <w:rFonts w:ascii="Arial Narrow" w:hAnsi="Arial Narrow" w:cs="Arial"/>
          <w:b/>
          <w:sz w:val="22"/>
          <w:szCs w:val="22"/>
        </w:rPr>
        <w:t>”</w:t>
      </w:r>
      <w:r w:rsidRPr="009532FF">
        <w:rPr>
          <w:rFonts w:ascii="Arial Narrow" w:hAnsi="Arial Narrow" w:cs="Arial"/>
          <w:sz w:val="22"/>
          <w:szCs w:val="22"/>
        </w:rPr>
        <w:t xml:space="preserve"> </w:t>
      </w:r>
      <w:r w:rsidR="00095EEE">
        <w:rPr>
          <w:rFonts w:ascii="Arial Narrow" w:hAnsi="Arial Narrow" w:cs="Arial"/>
          <w:sz w:val="22"/>
          <w:szCs w:val="22"/>
        </w:rPr>
        <w:t xml:space="preserve"> (proszę wpisać nr części)</w:t>
      </w:r>
    </w:p>
    <w:p w14:paraId="06B71F4A" w14:textId="77777777"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VII.2.2 gwarancjach bankowych;</w:t>
      </w:r>
    </w:p>
    <w:p w14:paraId="3A37FF46" w14:textId="77777777"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VII.2.3 gwarancjach ubezpieczeniowych;</w:t>
      </w:r>
    </w:p>
    <w:p w14:paraId="1148EC69" w14:textId="77777777" w:rsidR="007275D4" w:rsidRPr="009532FF" w:rsidRDefault="007275D4" w:rsidP="007275D4">
      <w:pPr>
        <w:tabs>
          <w:tab w:val="left" w:pos="1276"/>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poręczeniach udzielanych przez podmioty, o których mowa w art. 6b ust. 5 pkt. 2 ustawy z dnia </w:t>
      </w:r>
      <w:r w:rsidRPr="009532FF">
        <w:rPr>
          <w:rFonts w:ascii="Arial Narrow" w:hAnsi="Arial Narrow" w:cs="Arial"/>
          <w:color w:val="000000"/>
          <w:sz w:val="22"/>
          <w:szCs w:val="22"/>
        </w:rPr>
        <w:br/>
        <w:t>9 listopada 2000 roku o utworzeniu Polskiej Agencji Rozwoju Przedsiębiorczości.</w:t>
      </w:r>
    </w:p>
    <w:p w14:paraId="35A232AA" w14:textId="77777777" w:rsidR="007275D4" w:rsidRPr="009532FF" w:rsidRDefault="007275D4" w:rsidP="00D509B3">
      <w:pPr>
        <w:numPr>
          <w:ilvl w:val="1"/>
          <w:numId w:val="13"/>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14:paraId="2A7E7847" w14:textId="77777777" w:rsidR="007275D4" w:rsidRPr="009532FF" w:rsidRDefault="007275D4" w:rsidP="00D509B3">
      <w:pPr>
        <w:numPr>
          <w:ilvl w:val="1"/>
          <w:numId w:val="13"/>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14:paraId="50D9116F" w14:textId="3DF9C297" w:rsidR="007275D4" w:rsidRPr="009532FF" w:rsidRDefault="0089730A" w:rsidP="00D509B3">
      <w:pPr>
        <w:numPr>
          <w:ilvl w:val="2"/>
          <w:numId w:val="14"/>
        </w:numPr>
        <w:ind w:left="1418" w:hanging="709"/>
        <w:rPr>
          <w:rFonts w:ascii="Arial Narrow" w:hAnsi="Arial Narrow" w:cs="Arial"/>
          <w:b/>
          <w:sz w:val="22"/>
          <w:szCs w:val="22"/>
        </w:rPr>
      </w:pPr>
      <w:r>
        <w:rPr>
          <w:rFonts w:ascii="Arial Narrow" w:hAnsi="Arial Narrow" w:cs="Arial"/>
          <w:sz w:val="22"/>
          <w:szCs w:val="22"/>
        </w:rPr>
        <w:t>W</w:t>
      </w:r>
      <w:r w:rsidR="007275D4" w:rsidRPr="009532FF">
        <w:rPr>
          <w:rFonts w:ascii="Arial Narrow" w:hAnsi="Arial Narrow" w:cs="Arial"/>
          <w:sz w:val="22"/>
          <w:szCs w:val="22"/>
        </w:rPr>
        <w:t xml:space="preserve">ykonawca w odpowiedzi na wezwanie, o którym mowa w art. 107 ust. 2 lub art. 128 ust. 1 ustawy Pzp, </w:t>
      </w:r>
      <w:r w:rsidR="007275D4" w:rsidRPr="009532FF">
        <w:rPr>
          <w:rFonts w:ascii="Arial Narrow" w:hAnsi="Arial Narrow" w:cs="Arial"/>
          <w:sz w:val="22"/>
          <w:szCs w:val="22"/>
        </w:rPr>
        <w:br/>
        <w:t>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27EC0C4" w14:textId="5514A4F5" w:rsidR="007275D4" w:rsidRPr="009532FF" w:rsidRDefault="0089730A" w:rsidP="00D509B3">
      <w:pPr>
        <w:numPr>
          <w:ilvl w:val="2"/>
          <w:numId w:val="14"/>
        </w:numPr>
        <w:ind w:left="1418" w:hanging="709"/>
        <w:rPr>
          <w:rFonts w:ascii="Arial Narrow" w:hAnsi="Arial Narrow" w:cs="Arial"/>
          <w:b/>
          <w:sz w:val="22"/>
          <w:szCs w:val="22"/>
        </w:rPr>
      </w:pPr>
      <w:r>
        <w:rPr>
          <w:rFonts w:ascii="Arial Narrow" w:hAnsi="Arial Narrow" w:cs="Arial"/>
          <w:sz w:val="22"/>
          <w:szCs w:val="22"/>
        </w:rPr>
        <w:t>W</w:t>
      </w:r>
      <w:r w:rsidR="007275D4" w:rsidRPr="009532FF">
        <w:rPr>
          <w:rFonts w:ascii="Arial Narrow" w:hAnsi="Arial Narrow" w:cs="Arial"/>
          <w:sz w:val="22"/>
          <w:szCs w:val="22"/>
        </w:rPr>
        <w:t>ykonawca, którego oferta została wybrana odmówił podpisania umowy w sprawie zamówienia publicznego na warunkach określonych w ofercie;</w:t>
      </w:r>
    </w:p>
    <w:p w14:paraId="43B5F931" w14:textId="77777777" w:rsidR="007275D4" w:rsidRPr="009532FF" w:rsidRDefault="007275D4" w:rsidP="00D509B3">
      <w:pPr>
        <w:numPr>
          <w:ilvl w:val="2"/>
          <w:numId w:val="14"/>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zawarcie umowy w sprawie zamówienia publicznego stało się niemożliwe z przyczyn leżących po stronie tego wykonawcy.</w:t>
      </w:r>
    </w:p>
    <w:p w14:paraId="0EA1E34E" w14:textId="0864E5A3" w:rsidR="00B51794" w:rsidRPr="00B915C4" w:rsidRDefault="0087136E" w:rsidP="000612CE">
      <w:pPr>
        <w:numPr>
          <w:ilvl w:val="0"/>
          <w:numId w:val="3"/>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14:paraId="5C57DC3B" w14:textId="090F47FB" w:rsidR="007A2C66" w:rsidRPr="009532FF" w:rsidRDefault="007A2C66" w:rsidP="00BA5C31">
      <w:pPr>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Postępowanie prowadzone jest  w języku polskim w formie elektronicznej za pośrednictwem  Platform</w:t>
      </w:r>
      <w:r w:rsidR="00E74022">
        <w:rPr>
          <w:rFonts w:ascii="Arial Narrow" w:hAnsi="Arial Narrow" w:cs="Tahoma"/>
          <w:sz w:val="22"/>
          <w:szCs w:val="22"/>
        </w:rPr>
        <w:t>y</w:t>
      </w:r>
      <w:r w:rsidRPr="009532FF">
        <w:rPr>
          <w:rFonts w:ascii="Arial Narrow" w:hAnsi="Arial Narrow" w:cs="Tahoma"/>
          <w:sz w:val="22"/>
          <w:szCs w:val="22"/>
        </w:rPr>
        <w:t xml:space="preserve"> Zakupowej pod adresem: </w:t>
      </w:r>
      <w:hyperlink r:id="rId18" w:history="1">
        <w:r w:rsidRPr="009532FF">
          <w:rPr>
            <w:rStyle w:val="Hipercze"/>
            <w:rFonts w:ascii="Arial Narrow" w:hAnsi="Arial Narrow" w:cs="Tahoma"/>
            <w:sz w:val="22"/>
            <w:szCs w:val="22"/>
          </w:rPr>
          <w:t>https://platformazakupowa.pl</w:t>
        </w:r>
      </w:hyperlink>
    </w:p>
    <w:p w14:paraId="31A8A4C4" w14:textId="77777777"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19"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20" w:history="1">
        <w:r w:rsidRPr="009532FF">
          <w:rPr>
            <w:rStyle w:val="Hipercze"/>
            <w:rFonts w:ascii="Arial Narrow" w:hAnsi="Arial Narrow" w:cs="Tahoma"/>
            <w:sz w:val="22"/>
            <w:szCs w:val="22"/>
          </w:rPr>
          <w:t>https://platformazakupowa.pl/kwp_poznan</w:t>
        </w:r>
      </w:hyperlink>
    </w:p>
    <w:p w14:paraId="2DC5CB2C" w14:textId="6992060E"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1">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89730A">
        <w:rPr>
          <w:rFonts w:ascii="Arial Narrow" w:hAnsi="Arial Narrow"/>
          <w:sz w:val="22"/>
          <w:szCs w:val="22"/>
        </w:rPr>
        <w:t>W</w:t>
      </w:r>
      <w:r w:rsidRPr="009532FF">
        <w:rPr>
          <w:rFonts w:ascii="Arial Narrow" w:hAnsi="Arial Narrow"/>
          <w:sz w:val="22"/>
          <w:szCs w:val="22"/>
        </w:rPr>
        <w:t xml:space="preserve">ykonawca, będzie przekazywana w formie elektronicznej za pośrednictwem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14:paraId="181013E7" w14:textId="77777777"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3BD8523F" w14:textId="59AB1DBB" w:rsidR="007A2C66" w:rsidRPr="009532FF" w:rsidRDefault="007A2C66" w:rsidP="00BA5C31">
      <w:pPr>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Prezesa Rady Ministrów z dnia 31 grudnia 2020</w:t>
      </w:r>
      <w:r w:rsidR="005C553B">
        <w:rPr>
          <w:rFonts w:ascii="Arial Narrow" w:hAnsi="Arial Narrow" w:cs="Roboto"/>
          <w:color w:val="202124"/>
          <w:sz w:val="22"/>
          <w:szCs w:val="22"/>
          <w:shd w:val="clear" w:color="auto" w:fill="FFFFFF"/>
        </w:rPr>
        <w:t xml:space="preserve"> </w:t>
      </w:r>
      <w:r w:rsidRPr="009532FF">
        <w:rPr>
          <w:rFonts w:ascii="Arial Narrow" w:hAnsi="Arial Narrow" w:cs="Roboto"/>
          <w:color w:val="202124"/>
          <w:sz w:val="22"/>
          <w:szCs w:val="22"/>
          <w:shd w:val="clear" w:color="auto" w:fill="FFFFFF"/>
        </w:rPr>
        <w:t>r. w sprawie sposobu sporządzania i przekazywania informacji oraz wymagań technicznych dla dokumentów elektronicznych oraz środków komunikacji elektronicznej w postępowaniu o udzielenie zamówienia publicznego lub konkursie (Dz. U. z 2020</w:t>
      </w:r>
      <w:r w:rsidR="003F4164">
        <w:rPr>
          <w:rFonts w:ascii="Arial Narrow" w:hAnsi="Arial Narrow" w:cs="Roboto"/>
          <w:color w:val="202124"/>
          <w:sz w:val="22"/>
          <w:szCs w:val="22"/>
          <w:shd w:val="clear" w:color="auto" w:fill="FFFFFF"/>
        </w:rPr>
        <w:t xml:space="preserve"> </w:t>
      </w:r>
      <w:r w:rsidRPr="009532FF">
        <w:rPr>
          <w:rFonts w:ascii="Arial Narrow" w:hAnsi="Arial Narrow" w:cs="Roboto"/>
          <w:color w:val="202124"/>
          <w:sz w:val="22"/>
          <w:szCs w:val="22"/>
          <w:shd w:val="clear" w:color="auto" w:fill="FFFFFF"/>
        </w:rPr>
        <w:t>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3">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14:paraId="74D7FFBE" w14:textId="77777777" w:rsidR="007A2C66" w:rsidRPr="009532FF" w:rsidRDefault="007A2C66" w:rsidP="00BA5C31">
      <w:pPr>
        <w:pStyle w:val="Normalny3"/>
        <w:spacing w:line="240" w:lineRule="auto"/>
        <w:ind w:left="800"/>
        <w:jc w:val="both"/>
        <w:rPr>
          <w:rFonts w:ascii="Arial Narrow" w:hAnsi="Arial Narrow" w:cs="Calibri"/>
        </w:rPr>
      </w:pPr>
      <w:r w:rsidRPr="009532FF">
        <w:rPr>
          <w:rFonts w:ascii="Arial Narrow" w:hAnsi="Arial Narrow" w:cs="Calibri"/>
        </w:rPr>
        <w:lastRenderedPageBreak/>
        <w:t>VIII.5.1 stały dostęp do sieci Internet o gwarantowanej przepustowości nie mniejszej niż 512 kb/s,</w:t>
      </w:r>
    </w:p>
    <w:p w14:paraId="1D7B1975"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VIII.5.2 komputer klasy PC lub MAC o następującej konfiguracji: pamięć min. 2 GB Ram, procesor Intel IV 2 GHZ lub jego nowsza wersja, jeden z systemów operacyjnych - MS Windows 7, Mac Os x 10 4, Linux, lub ich nowsze wersje,</w:t>
      </w:r>
    </w:p>
    <w:p w14:paraId="168C53AE"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VIII.5.3 zainstalowana dowolna przeglądarka internetowa, w przypadku Internet Explorer minimalnie wersja 10 0.,</w:t>
      </w:r>
    </w:p>
    <w:p w14:paraId="2072FA34"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VIII.5.4 włączona obsługa JavaScript,</w:t>
      </w:r>
    </w:p>
    <w:p w14:paraId="75F55502"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VIII.5.5 zainstalowany program Adobe Acrobat Reader lub inny obsługujący format plików .pdf,</w:t>
      </w:r>
    </w:p>
    <w:p w14:paraId="5FCB2FCD"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VII.5.6  szyfrowanie na platformazakupowa.pl odbywa się za pomocą protokołu TLS 1.3,</w:t>
      </w:r>
    </w:p>
    <w:p w14:paraId="10F5B1E7"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VIII.5.7 oznaczenie czasu odbioru danych przez platformę zakupową stanowi datę oraz dokładny czas (hh:mm:ss) generowany wg. czasu lokalnego serwera synchronizowanego z zegarem Głównego Urzędu Miar.</w:t>
      </w:r>
    </w:p>
    <w:p w14:paraId="3CB6AA02" w14:textId="77777777" w:rsidR="007A2C66" w:rsidRPr="009532FF" w:rsidRDefault="007A2C66" w:rsidP="00BA5C31">
      <w:pPr>
        <w:pStyle w:val="Normalny3"/>
        <w:spacing w:line="240" w:lineRule="auto"/>
        <w:ind w:left="1418"/>
        <w:jc w:val="both"/>
        <w:rPr>
          <w:rFonts w:ascii="Arial Narrow" w:hAnsi="Arial Narrow" w:cs="Calibri"/>
        </w:rPr>
      </w:pPr>
    </w:p>
    <w:p w14:paraId="46A4E651" w14:textId="77777777" w:rsidR="007A2C66" w:rsidRPr="009532FF" w:rsidRDefault="007A2C66" w:rsidP="00BA5C31">
      <w:pPr>
        <w:pStyle w:val="Normalny3"/>
        <w:spacing w:line="240" w:lineRule="auto"/>
        <w:ind w:left="500" w:hanging="500"/>
        <w:jc w:val="both"/>
        <w:rPr>
          <w:rFonts w:ascii="Arial Narrow" w:hAnsi="Arial Narrow" w:cs="Calibri"/>
        </w:rPr>
      </w:pPr>
      <w:r w:rsidRPr="009532FF">
        <w:rPr>
          <w:rFonts w:ascii="Arial Narrow" w:hAnsi="Arial Narrow" w:cs="Calibri"/>
          <w:b/>
        </w:rPr>
        <w:t>VIII.6 Formaty plików wykorzystywanych przez wykonawców powinny być zgodne z</w:t>
      </w:r>
      <w:r w:rsidRPr="009532FF">
        <w:rPr>
          <w:rFonts w:ascii="Arial Narrow" w:hAnsi="Arial Narrow"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F24983A"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VIII.6.1 </w:t>
      </w:r>
      <w:r w:rsidRPr="009532FF">
        <w:rPr>
          <w:rFonts w:ascii="Arial Narrow" w:hAnsi="Arial Narrow" w:cs="Calibri"/>
        </w:rPr>
        <w:t xml:space="preserve">Zamawiający rekomenduje wykorzystanie formatów: .pdf .doc .xls .jpg (.jpeg) </w:t>
      </w:r>
      <w:r w:rsidRPr="009532FF">
        <w:rPr>
          <w:rFonts w:ascii="Arial Narrow" w:hAnsi="Arial Narrow" w:cs="Calibri"/>
          <w:b/>
        </w:rPr>
        <w:t>ze szczególnym wskazaniem na .pdf</w:t>
      </w:r>
    </w:p>
    <w:p w14:paraId="79F0CB00"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VIII.6.2 </w:t>
      </w:r>
      <w:r w:rsidRPr="009532FF">
        <w:rPr>
          <w:rFonts w:ascii="Arial Narrow" w:hAnsi="Arial Narrow" w:cs="Calibri"/>
        </w:rPr>
        <w:t>W celu ewentualnej kompresji danych Zamawiający rekomenduje wykorzystanie jednego z formatów: zip,7Z</w:t>
      </w:r>
    </w:p>
    <w:p w14:paraId="25A8A85A"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VIII.6.3 </w:t>
      </w:r>
      <w:r w:rsidRPr="009532FF">
        <w:rPr>
          <w:rFonts w:ascii="Arial Narrow" w:hAnsi="Arial Narrow" w:cs="Calibri"/>
        </w:rPr>
        <w:t xml:space="preserve">Wśród formatów powszechnych a </w:t>
      </w:r>
      <w:r w:rsidRPr="009532FF">
        <w:rPr>
          <w:rFonts w:ascii="Arial Narrow" w:hAnsi="Arial Narrow" w:cs="Calibri"/>
          <w:b/>
        </w:rPr>
        <w:t>NIE występujących</w:t>
      </w:r>
      <w:r w:rsidRPr="009532FF">
        <w:rPr>
          <w:rFonts w:ascii="Arial Narrow" w:hAnsi="Arial Narrow" w:cs="Calibri"/>
        </w:rPr>
        <w:t xml:space="preserve"> w rozporządzeniu występują: .rar .gif .bmp .numbers .pages. </w:t>
      </w:r>
      <w:r w:rsidRPr="009532FF">
        <w:rPr>
          <w:rFonts w:ascii="Arial Narrow" w:hAnsi="Arial Narrow" w:cs="Calibri"/>
          <w:b/>
        </w:rPr>
        <w:t>Dokumenty złożone w takich plikach zostaną uznane za złożone nieskutecznie.</w:t>
      </w:r>
    </w:p>
    <w:p w14:paraId="5E56DD8D" w14:textId="77777777" w:rsidR="007A2C66" w:rsidRPr="009532FF" w:rsidRDefault="007A2C66" w:rsidP="00BA5C31">
      <w:pPr>
        <w:pStyle w:val="Normalny3"/>
        <w:spacing w:line="240" w:lineRule="auto"/>
        <w:jc w:val="both"/>
        <w:rPr>
          <w:rFonts w:ascii="Arial Narrow" w:hAnsi="Arial Narrow" w:cs="Calibri"/>
        </w:rPr>
      </w:pPr>
    </w:p>
    <w:p w14:paraId="457E5D03" w14:textId="45314F69"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7</w:t>
      </w:r>
      <w:r w:rsidRPr="009532FF">
        <w:rPr>
          <w:rFonts w:ascii="Arial Narrow" w:hAnsi="Arial Narrow" w:cs="Calibri"/>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BC3206C" w14:textId="77777777" w:rsidR="007A2C66" w:rsidRPr="009532FF" w:rsidRDefault="007A2C66" w:rsidP="00BA5C31">
      <w:pPr>
        <w:pStyle w:val="Normalny3"/>
        <w:spacing w:line="240" w:lineRule="auto"/>
        <w:ind w:left="600" w:hanging="600"/>
        <w:jc w:val="both"/>
        <w:rPr>
          <w:rFonts w:ascii="Arial Narrow" w:hAnsi="Arial Narrow" w:cs="Calibri"/>
        </w:rPr>
      </w:pPr>
    </w:p>
    <w:p w14:paraId="27BF8B07" w14:textId="5DB4491D"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8</w:t>
      </w:r>
      <w:r w:rsidRPr="009532FF">
        <w:rPr>
          <w:rFonts w:ascii="Arial Narrow" w:hAnsi="Arial Narrow" w:cs="Calibri"/>
        </w:rPr>
        <w:t xml:space="preserve">  Pliki w innych formatach niż PDF zaleca się opatrzyć zewnętrznym podpisem XAdES. Wykonawca powinien pamiętać, aby plik z podpisem przekazywać łącznie z dokumentem podpisywanym.</w:t>
      </w:r>
    </w:p>
    <w:p w14:paraId="7A45636E" w14:textId="77777777" w:rsidR="007A2C66" w:rsidRPr="009532FF" w:rsidRDefault="007A2C66" w:rsidP="00BA5C31">
      <w:pPr>
        <w:pStyle w:val="Normalny3"/>
        <w:spacing w:line="240" w:lineRule="auto"/>
        <w:ind w:left="360"/>
        <w:jc w:val="both"/>
        <w:rPr>
          <w:rFonts w:ascii="Arial Narrow" w:hAnsi="Arial Narrow" w:cs="Calibri"/>
        </w:rPr>
      </w:pPr>
    </w:p>
    <w:p w14:paraId="530475A3" w14:textId="355FE27C"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9</w:t>
      </w:r>
      <w:r w:rsidRPr="009532FF">
        <w:rPr>
          <w:rFonts w:ascii="Arial Narrow" w:hAnsi="Arial Narrow" w:cs="Calibri"/>
        </w:rPr>
        <w:t xml:space="preserve"> Zamawiający zaleca aby w przypadku podpisywania pliku przez kilka osób, stosować podpisy tego samego rodzaju. </w:t>
      </w:r>
    </w:p>
    <w:p w14:paraId="6D21BFA9" w14:textId="77777777" w:rsidR="007A2C66" w:rsidRPr="009532FF" w:rsidRDefault="007A2C66" w:rsidP="00BA5C31">
      <w:pPr>
        <w:pStyle w:val="Normalny3"/>
        <w:spacing w:line="240" w:lineRule="auto"/>
        <w:ind w:left="360"/>
        <w:jc w:val="both"/>
        <w:rPr>
          <w:rFonts w:ascii="Arial Narrow" w:hAnsi="Arial Narrow" w:cs="Calibri"/>
        </w:rPr>
      </w:pPr>
    </w:p>
    <w:p w14:paraId="42C2A13E" w14:textId="705DDAA4"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rPr>
        <w:t>VIII.1</w:t>
      </w:r>
      <w:r w:rsidR="00490A64">
        <w:rPr>
          <w:rFonts w:ascii="Arial Narrow" w:hAnsi="Arial Narrow"/>
        </w:rPr>
        <w:t>0</w:t>
      </w:r>
      <w:r w:rsidRPr="009532FF">
        <w:rPr>
          <w:rFonts w:ascii="Arial Narrow" w:hAnsi="Arial Narrow"/>
        </w:rPr>
        <w:t xml:space="preserve"> Zamawiający informuje, że instrukcje korzystania z </w:t>
      </w:r>
      <w:hyperlink r:id="rId24">
        <w:r w:rsidRPr="009532FF">
          <w:rPr>
            <w:rFonts w:ascii="Arial Narrow" w:hAnsi="Arial Narrow"/>
            <w:color w:val="1155CC"/>
            <w:u w:val="single"/>
          </w:rPr>
          <w:t>platformazakupowa.pl</w:t>
        </w:r>
      </w:hyperlink>
      <w:r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5">
        <w:r w:rsidRPr="009532FF">
          <w:rPr>
            <w:rFonts w:ascii="Arial Narrow" w:hAnsi="Arial Narrow"/>
            <w:color w:val="1155CC"/>
            <w:u w:val="single"/>
          </w:rPr>
          <w:t>platformazakupowa.pl</w:t>
        </w:r>
      </w:hyperlink>
      <w:r w:rsidRPr="009532FF">
        <w:rPr>
          <w:rFonts w:ascii="Arial Narrow" w:hAnsi="Arial Narrow"/>
        </w:rPr>
        <w:t xml:space="preserve"> znajdują się w zakładce „Instrukcje dla Wykonawców" na stronie internetowej pod adresem: </w:t>
      </w:r>
      <w:hyperlink r:id="rId26">
        <w:r w:rsidRPr="009532FF">
          <w:rPr>
            <w:rFonts w:ascii="Arial Narrow" w:hAnsi="Arial Narrow"/>
            <w:color w:val="1155CC"/>
            <w:u w:val="single"/>
          </w:rPr>
          <w:t>https://platformazakupowa.pl/strona/45-instrukcje</w:t>
        </w:r>
      </w:hyperlink>
    </w:p>
    <w:p w14:paraId="3FB0A243" w14:textId="77777777" w:rsidR="007A2C66" w:rsidRPr="009532FF" w:rsidRDefault="007A2C66" w:rsidP="00BA5C31">
      <w:pPr>
        <w:pStyle w:val="Normalny3"/>
        <w:spacing w:line="240" w:lineRule="auto"/>
        <w:ind w:left="360"/>
        <w:jc w:val="both"/>
        <w:rPr>
          <w:rFonts w:ascii="Arial Narrow" w:hAnsi="Arial Narrow" w:cs="Calibri"/>
        </w:rPr>
      </w:pPr>
    </w:p>
    <w:p w14:paraId="764DBCE7" w14:textId="35C6B582"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rPr>
        <w:t>VIII.1</w:t>
      </w:r>
      <w:r w:rsidR="00490A64">
        <w:rPr>
          <w:rFonts w:ascii="Arial Narrow" w:hAnsi="Arial Narrow"/>
        </w:rPr>
        <w:t>1</w:t>
      </w:r>
      <w:r w:rsidRPr="009532FF">
        <w:rPr>
          <w:rFonts w:ascii="Arial Narrow" w:hAnsi="Arial Narrow"/>
        </w:rPr>
        <w:t xml:space="preserve"> Wykonawca może zwrócić się do Zamawiającego o wyjaśnienie treści SWZ. Zamawiający udzieli wyjaśnień niezwłocznie, jednak nie później niż na 6 dni przed upływem składania ofert, pod warunkiem, że wniosek </w:t>
      </w:r>
      <w:r w:rsidRPr="009532FF">
        <w:rPr>
          <w:rFonts w:ascii="Arial Narrow" w:hAnsi="Arial Narrow"/>
        </w:rPr>
        <w:br/>
        <w:t>o wyjaśnienie treści SWZ wpłynął do Zamawiającego nie później niż na 14 dni przed upływem terminu składania ofert</w:t>
      </w:r>
    </w:p>
    <w:p w14:paraId="1F54DE95" w14:textId="77777777" w:rsidR="007A2C66" w:rsidRPr="009532FF" w:rsidRDefault="007A2C66" w:rsidP="00BA5C31">
      <w:pPr>
        <w:pStyle w:val="Normalny3"/>
        <w:spacing w:line="240" w:lineRule="auto"/>
        <w:ind w:left="360"/>
        <w:jc w:val="both"/>
        <w:rPr>
          <w:rFonts w:ascii="Arial Narrow" w:hAnsi="Arial Narrow" w:cs="Calibri"/>
        </w:rPr>
      </w:pPr>
    </w:p>
    <w:p w14:paraId="15EBCCED" w14:textId="3AF471A2" w:rsidR="007A2C66" w:rsidRPr="009532FF" w:rsidRDefault="007A2C66" w:rsidP="00BA5C31">
      <w:pPr>
        <w:pStyle w:val="Normalny3"/>
        <w:spacing w:line="240" w:lineRule="auto"/>
        <w:ind w:left="500" w:hanging="500"/>
        <w:jc w:val="both"/>
        <w:rPr>
          <w:rFonts w:ascii="Arial Narrow" w:hAnsi="Arial Narrow" w:cs="Calibri"/>
        </w:rPr>
      </w:pPr>
      <w:r w:rsidRPr="009532FF">
        <w:rPr>
          <w:rFonts w:ascii="Arial Narrow" w:hAnsi="Arial Narrow" w:cs="Tahoma"/>
        </w:rPr>
        <w:t>VIII.1</w:t>
      </w:r>
      <w:r w:rsidR="00490A64">
        <w:rPr>
          <w:rFonts w:ascii="Arial Narrow" w:hAnsi="Arial Narrow" w:cs="Tahoma"/>
        </w:rPr>
        <w:t>2</w:t>
      </w:r>
      <w:r w:rsidRPr="009532FF">
        <w:rPr>
          <w:rFonts w:ascii="Arial Narrow" w:hAnsi="Arial Narrow" w:cs="Tahoma"/>
        </w:rPr>
        <w:t xml:space="preserve">  Wskazanie osób uprawnionych do komunikowania się z Wykonawcami:</w:t>
      </w:r>
    </w:p>
    <w:p w14:paraId="12216EED" w14:textId="07E0B1F4" w:rsidR="007A2C66" w:rsidRPr="009532FF" w:rsidRDefault="007A2C66" w:rsidP="00BA5C31">
      <w:pPr>
        <w:tabs>
          <w:tab w:val="left" w:pos="709"/>
        </w:tabs>
        <w:ind w:left="2411" w:hanging="1711"/>
        <w:rPr>
          <w:rFonts w:ascii="Arial Narrow" w:hAnsi="Arial Narrow" w:cs="Tahoma"/>
          <w:sz w:val="22"/>
          <w:szCs w:val="22"/>
        </w:rPr>
      </w:pPr>
      <w:r w:rsidRPr="009532FF">
        <w:rPr>
          <w:rFonts w:ascii="Arial Narrow" w:hAnsi="Arial Narrow" w:cs="Tahoma"/>
          <w:sz w:val="22"/>
          <w:szCs w:val="22"/>
        </w:rPr>
        <w:t>VIII.1</w:t>
      </w:r>
      <w:r w:rsidR="00490A64">
        <w:rPr>
          <w:rFonts w:ascii="Arial Narrow" w:hAnsi="Arial Narrow" w:cs="Tahoma"/>
          <w:sz w:val="22"/>
          <w:szCs w:val="22"/>
        </w:rPr>
        <w:t>2</w:t>
      </w:r>
      <w:r w:rsidRPr="009532FF">
        <w:rPr>
          <w:rFonts w:ascii="Arial Narrow" w:hAnsi="Arial Narrow" w:cs="Tahoma"/>
          <w:sz w:val="22"/>
          <w:szCs w:val="22"/>
        </w:rPr>
        <w:t>.1 w sprawach procedury – Jolanta Gałka – Tejszerska,  tel. 47 77 127 52,</w:t>
      </w:r>
    </w:p>
    <w:p w14:paraId="27A930DF" w14:textId="0EC93D96" w:rsidR="007A2C66" w:rsidRPr="009532FF" w:rsidRDefault="007A2C66" w:rsidP="00BA5C31">
      <w:pPr>
        <w:tabs>
          <w:tab w:val="left" w:pos="709"/>
        </w:tabs>
        <w:ind w:left="2411" w:hanging="1711"/>
        <w:rPr>
          <w:rFonts w:ascii="Arial Narrow" w:hAnsi="Arial Narrow" w:cs="Arial"/>
          <w:sz w:val="22"/>
          <w:szCs w:val="22"/>
        </w:rPr>
      </w:pPr>
      <w:r w:rsidRPr="009532FF">
        <w:rPr>
          <w:rFonts w:ascii="Arial Narrow" w:hAnsi="Arial Narrow" w:cs="Tahoma"/>
          <w:sz w:val="22"/>
          <w:szCs w:val="22"/>
        </w:rPr>
        <w:t>VIII.1</w:t>
      </w:r>
      <w:r w:rsidR="00490A64">
        <w:rPr>
          <w:rFonts w:ascii="Arial Narrow" w:hAnsi="Arial Narrow" w:cs="Tahoma"/>
          <w:sz w:val="22"/>
          <w:szCs w:val="22"/>
        </w:rPr>
        <w:t>2</w:t>
      </w:r>
      <w:r w:rsidRPr="009532FF">
        <w:rPr>
          <w:rFonts w:ascii="Arial Narrow" w:hAnsi="Arial Narrow" w:cs="Tahoma"/>
          <w:sz w:val="22"/>
          <w:szCs w:val="22"/>
        </w:rPr>
        <w:t xml:space="preserve">.2  w zakresie przedmiotu zamówienia – </w:t>
      </w:r>
      <w:r w:rsidR="00095EEE">
        <w:rPr>
          <w:rFonts w:ascii="Arial Narrow" w:hAnsi="Arial Narrow" w:cs="Tahoma"/>
          <w:sz w:val="22"/>
          <w:szCs w:val="22"/>
        </w:rPr>
        <w:t>Katarzyna Łodygowska</w:t>
      </w:r>
      <w:r w:rsidRPr="009532FF">
        <w:rPr>
          <w:rFonts w:ascii="Arial Narrow" w:hAnsi="Arial Narrow" w:cs="Tahoma"/>
          <w:sz w:val="22"/>
          <w:szCs w:val="22"/>
        </w:rPr>
        <w:t xml:space="preserve">,  tel. 47 77 149 </w:t>
      </w:r>
      <w:r w:rsidR="00F559DD">
        <w:rPr>
          <w:rFonts w:ascii="Arial Narrow" w:hAnsi="Arial Narrow" w:cs="Tahoma"/>
          <w:sz w:val="22"/>
          <w:szCs w:val="22"/>
        </w:rPr>
        <w:t>68</w:t>
      </w:r>
      <w:r w:rsidRPr="009532FF">
        <w:rPr>
          <w:rFonts w:ascii="Arial Narrow" w:hAnsi="Arial Narrow" w:cs="Arial"/>
          <w:sz w:val="22"/>
          <w:szCs w:val="22"/>
        </w:rPr>
        <w:t>.</w:t>
      </w:r>
    </w:p>
    <w:p w14:paraId="21CA5BE2" w14:textId="77777777" w:rsidR="00B915C4" w:rsidRPr="00A2037D" w:rsidRDefault="00B915C4" w:rsidP="00B915C4">
      <w:pPr>
        <w:spacing w:after="200"/>
        <w:ind w:left="709" w:firstLine="0"/>
        <w:rPr>
          <w:rFonts w:ascii="Arial Narrow" w:hAnsi="Arial Narrow" w:cs="Arial"/>
          <w:sz w:val="10"/>
          <w:szCs w:val="10"/>
        </w:rPr>
      </w:pPr>
    </w:p>
    <w:p w14:paraId="5CBD97E9" w14:textId="77777777" w:rsidR="00BD67E4" w:rsidRPr="00F82C29" w:rsidRDefault="00F82C29"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TERMIN ZWIĄZANIA OFERTĄ</w:t>
      </w:r>
    </w:p>
    <w:p w14:paraId="7079ADF1" w14:textId="69F692D3" w:rsidR="00F82C29" w:rsidRPr="00F82C29" w:rsidRDefault="00F82C29" w:rsidP="00257E2E">
      <w:pPr>
        <w:spacing w:after="200"/>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FF04E6">
        <w:rPr>
          <w:rFonts w:ascii="Arial Narrow" w:hAnsi="Arial Narrow" w:cs="Arial"/>
          <w:sz w:val="22"/>
          <w:szCs w:val="22"/>
        </w:rPr>
        <w:t xml:space="preserve">dniu </w:t>
      </w:r>
      <w:r w:rsidR="002F26F6" w:rsidRPr="008F0025">
        <w:rPr>
          <w:rFonts w:ascii="Arial Narrow" w:hAnsi="Arial Narrow" w:cs="Arial"/>
          <w:sz w:val="22"/>
          <w:szCs w:val="22"/>
        </w:rPr>
        <w:t>22.10.</w:t>
      </w:r>
      <w:r w:rsidR="00A85368">
        <w:rPr>
          <w:rFonts w:ascii="Arial Narrow" w:hAnsi="Arial Narrow" w:cs="Arial"/>
          <w:sz w:val="22"/>
          <w:szCs w:val="22"/>
        </w:rPr>
        <w:t>2022</w:t>
      </w:r>
      <w:r w:rsidRPr="00A56437">
        <w:rPr>
          <w:rFonts w:ascii="Arial Narrow" w:hAnsi="Arial Narrow" w:cs="Arial"/>
          <w:b/>
          <w:sz w:val="22"/>
          <w:szCs w:val="22"/>
        </w:rPr>
        <w:t xml:space="preserve"> r.,</w:t>
      </w:r>
      <w:r>
        <w:rPr>
          <w:rFonts w:ascii="Arial Narrow" w:hAnsi="Arial Narrow" w:cs="Arial"/>
          <w:sz w:val="22"/>
          <w:szCs w:val="22"/>
        </w:rPr>
        <w:t xml:space="preserve"> przy czym pierwszym dniem terminu związania ofertą jest dzień, </w:t>
      </w:r>
      <w:r>
        <w:rPr>
          <w:rFonts w:ascii="Arial Narrow" w:hAnsi="Arial Narrow" w:cs="Arial"/>
          <w:sz w:val="22"/>
          <w:szCs w:val="22"/>
        </w:rPr>
        <w:br/>
        <w:t>w którym upływa termin składania ofert.</w:t>
      </w:r>
    </w:p>
    <w:p w14:paraId="5525AC1B" w14:textId="7536B32C" w:rsidR="00546354" w:rsidRPr="00546354" w:rsidRDefault="00F82C29" w:rsidP="00546354">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14:paraId="21485EE1" w14:textId="77777777" w:rsidR="00546354" w:rsidRPr="009532FF" w:rsidRDefault="00546354" w:rsidP="00BA5C31">
      <w:pPr>
        <w:numPr>
          <w:ilvl w:val="1"/>
          <w:numId w:val="15"/>
        </w:numPr>
        <w:tabs>
          <w:tab w:val="left" w:pos="709"/>
        </w:tabs>
        <w:ind w:left="709" w:hanging="709"/>
        <w:rPr>
          <w:rFonts w:ascii="Arial Narrow" w:hAnsi="Arial Narrow" w:cs="Tahoma"/>
          <w:sz w:val="22"/>
          <w:szCs w:val="22"/>
        </w:rPr>
      </w:pPr>
      <w:r w:rsidRPr="009532FF">
        <w:rPr>
          <w:rFonts w:ascii="Arial Narrow" w:hAnsi="Arial Narrow" w:cs="Tahoma"/>
          <w:sz w:val="22"/>
          <w:szCs w:val="22"/>
        </w:rPr>
        <w:t>Przygotowanie oferty</w:t>
      </w:r>
    </w:p>
    <w:p w14:paraId="706C93C2" w14:textId="19BDE411"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Wykonawca może złożyć wyłącznie jedną ofertę. Oferta musi być sporządzona w języku polskim. Dokumenty sporządzone w języku obcym należy złożyć wraz z tłumaczeniem na język polski.</w:t>
      </w:r>
    </w:p>
    <w:p w14:paraId="106D7842"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14:paraId="52AB3C57"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 xml:space="preserve">Oferta wraz ze wszystkimi załącznikami musi być złożona za pośrednictwem środków komunikacji elektronicznej w formie dokumentu elektronicznego złożonego za pośrednictwem </w:t>
      </w:r>
      <w:r w:rsidRPr="009532FF">
        <w:rPr>
          <w:rFonts w:ascii="Arial Narrow" w:hAnsi="Arial Narrow" w:cs="Tahoma"/>
          <w:b/>
          <w:sz w:val="22"/>
          <w:szCs w:val="22"/>
          <w:u w:val="single"/>
        </w:rPr>
        <w:t>platformazakupowa.pl</w:t>
      </w:r>
      <w:r w:rsidRPr="009532FF">
        <w:rPr>
          <w:rFonts w:ascii="Arial Narrow" w:hAnsi="Arial Narrow" w:cs="Tahoma"/>
          <w:sz w:val="22"/>
          <w:szCs w:val="22"/>
        </w:rPr>
        <w:t xml:space="preserve"> </w:t>
      </w:r>
    </w:p>
    <w:p w14:paraId="0E36B092"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w:t>
      </w:r>
      <w:r w:rsidRPr="009532FF">
        <w:rPr>
          <w:rFonts w:ascii="Arial Narrow" w:hAnsi="Arial Narrow" w:cs="Arial"/>
          <w:sz w:val="22"/>
          <w:szCs w:val="22"/>
        </w:rPr>
        <w:lastRenderedPageBreak/>
        <w:t xml:space="preserve">ustawowymi oraz przepisami prawa. W przypadku, kiedy ofertę składają wykonawcy występujący wspólnie, oferta oraz wszystkie dokumenty i oświadczenia do niej załączone muszą być podpisane przez pełnomocnika. </w:t>
      </w:r>
    </w:p>
    <w:p w14:paraId="63209825"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 xml:space="preserve">Oferta oraz wszystkie dokumenty i oświadczenia wraz z nią złożone, muszą zostać podpisane </w:t>
      </w:r>
      <w:r w:rsidRPr="009532FF">
        <w:rPr>
          <w:rFonts w:ascii="Arial Narrow" w:hAnsi="Arial Narrow" w:cs="Tahoma"/>
          <w:b/>
          <w:sz w:val="22"/>
          <w:szCs w:val="22"/>
        </w:rPr>
        <w:t>kwalifikowanym podpisem elektronicznym osób uprawnionych do reprezentowania Wykonawc</w:t>
      </w:r>
      <w:r w:rsidRPr="009532FF">
        <w:rPr>
          <w:rFonts w:ascii="Arial Narrow" w:hAnsi="Arial Narrow" w:cs="Tahoma"/>
          <w:sz w:val="22"/>
          <w:szCs w:val="22"/>
        </w:rPr>
        <w:t>y, zgodnie z aktem rejestracyjnym, wymaganiami ustawowymi oraz przepisami prawa.</w:t>
      </w:r>
    </w:p>
    <w:p w14:paraId="7479ABBD" w14:textId="4CB45AA3"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 Zgodnie z definicją dokumentu elektronicznego z art.3 </w:t>
      </w:r>
      <w:r w:rsidR="00E84722">
        <w:rPr>
          <w:rFonts w:ascii="Arial Narrow" w:hAnsi="Arial Narrow" w:cs="Calibri"/>
          <w:sz w:val="22"/>
          <w:szCs w:val="22"/>
        </w:rPr>
        <w:t>pkt.</w:t>
      </w:r>
      <w:r w:rsidRPr="009532FF">
        <w:rPr>
          <w:rFonts w:ascii="Arial Narrow" w:hAnsi="Arial Narrow" w:cs="Calibri"/>
          <w:sz w:val="22"/>
          <w:szCs w:val="22"/>
        </w:rPr>
        <w:t xml:space="preserve"> 2 Ustawy </w:t>
      </w:r>
      <w:r w:rsidR="00E84722">
        <w:rPr>
          <w:rFonts w:ascii="Arial Narrow" w:hAnsi="Arial Narrow" w:cs="Calibri"/>
          <w:sz w:val="22"/>
          <w:szCs w:val="22"/>
        </w:rPr>
        <w:t xml:space="preserve">z dnia 17 lutego 2005 roku </w:t>
      </w:r>
      <w:r w:rsidR="00E84722" w:rsidRPr="009532FF">
        <w:rPr>
          <w:rFonts w:ascii="Arial Narrow" w:hAnsi="Arial Narrow" w:cs="Calibri"/>
          <w:sz w:val="22"/>
          <w:szCs w:val="22"/>
        </w:rPr>
        <w:t xml:space="preserve"> </w:t>
      </w:r>
      <w:r w:rsidRPr="009532FF">
        <w:rPr>
          <w:rFonts w:ascii="Arial Narrow" w:hAnsi="Arial Narrow" w:cs="Calibri"/>
          <w:sz w:val="22"/>
          <w:szCs w:val="22"/>
        </w:rPr>
        <w:t>o informatyzacji działalności podmiotów realizujących zadania publiczne</w:t>
      </w:r>
      <w:r w:rsidR="00E84722">
        <w:rPr>
          <w:rFonts w:ascii="Arial Narrow" w:hAnsi="Arial Narrow" w:cs="Calibri"/>
          <w:sz w:val="22"/>
          <w:szCs w:val="22"/>
        </w:rPr>
        <w:t xml:space="preserve"> (Dz. U. 2021 poz. 2070 t.j.)</w:t>
      </w:r>
      <w:r w:rsidRPr="009532FF">
        <w:rPr>
          <w:rFonts w:ascii="Arial Narrow" w:hAnsi="Arial Narrow" w:cs="Calibri"/>
          <w:sz w:val="22"/>
          <w:szCs w:val="22"/>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7ABE6BDD"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63D0760" w14:textId="54799776"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Poświadczenia za zgodność z oryginałem dokonuje </w:t>
      </w:r>
      <w:r w:rsidR="0089730A">
        <w:rPr>
          <w:rFonts w:ascii="Arial Narrow" w:hAnsi="Arial Narrow" w:cs="Calibri"/>
          <w:sz w:val="22"/>
          <w:szCs w:val="22"/>
        </w:rPr>
        <w:t>W</w:t>
      </w:r>
      <w:r w:rsidRPr="009532FF">
        <w:rPr>
          <w:rFonts w:ascii="Arial Narrow" w:hAnsi="Arial Narrow" w:cs="Calibri"/>
          <w:sz w:val="22"/>
          <w:szCs w:val="22"/>
        </w:rPr>
        <w:t xml:space="preserve">ykonawca,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E50E517"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w:t>
      </w:r>
      <w:r>
        <w:rPr>
          <w:rFonts w:ascii="Arial Narrow" w:hAnsi="Arial Narrow" w:cs="Calibri"/>
          <w:sz w:val="22"/>
          <w:szCs w:val="22"/>
        </w:rPr>
        <w:t>j</w:t>
      </w:r>
      <w:r w:rsidRPr="009532FF">
        <w:rPr>
          <w:rFonts w:ascii="Arial Narrow" w:hAnsi="Arial Narrow" w:cs="Calibri"/>
          <w:sz w:val="22"/>
          <w:szCs w:val="22"/>
        </w:rPr>
        <w:t>i elektronicznych na rynku wewnętrznym (eIDAS) (UE) nr 910/2014 - od 1 lipca 2016 roku”.</w:t>
      </w:r>
    </w:p>
    <w:p w14:paraId="20715689" w14:textId="77777777" w:rsidR="00546354" w:rsidRPr="009532FF" w:rsidRDefault="00546354" w:rsidP="00BA5C31">
      <w:pPr>
        <w:numPr>
          <w:ilvl w:val="2"/>
          <w:numId w:val="15"/>
        </w:numPr>
        <w:tabs>
          <w:tab w:val="left" w:pos="900"/>
          <w:tab w:val="left" w:pos="1000"/>
        </w:tabs>
        <w:ind w:left="900" w:hanging="500"/>
        <w:rPr>
          <w:rFonts w:ascii="Arial Narrow" w:hAnsi="Arial Narrow" w:cs="Tahoma"/>
          <w:sz w:val="22"/>
          <w:szCs w:val="22"/>
        </w:rPr>
      </w:pPr>
      <w:r w:rsidRPr="009532FF">
        <w:rPr>
          <w:rFonts w:ascii="Arial Narrow" w:hAnsi="Arial Narrow" w:cs="Tahoma"/>
          <w:sz w:val="22"/>
          <w:szCs w:val="22"/>
        </w:rPr>
        <w:t>Zgodnie</w:t>
      </w:r>
      <w:r w:rsidRPr="009532FF">
        <w:rPr>
          <w:rFonts w:ascii="Arial Narrow" w:hAnsi="Arial Narrow" w:cs="Verdana"/>
          <w:sz w:val="22"/>
          <w:szCs w:val="22"/>
        </w:rPr>
        <w:t xml:space="preserve"> z art. 18 w zw. z  art. 74 ust. 2</w:t>
      </w:r>
      <w:r w:rsidRPr="009532FF">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9532FF">
        <w:rPr>
          <w:rFonts w:ascii="Arial Narrow" w:hAnsi="Arial Narrow" w:cs="Verdana"/>
          <w:sz w:val="22"/>
          <w:szCs w:val="22"/>
        </w:rPr>
        <w:t>art. 11 ustawy</w:t>
      </w:r>
      <w:r w:rsidRPr="009532FF">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Wykonawca podjął niezbędne działania w celu zachowania ich poufności.</w:t>
      </w:r>
    </w:p>
    <w:p w14:paraId="37117B92" w14:textId="47272C2D" w:rsidR="00546354" w:rsidRPr="009532FF" w:rsidRDefault="00546354" w:rsidP="00BA5C31">
      <w:pPr>
        <w:numPr>
          <w:ilvl w:val="2"/>
          <w:numId w:val="15"/>
        </w:numPr>
        <w:tabs>
          <w:tab w:val="left" w:pos="900"/>
          <w:tab w:val="left" w:pos="993"/>
        </w:tabs>
        <w:ind w:left="900" w:hanging="500"/>
        <w:rPr>
          <w:rFonts w:ascii="Arial Narrow" w:hAnsi="Arial Narrow" w:cs="Tahoma"/>
          <w:sz w:val="22"/>
          <w:szCs w:val="22"/>
        </w:rPr>
      </w:pPr>
      <w:r w:rsidRPr="009532FF">
        <w:rPr>
          <w:rFonts w:ascii="Arial Narrow" w:hAnsi="Arial Narrow" w:cs="Verdana"/>
          <w:color w:val="000000"/>
          <w:sz w:val="22"/>
          <w:szCs w:val="22"/>
        </w:rPr>
        <w:t>Informacji zastrzeżonych jako tajemnicę przedsiębiorstwa w rozumieniu ustawy z dnia 16 kwietnia 1993 r. o zwalczaniu nieuczciwej konkurencji (Dz. U z 20</w:t>
      </w:r>
      <w:r w:rsidR="003C26C9">
        <w:rPr>
          <w:rFonts w:ascii="Arial Narrow" w:hAnsi="Arial Narrow" w:cs="Verdana"/>
          <w:color w:val="000000"/>
          <w:sz w:val="22"/>
          <w:szCs w:val="22"/>
        </w:rPr>
        <w:t>20</w:t>
      </w:r>
      <w:r w:rsidRPr="009532FF">
        <w:rPr>
          <w:rFonts w:ascii="Arial Narrow" w:hAnsi="Arial Narrow" w:cs="Verdana"/>
          <w:color w:val="000000"/>
          <w:sz w:val="22"/>
          <w:szCs w:val="22"/>
        </w:rPr>
        <w:t xml:space="preserve"> r. poz. </w:t>
      </w:r>
      <w:r w:rsidR="003C26C9">
        <w:rPr>
          <w:rFonts w:ascii="Arial Narrow" w:hAnsi="Arial Narrow" w:cs="Verdana"/>
          <w:color w:val="000000"/>
          <w:sz w:val="22"/>
          <w:szCs w:val="22"/>
        </w:rPr>
        <w:t>1913 t.j.</w:t>
      </w:r>
      <w:r w:rsidRPr="009532FF">
        <w:rPr>
          <w:rFonts w:ascii="Arial Narrow" w:hAnsi="Arial Narrow" w:cs="Verdana"/>
          <w:color w:val="000000"/>
          <w:sz w:val="22"/>
          <w:szCs w:val="22"/>
        </w:rPr>
        <w:t>) nie ujawnia się, jeżeli Wykonawca zastrzegł, że nie mogą być one udostępniane oraz wykazał, że zastrzeżone informacje stanowią tajemnicę przedsiębiorstwa. Wykonawca nie może zastrzec informacji, o których mowa w art. 222 ust. 5 ustawy</w:t>
      </w:r>
      <w:r w:rsidR="00685CFA">
        <w:rPr>
          <w:rFonts w:ascii="Arial Narrow" w:hAnsi="Arial Narrow" w:cs="Verdana"/>
          <w:color w:val="000000"/>
          <w:sz w:val="22"/>
          <w:szCs w:val="22"/>
        </w:rPr>
        <w:t xml:space="preserve"> Pzp</w:t>
      </w:r>
      <w:r w:rsidRPr="009532FF">
        <w:rPr>
          <w:rFonts w:ascii="Arial Narrow" w:hAnsi="Arial Narrow" w:cs="Verdana"/>
          <w:color w:val="000000"/>
          <w:sz w:val="22"/>
          <w:szCs w:val="22"/>
        </w:rPr>
        <w:t>. Informacje stanowiące tajemnicę przedsiębiorstwa Wykonawca składa w oddzielnym pliku na Platformie Zakupowej.</w:t>
      </w:r>
    </w:p>
    <w:p w14:paraId="34BE538D" w14:textId="607A9C39" w:rsidR="00546354" w:rsidRPr="009532FF" w:rsidRDefault="00546354" w:rsidP="00BA5C31">
      <w:pPr>
        <w:numPr>
          <w:ilvl w:val="1"/>
          <w:numId w:val="15"/>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7">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wycofać ofertę. Sposób dokonywania wycofania oferty zamieszczono w instrukcji zamieszczonej na stronie internetowej pod adresem:</w:t>
      </w:r>
      <w:r w:rsidRPr="009532FF">
        <w:rPr>
          <w:rFonts w:ascii="Arial Narrow" w:hAnsi="Arial Narrow"/>
          <w:sz w:val="22"/>
          <w:szCs w:val="22"/>
        </w:rPr>
        <w:t xml:space="preserve"> </w:t>
      </w:r>
      <w:hyperlink r:id="rId28">
        <w:r w:rsidRPr="009532FF">
          <w:rPr>
            <w:rFonts w:ascii="Arial Narrow" w:hAnsi="Arial Narrow" w:cs="Calibri"/>
            <w:color w:val="1155CC"/>
            <w:sz w:val="22"/>
            <w:szCs w:val="22"/>
            <w:u w:val="single"/>
          </w:rPr>
          <w:t>https://platformazakupowa.pl/strona/45-instrukcje</w:t>
        </w:r>
      </w:hyperlink>
    </w:p>
    <w:p w14:paraId="049814F4" w14:textId="77777777" w:rsidR="00546354" w:rsidRPr="009532FF" w:rsidRDefault="00546354" w:rsidP="00BA5C31">
      <w:pPr>
        <w:tabs>
          <w:tab w:val="left" w:pos="709"/>
        </w:tabs>
        <w:suppressAutoHyphens/>
        <w:ind w:left="0" w:firstLine="0"/>
        <w:rPr>
          <w:rFonts w:ascii="Arial Narrow" w:hAnsi="Arial Narrow"/>
          <w:sz w:val="22"/>
          <w:szCs w:val="22"/>
        </w:rPr>
      </w:pPr>
    </w:p>
    <w:p w14:paraId="5968881D" w14:textId="18356FD0" w:rsidR="00546354" w:rsidRPr="009532FF" w:rsidRDefault="00546354" w:rsidP="00BA5C31">
      <w:pPr>
        <w:numPr>
          <w:ilvl w:val="1"/>
          <w:numId w:val="15"/>
        </w:numPr>
        <w:tabs>
          <w:tab w:val="left" w:pos="567"/>
        </w:tabs>
        <w:suppressAutoHyphens/>
        <w:ind w:left="567" w:hanging="567"/>
        <w:rPr>
          <w:rFonts w:ascii="Arial Narrow" w:hAnsi="Arial Narrow"/>
          <w:sz w:val="22"/>
          <w:szCs w:val="22"/>
        </w:rPr>
      </w:pPr>
      <w:r w:rsidRPr="009532FF">
        <w:rPr>
          <w:rFonts w:ascii="Arial Narrow" w:hAnsi="Arial Narrow"/>
          <w:sz w:val="22"/>
          <w:szCs w:val="22"/>
        </w:rPr>
        <w:t xml:space="preserve"> W przypadku złożenia oferty po terminie składania ofert,  oferta taka podlega odrzuceniu  zgodnie z art. 226 ustawy </w:t>
      </w:r>
      <w:r w:rsidR="00BA5C31">
        <w:rPr>
          <w:rFonts w:ascii="Arial Narrow" w:hAnsi="Arial Narrow"/>
          <w:sz w:val="22"/>
          <w:szCs w:val="22"/>
        </w:rPr>
        <w:t xml:space="preserve">  </w:t>
      </w:r>
      <w:r w:rsidRPr="009532FF">
        <w:rPr>
          <w:rFonts w:ascii="Arial Narrow" w:hAnsi="Arial Narrow"/>
          <w:sz w:val="22"/>
          <w:szCs w:val="22"/>
        </w:rPr>
        <w:t>Pzp.</w:t>
      </w:r>
    </w:p>
    <w:p w14:paraId="59B50C27" w14:textId="77777777" w:rsidR="00EE49DE" w:rsidRPr="001325F8" w:rsidRDefault="005E0A0D"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OTWARCIA OFERT</w:t>
      </w:r>
    </w:p>
    <w:p w14:paraId="11A02610" w14:textId="2CE4B40E" w:rsidR="005E0A0D" w:rsidRPr="001325F8" w:rsidRDefault="005E0A0D" w:rsidP="000612CE">
      <w:pPr>
        <w:numPr>
          <w:ilvl w:val="1"/>
          <w:numId w:val="3"/>
        </w:numPr>
        <w:spacing w:after="100"/>
        <w:rPr>
          <w:rFonts w:ascii="Arial Narrow" w:hAnsi="Arial Narrow" w:cs="Tahoma"/>
          <w:sz w:val="22"/>
          <w:szCs w:val="22"/>
        </w:rPr>
      </w:pPr>
      <w:r w:rsidRPr="001325F8">
        <w:rPr>
          <w:rFonts w:ascii="Arial Narrow" w:hAnsi="Arial Narrow" w:cs="Tahoma"/>
          <w:sz w:val="22"/>
          <w:szCs w:val="22"/>
        </w:rPr>
        <w:t xml:space="preserve">Ofertę należy złożyć za pomocą środków komunikacji elektronicznej na Platformie pod adresem wskazanym </w:t>
      </w:r>
      <w:r w:rsidRPr="001325F8">
        <w:rPr>
          <w:rFonts w:ascii="Arial Narrow" w:hAnsi="Arial Narrow" w:cs="Tahoma"/>
          <w:sz w:val="22"/>
          <w:szCs w:val="22"/>
        </w:rPr>
        <w:br/>
        <w:t xml:space="preserve">w pkt </w:t>
      </w:r>
      <w:r w:rsidR="00697351" w:rsidRPr="001325F8">
        <w:rPr>
          <w:rFonts w:ascii="Arial Narrow" w:hAnsi="Arial Narrow" w:cs="Tahoma"/>
          <w:sz w:val="22"/>
          <w:szCs w:val="22"/>
        </w:rPr>
        <w:t>1</w:t>
      </w:r>
      <w:r w:rsidR="002B7EC3" w:rsidRPr="001325F8">
        <w:rPr>
          <w:rFonts w:ascii="Arial Narrow" w:hAnsi="Arial Narrow" w:cs="Tahoma"/>
          <w:sz w:val="22"/>
          <w:szCs w:val="22"/>
        </w:rPr>
        <w:t>0</w:t>
      </w:r>
      <w:r w:rsidRPr="001325F8">
        <w:rPr>
          <w:rFonts w:ascii="Arial Narrow" w:hAnsi="Arial Narrow" w:cs="Tahoma"/>
          <w:sz w:val="22"/>
          <w:szCs w:val="22"/>
        </w:rPr>
        <w:t xml:space="preserve">.3, przy czym termin składania ofert upływa w dnu </w:t>
      </w:r>
      <w:r w:rsidR="002F26F6" w:rsidRPr="001325F8">
        <w:rPr>
          <w:rFonts w:ascii="Arial Narrow" w:hAnsi="Arial Narrow" w:cs="Tahoma"/>
          <w:b/>
          <w:sz w:val="22"/>
          <w:szCs w:val="22"/>
        </w:rPr>
        <w:t>25.07</w:t>
      </w:r>
      <w:r w:rsidR="00A177D7" w:rsidRPr="001325F8">
        <w:rPr>
          <w:rFonts w:ascii="Arial Narrow" w:hAnsi="Arial Narrow" w:cs="Tahoma"/>
          <w:b/>
          <w:sz w:val="22"/>
          <w:szCs w:val="22"/>
        </w:rPr>
        <w:t>.</w:t>
      </w:r>
      <w:r w:rsidR="00A85368" w:rsidRPr="001325F8">
        <w:rPr>
          <w:rFonts w:ascii="Arial Narrow" w:hAnsi="Arial Narrow" w:cs="Tahoma"/>
          <w:b/>
          <w:sz w:val="22"/>
          <w:szCs w:val="22"/>
        </w:rPr>
        <w:t>2022</w:t>
      </w:r>
      <w:r w:rsidRPr="001325F8">
        <w:rPr>
          <w:rFonts w:ascii="Arial Narrow" w:hAnsi="Arial Narrow" w:cs="Tahoma"/>
          <w:b/>
          <w:sz w:val="22"/>
          <w:szCs w:val="22"/>
        </w:rPr>
        <w:t xml:space="preserve"> </w:t>
      </w:r>
      <w:r w:rsidRPr="001325F8">
        <w:rPr>
          <w:rFonts w:ascii="Arial Narrow" w:hAnsi="Arial Narrow" w:cs="Tahoma"/>
          <w:sz w:val="22"/>
          <w:szCs w:val="22"/>
        </w:rPr>
        <w:t xml:space="preserve">roku, o godzinie </w:t>
      </w:r>
      <w:r w:rsidRPr="001325F8">
        <w:rPr>
          <w:rFonts w:ascii="Arial Narrow" w:hAnsi="Arial Narrow" w:cs="Tahoma"/>
          <w:b/>
          <w:sz w:val="22"/>
          <w:szCs w:val="22"/>
        </w:rPr>
        <w:t>11:00</w:t>
      </w:r>
      <w:r w:rsidRPr="001325F8">
        <w:rPr>
          <w:rFonts w:ascii="Arial Narrow" w:hAnsi="Arial Narrow" w:cs="Tahoma"/>
          <w:sz w:val="22"/>
          <w:szCs w:val="22"/>
        </w:rPr>
        <w:t xml:space="preserve">. </w:t>
      </w:r>
    </w:p>
    <w:p w14:paraId="47E0EAE2" w14:textId="1E945BAF" w:rsidR="005E0A0D" w:rsidRPr="001325F8" w:rsidRDefault="005E0A0D" w:rsidP="000612CE">
      <w:pPr>
        <w:numPr>
          <w:ilvl w:val="1"/>
          <w:numId w:val="3"/>
        </w:numPr>
        <w:spacing w:after="200"/>
        <w:rPr>
          <w:rFonts w:ascii="Arial Narrow" w:hAnsi="Arial Narrow" w:cs="Arial"/>
          <w:sz w:val="22"/>
          <w:szCs w:val="22"/>
        </w:rPr>
      </w:pPr>
      <w:r w:rsidRPr="001325F8">
        <w:rPr>
          <w:rFonts w:ascii="Arial Narrow" w:hAnsi="Arial Narrow"/>
          <w:sz w:val="22"/>
          <w:szCs w:val="22"/>
        </w:rPr>
        <w:t xml:space="preserve">Otwarcie ofert, poprzez ich automatyczne odszyfrowanie na Platformie, nastąpi w dniu </w:t>
      </w:r>
      <w:r w:rsidR="002F26F6" w:rsidRPr="001325F8">
        <w:rPr>
          <w:rFonts w:ascii="Arial Narrow" w:hAnsi="Arial Narrow"/>
          <w:b/>
          <w:sz w:val="22"/>
          <w:szCs w:val="22"/>
        </w:rPr>
        <w:t>25.07</w:t>
      </w:r>
      <w:r w:rsidR="00A177D7" w:rsidRPr="001325F8">
        <w:rPr>
          <w:rFonts w:ascii="Arial Narrow" w:hAnsi="Arial Narrow"/>
          <w:b/>
          <w:sz w:val="22"/>
          <w:szCs w:val="22"/>
        </w:rPr>
        <w:t>.</w:t>
      </w:r>
      <w:r w:rsidR="00A85368" w:rsidRPr="001325F8">
        <w:rPr>
          <w:rFonts w:ascii="Arial Narrow" w:hAnsi="Arial Narrow"/>
          <w:b/>
          <w:sz w:val="22"/>
          <w:szCs w:val="22"/>
        </w:rPr>
        <w:t>2022</w:t>
      </w:r>
      <w:r w:rsidRPr="001325F8">
        <w:rPr>
          <w:rFonts w:ascii="Arial Narrow" w:hAnsi="Arial Narrow"/>
          <w:sz w:val="22"/>
          <w:szCs w:val="22"/>
        </w:rPr>
        <w:t xml:space="preserve"> roku o godz. </w:t>
      </w:r>
      <w:r w:rsidR="00F64427" w:rsidRPr="001325F8">
        <w:rPr>
          <w:rFonts w:ascii="Arial Narrow" w:hAnsi="Arial Narrow"/>
          <w:sz w:val="22"/>
          <w:szCs w:val="22"/>
        </w:rPr>
        <w:br/>
      </w:r>
      <w:r w:rsidRPr="001325F8">
        <w:rPr>
          <w:rFonts w:ascii="Arial Narrow" w:hAnsi="Arial Narrow"/>
          <w:b/>
          <w:sz w:val="22"/>
          <w:szCs w:val="22"/>
        </w:rPr>
        <w:t>11: 30</w:t>
      </w:r>
      <w:r w:rsidR="00697351" w:rsidRPr="001325F8">
        <w:rPr>
          <w:rFonts w:ascii="Arial Narrow" w:hAnsi="Arial Narrow"/>
          <w:sz w:val="22"/>
          <w:szCs w:val="22"/>
        </w:rPr>
        <w:t>.</w:t>
      </w:r>
    </w:p>
    <w:p w14:paraId="1A9FCD5A" w14:textId="77777777" w:rsidR="005E0A0D" w:rsidRPr="005E0A0D" w:rsidRDefault="005E0A0D"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14:paraId="5346F727" w14:textId="77777777" w:rsidR="00DC1CDD" w:rsidRDefault="00DC1CDD" w:rsidP="00DC1CDD">
      <w:pPr>
        <w:numPr>
          <w:ilvl w:val="1"/>
          <w:numId w:val="3"/>
        </w:numPr>
        <w:tabs>
          <w:tab w:val="left" w:pos="709"/>
        </w:tabs>
        <w:spacing w:after="100"/>
        <w:rPr>
          <w:rFonts w:ascii="Arial Narrow" w:hAnsi="Arial Narrow" w:cs="Arial"/>
          <w:sz w:val="22"/>
          <w:szCs w:val="22"/>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p>
    <w:p w14:paraId="648465F6" w14:textId="77777777" w:rsidR="00DC1CDD" w:rsidRPr="00E31F51" w:rsidRDefault="00DC1CDD" w:rsidP="00DC1CDD">
      <w:pPr>
        <w:numPr>
          <w:ilvl w:val="1"/>
          <w:numId w:val="3"/>
        </w:numPr>
        <w:tabs>
          <w:tab w:val="left" w:pos="709"/>
        </w:tabs>
        <w:spacing w:after="100"/>
        <w:rPr>
          <w:rFonts w:ascii="Arial Narrow" w:hAnsi="Arial Narrow" w:cs="Arial"/>
          <w:sz w:val="22"/>
          <w:szCs w:val="22"/>
        </w:rPr>
      </w:pPr>
      <w:r w:rsidRPr="00E31F51">
        <w:rPr>
          <w:rFonts w:ascii="Arial Narrow" w:hAnsi="Arial Narrow"/>
          <w:sz w:val="22"/>
          <w:szCs w:val="22"/>
        </w:rPr>
        <w:t xml:space="preserve">Zamawiający nie dopuszcza stosowania stawki 0,00 zł lub stosowania stawek w przedziałach cenowych (np.: 20,00-30,00 zł). </w:t>
      </w:r>
    </w:p>
    <w:p w14:paraId="4648838E" w14:textId="77777777" w:rsidR="00DC1CDD" w:rsidRPr="00BD27DB" w:rsidRDefault="00DC1CDD" w:rsidP="00DC1CDD">
      <w:pPr>
        <w:numPr>
          <w:ilvl w:val="1"/>
          <w:numId w:val="3"/>
        </w:numPr>
        <w:tabs>
          <w:tab w:val="left" w:pos="709"/>
        </w:tabs>
        <w:spacing w:after="100" w:line="252" w:lineRule="auto"/>
        <w:rPr>
          <w:rFonts w:ascii="Arial Narrow" w:hAnsi="Arial Narrow"/>
          <w:b/>
          <w:sz w:val="22"/>
          <w:szCs w:val="22"/>
        </w:rPr>
      </w:pPr>
      <w:r w:rsidRPr="00BD27DB">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koszty związane z dostawą </w:t>
      </w:r>
      <w:r w:rsidRPr="00BD27DB">
        <w:rPr>
          <w:rFonts w:ascii="Arial Narrow" w:hAnsi="Arial Narrow"/>
          <w:sz w:val="22"/>
          <w:szCs w:val="22"/>
        </w:rPr>
        <w:br/>
        <w:t>i transportem, ubezpieczeniem, z uwzględnieniem opłat celnych i podatków, kosztów robocizny itp. Należy podać cenę jednostkową netto za 1m</w:t>
      </w:r>
      <w:r w:rsidRPr="00BD27DB">
        <w:rPr>
          <w:rFonts w:ascii="Arial Narrow" w:hAnsi="Arial Narrow"/>
          <w:sz w:val="22"/>
          <w:szCs w:val="22"/>
          <w:vertAlign w:val="superscript"/>
        </w:rPr>
        <w:t>3</w:t>
      </w:r>
      <w:r w:rsidRPr="00BD27DB">
        <w:rPr>
          <w:rFonts w:ascii="Arial Narrow" w:hAnsi="Arial Narrow"/>
          <w:sz w:val="22"/>
          <w:szCs w:val="22"/>
        </w:rPr>
        <w:t xml:space="preserve"> w temperaturze referencyjnej +15</w:t>
      </w:r>
      <w:r w:rsidRPr="00BD27DB">
        <w:rPr>
          <w:rFonts w:ascii="Arial Narrow" w:hAnsi="Arial Narrow"/>
          <w:sz w:val="22"/>
          <w:szCs w:val="22"/>
          <w:vertAlign w:val="superscript"/>
        </w:rPr>
        <w:t xml:space="preserve">0 </w:t>
      </w:r>
      <w:r w:rsidRPr="00BD27DB">
        <w:rPr>
          <w:rFonts w:ascii="Arial Narrow" w:hAnsi="Arial Narrow"/>
          <w:sz w:val="22"/>
          <w:szCs w:val="22"/>
        </w:rPr>
        <w:t>C.</w:t>
      </w:r>
    </w:p>
    <w:p w14:paraId="66EBBBB8" w14:textId="77777777" w:rsidR="00DC1CDD" w:rsidRPr="00E31F51" w:rsidRDefault="00DC1CDD" w:rsidP="00DC1CDD">
      <w:pPr>
        <w:numPr>
          <w:ilvl w:val="1"/>
          <w:numId w:val="3"/>
        </w:numPr>
        <w:tabs>
          <w:tab w:val="left" w:pos="709"/>
        </w:tabs>
        <w:spacing w:after="100"/>
        <w:rPr>
          <w:rFonts w:ascii="Arial Narrow" w:hAnsi="Arial Narrow" w:cs="Arial"/>
          <w:sz w:val="22"/>
          <w:szCs w:val="22"/>
        </w:rPr>
      </w:pPr>
      <w:r>
        <w:rPr>
          <w:rFonts w:ascii="Arial Narrow" w:hAnsi="Arial Narrow"/>
          <w:sz w:val="22"/>
          <w:szCs w:val="22"/>
        </w:rPr>
        <w:lastRenderedPageBreak/>
        <w:t>Wartość  brutto oferty winna być podana cyfrowo w odpowiednim miejscu formularza ofertowego, który stanowi załącznik od nr 2.1 do nr 2.2. SWZ.</w:t>
      </w:r>
    </w:p>
    <w:p w14:paraId="7C8D7993" w14:textId="77777777" w:rsidR="00DC1CDD" w:rsidRPr="007C5505" w:rsidRDefault="00DC1CDD" w:rsidP="00DC1CDD">
      <w:pPr>
        <w:numPr>
          <w:ilvl w:val="1"/>
          <w:numId w:val="3"/>
        </w:numPr>
        <w:tabs>
          <w:tab w:val="left" w:pos="709"/>
        </w:tabs>
        <w:spacing w:after="100" w:line="252" w:lineRule="auto"/>
        <w:rPr>
          <w:rFonts w:ascii="Arial Narrow" w:hAnsi="Arial Narrow"/>
          <w:b/>
          <w:sz w:val="22"/>
          <w:szCs w:val="22"/>
        </w:rPr>
      </w:pPr>
      <w:r>
        <w:rPr>
          <w:rFonts w:ascii="Arial Narrow" w:hAnsi="Arial Narrow"/>
          <w:sz w:val="22"/>
          <w:szCs w:val="22"/>
        </w:rPr>
        <w:t xml:space="preserve">Ceną oferty jest wartość brutto oferty - </w:t>
      </w:r>
      <w:r w:rsidRPr="00E31F51">
        <w:rPr>
          <w:rFonts w:ascii="Arial Narrow" w:hAnsi="Arial Narrow"/>
          <w:sz w:val="22"/>
          <w:szCs w:val="22"/>
        </w:rPr>
        <w:t>Kryterium A</w:t>
      </w:r>
      <w:r>
        <w:rPr>
          <w:rFonts w:ascii="Arial Narrow" w:hAnsi="Arial Narrow"/>
          <w:sz w:val="22"/>
          <w:szCs w:val="22"/>
        </w:rPr>
        <w:t xml:space="preserve"> .</w:t>
      </w:r>
      <w:r w:rsidRPr="007C5505">
        <w:rPr>
          <w:rFonts w:ascii="Arial Narrow" w:hAnsi="Arial Narrow"/>
          <w:sz w:val="22"/>
          <w:szCs w:val="22"/>
        </w:rPr>
        <w:t xml:space="preserve"> </w:t>
      </w:r>
      <w:r>
        <w:rPr>
          <w:rFonts w:ascii="Arial Narrow" w:hAnsi="Arial Narrow"/>
          <w:sz w:val="22"/>
          <w:szCs w:val="22"/>
        </w:rPr>
        <w:t>Cena może być tylko jedna.</w:t>
      </w:r>
    </w:p>
    <w:p w14:paraId="5A7E06A5" w14:textId="77777777" w:rsidR="00DC1CDD" w:rsidRDefault="00DC1CDD" w:rsidP="00DC1CDD">
      <w:pPr>
        <w:numPr>
          <w:ilvl w:val="1"/>
          <w:numId w:val="3"/>
        </w:numPr>
        <w:tabs>
          <w:tab w:val="left" w:pos="709"/>
        </w:tabs>
        <w:rPr>
          <w:rFonts w:ascii="Arial Narrow" w:hAnsi="Arial Narrow" w:cs="Arial"/>
          <w:sz w:val="22"/>
          <w:szCs w:val="22"/>
        </w:rPr>
      </w:pPr>
      <w:r>
        <w:rPr>
          <w:rFonts w:ascii="Arial Narrow" w:hAnsi="Arial Narrow" w:cs="Arial"/>
          <w:sz w:val="22"/>
          <w:szCs w:val="22"/>
        </w:rPr>
        <w:t>Wykonawca obliczy kwotę  brutto oferty dla części nr 1 i nr 2 wg następującego wzoru:</w:t>
      </w:r>
    </w:p>
    <w:p w14:paraId="2FD1C6BA" w14:textId="77777777" w:rsidR="00DC1CDD" w:rsidRPr="008632F9" w:rsidRDefault="00DC1CDD" w:rsidP="00DC1CDD">
      <w:pPr>
        <w:pStyle w:val="Akapitzlist"/>
        <w:tabs>
          <w:tab w:val="num" w:pos="3478"/>
        </w:tabs>
        <w:ind w:left="709"/>
        <w:jc w:val="center"/>
        <w:rPr>
          <w:rFonts w:ascii="Arial Narrow" w:hAnsi="Arial Narrow"/>
          <w:i/>
          <w:sz w:val="22"/>
          <w:szCs w:val="22"/>
          <w:lang w:val="en-US"/>
        </w:rPr>
      </w:pPr>
      <w:r>
        <w:rPr>
          <w:rFonts w:ascii="Arial Narrow" w:hAnsi="Arial Narrow"/>
          <w:i/>
          <w:sz w:val="22"/>
          <w:szCs w:val="22"/>
          <w:lang w:val="en-US"/>
        </w:rPr>
        <w:t xml:space="preserve">Wb </w:t>
      </w:r>
      <w:r w:rsidRPr="008632F9">
        <w:rPr>
          <w:rFonts w:ascii="Arial Narrow" w:hAnsi="Arial Narrow"/>
          <w:i/>
          <w:sz w:val="22"/>
          <w:szCs w:val="22"/>
          <w:lang w:val="en-US"/>
        </w:rPr>
        <w:t>=</w:t>
      </w:r>
      <w:r>
        <w:rPr>
          <w:rFonts w:ascii="Arial Narrow" w:hAnsi="Arial Narrow"/>
          <w:i/>
          <w:sz w:val="22"/>
          <w:szCs w:val="22"/>
          <w:lang w:val="en-US"/>
        </w:rPr>
        <w:t xml:space="preserve">  (Cj x</w:t>
      </w:r>
      <w:r w:rsidRPr="00E31F51">
        <w:rPr>
          <w:rFonts w:ascii="Arial Narrow" w:hAnsi="Arial Narrow"/>
          <w:i/>
          <w:sz w:val="22"/>
          <w:szCs w:val="22"/>
          <w:lang w:val="en-US"/>
        </w:rPr>
        <w:t xml:space="preserve"> </w:t>
      </w:r>
      <w:r>
        <w:rPr>
          <w:rFonts w:ascii="Arial Narrow" w:hAnsi="Arial Narrow"/>
          <w:i/>
          <w:sz w:val="22"/>
          <w:szCs w:val="22"/>
          <w:lang w:val="en-US"/>
        </w:rPr>
        <w:t>I)</w:t>
      </w:r>
      <w:r w:rsidRPr="00E31F51">
        <w:rPr>
          <w:rFonts w:ascii="Arial Narrow" w:hAnsi="Arial Narrow"/>
          <w:i/>
          <w:sz w:val="22"/>
          <w:szCs w:val="22"/>
          <w:lang w:val="en-US"/>
        </w:rPr>
        <w:t xml:space="preserve"> </w:t>
      </w:r>
    </w:p>
    <w:tbl>
      <w:tblPr>
        <w:tblW w:w="5954" w:type="dxa"/>
        <w:jc w:val="center"/>
        <w:tblCellMar>
          <w:left w:w="28" w:type="dxa"/>
          <w:right w:w="28" w:type="dxa"/>
        </w:tblCellMar>
        <w:tblLook w:val="04A0" w:firstRow="1" w:lastRow="0" w:firstColumn="1" w:lastColumn="0" w:noHBand="0" w:noVBand="1"/>
      </w:tblPr>
      <w:tblGrid>
        <w:gridCol w:w="581"/>
        <w:gridCol w:w="563"/>
        <w:gridCol w:w="261"/>
        <w:gridCol w:w="4549"/>
      </w:tblGrid>
      <w:tr w:rsidR="00DC1CDD" w14:paraId="55287AFC" w14:textId="77777777" w:rsidTr="002F26F6">
        <w:trPr>
          <w:trHeight w:val="225"/>
          <w:jc w:val="center"/>
        </w:trPr>
        <w:tc>
          <w:tcPr>
            <w:tcW w:w="581" w:type="dxa"/>
          </w:tcPr>
          <w:p w14:paraId="1DC19ECC" w14:textId="77777777" w:rsidR="00DC1CDD" w:rsidRDefault="00DC1CDD" w:rsidP="002F26F6">
            <w:pPr>
              <w:ind w:left="0" w:firstLine="0"/>
              <w:jc w:val="left"/>
              <w:rPr>
                <w:rFonts w:ascii="Arial Narrow" w:hAnsi="Arial Narrow"/>
                <w:sz w:val="22"/>
                <w:szCs w:val="22"/>
              </w:rPr>
            </w:pPr>
            <w:r>
              <w:rPr>
                <w:rFonts w:ascii="Arial Narrow" w:hAnsi="Arial Narrow"/>
                <w:sz w:val="22"/>
                <w:szCs w:val="22"/>
              </w:rPr>
              <w:t>gdzie:</w:t>
            </w:r>
          </w:p>
        </w:tc>
        <w:tc>
          <w:tcPr>
            <w:tcW w:w="563" w:type="dxa"/>
          </w:tcPr>
          <w:p w14:paraId="27F5A7B1" w14:textId="77777777" w:rsidR="00DC1CDD" w:rsidRDefault="00DC1CDD" w:rsidP="002F26F6">
            <w:pPr>
              <w:ind w:left="0" w:firstLine="0"/>
              <w:jc w:val="left"/>
              <w:rPr>
                <w:rFonts w:ascii="Arial Narrow" w:hAnsi="Arial Narrow"/>
                <w:sz w:val="22"/>
                <w:szCs w:val="22"/>
              </w:rPr>
            </w:pPr>
            <w:r>
              <w:rPr>
                <w:rFonts w:ascii="Arial Narrow" w:hAnsi="Arial Narrow"/>
                <w:i/>
                <w:sz w:val="22"/>
                <w:szCs w:val="22"/>
              </w:rPr>
              <w:t>Wb</w:t>
            </w:r>
          </w:p>
        </w:tc>
        <w:tc>
          <w:tcPr>
            <w:tcW w:w="261" w:type="dxa"/>
          </w:tcPr>
          <w:p w14:paraId="162EF1E4" w14:textId="77777777" w:rsidR="00DC1CDD" w:rsidRDefault="00DC1CDD" w:rsidP="002F26F6">
            <w:pPr>
              <w:ind w:left="0" w:firstLine="0"/>
              <w:jc w:val="center"/>
              <w:rPr>
                <w:rFonts w:ascii="Arial Narrow" w:hAnsi="Arial Narrow"/>
                <w:sz w:val="22"/>
                <w:szCs w:val="22"/>
              </w:rPr>
            </w:pPr>
            <w:r>
              <w:rPr>
                <w:rFonts w:ascii="Arial Narrow" w:hAnsi="Arial Narrow"/>
                <w:sz w:val="22"/>
                <w:szCs w:val="22"/>
              </w:rPr>
              <w:t>-</w:t>
            </w:r>
          </w:p>
        </w:tc>
        <w:tc>
          <w:tcPr>
            <w:tcW w:w="4549" w:type="dxa"/>
          </w:tcPr>
          <w:p w14:paraId="22028156" w14:textId="77777777" w:rsidR="00DC1CDD" w:rsidRDefault="00DC1CDD" w:rsidP="002F26F6">
            <w:pPr>
              <w:ind w:left="0" w:firstLine="0"/>
              <w:jc w:val="left"/>
              <w:rPr>
                <w:rFonts w:ascii="Arial Narrow" w:hAnsi="Arial Narrow"/>
                <w:sz w:val="22"/>
                <w:szCs w:val="22"/>
              </w:rPr>
            </w:pPr>
            <w:r>
              <w:rPr>
                <w:rFonts w:ascii="Arial Narrow" w:hAnsi="Arial Narrow"/>
                <w:sz w:val="22"/>
                <w:szCs w:val="22"/>
              </w:rPr>
              <w:t>Wartość brutto oferty (ilość x cena jednostkowa) wraz z należnym podatkiem VAT</w:t>
            </w:r>
          </w:p>
        </w:tc>
      </w:tr>
      <w:tr w:rsidR="00DC1CDD" w14:paraId="36999046" w14:textId="77777777" w:rsidTr="002F26F6">
        <w:trPr>
          <w:trHeight w:val="225"/>
          <w:jc w:val="center"/>
        </w:trPr>
        <w:tc>
          <w:tcPr>
            <w:tcW w:w="581" w:type="dxa"/>
          </w:tcPr>
          <w:p w14:paraId="0D02FEF9" w14:textId="77777777" w:rsidR="00DC1CDD" w:rsidRDefault="00DC1CDD" w:rsidP="002F26F6">
            <w:pPr>
              <w:ind w:left="0" w:firstLine="0"/>
              <w:jc w:val="left"/>
              <w:rPr>
                <w:rFonts w:ascii="Arial Narrow" w:hAnsi="Arial Narrow"/>
                <w:sz w:val="22"/>
                <w:szCs w:val="22"/>
              </w:rPr>
            </w:pPr>
          </w:p>
        </w:tc>
        <w:tc>
          <w:tcPr>
            <w:tcW w:w="563" w:type="dxa"/>
          </w:tcPr>
          <w:p w14:paraId="46FC5FBD" w14:textId="77777777" w:rsidR="00DC1CDD" w:rsidRDefault="00DC1CDD" w:rsidP="002F26F6">
            <w:pPr>
              <w:ind w:left="0" w:firstLine="0"/>
              <w:jc w:val="left"/>
              <w:rPr>
                <w:rFonts w:ascii="Arial Narrow" w:hAnsi="Arial Narrow"/>
                <w:i/>
                <w:sz w:val="22"/>
                <w:szCs w:val="22"/>
              </w:rPr>
            </w:pPr>
            <w:r>
              <w:rPr>
                <w:rFonts w:ascii="Arial Narrow" w:hAnsi="Arial Narrow"/>
                <w:i/>
                <w:sz w:val="22"/>
                <w:szCs w:val="22"/>
              </w:rPr>
              <w:t>Cj</w:t>
            </w:r>
          </w:p>
        </w:tc>
        <w:tc>
          <w:tcPr>
            <w:tcW w:w="261" w:type="dxa"/>
          </w:tcPr>
          <w:p w14:paraId="5AF1A1DC" w14:textId="77777777" w:rsidR="00DC1CDD" w:rsidRDefault="00DC1CDD" w:rsidP="002F26F6">
            <w:pPr>
              <w:ind w:left="0" w:firstLine="0"/>
              <w:jc w:val="center"/>
              <w:rPr>
                <w:rFonts w:ascii="Arial Narrow" w:hAnsi="Arial Narrow"/>
                <w:sz w:val="22"/>
                <w:szCs w:val="22"/>
              </w:rPr>
            </w:pPr>
            <w:r>
              <w:rPr>
                <w:rFonts w:ascii="Arial Narrow" w:hAnsi="Arial Narrow"/>
                <w:sz w:val="22"/>
                <w:szCs w:val="22"/>
              </w:rPr>
              <w:t>-</w:t>
            </w:r>
          </w:p>
        </w:tc>
        <w:tc>
          <w:tcPr>
            <w:tcW w:w="4549" w:type="dxa"/>
          </w:tcPr>
          <w:p w14:paraId="02DB6AB7" w14:textId="77777777" w:rsidR="00DC1CDD" w:rsidRDefault="00DC1CDD" w:rsidP="002F26F6">
            <w:pPr>
              <w:ind w:left="0" w:firstLine="0"/>
              <w:jc w:val="left"/>
              <w:rPr>
                <w:rFonts w:ascii="Arial Narrow" w:hAnsi="Arial Narrow"/>
                <w:sz w:val="22"/>
                <w:szCs w:val="22"/>
              </w:rPr>
            </w:pPr>
            <w:r>
              <w:rPr>
                <w:rFonts w:ascii="Arial Narrow" w:hAnsi="Arial Narrow"/>
                <w:sz w:val="22"/>
                <w:szCs w:val="22"/>
              </w:rPr>
              <w:t>Cen jednostkowa  netto</w:t>
            </w:r>
          </w:p>
        </w:tc>
      </w:tr>
      <w:tr w:rsidR="00DC1CDD" w14:paraId="3C4B5127" w14:textId="77777777" w:rsidTr="002F26F6">
        <w:trPr>
          <w:jc w:val="center"/>
        </w:trPr>
        <w:tc>
          <w:tcPr>
            <w:tcW w:w="581" w:type="dxa"/>
          </w:tcPr>
          <w:p w14:paraId="3C40A433" w14:textId="77777777" w:rsidR="00DC1CDD" w:rsidRDefault="00DC1CDD" w:rsidP="002F26F6">
            <w:pPr>
              <w:ind w:left="0" w:firstLine="0"/>
              <w:jc w:val="left"/>
              <w:rPr>
                <w:rFonts w:ascii="Arial Narrow" w:hAnsi="Arial Narrow"/>
                <w:sz w:val="22"/>
                <w:szCs w:val="22"/>
              </w:rPr>
            </w:pPr>
          </w:p>
        </w:tc>
        <w:tc>
          <w:tcPr>
            <w:tcW w:w="563" w:type="dxa"/>
          </w:tcPr>
          <w:p w14:paraId="16E8100C" w14:textId="77777777" w:rsidR="00DC1CDD" w:rsidRDefault="00DC1CDD" w:rsidP="002F26F6">
            <w:pPr>
              <w:ind w:left="0" w:firstLine="0"/>
              <w:jc w:val="left"/>
              <w:rPr>
                <w:rFonts w:ascii="Arial Narrow" w:hAnsi="Arial Narrow"/>
                <w:i/>
                <w:sz w:val="22"/>
                <w:szCs w:val="22"/>
              </w:rPr>
            </w:pPr>
            <w:r>
              <w:rPr>
                <w:rFonts w:ascii="Arial Narrow" w:hAnsi="Arial Narrow"/>
                <w:i/>
                <w:sz w:val="22"/>
                <w:szCs w:val="22"/>
              </w:rPr>
              <w:t>I</w:t>
            </w:r>
          </w:p>
        </w:tc>
        <w:tc>
          <w:tcPr>
            <w:tcW w:w="261" w:type="dxa"/>
          </w:tcPr>
          <w:p w14:paraId="5FBC55D4" w14:textId="77777777" w:rsidR="00DC1CDD" w:rsidRDefault="00DC1CDD" w:rsidP="002F26F6">
            <w:pPr>
              <w:ind w:left="0" w:firstLine="0"/>
              <w:jc w:val="center"/>
              <w:rPr>
                <w:rFonts w:ascii="Arial Narrow" w:hAnsi="Arial Narrow"/>
                <w:sz w:val="22"/>
                <w:szCs w:val="22"/>
              </w:rPr>
            </w:pPr>
            <w:r>
              <w:rPr>
                <w:rFonts w:ascii="Arial Narrow" w:hAnsi="Arial Narrow"/>
                <w:sz w:val="22"/>
                <w:szCs w:val="22"/>
              </w:rPr>
              <w:t>-</w:t>
            </w:r>
          </w:p>
        </w:tc>
        <w:tc>
          <w:tcPr>
            <w:tcW w:w="4549" w:type="dxa"/>
            <w:vAlign w:val="center"/>
          </w:tcPr>
          <w:p w14:paraId="57358C11" w14:textId="77777777" w:rsidR="00DC1CDD" w:rsidRDefault="00DC1CDD" w:rsidP="002F26F6">
            <w:pPr>
              <w:ind w:left="0" w:firstLine="0"/>
              <w:rPr>
                <w:rFonts w:ascii="Arial Narrow" w:hAnsi="Arial Narrow"/>
                <w:sz w:val="22"/>
                <w:szCs w:val="22"/>
              </w:rPr>
            </w:pPr>
            <w:r>
              <w:rPr>
                <w:rFonts w:ascii="Arial Narrow" w:hAnsi="Arial Narrow"/>
                <w:sz w:val="22"/>
                <w:szCs w:val="22"/>
              </w:rPr>
              <w:t xml:space="preserve">ilość </w:t>
            </w:r>
          </w:p>
        </w:tc>
      </w:tr>
    </w:tbl>
    <w:p w14:paraId="30750B01" w14:textId="717A5056" w:rsidR="00DC1CDD" w:rsidRPr="002F26F6" w:rsidRDefault="00DC1CDD" w:rsidP="00DC1CDD">
      <w:pPr>
        <w:numPr>
          <w:ilvl w:val="1"/>
          <w:numId w:val="3"/>
        </w:numPr>
        <w:tabs>
          <w:tab w:val="left" w:pos="709"/>
        </w:tabs>
        <w:spacing w:after="100" w:line="252" w:lineRule="auto"/>
        <w:rPr>
          <w:rFonts w:ascii="Arial Narrow" w:hAnsi="Arial Narrow"/>
          <w:b/>
          <w:sz w:val="22"/>
          <w:szCs w:val="22"/>
        </w:rPr>
      </w:pPr>
      <w:r w:rsidRPr="002F26F6">
        <w:rPr>
          <w:rFonts w:ascii="Arial Narrow" w:hAnsi="Arial Narrow"/>
          <w:b/>
          <w:sz w:val="22"/>
          <w:szCs w:val="22"/>
        </w:rPr>
        <w:t>Sposób kalkulacji ceny dostaw paliw realizowanych w okresie obowiązywania umowy – dot. części 1 i 2</w:t>
      </w:r>
    </w:p>
    <w:p w14:paraId="620B05AE" w14:textId="13C35652" w:rsidR="002F26F6" w:rsidRPr="00F90397" w:rsidRDefault="002F26F6" w:rsidP="00F75B36">
      <w:pPr>
        <w:pStyle w:val="Akapitzlist"/>
        <w:tabs>
          <w:tab w:val="left" w:pos="0"/>
        </w:tabs>
        <w:spacing w:after="100" w:line="252" w:lineRule="auto"/>
        <w:ind w:left="709"/>
        <w:jc w:val="both"/>
        <w:rPr>
          <w:rFonts w:ascii="Arial Narrow" w:hAnsi="Arial Narrow" w:cs="Verdana"/>
          <w:iCs/>
          <w:sz w:val="22"/>
          <w:szCs w:val="22"/>
        </w:rPr>
      </w:pPr>
      <w:r w:rsidRPr="00F75B36">
        <w:rPr>
          <w:rFonts w:ascii="Arial Narrow" w:hAnsi="Arial Narrow"/>
          <w:iCs/>
          <w:sz w:val="22"/>
          <w:szCs w:val="22"/>
        </w:rPr>
        <w:t xml:space="preserve">W celu określenia ceny paliw dostarczonych w okresie obowiązywania umowy, wprowadza się upust kwotowy. Upust ten będzie stanowił różnicę średniej arytmetycznej dwóch </w:t>
      </w:r>
      <w:r w:rsidRPr="00F75B36">
        <w:rPr>
          <w:rFonts w:ascii="Arial Narrow" w:hAnsi="Arial Narrow" w:cs="Verdana"/>
          <w:iCs/>
          <w:sz w:val="22"/>
          <w:szCs w:val="22"/>
        </w:rPr>
        <w:t xml:space="preserve">cen (netto) dla danego rodzaju paliwa publikowanego </w:t>
      </w:r>
      <w:r w:rsidRPr="00F90397">
        <w:rPr>
          <w:rFonts w:ascii="Arial Narrow" w:hAnsi="Arial Narrow" w:cs="Verdana"/>
          <w:iCs/>
          <w:sz w:val="22"/>
          <w:szCs w:val="22"/>
        </w:rPr>
        <w:t xml:space="preserve">przez głównych dostawców paliw na rynku krajowym (PKN ORLEN S.A. i GRUPA LOTOS S.A.) na dzień </w:t>
      </w:r>
      <w:r w:rsidR="00F75B36" w:rsidRPr="00F90397">
        <w:rPr>
          <w:rFonts w:ascii="Arial Narrow" w:hAnsi="Arial Narrow" w:cs="Verdana"/>
          <w:iCs/>
          <w:sz w:val="22"/>
          <w:szCs w:val="22"/>
        </w:rPr>
        <w:t>1</w:t>
      </w:r>
      <w:r w:rsidR="00782442" w:rsidRPr="00F90397">
        <w:rPr>
          <w:rFonts w:ascii="Arial Narrow" w:hAnsi="Arial Narrow" w:cs="Verdana"/>
          <w:iCs/>
          <w:sz w:val="22"/>
          <w:szCs w:val="22"/>
        </w:rPr>
        <w:t>9</w:t>
      </w:r>
      <w:r w:rsidR="00F75B36" w:rsidRPr="00F90397">
        <w:rPr>
          <w:rFonts w:ascii="Arial Narrow" w:hAnsi="Arial Narrow" w:cs="Verdana"/>
          <w:iCs/>
          <w:sz w:val="22"/>
          <w:szCs w:val="22"/>
        </w:rPr>
        <w:t>.07</w:t>
      </w:r>
      <w:r w:rsidRPr="00F90397">
        <w:rPr>
          <w:rFonts w:ascii="Arial Narrow" w:hAnsi="Arial Narrow" w:cs="Verdana"/>
          <w:iCs/>
          <w:sz w:val="22"/>
          <w:szCs w:val="22"/>
        </w:rPr>
        <w:t xml:space="preserve">.2022 r., </w:t>
      </w:r>
      <w:r w:rsidRPr="00F90397">
        <w:rPr>
          <w:rFonts w:ascii="Arial Narrow" w:hAnsi="Arial Narrow"/>
          <w:iCs/>
          <w:sz w:val="22"/>
          <w:szCs w:val="22"/>
        </w:rPr>
        <w:t>w stosunku do ceny netto oferowanej w ofercie przez Wykonawcę.</w:t>
      </w:r>
    </w:p>
    <w:p w14:paraId="5BE5BE59" w14:textId="77777777" w:rsidR="002F26F6" w:rsidRPr="00F75B36" w:rsidRDefault="002F26F6" w:rsidP="002F26F6">
      <w:pPr>
        <w:pStyle w:val="Akapitzlist"/>
        <w:tabs>
          <w:tab w:val="left" w:pos="709"/>
        </w:tabs>
        <w:spacing w:after="100" w:line="252" w:lineRule="auto"/>
        <w:ind w:left="709"/>
        <w:jc w:val="center"/>
        <w:rPr>
          <w:rFonts w:ascii="Arial Narrow" w:hAnsi="Arial Narrow"/>
          <w:iCs/>
          <w:sz w:val="22"/>
          <w:szCs w:val="22"/>
        </w:rPr>
      </w:pPr>
      <w:r w:rsidRPr="00F75B36">
        <w:rPr>
          <w:rFonts w:ascii="Arial Narrow" w:hAnsi="Arial Narrow"/>
          <w:iCs/>
          <w:sz w:val="22"/>
          <w:szCs w:val="22"/>
        </w:rPr>
        <w:t>U = CP-CD</w:t>
      </w:r>
    </w:p>
    <w:tbl>
      <w:tblPr>
        <w:tblW w:w="0" w:type="auto"/>
        <w:tblInd w:w="1588" w:type="dxa"/>
        <w:tblLayout w:type="fixed"/>
        <w:tblCellMar>
          <w:left w:w="28" w:type="dxa"/>
          <w:right w:w="28" w:type="dxa"/>
        </w:tblCellMar>
        <w:tblLook w:val="0000" w:firstRow="0" w:lastRow="0" w:firstColumn="0" w:lastColumn="0" w:noHBand="0" w:noVBand="0"/>
      </w:tblPr>
      <w:tblGrid>
        <w:gridCol w:w="583"/>
        <w:gridCol w:w="646"/>
        <w:gridCol w:w="266"/>
        <w:gridCol w:w="5385"/>
      </w:tblGrid>
      <w:tr w:rsidR="002F26F6" w:rsidRPr="00F75B36" w14:paraId="440D7EBE" w14:textId="77777777" w:rsidTr="002F26F6">
        <w:trPr>
          <w:trHeight w:val="225"/>
        </w:trPr>
        <w:tc>
          <w:tcPr>
            <w:tcW w:w="583" w:type="dxa"/>
            <w:shd w:val="clear" w:color="auto" w:fill="auto"/>
          </w:tcPr>
          <w:p w14:paraId="17C449E1" w14:textId="77777777" w:rsidR="002F26F6" w:rsidRPr="00F75B36" w:rsidRDefault="002F26F6" w:rsidP="002F26F6">
            <w:pPr>
              <w:spacing w:line="252" w:lineRule="auto"/>
              <w:rPr>
                <w:rFonts w:ascii="Arial Narrow" w:hAnsi="Arial Narrow" w:cs="Verdana"/>
                <w:iCs/>
                <w:sz w:val="22"/>
                <w:szCs w:val="22"/>
              </w:rPr>
            </w:pPr>
            <w:r w:rsidRPr="00F75B36">
              <w:rPr>
                <w:rFonts w:ascii="Arial Narrow" w:hAnsi="Arial Narrow" w:cs="Verdana"/>
                <w:iCs/>
                <w:sz w:val="22"/>
                <w:szCs w:val="22"/>
              </w:rPr>
              <w:t>gdzie:</w:t>
            </w:r>
          </w:p>
        </w:tc>
        <w:tc>
          <w:tcPr>
            <w:tcW w:w="646" w:type="dxa"/>
            <w:shd w:val="clear" w:color="auto" w:fill="auto"/>
          </w:tcPr>
          <w:p w14:paraId="605305A4" w14:textId="77777777" w:rsidR="002F26F6" w:rsidRPr="00F75B36" w:rsidRDefault="002F26F6" w:rsidP="002F26F6">
            <w:pPr>
              <w:spacing w:line="252" w:lineRule="auto"/>
              <w:rPr>
                <w:rFonts w:ascii="Arial Narrow" w:hAnsi="Arial Narrow" w:cs="Verdana"/>
                <w:iCs/>
                <w:sz w:val="22"/>
                <w:szCs w:val="22"/>
              </w:rPr>
            </w:pPr>
            <w:r w:rsidRPr="00F75B36">
              <w:rPr>
                <w:rFonts w:ascii="Arial Narrow" w:hAnsi="Arial Narrow" w:cs="Verdana"/>
                <w:iCs/>
                <w:sz w:val="22"/>
                <w:szCs w:val="22"/>
              </w:rPr>
              <w:t>U</w:t>
            </w:r>
          </w:p>
        </w:tc>
        <w:tc>
          <w:tcPr>
            <w:tcW w:w="266" w:type="dxa"/>
            <w:shd w:val="clear" w:color="auto" w:fill="auto"/>
          </w:tcPr>
          <w:p w14:paraId="6C0C5AAA" w14:textId="77777777" w:rsidR="002F26F6" w:rsidRPr="00F75B36" w:rsidRDefault="002F26F6" w:rsidP="002F26F6">
            <w:pPr>
              <w:spacing w:line="252" w:lineRule="auto"/>
              <w:rPr>
                <w:rFonts w:ascii="Arial Narrow" w:hAnsi="Arial Narrow" w:cs="Verdana"/>
                <w:iCs/>
                <w:sz w:val="22"/>
                <w:szCs w:val="22"/>
              </w:rPr>
            </w:pPr>
            <w:r w:rsidRPr="00F75B36">
              <w:rPr>
                <w:rFonts w:ascii="Arial Narrow" w:hAnsi="Arial Narrow" w:cs="Verdana"/>
                <w:iCs/>
                <w:sz w:val="22"/>
                <w:szCs w:val="22"/>
              </w:rPr>
              <w:t>-</w:t>
            </w:r>
          </w:p>
        </w:tc>
        <w:tc>
          <w:tcPr>
            <w:tcW w:w="5385" w:type="dxa"/>
            <w:shd w:val="clear" w:color="auto" w:fill="auto"/>
          </w:tcPr>
          <w:p w14:paraId="30FF0FCA" w14:textId="77777777" w:rsidR="002F26F6" w:rsidRPr="00F75B36" w:rsidRDefault="002F26F6" w:rsidP="002F26F6">
            <w:pPr>
              <w:spacing w:line="252" w:lineRule="auto"/>
              <w:rPr>
                <w:rFonts w:ascii="Arial Narrow" w:hAnsi="Arial Narrow"/>
                <w:iCs/>
                <w:sz w:val="22"/>
                <w:szCs w:val="22"/>
              </w:rPr>
            </w:pPr>
            <w:r w:rsidRPr="00F75B36">
              <w:rPr>
                <w:rFonts w:ascii="Arial Narrow" w:hAnsi="Arial Narrow" w:cs="Verdana"/>
                <w:iCs/>
                <w:sz w:val="22"/>
                <w:szCs w:val="22"/>
              </w:rPr>
              <w:t xml:space="preserve">upust kwotowy </w:t>
            </w:r>
          </w:p>
        </w:tc>
      </w:tr>
      <w:tr w:rsidR="002F26F6" w:rsidRPr="00F75B36" w14:paraId="29303C1A" w14:textId="77777777" w:rsidTr="002F26F6">
        <w:tc>
          <w:tcPr>
            <w:tcW w:w="583" w:type="dxa"/>
            <w:shd w:val="clear" w:color="auto" w:fill="auto"/>
          </w:tcPr>
          <w:p w14:paraId="54C40801" w14:textId="77777777" w:rsidR="002F26F6" w:rsidRPr="00F75B36" w:rsidRDefault="002F26F6" w:rsidP="002F26F6">
            <w:pPr>
              <w:snapToGrid w:val="0"/>
              <w:spacing w:line="252" w:lineRule="auto"/>
              <w:rPr>
                <w:rFonts w:ascii="Arial Narrow" w:hAnsi="Arial Narrow" w:cs="Verdana"/>
                <w:iCs/>
                <w:sz w:val="22"/>
                <w:szCs w:val="22"/>
              </w:rPr>
            </w:pPr>
          </w:p>
        </w:tc>
        <w:tc>
          <w:tcPr>
            <w:tcW w:w="646" w:type="dxa"/>
            <w:shd w:val="clear" w:color="auto" w:fill="auto"/>
          </w:tcPr>
          <w:p w14:paraId="7F73E50D" w14:textId="77777777" w:rsidR="002F26F6" w:rsidRPr="00F75B36" w:rsidRDefault="002F26F6" w:rsidP="002F26F6">
            <w:pPr>
              <w:spacing w:line="252" w:lineRule="auto"/>
              <w:rPr>
                <w:rFonts w:ascii="Arial Narrow" w:hAnsi="Arial Narrow" w:cs="Verdana"/>
                <w:iCs/>
                <w:sz w:val="22"/>
                <w:szCs w:val="22"/>
              </w:rPr>
            </w:pPr>
            <w:r w:rsidRPr="00F75B36">
              <w:rPr>
                <w:rFonts w:ascii="Arial Narrow" w:hAnsi="Arial Narrow" w:cs="Verdana"/>
                <w:iCs/>
                <w:sz w:val="22"/>
                <w:szCs w:val="22"/>
              </w:rPr>
              <w:t>CD</w:t>
            </w:r>
          </w:p>
        </w:tc>
        <w:tc>
          <w:tcPr>
            <w:tcW w:w="266" w:type="dxa"/>
            <w:shd w:val="clear" w:color="auto" w:fill="auto"/>
          </w:tcPr>
          <w:p w14:paraId="1C2729FF" w14:textId="77777777" w:rsidR="002F26F6" w:rsidRPr="00F75B36" w:rsidRDefault="002F26F6" w:rsidP="002F26F6">
            <w:pPr>
              <w:spacing w:line="252" w:lineRule="auto"/>
              <w:rPr>
                <w:rFonts w:ascii="Arial Narrow" w:hAnsi="Arial Narrow" w:cs="Verdana"/>
                <w:iCs/>
                <w:sz w:val="22"/>
                <w:szCs w:val="22"/>
              </w:rPr>
            </w:pPr>
            <w:r w:rsidRPr="00F75B36">
              <w:rPr>
                <w:rFonts w:ascii="Arial Narrow" w:hAnsi="Arial Narrow" w:cs="Verdana"/>
                <w:iCs/>
                <w:sz w:val="22"/>
                <w:szCs w:val="22"/>
              </w:rPr>
              <w:t>-</w:t>
            </w:r>
          </w:p>
        </w:tc>
        <w:tc>
          <w:tcPr>
            <w:tcW w:w="5385" w:type="dxa"/>
            <w:shd w:val="clear" w:color="auto" w:fill="auto"/>
            <w:vAlign w:val="center"/>
          </w:tcPr>
          <w:p w14:paraId="2582E24C" w14:textId="77777777" w:rsidR="002F26F6" w:rsidRPr="00F75B36" w:rsidRDefault="002F26F6" w:rsidP="002F26F6">
            <w:pPr>
              <w:spacing w:line="252" w:lineRule="auto"/>
              <w:ind w:left="11" w:hanging="11"/>
              <w:rPr>
                <w:rFonts w:ascii="Arial Narrow" w:hAnsi="Arial Narrow"/>
                <w:iCs/>
                <w:sz w:val="22"/>
                <w:szCs w:val="22"/>
              </w:rPr>
            </w:pPr>
            <w:r w:rsidRPr="00F75B36">
              <w:rPr>
                <w:rFonts w:ascii="Arial Narrow" w:hAnsi="Arial Narrow" w:cs="Verdana"/>
                <w:iCs/>
                <w:sz w:val="22"/>
                <w:szCs w:val="22"/>
              </w:rPr>
              <w:t xml:space="preserve">cena jednostkowa paliwa (netto) oferowana przez wykonawcę </w:t>
            </w:r>
            <w:r w:rsidRPr="00F75B36">
              <w:rPr>
                <w:rFonts w:ascii="Arial Narrow" w:hAnsi="Arial Narrow" w:cs="Verdana"/>
                <w:iCs/>
                <w:sz w:val="22"/>
                <w:szCs w:val="22"/>
              </w:rPr>
              <w:br/>
              <w:t xml:space="preserve">w PLN za </w:t>
            </w:r>
            <w:r w:rsidRPr="00F75B36">
              <w:rPr>
                <w:rFonts w:ascii="Arial Narrow" w:hAnsi="Arial Narrow"/>
                <w:iCs/>
                <w:sz w:val="22"/>
                <w:szCs w:val="22"/>
              </w:rPr>
              <w:t>1m</w:t>
            </w:r>
            <w:r w:rsidRPr="00F75B36">
              <w:rPr>
                <w:rFonts w:ascii="Arial Narrow" w:hAnsi="Arial Narrow"/>
                <w:iCs/>
                <w:sz w:val="22"/>
                <w:szCs w:val="22"/>
                <w:vertAlign w:val="superscript"/>
              </w:rPr>
              <w:t xml:space="preserve">3 </w:t>
            </w:r>
            <w:r w:rsidRPr="00F75B36">
              <w:rPr>
                <w:rFonts w:ascii="Arial Narrow" w:hAnsi="Arial Narrow" w:cs="Verdana"/>
                <w:iCs/>
                <w:sz w:val="22"/>
                <w:szCs w:val="22"/>
              </w:rPr>
              <w:t>w temperaturze referencyjnej +15</w:t>
            </w:r>
            <w:r w:rsidRPr="00F75B36">
              <w:rPr>
                <w:rFonts w:ascii="Arial Narrow" w:hAnsi="Arial Narrow" w:cs="Verdana"/>
                <w:iCs/>
                <w:sz w:val="22"/>
                <w:szCs w:val="22"/>
                <w:vertAlign w:val="superscript"/>
              </w:rPr>
              <w:t>0</w:t>
            </w:r>
            <w:r w:rsidRPr="00F75B36">
              <w:rPr>
                <w:rFonts w:ascii="Arial Narrow" w:hAnsi="Arial Narrow" w:cs="Verdana"/>
                <w:iCs/>
                <w:sz w:val="22"/>
                <w:szCs w:val="22"/>
              </w:rPr>
              <w:t>C</w:t>
            </w:r>
          </w:p>
        </w:tc>
      </w:tr>
      <w:tr w:rsidR="002F26F6" w:rsidRPr="00F75B36" w14:paraId="68B1F99E" w14:textId="77777777" w:rsidTr="002F26F6">
        <w:tc>
          <w:tcPr>
            <w:tcW w:w="583" w:type="dxa"/>
            <w:shd w:val="clear" w:color="auto" w:fill="auto"/>
          </w:tcPr>
          <w:p w14:paraId="3A7E77A7" w14:textId="77777777" w:rsidR="002F26F6" w:rsidRPr="00F75B36" w:rsidRDefault="002F26F6" w:rsidP="002F26F6">
            <w:pPr>
              <w:snapToGrid w:val="0"/>
              <w:spacing w:line="252" w:lineRule="auto"/>
              <w:rPr>
                <w:rFonts w:ascii="Arial Narrow" w:hAnsi="Arial Narrow" w:cs="Verdana"/>
                <w:iCs/>
                <w:sz w:val="22"/>
                <w:szCs w:val="22"/>
              </w:rPr>
            </w:pPr>
          </w:p>
        </w:tc>
        <w:tc>
          <w:tcPr>
            <w:tcW w:w="646" w:type="dxa"/>
            <w:shd w:val="clear" w:color="auto" w:fill="auto"/>
          </w:tcPr>
          <w:p w14:paraId="20C12314" w14:textId="77777777" w:rsidR="002F26F6" w:rsidRPr="00F75B36" w:rsidRDefault="002F26F6" w:rsidP="002F26F6">
            <w:pPr>
              <w:spacing w:line="252" w:lineRule="auto"/>
              <w:rPr>
                <w:rFonts w:ascii="Arial Narrow" w:hAnsi="Arial Narrow" w:cs="Verdana"/>
                <w:iCs/>
                <w:sz w:val="22"/>
                <w:szCs w:val="22"/>
              </w:rPr>
            </w:pPr>
            <w:r w:rsidRPr="00F75B36">
              <w:rPr>
                <w:rFonts w:ascii="Arial Narrow" w:hAnsi="Arial Narrow" w:cs="Verdana"/>
                <w:iCs/>
                <w:sz w:val="22"/>
                <w:szCs w:val="22"/>
              </w:rPr>
              <w:t>CP</w:t>
            </w:r>
          </w:p>
        </w:tc>
        <w:tc>
          <w:tcPr>
            <w:tcW w:w="266" w:type="dxa"/>
            <w:shd w:val="clear" w:color="auto" w:fill="auto"/>
          </w:tcPr>
          <w:p w14:paraId="2C6B6ED7" w14:textId="77777777" w:rsidR="002F26F6" w:rsidRPr="00F75B36" w:rsidRDefault="002F26F6" w:rsidP="002F26F6">
            <w:pPr>
              <w:spacing w:line="252" w:lineRule="auto"/>
              <w:rPr>
                <w:rFonts w:ascii="Arial Narrow" w:hAnsi="Arial Narrow" w:cs="Verdana"/>
                <w:iCs/>
                <w:sz w:val="22"/>
                <w:szCs w:val="22"/>
              </w:rPr>
            </w:pPr>
            <w:r w:rsidRPr="00F75B36">
              <w:rPr>
                <w:rFonts w:ascii="Arial Narrow" w:hAnsi="Arial Narrow" w:cs="Verdana"/>
                <w:iCs/>
                <w:sz w:val="22"/>
                <w:szCs w:val="22"/>
              </w:rPr>
              <w:t>-</w:t>
            </w:r>
          </w:p>
        </w:tc>
        <w:tc>
          <w:tcPr>
            <w:tcW w:w="5385" w:type="dxa"/>
            <w:shd w:val="clear" w:color="auto" w:fill="auto"/>
            <w:vAlign w:val="center"/>
          </w:tcPr>
          <w:p w14:paraId="3087E6E7" w14:textId="3960FAB9" w:rsidR="002F26F6" w:rsidRPr="00F75B36" w:rsidRDefault="002F26F6" w:rsidP="002F26F6">
            <w:pPr>
              <w:spacing w:line="252" w:lineRule="auto"/>
              <w:ind w:left="0" w:firstLine="0"/>
              <w:rPr>
                <w:rFonts w:ascii="Arial Narrow" w:hAnsi="Arial Narrow"/>
                <w:iCs/>
                <w:sz w:val="22"/>
                <w:szCs w:val="22"/>
              </w:rPr>
            </w:pPr>
            <w:r w:rsidRPr="00F75B36">
              <w:rPr>
                <w:rFonts w:ascii="Arial Narrow" w:hAnsi="Arial Narrow" w:cs="Verdana"/>
                <w:iCs/>
                <w:sz w:val="22"/>
                <w:szCs w:val="22"/>
              </w:rPr>
              <w:t xml:space="preserve">średnia arytmetyczna cen (netto) dla danego rodzaju paliwa publikowanego przez głównych dostawców paliw na rynku krajowym (PKN ORLEN S.A. i GRUPA LOTOS S.A.) publikowanych w </w:t>
            </w:r>
            <w:r w:rsidR="00950047" w:rsidRPr="00F90397">
              <w:rPr>
                <w:rFonts w:ascii="Arial Narrow" w:hAnsi="Arial Narrow" w:cs="Verdana"/>
                <w:iCs/>
                <w:sz w:val="22"/>
                <w:szCs w:val="22"/>
              </w:rPr>
              <w:t>internecie</w:t>
            </w:r>
            <w:r w:rsidRPr="00F75B36">
              <w:rPr>
                <w:rFonts w:ascii="Arial Narrow" w:hAnsi="Arial Narrow" w:cs="Verdana"/>
                <w:iCs/>
                <w:sz w:val="22"/>
                <w:szCs w:val="22"/>
              </w:rPr>
              <w:t xml:space="preserve">, na dzień </w:t>
            </w:r>
            <w:r w:rsidR="00F75B36">
              <w:rPr>
                <w:rFonts w:ascii="Arial Narrow" w:hAnsi="Arial Narrow" w:cs="Verdana"/>
                <w:b/>
                <w:iCs/>
                <w:color w:val="FF0000"/>
                <w:sz w:val="22"/>
                <w:szCs w:val="22"/>
              </w:rPr>
              <w:t>1</w:t>
            </w:r>
            <w:r w:rsidR="00782442">
              <w:rPr>
                <w:rFonts w:ascii="Arial Narrow" w:hAnsi="Arial Narrow" w:cs="Verdana"/>
                <w:b/>
                <w:iCs/>
                <w:color w:val="FF0000"/>
                <w:sz w:val="22"/>
                <w:szCs w:val="22"/>
              </w:rPr>
              <w:t>9</w:t>
            </w:r>
            <w:r w:rsidR="00F75B36">
              <w:rPr>
                <w:rFonts w:ascii="Arial Narrow" w:hAnsi="Arial Narrow" w:cs="Verdana"/>
                <w:b/>
                <w:iCs/>
                <w:color w:val="FF0000"/>
                <w:sz w:val="22"/>
                <w:szCs w:val="22"/>
              </w:rPr>
              <w:t>.07</w:t>
            </w:r>
            <w:r w:rsidRPr="00F75B36">
              <w:rPr>
                <w:rFonts w:ascii="Arial Narrow" w:hAnsi="Arial Narrow" w:cs="Verdana"/>
                <w:b/>
                <w:iCs/>
                <w:color w:val="FF0000"/>
                <w:sz w:val="22"/>
                <w:szCs w:val="22"/>
              </w:rPr>
              <w:t>.2022 r.</w:t>
            </w:r>
          </w:p>
        </w:tc>
      </w:tr>
    </w:tbl>
    <w:p w14:paraId="7C68F850" w14:textId="15844EA0" w:rsidR="002F26F6" w:rsidRPr="00F75B36" w:rsidRDefault="002F26F6" w:rsidP="002F26F6">
      <w:pPr>
        <w:pStyle w:val="Akapitzlist"/>
        <w:spacing w:after="100" w:line="252" w:lineRule="auto"/>
        <w:ind w:left="709"/>
        <w:jc w:val="both"/>
        <w:rPr>
          <w:rFonts w:ascii="Arial Narrow" w:hAnsi="Arial Narrow"/>
          <w:iCs/>
          <w:sz w:val="22"/>
          <w:szCs w:val="22"/>
        </w:rPr>
      </w:pPr>
      <w:r w:rsidRPr="00F75B36">
        <w:rPr>
          <w:rFonts w:ascii="Arial Narrow" w:hAnsi="Arial Narrow"/>
          <w:iCs/>
          <w:sz w:val="22"/>
          <w:szCs w:val="22"/>
        </w:rPr>
        <w:t>Cena jednostkowa dostarczonego paliwa w okresie obowiązywania umowy liczona będzie jako średnia arytmetyczna ceny paliw dwóch głównych producentów paliw wskazanych powyżej, publikowanych codziennie w intrenecie, aktualnych na dzień dostawy po umniejszeniu o upust kwotowy (w PLN). Upust ten będzie stosowany dla całego okresu obowiązywania umowy.</w:t>
      </w:r>
    </w:p>
    <w:p w14:paraId="0FC90E05" w14:textId="77777777" w:rsidR="002F26F6" w:rsidRPr="00F75B36" w:rsidRDefault="002F26F6" w:rsidP="002F26F6">
      <w:pPr>
        <w:pStyle w:val="Akapitzlist"/>
        <w:spacing w:after="100" w:line="252" w:lineRule="auto"/>
        <w:ind w:left="709"/>
        <w:rPr>
          <w:rFonts w:ascii="Arial Narrow" w:hAnsi="Arial Narrow"/>
          <w:b/>
          <w:color w:val="FF0000"/>
          <w:sz w:val="22"/>
          <w:szCs w:val="22"/>
        </w:rPr>
      </w:pPr>
    </w:p>
    <w:p w14:paraId="6C99CC0F" w14:textId="77777777" w:rsidR="005E0A0D" w:rsidRPr="00FA1412" w:rsidRDefault="00FA1412"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14:paraId="2C300E54" w14:textId="77777777" w:rsidR="002F26F6" w:rsidRPr="00100197" w:rsidRDefault="002F26F6" w:rsidP="002F26F6">
      <w:pPr>
        <w:tabs>
          <w:tab w:val="left" w:pos="709"/>
        </w:tabs>
        <w:spacing w:line="360" w:lineRule="auto"/>
        <w:ind w:left="567" w:hanging="567"/>
        <w:rPr>
          <w:rFonts w:ascii="Arial Narrow" w:hAnsi="Arial Narrow"/>
          <w:sz w:val="22"/>
          <w:szCs w:val="22"/>
        </w:rPr>
      </w:pPr>
      <w:r w:rsidRPr="00100197">
        <w:rPr>
          <w:rFonts w:ascii="Arial Narrow" w:hAnsi="Arial Narrow"/>
          <w:sz w:val="22"/>
          <w:szCs w:val="22"/>
        </w:rPr>
        <w:t>XIII.1</w:t>
      </w:r>
      <w:r w:rsidRPr="00100197">
        <w:rPr>
          <w:rFonts w:ascii="Arial Narrow" w:hAnsi="Arial Narrow"/>
          <w:sz w:val="22"/>
          <w:szCs w:val="22"/>
        </w:rPr>
        <w:tab/>
        <w:t xml:space="preserve"> Wybór najkorzystniejszej oferty zostanie dokonany w</w:t>
      </w:r>
      <w:r>
        <w:rPr>
          <w:rFonts w:ascii="Arial Narrow" w:hAnsi="Arial Narrow"/>
          <w:sz w:val="22"/>
          <w:szCs w:val="22"/>
        </w:rPr>
        <w:t xml:space="preserve"> oparciu o następujące kryteria – dot. części nr 1 i nr 2.</w:t>
      </w:r>
    </w:p>
    <w:p w14:paraId="4AA27FFC" w14:textId="77777777" w:rsidR="002F26F6" w:rsidRPr="00943380" w:rsidRDefault="002F26F6" w:rsidP="002F26F6">
      <w:pPr>
        <w:numPr>
          <w:ilvl w:val="2"/>
          <w:numId w:val="3"/>
        </w:numPr>
        <w:rPr>
          <w:rFonts w:ascii="Arial Narrow" w:hAnsi="Arial Narrow" w:cs="Arial"/>
          <w:b/>
          <w:sz w:val="22"/>
          <w:szCs w:val="22"/>
        </w:rPr>
      </w:pPr>
      <w:r w:rsidRPr="00943380">
        <w:rPr>
          <w:rFonts w:ascii="Arial Narrow" w:hAnsi="Arial Narrow"/>
          <w:b/>
          <w:sz w:val="22"/>
          <w:szCs w:val="22"/>
        </w:rPr>
        <w:t>Kryteriu</w:t>
      </w:r>
      <w:r>
        <w:rPr>
          <w:rFonts w:ascii="Arial Narrow" w:hAnsi="Arial Narrow"/>
          <w:b/>
          <w:sz w:val="22"/>
          <w:szCs w:val="22"/>
        </w:rPr>
        <w:t>m A -  „Cena”, którego waga</w:t>
      </w:r>
      <w:r w:rsidRPr="00943380">
        <w:rPr>
          <w:rFonts w:ascii="Arial Narrow" w:hAnsi="Arial Narrow"/>
          <w:b/>
          <w:sz w:val="22"/>
          <w:szCs w:val="22"/>
        </w:rPr>
        <w:t xml:space="preserve"> wynosi </w:t>
      </w:r>
      <w:r>
        <w:rPr>
          <w:rFonts w:ascii="Arial Narrow" w:hAnsi="Arial Narrow"/>
          <w:b/>
          <w:sz w:val="22"/>
          <w:szCs w:val="22"/>
        </w:rPr>
        <w:t>10</w:t>
      </w:r>
      <w:r w:rsidRPr="00943380">
        <w:rPr>
          <w:rFonts w:ascii="Arial Narrow" w:hAnsi="Arial Narrow"/>
          <w:b/>
          <w:sz w:val="22"/>
          <w:szCs w:val="22"/>
        </w:rPr>
        <w:t>0 %.</w:t>
      </w:r>
    </w:p>
    <w:p w14:paraId="5714CDB9" w14:textId="77777777" w:rsidR="002F26F6" w:rsidRPr="00C86B19" w:rsidRDefault="002F26F6" w:rsidP="002F26F6">
      <w:pPr>
        <w:tabs>
          <w:tab w:val="num" w:pos="1418"/>
        </w:tabs>
        <w:ind w:left="2268" w:hanging="992"/>
        <w:rPr>
          <w:rFonts w:ascii="Arial Narrow" w:hAnsi="Arial Narrow"/>
          <w:b/>
          <w:sz w:val="22"/>
          <w:szCs w:val="22"/>
        </w:rPr>
      </w:pPr>
      <w:r w:rsidRPr="00C86B19">
        <w:rPr>
          <w:rFonts w:ascii="Arial Narrow" w:hAnsi="Arial Narrow"/>
          <w:sz w:val="22"/>
          <w:szCs w:val="22"/>
        </w:rPr>
        <w:tab/>
        <w:t xml:space="preserve">Wykonawca, który zaoferuje najniższą cenę otrzyma </w:t>
      </w:r>
      <w:r>
        <w:rPr>
          <w:rFonts w:ascii="Arial Narrow" w:hAnsi="Arial Narrow"/>
          <w:sz w:val="22"/>
          <w:szCs w:val="22"/>
        </w:rPr>
        <w:t>10</w:t>
      </w:r>
      <w:r w:rsidRPr="00C86B19">
        <w:rPr>
          <w:rFonts w:ascii="Arial Narrow" w:hAnsi="Arial Narrow"/>
          <w:sz w:val="22"/>
          <w:szCs w:val="22"/>
        </w:rPr>
        <w:t>0 pkt.</w:t>
      </w:r>
    </w:p>
    <w:p w14:paraId="5425109E" w14:textId="77777777" w:rsidR="002F26F6" w:rsidRPr="00C86B19" w:rsidRDefault="002F26F6" w:rsidP="002F26F6">
      <w:pPr>
        <w:spacing w:after="120"/>
        <w:ind w:left="1418" w:firstLine="0"/>
        <w:rPr>
          <w:rFonts w:ascii="Arial Narrow" w:hAnsi="Arial Narrow"/>
          <w:sz w:val="22"/>
          <w:szCs w:val="22"/>
        </w:rPr>
      </w:pPr>
      <w:r w:rsidRPr="00C86B19">
        <w:rPr>
          <w:rFonts w:ascii="Arial Narrow" w:hAnsi="Arial Narrow"/>
          <w:sz w:val="22"/>
          <w:szCs w:val="22"/>
        </w:rPr>
        <w:t>Obliczenie punktów w kryterium „Cena” dla pozostałych ofert zostanie dokonane w oparciu o następujący wzór:</w:t>
      </w:r>
    </w:p>
    <w:p w14:paraId="2CFB5225" w14:textId="77777777" w:rsidR="002F26F6" w:rsidRPr="00C86B19" w:rsidRDefault="002F26F6" w:rsidP="002F26F6">
      <w:pPr>
        <w:spacing w:after="120"/>
        <w:ind w:left="1418" w:firstLine="0"/>
        <w:jc w:val="center"/>
        <w:rPr>
          <w:rFonts w:ascii="Arial Narrow" w:hAnsi="Arial Narrow"/>
          <w:sz w:val="22"/>
          <w:szCs w:val="22"/>
        </w:rPr>
      </w:pPr>
      <w:r w:rsidRPr="00C86B19">
        <w:rPr>
          <w:rFonts w:ascii="Arial Narrow" w:hAnsi="Arial Narrow"/>
          <w:i/>
          <w:sz w:val="22"/>
          <w:szCs w:val="22"/>
        </w:rPr>
        <w:t xml:space="preserve">C = (C </w:t>
      </w:r>
      <w:r w:rsidRPr="00C86B19">
        <w:rPr>
          <w:rFonts w:ascii="Arial Narrow" w:hAnsi="Arial Narrow"/>
          <w:i/>
          <w:sz w:val="22"/>
          <w:szCs w:val="22"/>
          <w:vertAlign w:val="subscript"/>
        </w:rPr>
        <w:t>min</w:t>
      </w:r>
      <w:r w:rsidRPr="00C86B19">
        <w:rPr>
          <w:rFonts w:ascii="Arial Narrow" w:hAnsi="Arial Narrow"/>
          <w:i/>
          <w:sz w:val="22"/>
          <w:szCs w:val="22"/>
        </w:rPr>
        <w:t xml:space="preserve"> / C </w:t>
      </w:r>
      <w:r w:rsidRPr="00C86B19">
        <w:rPr>
          <w:rFonts w:ascii="Arial Narrow" w:hAnsi="Arial Narrow"/>
          <w:i/>
          <w:sz w:val="22"/>
          <w:szCs w:val="22"/>
          <w:vertAlign w:val="subscript"/>
        </w:rPr>
        <w:t>x</w:t>
      </w:r>
      <w:r w:rsidRPr="00C86B19">
        <w:rPr>
          <w:rFonts w:ascii="Arial Narrow" w:hAnsi="Arial Narrow"/>
          <w:i/>
          <w:sz w:val="22"/>
          <w:szCs w:val="22"/>
        </w:rPr>
        <w:t xml:space="preserve">) x </w:t>
      </w:r>
      <w:r>
        <w:rPr>
          <w:rFonts w:ascii="Arial Narrow" w:hAnsi="Arial Narrow"/>
          <w:i/>
          <w:sz w:val="22"/>
          <w:szCs w:val="22"/>
        </w:rPr>
        <w:t>10</w:t>
      </w:r>
      <w:r w:rsidRPr="00C86B19">
        <w:rPr>
          <w:rFonts w:ascii="Arial Narrow" w:hAnsi="Arial Narrow"/>
          <w:i/>
          <w:sz w:val="22"/>
          <w:szCs w:val="22"/>
        </w:rPr>
        <w:t>0</w:t>
      </w:r>
    </w:p>
    <w:tbl>
      <w:tblPr>
        <w:tblW w:w="0" w:type="auto"/>
        <w:tblInd w:w="2268" w:type="dxa"/>
        <w:tblCellMar>
          <w:left w:w="28" w:type="dxa"/>
          <w:right w:w="28" w:type="dxa"/>
        </w:tblCellMar>
        <w:tblLook w:val="04A0" w:firstRow="1" w:lastRow="0" w:firstColumn="1" w:lastColumn="0" w:noHBand="0" w:noVBand="1"/>
      </w:tblPr>
      <w:tblGrid>
        <w:gridCol w:w="583"/>
        <w:gridCol w:w="570"/>
        <w:gridCol w:w="266"/>
        <w:gridCol w:w="5385"/>
      </w:tblGrid>
      <w:tr w:rsidR="002F26F6" w:rsidRPr="00C86B19" w14:paraId="2368BEEB" w14:textId="77777777" w:rsidTr="002F26F6">
        <w:trPr>
          <w:trHeight w:val="225"/>
        </w:trPr>
        <w:tc>
          <w:tcPr>
            <w:tcW w:w="583" w:type="dxa"/>
          </w:tcPr>
          <w:p w14:paraId="408B19A0" w14:textId="77777777" w:rsidR="002F26F6" w:rsidRPr="00C86B19" w:rsidRDefault="002F26F6" w:rsidP="002F26F6">
            <w:pPr>
              <w:ind w:left="0" w:firstLine="0"/>
              <w:jc w:val="left"/>
              <w:rPr>
                <w:rFonts w:ascii="Arial Narrow" w:hAnsi="Arial Narrow"/>
                <w:sz w:val="22"/>
                <w:szCs w:val="22"/>
              </w:rPr>
            </w:pPr>
            <w:r w:rsidRPr="00C86B19">
              <w:rPr>
                <w:rFonts w:ascii="Arial Narrow" w:hAnsi="Arial Narrow"/>
                <w:sz w:val="22"/>
                <w:szCs w:val="22"/>
              </w:rPr>
              <w:t>gdzie:</w:t>
            </w:r>
          </w:p>
        </w:tc>
        <w:tc>
          <w:tcPr>
            <w:tcW w:w="570" w:type="dxa"/>
          </w:tcPr>
          <w:p w14:paraId="3362F434" w14:textId="77777777" w:rsidR="002F26F6" w:rsidRPr="00C86B19" w:rsidRDefault="002F26F6" w:rsidP="002F26F6">
            <w:pPr>
              <w:ind w:left="0" w:firstLine="0"/>
              <w:jc w:val="left"/>
              <w:rPr>
                <w:rFonts w:ascii="Arial Narrow" w:hAnsi="Arial Narrow"/>
                <w:sz w:val="22"/>
                <w:szCs w:val="22"/>
              </w:rPr>
            </w:pPr>
            <w:r w:rsidRPr="00C86B19">
              <w:rPr>
                <w:rFonts w:ascii="Arial Narrow" w:hAnsi="Arial Narrow"/>
                <w:i/>
                <w:sz w:val="22"/>
                <w:szCs w:val="22"/>
              </w:rPr>
              <w:t>C</w:t>
            </w:r>
            <w:r w:rsidRPr="00C86B19">
              <w:rPr>
                <w:rFonts w:ascii="Arial Narrow" w:hAnsi="Arial Narrow"/>
                <w:sz w:val="22"/>
                <w:szCs w:val="22"/>
              </w:rPr>
              <w:tab/>
            </w:r>
          </w:p>
        </w:tc>
        <w:tc>
          <w:tcPr>
            <w:tcW w:w="266" w:type="dxa"/>
          </w:tcPr>
          <w:p w14:paraId="763F4A00" w14:textId="77777777" w:rsidR="002F26F6" w:rsidRPr="00C86B19" w:rsidRDefault="002F26F6" w:rsidP="002F26F6">
            <w:pPr>
              <w:ind w:left="0" w:firstLine="0"/>
              <w:jc w:val="center"/>
              <w:rPr>
                <w:rFonts w:ascii="Arial Narrow" w:hAnsi="Arial Narrow"/>
                <w:sz w:val="22"/>
                <w:szCs w:val="22"/>
              </w:rPr>
            </w:pPr>
            <w:r w:rsidRPr="00C86B19">
              <w:rPr>
                <w:rFonts w:ascii="Arial Narrow" w:hAnsi="Arial Narrow"/>
                <w:sz w:val="22"/>
                <w:szCs w:val="22"/>
              </w:rPr>
              <w:t>-</w:t>
            </w:r>
          </w:p>
        </w:tc>
        <w:tc>
          <w:tcPr>
            <w:tcW w:w="5385" w:type="dxa"/>
          </w:tcPr>
          <w:p w14:paraId="7506DD67" w14:textId="77777777" w:rsidR="002F26F6" w:rsidRPr="00C86B19" w:rsidRDefault="002F26F6" w:rsidP="002F26F6">
            <w:pPr>
              <w:ind w:left="0" w:firstLine="0"/>
              <w:jc w:val="left"/>
              <w:rPr>
                <w:rFonts w:ascii="Arial Narrow" w:hAnsi="Arial Narrow"/>
                <w:sz w:val="22"/>
                <w:szCs w:val="22"/>
              </w:rPr>
            </w:pPr>
            <w:r w:rsidRPr="00C86B19">
              <w:rPr>
                <w:rFonts w:ascii="Arial Narrow" w:hAnsi="Arial Narrow"/>
                <w:sz w:val="22"/>
                <w:szCs w:val="22"/>
              </w:rPr>
              <w:t>liczba punktów w kryterium „Cena”</w:t>
            </w:r>
          </w:p>
        </w:tc>
      </w:tr>
      <w:tr w:rsidR="002F26F6" w:rsidRPr="00C86B19" w14:paraId="30274FA9" w14:textId="77777777" w:rsidTr="002F26F6">
        <w:tc>
          <w:tcPr>
            <w:tcW w:w="583" w:type="dxa"/>
          </w:tcPr>
          <w:p w14:paraId="0470F2A6" w14:textId="77777777" w:rsidR="002F26F6" w:rsidRPr="00C86B19" w:rsidRDefault="002F26F6" w:rsidP="002F26F6">
            <w:pPr>
              <w:ind w:left="0" w:firstLine="0"/>
              <w:jc w:val="left"/>
              <w:rPr>
                <w:rFonts w:ascii="Arial Narrow" w:hAnsi="Arial Narrow"/>
                <w:sz w:val="22"/>
                <w:szCs w:val="22"/>
              </w:rPr>
            </w:pPr>
          </w:p>
        </w:tc>
        <w:tc>
          <w:tcPr>
            <w:tcW w:w="570" w:type="dxa"/>
          </w:tcPr>
          <w:p w14:paraId="7C198366" w14:textId="77777777" w:rsidR="002F26F6" w:rsidRPr="00C86B19" w:rsidRDefault="002F26F6" w:rsidP="002F26F6">
            <w:pPr>
              <w:ind w:left="0" w:firstLine="0"/>
              <w:jc w:val="left"/>
              <w:rPr>
                <w:rFonts w:ascii="Arial Narrow" w:hAnsi="Arial Narrow"/>
                <w:i/>
                <w:sz w:val="22"/>
                <w:szCs w:val="22"/>
              </w:rPr>
            </w:pPr>
            <w:r w:rsidRPr="00C86B19">
              <w:rPr>
                <w:rFonts w:ascii="Arial Narrow" w:hAnsi="Arial Narrow"/>
                <w:i/>
                <w:sz w:val="22"/>
                <w:szCs w:val="22"/>
              </w:rPr>
              <w:t xml:space="preserve">C </w:t>
            </w:r>
            <w:r w:rsidRPr="00C86B19">
              <w:rPr>
                <w:rFonts w:ascii="Arial Narrow" w:hAnsi="Arial Narrow"/>
                <w:sz w:val="22"/>
                <w:szCs w:val="22"/>
                <w:vertAlign w:val="subscript"/>
              </w:rPr>
              <w:t>min</w:t>
            </w:r>
          </w:p>
        </w:tc>
        <w:tc>
          <w:tcPr>
            <w:tcW w:w="266" w:type="dxa"/>
          </w:tcPr>
          <w:p w14:paraId="79D2C9A0" w14:textId="77777777" w:rsidR="002F26F6" w:rsidRPr="00C86B19" w:rsidRDefault="002F26F6" w:rsidP="002F26F6">
            <w:pPr>
              <w:ind w:left="0" w:firstLine="0"/>
              <w:jc w:val="center"/>
              <w:rPr>
                <w:rFonts w:ascii="Arial Narrow" w:hAnsi="Arial Narrow"/>
                <w:sz w:val="22"/>
                <w:szCs w:val="22"/>
              </w:rPr>
            </w:pPr>
            <w:r w:rsidRPr="00C86B19">
              <w:rPr>
                <w:rFonts w:ascii="Arial Narrow" w:hAnsi="Arial Narrow"/>
                <w:sz w:val="22"/>
                <w:szCs w:val="22"/>
              </w:rPr>
              <w:t>-</w:t>
            </w:r>
          </w:p>
        </w:tc>
        <w:tc>
          <w:tcPr>
            <w:tcW w:w="5385" w:type="dxa"/>
            <w:vAlign w:val="center"/>
          </w:tcPr>
          <w:p w14:paraId="268DFCC8" w14:textId="77777777" w:rsidR="002F26F6" w:rsidRPr="00C86B19" w:rsidRDefault="002F26F6" w:rsidP="002F26F6">
            <w:pPr>
              <w:ind w:left="0" w:firstLine="0"/>
              <w:rPr>
                <w:rFonts w:ascii="Arial Narrow" w:hAnsi="Arial Narrow"/>
                <w:sz w:val="22"/>
                <w:szCs w:val="22"/>
              </w:rPr>
            </w:pPr>
            <w:r w:rsidRPr="00C86B19">
              <w:rPr>
                <w:rFonts w:ascii="Arial Narrow" w:hAnsi="Arial Narrow"/>
                <w:sz w:val="22"/>
                <w:szCs w:val="22"/>
              </w:rPr>
              <w:t>najniższa cena spośród złożonych ofert</w:t>
            </w:r>
          </w:p>
        </w:tc>
      </w:tr>
      <w:tr w:rsidR="002F26F6" w:rsidRPr="00C86B19" w14:paraId="43B45EFF" w14:textId="77777777" w:rsidTr="002F26F6">
        <w:tc>
          <w:tcPr>
            <w:tcW w:w="583" w:type="dxa"/>
          </w:tcPr>
          <w:p w14:paraId="6F27D96A" w14:textId="77777777" w:rsidR="002F26F6" w:rsidRPr="00C86B19" w:rsidRDefault="002F26F6" w:rsidP="002F26F6">
            <w:pPr>
              <w:ind w:left="0" w:firstLine="0"/>
              <w:jc w:val="left"/>
              <w:rPr>
                <w:rFonts w:ascii="Arial Narrow" w:hAnsi="Arial Narrow"/>
                <w:sz w:val="22"/>
                <w:szCs w:val="22"/>
              </w:rPr>
            </w:pPr>
          </w:p>
        </w:tc>
        <w:tc>
          <w:tcPr>
            <w:tcW w:w="570" w:type="dxa"/>
          </w:tcPr>
          <w:p w14:paraId="66CC9B3C" w14:textId="77777777" w:rsidR="002F26F6" w:rsidRPr="00C86B19" w:rsidRDefault="002F26F6" w:rsidP="002F26F6">
            <w:pPr>
              <w:ind w:left="0" w:firstLine="0"/>
              <w:jc w:val="left"/>
              <w:rPr>
                <w:rFonts w:ascii="Arial Narrow" w:hAnsi="Arial Narrow"/>
                <w:i/>
                <w:sz w:val="22"/>
                <w:szCs w:val="22"/>
              </w:rPr>
            </w:pPr>
            <w:r w:rsidRPr="00C86B19">
              <w:rPr>
                <w:rFonts w:ascii="Arial Narrow" w:hAnsi="Arial Narrow"/>
                <w:i/>
                <w:sz w:val="22"/>
                <w:szCs w:val="22"/>
              </w:rPr>
              <w:t>C</w:t>
            </w:r>
            <w:r w:rsidRPr="00C86B19">
              <w:rPr>
                <w:rFonts w:ascii="Arial Narrow" w:hAnsi="Arial Narrow"/>
                <w:i/>
                <w:sz w:val="22"/>
                <w:szCs w:val="22"/>
                <w:vertAlign w:val="subscript"/>
              </w:rPr>
              <w:t>x</w:t>
            </w:r>
          </w:p>
        </w:tc>
        <w:tc>
          <w:tcPr>
            <w:tcW w:w="266" w:type="dxa"/>
          </w:tcPr>
          <w:p w14:paraId="526C4402" w14:textId="77777777" w:rsidR="002F26F6" w:rsidRPr="00C86B19" w:rsidRDefault="002F26F6" w:rsidP="002F26F6">
            <w:pPr>
              <w:ind w:left="0" w:firstLine="0"/>
              <w:jc w:val="center"/>
              <w:rPr>
                <w:rFonts w:ascii="Arial Narrow" w:hAnsi="Arial Narrow"/>
                <w:sz w:val="22"/>
                <w:szCs w:val="22"/>
              </w:rPr>
            </w:pPr>
            <w:r w:rsidRPr="00C86B19">
              <w:rPr>
                <w:rFonts w:ascii="Arial Narrow" w:hAnsi="Arial Narrow"/>
                <w:sz w:val="22"/>
                <w:szCs w:val="22"/>
              </w:rPr>
              <w:t>-</w:t>
            </w:r>
          </w:p>
        </w:tc>
        <w:tc>
          <w:tcPr>
            <w:tcW w:w="5385" w:type="dxa"/>
            <w:vAlign w:val="center"/>
          </w:tcPr>
          <w:p w14:paraId="1E79DA31" w14:textId="77777777" w:rsidR="002F26F6" w:rsidRPr="00C86B19" w:rsidRDefault="002F26F6" w:rsidP="002F26F6">
            <w:pPr>
              <w:ind w:left="0" w:firstLine="0"/>
              <w:rPr>
                <w:rFonts w:ascii="Arial Narrow" w:hAnsi="Arial Narrow"/>
                <w:sz w:val="22"/>
                <w:szCs w:val="22"/>
              </w:rPr>
            </w:pPr>
            <w:r w:rsidRPr="00C86B19">
              <w:rPr>
                <w:rFonts w:ascii="Arial Narrow" w:hAnsi="Arial Narrow"/>
                <w:sz w:val="22"/>
                <w:szCs w:val="22"/>
              </w:rPr>
              <w:t>cena oferty badanej</w:t>
            </w:r>
          </w:p>
        </w:tc>
      </w:tr>
    </w:tbl>
    <w:p w14:paraId="79AD2444" w14:textId="77777777" w:rsidR="002F26F6" w:rsidRPr="00024FE3" w:rsidRDefault="002F26F6" w:rsidP="002F26F6">
      <w:pPr>
        <w:tabs>
          <w:tab w:val="left" w:pos="426"/>
        </w:tabs>
        <w:ind w:left="0" w:firstLine="0"/>
        <w:rPr>
          <w:rFonts w:ascii="Arial Narrow" w:hAnsi="Arial Narrow" w:cs="Arial"/>
          <w:b/>
          <w:sz w:val="22"/>
          <w:szCs w:val="22"/>
        </w:rPr>
      </w:pPr>
    </w:p>
    <w:p w14:paraId="063F5A96" w14:textId="77777777" w:rsidR="002F26F6" w:rsidRPr="0093380D" w:rsidRDefault="002F26F6" w:rsidP="00D72869">
      <w:pPr>
        <w:numPr>
          <w:ilvl w:val="1"/>
          <w:numId w:val="20"/>
        </w:numPr>
        <w:tabs>
          <w:tab w:val="left" w:pos="709"/>
        </w:tabs>
        <w:spacing w:line="252" w:lineRule="auto"/>
        <w:ind w:left="709" w:hanging="709"/>
        <w:rPr>
          <w:rFonts w:ascii="Arial Narrow" w:hAnsi="Arial Narrow" w:cs="Arial"/>
          <w:b/>
          <w:sz w:val="22"/>
          <w:szCs w:val="22"/>
        </w:rPr>
      </w:pPr>
      <w:r w:rsidRPr="0093380D">
        <w:rPr>
          <w:rFonts w:ascii="Arial Narrow" w:hAnsi="Arial Narrow" w:cs="Arial"/>
          <w:sz w:val="22"/>
          <w:szCs w:val="22"/>
        </w:rPr>
        <w:t>Sposób oceny ofert.</w:t>
      </w:r>
    </w:p>
    <w:p w14:paraId="1BB057CE" w14:textId="77777777" w:rsidR="0093380D" w:rsidRPr="0093380D" w:rsidRDefault="002F26F6" w:rsidP="00D72869">
      <w:pPr>
        <w:pStyle w:val="Default"/>
        <w:numPr>
          <w:ilvl w:val="2"/>
          <w:numId w:val="20"/>
        </w:numPr>
        <w:ind w:left="1418" w:hanging="698"/>
        <w:rPr>
          <w:rFonts w:ascii="Arial Narrow" w:hAnsi="Arial Narrow"/>
          <w:sz w:val="22"/>
          <w:szCs w:val="22"/>
        </w:rPr>
      </w:pPr>
      <w:r w:rsidRPr="0093380D">
        <w:rPr>
          <w:rFonts w:ascii="Arial Narrow" w:hAnsi="Arial Narrow" w:cs="Arial"/>
          <w:sz w:val="22"/>
          <w:szCs w:val="22"/>
        </w:rPr>
        <w:t>Oferta niepodlegająca odrzuceniu na podstawie art. 226 ust. 1 uPzp, która uzyska największą liczbę punktów - maksymalnie 100 - w oparciu o kryteria, o których mowa w pkt. XIII.1, złożona przez Wykonawcę nie podlegającego wykluczeniu z postępowania na podstawie art. 108  ust 1, art. 109 ust. 1 pkt 1, pkt 2 lit. a i b, pkt 3 - 10 ustawy Pzp</w:t>
      </w:r>
      <w:r w:rsidR="0093380D" w:rsidRPr="0093380D">
        <w:rPr>
          <w:rFonts w:ascii="Arial Narrow" w:hAnsi="Arial Narrow" w:cs="Arial"/>
          <w:sz w:val="22"/>
          <w:szCs w:val="22"/>
        </w:rPr>
        <w:t xml:space="preserve">, </w:t>
      </w:r>
      <w:r w:rsidRPr="0093380D">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 U. z 2022 r., poz. 835)</w:t>
      </w:r>
      <w:r w:rsidR="0093380D" w:rsidRPr="0093380D">
        <w:rPr>
          <w:rFonts w:ascii="Arial Narrow" w:hAnsi="Arial Narrow" w:cs="Arial"/>
          <w:sz w:val="22"/>
          <w:szCs w:val="22"/>
        </w:rPr>
        <w:t xml:space="preserve"> oraz art. 5k</w:t>
      </w:r>
      <w:r w:rsidR="0093380D" w:rsidRPr="0093380D">
        <w:rPr>
          <w:rFonts w:ascii="Arial Narrow" w:hAnsi="Arial Narrow"/>
          <w:sz w:val="22"/>
          <w:szCs w:val="22"/>
        </w:rPr>
        <w:t xml:space="preserve"> rozporządzenia Rady (UE) nr 833/2014. </w:t>
      </w:r>
    </w:p>
    <w:p w14:paraId="77292416" w14:textId="77777777" w:rsidR="0093380D" w:rsidRPr="0093380D" w:rsidRDefault="0093380D" w:rsidP="00D72869">
      <w:pPr>
        <w:pStyle w:val="Default"/>
        <w:numPr>
          <w:ilvl w:val="2"/>
          <w:numId w:val="20"/>
        </w:numPr>
        <w:ind w:left="1418" w:hanging="698"/>
        <w:rPr>
          <w:rFonts w:ascii="Arial Narrow" w:hAnsi="Arial Narrow"/>
          <w:sz w:val="22"/>
          <w:szCs w:val="22"/>
        </w:rPr>
      </w:pPr>
      <w:r w:rsidRPr="0093380D">
        <w:rPr>
          <w:rFonts w:ascii="Arial Narrow" w:hAnsi="Arial Narrow" w:cs="Arial"/>
          <w:sz w:val="22"/>
          <w:szCs w:val="22"/>
        </w:rPr>
        <w:t xml:space="preserve">Oferta, która w oparciu o kryterium określone w pkt XIII.1 uzyska największą liczbę punktów zostanie uznana za najkorzystniejszą. Pozostałe oferty zostaną sklasyfikowane zgodnie z ilością uzyskanych punktów. Wyniki zostaną przedstawione z dokładnością do 0,01. </w:t>
      </w:r>
    </w:p>
    <w:p w14:paraId="622592BD" w14:textId="34568B42" w:rsidR="0093380D" w:rsidRPr="0093380D" w:rsidRDefault="0093380D" w:rsidP="00D72869">
      <w:pPr>
        <w:pStyle w:val="Default"/>
        <w:numPr>
          <w:ilvl w:val="2"/>
          <w:numId w:val="20"/>
        </w:numPr>
        <w:ind w:left="1418" w:hanging="698"/>
        <w:rPr>
          <w:rFonts w:ascii="Arial Narrow" w:hAnsi="Arial Narrow"/>
          <w:sz w:val="22"/>
          <w:szCs w:val="22"/>
        </w:rPr>
      </w:pPr>
      <w:r w:rsidRPr="0093380D">
        <w:rPr>
          <w:rFonts w:ascii="Arial Narrow" w:hAnsi="Arial Narrow" w:cs="Arial"/>
          <w:sz w:val="22"/>
          <w:szCs w:val="22"/>
        </w:rPr>
        <w:t xml:space="preserve">Jeżeli nie będzie można wybrać najkorzystniejszej oferty z uwagi na to, że dwie lub więcej ofert będzie przedstawiać taki sam bilans ceny i innych kryteriów oceny ofert, Zamawiający zastosuje mechanizm wyboru najkorzystniejszej oferty określony w art. 248 ustawy. </w:t>
      </w:r>
    </w:p>
    <w:p w14:paraId="567B4735" w14:textId="77777777" w:rsidR="0093380D" w:rsidRPr="0093380D" w:rsidRDefault="0093380D" w:rsidP="0093380D">
      <w:pPr>
        <w:autoSpaceDE w:val="0"/>
        <w:autoSpaceDN w:val="0"/>
        <w:adjustRightInd w:val="0"/>
        <w:ind w:left="0" w:firstLine="0"/>
        <w:jc w:val="left"/>
        <w:rPr>
          <w:rFonts w:ascii="Arial" w:hAnsi="Arial" w:cs="Arial"/>
          <w:color w:val="000000"/>
          <w:sz w:val="22"/>
          <w:szCs w:val="22"/>
        </w:rPr>
      </w:pPr>
    </w:p>
    <w:p w14:paraId="3060C004" w14:textId="77777777" w:rsidR="00E87BE8" w:rsidRPr="00E87BE8" w:rsidRDefault="00E87BE8" w:rsidP="00E87BE8">
      <w:pPr>
        <w:ind w:left="0" w:firstLine="0"/>
        <w:rPr>
          <w:rFonts w:ascii="Arial Narrow" w:hAnsi="Arial Narrow" w:cs="Arial"/>
          <w:sz w:val="10"/>
          <w:szCs w:val="22"/>
        </w:rPr>
      </w:pPr>
    </w:p>
    <w:p w14:paraId="247064BE" w14:textId="77777777" w:rsidR="00FA1412" w:rsidRPr="00E319B8" w:rsidRDefault="00E319B8"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lastRenderedPageBreak/>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14:paraId="06D59E40" w14:textId="77777777" w:rsidR="00E319B8" w:rsidRDefault="00E319B8" w:rsidP="000612CE">
      <w:pPr>
        <w:numPr>
          <w:ilvl w:val="1"/>
          <w:numId w:val="3"/>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r>
        <w:rPr>
          <w:rFonts w:ascii="Arial Narrow" w:hAnsi="Arial Narrow" w:cs="Arial"/>
          <w:sz w:val="22"/>
          <w:szCs w:val="22"/>
        </w:rPr>
        <w:t xml:space="preserve">ustawy Pzp </w:t>
      </w:r>
      <w:r w:rsidRPr="00BD67E4">
        <w:rPr>
          <w:rFonts w:ascii="Arial Narrow" w:hAnsi="Arial Narrow" w:cs="Arial"/>
          <w:sz w:val="22"/>
          <w:szCs w:val="22"/>
        </w:rPr>
        <w:t>ponoszą solidarną odpowiedzialność za wykonanie umowy.</w:t>
      </w:r>
    </w:p>
    <w:p w14:paraId="6BAA7D53" w14:textId="6433209D" w:rsidR="006D1498" w:rsidRPr="006D1498" w:rsidRDefault="00E319B8" w:rsidP="006D1498">
      <w:pPr>
        <w:numPr>
          <w:ilvl w:val="1"/>
          <w:numId w:val="3"/>
        </w:numPr>
        <w:spacing w:after="200"/>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na podstawie dokumentów rejestracyjnych, </w:t>
      </w:r>
      <w:r w:rsidR="0089730A">
        <w:rPr>
          <w:rFonts w:ascii="Arial Narrow" w:hAnsi="Arial Narrow" w:cs="Arial"/>
          <w:sz w:val="22"/>
          <w:szCs w:val="22"/>
        </w:rPr>
        <w:t>W</w:t>
      </w:r>
      <w:r w:rsidRPr="00BD67E4">
        <w:rPr>
          <w:rFonts w:ascii="Arial Narrow" w:hAnsi="Arial Narrow" w:cs="Arial"/>
          <w:sz w:val="22"/>
          <w:szCs w:val="22"/>
        </w:rPr>
        <w:t>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360727F8" w14:textId="77777777" w:rsidR="00E319B8" w:rsidRPr="00E319B8" w:rsidRDefault="00E319B8"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WYMAGANIA DOTYCZĄCE ZABEZPIECZENIA NALEŻYTEGO WYKONANIA UMOWY</w:t>
      </w:r>
    </w:p>
    <w:p w14:paraId="4B951E99" w14:textId="77777777" w:rsidR="00E319B8" w:rsidRDefault="00727547" w:rsidP="00257E2E">
      <w:pPr>
        <w:spacing w:after="200"/>
        <w:ind w:left="0" w:firstLine="0"/>
        <w:rPr>
          <w:rFonts w:ascii="Arial Narrow" w:hAnsi="Arial Narrow" w:cs="Arial"/>
          <w:sz w:val="22"/>
          <w:szCs w:val="22"/>
        </w:rPr>
      </w:pPr>
      <w:r>
        <w:rPr>
          <w:rFonts w:ascii="Arial Narrow" w:hAnsi="Arial Narrow" w:cs="Arial"/>
          <w:sz w:val="22"/>
          <w:szCs w:val="22"/>
        </w:rPr>
        <w:t xml:space="preserve">Zamawiający </w:t>
      </w:r>
      <w:r w:rsidR="00E97E5E">
        <w:rPr>
          <w:rFonts w:ascii="Arial Narrow" w:hAnsi="Arial Narrow" w:cs="Arial"/>
          <w:sz w:val="22"/>
          <w:szCs w:val="22"/>
        </w:rPr>
        <w:t xml:space="preserve">nie </w:t>
      </w:r>
      <w:r>
        <w:rPr>
          <w:rFonts w:ascii="Arial Narrow" w:hAnsi="Arial Narrow" w:cs="Arial"/>
          <w:sz w:val="22"/>
          <w:szCs w:val="22"/>
        </w:rPr>
        <w:t>wymaga wniesienia zabezpieczenia należytego wykonania umowy</w:t>
      </w:r>
      <w:r w:rsidR="00E97E5E">
        <w:rPr>
          <w:rFonts w:ascii="Arial Narrow" w:hAnsi="Arial Narrow" w:cs="Arial"/>
          <w:sz w:val="22"/>
          <w:szCs w:val="22"/>
        </w:rPr>
        <w:t>.</w:t>
      </w:r>
    </w:p>
    <w:p w14:paraId="32C3B4B1" w14:textId="77777777" w:rsidR="00C40651" w:rsidRDefault="00C40651" w:rsidP="000612CE">
      <w:pPr>
        <w:numPr>
          <w:ilvl w:val="0"/>
          <w:numId w:val="3"/>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14:paraId="18F7AD5D" w14:textId="4DE906F0" w:rsidR="00C40651" w:rsidRPr="0054532A" w:rsidRDefault="00C40651" w:rsidP="000612CE">
      <w:pPr>
        <w:numPr>
          <w:ilvl w:val="1"/>
          <w:numId w:val="3"/>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14:paraId="70C29210" w14:textId="77777777" w:rsidR="0054532A" w:rsidRPr="0054532A" w:rsidRDefault="0054532A" w:rsidP="000612CE">
      <w:pPr>
        <w:numPr>
          <w:ilvl w:val="2"/>
          <w:numId w:val="3"/>
        </w:numPr>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Pr>
          <w:rFonts w:ascii="Arial Narrow" w:eastAsia="Calibri" w:hAnsi="Arial Narrow" w:cs="Arial"/>
          <w:bCs/>
          <w:sz w:val="22"/>
          <w:szCs w:val="22"/>
        </w:rPr>
        <w:t>10</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Pr>
          <w:rFonts w:ascii="Arial Narrow" w:eastAsia="Calibri" w:hAnsi="Arial Narrow" w:cs="Arial"/>
          <w:bCs/>
          <w:sz w:val="22"/>
          <w:szCs w:val="22"/>
          <w:lang w:eastAsia="en-US"/>
        </w:rPr>
        <w:t>5</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14:paraId="736A6260" w14:textId="02B66312" w:rsidR="0054532A" w:rsidRPr="0054532A" w:rsidRDefault="0054532A" w:rsidP="000612CE">
      <w:pPr>
        <w:numPr>
          <w:ilvl w:val="2"/>
          <w:numId w:val="3"/>
        </w:numPr>
        <w:spacing w:after="100"/>
        <w:rPr>
          <w:rFonts w:ascii="Arial Narrow" w:hAnsi="Arial Narrow" w:cs="Arial"/>
          <w:b/>
          <w:sz w:val="22"/>
          <w:szCs w:val="22"/>
        </w:rPr>
      </w:pPr>
      <w:r w:rsidRPr="001B6D2C">
        <w:rPr>
          <w:rFonts w:ascii="Arial Narrow" w:hAnsi="Arial Narrow" w:cs="Arial"/>
          <w:sz w:val="22"/>
          <w:szCs w:val="22"/>
        </w:rPr>
        <w:t xml:space="preserve">przed upływem terminów, o których mowa w pkt. </w:t>
      </w:r>
      <w:r w:rsidR="00BB60FE">
        <w:rPr>
          <w:rFonts w:ascii="Arial Narrow" w:hAnsi="Arial Narrow" w:cs="Arial"/>
          <w:sz w:val="22"/>
          <w:szCs w:val="22"/>
        </w:rPr>
        <w:t>XVI</w:t>
      </w:r>
      <w:r w:rsidRPr="001B6D2C">
        <w:rPr>
          <w:rFonts w:ascii="Arial Narrow" w:hAnsi="Arial Narrow" w:cs="Arial"/>
          <w:sz w:val="22"/>
          <w:szCs w:val="22"/>
        </w:rPr>
        <w:t>.1.1, jeżeli zostanie złożona tylko jedna oferta, lecz nie później niż przed upływem terminu związania ofertą</w:t>
      </w:r>
    </w:p>
    <w:p w14:paraId="6A6EB4E6" w14:textId="0D6250C6" w:rsidR="00BB60FE" w:rsidRPr="00BB60FE" w:rsidRDefault="00BB60FE" w:rsidP="000612CE">
      <w:pPr>
        <w:numPr>
          <w:ilvl w:val="1"/>
          <w:numId w:val="3"/>
        </w:numPr>
        <w:spacing w:after="100"/>
        <w:rPr>
          <w:rFonts w:ascii="Arial Narrow" w:hAnsi="Arial Narrow" w:cs="Arial"/>
          <w:b/>
          <w:sz w:val="22"/>
          <w:szCs w:val="22"/>
        </w:rPr>
      </w:pPr>
      <w:r w:rsidRPr="00BB60FE">
        <w:rPr>
          <w:rFonts w:ascii="Arial Narrow" w:hAnsi="Arial Narrow"/>
          <w:sz w:val="22"/>
          <w:szCs w:val="22"/>
        </w:rPr>
        <w:t xml:space="preserve">Umowa o zamówienie publiczne zostanie podpisana na warunkach określonych w projekcie umowy stanowiącej załącznik nr </w:t>
      </w:r>
      <w:r w:rsidR="0093380D">
        <w:rPr>
          <w:rFonts w:ascii="Arial Narrow" w:hAnsi="Arial Narrow"/>
          <w:sz w:val="22"/>
          <w:szCs w:val="22"/>
        </w:rPr>
        <w:t>6</w:t>
      </w:r>
      <w:r w:rsidRPr="00BB60FE">
        <w:rPr>
          <w:rFonts w:ascii="Arial Narrow" w:hAnsi="Arial Narrow"/>
          <w:sz w:val="22"/>
          <w:szCs w:val="22"/>
        </w:rPr>
        <w:t>.1 do SWZ. Projekt umowy zostanie uzupełniony o dane wynikające z treści oferty</w:t>
      </w:r>
    </w:p>
    <w:p w14:paraId="4C237A41" w14:textId="18771B40" w:rsidR="00F40ED9" w:rsidRPr="006D1498" w:rsidRDefault="0054532A" w:rsidP="00F615FD">
      <w:pPr>
        <w:numPr>
          <w:ilvl w:val="1"/>
          <w:numId w:val="3"/>
        </w:numPr>
        <w:spacing w:after="200"/>
        <w:rPr>
          <w:rFonts w:ascii="Arial Narrow" w:hAnsi="Arial Narrow" w:cs="Arial"/>
          <w:b/>
          <w:sz w:val="22"/>
          <w:szCs w:val="22"/>
        </w:rPr>
      </w:pPr>
      <w:r w:rsidRPr="001B6D2C">
        <w:rPr>
          <w:rFonts w:ascii="Arial Narrow" w:hAnsi="Arial Narrow" w:cs="Arial"/>
          <w:sz w:val="22"/>
          <w:szCs w:val="22"/>
        </w:rPr>
        <w:t xml:space="preserve">W przypadku, gdy okaże się, że </w:t>
      </w:r>
      <w:r w:rsidR="0089730A">
        <w:rPr>
          <w:rFonts w:ascii="Arial Narrow" w:hAnsi="Arial Narrow" w:cs="Arial"/>
          <w:sz w:val="22"/>
          <w:szCs w:val="22"/>
        </w:rPr>
        <w:t>W</w:t>
      </w:r>
      <w:r w:rsidRPr="001B6D2C">
        <w:rPr>
          <w:rFonts w:ascii="Arial Narrow" w:hAnsi="Arial Narrow" w:cs="Arial"/>
          <w:sz w:val="22"/>
          <w:szCs w:val="22"/>
        </w:rPr>
        <w:t xml:space="preserve">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w:t>
      </w:r>
      <w:r w:rsidR="00FE0705">
        <w:rPr>
          <w:rFonts w:ascii="Arial Narrow" w:hAnsi="Arial Narrow" w:cs="Arial"/>
          <w:sz w:val="22"/>
          <w:szCs w:val="22"/>
        </w:rPr>
        <w:br/>
      </w:r>
      <w:r>
        <w:rPr>
          <w:rFonts w:ascii="Arial Narrow" w:hAnsi="Arial Narrow" w:cs="Arial"/>
          <w:sz w:val="22"/>
          <w:szCs w:val="22"/>
        </w:rPr>
        <w:t xml:space="preserve">i oceny ofert spośród ofert pozostałych w postępowaniu </w:t>
      </w:r>
      <w:r w:rsidR="003245EA">
        <w:rPr>
          <w:rFonts w:ascii="Arial Narrow" w:hAnsi="Arial Narrow" w:cs="Arial"/>
          <w:sz w:val="22"/>
          <w:szCs w:val="22"/>
        </w:rPr>
        <w:t>w</w:t>
      </w:r>
      <w:r>
        <w:rPr>
          <w:rFonts w:ascii="Arial Narrow" w:hAnsi="Arial Narrow" w:cs="Arial"/>
          <w:sz w:val="22"/>
          <w:szCs w:val="22"/>
        </w:rPr>
        <w:t xml:space="preserve">ykonawców oraz wybrać najkorzystniejszą ofertę albo unieważnić postępowania na podstawie art. 255 </w:t>
      </w:r>
      <w:r w:rsidRPr="001B6D2C">
        <w:rPr>
          <w:rFonts w:ascii="Arial Narrow" w:hAnsi="Arial Narrow" w:cs="Arial"/>
          <w:sz w:val="22"/>
          <w:szCs w:val="22"/>
        </w:rPr>
        <w:t>u</w:t>
      </w:r>
      <w:r>
        <w:rPr>
          <w:rFonts w:ascii="Arial Narrow" w:hAnsi="Arial Narrow" w:cs="Arial"/>
          <w:sz w:val="22"/>
          <w:szCs w:val="22"/>
        </w:rPr>
        <w:t xml:space="preserve">stawy </w:t>
      </w:r>
      <w:r w:rsidRPr="001B6D2C">
        <w:rPr>
          <w:rFonts w:ascii="Arial Narrow" w:hAnsi="Arial Narrow" w:cs="Arial"/>
          <w:sz w:val="22"/>
          <w:szCs w:val="22"/>
        </w:rPr>
        <w:t>Pzp.</w:t>
      </w:r>
    </w:p>
    <w:p w14:paraId="5818D089" w14:textId="77777777" w:rsidR="003245EA" w:rsidRPr="003245EA" w:rsidRDefault="003245EA" w:rsidP="000612CE">
      <w:pPr>
        <w:numPr>
          <w:ilvl w:val="0"/>
          <w:numId w:val="3"/>
        </w:numPr>
        <w:tabs>
          <w:tab w:val="left" w:pos="709"/>
        </w:tabs>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14:paraId="4B04FAE6" w14:textId="77777777" w:rsidR="00AD092F" w:rsidRPr="00AD092F" w:rsidRDefault="003245EA" w:rsidP="000612CE">
      <w:pPr>
        <w:numPr>
          <w:ilvl w:val="1"/>
          <w:numId w:val="3"/>
        </w:numPr>
        <w:spacing w:after="100"/>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przysługują wykonawcy</w:t>
      </w:r>
      <w:r w:rsidR="00610BD0">
        <w:rPr>
          <w:rFonts w:ascii="Arial Narrow" w:eastAsia="TimesNewRoman,Bold" w:hAnsi="Arial Narrow" w:cs="Arial"/>
          <w:bCs/>
          <w:sz w:val="22"/>
          <w:szCs w:val="22"/>
          <w:lang w:eastAsia="en-US"/>
        </w:rPr>
        <w:t xml:space="preserve"> </w:t>
      </w:r>
      <w:r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Pr>
          <w:rFonts w:ascii="Arial Narrow" w:eastAsia="TimesNewRoman,Bold" w:hAnsi="Arial Narrow" w:cs="Arial"/>
          <w:bCs/>
          <w:sz w:val="22"/>
          <w:szCs w:val="22"/>
          <w:lang w:eastAsia="en-US"/>
        </w:rPr>
        <w:t>Z</w:t>
      </w:r>
      <w:r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0F3CF6" w:rsidRPr="00754B11">
        <w:rPr>
          <w:rFonts w:ascii="Arial Narrow" w:eastAsia="TimesNewRoman,Bold" w:hAnsi="Arial Narrow" w:cs="Arial"/>
          <w:bCs/>
          <w:sz w:val="22"/>
          <w:szCs w:val="22"/>
          <w:lang w:eastAsia="en-US"/>
        </w:rPr>
        <w:t>przepisów ustaw</w:t>
      </w:r>
      <w:r w:rsidR="000F3CF6">
        <w:rPr>
          <w:rFonts w:ascii="Arial Narrow" w:eastAsia="TimesNewRoman,Bold" w:hAnsi="Arial Narrow" w:cs="Arial"/>
          <w:bCs/>
          <w:sz w:val="22"/>
          <w:szCs w:val="22"/>
          <w:lang w:eastAsia="en-US"/>
        </w:rPr>
        <w:t xml:space="preserve"> Pzp.</w:t>
      </w:r>
      <w:r w:rsidRPr="00754B11">
        <w:rPr>
          <w:rFonts w:ascii="Arial Narrow" w:eastAsia="TimesNewRoman,Bold" w:hAnsi="Arial Narrow" w:cs="Arial"/>
          <w:bCs/>
          <w:sz w:val="22"/>
          <w:szCs w:val="22"/>
          <w:lang w:eastAsia="en-US"/>
        </w:rPr>
        <w:t xml:space="preserve"> </w:t>
      </w:r>
    </w:p>
    <w:p w14:paraId="191A2F4F" w14:textId="77777777" w:rsidR="00AD092F" w:rsidRPr="00AD092F" w:rsidRDefault="00AD092F" w:rsidP="000612CE">
      <w:pPr>
        <w:numPr>
          <w:ilvl w:val="1"/>
          <w:numId w:val="3"/>
        </w:numPr>
        <w:spacing w:after="100"/>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wobec ogłoszenia wszczynającego postępowanie o udzielenie zamówienia oraz dokumentów zamówienia przysługują również organizacjom wpisanym na listę, o której mowa w art. 469 pkt 15</w:t>
      </w:r>
      <w:r>
        <w:rPr>
          <w:rFonts w:ascii="Arial Narrow" w:eastAsia="TimesNewRoman,Bold" w:hAnsi="Arial Narrow" w:cs="Arial"/>
          <w:bCs/>
          <w:sz w:val="22"/>
          <w:szCs w:val="22"/>
          <w:lang w:eastAsia="en-US"/>
        </w:rPr>
        <w:t xml:space="preserve"> ustawy Pzp</w:t>
      </w:r>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14:paraId="1C95B6CE" w14:textId="77777777" w:rsidR="003245EA" w:rsidRDefault="003245EA" w:rsidP="000612CE">
      <w:pPr>
        <w:numPr>
          <w:ilvl w:val="1"/>
          <w:numId w:val="3"/>
        </w:numPr>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14:paraId="3692ACCA" w14:textId="77777777" w:rsidR="00AD092F" w:rsidRDefault="003245EA" w:rsidP="000612CE">
      <w:pPr>
        <w:numPr>
          <w:ilvl w:val="2"/>
          <w:numId w:val="3"/>
        </w:numPr>
        <w:rPr>
          <w:rFonts w:ascii="Arial Narrow" w:hAnsi="Arial Narrow" w:cs="Arial"/>
          <w:sz w:val="22"/>
          <w:szCs w:val="22"/>
        </w:rPr>
      </w:pPr>
      <w:r w:rsidRPr="001B6D2C">
        <w:rPr>
          <w:rFonts w:ascii="Arial Narrow" w:hAnsi="Arial Narrow" w:cs="Arial"/>
          <w:sz w:val="22"/>
          <w:szCs w:val="22"/>
        </w:rPr>
        <w:t>Odwołanie.</w:t>
      </w:r>
    </w:p>
    <w:p w14:paraId="33FBA4D0" w14:textId="77777777" w:rsidR="000F3CF6" w:rsidRDefault="003245EA" w:rsidP="000612CE">
      <w:pPr>
        <w:numPr>
          <w:ilvl w:val="3"/>
          <w:numId w:val="3"/>
        </w:numPr>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14:paraId="57EE9AD3" w14:textId="77777777" w:rsidR="000F3CF6" w:rsidRDefault="003245EA" w:rsidP="000612CE">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niezgodną z przepisami ustawy czynność zamawiającego, podjętą w postępowaniu o udzielenie zamówienia, w tym na projektowane postanowienie umowy; </w:t>
      </w:r>
    </w:p>
    <w:p w14:paraId="77B673A1" w14:textId="77777777" w:rsidR="000F3CF6" w:rsidRDefault="003245EA" w:rsidP="000612CE">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zaniechanie czynności w postępowaniu o udzielenie zamówienia, do której Zamawiający był obowiązany na podstawie ustawy Pzp.</w:t>
      </w:r>
    </w:p>
    <w:p w14:paraId="2D7EE5AB" w14:textId="77777777" w:rsidR="000F3CF6" w:rsidRDefault="003245EA" w:rsidP="000612CE">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14:paraId="783DA676" w14:textId="77777777" w:rsidR="000F3CF6" w:rsidRDefault="00144762" w:rsidP="000612CE">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14:paraId="7027F8CC" w14:textId="77777777" w:rsidR="000F3CF6" w:rsidRDefault="00144762" w:rsidP="000612CE">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8094BB" w14:textId="77777777" w:rsidR="000F3CF6" w:rsidRDefault="00144762" w:rsidP="000612CE">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lastRenderedPageBreak/>
        <w:t>Odwołanie wnosi się w terminie:</w:t>
      </w:r>
    </w:p>
    <w:p w14:paraId="07D6B60F" w14:textId="77777777" w:rsidR="000F3CF6" w:rsidRDefault="00144762" w:rsidP="000612CE">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14:paraId="5313150C" w14:textId="2CD64184" w:rsidR="000F3CF6" w:rsidRDefault="00144762" w:rsidP="000612CE">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15 dni od dnia przekazania informacji o czynności Zamawiającego stanowiącej podstawę jego wniesienia, jeżeli informacja została przekazana w sposób inny niż określony w pkt </w:t>
      </w:r>
      <w:r w:rsidR="00BB60FE">
        <w:rPr>
          <w:rFonts w:ascii="Arial Narrow" w:eastAsia="Calibri" w:hAnsi="Arial Narrow" w:cs="Arial"/>
          <w:bCs/>
          <w:sz w:val="22"/>
          <w:szCs w:val="22"/>
          <w:lang w:eastAsia="en-US"/>
        </w:rPr>
        <w:t>XVII</w:t>
      </w:r>
      <w:r w:rsidRPr="000F3CF6">
        <w:rPr>
          <w:rFonts w:ascii="Arial Narrow" w:eastAsia="Calibri" w:hAnsi="Arial Narrow" w:cs="Arial"/>
          <w:bCs/>
          <w:sz w:val="22"/>
          <w:szCs w:val="22"/>
          <w:lang w:eastAsia="en-US"/>
        </w:rPr>
        <w:t>.3.1.5.1.</w:t>
      </w:r>
    </w:p>
    <w:p w14:paraId="1E1B3EA9" w14:textId="77777777" w:rsidR="000F3CF6" w:rsidRDefault="00144762" w:rsidP="000612CE">
      <w:pPr>
        <w:numPr>
          <w:ilvl w:val="3"/>
          <w:numId w:val="3"/>
        </w:numPr>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10 dni </w:t>
      </w:r>
      <w:r w:rsidR="00682666" w:rsidRPr="00682666">
        <w:rPr>
          <w:rFonts w:ascii="Arial Narrow" w:hAnsi="Arial Narrow" w:cs="Arial"/>
          <w:sz w:val="22"/>
          <w:szCs w:val="22"/>
        </w:rPr>
        <w:t xml:space="preserve">od dnia publikacji ogłoszenia w Dzienniku Urzędowym Unii Europejskiej </w:t>
      </w:r>
      <w:r w:rsidRPr="000F3CF6">
        <w:rPr>
          <w:rFonts w:ascii="Arial Narrow" w:hAnsi="Arial Narrow" w:cs="Arial"/>
          <w:sz w:val="22"/>
          <w:szCs w:val="22"/>
        </w:rPr>
        <w:t>lub dokumentów zamówienia na stronie internetowej.</w:t>
      </w:r>
    </w:p>
    <w:p w14:paraId="163F8FF2" w14:textId="783E3D22" w:rsidR="000F3CF6" w:rsidRDefault="00144762" w:rsidP="000612CE">
      <w:pPr>
        <w:numPr>
          <w:ilvl w:val="3"/>
          <w:numId w:val="3"/>
        </w:numPr>
        <w:rPr>
          <w:rFonts w:ascii="Arial Narrow" w:hAnsi="Arial Narrow" w:cs="Arial"/>
          <w:sz w:val="22"/>
          <w:szCs w:val="22"/>
        </w:rPr>
      </w:pPr>
      <w:r w:rsidRPr="000F3CF6">
        <w:rPr>
          <w:rFonts w:ascii="Arial Narrow" w:hAnsi="Arial Narrow" w:cs="Arial"/>
          <w:sz w:val="22"/>
          <w:szCs w:val="22"/>
        </w:rPr>
        <w:t xml:space="preserve">Odwołanie w przypadkach innych niż określone w pkt </w:t>
      </w:r>
      <w:r w:rsidR="00BB60FE">
        <w:rPr>
          <w:rFonts w:ascii="Arial Narrow" w:hAnsi="Arial Narrow" w:cs="Arial"/>
          <w:sz w:val="22"/>
          <w:szCs w:val="22"/>
        </w:rPr>
        <w:t>XVII</w:t>
      </w:r>
      <w:r w:rsidRPr="000F3CF6">
        <w:rPr>
          <w:rFonts w:ascii="Arial Narrow" w:hAnsi="Arial Narrow" w:cs="Arial"/>
          <w:sz w:val="22"/>
          <w:szCs w:val="22"/>
        </w:rPr>
        <w:t xml:space="preserve">.3.1.5 i pkt </w:t>
      </w:r>
      <w:r w:rsidR="00BB60FE">
        <w:rPr>
          <w:rFonts w:ascii="Arial Narrow" w:hAnsi="Arial Narrow" w:cs="Arial"/>
          <w:sz w:val="22"/>
          <w:szCs w:val="22"/>
        </w:rPr>
        <w:t>XVII</w:t>
      </w:r>
      <w:r w:rsidRPr="000F3CF6">
        <w:rPr>
          <w:rFonts w:ascii="Arial Narrow" w:hAnsi="Arial Narrow" w:cs="Arial"/>
          <w:sz w:val="22"/>
          <w:szCs w:val="22"/>
        </w:rPr>
        <w:t xml:space="preserve">.3.1.6 wnosi się </w:t>
      </w:r>
      <w:r w:rsidRPr="000F3CF6">
        <w:rPr>
          <w:rFonts w:ascii="Arial Narrow" w:hAnsi="Arial Narrow" w:cs="Arial"/>
          <w:sz w:val="22"/>
          <w:szCs w:val="22"/>
        </w:rPr>
        <w:br/>
        <w:t>w terminie 10 dni od dnia, w którym powzięto lub przy zachowaniu należytej staranności można było powziąć wiadomość o okolicznościach stanowiących podstawę jego wniesienia.</w:t>
      </w:r>
    </w:p>
    <w:p w14:paraId="1F81F362" w14:textId="77777777" w:rsidR="000F3CF6" w:rsidRPr="00EF4131" w:rsidRDefault="00144762" w:rsidP="000612CE">
      <w:pPr>
        <w:numPr>
          <w:ilvl w:val="3"/>
          <w:numId w:val="3"/>
        </w:numPr>
        <w:rPr>
          <w:rFonts w:ascii="Arial Narrow" w:hAnsi="Arial Narrow" w:cs="Arial"/>
          <w:sz w:val="22"/>
          <w:szCs w:val="22"/>
        </w:rPr>
      </w:pPr>
      <w:r w:rsidRPr="00EF4131">
        <w:rPr>
          <w:rFonts w:ascii="Arial Narrow" w:hAnsi="Arial Narrow" w:cs="Arial"/>
          <w:sz w:val="22"/>
          <w:szCs w:val="22"/>
        </w:rPr>
        <w:t xml:space="preserve">Jeżeli Zamawiający mimo takiego obowiązku nie przesłał wykonawcy zawiadomienia </w:t>
      </w:r>
      <w:r w:rsidRPr="00EF4131">
        <w:rPr>
          <w:rFonts w:ascii="Arial Narrow" w:hAnsi="Arial Narrow" w:cs="Arial"/>
          <w:sz w:val="22"/>
          <w:szCs w:val="22"/>
        </w:rPr>
        <w:br/>
        <w:t>o wyborze najkorzystniejszej oferty, odwołanie wnosi się nie później niż w terminie:</w:t>
      </w:r>
    </w:p>
    <w:p w14:paraId="5762C07B" w14:textId="396A6F2F" w:rsidR="000F3CF6" w:rsidRPr="00EF4131" w:rsidRDefault="00BB60FE" w:rsidP="000612CE">
      <w:pPr>
        <w:numPr>
          <w:ilvl w:val="4"/>
          <w:numId w:val="3"/>
        </w:numPr>
        <w:rPr>
          <w:rFonts w:ascii="Arial Narrow" w:hAnsi="Arial Narrow" w:cs="Arial"/>
          <w:sz w:val="22"/>
          <w:szCs w:val="22"/>
        </w:rPr>
      </w:pPr>
      <w:r>
        <w:rPr>
          <w:rFonts w:ascii="Arial Narrow" w:hAnsi="Arial Narrow" w:cs="Arial"/>
          <w:sz w:val="22"/>
          <w:szCs w:val="22"/>
        </w:rPr>
        <w:t xml:space="preserve">- </w:t>
      </w:r>
      <w:r w:rsidR="00144762" w:rsidRPr="00EF4131">
        <w:rPr>
          <w:rFonts w:ascii="Arial Narrow" w:hAnsi="Arial Narrow" w:cs="Arial"/>
          <w:sz w:val="22"/>
          <w:szCs w:val="22"/>
        </w:rPr>
        <w:t xml:space="preserve">30 dni od dnia publikacji w Dzienniku Urzędowym Unii Europejskiej ogłoszenia </w:t>
      </w:r>
      <w:r w:rsidR="00144762" w:rsidRPr="00EF4131">
        <w:rPr>
          <w:rFonts w:ascii="Arial Narrow" w:hAnsi="Arial Narrow" w:cs="Arial"/>
          <w:sz w:val="22"/>
          <w:szCs w:val="22"/>
        </w:rPr>
        <w:br/>
        <w:t>o udzieleniu zamówienia;</w:t>
      </w:r>
    </w:p>
    <w:p w14:paraId="027F0C46" w14:textId="7C9C53D1" w:rsidR="003245EA" w:rsidRDefault="00BB60FE" w:rsidP="000612CE">
      <w:pPr>
        <w:numPr>
          <w:ilvl w:val="4"/>
          <w:numId w:val="3"/>
        </w:numPr>
        <w:rPr>
          <w:rFonts w:ascii="Arial Narrow" w:hAnsi="Arial Narrow" w:cs="Arial"/>
          <w:sz w:val="22"/>
          <w:szCs w:val="22"/>
        </w:rPr>
      </w:pPr>
      <w:r>
        <w:rPr>
          <w:rFonts w:ascii="Arial Narrow" w:hAnsi="Arial Narrow" w:cs="Arial"/>
          <w:sz w:val="22"/>
          <w:szCs w:val="22"/>
        </w:rPr>
        <w:t xml:space="preserve">- </w:t>
      </w:r>
      <w:r w:rsidR="00144762" w:rsidRPr="00EF4131">
        <w:rPr>
          <w:rFonts w:ascii="Arial Narrow" w:hAnsi="Arial Narrow" w:cs="Arial"/>
          <w:sz w:val="22"/>
          <w:szCs w:val="22"/>
        </w:rPr>
        <w:t xml:space="preserve">6 miesięcy od dnia zawarcia umowy, jeżeli Zamawiający nie opublikował </w:t>
      </w:r>
      <w:r w:rsidR="00144762" w:rsidRPr="00EF4131">
        <w:rPr>
          <w:rFonts w:ascii="Arial Narrow" w:hAnsi="Arial Narrow" w:cs="Arial"/>
          <w:sz w:val="22"/>
          <w:szCs w:val="22"/>
        </w:rPr>
        <w:br/>
        <w:t>w Dzienniku Urzędowym Unii Europejskiej ogłoszenia o udzieleniu zamówienia.</w:t>
      </w:r>
    </w:p>
    <w:p w14:paraId="5F0687E2" w14:textId="77777777" w:rsidR="000F3CF6" w:rsidRPr="00EF4131" w:rsidRDefault="000F3CF6" w:rsidP="000612CE">
      <w:pPr>
        <w:numPr>
          <w:ilvl w:val="2"/>
          <w:numId w:val="3"/>
        </w:numPr>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14:paraId="1897DA9F" w14:textId="77777777" w:rsidR="000F3CF6" w:rsidRPr="000F3CF6" w:rsidRDefault="000F3CF6" w:rsidP="000612CE">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14:paraId="14AAD75D" w14:textId="77777777" w:rsidR="000F3CF6" w:rsidRPr="000F3CF6" w:rsidRDefault="000F3CF6" w:rsidP="000612CE">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Skargę wnosi się do Sądu Okręgowego w Warszawie - sądu zamówień publicznych</w:t>
      </w:r>
      <w:r>
        <w:rPr>
          <w:rFonts w:ascii="Arial Narrow" w:eastAsia="Calibri" w:hAnsi="Arial Narrow" w:cs="Arial"/>
          <w:bCs/>
          <w:sz w:val="22"/>
          <w:szCs w:val="22"/>
          <w:lang w:eastAsia="en-US"/>
        </w:rPr>
        <w:t>.</w:t>
      </w:r>
    </w:p>
    <w:p w14:paraId="7914B6D7" w14:textId="6D877ED5" w:rsidR="000F3CF6" w:rsidRPr="000F3CF6" w:rsidRDefault="000F3CF6" w:rsidP="000612CE">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 xml:space="preserve">Skargę wnosi się za pośrednictwem Prezesa Izby, w terminie 14 dni od dnia doręczenia orzeczenia Izby lub postanowienia Prezesa Izby, o którym mowa w </w:t>
      </w:r>
      <w:r w:rsidRPr="007E0A16">
        <w:rPr>
          <w:rFonts w:ascii="Arial Narrow" w:eastAsia="Calibri" w:hAnsi="Arial Narrow" w:cs="Arial"/>
          <w:bCs/>
          <w:sz w:val="22"/>
          <w:szCs w:val="22"/>
          <w:lang w:eastAsia="en-US"/>
        </w:rPr>
        <w:t>art. 519 ust. 1</w:t>
      </w:r>
      <w:r>
        <w:rPr>
          <w:rFonts w:ascii="Arial Narrow" w:eastAsia="Calibri" w:hAnsi="Arial Narrow" w:cs="Arial"/>
          <w:bCs/>
          <w:sz w:val="22"/>
          <w:szCs w:val="22"/>
          <w:lang w:eastAsia="en-US"/>
        </w:rPr>
        <w:t xml:space="preserve"> ustawy Pzp</w:t>
      </w:r>
      <w:r w:rsidRPr="009D0C82">
        <w:rPr>
          <w:rFonts w:ascii="Arial Narrow" w:eastAsia="Calibri" w:hAnsi="Arial Narrow" w:cs="Arial"/>
          <w:bCs/>
          <w:sz w:val="22"/>
          <w:szCs w:val="22"/>
          <w:lang w:eastAsia="en-US"/>
        </w:rPr>
        <w:t xml:space="preserve">, przesyłając jednocześnie jej odpis przeciwnikowi skargi. Złożenie skargi w placówce pocztowej operatora wyznaczonego w rozumieniu ustawy z dnia 23 listopada 2012 r. - Prawo pocztowe </w:t>
      </w:r>
      <w:r>
        <w:rPr>
          <w:rFonts w:ascii="Arial Narrow" w:eastAsia="Calibri" w:hAnsi="Arial Narrow" w:cs="Arial"/>
          <w:bCs/>
          <w:sz w:val="22"/>
          <w:szCs w:val="22"/>
          <w:lang w:eastAsia="en-US"/>
        </w:rPr>
        <w:t>(t.j. - Dz. U. z 2020 r. poz. 1041</w:t>
      </w:r>
      <w:r w:rsidR="00DE1F3D">
        <w:rPr>
          <w:rFonts w:ascii="Arial Narrow" w:eastAsia="Calibri" w:hAnsi="Arial Narrow" w:cs="Arial"/>
          <w:bCs/>
          <w:sz w:val="22"/>
          <w:szCs w:val="22"/>
          <w:lang w:eastAsia="en-US"/>
        </w:rPr>
        <w:t xml:space="preserve"> ze zm.</w:t>
      </w:r>
      <w:r>
        <w:rPr>
          <w:rFonts w:ascii="Arial Narrow" w:eastAsia="Calibri" w:hAnsi="Arial Narrow" w:cs="Arial"/>
          <w:bCs/>
          <w:sz w:val="22"/>
          <w:szCs w:val="22"/>
          <w:lang w:eastAsia="en-US"/>
        </w:rPr>
        <w:t xml:space="preserve">) z </w:t>
      </w:r>
      <w:r w:rsidRPr="009D0C82">
        <w:rPr>
          <w:rFonts w:ascii="Arial Narrow" w:eastAsia="Calibri" w:hAnsi="Arial Narrow" w:cs="Arial"/>
          <w:bCs/>
          <w:sz w:val="22"/>
          <w:szCs w:val="22"/>
          <w:lang w:eastAsia="en-US"/>
        </w:rPr>
        <w:t>jest równoznaczne z jej wniesieniem</w:t>
      </w:r>
      <w:r w:rsidRPr="001B6D2C">
        <w:rPr>
          <w:rFonts w:ascii="Arial Narrow" w:eastAsia="Calibri" w:hAnsi="Arial Narrow" w:cs="Arial"/>
          <w:bCs/>
          <w:sz w:val="22"/>
          <w:szCs w:val="22"/>
          <w:lang w:eastAsia="en-US"/>
        </w:rPr>
        <w:t>.</w:t>
      </w:r>
    </w:p>
    <w:p w14:paraId="38AAC067" w14:textId="7FA15E20" w:rsidR="00900BAC" w:rsidRPr="009469C9" w:rsidRDefault="000F3CF6" w:rsidP="009469C9">
      <w:pPr>
        <w:numPr>
          <w:ilvl w:val="3"/>
          <w:numId w:val="3"/>
        </w:numPr>
        <w:autoSpaceDE w:val="0"/>
        <w:autoSpaceDN w:val="0"/>
        <w:adjustRightInd w:val="0"/>
        <w:spacing w:after="240"/>
        <w:rPr>
          <w:rFonts w:ascii="Arial Narrow" w:eastAsia="TimesNewRoman,Bold" w:hAnsi="Arial Narrow" w:cs="Arial"/>
          <w:b/>
          <w:bCs/>
          <w:sz w:val="22"/>
          <w:szCs w:val="22"/>
          <w:lang w:eastAsia="en-US"/>
        </w:rPr>
      </w:pPr>
      <w:r w:rsidRPr="009D0C82">
        <w:rPr>
          <w:rFonts w:ascii="Arial Narrow" w:eastAsia="Calibri" w:hAnsi="Arial Narrow" w:cs="Arial"/>
          <w:bCs/>
          <w:sz w:val="22"/>
          <w:szCs w:val="22"/>
          <w:lang w:eastAsia="en-US"/>
        </w:rPr>
        <w:t>W postępowaniu toczącym się wskutek wniesienia skargi nie można rozszerzyć żądania odwołania ani występować z nowymi żądaniami</w:t>
      </w:r>
      <w:r w:rsidRPr="001B6D2C">
        <w:rPr>
          <w:rFonts w:ascii="Arial Narrow" w:eastAsia="Calibri" w:hAnsi="Arial Narrow" w:cs="Arial"/>
          <w:bCs/>
          <w:sz w:val="22"/>
          <w:szCs w:val="22"/>
          <w:lang w:eastAsia="en-US"/>
        </w:rPr>
        <w:t>.</w:t>
      </w:r>
    </w:p>
    <w:p w14:paraId="55577361" w14:textId="56A9518F" w:rsidR="00A044C1" w:rsidRDefault="00F27CDF" w:rsidP="000612CE">
      <w:pPr>
        <w:numPr>
          <w:ilvl w:val="0"/>
          <w:numId w:val="3"/>
        </w:numPr>
        <w:autoSpaceDE w:val="0"/>
        <w:autoSpaceDN w:val="0"/>
        <w:adjustRightInd w:val="0"/>
        <w:spacing w:after="240"/>
        <w:rPr>
          <w:rFonts w:ascii="Arial Narrow" w:eastAsia="TimesNewRoman,Bold" w:hAnsi="Arial Narrow" w:cs="Arial"/>
          <w:b/>
          <w:bCs/>
          <w:sz w:val="22"/>
          <w:szCs w:val="22"/>
          <w:lang w:eastAsia="en-US"/>
        </w:rPr>
      </w:pPr>
      <w:r w:rsidRPr="000F3CF6">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14:paraId="16F226B5" w14:textId="77777777" w:rsidR="00A044C1" w:rsidRDefault="00891BDC" w:rsidP="006D1498">
      <w:pPr>
        <w:autoSpaceDE w:val="0"/>
        <w:autoSpaceDN w:val="0"/>
        <w:adjustRightInd w:val="0"/>
        <w:ind w:left="709" w:firstLine="0"/>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C3B8C1" w14:textId="06461BD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2E4E3B">
        <w:rPr>
          <w:rFonts w:ascii="Arial Narrow" w:hAnsi="Arial Narrow" w:cs="Arial"/>
          <w:sz w:val="22"/>
          <w:szCs w:val="22"/>
        </w:rPr>
        <w:t>administratorem Pani/Pana danych osobowych jest Komendant Wojewódzki Policji w Poznaniu z siedzibą przy ul. Kochanowskiego 2a w Poznaniu, kod 60-844</w:t>
      </w:r>
      <w:r w:rsidR="00891BDC" w:rsidRPr="00A044C1">
        <w:rPr>
          <w:rFonts w:ascii="Arial Narrow" w:hAnsi="Arial Narrow" w:cs="Arial"/>
          <w:i/>
          <w:sz w:val="22"/>
          <w:szCs w:val="22"/>
        </w:rPr>
        <w:t>;</w:t>
      </w:r>
    </w:p>
    <w:p w14:paraId="0993BD80" w14:textId="613AED34"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2E4E3B">
        <w:rPr>
          <w:rFonts w:ascii="Arial Narrow" w:hAnsi="Arial Narrow" w:cs="Arial"/>
          <w:sz w:val="22"/>
          <w:szCs w:val="22"/>
        </w:rPr>
        <w:t>inspektorem ochrony danych osobowych w imieniu Komendanta Wojewódzkiego Policji w Poznaniu jest podinsp. Wojciech Sobczak – tel. 47 771 53 54, e-mail: iod.kwp@po.policja.gov.pl</w:t>
      </w:r>
      <w:r w:rsidR="00891BDC" w:rsidRPr="00A044C1">
        <w:rPr>
          <w:rFonts w:ascii="Arial Narrow" w:hAnsi="Arial Narrow" w:cs="Arial"/>
          <w:sz w:val="22"/>
          <w:szCs w:val="22"/>
        </w:rPr>
        <w:t>;</w:t>
      </w:r>
    </w:p>
    <w:p w14:paraId="03D994DF" w14:textId="30C71236" w:rsidR="00A044C1" w:rsidRPr="006F7A55"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6F7A55">
        <w:rPr>
          <w:rFonts w:ascii="Arial Narrow" w:hAnsi="Arial Narrow" w:cs="Arial"/>
          <w:sz w:val="22"/>
          <w:szCs w:val="22"/>
        </w:rPr>
        <w:t>Pani/Pana dane osobowe przetwarzane będą na podstawie art. 6 ust. 1 lit. c</w:t>
      </w:r>
      <w:r w:rsidR="00891BDC" w:rsidRPr="006F7A55">
        <w:rPr>
          <w:rFonts w:ascii="Arial Narrow" w:hAnsi="Arial Narrow" w:cs="Arial"/>
          <w:i/>
          <w:sz w:val="22"/>
          <w:szCs w:val="22"/>
        </w:rPr>
        <w:t xml:space="preserve"> </w:t>
      </w:r>
      <w:r w:rsidR="00891BDC" w:rsidRPr="006F7A55">
        <w:rPr>
          <w:rFonts w:ascii="Arial Narrow" w:hAnsi="Arial Narrow" w:cs="Arial"/>
          <w:sz w:val="22"/>
          <w:szCs w:val="22"/>
        </w:rPr>
        <w:t xml:space="preserve">RODO w celu związanym z postępowaniem o udzielenie zamówienia publicznego pn. </w:t>
      </w:r>
      <w:r w:rsidR="0093380D">
        <w:rPr>
          <w:rFonts w:ascii="Arial Narrow" w:eastAsia="Calibri" w:hAnsi="Arial Narrow" w:cs="Calibri"/>
          <w:b/>
          <w:bCs/>
          <w:color w:val="000000"/>
          <w:sz w:val="22"/>
          <w:szCs w:val="22"/>
        </w:rPr>
        <w:t>Dostawa paliwa – benzyny bezołowiowej i oleju napędowego</w:t>
      </w:r>
      <w:r w:rsidR="009469C9">
        <w:rPr>
          <w:rFonts w:ascii="Arial Narrow" w:eastAsia="Calibri" w:hAnsi="Arial Narrow" w:cs="Calibri"/>
          <w:b/>
          <w:bCs/>
          <w:color w:val="000000"/>
          <w:sz w:val="22"/>
          <w:szCs w:val="22"/>
        </w:rPr>
        <w:t xml:space="preserve"> – ZZP.2380.</w:t>
      </w:r>
      <w:r w:rsidR="0093380D">
        <w:rPr>
          <w:rFonts w:ascii="Arial Narrow" w:eastAsia="Calibri" w:hAnsi="Arial Narrow" w:cs="Calibri"/>
          <w:b/>
          <w:bCs/>
          <w:color w:val="000000"/>
          <w:sz w:val="22"/>
          <w:szCs w:val="22"/>
        </w:rPr>
        <w:t>37</w:t>
      </w:r>
      <w:r w:rsidR="009469C9">
        <w:rPr>
          <w:rFonts w:ascii="Arial Narrow" w:eastAsia="Calibri" w:hAnsi="Arial Narrow" w:cs="Calibri"/>
          <w:b/>
          <w:bCs/>
          <w:color w:val="000000"/>
          <w:sz w:val="22"/>
          <w:szCs w:val="22"/>
        </w:rPr>
        <w:t>.2022</w:t>
      </w:r>
      <w:r w:rsidR="006F7A55">
        <w:rPr>
          <w:rFonts w:ascii="Arial Narrow" w:eastAsia="Calibri" w:hAnsi="Arial Narrow" w:cs="Calibri"/>
          <w:b/>
          <w:bCs/>
          <w:color w:val="000000"/>
          <w:sz w:val="22"/>
          <w:szCs w:val="22"/>
        </w:rPr>
        <w:t>;</w:t>
      </w:r>
    </w:p>
    <w:p w14:paraId="4D30D96C" w14:textId="702B82A1"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6F7A55">
        <w:rPr>
          <w:rFonts w:ascii="Arial Narrow" w:hAnsi="Arial Narrow" w:cs="Arial"/>
          <w:sz w:val="22"/>
          <w:szCs w:val="22"/>
        </w:rPr>
        <w:t>odbiorcami Pani/Pana danych osobowych będą osoby lub podmioty, którym udostępniona zostanie</w:t>
      </w:r>
      <w:r w:rsidR="00891BDC" w:rsidRPr="00A044C1">
        <w:rPr>
          <w:rFonts w:ascii="Arial Narrow" w:hAnsi="Arial Narrow" w:cs="Arial"/>
          <w:sz w:val="22"/>
          <w:szCs w:val="22"/>
        </w:rPr>
        <w:t xml:space="preserve"> dokumentacja postępowania w oparciu </w:t>
      </w:r>
      <w:r w:rsidR="00A85E2B" w:rsidRPr="00A044C1">
        <w:rPr>
          <w:rFonts w:ascii="Arial Narrow" w:hAnsi="Arial Narrow" w:cs="Arial"/>
          <w:sz w:val="22"/>
          <w:szCs w:val="22"/>
        </w:rPr>
        <w:t xml:space="preserve">o art. 18 oraz art. 74 </w:t>
      </w:r>
      <w:r w:rsidR="00891BDC" w:rsidRPr="00A044C1">
        <w:rPr>
          <w:rFonts w:ascii="Arial Narrow" w:hAnsi="Arial Narrow" w:cs="Arial"/>
          <w:sz w:val="22"/>
          <w:szCs w:val="22"/>
        </w:rPr>
        <w:t xml:space="preserve">ustawy Pzp;  </w:t>
      </w:r>
    </w:p>
    <w:p w14:paraId="6611D6BA" w14:textId="26598E9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 xml:space="preserve">przez okres obowiązywania umowy, a następnie przez 5 lat </w:t>
      </w:r>
      <w:r w:rsidR="00BC020D">
        <w:rPr>
          <w:rFonts w:ascii="Arial Narrow" w:hAnsi="Arial Narrow" w:cs="Arial"/>
          <w:sz w:val="22"/>
          <w:szCs w:val="22"/>
        </w:rPr>
        <w:t>od zatwierdzenia końcowego raportu finansowego z realizacji projektu</w:t>
      </w:r>
      <w:r w:rsidR="00EF4131" w:rsidRPr="00A044C1">
        <w:rPr>
          <w:rFonts w:ascii="Arial Narrow" w:hAnsi="Arial Narrow" w:cs="Arial"/>
          <w:sz w:val="22"/>
          <w:szCs w:val="22"/>
        </w:rPr>
        <w:t xml:space="preserve">. Okresy te dotyczą również danych osobowych zawartych w ofertach wykonawców, którzy złożyli oferty i nie zostały one uznane jako najkorzystniejsze (nie zawarto z tymi </w:t>
      </w:r>
      <w:r w:rsidR="0089730A">
        <w:rPr>
          <w:rFonts w:ascii="Arial Narrow" w:hAnsi="Arial Narrow" w:cs="Arial"/>
          <w:sz w:val="22"/>
          <w:szCs w:val="22"/>
        </w:rPr>
        <w:t>W</w:t>
      </w:r>
      <w:r w:rsidR="00EF4131" w:rsidRPr="00A044C1">
        <w:rPr>
          <w:rFonts w:ascii="Arial Narrow" w:hAnsi="Arial Narrow" w:cs="Arial"/>
          <w:sz w:val="22"/>
          <w:szCs w:val="22"/>
        </w:rPr>
        <w:t>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891BDC" w:rsidRPr="00A044C1">
        <w:rPr>
          <w:rFonts w:ascii="Arial Narrow" w:hAnsi="Arial Narrow" w:cs="Arial"/>
          <w:sz w:val="22"/>
          <w:szCs w:val="22"/>
        </w:rPr>
        <w:t>;</w:t>
      </w:r>
    </w:p>
    <w:p w14:paraId="55679D3F" w14:textId="47FC655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w:t>
      </w:r>
    </w:p>
    <w:p w14:paraId="03086783" w14:textId="3ADEF059" w:rsidR="00A044C1" w:rsidRDefault="00AC7840"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lastRenderedPageBreak/>
        <w:t xml:space="preserve">- </w:t>
      </w:r>
      <w:r w:rsidR="00891BDC" w:rsidRPr="00A044C1">
        <w:rPr>
          <w:rFonts w:ascii="Arial Narrow" w:hAnsi="Arial Narrow" w:cs="Arial"/>
          <w:sz w:val="22"/>
          <w:szCs w:val="22"/>
        </w:rPr>
        <w:t xml:space="preserve">konsekwencje niepodania określonych danych wynikają z ustawy Pzp;  </w:t>
      </w:r>
    </w:p>
    <w:p w14:paraId="7477B619" w14:textId="141CC3AE" w:rsidR="00A044C1" w:rsidRPr="00A044C1" w:rsidRDefault="00AC7840" w:rsidP="006D1498">
      <w:pPr>
        <w:autoSpaceDE w:val="0"/>
        <w:autoSpaceDN w:val="0"/>
        <w:adjustRightInd w:val="0"/>
        <w:ind w:left="852" w:hanging="143"/>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w odniesieniu do Pani/Pana danych osobowych decyzje nie będą podejmowane w sposób zautomatyzowany, stosowanie do art. 22 RODO</w:t>
      </w:r>
      <w:r w:rsidR="00A044C1">
        <w:rPr>
          <w:rFonts w:ascii="Arial Narrow" w:hAnsi="Arial Narrow" w:cs="Arial"/>
          <w:sz w:val="22"/>
          <w:szCs w:val="22"/>
        </w:rPr>
        <w:t>.</w:t>
      </w:r>
    </w:p>
    <w:p w14:paraId="2F91CF0D" w14:textId="13260DB2" w:rsidR="00A044C1" w:rsidRDefault="00D40E63"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posiada Pani/Pan:</w:t>
      </w:r>
    </w:p>
    <w:p w14:paraId="07C0FAC5" w14:textId="25B45942" w:rsidR="00A044C1" w:rsidRDefault="00D40E63" w:rsidP="006D1498">
      <w:pPr>
        <w:autoSpaceDE w:val="0"/>
        <w:autoSpaceDN w:val="0"/>
        <w:adjustRightInd w:val="0"/>
        <w:ind w:left="1418" w:hanging="28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15 RODO prawo dostępu do danych osobowych Pani/Pana dotyczących</w:t>
      </w:r>
      <w:r w:rsidR="00D96B3B">
        <w:rPr>
          <w:rFonts w:ascii="Arial Narrow" w:hAnsi="Arial Narrow" w:cs="Arial"/>
          <w:sz w:val="22"/>
          <w:szCs w:val="22"/>
        </w:rPr>
        <w:t>,</w:t>
      </w:r>
    </w:p>
    <w:p w14:paraId="11611144" w14:textId="77A6A64C" w:rsidR="00A044C1" w:rsidRDefault="00D40E63" w:rsidP="006D1498">
      <w:pPr>
        <w:autoSpaceDE w:val="0"/>
        <w:autoSpaceDN w:val="0"/>
        <w:adjustRightInd w:val="0"/>
        <w:ind w:left="992" w:firstLine="144"/>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16 RODO prawo do sprostowania Pani/Pana danych osobowych</w:t>
      </w:r>
      <w:r w:rsidR="00891BDC"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14:paraId="53E00BEF" w14:textId="63490B1A" w:rsidR="00A044C1"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18 RODO prawo żądania od administratora ograniczenia przetwarzania danych osobowych z zastrzeżeniem przypadków, o których mowa w art. 18 ust. 2 RODO</w:t>
      </w:r>
      <w:r w:rsidR="00891BDC"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00891BDC" w:rsidRPr="00A044C1">
        <w:rPr>
          <w:rFonts w:ascii="Arial Narrow" w:hAnsi="Arial Narrow" w:cs="Arial"/>
          <w:sz w:val="22"/>
          <w:szCs w:val="22"/>
        </w:rPr>
        <w:t xml:space="preserve">  </w:t>
      </w:r>
    </w:p>
    <w:p w14:paraId="5536AC6F" w14:textId="060AC526" w:rsidR="00A044C1"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14:paraId="2D820BA5" w14:textId="57F4E1F9" w:rsidR="00A044C1" w:rsidRDefault="00D40E63"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nie przysługuje Pani/Panu:</w:t>
      </w:r>
    </w:p>
    <w:p w14:paraId="7105934D" w14:textId="2B478E3C" w:rsidR="00A044C1" w:rsidRDefault="00D40E63" w:rsidP="006D1498">
      <w:pPr>
        <w:autoSpaceDE w:val="0"/>
        <w:autoSpaceDN w:val="0"/>
        <w:adjustRightInd w:val="0"/>
        <w:ind w:left="1418" w:hanging="284"/>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w związku z art. 17 ust. 3 lit. b, d lub e</w:t>
      </w:r>
      <w:r w:rsidR="007E0A16" w:rsidRPr="00A044C1">
        <w:rPr>
          <w:rFonts w:ascii="Arial Narrow" w:hAnsi="Arial Narrow" w:cs="Arial"/>
          <w:sz w:val="22"/>
          <w:szCs w:val="22"/>
        </w:rPr>
        <w:t xml:space="preserve"> </w:t>
      </w:r>
      <w:r w:rsidR="00891BDC" w:rsidRPr="00A044C1">
        <w:rPr>
          <w:rFonts w:ascii="Arial Narrow" w:hAnsi="Arial Narrow" w:cs="Arial"/>
          <w:sz w:val="22"/>
          <w:szCs w:val="22"/>
        </w:rPr>
        <w:t>RODO prawo do usunięcia danych osobowych</w:t>
      </w:r>
      <w:r w:rsidR="00D96B3B">
        <w:rPr>
          <w:rFonts w:ascii="Arial Narrow" w:hAnsi="Arial Narrow" w:cs="Arial"/>
          <w:sz w:val="22"/>
          <w:szCs w:val="22"/>
        </w:rPr>
        <w:t>,</w:t>
      </w:r>
    </w:p>
    <w:p w14:paraId="7DF0F36B" w14:textId="6DA75E8D" w:rsidR="00A044C1" w:rsidRDefault="00D40E63" w:rsidP="006D1498">
      <w:pPr>
        <w:autoSpaceDE w:val="0"/>
        <w:autoSpaceDN w:val="0"/>
        <w:adjustRightInd w:val="0"/>
        <w:ind w:left="991" w:firstLine="143"/>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prawo do przenoszenia danych osobowych, o którym mowa w art. 20 RODO</w:t>
      </w:r>
      <w:r w:rsidR="00D96B3B">
        <w:rPr>
          <w:rFonts w:ascii="Arial Narrow" w:hAnsi="Arial Narrow" w:cs="Arial"/>
          <w:sz w:val="22"/>
          <w:szCs w:val="22"/>
        </w:rPr>
        <w:t>,</w:t>
      </w:r>
    </w:p>
    <w:p w14:paraId="1FB75938" w14:textId="52D8EB1A" w:rsidR="00891BDC" w:rsidRPr="00D96B3B"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08801EF0" w14:textId="77777777" w:rsidR="00742C6E" w:rsidRDefault="00742C6E" w:rsidP="006D1498">
      <w:pPr>
        <w:autoSpaceDE w:val="0"/>
        <w:autoSpaceDN w:val="0"/>
        <w:adjustRightInd w:val="0"/>
        <w:ind w:hanging="141"/>
        <w:rPr>
          <w:rFonts w:ascii="Arial Narrow" w:hAnsi="Arial Narrow"/>
          <w:sz w:val="22"/>
          <w:szCs w:val="22"/>
        </w:rPr>
      </w:pPr>
      <w:r>
        <w:rPr>
          <w:rFonts w:ascii="Arial Narrow" w:eastAsia="TimesNewRoman,Bold" w:hAnsi="Arial Narrow" w:cs="Arial"/>
          <w:bCs/>
          <w:sz w:val="22"/>
          <w:szCs w:val="22"/>
          <w:lang w:eastAsia="en-US"/>
        </w:rPr>
        <w:t xml:space="preserve">- </w:t>
      </w:r>
      <w:r w:rsidRPr="008E55E5">
        <w:rPr>
          <w:rFonts w:ascii="Arial Narrow" w:hAnsi="Arial Narrow"/>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76E45A91" w14:textId="77777777" w:rsidR="00742C6E" w:rsidRDefault="00742C6E" w:rsidP="006D1498">
      <w:pPr>
        <w:autoSpaceDE w:val="0"/>
        <w:autoSpaceDN w:val="0"/>
        <w:adjustRightInd w:val="0"/>
        <w:ind w:hanging="141"/>
        <w:rPr>
          <w:rFonts w:ascii="Arial Narrow" w:hAnsi="Arial Narrow"/>
          <w:sz w:val="22"/>
          <w:szCs w:val="22"/>
        </w:rPr>
      </w:pPr>
      <w:r>
        <w:rPr>
          <w:rFonts w:ascii="Arial Narrow" w:eastAsia="TimesNewRoman,Bold" w:hAnsi="Arial Narrow" w:cs="Arial"/>
          <w:bCs/>
          <w:sz w:val="22"/>
          <w:szCs w:val="22"/>
          <w:lang w:eastAsia="en-US"/>
        </w:rPr>
        <w:t>-</w:t>
      </w:r>
      <w:r w:rsidRPr="008E55E5">
        <w:rPr>
          <w:rFonts w:ascii="Arial Narrow" w:hAnsi="Arial Narrow"/>
          <w:sz w:val="22"/>
          <w:szCs w:val="22"/>
        </w:rPr>
        <w:t xml:space="preserve">- W postępowaniu o udzielenie zamówienia zgłoszenie żądania ograniczenia przetwarzania, o którym mowa w art. 18 ust. 1 RODO, nie ogranicza przetwarzania danych osobowych do czasu zakończenia tego postępowania. </w:t>
      </w:r>
    </w:p>
    <w:p w14:paraId="046091E9" w14:textId="0DE1931E" w:rsidR="00742C6E" w:rsidRDefault="00742C6E" w:rsidP="006D1498">
      <w:pPr>
        <w:autoSpaceDE w:val="0"/>
        <w:autoSpaceDN w:val="0"/>
        <w:adjustRightInd w:val="0"/>
        <w:ind w:hanging="141"/>
        <w:rPr>
          <w:rFonts w:ascii="Arial Narrow" w:hAnsi="Arial Narrow"/>
          <w:sz w:val="22"/>
          <w:szCs w:val="22"/>
        </w:rPr>
      </w:pPr>
      <w:r>
        <w:rPr>
          <w:rFonts w:ascii="Arial Narrow" w:hAnsi="Arial Narrow"/>
          <w:sz w:val="22"/>
          <w:szCs w:val="22"/>
        </w:rPr>
        <w:t xml:space="preserve">- </w:t>
      </w:r>
      <w:r w:rsidRPr="008E55E5">
        <w:rPr>
          <w:rFonts w:ascii="Arial Narrow" w:hAnsi="Arial Narrow"/>
          <w:sz w:val="22"/>
          <w:szCs w:val="22"/>
        </w:rPr>
        <w:t>Wykonawca ubiegający się o udzielenie niniejszego zamówienia publicznego zobowiązany jest oświadczyć na formularzu ofertowym stanowiącym załącznik nr 2</w:t>
      </w:r>
      <w:r>
        <w:rPr>
          <w:rFonts w:ascii="Arial Narrow" w:hAnsi="Arial Narrow"/>
          <w:sz w:val="22"/>
          <w:szCs w:val="22"/>
        </w:rPr>
        <w:t>.1</w:t>
      </w:r>
      <w:r w:rsidR="00876087">
        <w:rPr>
          <w:rFonts w:ascii="Arial Narrow" w:hAnsi="Arial Narrow"/>
          <w:sz w:val="22"/>
          <w:szCs w:val="22"/>
        </w:rPr>
        <w:t xml:space="preserve"> i 2.2</w:t>
      </w:r>
      <w:r w:rsidRPr="008E55E5">
        <w:rPr>
          <w:rFonts w:ascii="Arial Narrow" w:hAnsi="Arial Narrow"/>
          <w:sz w:val="22"/>
          <w:szCs w:val="22"/>
        </w:rPr>
        <w:t xml:space="preserve"> do SWZ, że spełnia obowiązki informacyjne przewidziane w art.13 i 14 RODO względem osób fizycznych, od których dane osobowe bezpośrednio lub pośrednio pozyskał i przekazał Zamawiającemu</w:t>
      </w:r>
      <w:r w:rsidR="00E414AA">
        <w:rPr>
          <w:rFonts w:ascii="Arial Narrow" w:hAnsi="Arial Narrow"/>
          <w:sz w:val="22"/>
          <w:szCs w:val="22"/>
        </w:rPr>
        <w:t>.</w:t>
      </w:r>
    </w:p>
    <w:p w14:paraId="6B100819" w14:textId="77777777" w:rsidR="00E414AA" w:rsidRPr="00742C6E" w:rsidRDefault="00E414AA" w:rsidP="006D1498">
      <w:pPr>
        <w:autoSpaceDE w:val="0"/>
        <w:autoSpaceDN w:val="0"/>
        <w:adjustRightInd w:val="0"/>
        <w:ind w:hanging="141"/>
        <w:rPr>
          <w:rFonts w:ascii="Arial Narrow" w:hAnsi="Arial Narrow"/>
          <w:sz w:val="22"/>
          <w:szCs w:val="22"/>
        </w:rPr>
      </w:pPr>
    </w:p>
    <w:p w14:paraId="5DF42728" w14:textId="77777777" w:rsidR="007C4B2C" w:rsidRPr="00FD39CC" w:rsidRDefault="007C4B2C" w:rsidP="007C4B2C">
      <w:pPr>
        <w:numPr>
          <w:ilvl w:val="0"/>
          <w:numId w:val="3"/>
        </w:numPr>
        <w:spacing w:after="240" w:line="252" w:lineRule="auto"/>
        <w:rPr>
          <w:rFonts w:ascii="Arial Narrow" w:hAnsi="Arial Narrow" w:cs="Arial"/>
          <w:b/>
          <w:sz w:val="22"/>
          <w:szCs w:val="22"/>
        </w:rPr>
      </w:pPr>
      <w:r>
        <w:rPr>
          <w:rFonts w:ascii="Arial Narrow" w:hAnsi="Arial Narrow" w:cs="Arial"/>
          <w:b/>
          <w:sz w:val="22"/>
          <w:szCs w:val="22"/>
        </w:rPr>
        <w:t>INFORMACJE OGÓ</w:t>
      </w:r>
      <w:r w:rsidRPr="00FD39CC">
        <w:rPr>
          <w:rFonts w:ascii="Arial Narrow" w:hAnsi="Arial Narrow" w:cs="Arial"/>
          <w:b/>
          <w:sz w:val="22"/>
          <w:szCs w:val="22"/>
        </w:rPr>
        <w:t>LNE</w:t>
      </w:r>
    </w:p>
    <w:p w14:paraId="7A8F1F77" w14:textId="4BD89FF8" w:rsidR="007C4B2C" w:rsidRDefault="007C4B2C" w:rsidP="00FD0A1F">
      <w:pPr>
        <w:numPr>
          <w:ilvl w:val="1"/>
          <w:numId w:val="3"/>
        </w:numPr>
        <w:tabs>
          <w:tab w:val="left" w:pos="567"/>
        </w:tabs>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w:t>
      </w:r>
      <w:r w:rsidR="00E97D77">
        <w:rPr>
          <w:rFonts w:ascii="Arial Narrow" w:hAnsi="Arial Narrow" w:cs="Arial"/>
          <w:sz w:val="22"/>
          <w:szCs w:val="22"/>
        </w:rPr>
        <w:t>,</w:t>
      </w:r>
      <w:r w:rsidR="008F0025">
        <w:rPr>
          <w:rFonts w:ascii="Arial Narrow" w:hAnsi="Arial Narrow" w:cs="Arial"/>
          <w:sz w:val="22"/>
          <w:szCs w:val="22"/>
        </w:rPr>
        <w:t xml:space="preserve"> </w:t>
      </w:r>
      <w:r w:rsidR="00E97D77" w:rsidRPr="001D4617">
        <w:rPr>
          <w:rFonts w:ascii="Arial Narrow" w:hAnsi="Arial Narrow" w:cs="Arial"/>
          <w:sz w:val="22"/>
          <w:szCs w:val="22"/>
        </w:rPr>
        <w:t>nie przewiduje zawarcia umowy ramowej.</w:t>
      </w:r>
    </w:p>
    <w:p w14:paraId="5FB714AF" w14:textId="04710606" w:rsidR="007C4B2C" w:rsidRDefault="007C4B2C" w:rsidP="00FD0A1F">
      <w:pPr>
        <w:numPr>
          <w:ilvl w:val="1"/>
          <w:numId w:val="3"/>
        </w:numPr>
        <w:tabs>
          <w:tab w:val="clear" w:pos="709"/>
          <w:tab w:val="left" w:pos="567"/>
          <w:tab w:val="num" w:pos="851"/>
        </w:tabs>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w zakresie zatrudniania na podstawie stosunku pracy w okolicznościach</w:t>
      </w:r>
      <w:r w:rsidR="005B0EF2">
        <w:rPr>
          <w:rFonts w:ascii="Arial Narrow" w:hAnsi="Arial Narrow" w:cs="Arial"/>
          <w:sz w:val="22"/>
          <w:szCs w:val="22"/>
        </w:rPr>
        <w:t>,</w:t>
      </w:r>
      <w:r>
        <w:rPr>
          <w:rFonts w:ascii="Arial Narrow" w:hAnsi="Arial Narrow" w:cs="Arial"/>
          <w:sz w:val="22"/>
          <w:szCs w:val="22"/>
        </w:rPr>
        <w:t xml:space="preserve"> o których mowa w art. 95</w:t>
      </w:r>
      <w:r w:rsidR="00842D95">
        <w:rPr>
          <w:rFonts w:ascii="Arial Narrow" w:hAnsi="Arial Narrow" w:cs="Arial"/>
          <w:sz w:val="22"/>
          <w:szCs w:val="22"/>
        </w:rPr>
        <w:t xml:space="preserve"> ustawy Pzp</w:t>
      </w:r>
      <w:r>
        <w:rPr>
          <w:rFonts w:ascii="Arial Narrow" w:hAnsi="Arial Narrow" w:cs="Arial"/>
          <w:sz w:val="22"/>
          <w:szCs w:val="22"/>
        </w:rPr>
        <w:t xml:space="preserve"> oraz w zakresie zatrudnienia osób</w:t>
      </w:r>
      <w:r w:rsidR="00842D95">
        <w:rPr>
          <w:rFonts w:ascii="Arial Narrow" w:hAnsi="Arial Narrow" w:cs="Arial"/>
          <w:sz w:val="22"/>
          <w:szCs w:val="22"/>
        </w:rPr>
        <w:t>,</w:t>
      </w:r>
      <w:r>
        <w:rPr>
          <w:rFonts w:ascii="Arial Narrow" w:hAnsi="Arial Narrow" w:cs="Arial"/>
          <w:sz w:val="22"/>
          <w:szCs w:val="22"/>
        </w:rPr>
        <w:t xml:space="preserve"> o których mowa w art.  96  ust. 2 pkt. 2 u</w:t>
      </w:r>
      <w:r w:rsidR="005B0EF2">
        <w:rPr>
          <w:rFonts w:ascii="Arial Narrow" w:hAnsi="Arial Narrow" w:cs="Arial"/>
          <w:sz w:val="22"/>
          <w:szCs w:val="22"/>
        </w:rPr>
        <w:t>stawy Pzp</w:t>
      </w:r>
      <w:r>
        <w:rPr>
          <w:rFonts w:ascii="Arial Narrow" w:hAnsi="Arial Narrow" w:cs="Arial"/>
          <w:sz w:val="22"/>
          <w:szCs w:val="22"/>
        </w:rPr>
        <w:t xml:space="preserve">. </w:t>
      </w:r>
    </w:p>
    <w:p w14:paraId="0DA1728A" w14:textId="1FED8179" w:rsidR="007C4B2C" w:rsidRPr="009C6CE9"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zastrzega możliwości ubiegania się o udzielenie zamówienie wyłącznie przez wykonawców</w:t>
      </w:r>
      <w:r w:rsidR="00FD0A1F">
        <w:rPr>
          <w:rFonts w:ascii="Arial Narrow" w:hAnsi="Arial Narrow" w:cs="Arial"/>
          <w:sz w:val="22"/>
          <w:szCs w:val="22"/>
        </w:rPr>
        <w:t>,</w:t>
      </w:r>
      <w:r>
        <w:rPr>
          <w:rFonts w:ascii="Arial Narrow" w:hAnsi="Arial Narrow" w:cs="Arial"/>
          <w:sz w:val="22"/>
          <w:szCs w:val="22"/>
        </w:rPr>
        <w:t xml:space="preserve"> </w:t>
      </w:r>
      <w:r w:rsidR="00FD0A1F">
        <w:rPr>
          <w:rFonts w:ascii="Arial Narrow" w:hAnsi="Arial Narrow" w:cs="Arial"/>
          <w:sz w:val="22"/>
          <w:szCs w:val="22"/>
        </w:rPr>
        <w:br/>
      </w:r>
      <w:r>
        <w:rPr>
          <w:rFonts w:ascii="Arial Narrow" w:hAnsi="Arial Narrow" w:cs="Arial"/>
          <w:sz w:val="22"/>
          <w:szCs w:val="22"/>
        </w:rPr>
        <w:t>o których mowa w art. 94 u</w:t>
      </w:r>
      <w:r w:rsidR="005B0EF2">
        <w:rPr>
          <w:rFonts w:ascii="Arial Narrow" w:hAnsi="Arial Narrow" w:cs="Arial"/>
          <w:sz w:val="22"/>
          <w:szCs w:val="22"/>
        </w:rPr>
        <w:t>stawy Pzp.</w:t>
      </w:r>
    </w:p>
    <w:p w14:paraId="05B3E05E" w14:textId="2D40066E" w:rsidR="007C4B2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udzielenia zamówień</w:t>
      </w:r>
      <w:r w:rsidR="00FD0A1F">
        <w:rPr>
          <w:rFonts w:ascii="Arial Narrow" w:hAnsi="Arial Narrow" w:cs="Arial"/>
          <w:sz w:val="22"/>
          <w:szCs w:val="22"/>
        </w:rPr>
        <w:t>,</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o których mowa w  art. 214 ust. 1  pkt. 7 i 8  u</w:t>
      </w:r>
      <w:r w:rsidR="005B0EF2">
        <w:rPr>
          <w:rFonts w:ascii="Arial Narrow" w:hAnsi="Arial Narrow" w:cs="Arial"/>
          <w:sz w:val="22"/>
          <w:szCs w:val="22"/>
        </w:rPr>
        <w:t xml:space="preserve">stawy </w:t>
      </w:r>
      <w:r w:rsidRPr="00FD39CC">
        <w:rPr>
          <w:rFonts w:ascii="Arial Narrow" w:hAnsi="Arial Narrow" w:cs="Arial"/>
          <w:sz w:val="22"/>
          <w:szCs w:val="22"/>
        </w:rPr>
        <w:t>Pzp.</w:t>
      </w:r>
    </w:p>
    <w:p w14:paraId="60B32D85" w14:textId="308D1E65" w:rsidR="007C4B2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przeprowadzenia przez </w:t>
      </w:r>
      <w:r w:rsidR="00FD0A1F">
        <w:rPr>
          <w:rFonts w:ascii="Arial Narrow" w:hAnsi="Arial Narrow" w:cs="Arial"/>
          <w:sz w:val="22"/>
          <w:szCs w:val="22"/>
        </w:rPr>
        <w:t>W</w:t>
      </w:r>
      <w:r>
        <w:rPr>
          <w:rFonts w:ascii="Arial Narrow" w:hAnsi="Arial Narrow" w:cs="Arial"/>
          <w:sz w:val="22"/>
          <w:szCs w:val="22"/>
        </w:rPr>
        <w:t xml:space="preserve">ykonawcę wizji lokalnej lub sprawdzenia przez niego dokumentów niezbędnych do realizacji zamówienia o których mowa w art. 131 ust. 2 </w:t>
      </w:r>
      <w:r w:rsidR="005B0EF2">
        <w:rPr>
          <w:rFonts w:ascii="Arial Narrow" w:hAnsi="Arial Narrow" w:cs="Arial"/>
          <w:sz w:val="22"/>
          <w:szCs w:val="22"/>
        </w:rPr>
        <w:t xml:space="preserve">ustawy </w:t>
      </w:r>
      <w:r>
        <w:rPr>
          <w:rFonts w:ascii="Arial Narrow" w:hAnsi="Arial Narrow" w:cs="Arial"/>
          <w:sz w:val="22"/>
          <w:szCs w:val="22"/>
        </w:rPr>
        <w:t>Pzp .</w:t>
      </w:r>
    </w:p>
    <w:p w14:paraId="54E62A12" w14:textId="277F969A" w:rsidR="007C4B2C" w:rsidRPr="005158A4"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14:paraId="1CE8DDD1" w14:textId="10A1DEDE" w:rsidR="007C4B2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w:t>
      </w:r>
      <w:r w:rsidR="005B0EF2">
        <w:rPr>
          <w:rFonts w:ascii="Arial Narrow" w:hAnsi="Arial Narrow" w:cs="Arial"/>
          <w:sz w:val="22"/>
          <w:szCs w:val="22"/>
        </w:rPr>
        <w:t xml:space="preserve">ustawy </w:t>
      </w:r>
      <w:r>
        <w:rPr>
          <w:rFonts w:ascii="Arial Narrow" w:hAnsi="Arial Narrow" w:cs="Arial"/>
          <w:sz w:val="22"/>
          <w:szCs w:val="22"/>
        </w:rPr>
        <w:t xml:space="preserve">Pzp. </w:t>
      </w:r>
    </w:p>
    <w:p w14:paraId="2C925645" w14:textId="12E51EE9" w:rsidR="007C4B2C" w:rsidRPr="00FD39C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14:paraId="05046984" w14:textId="512D2D80" w:rsidR="007C4B2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00FD0A1F">
        <w:rPr>
          <w:rFonts w:ascii="Arial Narrow" w:hAnsi="Arial Narrow" w:cs="Arial"/>
          <w:sz w:val="22"/>
          <w:szCs w:val="22"/>
        </w:rPr>
        <w:t>Z</w:t>
      </w:r>
      <w:r>
        <w:rPr>
          <w:rFonts w:ascii="Arial Narrow" w:hAnsi="Arial Narrow" w:cs="Arial"/>
          <w:sz w:val="22"/>
          <w:szCs w:val="22"/>
        </w:rPr>
        <w:t>amawiający nie wymaga i nie dopuszcza złożenia ofert w postaci katalogów elektronicznych lub dołączenia  katalogów  elektronicznych do oferty, w sytuacji określonej w art. 93 ustawy</w:t>
      </w:r>
      <w:r w:rsidR="005B0EF2">
        <w:rPr>
          <w:rFonts w:ascii="Arial Narrow" w:hAnsi="Arial Narrow" w:cs="Arial"/>
          <w:sz w:val="22"/>
          <w:szCs w:val="22"/>
        </w:rPr>
        <w:t xml:space="preserve"> Pzp.</w:t>
      </w:r>
    </w:p>
    <w:p w14:paraId="688BED62" w14:textId="79667D62" w:rsidR="007E78A6" w:rsidRDefault="00920AEA" w:rsidP="007E78A6">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007E78A6">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14:paraId="6BE4FFA0" w14:textId="20A1EFDB" w:rsidR="00842D95" w:rsidRPr="00842D95" w:rsidRDefault="00842D95" w:rsidP="00842D95">
      <w:pPr>
        <w:numPr>
          <w:ilvl w:val="1"/>
          <w:numId w:val="3"/>
        </w:numPr>
        <w:tabs>
          <w:tab w:val="left" w:pos="567"/>
        </w:tabs>
        <w:rPr>
          <w:rFonts w:ascii="Arial Narrow" w:hAnsi="Arial Narrow" w:cs="Arial"/>
          <w:sz w:val="22"/>
          <w:szCs w:val="22"/>
        </w:rPr>
      </w:pPr>
      <w:r>
        <w:rPr>
          <w:rFonts w:ascii="Arial Narrow" w:hAnsi="Arial Narrow" w:cs="Arial"/>
          <w:sz w:val="22"/>
          <w:szCs w:val="22"/>
        </w:rPr>
        <w:t xml:space="preserve"> Zamawiający może unieważnić postępowanie o udzielenie zamówienia, jeżeli środki publiczne, które Zamawiający zamierzał przeznaczyć na sfinansowanie całości lub części zamówienia nie zostały mu przyznane (art. 310 ustawy Pzp.).</w:t>
      </w:r>
    </w:p>
    <w:p w14:paraId="67986F56" w14:textId="77777777" w:rsidR="007C4B2C" w:rsidRDefault="007C4B2C" w:rsidP="00FD0A1F">
      <w:pPr>
        <w:autoSpaceDE w:val="0"/>
        <w:autoSpaceDN w:val="0"/>
        <w:adjustRightInd w:val="0"/>
        <w:ind w:left="709" w:firstLine="0"/>
        <w:rPr>
          <w:rFonts w:ascii="Arial Narrow" w:eastAsia="TimesNewRoman,Bold" w:hAnsi="Arial Narrow" w:cs="Arial"/>
          <w:b/>
          <w:bCs/>
          <w:sz w:val="22"/>
          <w:szCs w:val="22"/>
          <w:lang w:eastAsia="en-US"/>
        </w:rPr>
      </w:pPr>
    </w:p>
    <w:p w14:paraId="3D9EC953" w14:textId="77777777" w:rsidR="003100DD" w:rsidRPr="00887EBE" w:rsidRDefault="00A640DE" w:rsidP="006D1498">
      <w:pPr>
        <w:numPr>
          <w:ilvl w:val="0"/>
          <w:numId w:val="3"/>
        </w:numPr>
        <w:autoSpaceDE w:val="0"/>
        <w:autoSpaceDN w:val="0"/>
        <w:adjustRightInd w:val="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p w14:paraId="0F9E469A" w14:textId="1419F566" w:rsidR="00EF4131" w:rsidRPr="006F7A55" w:rsidRDefault="00BE2136" w:rsidP="006D1498">
      <w:pPr>
        <w:pStyle w:val="Tekstpodstawowy2"/>
        <w:rPr>
          <w:rFonts w:ascii="Arial Narrow" w:hAnsi="Arial Narrow" w:cs="Arial"/>
          <w:sz w:val="22"/>
          <w:szCs w:val="22"/>
        </w:rPr>
      </w:pPr>
      <w:r w:rsidRPr="006F7A55">
        <w:rPr>
          <w:rFonts w:ascii="Arial Narrow" w:hAnsi="Arial Narrow" w:cs="Arial"/>
          <w:sz w:val="22"/>
          <w:szCs w:val="22"/>
        </w:rPr>
        <w:t>Załącznik nr 1</w:t>
      </w:r>
      <w:r w:rsidR="006F7A55" w:rsidRPr="006F7A55">
        <w:rPr>
          <w:rFonts w:ascii="Arial Narrow" w:hAnsi="Arial Narrow" w:cs="Arial"/>
          <w:sz w:val="22"/>
          <w:szCs w:val="22"/>
        </w:rPr>
        <w:t>.1</w:t>
      </w:r>
      <w:r w:rsidRPr="006F7A55">
        <w:rPr>
          <w:rFonts w:ascii="Arial Narrow" w:hAnsi="Arial Narrow" w:cs="Arial"/>
          <w:sz w:val="22"/>
          <w:szCs w:val="22"/>
        </w:rPr>
        <w:t xml:space="preserve">  </w:t>
      </w:r>
      <w:r w:rsidRPr="006F7A55">
        <w:rPr>
          <w:rFonts w:ascii="Arial Narrow" w:hAnsi="Arial Narrow" w:cs="Arial"/>
          <w:sz w:val="22"/>
          <w:szCs w:val="22"/>
        </w:rPr>
        <w:tab/>
        <w:t xml:space="preserve">- </w:t>
      </w:r>
      <w:r w:rsidRPr="006F7A55">
        <w:rPr>
          <w:rFonts w:ascii="Arial Narrow" w:hAnsi="Arial Narrow" w:cs="Arial"/>
          <w:sz w:val="22"/>
          <w:szCs w:val="22"/>
        </w:rPr>
        <w:tab/>
      </w:r>
      <w:r w:rsidR="00EF4131" w:rsidRPr="006F7A55">
        <w:rPr>
          <w:rFonts w:ascii="Arial Narrow" w:hAnsi="Arial Narrow" w:cs="Arial"/>
          <w:sz w:val="22"/>
          <w:szCs w:val="22"/>
        </w:rPr>
        <w:t>Opis przedmiotu zamówienia</w:t>
      </w:r>
    </w:p>
    <w:p w14:paraId="4607466E" w14:textId="79FC012A" w:rsidR="00BE2136" w:rsidRDefault="00EF4131" w:rsidP="006D1498">
      <w:pPr>
        <w:pStyle w:val="Tekstpodstawowy2"/>
        <w:rPr>
          <w:rFonts w:ascii="Arial Narrow" w:hAnsi="Arial Narrow" w:cs="Arial"/>
          <w:sz w:val="22"/>
          <w:szCs w:val="22"/>
        </w:rPr>
      </w:pPr>
      <w:r>
        <w:rPr>
          <w:rFonts w:ascii="Arial Narrow" w:hAnsi="Arial Narrow" w:cs="Arial"/>
          <w:sz w:val="22"/>
          <w:szCs w:val="22"/>
        </w:rPr>
        <w:t>Załącznik nr 2</w:t>
      </w:r>
      <w:r w:rsidR="006F7A55">
        <w:rPr>
          <w:rFonts w:ascii="Arial Narrow" w:hAnsi="Arial Narrow" w:cs="Arial"/>
          <w:sz w:val="22"/>
          <w:szCs w:val="22"/>
        </w:rPr>
        <w:t>.1</w:t>
      </w:r>
      <w:r>
        <w:rPr>
          <w:rFonts w:ascii="Arial Narrow" w:hAnsi="Arial Narrow" w:cs="Arial"/>
          <w:sz w:val="22"/>
          <w:szCs w:val="22"/>
        </w:rPr>
        <w:t xml:space="preserve"> </w:t>
      </w:r>
      <w:r>
        <w:rPr>
          <w:rFonts w:ascii="Arial Narrow" w:hAnsi="Arial Narrow" w:cs="Arial"/>
          <w:sz w:val="22"/>
          <w:szCs w:val="22"/>
        </w:rPr>
        <w:tab/>
        <w:t>-</w:t>
      </w:r>
      <w:r>
        <w:rPr>
          <w:rFonts w:ascii="Arial Narrow" w:hAnsi="Arial Narrow" w:cs="Arial"/>
          <w:sz w:val="22"/>
          <w:szCs w:val="22"/>
        </w:rPr>
        <w:tab/>
      </w:r>
      <w:r w:rsidR="00BE2136" w:rsidRPr="00891BDC">
        <w:rPr>
          <w:rFonts w:ascii="Arial Narrow" w:hAnsi="Arial Narrow" w:cs="Arial"/>
          <w:sz w:val="22"/>
          <w:szCs w:val="22"/>
        </w:rPr>
        <w:t>Formularz ofertowy</w:t>
      </w:r>
      <w:r w:rsidR="0093380D">
        <w:rPr>
          <w:rFonts w:ascii="Arial Narrow" w:hAnsi="Arial Narrow" w:cs="Arial"/>
          <w:sz w:val="22"/>
          <w:szCs w:val="22"/>
        </w:rPr>
        <w:t xml:space="preserve"> do części nr 1</w:t>
      </w:r>
    </w:p>
    <w:p w14:paraId="608172D8" w14:textId="4C9CE4AA" w:rsidR="0093380D" w:rsidRDefault="0093380D" w:rsidP="0093380D">
      <w:pPr>
        <w:pStyle w:val="Tekstpodstawowy2"/>
        <w:rPr>
          <w:rFonts w:ascii="Arial Narrow" w:hAnsi="Arial Narrow" w:cs="Arial"/>
          <w:sz w:val="22"/>
          <w:szCs w:val="22"/>
        </w:rPr>
      </w:pPr>
      <w:r>
        <w:rPr>
          <w:rFonts w:ascii="Arial Narrow" w:hAnsi="Arial Narrow" w:cs="Arial"/>
          <w:sz w:val="22"/>
          <w:szCs w:val="22"/>
        </w:rPr>
        <w:t>Załącznik nr 2.</w:t>
      </w:r>
      <w:r w:rsidR="00F75B36">
        <w:rPr>
          <w:rFonts w:ascii="Arial Narrow" w:hAnsi="Arial Narrow" w:cs="Arial"/>
          <w:sz w:val="22"/>
          <w:szCs w:val="22"/>
        </w:rPr>
        <w:t>2</w:t>
      </w:r>
      <w:r>
        <w:rPr>
          <w:rFonts w:ascii="Arial Narrow" w:hAnsi="Arial Narrow" w:cs="Arial"/>
          <w:sz w:val="22"/>
          <w:szCs w:val="22"/>
        </w:rPr>
        <w:t xml:space="preserve">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Formularz ofertowy</w:t>
      </w:r>
      <w:r>
        <w:rPr>
          <w:rFonts w:ascii="Arial Narrow" w:hAnsi="Arial Narrow" w:cs="Arial"/>
          <w:sz w:val="22"/>
          <w:szCs w:val="22"/>
        </w:rPr>
        <w:t xml:space="preserve"> do części nr 2</w:t>
      </w:r>
    </w:p>
    <w:p w14:paraId="2B1B8010" w14:textId="1E9238B0" w:rsidR="006F7A55" w:rsidRDefault="006F7A55" w:rsidP="006D1498">
      <w:pPr>
        <w:pStyle w:val="Tekstpodstawowy2"/>
        <w:rPr>
          <w:rFonts w:ascii="Arial Narrow" w:hAnsi="Arial Narrow" w:cs="Arial"/>
          <w:sz w:val="22"/>
          <w:szCs w:val="22"/>
        </w:rPr>
      </w:pPr>
      <w:r w:rsidRPr="006F7A55">
        <w:rPr>
          <w:rFonts w:ascii="Arial Narrow" w:hAnsi="Arial Narrow" w:cs="Arial"/>
          <w:sz w:val="22"/>
          <w:szCs w:val="22"/>
        </w:rPr>
        <w:t xml:space="preserve">Załącznik nr </w:t>
      </w:r>
      <w:r w:rsidR="00792485">
        <w:rPr>
          <w:rFonts w:ascii="Arial Narrow" w:hAnsi="Arial Narrow" w:cs="Arial"/>
          <w:sz w:val="22"/>
          <w:szCs w:val="22"/>
        </w:rPr>
        <w:t>3</w:t>
      </w:r>
      <w:r w:rsidRPr="006F7A55">
        <w:rPr>
          <w:rFonts w:ascii="Arial Narrow" w:hAnsi="Arial Narrow" w:cs="Arial"/>
          <w:sz w:val="22"/>
          <w:szCs w:val="22"/>
        </w:rPr>
        <w:t>.</w:t>
      </w:r>
      <w:r w:rsidR="00792485">
        <w:rPr>
          <w:rFonts w:ascii="Arial Narrow" w:hAnsi="Arial Narrow" w:cs="Arial"/>
          <w:sz w:val="22"/>
          <w:szCs w:val="22"/>
        </w:rPr>
        <w:t>1</w:t>
      </w:r>
      <w:r w:rsidRPr="006F7A55">
        <w:rPr>
          <w:rFonts w:ascii="Arial Narrow" w:hAnsi="Arial Narrow" w:cs="Arial"/>
          <w:sz w:val="22"/>
          <w:szCs w:val="22"/>
        </w:rPr>
        <w:t xml:space="preserve"> </w:t>
      </w:r>
      <w:r w:rsidRPr="006F7A55">
        <w:rPr>
          <w:rFonts w:ascii="Arial Narrow" w:hAnsi="Arial Narrow" w:cs="Arial"/>
          <w:sz w:val="22"/>
          <w:szCs w:val="22"/>
        </w:rPr>
        <w:tab/>
        <w:t>-</w:t>
      </w:r>
      <w:r w:rsidRPr="006F7A55">
        <w:rPr>
          <w:rFonts w:ascii="Arial Narrow" w:hAnsi="Arial Narrow" w:cs="Arial"/>
          <w:sz w:val="22"/>
          <w:szCs w:val="22"/>
        </w:rPr>
        <w:tab/>
      </w:r>
      <w:r w:rsidR="0093380D" w:rsidRPr="006F7A55">
        <w:rPr>
          <w:rFonts w:ascii="Arial Narrow" w:hAnsi="Arial Narrow"/>
          <w:sz w:val="22"/>
          <w:szCs w:val="22"/>
        </w:rPr>
        <w:t>Jednolity Europejski Dokument Zamówień (</w:t>
      </w:r>
      <w:r w:rsidR="0093380D">
        <w:rPr>
          <w:rFonts w:ascii="Arial Narrow" w:hAnsi="Arial Narrow"/>
          <w:sz w:val="22"/>
          <w:szCs w:val="22"/>
        </w:rPr>
        <w:t>JEDZ</w:t>
      </w:r>
      <w:r w:rsidR="0093380D" w:rsidRPr="006F7A55">
        <w:rPr>
          <w:rFonts w:ascii="Arial Narrow" w:hAnsi="Arial Narrow"/>
          <w:sz w:val="22"/>
          <w:szCs w:val="22"/>
        </w:rPr>
        <w:t>) wraz z instrukcj</w:t>
      </w:r>
      <w:r w:rsidR="0093380D">
        <w:rPr>
          <w:rFonts w:ascii="Arial Narrow" w:hAnsi="Arial Narrow"/>
          <w:sz w:val="22"/>
          <w:szCs w:val="22"/>
        </w:rPr>
        <w:t>ą</w:t>
      </w:r>
      <w:r w:rsidR="0093380D" w:rsidRPr="006F7A55">
        <w:rPr>
          <w:rFonts w:ascii="Arial Narrow" w:hAnsi="Arial Narrow"/>
          <w:sz w:val="22"/>
          <w:szCs w:val="22"/>
        </w:rPr>
        <w:t xml:space="preserve"> uruchomienia </w:t>
      </w:r>
      <w:r w:rsidR="0093380D">
        <w:rPr>
          <w:rFonts w:ascii="Arial Narrow" w:hAnsi="Arial Narrow"/>
          <w:sz w:val="22"/>
          <w:szCs w:val="22"/>
        </w:rPr>
        <w:t>JEDZ</w:t>
      </w:r>
      <w:r w:rsidR="0093380D" w:rsidRPr="006F7A55">
        <w:rPr>
          <w:rFonts w:ascii="Arial Narrow" w:hAnsi="Arial Narrow" w:cs="Arial"/>
          <w:sz w:val="22"/>
          <w:szCs w:val="22"/>
        </w:rPr>
        <w:t xml:space="preserve"> </w:t>
      </w:r>
    </w:p>
    <w:p w14:paraId="53317132" w14:textId="4F57A1C0" w:rsidR="006F7A55" w:rsidRDefault="006F7A55" w:rsidP="006D1498">
      <w:pPr>
        <w:pStyle w:val="Tekstpodstawowy2"/>
        <w:rPr>
          <w:rFonts w:ascii="Arial Narrow" w:hAnsi="Arial Narrow"/>
          <w:sz w:val="22"/>
          <w:szCs w:val="22"/>
        </w:rPr>
      </w:pPr>
      <w:r>
        <w:rPr>
          <w:rFonts w:ascii="Arial Narrow" w:hAnsi="Arial Narrow" w:cs="Arial"/>
          <w:sz w:val="22"/>
          <w:szCs w:val="22"/>
        </w:rPr>
        <w:t xml:space="preserve">Załącznik nr </w:t>
      </w:r>
      <w:r w:rsidR="00792485">
        <w:rPr>
          <w:rFonts w:ascii="Arial Narrow" w:hAnsi="Arial Narrow" w:cs="Arial"/>
          <w:sz w:val="22"/>
          <w:szCs w:val="22"/>
        </w:rPr>
        <w:t>4</w:t>
      </w:r>
      <w:r>
        <w:rPr>
          <w:rFonts w:ascii="Arial Narrow" w:hAnsi="Arial Narrow" w:cs="Arial"/>
          <w:sz w:val="22"/>
          <w:szCs w:val="22"/>
        </w:rPr>
        <w:t xml:space="preserve">.1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00F75B36">
        <w:rPr>
          <w:rFonts w:ascii="Arial Narrow" w:hAnsi="Arial Narrow"/>
          <w:sz w:val="22"/>
          <w:szCs w:val="22"/>
        </w:rPr>
        <w:t>Oświadczenie składane na podstawie art. 117 ust 4 ustawy Pzp</w:t>
      </w:r>
    </w:p>
    <w:p w14:paraId="54B46340" w14:textId="497F0A1D" w:rsidR="00197F7D" w:rsidRPr="00197F7D" w:rsidRDefault="006F7A55" w:rsidP="00B76EE5">
      <w:pPr>
        <w:pStyle w:val="Default"/>
        <w:ind w:left="1843" w:hanging="1843"/>
        <w:rPr>
          <w:rFonts w:ascii="Arial Narrow" w:hAnsi="Arial Narrow" w:cs="Arial"/>
          <w:sz w:val="22"/>
          <w:szCs w:val="22"/>
        </w:rPr>
      </w:pPr>
      <w:r w:rsidRPr="00197F7D">
        <w:rPr>
          <w:rFonts w:ascii="Arial Narrow" w:hAnsi="Arial Narrow" w:cs="Arial"/>
          <w:sz w:val="22"/>
          <w:szCs w:val="22"/>
        </w:rPr>
        <w:lastRenderedPageBreak/>
        <w:t xml:space="preserve">Załącznik nr </w:t>
      </w:r>
      <w:r w:rsidR="00792485" w:rsidRPr="00197F7D">
        <w:rPr>
          <w:rFonts w:ascii="Arial Narrow" w:hAnsi="Arial Narrow" w:cs="Arial"/>
          <w:sz w:val="22"/>
          <w:szCs w:val="22"/>
        </w:rPr>
        <w:t>5</w:t>
      </w:r>
      <w:r w:rsidRPr="00197F7D">
        <w:rPr>
          <w:rFonts w:ascii="Arial Narrow" w:hAnsi="Arial Narrow" w:cs="Arial"/>
          <w:sz w:val="22"/>
          <w:szCs w:val="22"/>
        </w:rPr>
        <w:t xml:space="preserve">.1 </w:t>
      </w:r>
      <w:r w:rsidR="00B76EE5">
        <w:rPr>
          <w:rFonts w:ascii="Arial Narrow" w:hAnsi="Arial Narrow" w:cs="Arial"/>
          <w:sz w:val="22"/>
          <w:szCs w:val="22"/>
        </w:rPr>
        <w:t xml:space="preserve">  </w:t>
      </w:r>
      <w:r w:rsidRPr="00197F7D">
        <w:rPr>
          <w:rFonts w:ascii="Arial Narrow" w:hAnsi="Arial Narrow" w:cs="Arial"/>
          <w:sz w:val="22"/>
          <w:szCs w:val="22"/>
        </w:rPr>
        <w:t>-</w:t>
      </w:r>
      <w:r w:rsidRPr="00197F7D">
        <w:rPr>
          <w:rFonts w:ascii="Arial Narrow" w:hAnsi="Arial Narrow" w:cs="Arial"/>
          <w:sz w:val="22"/>
          <w:szCs w:val="22"/>
        </w:rPr>
        <w:tab/>
      </w:r>
      <w:r w:rsidR="00197F7D" w:rsidRPr="00197F7D">
        <w:rPr>
          <w:rFonts w:ascii="Arial Narrow" w:hAnsi="Arial Narrow" w:cs="Arial"/>
          <w:sz w:val="22"/>
          <w:szCs w:val="22"/>
        </w:rPr>
        <w:t>Oświadczenie o niepodleganiu wykluczenia z postępowania na podstawie art. art. 5k rozporządzenia</w:t>
      </w:r>
      <w:r w:rsidR="00B76EE5">
        <w:rPr>
          <w:rFonts w:ascii="Arial Narrow" w:hAnsi="Arial Narrow" w:cs="Arial"/>
          <w:sz w:val="22"/>
          <w:szCs w:val="22"/>
        </w:rPr>
        <w:t xml:space="preserve"> R</w:t>
      </w:r>
      <w:r w:rsidR="00197F7D" w:rsidRPr="00197F7D">
        <w:rPr>
          <w:rFonts w:ascii="Arial Narrow" w:hAnsi="Arial Narrow" w:cs="Arial"/>
          <w:sz w:val="22"/>
          <w:szCs w:val="22"/>
        </w:rPr>
        <w:t xml:space="preserve">ady (UE) nr 833/2014 </w:t>
      </w:r>
    </w:p>
    <w:p w14:paraId="4E924174" w14:textId="334C090F" w:rsidR="00D96B3B" w:rsidRPr="00F75B36" w:rsidRDefault="0093380D" w:rsidP="00F75B36">
      <w:pPr>
        <w:pStyle w:val="Tekstpodstawowy2"/>
        <w:rPr>
          <w:rFonts w:ascii="Arial Narrow" w:hAnsi="Arial Narrow"/>
          <w:sz w:val="22"/>
          <w:szCs w:val="22"/>
        </w:rPr>
        <w:sectPr w:rsidR="00D96B3B" w:rsidRPr="00F75B36" w:rsidSect="00D97BFD">
          <w:headerReference w:type="default" r:id="rId29"/>
          <w:footerReference w:type="default" r:id="rId30"/>
          <w:headerReference w:type="first" r:id="rId31"/>
          <w:footerReference w:type="first" r:id="rId32"/>
          <w:endnotePr>
            <w:numFmt w:val="decimal"/>
          </w:endnotePr>
          <w:pgSz w:w="11906" w:h="16838" w:code="9"/>
          <w:pgMar w:top="851" w:right="851" w:bottom="851" w:left="1134" w:header="397" w:footer="397" w:gutter="0"/>
          <w:cols w:space="708"/>
          <w:titlePg/>
          <w:docGrid w:linePitch="272"/>
        </w:sectPr>
      </w:pPr>
      <w:r>
        <w:rPr>
          <w:rFonts w:ascii="Arial Narrow" w:hAnsi="Arial Narrow" w:cs="Arial"/>
          <w:sz w:val="22"/>
          <w:szCs w:val="22"/>
        </w:rPr>
        <w:t xml:space="preserve">Załącznik nr 6.1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Pr="006F7A55">
        <w:rPr>
          <w:rFonts w:ascii="Arial Narrow" w:hAnsi="Arial Narrow"/>
          <w:sz w:val="22"/>
          <w:szCs w:val="22"/>
        </w:rPr>
        <w:t xml:space="preserve">Projekt umowy </w:t>
      </w:r>
      <w:r w:rsidR="00F75B36">
        <w:rPr>
          <w:rFonts w:ascii="Arial Narrow" w:hAnsi="Arial Narrow"/>
          <w:sz w:val="22"/>
          <w:szCs w:val="22"/>
        </w:rPr>
        <w:t xml:space="preserve"> - wspólny dla części nr 1 i nr 2.</w:t>
      </w:r>
    </w:p>
    <w:p w14:paraId="3052483F" w14:textId="77777777" w:rsidR="00E5286D" w:rsidRPr="00C558D4" w:rsidRDefault="00E5286D" w:rsidP="00E5286D">
      <w:pPr>
        <w:tabs>
          <w:tab w:val="left" w:pos="426"/>
        </w:tabs>
        <w:spacing w:line="360" w:lineRule="auto"/>
        <w:ind w:left="567" w:hanging="567"/>
        <w:contextualSpacing/>
        <w:jc w:val="right"/>
        <w:rPr>
          <w:rFonts w:ascii="Arial Narrow" w:hAnsi="Arial Narrow" w:cs="Arial"/>
          <w:sz w:val="22"/>
          <w:szCs w:val="22"/>
        </w:rPr>
      </w:pPr>
      <w:r>
        <w:rPr>
          <w:rFonts w:ascii="Arial Narrow" w:hAnsi="Arial Narrow" w:cs="Arial"/>
          <w:sz w:val="22"/>
          <w:szCs w:val="22"/>
        </w:rPr>
        <w:lastRenderedPageBreak/>
        <w:t>Załącznik  nr 1.</w:t>
      </w:r>
      <w:r w:rsidRPr="00C558D4">
        <w:rPr>
          <w:rFonts w:ascii="Arial Narrow" w:hAnsi="Arial Narrow" w:cs="Arial"/>
          <w:sz w:val="22"/>
          <w:szCs w:val="22"/>
        </w:rPr>
        <w:t xml:space="preserve">1 do SWZ </w:t>
      </w:r>
    </w:p>
    <w:tbl>
      <w:tblPr>
        <w:tblW w:w="10221" w:type="dxa"/>
        <w:tblInd w:w="108" w:type="dxa"/>
        <w:tblLook w:val="00A0" w:firstRow="1" w:lastRow="0" w:firstColumn="1" w:lastColumn="0" w:noHBand="0" w:noVBand="0"/>
      </w:tblPr>
      <w:tblGrid>
        <w:gridCol w:w="10221"/>
      </w:tblGrid>
      <w:tr w:rsidR="00E5286D" w:rsidRPr="004D610A" w14:paraId="27622DDE" w14:textId="77777777" w:rsidTr="0007360C">
        <w:trPr>
          <w:trHeight w:val="397"/>
        </w:trPr>
        <w:tc>
          <w:tcPr>
            <w:tcW w:w="10221" w:type="dxa"/>
            <w:shd w:val="clear" w:color="auto" w:fill="D9D9D9"/>
            <w:vAlign w:val="center"/>
          </w:tcPr>
          <w:p w14:paraId="5FAA67EF" w14:textId="77777777" w:rsidR="00E5286D" w:rsidRPr="004D610A" w:rsidRDefault="00E5286D" w:rsidP="0007360C">
            <w:pPr>
              <w:spacing w:line="264" w:lineRule="auto"/>
              <w:jc w:val="center"/>
              <w:rPr>
                <w:rFonts w:ascii="Arial Narrow" w:hAnsi="Arial Narrow"/>
                <w:b/>
                <w:sz w:val="22"/>
                <w:szCs w:val="22"/>
              </w:rPr>
            </w:pPr>
            <w:r>
              <w:rPr>
                <w:rFonts w:ascii="Arial Narrow" w:hAnsi="Arial Narrow"/>
                <w:b/>
                <w:sz w:val="22"/>
                <w:szCs w:val="22"/>
              </w:rPr>
              <w:t>OPIS PRZEDMIOTU ZAMÓWIENIA do części nr 1 i nr 2</w:t>
            </w:r>
          </w:p>
        </w:tc>
      </w:tr>
    </w:tbl>
    <w:p w14:paraId="7C8662A7" w14:textId="77777777" w:rsidR="00E5286D" w:rsidRDefault="00E5286D" w:rsidP="00E5286D">
      <w:pPr>
        <w:tabs>
          <w:tab w:val="left" w:pos="709"/>
        </w:tabs>
        <w:spacing w:line="252" w:lineRule="auto"/>
        <w:ind w:left="0" w:firstLine="0"/>
        <w:rPr>
          <w:rFonts w:ascii="Arial Narrow" w:eastAsia="Arial Unicode MS" w:hAnsi="Arial Narrow"/>
          <w:bCs/>
          <w:color w:val="000000"/>
          <w:sz w:val="22"/>
          <w:szCs w:val="22"/>
        </w:rPr>
      </w:pPr>
    </w:p>
    <w:p w14:paraId="4A83AC09" w14:textId="77777777" w:rsidR="00E5286D" w:rsidRPr="000605EB" w:rsidRDefault="00E5286D" w:rsidP="00E5286D">
      <w:pPr>
        <w:numPr>
          <w:ilvl w:val="6"/>
          <w:numId w:val="3"/>
        </w:numPr>
        <w:tabs>
          <w:tab w:val="left" w:pos="284"/>
        </w:tabs>
        <w:spacing w:line="252" w:lineRule="auto"/>
        <w:ind w:left="284" w:hanging="284"/>
        <w:rPr>
          <w:rFonts w:ascii="Arial Narrow" w:hAnsi="Arial Narrow" w:cs="Tahoma"/>
          <w:b/>
          <w:color w:val="000000"/>
          <w:sz w:val="22"/>
          <w:szCs w:val="22"/>
        </w:rPr>
      </w:pPr>
      <w:r w:rsidRPr="00A42DA0">
        <w:rPr>
          <w:rFonts w:ascii="Arial Narrow" w:hAnsi="Arial Narrow" w:cs="Tahoma"/>
          <w:color w:val="000000"/>
          <w:sz w:val="22"/>
          <w:szCs w:val="22"/>
        </w:rPr>
        <w:t>Przedmiotem zamówienia jest</w:t>
      </w:r>
      <w:r>
        <w:rPr>
          <w:rFonts w:ascii="Arial Narrow" w:hAnsi="Arial Narrow"/>
          <w:sz w:val="22"/>
          <w:szCs w:val="22"/>
        </w:rPr>
        <w:t xml:space="preserve"> </w:t>
      </w:r>
      <w:r>
        <w:rPr>
          <w:rFonts w:ascii="Arial Narrow" w:hAnsi="Arial Narrow" w:cs="Tahoma"/>
          <w:sz w:val="22"/>
          <w:szCs w:val="22"/>
        </w:rPr>
        <w:t>dostawa</w:t>
      </w:r>
      <w:r w:rsidRPr="00FA0434">
        <w:rPr>
          <w:rFonts w:ascii="Arial Narrow" w:hAnsi="Arial Narrow" w:cs="Tahoma"/>
          <w:sz w:val="22"/>
          <w:szCs w:val="22"/>
        </w:rPr>
        <w:t xml:space="preserve"> benzyny bezołowiowej i oleju napędowego do samochodów służbowych jednostek organizacyjnych Policji województwa wielkopolskiego wraz z ich dostawą do zbiornika stacji paliw mieszczącego się w Poznaniu przy ulicy Taborowej 22</w:t>
      </w:r>
      <w:r>
        <w:rPr>
          <w:rFonts w:ascii="Arial Narrow" w:hAnsi="Arial Narrow" w:cs="Tahoma"/>
          <w:sz w:val="22"/>
          <w:szCs w:val="22"/>
        </w:rPr>
        <w:t>.</w:t>
      </w:r>
    </w:p>
    <w:p w14:paraId="386BA96A" w14:textId="77777777" w:rsidR="00E5286D" w:rsidRPr="000605EB" w:rsidRDefault="00E5286D" w:rsidP="00E5286D">
      <w:pPr>
        <w:numPr>
          <w:ilvl w:val="6"/>
          <w:numId w:val="3"/>
        </w:numPr>
        <w:tabs>
          <w:tab w:val="left" w:pos="284"/>
        </w:tabs>
        <w:spacing w:line="252" w:lineRule="auto"/>
        <w:ind w:left="284" w:hanging="284"/>
        <w:rPr>
          <w:rFonts w:ascii="Arial Narrow" w:hAnsi="Arial Narrow" w:cs="Tahoma"/>
          <w:b/>
          <w:color w:val="000000"/>
          <w:sz w:val="22"/>
          <w:szCs w:val="22"/>
        </w:rPr>
      </w:pPr>
      <w:r w:rsidRPr="000605EB">
        <w:rPr>
          <w:rFonts w:ascii="Arial Narrow" w:hAnsi="Arial Narrow" w:cs="Tahoma"/>
          <w:sz w:val="22"/>
          <w:szCs w:val="22"/>
        </w:rPr>
        <w:t>Zamówienie zostało podzielone na dwie części:</w:t>
      </w:r>
    </w:p>
    <w:p w14:paraId="154F20AD" w14:textId="6D62E9B4" w:rsidR="00E5286D" w:rsidRDefault="00E5286D" w:rsidP="00D72869">
      <w:pPr>
        <w:numPr>
          <w:ilvl w:val="1"/>
          <w:numId w:val="21"/>
        </w:numPr>
        <w:tabs>
          <w:tab w:val="left" w:pos="567"/>
        </w:tabs>
        <w:ind w:hanging="76"/>
        <w:rPr>
          <w:rFonts w:ascii="Arial Narrow" w:hAnsi="Arial Narrow" w:cs="Tahoma"/>
          <w:sz w:val="22"/>
          <w:szCs w:val="22"/>
        </w:rPr>
      </w:pPr>
      <w:r>
        <w:rPr>
          <w:rFonts w:ascii="Arial Narrow" w:hAnsi="Arial Narrow" w:cs="Tahoma"/>
          <w:sz w:val="22"/>
          <w:szCs w:val="22"/>
        </w:rPr>
        <w:t>c</w:t>
      </w:r>
      <w:r w:rsidRPr="00FA0434">
        <w:rPr>
          <w:rFonts w:ascii="Arial Narrow" w:hAnsi="Arial Narrow" w:cs="Tahoma"/>
          <w:sz w:val="22"/>
          <w:szCs w:val="22"/>
        </w:rPr>
        <w:t xml:space="preserve">zęść nr 1 -  zakup benzyny bezołowiowej Pb95 E5 w ilości </w:t>
      </w:r>
      <w:r w:rsidR="00C84798">
        <w:rPr>
          <w:rFonts w:ascii="Arial Narrow" w:hAnsi="Arial Narrow" w:cs="Tahoma"/>
          <w:sz w:val="22"/>
          <w:szCs w:val="22"/>
        </w:rPr>
        <w:t>462</w:t>
      </w:r>
      <w:r w:rsidRPr="00FA0434">
        <w:rPr>
          <w:rFonts w:ascii="Arial Narrow" w:hAnsi="Arial Narrow" w:cs="Tahoma"/>
          <w:sz w:val="22"/>
          <w:szCs w:val="22"/>
        </w:rPr>
        <w:t xml:space="preserve"> m</w:t>
      </w:r>
      <w:r w:rsidRPr="00FA0434">
        <w:rPr>
          <w:rFonts w:ascii="Arial Narrow" w:hAnsi="Arial Narrow" w:cs="Tahoma"/>
          <w:sz w:val="22"/>
          <w:szCs w:val="22"/>
          <w:vertAlign w:val="superscript"/>
        </w:rPr>
        <w:t>3</w:t>
      </w:r>
      <w:r w:rsidRPr="00FA0434">
        <w:rPr>
          <w:rFonts w:ascii="Arial Narrow" w:hAnsi="Arial Narrow" w:cs="Tahoma"/>
          <w:sz w:val="22"/>
          <w:szCs w:val="22"/>
        </w:rPr>
        <w:t xml:space="preserve"> .</w:t>
      </w:r>
    </w:p>
    <w:p w14:paraId="17A5462C" w14:textId="62AE8A98" w:rsidR="00E5286D" w:rsidRPr="000605EB" w:rsidRDefault="00E5286D" w:rsidP="00D72869">
      <w:pPr>
        <w:numPr>
          <w:ilvl w:val="1"/>
          <w:numId w:val="21"/>
        </w:numPr>
        <w:tabs>
          <w:tab w:val="left" w:pos="567"/>
        </w:tabs>
        <w:ind w:hanging="76"/>
        <w:rPr>
          <w:rFonts w:ascii="Arial Narrow" w:hAnsi="Arial Narrow" w:cs="Tahoma"/>
          <w:sz w:val="22"/>
          <w:szCs w:val="22"/>
        </w:rPr>
      </w:pPr>
      <w:r>
        <w:rPr>
          <w:rFonts w:ascii="Arial Narrow" w:hAnsi="Arial Narrow" w:cs="Tahoma"/>
          <w:sz w:val="22"/>
          <w:szCs w:val="22"/>
        </w:rPr>
        <w:t>c</w:t>
      </w:r>
      <w:r w:rsidRPr="000605EB">
        <w:rPr>
          <w:rFonts w:ascii="Arial Narrow" w:hAnsi="Arial Narrow" w:cs="Tahoma"/>
          <w:sz w:val="22"/>
          <w:szCs w:val="22"/>
        </w:rPr>
        <w:t xml:space="preserve">zęść nr 2 - zakup oleju napędowego standardowego ON B7, w ilości </w:t>
      </w:r>
      <w:r w:rsidR="00C84798">
        <w:rPr>
          <w:rFonts w:ascii="Arial Narrow" w:hAnsi="Arial Narrow" w:cs="Tahoma"/>
          <w:sz w:val="22"/>
          <w:szCs w:val="22"/>
        </w:rPr>
        <w:t>598</w:t>
      </w:r>
      <w:r w:rsidRPr="000605EB">
        <w:rPr>
          <w:rFonts w:ascii="Arial Narrow" w:hAnsi="Arial Narrow" w:cs="Tahoma"/>
          <w:sz w:val="22"/>
          <w:szCs w:val="22"/>
        </w:rPr>
        <w:t xml:space="preserve"> m</w:t>
      </w:r>
      <w:r w:rsidRPr="000605EB">
        <w:rPr>
          <w:rFonts w:ascii="Arial Narrow" w:hAnsi="Arial Narrow" w:cs="Tahoma"/>
          <w:sz w:val="22"/>
          <w:szCs w:val="22"/>
          <w:vertAlign w:val="superscript"/>
        </w:rPr>
        <w:t>3</w:t>
      </w:r>
      <w:r w:rsidRPr="000605EB">
        <w:rPr>
          <w:rFonts w:ascii="Arial Narrow" w:hAnsi="Arial Narrow" w:cs="Courier New"/>
          <w:sz w:val="22"/>
          <w:szCs w:val="22"/>
        </w:rPr>
        <w:t xml:space="preserve">. </w:t>
      </w:r>
    </w:p>
    <w:p w14:paraId="3A81B7BD" w14:textId="77777777" w:rsidR="00E5286D" w:rsidRPr="00D20241" w:rsidRDefault="00E5286D" w:rsidP="00E5286D">
      <w:pPr>
        <w:numPr>
          <w:ilvl w:val="6"/>
          <w:numId w:val="3"/>
        </w:numPr>
        <w:tabs>
          <w:tab w:val="left" w:pos="284"/>
        </w:tabs>
        <w:spacing w:line="252" w:lineRule="auto"/>
        <w:ind w:left="284" w:hanging="284"/>
        <w:rPr>
          <w:rFonts w:ascii="Arial Narrow" w:hAnsi="Arial Narrow" w:cs="Tahoma"/>
          <w:b/>
          <w:sz w:val="22"/>
          <w:szCs w:val="22"/>
        </w:rPr>
      </w:pPr>
      <w:r>
        <w:rPr>
          <w:rFonts w:ascii="Arial Narrow" w:hAnsi="Arial Narrow"/>
          <w:sz w:val="22"/>
          <w:szCs w:val="22"/>
        </w:rPr>
        <w:t>Zamawiający wymaga, aby sprzedawane paliwa spełniały wymogi jakościowe, określone w Rozporządzeniu Ministra Gospodarki z dnia 9 października 2015 r. w sprawie wymagań jakościowych dla paliw ciekłych (Dz.U. z 2015 r. poz. 1680) i Ministra Energii z dnia 18 stycznia 2017 r. w sprawie metod badania jakości paliw ciekłych (Dz.U. z 2017 r.  poz. 247) oraz zgodnie z obowiązującymi obecnie normami.</w:t>
      </w:r>
    </w:p>
    <w:p w14:paraId="1D729884" w14:textId="77777777" w:rsidR="00E5286D" w:rsidRPr="00D20241" w:rsidRDefault="00E5286D" w:rsidP="00E5286D">
      <w:pPr>
        <w:numPr>
          <w:ilvl w:val="6"/>
          <w:numId w:val="3"/>
        </w:numPr>
        <w:tabs>
          <w:tab w:val="left" w:pos="284"/>
        </w:tabs>
        <w:spacing w:line="252" w:lineRule="auto"/>
        <w:ind w:left="284" w:hanging="284"/>
        <w:rPr>
          <w:rFonts w:ascii="Arial Narrow" w:hAnsi="Arial Narrow" w:cs="Tahoma"/>
          <w:b/>
          <w:sz w:val="22"/>
          <w:szCs w:val="22"/>
        </w:rPr>
      </w:pPr>
      <w:r w:rsidRPr="00D20241">
        <w:rPr>
          <w:rFonts w:ascii="Arial Narrow" w:hAnsi="Arial Narrow"/>
          <w:sz w:val="22"/>
          <w:szCs w:val="22"/>
        </w:rPr>
        <w:t>Zamawiający wymaga, aby wykonawca dostarczał paliwo do zbiorników, przy użyciu środków transportu spełniających normy przewidziane w przepisach dotyczących ochrony środowiska</w:t>
      </w:r>
      <w:r>
        <w:rPr>
          <w:rFonts w:ascii="Arial Narrow" w:hAnsi="Arial Narrow"/>
          <w:sz w:val="22"/>
          <w:szCs w:val="22"/>
        </w:rPr>
        <w:t>.</w:t>
      </w:r>
    </w:p>
    <w:p w14:paraId="5051C509" w14:textId="77777777" w:rsidR="00E5286D" w:rsidRPr="00D20241" w:rsidRDefault="00E5286D" w:rsidP="00E5286D">
      <w:pPr>
        <w:numPr>
          <w:ilvl w:val="6"/>
          <w:numId w:val="3"/>
        </w:numPr>
        <w:tabs>
          <w:tab w:val="left" w:pos="284"/>
        </w:tabs>
        <w:spacing w:line="252" w:lineRule="auto"/>
        <w:ind w:left="284" w:hanging="284"/>
        <w:rPr>
          <w:rFonts w:ascii="Arial Narrow" w:hAnsi="Arial Narrow" w:cs="Tahoma"/>
          <w:b/>
          <w:sz w:val="22"/>
          <w:szCs w:val="22"/>
        </w:rPr>
      </w:pPr>
      <w:r w:rsidRPr="00D20241">
        <w:rPr>
          <w:rFonts w:ascii="Arial Narrow" w:hAnsi="Arial Narrow"/>
          <w:sz w:val="22"/>
          <w:szCs w:val="22"/>
        </w:rPr>
        <w:t xml:space="preserve">Pomiar ilości przyjmowanego paliwa będzie odbywać się na legalizowanym zbiorniku. Zbiornik ten posiada wymagane prawem cechy oraz terminy legalizacyjne i spełnia wymogi określone w Rozporządzeniu Ministra Gospodarki </w:t>
      </w:r>
      <w:r>
        <w:rPr>
          <w:rFonts w:ascii="Arial Narrow" w:hAnsi="Arial Narrow"/>
          <w:sz w:val="22"/>
          <w:szCs w:val="22"/>
        </w:rPr>
        <w:t xml:space="preserve">z dnia 9 października 2015 r. </w:t>
      </w:r>
      <w:r w:rsidRPr="00D20241">
        <w:rPr>
          <w:rFonts w:ascii="Arial Narrow" w:hAnsi="Arial Narrow"/>
          <w:sz w:val="22"/>
          <w:szCs w:val="22"/>
        </w:rPr>
        <w:t xml:space="preserve">(Dz.U. z </w:t>
      </w:r>
      <w:r>
        <w:rPr>
          <w:rFonts w:ascii="Arial Narrow" w:hAnsi="Arial Narrow"/>
          <w:sz w:val="22"/>
          <w:szCs w:val="22"/>
        </w:rPr>
        <w:t>1680</w:t>
      </w:r>
      <w:r w:rsidRPr="00D20241">
        <w:rPr>
          <w:rFonts w:ascii="Arial Narrow" w:hAnsi="Arial Narrow"/>
          <w:sz w:val="22"/>
          <w:szCs w:val="22"/>
        </w:rPr>
        <w:t xml:space="preserve"> r. poz. </w:t>
      </w:r>
      <w:r>
        <w:rPr>
          <w:rFonts w:ascii="Arial Narrow" w:hAnsi="Arial Narrow"/>
          <w:sz w:val="22"/>
          <w:szCs w:val="22"/>
        </w:rPr>
        <w:t>1680).</w:t>
      </w:r>
    </w:p>
    <w:p w14:paraId="1A1C13E2" w14:textId="77777777" w:rsidR="00C84798" w:rsidRDefault="00E5286D" w:rsidP="00C84798">
      <w:pPr>
        <w:numPr>
          <w:ilvl w:val="6"/>
          <w:numId w:val="3"/>
        </w:numPr>
        <w:tabs>
          <w:tab w:val="left" w:pos="284"/>
        </w:tabs>
        <w:spacing w:line="252" w:lineRule="auto"/>
        <w:ind w:left="284" w:hanging="284"/>
        <w:rPr>
          <w:rFonts w:ascii="Arial Narrow" w:hAnsi="Arial Narrow" w:cs="Tahoma"/>
          <w:b/>
          <w:sz w:val="22"/>
          <w:szCs w:val="22"/>
        </w:rPr>
      </w:pPr>
      <w:r w:rsidRPr="00D20241">
        <w:rPr>
          <w:rFonts w:ascii="Arial Narrow" w:hAnsi="Arial Narrow" w:cs="Tahoma"/>
          <w:sz w:val="22"/>
          <w:szCs w:val="22"/>
        </w:rPr>
        <w:t>Urządzenia pomiarowe posiadane przez Zamawiającego są zgodne z przepisami Rozporządzenia Ministra Gospodarki z dnia 22 stycznia 2008 roku, w sprawie wymagań, którym powinny odpowiadać zbiorniki pomiarowe oraz szczegółowego zakresu badań i sprawdzeń wykonywanych podczas prawnej kontroli metrologicznej tych przyrządów pomiarowych (Dz.U. z 20</w:t>
      </w:r>
      <w:r>
        <w:rPr>
          <w:rFonts w:ascii="Arial Narrow" w:hAnsi="Arial Narrow" w:cs="Tahoma"/>
          <w:sz w:val="22"/>
          <w:szCs w:val="22"/>
        </w:rPr>
        <w:t xml:space="preserve">21 </w:t>
      </w:r>
      <w:r w:rsidRPr="00D20241">
        <w:rPr>
          <w:rFonts w:ascii="Arial Narrow" w:hAnsi="Arial Narrow" w:cs="Tahoma"/>
          <w:sz w:val="22"/>
          <w:szCs w:val="22"/>
        </w:rPr>
        <w:t xml:space="preserve">r. poz. </w:t>
      </w:r>
      <w:r>
        <w:rPr>
          <w:rFonts w:ascii="Arial Narrow" w:hAnsi="Arial Narrow" w:cs="Tahoma"/>
          <w:sz w:val="22"/>
          <w:szCs w:val="22"/>
        </w:rPr>
        <w:t>373</w:t>
      </w:r>
      <w:r w:rsidRPr="00D20241">
        <w:rPr>
          <w:rFonts w:ascii="Arial Narrow" w:hAnsi="Arial Narrow" w:cs="Tahoma"/>
          <w:sz w:val="22"/>
          <w:szCs w:val="22"/>
        </w:rPr>
        <w:t>).</w:t>
      </w:r>
    </w:p>
    <w:p w14:paraId="7727D88B" w14:textId="4C3A003E" w:rsidR="00E5286D" w:rsidRPr="00C84798" w:rsidRDefault="00C84798" w:rsidP="00C84798">
      <w:pPr>
        <w:numPr>
          <w:ilvl w:val="6"/>
          <w:numId w:val="3"/>
        </w:numPr>
        <w:tabs>
          <w:tab w:val="left" w:pos="284"/>
        </w:tabs>
        <w:spacing w:line="252" w:lineRule="auto"/>
        <w:ind w:left="284" w:hanging="284"/>
        <w:rPr>
          <w:rFonts w:ascii="Arial Narrow" w:hAnsi="Arial Narrow" w:cs="Tahoma"/>
          <w:b/>
          <w:sz w:val="22"/>
          <w:szCs w:val="22"/>
        </w:rPr>
      </w:pPr>
      <w:r w:rsidRPr="00C84798">
        <w:rPr>
          <w:rFonts w:ascii="Arial Narrow" w:hAnsi="Arial Narrow" w:cs="Arial"/>
          <w:bCs/>
          <w:sz w:val="22"/>
          <w:szCs w:val="22"/>
        </w:rPr>
        <w:t>Zbiorniki i urządzenia pomiarowe Zamawiającego posiadają na bieżąco ważne legalizacje i decyzje UDT. Zamawiający dysponuje dokumentami potwierdzającymi ich legalizację i decyzje UDT.</w:t>
      </w:r>
    </w:p>
    <w:p w14:paraId="38597A99" w14:textId="77777777" w:rsidR="003E6CEF" w:rsidRDefault="00C84798" w:rsidP="003E6CEF">
      <w:pPr>
        <w:numPr>
          <w:ilvl w:val="6"/>
          <w:numId w:val="3"/>
        </w:numPr>
        <w:tabs>
          <w:tab w:val="left" w:pos="284"/>
        </w:tabs>
        <w:spacing w:line="252" w:lineRule="auto"/>
        <w:ind w:left="284" w:hanging="284"/>
        <w:rPr>
          <w:rFonts w:ascii="Arial Narrow" w:hAnsi="Arial Narrow" w:cs="Tahoma"/>
          <w:b/>
          <w:sz w:val="22"/>
          <w:szCs w:val="22"/>
        </w:rPr>
      </w:pPr>
      <w:r w:rsidRPr="00C84798">
        <w:rPr>
          <w:rFonts w:ascii="Arial Narrow" w:hAnsi="Arial Narrow" w:cs="Calibri"/>
          <w:sz w:val="22"/>
          <w:szCs w:val="22"/>
        </w:rPr>
        <w:t>Paliwo jest kupowane i użytkowane przez jednostki Policji wyłącznie na potrzeby własne i związane z działalnością ustawową Policji w obszarze bezpieczeństwa wewnętrznego. Skarb Państwa – jednostki Policji nie prowadzą działalności gospodarczej w zakresie obrotu paliwami i z tego względu koncesja nie jest wymagana</w:t>
      </w:r>
      <w:r>
        <w:rPr>
          <w:rFonts w:ascii="Arial Narrow" w:hAnsi="Arial Narrow" w:cs="Calibri"/>
          <w:sz w:val="22"/>
          <w:szCs w:val="22"/>
        </w:rPr>
        <w:t>.</w:t>
      </w:r>
    </w:p>
    <w:p w14:paraId="4041C49C" w14:textId="0F78BE65" w:rsidR="003E6CEF" w:rsidRDefault="003E6CEF" w:rsidP="003E6CEF">
      <w:pPr>
        <w:numPr>
          <w:ilvl w:val="6"/>
          <w:numId w:val="3"/>
        </w:numPr>
        <w:tabs>
          <w:tab w:val="left" w:pos="284"/>
        </w:tabs>
        <w:spacing w:line="252" w:lineRule="auto"/>
        <w:ind w:left="284" w:hanging="284"/>
        <w:rPr>
          <w:rFonts w:ascii="Arial Narrow" w:hAnsi="Arial Narrow" w:cs="Tahoma"/>
          <w:b/>
          <w:sz w:val="22"/>
          <w:szCs w:val="22"/>
        </w:rPr>
      </w:pPr>
      <w:r w:rsidRPr="003E6CEF">
        <w:rPr>
          <w:rFonts w:ascii="Arial Narrow" w:hAnsi="Arial Narrow"/>
          <w:sz w:val="22"/>
          <w:szCs w:val="22"/>
        </w:rPr>
        <w:t>Zamawiający przewiduje minimalną wielkość pojedynczej dostawy</w:t>
      </w:r>
      <w:r>
        <w:rPr>
          <w:rFonts w:ascii="Arial Narrow" w:hAnsi="Arial Narrow"/>
          <w:sz w:val="22"/>
          <w:szCs w:val="22"/>
        </w:rPr>
        <w:t>:</w:t>
      </w:r>
      <w:r w:rsidRPr="003E6CEF">
        <w:rPr>
          <w:rFonts w:ascii="Arial Narrow" w:hAnsi="Arial Narrow"/>
          <w:sz w:val="22"/>
          <w:szCs w:val="22"/>
        </w:rPr>
        <w:t xml:space="preserve"> </w:t>
      </w:r>
      <w:r>
        <w:rPr>
          <w:rFonts w:ascii="Arial Narrow" w:hAnsi="Arial Narrow"/>
          <w:sz w:val="22"/>
          <w:szCs w:val="22"/>
        </w:rPr>
        <w:t>benzyny bezołowiowej (</w:t>
      </w:r>
      <w:r w:rsidRPr="003E6CEF">
        <w:rPr>
          <w:rFonts w:ascii="Arial Narrow" w:hAnsi="Arial Narrow"/>
          <w:sz w:val="22"/>
          <w:szCs w:val="22"/>
        </w:rPr>
        <w:t>Pb</w:t>
      </w:r>
      <w:r>
        <w:rPr>
          <w:rFonts w:ascii="Arial Narrow" w:hAnsi="Arial Narrow"/>
          <w:sz w:val="22"/>
          <w:szCs w:val="22"/>
        </w:rPr>
        <w:t>)</w:t>
      </w:r>
      <w:r w:rsidRPr="003E6CEF">
        <w:rPr>
          <w:rFonts w:ascii="Arial Narrow" w:hAnsi="Arial Narrow"/>
          <w:sz w:val="22"/>
          <w:szCs w:val="22"/>
        </w:rPr>
        <w:t xml:space="preserve"> 20-32 m3, </w:t>
      </w:r>
      <w:r w:rsidR="00733148">
        <w:rPr>
          <w:rFonts w:ascii="Arial Narrow" w:hAnsi="Arial Narrow"/>
          <w:sz w:val="22"/>
          <w:szCs w:val="22"/>
        </w:rPr>
        <w:br/>
      </w:r>
      <w:r>
        <w:rPr>
          <w:rFonts w:ascii="Arial Narrow" w:hAnsi="Arial Narrow"/>
          <w:sz w:val="22"/>
          <w:szCs w:val="22"/>
        </w:rPr>
        <w:t>oleju napędowego (O</w:t>
      </w:r>
      <w:r w:rsidRPr="003E6CEF">
        <w:rPr>
          <w:rFonts w:ascii="Arial Narrow" w:hAnsi="Arial Narrow"/>
          <w:sz w:val="22"/>
          <w:szCs w:val="22"/>
        </w:rPr>
        <w:t>N</w:t>
      </w:r>
      <w:r>
        <w:rPr>
          <w:rFonts w:ascii="Arial Narrow" w:hAnsi="Arial Narrow"/>
          <w:sz w:val="22"/>
          <w:szCs w:val="22"/>
        </w:rPr>
        <w:t>)</w:t>
      </w:r>
      <w:r w:rsidRPr="003E6CEF">
        <w:rPr>
          <w:rFonts w:ascii="Arial Narrow" w:hAnsi="Arial Narrow"/>
          <w:sz w:val="22"/>
          <w:szCs w:val="22"/>
        </w:rPr>
        <w:t xml:space="preserve"> 20-32 m3.</w:t>
      </w:r>
    </w:p>
    <w:p w14:paraId="736ADDCC" w14:textId="401F2759" w:rsidR="003E6CEF" w:rsidRPr="003E6CEF" w:rsidRDefault="003E6CEF" w:rsidP="003E6CEF">
      <w:pPr>
        <w:numPr>
          <w:ilvl w:val="6"/>
          <w:numId w:val="3"/>
        </w:numPr>
        <w:tabs>
          <w:tab w:val="left" w:pos="284"/>
        </w:tabs>
        <w:spacing w:line="252" w:lineRule="auto"/>
        <w:ind w:left="284" w:hanging="284"/>
        <w:rPr>
          <w:rFonts w:ascii="Arial Narrow" w:hAnsi="Arial Narrow" w:cs="Tahoma"/>
          <w:b/>
          <w:sz w:val="22"/>
          <w:szCs w:val="22"/>
        </w:rPr>
      </w:pPr>
      <w:r w:rsidRPr="003E6CEF">
        <w:rPr>
          <w:rFonts w:ascii="Arial Narrow" w:hAnsi="Arial Narrow"/>
          <w:sz w:val="22"/>
          <w:szCs w:val="22"/>
        </w:rPr>
        <w:t xml:space="preserve"> Częstotliwość dostaw dla</w:t>
      </w:r>
      <w:r w:rsidR="00733148">
        <w:rPr>
          <w:rFonts w:ascii="Arial Narrow" w:hAnsi="Arial Narrow"/>
          <w:sz w:val="22"/>
          <w:szCs w:val="22"/>
        </w:rPr>
        <w:t>:</w:t>
      </w:r>
      <w:r w:rsidRPr="003E6CEF">
        <w:rPr>
          <w:rFonts w:ascii="Arial Narrow" w:hAnsi="Arial Narrow"/>
          <w:sz w:val="22"/>
          <w:szCs w:val="22"/>
        </w:rPr>
        <w:t xml:space="preserve"> </w:t>
      </w:r>
      <w:r>
        <w:rPr>
          <w:rFonts w:ascii="Arial Narrow" w:hAnsi="Arial Narrow"/>
          <w:sz w:val="22"/>
          <w:szCs w:val="22"/>
        </w:rPr>
        <w:t>benzyny bezołowiowej (</w:t>
      </w:r>
      <w:r w:rsidRPr="003E6CEF">
        <w:rPr>
          <w:rFonts w:ascii="Arial Narrow" w:hAnsi="Arial Narrow"/>
          <w:sz w:val="22"/>
          <w:szCs w:val="22"/>
        </w:rPr>
        <w:t>Pb</w:t>
      </w:r>
      <w:r>
        <w:rPr>
          <w:rFonts w:ascii="Arial Narrow" w:hAnsi="Arial Narrow"/>
          <w:sz w:val="22"/>
          <w:szCs w:val="22"/>
        </w:rPr>
        <w:t>)</w:t>
      </w:r>
      <w:r w:rsidRPr="003E6CEF">
        <w:rPr>
          <w:rFonts w:ascii="Arial Narrow" w:hAnsi="Arial Narrow"/>
          <w:sz w:val="22"/>
          <w:szCs w:val="22"/>
        </w:rPr>
        <w:t xml:space="preserve"> - 1 w miesiącu, </w:t>
      </w:r>
      <w:r>
        <w:rPr>
          <w:rFonts w:ascii="Arial Narrow" w:hAnsi="Arial Narrow"/>
          <w:sz w:val="22"/>
          <w:szCs w:val="22"/>
        </w:rPr>
        <w:t>oleju napędowego</w:t>
      </w:r>
      <w:r w:rsidRPr="003E6CEF">
        <w:rPr>
          <w:rFonts w:ascii="Arial Narrow" w:hAnsi="Arial Narrow"/>
          <w:sz w:val="22"/>
          <w:szCs w:val="22"/>
        </w:rPr>
        <w:t xml:space="preserve"> </w:t>
      </w:r>
      <w:r>
        <w:rPr>
          <w:rFonts w:ascii="Arial Narrow" w:hAnsi="Arial Narrow"/>
          <w:sz w:val="22"/>
          <w:szCs w:val="22"/>
        </w:rPr>
        <w:t>(</w:t>
      </w:r>
      <w:r w:rsidRPr="003E6CEF">
        <w:rPr>
          <w:rFonts w:ascii="Arial Narrow" w:hAnsi="Arial Narrow"/>
          <w:sz w:val="22"/>
          <w:szCs w:val="22"/>
        </w:rPr>
        <w:t>ON</w:t>
      </w:r>
      <w:r>
        <w:rPr>
          <w:rFonts w:ascii="Arial Narrow" w:hAnsi="Arial Narrow"/>
          <w:sz w:val="22"/>
          <w:szCs w:val="22"/>
        </w:rPr>
        <w:t xml:space="preserve">) </w:t>
      </w:r>
      <w:r w:rsidRPr="003E6CEF">
        <w:rPr>
          <w:rFonts w:ascii="Arial Narrow" w:hAnsi="Arial Narrow"/>
          <w:sz w:val="22"/>
          <w:szCs w:val="22"/>
        </w:rPr>
        <w:t>- 1-2 razy w miesiącu</w:t>
      </w:r>
    </w:p>
    <w:p w14:paraId="1C9EC14B" w14:textId="77777777" w:rsidR="00E5286D" w:rsidRPr="003E6CEF" w:rsidRDefault="00E5286D" w:rsidP="00E5286D">
      <w:pPr>
        <w:tabs>
          <w:tab w:val="left" w:pos="426"/>
        </w:tabs>
        <w:spacing w:line="360" w:lineRule="auto"/>
        <w:ind w:left="567" w:hanging="567"/>
        <w:contextualSpacing/>
        <w:jc w:val="right"/>
        <w:rPr>
          <w:rFonts w:ascii="Arial Narrow" w:hAnsi="Arial Narrow" w:cs="Arial"/>
          <w:sz w:val="22"/>
          <w:szCs w:val="22"/>
        </w:rPr>
      </w:pPr>
    </w:p>
    <w:p w14:paraId="116A24BA" w14:textId="77777777" w:rsidR="00E5286D" w:rsidRDefault="00E5286D" w:rsidP="00E5286D">
      <w:pPr>
        <w:tabs>
          <w:tab w:val="left" w:pos="426"/>
        </w:tabs>
        <w:spacing w:line="360" w:lineRule="auto"/>
        <w:ind w:left="567" w:hanging="567"/>
        <w:contextualSpacing/>
        <w:jc w:val="right"/>
        <w:rPr>
          <w:rFonts w:ascii="Arial Narrow" w:hAnsi="Arial Narrow" w:cs="Arial"/>
          <w:sz w:val="22"/>
          <w:szCs w:val="22"/>
        </w:rPr>
      </w:pPr>
    </w:p>
    <w:p w14:paraId="300FBC2D" w14:textId="77777777" w:rsidR="00E5286D" w:rsidRDefault="00E5286D" w:rsidP="00E5286D">
      <w:pPr>
        <w:tabs>
          <w:tab w:val="left" w:pos="426"/>
        </w:tabs>
        <w:spacing w:line="360" w:lineRule="auto"/>
        <w:ind w:left="567" w:hanging="567"/>
        <w:contextualSpacing/>
        <w:jc w:val="right"/>
        <w:rPr>
          <w:rFonts w:ascii="Arial Narrow" w:hAnsi="Arial Narrow" w:cs="Arial"/>
          <w:sz w:val="22"/>
          <w:szCs w:val="22"/>
        </w:rPr>
      </w:pPr>
    </w:p>
    <w:p w14:paraId="66B2E48F" w14:textId="66DEB94D" w:rsidR="00E5286D" w:rsidRDefault="00E5286D" w:rsidP="00E5286D">
      <w:pPr>
        <w:tabs>
          <w:tab w:val="left" w:pos="426"/>
        </w:tabs>
        <w:spacing w:line="360" w:lineRule="auto"/>
        <w:ind w:left="567" w:hanging="567"/>
        <w:contextualSpacing/>
        <w:jc w:val="right"/>
        <w:rPr>
          <w:rFonts w:ascii="Arial Narrow" w:hAnsi="Arial Narrow" w:cs="Arial"/>
          <w:sz w:val="22"/>
          <w:szCs w:val="22"/>
        </w:rPr>
      </w:pPr>
    </w:p>
    <w:p w14:paraId="0977A601" w14:textId="4E281E79"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7425E4F1" w14:textId="6CCCDB59"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0A07D175" w14:textId="68FB2D2C"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0700EF9E" w14:textId="49F532D3"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5EABABDB" w14:textId="7AECDD47"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6BF1DC22" w14:textId="3897018F"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14239282" w14:textId="33B84A9C"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40132427" w14:textId="395ED212"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05ADD795" w14:textId="793416D6"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5E5D1A48" w14:textId="34C636D1"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3331B0AA" w14:textId="77777777" w:rsidR="00C84798" w:rsidRDefault="00C84798" w:rsidP="00E5286D">
      <w:pPr>
        <w:tabs>
          <w:tab w:val="left" w:pos="426"/>
        </w:tabs>
        <w:spacing w:line="360" w:lineRule="auto"/>
        <w:ind w:left="567" w:hanging="567"/>
        <w:contextualSpacing/>
        <w:jc w:val="right"/>
        <w:rPr>
          <w:rFonts w:ascii="Arial Narrow" w:hAnsi="Arial Narrow" w:cs="Arial"/>
          <w:sz w:val="22"/>
          <w:szCs w:val="22"/>
        </w:rPr>
      </w:pPr>
    </w:p>
    <w:p w14:paraId="781A9EFD" w14:textId="77777777" w:rsidR="00E5286D" w:rsidRDefault="00E5286D" w:rsidP="003E6CEF">
      <w:pPr>
        <w:tabs>
          <w:tab w:val="left" w:pos="426"/>
        </w:tabs>
        <w:spacing w:line="360" w:lineRule="auto"/>
        <w:ind w:left="0" w:firstLine="0"/>
        <w:contextualSpacing/>
        <w:rPr>
          <w:rFonts w:ascii="Arial Narrow" w:hAnsi="Arial Narrow" w:cs="Arial"/>
          <w:sz w:val="22"/>
          <w:szCs w:val="22"/>
        </w:rPr>
      </w:pPr>
    </w:p>
    <w:p w14:paraId="4783C7DB" w14:textId="77777777" w:rsidR="00F80286" w:rsidRDefault="00F80286" w:rsidP="00842D95">
      <w:pPr>
        <w:tabs>
          <w:tab w:val="left" w:pos="426"/>
        </w:tabs>
        <w:spacing w:line="360" w:lineRule="auto"/>
        <w:ind w:left="567" w:hanging="567"/>
        <w:contextualSpacing/>
        <w:jc w:val="right"/>
        <w:rPr>
          <w:rFonts w:ascii="Arial Narrow" w:hAnsi="Arial Narrow" w:cs="Arial"/>
          <w:sz w:val="22"/>
          <w:szCs w:val="22"/>
        </w:rPr>
      </w:pPr>
    </w:p>
    <w:p w14:paraId="0B1FE8F2" w14:textId="77777777" w:rsidR="001325F8" w:rsidRDefault="001325F8" w:rsidP="00225376">
      <w:pPr>
        <w:tabs>
          <w:tab w:val="left" w:pos="426"/>
        </w:tabs>
        <w:spacing w:line="360" w:lineRule="auto"/>
        <w:ind w:left="567" w:hanging="567"/>
        <w:contextualSpacing/>
        <w:jc w:val="center"/>
        <w:rPr>
          <w:rFonts w:ascii="Arial Narrow" w:hAnsi="Arial Narrow" w:cs="Arial"/>
          <w:sz w:val="22"/>
          <w:szCs w:val="22"/>
        </w:rPr>
      </w:pPr>
    </w:p>
    <w:p w14:paraId="4569A9CD" w14:textId="428889EC" w:rsidR="00842D95" w:rsidRPr="00C558D4" w:rsidRDefault="00842D95" w:rsidP="00842D95">
      <w:pPr>
        <w:tabs>
          <w:tab w:val="left" w:pos="426"/>
        </w:tabs>
        <w:spacing w:line="360" w:lineRule="auto"/>
        <w:ind w:left="567" w:hanging="567"/>
        <w:contextualSpacing/>
        <w:jc w:val="right"/>
        <w:rPr>
          <w:rFonts w:ascii="Arial Narrow" w:hAnsi="Arial Narrow" w:cs="Arial"/>
          <w:sz w:val="22"/>
          <w:szCs w:val="22"/>
        </w:rPr>
      </w:pPr>
      <w:r w:rsidRPr="00C558D4">
        <w:rPr>
          <w:rFonts w:ascii="Arial Narrow" w:hAnsi="Arial Narrow" w:cs="Arial"/>
          <w:sz w:val="22"/>
          <w:szCs w:val="22"/>
        </w:rPr>
        <w:lastRenderedPageBreak/>
        <w:t xml:space="preserve">Załącznik  nr 2.1 do SWZ </w:t>
      </w:r>
    </w:p>
    <w:tbl>
      <w:tblPr>
        <w:tblW w:w="10221" w:type="dxa"/>
        <w:tblInd w:w="108" w:type="dxa"/>
        <w:tblLook w:val="00A0" w:firstRow="1" w:lastRow="0" w:firstColumn="1" w:lastColumn="0" w:noHBand="0" w:noVBand="0"/>
      </w:tblPr>
      <w:tblGrid>
        <w:gridCol w:w="78"/>
        <w:gridCol w:w="5059"/>
        <w:gridCol w:w="5084"/>
      </w:tblGrid>
      <w:tr w:rsidR="00842D95" w:rsidRPr="004D610A" w14:paraId="0CBD8DEF" w14:textId="77777777" w:rsidTr="00DE1F3D">
        <w:trPr>
          <w:trHeight w:val="397"/>
        </w:trPr>
        <w:tc>
          <w:tcPr>
            <w:tcW w:w="10221" w:type="dxa"/>
            <w:gridSpan w:val="3"/>
            <w:shd w:val="clear" w:color="auto" w:fill="D9D9D9"/>
            <w:vAlign w:val="center"/>
          </w:tcPr>
          <w:p w14:paraId="01A4076D" w14:textId="080EEC69" w:rsidR="00842D95" w:rsidRPr="004D610A" w:rsidRDefault="00842D95" w:rsidP="00DE1F3D">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 xml:space="preserve">ORMULARZ OFERTOWY </w:t>
            </w:r>
            <w:r w:rsidR="002642CC">
              <w:rPr>
                <w:rFonts w:ascii="Arial Narrow" w:hAnsi="Arial Narrow"/>
                <w:b/>
                <w:sz w:val="22"/>
                <w:szCs w:val="22"/>
              </w:rPr>
              <w:t>do części nr 1</w:t>
            </w:r>
          </w:p>
        </w:tc>
      </w:tr>
      <w:tr w:rsidR="00842D95" w:rsidRPr="004D610A" w14:paraId="14808389" w14:textId="77777777" w:rsidTr="00DE1F3D">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jc w:val="right"/>
        </w:trPr>
        <w:tc>
          <w:tcPr>
            <w:tcW w:w="5059" w:type="dxa"/>
            <w:tcBorders>
              <w:top w:val="nil"/>
              <w:left w:val="nil"/>
              <w:bottom w:val="nil"/>
              <w:right w:val="nil"/>
            </w:tcBorders>
          </w:tcPr>
          <w:p w14:paraId="5EFAB92E" w14:textId="77777777" w:rsidR="00842D95" w:rsidRPr="00401368" w:rsidRDefault="00842D95" w:rsidP="00DE1F3D">
            <w:pPr>
              <w:ind w:left="0" w:firstLine="0"/>
              <w:rPr>
                <w:rFonts w:ascii="Arial Narrow" w:hAnsi="Arial Narrow" w:cs="Arial"/>
                <w:b/>
                <w:sz w:val="10"/>
                <w:szCs w:val="10"/>
              </w:rPr>
            </w:pPr>
          </w:p>
          <w:p w14:paraId="539EF742" w14:textId="77777777" w:rsidR="00842D95" w:rsidRPr="004D610A" w:rsidRDefault="00842D95" w:rsidP="00DE1F3D">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842D95" w:rsidRPr="004D610A" w14:paraId="1A29DC57" w14:textId="77777777" w:rsidTr="00DE1F3D">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2142C91B" w14:textId="77777777" w:rsidR="00842D95" w:rsidRPr="004D610A" w:rsidRDefault="00842D95" w:rsidP="00DE1F3D">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842D95" w:rsidRPr="004D610A" w14:paraId="5C4B5617" w14:textId="77777777" w:rsidTr="00DE1F3D">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52F6ACAD" w14:textId="77777777" w:rsidR="00842D95" w:rsidRPr="004D610A" w:rsidRDefault="00842D95" w:rsidP="00DE1F3D">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5132AA1D" w14:textId="77777777" w:rsidR="00842D95" w:rsidRPr="00401368" w:rsidRDefault="00842D95" w:rsidP="00842D95">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842D95" w:rsidRPr="004D610A" w14:paraId="245474F5" w14:textId="77777777" w:rsidTr="00DE1F3D">
        <w:trPr>
          <w:trHeight w:val="206"/>
        </w:trPr>
        <w:tc>
          <w:tcPr>
            <w:tcW w:w="6408" w:type="dxa"/>
            <w:gridSpan w:val="11"/>
            <w:tcBorders>
              <w:top w:val="nil"/>
              <w:bottom w:val="nil"/>
            </w:tcBorders>
          </w:tcPr>
          <w:p w14:paraId="1FB4FABF" w14:textId="77777777" w:rsidR="00842D95" w:rsidRPr="004D610A" w:rsidRDefault="00842D95" w:rsidP="00DE1F3D">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14:paraId="7D042D8D" w14:textId="77777777" w:rsidR="00842D95" w:rsidRPr="004D610A" w:rsidRDefault="00842D95" w:rsidP="00DE1F3D">
            <w:pPr>
              <w:ind w:left="0" w:firstLine="0"/>
              <w:rPr>
                <w:rFonts w:ascii="Arial Narrow" w:hAnsi="Arial Narrow" w:cs="Arial"/>
                <w:b/>
                <w:sz w:val="22"/>
                <w:szCs w:val="22"/>
              </w:rPr>
            </w:pPr>
          </w:p>
        </w:tc>
      </w:tr>
      <w:tr w:rsidR="00842D95" w:rsidRPr="004D610A" w14:paraId="40CFB32E" w14:textId="77777777" w:rsidTr="00DE1F3D">
        <w:trPr>
          <w:trHeight w:val="555"/>
        </w:trPr>
        <w:tc>
          <w:tcPr>
            <w:tcW w:w="10253" w:type="dxa"/>
            <w:gridSpan w:val="15"/>
            <w:tcBorders>
              <w:top w:val="nil"/>
            </w:tcBorders>
            <w:vAlign w:val="bottom"/>
          </w:tcPr>
          <w:p w14:paraId="5717A2DC"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25695328" w14:textId="77777777" w:rsidTr="00DE1F3D">
        <w:trPr>
          <w:trHeight w:val="167"/>
        </w:trPr>
        <w:tc>
          <w:tcPr>
            <w:tcW w:w="10253" w:type="dxa"/>
            <w:gridSpan w:val="15"/>
            <w:tcBorders>
              <w:bottom w:val="nil"/>
            </w:tcBorders>
          </w:tcPr>
          <w:p w14:paraId="7B19BCB5" w14:textId="77777777" w:rsidR="00842D95" w:rsidRPr="004D610A" w:rsidRDefault="00842D95" w:rsidP="00DE1F3D">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842D95" w:rsidRPr="004D610A" w14:paraId="4A0E476D" w14:textId="77777777" w:rsidTr="00DE1F3D">
        <w:trPr>
          <w:trHeight w:val="277"/>
        </w:trPr>
        <w:tc>
          <w:tcPr>
            <w:tcW w:w="10253" w:type="dxa"/>
            <w:gridSpan w:val="15"/>
            <w:tcBorders>
              <w:top w:val="nil"/>
            </w:tcBorders>
            <w:vAlign w:val="bottom"/>
          </w:tcPr>
          <w:p w14:paraId="54A7F27B"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74FE8D94" w14:textId="77777777" w:rsidTr="00DE1F3D">
        <w:trPr>
          <w:trHeight w:val="111"/>
        </w:trPr>
        <w:tc>
          <w:tcPr>
            <w:tcW w:w="10253" w:type="dxa"/>
            <w:gridSpan w:val="15"/>
            <w:tcBorders>
              <w:bottom w:val="nil"/>
            </w:tcBorders>
          </w:tcPr>
          <w:p w14:paraId="20D70C46" w14:textId="77777777" w:rsidR="00842D95" w:rsidRPr="004D610A" w:rsidRDefault="00842D95" w:rsidP="00DE1F3D">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842D95" w:rsidRPr="004D610A" w14:paraId="294A301F" w14:textId="77777777" w:rsidTr="00DE1F3D">
        <w:trPr>
          <w:trHeight w:val="277"/>
        </w:trPr>
        <w:tc>
          <w:tcPr>
            <w:tcW w:w="10253" w:type="dxa"/>
            <w:gridSpan w:val="15"/>
            <w:tcBorders>
              <w:top w:val="nil"/>
            </w:tcBorders>
            <w:vAlign w:val="bottom"/>
          </w:tcPr>
          <w:p w14:paraId="648A50CA" w14:textId="77777777" w:rsidR="00842D95" w:rsidRPr="004D610A" w:rsidRDefault="00842D95" w:rsidP="00DE1F3D">
            <w:pPr>
              <w:ind w:left="0" w:firstLine="0"/>
              <w:jc w:val="left"/>
              <w:rPr>
                <w:rFonts w:ascii="Arial Narrow" w:hAnsi="Arial Narrow" w:cs="Arial"/>
                <w:i/>
                <w:sz w:val="22"/>
                <w:szCs w:val="22"/>
              </w:rPr>
            </w:pPr>
          </w:p>
        </w:tc>
      </w:tr>
      <w:tr w:rsidR="00842D95" w:rsidRPr="004D610A" w14:paraId="09C4AC52" w14:textId="77777777" w:rsidTr="00DE1F3D">
        <w:trPr>
          <w:trHeight w:val="167"/>
        </w:trPr>
        <w:tc>
          <w:tcPr>
            <w:tcW w:w="10253" w:type="dxa"/>
            <w:gridSpan w:val="15"/>
            <w:tcBorders>
              <w:bottom w:val="nil"/>
            </w:tcBorders>
          </w:tcPr>
          <w:p w14:paraId="1E24EDD4" w14:textId="649BE4A4" w:rsidR="00842D95" w:rsidRPr="004D610A" w:rsidRDefault="00842D95" w:rsidP="00DE1F3D">
            <w:pPr>
              <w:ind w:left="0" w:firstLine="0"/>
              <w:jc w:val="left"/>
              <w:rPr>
                <w:rFonts w:ascii="Arial Narrow" w:hAnsi="Arial Narrow" w:cs="Arial"/>
                <w:i/>
                <w:sz w:val="22"/>
                <w:szCs w:val="22"/>
              </w:rPr>
            </w:pPr>
            <w:r>
              <w:rPr>
                <w:rFonts w:ascii="Arial Narrow" w:hAnsi="Arial Narrow" w:cs="Arial"/>
                <w:i/>
                <w:sz w:val="22"/>
                <w:szCs w:val="22"/>
              </w:rPr>
              <w:t>NIP</w:t>
            </w:r>
            <w:r w:rsidR="008B0473">
              <w:rPr>
                <w:rFonts w:ascii="Arial Narrow" w:hAnsi="Arial Narrow" w:cs="Arial"/>
                <w:i/>
                <w:sz w:val="22"/>
                <w:szCs w:val="22"/>
              </w:rPr>
              <w:t xml:space="preserve">                                                                       </w:t>
            </w:r>
            <w:r>
              <w:rPr>
                <w:rFonts w:ascii="Arial Narrow" w:hAnsi="Arial Narrow" w:cs="Arial"/>
                <w:i/>
                <w:sz w:val="22"/>
                <w:szCs w:val="22"/>
              </w:rPr>
              <w:t>REGON</w:t>
            </w:r>
            <w:r w:rsidR="008B0473">
              <w:rPr>
                <w:rFonts w:ascii="Arial Narrow" w:hAnsi="Arial Narrow" w:cs="Arial"/>
                <w:i/>
                <w:sz w:val="22"/>
                <w:szCs w:val="22"/>
              </w:rPr>
              <w:t xml:space="preserve">                                                 PESEL</w:t>
            </w:r>
          </w:p>
        </w:tc>
      </w:tr>
      <w:tr w:rsidR="00842D95" w:rsidRPr="004D610A" w14:paraId="73B654D8" w14:textId="77777777" w:rsidTr="00DE1F3D">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14:paraId="59137225" w14:textId="77777777" w:rsidR="00842D95" w:rsidRPr="004D610A" w:rsidRDefault="00842D95" w:rsidP="00DE1F3D">
            <w:pPr>
              <w:snapToGrid w:val="0"/>
              <w:ind w:left="0" w:firstLine="0"/>
              <w:jc w:val="left"/>
              <w:rPr>
                <w:rFonts w:ascii="Arial Narrow" w:hAnsi="Arial Narrow" w:cs="Verdana"/>
                <w:b/>
                <w:sz w:val="22"/>
                <w:szCs w:val="22"/>
              </w:rPr>
            </w:pPr>
          </w:p>
        </w:tc>
        <w:tc>
          <w:tcPr>
            <w:tcW w:w="142" w:type="dxa"/>
            <w:vAlign w:val="bottom"/>
          </w:tcPr>
          <w:p w14:paraId="5A0EE3A9" w14:textId="77777777" w:rsidR="00842D95" w:rsidRPr="004D610A" w:rsidRDefault="00842D95" w:rsidP="00DE1F3D">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14:paraId="0840ABA8" w14:textId="77777777" w:rsidR="00842D95" w:rsidRPr="004D610A" w:rsidRDefault="00842D95" w:rsidP="00DE1F3D">
            <w:pPr>
              <w:snapToGrid w:val="0"/>
              <w:ind w:left="0" w:firstLine="0"/>
              <w:jc w:val="left"/>
              <w:rPr>
                <w:rFonts w:ascii="Arial Narrow" w:hAnsi="Arial Narrow" w:cs="Verdana"/>
                <w:b/>
                <w:sz w:val="22"/>
                <w:szCs w:val="22"/>
              </w:rPr>
            </w:pPr>
          </w:p>
        </w:tc>
        <w:tc>
          <w:tcPr>
            <w:tcW w:w="142" w:type="dxa"/>
            <w:vAlign w:val="bottom"/>
          </w:tcPr>
          <w:p w14:paraId="3405F6AB" w14:textId="77777777" w:rsidR="00842D95" w:rsidRPr="004D610A" w:rsidRDefault="00842D95" w:rsidP="00DE1F3D">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14:paraId="63D4BF28" w14:textId="77777777" w:rsidR="00842D95" w:rsidRPr="004D610A" w:rsidRDefault="00842D95" w:rsidP="00DE1F3D">
            <w:pPr>
              <w:snapToGrid w:val="0"/>
              <w:ind w:left="0" w:firstLine="0"/>
              <w:jc w:val="left"/>
              <w:rPr>
                <w:rFonts w:ascii="Arial Narrow" w:hAnsi="Arial Narrow" w:cs="Verdana"/>
                <w:b/>
                <w:sz w:val="22"/>
                <w:szCs w:val="22"/>
              </w:rPr>
            </w:pPr>
          </w:p>
        </w:tc>
      </w:tr>
      <w:tr w:rsidR="00842D95" w:rsidRPr="004D610A" w14:paraId="1A07E7C7" w14:textId="77777777" w:rsidTr="00DE1F3D">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14:paraId="34E1D137" w14:textId="77777777" w:rsidR="00842D95" w:rsidRPr="004D610A" w:rsidRDefault="00842D95" w:rsidP="00DE1F3D">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14:paraId="5623F070" w14:textId="77777777" w:rsidR="00842D95" w:rsidRPr="004D610A" w:rsidRDefault="00842D95" w:rsidP="00DE1F3D">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14:paraId="3BCBE123" w14:textId="77777777" w:rsidR="00842D95" w:rsidRPr="004D610A" w:rsidRDefault="00842D95" w:rsidP="00DE1F3D">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14:paraId="1788DD80" w14:textId="77777777" w:rsidR="00842D95" w:rsidRPr="004D610A" w:rsidRDefault="00842D95" w:rsidP="00DE1F3D">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14:paraId="78A62C8C" w14:textId="7D049475" w:rsidR="00842D95" w:rsidRPr="004D610A" w:rsidRDefault="00842D95" w:rsidP="00DE1F3D">
            <w:pPr>
              <w:ind w:left="0" w:firstLine="0"/>
              <w:jc w:val="left"/>
              <w:rPr>
                <w:rFonts w:ascii="Arial Narrow" w:hAnsi="Arial Narrow"/>
                <w:sz w:val="22"/>
                <w:szCs w:val="22"/>
              </w:rPr>
            </w:pPr>
            <w:r w:rsidRPr="004D610A">
              <w:rPr>
                <w:rFonts w:ascii="Arial Narrow" w:hAnsi="Arial Narrow" w:cs="Verdana"/>
                <w:i/>
                <w:sz w:val="22"/>
                <w:szCs w:val="22"/>
              </w:rPr>
              <w:t>e-mail</w:t>
            </w:r>
          </w:p>
        </w:tc>
      </w:tr>
      <w:tr w:rsidR="00842D95" w:rsidRPr="004D610A" w14:paraId="3A5D23C3" w14:textId="77777777" w:rsidTr="00DE1F3D">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14:paraId="3C538CF1" w14:textId="77777777" w:rsidR="00842D95" w:rsidRDefault="00842D95" w:rsidP="00DE1F3D">
            <w:pPr>
              <w:rPr>
                <w:rFonts w:ascii="Arial Narrow" w:hAnsi="Arial Narrow" w:cs="Verdana"/>
                <w:sz w:val="22"/>
                <w:szCs w:val="22"/>
              </w:rPr>
            </w:pPr>
          </w:p>
          <w:p w14:paraId="6C52D69C" w14:textId="77777777" w:rsidR="00842D95" w:rsidRDefault="00842D95" w:rsidP="00DE1F3D">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4"/>
            </w:r>
            <w:r w:rsidRPr="00C558D4">
              <w:rPr>
                <w:rFonts w:ascii="Arial Narrow" w:hAnsi="Arial Narrow" w:cs="Arial"/>
                <w:sz w:val="22"/>
                <w:szCs w:val="22"/>
              </w:rPr>
              <w:t xml:space="preserve">    </w:t>
            </w:r>
          </w:p>
          <w:p w14:paraId="41000F70" w14:textId="77777777" w:rsidR="00842D95" w:rsidRDefault="00842D95" w:rsidP="00DE1F3D"/>
        </w:tc>
      </w:tr>
      <w:tr w:rsidR="00842D95" w:rsidRPr="00BA34BA" w14:paraId="415547CF" w14:textId="77777777" w:rsidTr="00DE1F3D">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231D525"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14:paraId="6CCAB618"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mikroprzedsiębiorcą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37B8A5C3"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14:paraId="41BC0B2C"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66056EF3"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14:paraId="797E438E"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14:paraId="7BF29246"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14:paraId="23E272A7"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DA290E" w:rsidRPr="00DA290E" w14:paraId="4977F8EA" w14:textId="77777777" w:rsidTr="0007360C">
        <w:trPr>
          <w:gridAfter w:val="5"/>
          <w:wAfter w:w="5291" w:type="dxa"/>
        </w:trPr>
        <w:tc>
          <w:tcPr>
            <w:tcW w:w="4962" w:type="dxa"/>
            <w:gridSpan w:val="10"/>
            <w:tcBorders>
              <w:top w:val="nil"/>
              <w:left w:val="nil"/>
              <w:bottom w:val="nil"/>
            </w:tcBorders>
          </w:tcPr>
          <w:p w14:paraId="7FB0B38D" w14:textId="6519B135" w:rsidR="00DA290E" w:rsidRPr="00DA290E" w:rsidRDefault="00DA290E" w:rsidP="00DE1F3D">
            <w:pPr>
              <w:ind w:left="0" w:firstLine="0"/>
              <w:rPr>
                <w:rFonts w:ascii="Arial Narrow" w:hAnsi="Arial Narrow" w:cs="Arial"/>
                <w:sz w:val="22"/>
                <w:szCs w:val="22"/>
              </w:rPr>
            </w:pPr>
          </w:p>
          <w:p w14:paraId="25B01B77" w14:textId="51950A2A" w:rsidR="00DA290E" w:rsidRPr="00DA290E" w:rsidRDefault="00DA290E" w:rsidP="00DE1F3D">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524EFF9B" w14:textId="77777777" w:rsidR="00DA290E" w:rsidRPr="00DA290E" w:rsidRDefault="00DA290E" w:rsidP="00DE1F3D">
            <w:pPr>
              <w:rPr>
                <w:rFonts w:ascii="Arial Narrow" w:hAnsi="Arial Narrow" w:cs="Arial"/>
                <w:sz w:val="22"/>
                <w:szCs w:val="22"/>
              </w:rPr>
            </w:pPr>
          </w:p>
          <w:p w14:paraId="38E522E2" w14:textId="641D478E" w:rsidR="00DA290E" w:rsidRPr="00DA290E" w:rsidRDefault="00DA290E" w:rsidP="00DE1F3D">
            <w:pPr>
              <w:rPr>
                <w:rFonts w:ascii="Arial Narrow" w:hAnsi="Arial Narrow" w:cs="Arial"/>
                <w:sz w:val="22"/>
                <w:szCs w:val="22"/>
              </w:rPr>
            </w:pPr>
            <w:r w:rsidRPr="00DA290E">
              <w:rPr>
                <w:rFonts w:ascii="Arial Narrow" w:hAnsi="Arial Narrow" w:cs="Arial"/>
                <w:sz w:val="22"/>
                <w:szCs w:val="22"/>
              </w:rPr>
              <w:t>reprezentowany przez:</w:t>
            </w:r>
          </w:p>
        </w:tc>
      </w:tr>
      <w:tr w:rsidR="00842D95" w:rsidRPr="004D610A" w14:paraId="624A689D" w14:textId="77777777" w:rsidTr="00DE1F3D">
        <w:trPr>
          <w:gridAfter w:val="5"/>
          <w:wAfter w:w="5291" w:type="dxa"/>
          <w:trHeight w:val="283"/>
        </w:trPr>
        <w:tc>
          <w:tcPr>
            <w:tcW w:w="4962" w:type="dxa"/>
            <w:gridSpan w:val="10"/>
            <w:tcBorders>
              <w:top w:val="nil"/>
              <w:left w:val="nil"/>
              <w:right w:val="nil"/>
            </w:tcBorders>
            <w:vAlign w:val="bottom"/>
          </w:tcPr>
          <w:p w14:paraId="1A95076C"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1359EE36" w14:textId="77777777" w:rsidTr="00DE1F3D">
        <w:trPr>
          <w:gridAfter w:val="5"/>
          <w:wAfter w:w="5291" w:type="dxa"/>
          <w:trHeight w:val="283"/>
        </w:trPr>
        <w:tc>
          <w:tcPr>
            <w:tcW w:w="4962" w:type="dxa"/>
            <w:gridSpan w:val="10"/>
            <w:tcBorders>
              <w:left w:val="nil"/>
              <w:right w:val="nil"/>
            </w:tcBorders>
            <w:vAlign w:val="bottom"/>
          </w:tcPr>
          <w:p w14:paraId="5B9C3995"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3042E531" w14:textId="77777777" w:rsidTr="00DE1F3D">
        <w:trPr>
          <w:gridAfter w:val="5"/>
          <w:wAfter w:w="5291" w:type="dxa"/>
          <w:trHeight w:val="170"/>
        </w:trPr>
        <w:tc>
          <w:tcPr>
            <w:tcW w:w="4962" w:type="dxa"/>
            <w:gridSpan w:val="10"/>
            <w:tcBorders>
              <w:left w:val="nil"/>
              <w:bottom w:val="nil"/>
              <w:right w:val="nil"/>
            </w:tcBorders>
          </w:tcPr>
          <w:p w14:paraId="7C14425D" w14:textId="77777777" w:rsidR="00842D95" w:rsidRPr="004D610A" w:rsidRDefault="00842D95" w:rsidP="00DE1F3D">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14:paraId="7834649A" w14:textId="77777777" w:rsidR="008D2523" w:rsidRDefault="008D2523" w:rsidP="00257E2E">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8D2523" w14:paraId="7E2D5F56" w14:textId="77777777" w:rsidTr="00887EBE">
        <w:trPr>
          <w:trHeight w:val="454"/>
        </w:trPr>
        <w:tc>
          <w:tcPr>
            <w:tcW w:w="9923" w:type="dxa"/>
            <w:shd w:val="clear" w:color="auto" w:fill="D9D9D9"/>
            <w:vAlign w:val="center"/>
            <w:hideMark/>
          </w:tcPr>
          <w:p w14:paraId="0D046F45" w14:textId="77777777" w:rsidR="008D2523" w:rsidRDefault="008D2523" w:rsidP="002F1688">
            <w:pPr>
              <w:pStyle w:val="Nagwek1"/>
              <w:numPr>
                <w:ilvl w:val="0"/>
                <w:numId w:val="9"/>
              </w:numPr>
              <w:tabs>
                <w:tab w:val="clear" w:pos="360"/>
                <w:tab w:val="left" w:pos="602"/>
              </w:tabs>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2DAF6C11" w14:textId="77777777" w:rsidR="008D2523" w:rsidRDefault="008D2523" w:rsidP="00257E2E">
      <w:pPr>
        <w:ind w:left="0"/>
        <w:rPr>
          <w:rFonts w:ascii="Arial Narrow" w:eastAsia="Calibri" w:hAnsi="Arial Narrow" w:cs="Calibri"/>
          <w:color w:val="000000"/>
          <w:sz w:val="12"/>
          <w:szCs w:val="22"/>
        </w:rPr>
      </w:pPr>
    </w:p>
    <w:p w14:paraId="3DD18B89" w14:textId="77777777" w:rsidR="008D2523" w:rsidRDefault="008D2523" w:rsidP="00257E2E">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6E6AAAC1" w14:textId="77777777" w:rsidR="00DA290E" w:rsidRPr="00A16405" w:rsidRDefault="00DA290E" w:rsidP="0007360C">
      <w:pPr>
        <w:ind w:left="0" w:firstLine="0"/>
        <w:rPr>
          <w:rFonts w:ascii="Arial Narrow" w:hAnsi="Arial Narrow"/>
          <w:sz w:val="22"/>
          <w:szCs w:val="22"/>
        </w:rPr>
      </w:pPr>
      <w:r w:rsidRPr="00A16405">
        <w:rPr>
          <w:rFonts w:ascii="Arial Narrow" w:hAnsi="Arial Narrow"/>
          <w:b/>
          <w:sz w:val="22"/>
          <w:szCs w:val="22"/>
        </w:rPr>
        <w:t xml:space="preserve">Dostawa </w:t>
      </w:r>
      <w:r>
        <w:rPr>
          <w:rFonts w:ascii="Arial Narrow" w:hAnsi="Arial Narrow"/>
          <w:b/>
          <w:sz w:val="22"/>
          <w:szCs w:val="22"/>
        </w:rPr>
        <w:t xml:space="preserve">paliw – benzyny bezołowiowej i oleju napędowego  z podziałem na 2 części” – część nr 1 – benzyna bezołowiowa, </w:t>
      </w:r>
      <w:r w:rsidRPr="00A16405">
        <w:rPr>
          <w:rFonts w:ascii="Arial Narrow" w:hAnsi="Arial Narrow"/>
          <w:sz w:val="22"/>
          <w:szCs w:val="22"/>
        </w:rPr>
        <w:t>oferuję wykonanie przedmiotowego zamówienia, wg poniższej ceny:</w:t>
      </w:r>
    </w:p>
    <w:p w14:paraId="0D2599F0" w14:textId="77777777" w:rsidR="00DA290E" w:rsidRDefault="00DA290E" w:rsidP="0007360C">
      <w:pPr>
        <w:ind w:left="0" w:firstLine="0"/>
        <w:rPr>
          <w:rFonts w:ascii="Arial Narrow" w:hAnsi="Arial Narrow" w:cs="Calibri"/>
          <w:b/>
          <w:bCs/>
          <w:color w:val="000000"/>
          <w:sz w:val="22"/>
          <w:szCs w:val="22"/>
        </w:rPr>
      </w:pPr>
    </w:p>
    <w:p w14:paraId="768F4E59" w14:textId="77777777" w:rsidR="00DA290E" w:rsidRDefault="00DA290E" w:rsidP="0007360C">
      <w:pPr>
        <w:ind w:left="0" w:firstLine="0"/>
        <w:rPr>
          <w:rFonts w:ascii="Arial Narrow" w:hAnsi="Arial Narrow" w:cs="Calibri"/>
          <w:b/>
          <w:bCs/>
          <w:color w:val="000000"/>
          <w:sz w:val="22"/>
          <w:szCs w:val="22"/>
        </w:rPr>
      </w:pPr>
      <w:r>
        <w:rPr>
          <w:rFonts w:ascii="Arial Narrow" w:hAnsi="Arial Narrow" w:cs="Calibri"/>
          <w:b/>
          <w:bCs/>
          <w:color w:val="000000"/>
          <w:sz w:val="22"/>
          <w:szCs w:val="22"/>
        </w:rPr>
        <w:t>Kryterium A – cena*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919"/>
        <w:gridCol w:w="1366"/>
        <w:gridCol w:w="2603"/>
        <w:gridCol w:w="1275"/>
        <w:gridCol w:w="2085"/>
      </w:tblGrid>
      <w:tr w:rsidR="00DA290E" w:rsidRPr="00576C99" w14:paraId="6A0FEEA9" w14:textId="77777777" w:rsidTr="00E97D77">
        <w:trPr>
          <w:trHeight w:val="20"/>
          <w:jc w:val="center"/>
        </w:trPr>
        <w:tc>
          <w:tcPr>
            <w:tcW w:w="675" w:type="dxa"/>
            <w:vMerge w:val="restart"/>
            <w:shd w:val="clear" w:color="auto" w:fill="D9D9D9"/>
            <w:vAlign w:val="center"/>
          </w:tcPr>
          <w:p w14:paraId="72BD9514" w14:textId="77777777" w:rsidR="00DA290E" w:rsidRPr="00576C99" w:rsidRDefault="00DA290E" w:rsidP="00DA290E">
            <w:pPr>
              <w:spacing w:line="264" w:lineRule="auto"/>
              <w:ind w:left="0" w:firstLine="0"/>
              <w:jc w:val="center"/>
              <w:rPr>
                <w:rFonts w:ascii="Arial Narrow" w:hAnsi="Arial Narrow"/>
                <w:b/>
                <w:sz w:val="22"/>
                <w:szCs w:val="22"/>
              </w:rPr>
            </w:pPr>
            <w:r w:rsidRPr="00576C99">
              <w:rPr>
                <w:rFonts w:ascii="Arial Narrow" w:hAnsi="Arial Narrow"/>
                <w:b/>
                <w:sz w:val="22"/>
                <w:szCs w:val="22"/>
              </w:rPr>
              <w:t>Lp.</w:t>
            </w:r>
          </w:p>
        </w:tc>
        <w:tc>
          <w:tcPr>
            <w:tcW w:w="1984" w:type="dxa"/>
            <w:shd w:val="clear" w:color="auto" w:fill="BFBFBF"/>
            <w:vAlign w:val="center"/>
          </w:tcPr>
          <w:p w14:paraId="6E0D1E11" w14:textId="77777777" w:rsidR="00DA290E" w:rsidRPr="00576C99" w:rsidRDefault="00DA290E" w:rsidP="00DA290E">
            <w:pPr>
              <w:spacing w:line="264" w:lineRule="auto"/>
              <w:ind w:left="0" w:right="-2" w:firstLine="0"/>
              <w:jc w:val="center"/>
              <w:rPr>
                <w:rFonts w:ascii="Arial Narrow" w:hAnsi="Arial Narrow"/>
                <w:b/>
                <w:sz w:val="22"/>
                <w:szCs w:val="22"/>
              </w:rPr>
            </w:pPr>
            <w:r w:rsidRPr="00576C99">
              <w:rPr>
                <w:rFonts w:ascii="Arial Narrow" w:hAnsi="Arial Narrow"/>
                <w:b/>
                <w:sz w:val="22"/>
                <w:szCs w:val="22"/>
              </w:rPr>
              <w:t>1.</w:t>
            </w:r>
          </w:p>
        </w:tc>
        <w:tc>
          <w:tcPr>
            <w:tcW w:w="1418" w:type="dxa"/>
            <w:shd w:val="clear" w:color="auto" w:fill="BFBFBF"/>
            <w:vAlign w:val="center"/>
          </w:tcPr>
          <w:p w14:paraId="0847717C" w14:textId="77777777" w:rsidR="00DA290E" w:rsidRPr="00576C99" w:rsidRDefault="00DA290E" w:rsidP="00DA290E">
            <w:pPr>
              <w:spacing w:line="264" w:lineRule="auto"/>
              <w:ind w:left="0" w:right="-2" w:firstLine="0"/>
              <w:jc w:val="center"/>
              <w:rPr>
                <w:rFonts w:ascii="Arial Narrow" w:hAnsi="Arial Narrow"/>
                <w:b/>
                <w:sz w:val="22"/>
                <w:szCs w:val="22"/>
              </w:rPr>
            </w:pPr>
            <w:r w:rsidRPr="00576C99">
              <w:rPr>
                <w:rFonts w:ascii="Arial Narrow" w:hAnsi="Arial Narrow"/>
                <w:b/>
                <w:sz w:val="22"/>
                <w:szCs w:val="22"/>
              </w:rPr>
              <w:t>2.</w:t>
            </w:r>
          </w:p>
        </w:tc>
        <w:tc>
          <w:tcPr>
            <w:tcW w:w="2669" w:type="dxa"/>
            <w:shd w:val="clear" w:color="auto" w:fill="BFBFBF"/>
            <w:vAlign w:val="center"/>
          </w:tcPr>
          <w:p w14:paraId="37D9468A" w14:textId="77777777" w:rsidR="00DA290E" w:rsidRPr="00576C99" w:rsidRDefault="00DA290E" w:rsidP="00DA290E">
            <w:pPr>
              <w:spacing w:line="264" w:lineRule="auto"/>
              <w:ind w:left="0" w:right="-2" w:firstLine="0"/>
              <w:jc w:val="center"/>
              <w:rPr>
                <w:rFonts w:ascii="Arial Narrow" w:hAnsi="Arial Narrow"/>
                <w:b/>
                <w:sz w:val="22"/>
                <w:szCs w:val="22"/>
              </w:rPr>
            </w:pPr>
            <w:r w:rsidRPr="00576C99">
              <w:rPr>
                <w:rFonts w:ascii="Arial Narrow" w:hAnsi="Arial Narrow"/>
                <w:b/>
                <w:sz w:val="22"/>
                <w:szCs w:val="22"/>
              </w:rPr>
              <w:t>3.</w:t>
            </w:r>
          </w:p>
        </w:tc>
        <w:tc>
          <w:tcPr>
            <w:tcW w:w="1300" w:type="dxa"/>
            <w:shd w:val="clear" w:color="auto" w:fill="BFBFBF"/>
            <w:vAlign w:val="center"/>
          </w:tcPr>
          <w:p w14:paraId="2573E138" w14:textId="77777777" w:rsidR="00DA290E" w:rsidRPr="009A1642" w:rsidRDefault="00DA290E" w:rsidP="00DA290E">
            <w:pPr>
              <w:spacing w:line="264" w:lineRule="auto"/>
              <w:ind w:left="0" w:right="-2" w:firstLine="0"/>
              <w:jc w:val="center"/>
              <w:rPr>
                <w:rFonts w:ascii="Arial Narrow" w:hAnsi="Arial Narrow"/>
                <w:b/>
                <w:sz w:val="22"/>
                <w:szCs w:val="22"/>
              </w:rPr>
            </w:pPr>
            <w:r w:rsidRPr="009A1642">
              <w:rPr>
                <w:rFonts w:ascii="Arial Narrow" w:hAnsi="Arial Narrow"/>
                <w:b/>
                <w:sz w:val="22"/>
                <w:szCs w:val="22"/>
              </w:rPr>
              <w:t>4.</w:t>
            </w:r>
          </w:p>
        </w:tc>
        <w:tc>
          <w:tcPr>
            <w:tcW w:w="2090" w:type="dxa"/>
            <w:shd w:val="clear" w:color="auto" w:fill="BFBFBF"/>
            <w:vAlign w:val="center"/>
          </w:tcPr>
          <w:p w14:paraId="6993E6F3" w14:textId="77777777" w:rsidR="00DA290E" w:rsidRPr="00576C99" w:rsidRDefault="00DA290E" w:rsidP="00DA290E">
            <w:pPr>
              <w:spacing w:line="264" w:lineRule="auto"/>
              <w:ind w:left="0" w:right="-2" w:firstLine="0"/>
              <w:jc w:val="center"/>
              <w:rPr>
                <w:rFonts w:ascii="Arial Narrow" w:hAnsi="Arial Narrow"/>
                <w:b/>
                <w:sz w:val="22"/>
                <w:szCs w:val="22"/>
              </w:rPr>
            </w:pPr>
            <w:r w:rsidRPr="00576C99">
              <w:rPr>
                <w:rFonts w:ascii="Arial Narrow" w:hAnsi="Arial Narrow"/>
                <w:b/>
                <w:sz w:val="22"/>
                <w:szCs w:val="22"/>
              </w:rPr>
              <w:t>5.</w:t>
            </w:r>
          </w:p>
        </w:tc>
      </w:tr>
      <w:tr w:rsidR="00DA290E" w:rsidRPr="00576C99" w14:paraId="7BA42E7F" w14:textId="77777777" w:rsidTr="00E97D77">
        <w:trPr>
          <w:jc w:val="center"/>
        </w:trPr>
        <w:tc>
          <w:tcPr>
            <w:tcW w:w="675" w:type="dxa"/>
            <w:vMerge/>
            <w:shd w:val="clear" w:color="auto" w:fill="D9D9D9"/>
            <w:vAlign w:val="center"/>
          </w:tcPr>
          <w:p w14:paraId="0043C94D" w14:textId="77777777" w:rsidR="00DA290E" w:rsidRPr="00576C99" w:rsidRDefault="00DA290E" w:rsidP="00DA290E">
            <w:pPr>
              <w:spacing w:line="264" w:lineRule="auto"/>
              <w:ind w:left="0" w:right="-2" w:firstLine="0"/>
              <w:jc w:val="center"/>
              <w:rPr>
                <w:rFonts w:ascii="Arial Narrow" w:hAnsi="Arial Narrow"/>
                <w:b/>
                <w:sz w:val="22"/>
                <w:szCs w:val="22"/>
              </w:rPr>
            </w:pPr>
          </w:p>
        </w:tc>
        <w:tc>
          <w:tcPr>
            <w:tcW w:w="1984" w:type="dxa"/>
            <w:shd w:val="clear" w:color="auto" w:fill="D9D9D9"/>
            <w:vAlign w:val="center"/>
          </w:tcPr>
          <w:p w14:paraId="438E44C5" w14:textId="77777777" w:rsidR="00DA290E" w:rsidRPr="00576C99" w:rsidRDefault="00DA290E" w:rsidP="00DA290E">
            <w:pPr>
              <w:spacing w:line="264" w:lineRule="auto"/>
              <w:ind w:left="0" w:right="-2" w:firstLine="0"/>
              <w:jc w:val="center"/>
              <w:rPr>
                <w:rFonts w:ascii="Arial Narrow" w:hAnsi="Arial Narrow"/>
                <w:b/>
                <w:sz w:val="22"/>
                <w:szCs w:val="22"/>
              </w:rPr>
            </w:pPr>
            <w:r w:rsidRPr="00576C99">
              <w:rPr>
                <w:rFonts w:ascii="Arial Narrow" w:hAnsi="Arial Narrow"/>
                <w:b/>
                <w:sz w:val="22"/>
                <w:szCs w:val="22"/>
              </w:rPr>
              <w:t>Nazwa produktu</w:t>
            </w:r>
          </w:p>
        </w:tc>
        <w:tc>
          <w:tcPr>
            <w:tcW w:w="1418" w:type="dxa"/>
            <w:shd w:val="clear" w:color="auto" w:fill="D9D9D9"/>
            <w:vAlign w:val="center"/>
          </w:tcPr>
          <w:p w14:paraId="43F12371" w14:textId="77777777" w:rsidR="00DA290E" w:rsidRPr="00576C99" w:rsidRDefault="00DA290E" w:rsidP="00DA290E">
            <w:pPr>
              <w:spacing w:line="264" w:lineRule="auto"/>
              <w:ind w:left="0" w:right="-2" w:firstLine="0"/>
              <w:jc w:val="center"/>
              <w:rPr>
                <w:rFonts w:ascii="Arial Narrow" w:hAnsi="Arial Narrow"/>
                <w:b/>
                <w:sz w:val="22"/>
                <w:szCs w:val="22"/>
              </w:rPr>
            </w:pPr>
            <w:r w:rsidRPr="00576C99">
              <w:rPr>
                <w:rFonts w:ascii="Arial Narrow" w:hAnsi="Arial Narrow"/>
                <w:b/>
                <w:sz w:val="22"/>
                <w:szCs w:val="22"/>
              </w:rPr>
              <w:t xml:space="preserve">Ilość w </w:t>
            </w:r>
            <w:r>
              <w:rPr>
                <w:rFonts w:ascii="Arial Narrow" w:hAnsi="Arial Narrow"/>
                <w:b/>
                <w:sz w:val="22"/>
                <w:szCs w:val="22"/>
              </w:rPr>
              <w:t>m</w:t>
            </w:r>
            <w:r>
              <w:rPr>
                <w:b/>
                <w:sz w:val="22"/>
                <w:szCs w:val="22"/>
                <w:vertAlign w:val="superscript"/>
              </w:rPr>
              <w:t>3</w:t>
            </w:r>
            <w:r>
              <w:rPr>
                <w:rFonts w:ascii="Arial Narrow" w:hAnsi="Arial Narrow"/>
                <w:b/>
                <w:sz w:val="22"/>
                <w:szCs w:val="22"/>
              </w:rPr>
              <w:t xml:space="preserve"> </w:t>
            </w:r>
          </w:p>
        </w:tc>
        <w:tc>
          <w:tcPr>
            <w:tcW w:w="2669" w:type="dxa"/>
            <w:shd w:val="clear" w:color="auto" w:fill="D9D9D9"/>
            <w:vAlign w:val="center"/>
          </w:tcPr>
          <w:p w14:paraId="14E9812B" w14:textId="77777777" w:rsidR="00DA290E" w:rsidRPr="00576C99" w:rsidRDefault="00DA290E" w:rsidP="00DA290E">
            <w:pPr>
              <w:spacing w:line="264" w:lineRule="auto"/>
              <w:ind w:left="0" w:right="-2" w:firstLine="0"/>
              <w:jc w:val="center"/>
              <w:rPr>
                <w:rFonts w:ascii="Arial Narrow" w:hAnsi="Arial Narrow"/>
                <w:b/>
                <w:sz w:val="22"/>
                <w:szCs w:val="22"/>
              </w:rPr>
            </w:pPr>
            <w:r w:rsidRPr="00576C99">
              <w:rPr>
                <w:rFonts w:ascii="Arial Narrow" w:hAnsi="Arial Narrow"/>
                <w:b/>
                <w:sz w:val="22"/>
                <w:szCs w:val="22"/>
              </w:rPr>
              <w:t xml:space="preserve">Cena jednostkowa netto za </w:t>
            </w:r>
            <w:r>
              <w:rPr>
                <w:rFonts w:ascii="Arial Narrow" w:hAnsi="Arial Narrow"/>
                <w:b/>
                <w:sz w:val="22"/>
                <w:szCs w:val="22"/>
              </w:rPr>
              <w:t>1</w:t>
            </w:r>
            <w:r w:rsidRPr="00576C99">
              <w:rPr>
                <w:rFonts w:ascii="Arial Narrow" w:hAnsi="Arial Narrow"/>
                <w:b/>
                <w:sz w:val="22"/>
                <w:szCs w:val="22"/>
              </w:rPr>
              <w:t xml:space="preserve"> </w:t>
            </w:r>
            <w:r>
              <w:rPr>
                <w:rFonts w:ascii="Arial Narrow" w:hAnsi="Arial Narrow"/>
                <w:b/>
                <w:sz w:val="22"/>
                <w:szCs w:val="22"/>
              </w:rPr>
              <w:t>m</w:t>
            </w:r>
            <w:r>
              <w:rPr>
                <w:b/>
                <w:sz w:val="22"/>
                <w:szCs w:val="22"/>
                <w:vertAlign w:val="superscript"/>
              </w:rPr>
              <w:t xml:space="preserve">3 </w:t>
            </w:r>
            <w:r w:rsidRPr="00576C99">
              <w:rPr>
                <w:rFonts w:ascii="Arial Narrow" w:hAnsi="Arial Narrow"/>
                <w:b/>
                <w:sz w:val="22"/>
                <w:szCs w:val="22"/>
              </w:rPr>
              <w:t>w temperaturze referencyjnej 15</w:t>
            </w:r>
            <w:r w:rsidRPr="00576C99">
              <w:rPr>
                <w:rFonts w:ascii="Arial Narrow" w:hAnsi="Arial Narrow"/>
                <w:b/>
                <w:sz w:val="22"/>
                <w:szCs w:val="22"/>
                <w:vertAlign w:val="superscript"/>
              </w:rPr>
              <w:t>0</w:t>
            </w:r>
            <w:r w:rsidRPr="00576C99">
              <w:rPr>
                <w:rFonts w:ascii="Arial Narrow" w:hAnsi="Arial Narrow"/>
                <w:b/>
                <w:sz w:val="22"/>
                <w:szCs w:val="22"/>
              </w:rPr>
              <w:t>C</w:t>
            </w:r>
          </w:p>
        </w:tc>
        <w:tc>
          <w:tcPr>
            <w:tcW w:w="1300" w:type="dxa"/>
            <w:shd w:val="clear" w:color="auto" w:fill="D9D9D9"/>
            <w:vAlign w:val="center"/>
          </w:tcPr>
          <w:p w14:paraId="5D0CFD4D" w14:textId="77777777" w:rsidR="00DA290E" w:rsidRPr="009A1642" w:rsidRDefault="00DA290E" w:rsidP="00DA290E">
            <w:pPr>
              <w:spacing w:line="264" w:lineRule="auto"/>
              <w:ind w:left="0" w:right="-2" w:firstLine="0"/>
              <w:jc w:val="center"/>
              <w:rPr>
                <w:rFonts w:ascii="Arial Narrow" w:hAnsi="Arial Narrow"/>
                <w:b/>
                <w:sz w:val="22"/>
                <w:szCs w:val="22"/>
              </w:rPr>
            </w:pPr>
            <w:r w:rsidRPr="009A1642">
              <w:rPr>
                <w:rFonts w:ascii="Arial Narrow" w:hAnsi="Arial Narrow"/>
                <w:b/>
                <w:sz w:val="22"/>
                <w:szCs w:val="22"/>
              </w:rPr>
              <w:t>Stawka VAT w %</w:t>
            </w:r>
          </w:p>
        </w:tc>
        <w:tc>
          <w:tcPr>
            <w:tcW w:w="2090" w:type="dxa"/>
            <w:shd w:val="clear" w:color="auto" w:fill="D9D9D9"/>
            <w:vAlign w:val="center"/>
          </w:tcPr>
          <w:p w14:paraId="565E5308" w14:textId="77777777" w:rsidR="00DA290E" w:rsidRPr="00576C99" w:rsidRDefault="00DA290E" w:rsidP="00DA290E">
            <w:pPr>
              <w:spacing w:line="264" w:lineRule="auto"/>
              <w:ind w:left="0" w:right="-2" w:firstLine="0"/>
              <w:jc w:val="center"/>
              <w:rPr>
                <w:rFonts w:ascii="Arial Narrow" w:hAnsi="Arial Narrow"/>
                <w:b/>
                <w:sz w:val="22"/>
                <w:szCs w:val="22"/>
              </w:rPr>
            </w:pPr>
            <w:r w:rsidRPr="00576C99">
              <w:rPr>
                <w:rFonts w:ascii="Arial Narrow" w:hAnsi="Arial Narrow"/>
                <w:b/>
                <w:sz w:val="22"/>
                <w:szCs w:val="22"/>
              </w:rPr>
              <w:t xml:space="preserve">Wartość brutto (ilość x cena jednostkowa netto) </w:t>
            </w:r>
            <w:r>
              <w:rPr>
                <w:rFonts w:ascii="Arial Narrow" w:hAnsi="Arial Narrow"/>
                <w:b/>
                <w:sz w:val="22"/>
                <w:szCs w:val="22"/>
              </w:rPr>
              <w:t xml:space="preserve">wraz podatkiem </w:t>
            </w:r>
            <w:r w:rsidRPr="00576C99">
              <w:rPr>
                <w:rFonts w:ascii="Arial Narrow" w:hAnsi="Arial Narrow"/>
                <w:b/>
                <w:sz w:val="22"/>
                <w:szCs w:val="22"/>
              </w:rPr>
              <w:t>VAT</w:t>
            </w:r>
          </w:p>
        </w:tc>
      </w:tr>
      <w:tr w:rsidR="00DA290E" w:rsidRPr="00576C99" w14:paraId="1A971476" w14:textId="77777777" w:rsidTr="00E97D77">
        <w:trPr>
          <w:trHeight w:val="737"/>
          <w:jc w:val="center"/>
        </w:trPr>
        <w:tc>
          <w:tcPr>
            <w:tcW w:w="675" w:type="dxa"/>
            <w:shd w:val="clear" w:color="auto" w:fill="D9D9D9"/>
            <w:vAlign w:val="center"/>
          </w:tcPr>
          <w:p w14:paraId="6498C11C" w14:textId="77777777" w:rsidR="00DA290E" w:rsidRPr="00576C99" w:rsidRDefault="00DA290E" w:rsidP="00DA290E">
            <w:pPr>
              <w:spacing w:line="264" w:lineRule="auto"/>
              <w:ind w:left="0" w:right="-2" w:firstLine="0"/>
              <w:jc w:val="center"/>
              <w:rPr>
                <w:rFonts w:ascii="Arial Narrow" w:hAnsi="Arial Narrow"/>
                <w:sz w:val="22"/>
                <w:szCs w:val="22"/>
              </w:rPr>
            </w:pPr>
            <w:r w:rsidRPr="00576C99">
              <w:rPr>
                <w:rFonts w:ascii="Arial Narrow" w:hAnsi="Arial Narrow"/>
                <w:sz w:val="22"/>
                <w:szCs w:val="22"/>
              </w:rPr>
              <w:t>1.</w:t>
            </w:r>
          </w:p>
        </w:tc>
        <w:tc>
          <w:tcPr>
            <w:tcW w:w="1984" w:type="dxa"/>
            <w:shd w:val="clear" w:color="auto" w:fill="auto"/>
            <w:vAlign w:val="center"/>
          </w:tcPr>
          <w:p w14:paraId="53353C7E" w14:textId="77777777" w:rsidR="00DA290E" w:rsidRPr="00576C99" w:rsidRDefault="00DA290E" w:rsidP="00DA290E">
            <w:pPr>
              <w:spacing w:line="264" w:lineRule="auto"/>
              <w:ind w:left="0" w:right="-2" w:firstLine="0"/>
              <w:jc w:val="center"/>
              <w:rPr>
                <w:rFonts w:ascii="Arial Narrow" w:hAnsi="Arial Narrow"/>
                <w:sz w:val="22"/>
                <w:szCs w:val="22"/>
              </w:rPr>
            </w:pPr>
            <w:r w:rsidRPr="00576C99">
              <w:rPr>
                <w:rFonts w:ascii="Arial Narrow" w:hAnsi="Arial Narrow"/>
                <w:sz w:val="22"/>
                <w:szCs w:val="22"/>
              </w:rPr>
              <w:t>Benzyna (</w:t>
            </w:r>
            <w:r w:rsidRPr="00332354">
              <w:rPr>
                <w:rFonts w:ascii="Arial Narrow" w:hAnsi="Arial Narrow"/>
                <w:sz w:val="22"/>
                <w:szCs w:val="22"/>
              </w:rPr>
              <w:t>Pb95</w:t>
            </w:r>
            <w:r>
              <w:rPr>
                <w:rFonts w:ascii="Arial Narrow" w:hAnsi="Arial Narrow"/>
                <w:sz w:val="22"/>
                <w:szCs w:val="22"/>
              </w:rPr>
              <w:t xml:space="preserve"> E5</w:t>
            </w:r>
            <w:r w:rsidRPr="00332354">
              <w:rPr>
                <w:rFonts w:ascii="Arial Narrow" w:hAnsi="Arial Narrow"/>
                <w:sz w:val="22"/>
                <w:szCs w:val="22"/>
              </w:rPr>
              <w:t>)</w:t>
            </w:r>
          </w:p>
        </w:tc>
        <w:tc>
          <w:tcPr>
            <w:tcW w:w="1418" w:type="dxa"/>
            <w:shd w:val="clear" w:color="auto" w:fill="auto"/>
            <w:vAlign w:val="center"/>
          </w:tcPr>
          <w:p w14:paraId="3C5E8823" w14:textId="4DAB6CA0" w:rsidR="00DA290E" w:rsidRPr="00576C99" w:rsidRDefault="00DA290E" w:rsidP="00DA290E">
            <w:pPr>
              <w:spacing w:line="264" w:lineRule="auto"/>
              <w:ind w:left="0" w:right="-2" w:firstLine="0"/>
              <w:jc w:val="center"/>
              <w:rPr>
                <w:rFonts w:ascii="Arial Narrow" w:hAnsi="Arial Narrow"/>
                <w:sz w:val="22"/>
                <w:szCs w:val="22"/>
              </w:rPr>
            </w:pPr>
            <w:r>
              <w:rPr>
                <w:rFonts w:ascii="Arial Narrow" w:hAnsi="Arial Narrow"/>
                <w:sz w:val="22"/>
                <w:szCs w:val="22"/>
              </w:rPr>
              <w:t>462</w:t>
            </w:r>
          </w:p>
        </w:tc>
        <w:tc>
          <w:tcPr>
            <w:tcW w:w="2669" w:type="dxa"/>
            <w:shd w:val="clear" w:color="auto" w:fill="auto"/>
            <w:vAlign w:val="center"/>
          </w:tcPr>
          <w:p w14:paraId="119982CE" w14:textId="77777777" w:rsidR="00DA290E" w:rsidRPr="00576C99" w:rsidRDefault="00DA290E" w:rsidP="00DA290E">
            <w:pPr>
              <w:spacing w:line="264" w:lineRule="auto"/>
              <w:ind w:left="0" w:right="-2" w:firstLine="0"/>
              <w:jc w:val="center"/>
              <w:rPr>
                <w:rFonts w:ascii="Arial Narrow" w:hAnsi="Arial Narrow"/>
                <w:sz w:val="22"/>
                <w:szCs w:val="22"/>
              </w:rPr>
            </w:pPr>
            <w:r>
              <w:rPr>
                <w:rFonts w:ascii="Arial Narrow" w:hAnsi="Arial Narrow"/>
                <w:sz w:val="22"/>
                <w:szCs w:val="22"/>
              </w:rPr>
              <w:t>……………………</w:t>
            </w:r>
          </w:p>
        </w:tc>
        <w:tc>
          <w:tcPr>
            <w:tcW w:w="1300" w:type="dxa"/>
            <w:shd w:val="clear" w:color="auto" w:fill="auto"/>
            <w:vAlign w:val="center"/>
          </w:tcPr>
          <w:p w14:paraId="493BD561" w14:textId="77777777" w:rsidR="00DA290E" w:rsidRPr="009A1642" w:rsidRDefault="00DA290E" w:rsidP="00DA290E">
            <w:pPr>
              <w:spacing w:line="264" w:lineRule="auto"/>
              <w:ind w:left="0" w:right="-2" w:firstLine="0"/>
              <w:jc w:val="center"/>
              <w:rPr>
                <w:rFonts w:ascii="Arial Narrow" w:hAnsi="Arial Narrow"/>
                <w:sz w:val="22"/>
                <w:szCs w:val="22"/>
              </w:rPr>
            </w:pPr>
            <w:r>
              <w:rPr>
                <w:rFonts w:ascii="Arial Narrow" w:hAnsi="Arial Narrow"/>
                <w:sz w:val="22"/>
                <w:szCs w:val="22"/>
              </w:rPr>
              <w:t>………%</w:t>
            </w:r>
          </w:p>
        </w:tc>
        <w:tc>
          <w:tcPr>
            <w:tcW w:w="2090" w:type="dxa"/>
            <w:shd w:val="clear" w:color="auto" w:fill="auto"/>
            <w:vAlign w:val="center"/>
          </w:tcPr>
          <w:p w14:paraId="1775BB17" w14:textId="77777777" w:rsidR="00DA290E" w:rsidRPr="00576C99" w:rsidRDefault="00DA290E" w:rsidP="00DA290E">
            <w:pPr>
              <w:spacing w:line="264" w:lineRule="auto"/>
              <w:ind w:left="0" w:right="-2" w:firstLine="0"/>
              <w:jc w:val="center"/>
              <w:rPr>
                <w:rFonts w:ascii="Arial Narrow" w:hAnsi="Arial Narrow"/>
                <w:sz w:val="22"/>
                <w:szCs w:val="22"/>
              </w:rPr>
            </w:pPr>
            <w:r>
              <w:rPr>
                <w:rFonts w:ascii="Arial Narrow" w:hAnsi="Arial Narrow"/>
                <w:sz w:val="22"/>
                <w:szCs w:val="22"/>
              </w:rPr>
              <w:t>……………………….zł</w:t>
            </w:r>
          </w:p>
        </w:tc>
      </w:tr>
    </w:tbl>
    <w:p w14:paraId="30F8A1B3" w14:textId="77777777" w:rsidR="00DA290E" w:rsidRPr="00D40491" w:rsidRDefault="00DA290E" w:rsidP="0007360C">
      <w:pPr>
        <w:ind w:left="0" w:firstLine="0"/>
        <w:rPr>
          <w:rFonts w:ascii="Arial Narrow" w:hAnsi="Arial Narrow" w:cs="Calibri"/>
          <w:b/>
          <w:bCs/>
          <w:color w:val="000000"/>
          <w:sz w:val="22"/>
          <w:szCs w:val="22"/>
        </w:rPr>
      </w:pPr>
    </w:p>
    <w:p w14:paraId="4D6017A9" w14:textId="77777777" w:rsidR="00DA290E" w:rsidRPr="009D0E6B" w:rsidRDefault="00DA290E" w:rsidP="0007360C">
      <w:pPr>
        <w:tabs>
          <w:tab w:val="left" w:pos="0"/>
        </w:tabs>
        <w:ind w:left="0" w:firstLine="0"/>
        <w:jc w:val="center"/>
        <w:rPr>
          <w:rFonts w:ascii="Arial Narrow" w:hAnsi="Arial Narrow"/>
          <w:b/>
          <w:color w:val="000000"/>
          <w:sz w:val="22"/>
          <w:szCs w:val="22"/>
        </w:rPr>
      </w:pPr>
    </w:p>
    <w:p w14:paraId="4FE57B03" w14:textId="4BDC1281" w:rsidR="00D40491" w:rsidRPr="00DA290E" w:rsidRDefault="00DA290E" w:rsidP="00F40ED9">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3871D83" w14:textId="77777777" w:rsidR="00DA290E" w:rsidRPr="007E0045" w:rsidRDefault="00DA290E" w:rsidP="00DA290E">
      <w:pPr>
        <w:ind w:left="0" w:firstLine="0"/>
        <w:rPr>
          <w:rFonts w:ascii="Arial Narrow" w:hAnsi="Arial Narrow" w:cs="Verdana"/>
          <w:sz w:val="22"/>
          <w:szCs w:val="22"/>
          <w:lang w:eastAsia="zh-CN"/>
        </w:rPr>
      </w:pPr>
      <w:r w:rsidRPr="007E0045">
        <w:rPr>
          <w:rFonts w:ascii="Arial Narrow" w:hAnsi="Arial Narrow" w:cs="Verdana"/>
          <w:sz w:val="22"/>
          <w:szCs w:val="22"/>
          <w:lang w:eastAsia="zh-CN"/>
        </w:rPr>
        <w:lastRenderedPageBreak/>
        <w:t>Zapoznałem się ze Specyfikacją warunków zamówienia (SWZ) i nie wnoszę do niej zastrzeżeń oraz zdobyłem konieczne informacje do przygotowania oferty;</w:t>
      </w:r>
    </w:p>
    <w:p w14:paraId="6183EF72" w14:textId="77777777" w:rsidR="00DA290E" w:rsidRPr="007E0045" w:rsidRDefault="00DA290E" w:rsidP="00DA290E">
      <w:pPr>
        <w:ind w:left="62" w:firstLine="0"/>
        <w:rPr>
          <w:rFonts w:ascii="Arial Narrow" w:hAnsi="Arial Narrow" w:cs="Verdana"/>
          <w:sz w:val="22"/>
          <w:szCs w:val="22"/>
          <w:lang w:eastAsia="zh-CN"/>
        </w:rPr>
      </w:pPr>
    </w:p>
    <w:p w14:paraId="1D85E5D9" w14:textId="77777777" w:rsidR="00DA290E" w:rsidRPr="007E0045" w:rsidRDefault="00DA290E" w:rsidP="00DA290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14:paraId="34CF6BDB"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p>
    <w:p w14:paraId="146988FA"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6"/>
      </w:r>
      <w:r w:rsidRPr="007E0045">
        <w:rPr>
          <w:rFonts w:ascii="Arial Narrow" w:hAnsi="Arial Narrow" w:cs="Arial"/>
          <w:sz w:val="22"/>
          <w:szCs w:val="22"/>
        </w:rPr>
        <w:t>.</w:t>
      </w:r>
    </w:p>
    <w:p w14:paraId="2FB89F2F"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p>
    <w:p w14:paraId="58BFA909"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8"/>
      </w:r>
      <w:r w:rsidRPr="007E0045">
        <w:rPr>
          <w:rFonts w:ascii="Arial Narrow" w:hAnsi="Arial Narrow" w:cs="Verdana"/>
          <w:sz w:val="22"/>
          <w:szCs w:val="22"/>
          <w:lang w:eastAsia="zh-CN"/>
        </w:rPr>
        <w:t>, które zawarte są w następujących dokumentach:</w:t>
      </w:r>
    </w:p>
    <w:p w14:paraId="4BC4ABBD" w14:textId="77777777" w:rsidR="00DA290E" w:rsidRPr="007E0045" w:rsidRDefault="00DA290E" w:rsidP="00DA290E">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52FD59F6" w14:textId="77777777" w:rsidR="00DA290E" w:rsidRPr="00300B15" w:rsidRDefault="00DA290E" w:rsidP="00DA290E">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14:paraId="5C710636" w14:textId="77777777" w:rsidR="00DA290E" w:rsidRPr="00DD57DF" w:rsidRDefault="00DA290E" w:rsidP="00DA290E">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290E" w:rsidRPr="00DD57DF" w14:paraId="0F242C3D" w14:textId="77777777" w:rsidTr="0007360C">
        <w:trPr>
          <w:trHeight w:val="454"/>
        </w:trPr>
        <w:tc>
          <w:tcPr>
            <w:tcW w:w="10344" w:type="dxa"/>
            <w:tcBorders>
              <w:top w:val="nil"/>
              <w:left w:val="nil"/>
              <w:bottom w:val="nil"/>
              <w:right w:val="nil"/>
            </w:tcBorders>
            <w:shd w:val="clear" w:color="auto" w:fill="D9D9D9"/>
            <w:vAlign w:val="center"/>
          </w:tcPr>
          <w:p w14:paraId="77082945" w14:textId="77777777" w:rsidR="00DA290E" w:rsidRPr="00DD57DF" w:rsidRDefault="00DA290E" w:rsidP="0007360C">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79C1D07C" w14:textId="77777777" w:rsidR="00DA290E" w:rsidRPr="00DD57DF" w:rsidRDefault="00DA290E" w:rsidP="00DA290E">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DA290E" w:rsidRPr="00DD57DF" w14:paraId="2D218D45" w14:textId="77777777" w:rsidTr="0007360C">
        <w:trPr>
          <w:trHeight w:val="283"/>
        </w:trPr>
        <w:tc>
          <w:tcPr>
            <w:tcW w:w="2410" w:type="dxa"/>
            <w:shd w:val="clear" w:color="auto" w:fill="D9D9D9"/>
            <w:vAlign w:val="center"/>
          </w:tcPr>
          <w:p w14:paraId="1B682B52"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0652AF73"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31FC9CAD" w14:textId="77777777" w:rsidTr="0007360C">
        <w:trPr>
          <w:trHeight w:val="283"/>
        </w:trPr>
        <w:tc>
          <w:tcPr>
            <w:tcW w:w="2410" w:type="dxa"/>
            <w:shd w:val="clear" w:color="auto" w:fill="D9D9D9"/>
            <w:vAlign w:val="center"/>
          </w:tcPr>
          <w:p w14:paraId="7B355645"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483B9CD6"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729CE74C" w14:textId="77777777" w:rsidTr="0007360C">
        <w:trPr>
          <w:trHeight w:val="283"/>
        </w:trPr>
        <w:tc>
          <w:tcPr>
            <w:tcW w:w="2410" w:type="dxa"/>
            <w:shd w:val="clear" w:color="auto" w:fill="D9D9D9"/>
            <w:vAlign w:val="center"/>
          </w:tcPr>
          <w:p w14:paraId="43137802"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5CEFB26D"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7695D02B" w14:textId="77777777" w:rsidTr="0007360C">
        <w:trPr>
          <w:trHeight w:val="283"/>
        </w:trPr>
        <w:tc>
          <w:tcPr>
            <w:tcW w:w="2410" w:type="dxa"/>
            <w:shd w:val="clear" w:color="auto" w:fill="D9D9D9"/>
            <w:vAlign w:val="center"/>
          </w:tcPr>
          <w:p w14:paraId="08623770"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3AF57BA9"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7DA1D812" w14:textId="77777777" w:rsidTr="0007360C">
        <w:trPr>
          <w:trHeight w:val="283"/>
        </w:trPr>
        <w:tc>
          <w:tcPr>
            <w:tcW w:w="2410" w:type="dxa"/>
            <w:shd w:val="clear" w:color="auto" w:fill="D9D9D9"/>
            <w:vAlign w:val="center"/>
          </w:tcPr>
          <w:p w14:paraId="6C5FF04A"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37922BAA" w14:textId="77777777" w:rsidR="00DA290E" w:rsidRPr="00DD57DF" w:rsidRDefault="00DA290E" w:rsidP="0007360C">
            <w:pPr>
              <w:spacing w:line="264" w:lineRule="auto"/>
              <w:ind w:left="0" w:firstLine="0"/>
              <w:jc w:val="left"/>
              <w:rPr>
                <w:rFonts w:ascii="Arial Narrow" w:hAnsi="Arial Narrow" w:cs="Arial"/>
                <w:sz w:val="22"/>
                <w:szCs w:val="22"/>
              </w:rPr>
            </w:pPr>
          </w:p>
        </w:tc>
      </w:tr>
    </w:tbl>
    <w:p w14:paraId="44EB1709" w14:textId="77777777" w:rsidR="00DA290E" w:rsidRPr="00DD57DF" w:rsidRDefault="00DA290E" w:rsidP="00DA290E">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DA290E" w:rsidRPr="00DD57DF" w14:paraId="275D1BFC" w14:textId="77777777" w:rsidTr="0007360C">
        <w:trPr>
          <w:trHeight w:val="283"/>
        </w:trPr>
        <w:tc>
          <w:tcPr>
            <w:tcW w:w="2410" w:type="dxa"/>
            <w:shd w:val="clear" w:color="auto" w:fill="D9D9D9"/>
            <w:vAlign w:val="center"/>
          </w:tcPr>
          <w:p w14:paraId="09DF8EB6"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607298CF"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23E92C2E" w14:textId="77777777" w:rsidTr="0007360C">
        <w:trPr>
          <w:trHeight w:val="283"/>
        </w:trPr>
        <w:tc>
          <w:tcPr>
            <w:tcW w:w="2410" w:type="dxa"/>
            <w:shd w:val="clear" w:color="auto" w:fill="D9D9D9"/>
            <w:vAlign w:val="center"/>
          </w:tcPr>
          <w:p w14:paraId="3A0763C5"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488B5282"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522DF26A" w14:textId="77777777" w:rsidTr="0007360C">
        <w:trPr>
          <w:trHeight w:val="283"/>
        </w:trPr>
        <w:tc>
          <w:tcPr>
            <w:tcW w:w="2410" w:type="dxa"/>
            <w:shd w:val="clear" w:color="auto" w:fill="D9D9D9"/>
            <w:vAlign w:val="center"/>
          </w:tcPr>
          <w:p w14:paraId="4350AA37"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089EE117"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69D93BEF" w14:textId="77777777" w:rsidTr="0007360C">
        <w:trPr>
          <w:trHeight w:val="283"/>
        </w:trPr>
        <w:tc>
          <w:tcPr>
            <w:tcW w:w="2410" w:type="dxa"/>
            <w:shd w:val="clear" w:color="auto" w:fill="D9D9D9"/>
            <w:vAlign w:val="center"/>
          </w:tcPr>
          <w:p w14:paraId="47B9BC27"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3B73F05F"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10205F2D" w14:textId="77777777" w:rsidTr="0007360C">
        <w:trPr>
          <w:trHeight w:val="283"/>
        </w:trPr>
        <w:tc>
          <w:tcPr>
            <w:tcW w:w="2410" w:type="dxa"/>
            <w:shd w:val="clear" w:color="auto" w:fill="D9D9D9"/>
            <w:vAlign w:val="center"/>
          </w:tcPr>
          <w:p w14:paraId="4DDD2E58"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3947BCBD" w14:textId="77777777" w:rsidR="00DA290E" w:rsidRPr="00DD57DF" w:rsidRDefault="00DA290E" w:rsidP="0007360C">
            <w:pPr>
              <w:spacing w:line="264" w:lineRule="auto"/>
              <w:ind w:left="0" w:firstLine="0"/>
              <w:jc w:val="left"/>
              <w:rPr>
                <w:rFonts w:ascii="Arial Narrow" w:hAnsi="Arial Narrow" w:cs="Arial"/>
                <w:sz w:val="22"/>
                <w:szCs w:val="22"/>
              </w:rPr>
            </w:pPr>
          </w:p>
        </w:tc>
      </w:tr>
    </w:tbl>
    <w:p w14:paraId="44F003E2" w14:textId="77777777" w:rsidR="00DA290E" w:rsidRPr="00DD57DF" w:rsidRDefault="00DA290E" w:rsidP="00DA290E">
      <w:pPr>
        <w:ind w:left="0" w:firstLine="0"/>
        <w:rPr>
          <w:rFonts w:ascii="Arial" w:hAnsi="Arial" w:cs="Arial"/>
          <w:sz w:val="17"/>
          <w:szCs w:val="17"/>
        </w:rPr>
      </w:pPr>
    </w:p>
    <w:p w14:paraId="46D1DA54" w14:textId="77777777" w:rsidR="00DA290E" w:rsidRDefault="00DA290E" w:rsidP="00DA290E">
      <w:pPr>
        <w:ind w:left="0" w:firstLine="426"/>
        <w:rPr>
          <w:rFonts w:ascii="Arial" w:hAnsi="Arial" w:cs="Arial"/>
          <w:sz w:val="17"/>
          <w:szCs w:val="17"/>
        </w:rPr>
      </w:pPr>
    </w:p>
    <w:p w14:paraId="7BB1B190" w14:textId="77777777" w:rsidR="00DA290E" w:rsidRDefault="00DA290E" w:rsidP="00DA290E">
      <w:pPr>
        <w:ind w:left="0" w:firstLine="426"/>
        <w:rPr>
          <w:rFonts w:ascii="Arial" w:hAnsi="Arial" w:cs="Arial"/>
          <w:sz w:val="17"/>
          <w:szCs w:val="17"/>
        </w:rPr>
      </w:pPr>
    </w:p>
    <w:p w14:paraId="01A3B812" w14:textId="00D93B9F" w:rsidR="001C40B1" w:rsidRDefault="001C40B1" w:rsidP="002C1D1C">
      <w:pPr>
        <w:tabs>
          <w:tab w:val="left" w:pos="360"/>
        </w:tabs>
        <w:suppressAutoHyphens/>
        <w:ind w:left="0" w:firstLine="0"/>
        <w:rPr>
          <w:rFonts w:ascii="Arial Narrow" w:hAnsi="Arial Narrow" w:cs="Arial"/>
          <w:sz w:val="22"/>
          <w:szCs w:val="22"/>
        </w:rPr>
      </w:pPr>
    </w:p>
    <w:p w14:paraId="28D0F544" w14:textId="77777777" w:rsidR="001C40B1" w:rsidRPr="007E0045" w:rsidRDefault="001C40B1" w:rsidP="002C1D1C">
      <w:pPr>
        <w:tabs>
          <w:tab w:val="left" w:pos="360"/>
        </w:tabs>
        <w:suppressAutoHyphens/>
        <w:ind w:left="0" w:firstLine="0"/>
        <w:rPr>
          <w:rFonts w:ascii="Arial Narrow" w:hAnsi="Arial Narrow" w:cs="Arial"/>
          <w:sz w:val="22"/>
          <w:szCs w:val="22"/>
        </w:rPr>
      </w:pPr>
    </w:p>
    <w:p w14:paraId="39FC0537" w14:textId="77777777" w:rsidR="00F40ED9" w:rsidRPr="00BA34BA" w:rsidRDefault="00F40ED9" w:rsidP="00F40ED9">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6192" behindDoc="1" locked="0" layoutInCell="1" allowOverlap="1" wp14:anchorId="47609A0B" wp14:editId="60026CAA">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0B6BB262" w14:textId="77777777" w:rsidR="00225376" w:rsidRPr="00672240" w:rsidRDefault="00225376" w:rsidP="00F40ED9">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09A0B" id="_x0000_t202" coordsize="21600,21600" o:spt="202" path="m,l,21600r21600,l21600,xe">
                <v:stroke joinstyle="miter"/>
                <v:path gradientshapeok="t" o:connecttype="rect"/>
              </v:shapetype>
              <v:shape id="Pole tekstowe 3" o:spid="_x0000_s1026" type="#_x0000_t202" style="position:absolute;left:0;text-align:left;margin-left:281.35pt;margin-top:5.65pt;width:213.8pt;height:46.95pt;z-index:-25166028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B6WniwJAIAAEgEAAAOAAAAAAAAAAAAAAAAAC4CAABkcnMvZTJvRG9j&#10;LnhtbFBLAQItABQABgAIAAAAIQCacN033wAAAAoBAAAPAAAAAAAAAAAAAAAAAH4EAABkcnMvZG93&#10;bnJldi54bWxQSwUGAAAAAAQABADzAAAAigUAAAAA&#10;">
                <v:textbox inset=".5mm,0,.5mm,0">
                  <w:txbxContent>
                    <w:p w14:paraId="0B6BB262" w14:textId="77777777" w:rsidR="00225376" w:rsidRPr="00672240" w:rsidRDefault="00225376" w:rsidP="00F40ED9">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F40ED9" w:rsidRPr="00BA34BA" w14:paraId="7725BCEA" w14:textId="77777777" w:rsidTr="006F579F">
        <w:tc>
          <w:tcPr>
            <w:tcW w:w="2331" w:type="dxa"/>
            <w:tcBorders>
              <w:top w:val="nil"/>
              <w:left w:val="nil"/>
              <w:bottom w:val="dotted" w:sz="4" w:space="0" w:color="000000"/>
              <w:right w:val="nil"/>
            </w:tcBorders>
            <w:vAlign w:val="bottom"/>
            <w:hideMark/>
          </w:tcPr>
          <w:p w14:paraId="1460D903" w14:textId="77777777" w:rsidR="00F40ED9" w:rsidRPr="00BA34BA" w:rsidRDefault="00F40ED9" w:rsidP="006F579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2720D3F" w14:textId="77777777" w:rsidR="00F40ED9" w:rsidRPr="00BA34BA" w:rsidRDefault="00F40ED9" w:rsidP="006F579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4C731CD4" w14:textId="77777777" w:rsidR="00F40ED9" w:rsidRPr="00BA34BA" w:rsidRDefault="00F40ED9" w:rsidP="006F579F">
            <w:pPr>
              <w:ind w:left="0" w:right="125"/>
              <w:jc w:val="center"/>
              <w:rPr>
                <w:rFonts w:ascii="Arial Narrow" w:eastAsia="Calibri" w:hAnsi="Arial Narrow" w:cs="Calibri"/>
                <w:sz w:val="22"/>
                <w:szCs w:val="22"/>
                <w:lang w:eastAsia="en-US"/>
              </w:rPr>
            </w:pPr>
          </w:p>
        </w:tc>
      </w:tr>
      <w:tr w:rsidR="00F40ED9" w:rsidRPr="00BA34BA" w14:paraId="1AD36DBB" w14:textId="77777777" w:rsidTr="006F579F">
        <w:trPr>
          <w:trHeight w:val="253"/>
        </w:trPr>
        <w:tc>
          <w:tcPr>
            <w:tcW w:w="2331" w:type="dxa"/>
            <w:tcBorders>
              <w:top w:val="dotted" w:sz="4" w:space="0" w:color="000000"/>
              <w:left w:val="nil"/>
              <w:bottom w:val="nil"/>
              <w:right w:val="nil"/>
            </w:tcBorders>
            <w:hideMark/>
          </w:tcPr>
          <w:p w14:paraId="7DCD5D48" w14:textId="77777777" w:rsidR="00F40ED9" w:rsidRPr="00BA34BA" w:rsidRDefault="00F40ED9" w:rsidP="006F579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A809229" w14:textId="77777777" w:rsidR="00F40ED9" w:rsidRPr="00BA34BA" w:rsidRDefault="00F40ED9" w:rsidP="006F579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4174043D" w14:textId="77777777" w:rsidR="00F40ED9" w:rsidRPr="00BA34BA" w:rsidRDefault="00F40ED9" w:rsidP="006F579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3C25630B" w14:textId="77777777" w:rsidR="00F40ED9" w:rsidRPr="00BA34BA" w:rsidRDefault="00F40ED9" w:rsidP="00F40ED9">
      <w:pPr>
        <w:ind w:left="0" w:right="-2"/>
        <w:rPr>
          <w:rFonts w:ascii="Arial Narrow" w:hAnsi="Arial Narrow"/>
          <w:sz w:val="4"/>
          <w:szCs w:val="22"/>
        </w:rPr>
      </w:pPr>
    </w:p>
    <w:p w14:paraId="01557B1C" w14:textId="77777777" w:rsidR="00F40ED9" w:rsidRPr="00BA34BA" w:rsidRDefault="00F40ED9" w:rsidP="00F40ED9">
      <w:pPr>
        <w:spacing w:after="120"/>
        <w:ind w:left="0" w:firstLine="0"/>
        <w:rPr>
          <w:rFonts w:ascii="Arial Narrow" w:hAnsi="Arial Narrow" w:cs="Arial"/>
          <w:sz w:val="22"/>
          <w:szCs w:val="22"/>
        </w:rPr>
      </w:pPr>
    </w:p>
    <w:p w14:paraId="74A3DC3B" w14:textId="77777777" w:rsidR="00DA290E" w:rsidRPr="00B92602" w:rsidRDefault="00DA290E" w:rsidP="00DA290E">
      <w:pPr>
        <w:pStyle w:val="Tekstpodstawowy"/>
        <w:spacing w:after="0" w:line="276" w:lineRule="auto"/>
        <w:ind w:left="0" w:firstLine="0"/>
        <w:rPr>
          <w:rFonts w:ascii="Arial Narrow" w:hAnsi="Arial Narrow"/>
        </w:rPr>
      </w:pPr>
      <w:r w:rsidRPr="00B92602">
        <w:rPr>
          <w:rFonts w:ascii="Arial Narrow" w:hAnsi="Arial Narrow" w:cs="Verdana"/>
          <w:lang w:val="x-none" w:eastAsia="zh-CN"/>
        </w:rPr>
        <w:t>*wypełnić pod rygorem odrzucenia oferty</w:t>
      </w:r>
    </w:p>
    <w:p w14:paraId="17595690" w14:textId="77777777" w:rsidR="0033449A" w:rsidRDefault="0033449A" w:rsidP="00257E2E">
      <w:pPr>
        <w:pStyle w:val="Tekstpodstawowy2"/>
        <w:spacing w:after="120"/>
        <w:ind w:left="0" w:firstLine="0"/>
        <w:rPr>
          <w:rFonts w:ascii="Arial Narrow" w:hAnsi="Arial Narrow" w:cs="Arial"/>
          <w:sz w:val="22"/>
          <w:szCs w:val="22"/>
        </w:rPr>
      </w:pPr>
    </w:p>
    <w:p w14:paraId="0CBCCA90" w14:textId="77CB6817" w:rsidR="00DA290E" w:rsidRDefault="00DA290E" w:rsidP="00DA290E">
      <w:pPr>
        <w:tabs>
          <w:tab w:val="left" w:pos="426"/>
        </w:tabs>
        <w:spacing w:line="360" w:lineRule="auto"/>
        <w:ind w:left="0" w:firstLine="0"/>
        <w:contextualSpacing/>
        <w:rPr>
          <w:rFonts w:ascii="Arial Narrow" w:hAnsi="Arial Narrow" w:cs="Arial"/>
          <w:sz w:val="22"/>
          <w:szCs w:val="22"/>
        </w:rPr>
      </w:pPr>
    </w:p>
    <w:p w14:paraId="51653F34" w14:textId="343689AE" w:rsidR="00D97BFD" w:rsidRDefault="00D97BFD" w:rsidP="00DA290E">
      <w:pPr>
        <w:tabs>
          <w:tab w:val="left" w:pos="426"/>
        </w:tabs>
        <w:spacing w:line="360" w:lineRule="auto"/>
        <w:ind w:left="0" w:firstLine="0"/>
        <w:contextualSpacing/>
        <w:rPr>
          <w:rFonts w:ascii="Arial Narrow" w:hAnsi="Arial Narrow" w:cs="Arial"/>
          <w:sz w:val="22"/>
          <w:szCs w:val="22"/>
        </w:rPr>
      </w:pPr>
    </w:p>
    <w:p w14:paraId="2B4C9F3F" w14:textId="3585EEDB" w:rsidR="00D97BFD" w:rsidRDefault="00D97BFD" w:rsidP="00DA290E">
      <w:pPr>
        <w:tabs>
          <w:tab w:val="left" w:pos="426"/>
        </w:tabs>
        <w:spacing w:line="360" w:lineRule="auto"/>
        <w:ind w:left="0" w:firstLine="0"/>
        <w:contextualSpacing/>
        <w:rPr>
          <w:rFonts w:ascii="Arial Narrow" w:hAnsi="Arial Narrow" w:cs="Arial"/>
          <w:sz w:val="22"/>
          <w:szCs w:val="22"/>
        </w:rPr>
      </w:pPr>
    </w:p>
    <w:p w14:paraId="6E291F86" w14:textId="77777777" w:rsidR="00D97BFD" w:rsidRDefault="00D97BFD" w:rsidP="00DA290E">
      <w:pPr>
        <w:tabs>
          <w:tab w:val="left" w:pos="426"/>
        </w:tabs>
        <w:spacing w:line="360" w:lineRule="auto"/>
        <w:ind w:left="0" w:firstLine="0"/>
        <w:contextualSpacing/>
        <w:rPr>
          <w:rFonts w:ascii="Arial Narrow" w:hAnsi="Arial Narrow" w:cs="Arial"/>
          <w:sz w:val="22"/>
          <w:szCs w:val="22"/>
        </w:rPr>
      </w:pPr>
    </w:p>
    <w:p w14:paraId="798E64F3" w14:textId="54A9AF74" w:rsidR="00DA290E" w:rsidRPr="00C558D4" w:rsidRDefault="00DA290E" w:rsidP="00DA290E">
      <w:pPr>
        <w:tabs>
          <w:tab w:val="left" w:pos="426"/>
        </w:tabs>
        <w:spacing w:line="360" w:lineRule="auto"/>
        <w:ind w:left="567" w:hanging="567"/>
        <w:contextualSpacing/>
        <w:jc w:val="right"/>
        <w:rPr>
          <w:rFonts w:ascii="Arial Narrow" w:hAnsi="Arial Narrow" w:cs="Arial"/>
          <w:sz w:val="22"/>
          <w:szCs w:val="22"/>
        </w:rPr>
      </w:pPr>
      <w:r w:rsidRPr="00C558D4">
        <w:rPr>
          <w:rFonts w:ascii="Arial Narrow" w:hAnsi="Arial Narrow" w:cs="Arial"/>
          <w:sz w:val="22"/>
          <w:szCs w:val="22"/>
        </w:rPr>
        <w:t>Załącznik  nr 2.</w:t>
      </w:r>
      <w:r>
        <w:rPr>
          <w:rFonts w:ascii="Arial Narrow" w:hAnsi="Arial Narrow" w:cs="Arial"/>
          <w:sz w:val="22"/>
          <w:szCs w:val="22"/>
        </w:rPr>
        <w:t>2</w:t>
      </w:r>
      <w:r w:rsidRPr="00C558D4">
        <w:rPr>
          <w:rFonts w:ascii="Arial Narrow" w:hAnsi="Arial Narrow" w:cs="Arial"/>
          <w:sz w:val="22"/>
          <w:szCs w:val="22"/>
        </w:rPr>
        <w:t xml:space="preserve"> do SWZ </w:t>
      </w:r>
    </w:p>
    <w:tbl>
      <w:tblPr>
        <w:tblW w:w="10221" w:type="dxa"/>
        <w:tblInd w:w="108" w:type="dxa"/>
        <w:tblLook w:val="00A0" w:firstRow="1" w:lastRow="0" w:firstColumn="1" w:lastColumn="0" w:noHBand="0" w:noVBand="0"/>
      </w:tblPr>
      <w:tblGrid>
        <w:gridCol w:w="78"/>
        <w:gridCol w:w="5059"/>
        <w:gridCol w:w="5084"/>
      </w:tblGrid>
      <w:tr w:rsidR="00DA290E" w:rsidRPr="004D610A" w14:paraId="7B76F8AC" w14:textId="77777777" w:rsidTr="0007360C">
        <w:trPr>
          <w:trHeight w:val="397"/>
        </w:trPr>
        <w:tc>
          <w:tcPr>
            <w:tcW w:w="10221" w:type="dxa"/>
            <w:gridSpan w:val="3"/>
            <w:shd w:val="clear" w:color="auto" w:fill="D9D9D9"/>
            <w:vAlign w:val="center"/>
          </w:tcPr>
          <w:p w14:paraId="66C3AAA9" w14:textId="7ED43951" w:rsidR="00DA290E" w:rsidRPr="004D610A" w:rsidRDefault="00DA290E" w:rsidP="0007360C">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ORMULARZ OFERTOWY do części nr 2</w:t>
            </w:r>
          </w:p>
        </w:tc>
      </w:tr>
      <w:tr w:rsidR="00DA290E" w:rsidRPr="004D610A" w14:paraId="486A4152" w14:textId="77777777" w:rsidTr="0007360C">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jc w:val="right"/>
        </w:trPr>
        <w:tc>
          <w:tcPr>
            <w:tcW w:w="5059" w:type="dxa"/>
            <w:tcBorders>
              <w:top w:val="nil"/>
              <w:left w:val="nil"/>
              <w:bottom w:val="nil"/>
              <w:right w:val="nil"/>
            </w:tcBorders>
          </w:tcPr>
          <w:p w14:paraId="1E2ED22D" w14:textId="77777777" w:rsidR="00DA290E" w:rsidRPr="00401368" w:rsidRDefault="00DA290E" w:rsidP="0007360C">
            <w:pPr>
              <w:ind w:left="0" w:firstLine="0"/>
              <w:rPr>
                <w:rFonts w:ascii="Arial Narrow" w:hAnsi="Arial Narrow" w:cs="Arial"/>
                <w:b/>
                <w:sz w:val="10"/>
                <w:szCs w:val="10"/>
              </w:rPr>
            </w:pPr>
          </w:p>
          <w:p w14:paraId="0541CD36" w14:textId="77777777" w:rsidR="00DA290E" w:rsidRPr="004D610A" w:rsidRDefault="00DA290E" w:rsidP="0007360C">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DA290E" w:rsidRPr="004D610A" w14:paraId="7B446DC2" w14:textId="77777777" w:rsidTr="0007360C">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2F58C32D" w14:textId="77777777" w:rsidR="00DA290E" w:rsidRPr="004D610A" w:rsidRDefault="00DA290E" w:rsidP="0007360C">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DA290E" w:rsidRPr="004D610A" w14:paraId="5A3C6DB6" w14:textId="77777777" w:rsidTr="0007360C">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0B33B892" w14:textId="77777777" w:rsidR="00DA290E" w:rsidRPr="004D610A" w:rsidRDefault="00DA290E" w:rsidP="0007360C">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5B49D38E" w14:textId="77777777" w:rsidR="00DA290E" w:rsidRPr="00401368" w:rsidRDefault="00DA290E" w:rsidP="00DA290E">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DA290E" w:rsidRPr="004D610A" w14:paraId="37DF785E" w14:textId="77777777" w:rsidTr="0007360C">
        <w:trPr>
          <w:trHeight w:val="206"/>
        </w:trPr>
        <w:tc>
          <w:tcPr>
            <w:tcW w:w="6408" w:type="dxa"/>
            <w:gridSpan w:val="11"/>
            <w:tcBorders>
              <w:top w:val="nil"/>
              <w:bottom w:val="nil"/>
            </w:tcBorders>
          </w:tcPr>
          <w:p w14:paraId="3A45D2C4" w14:textId="77777777" w:rsidR="00DA290E" w:rsidRPr="004D610A" w:rsidRDefault="00DA290E" w:rsidP="0007360C">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14:paraId="23B37D6D" w14:textId="77777777" w:rsidR="00DA290E" w:rsidRPr="004D610A" w:rsidRDefault="00DA290E" w:rsidP="0007360C">
            <w:pPr>
              <w:ind w:left="0" w:firstLine="0"/>
              <w:rPr>
                <w:rFonts w:ascii="Arial Narrow" w:hAnsi="Arial Narrow" w:cs="Arial"/>
                <w:b/>
                <w:sz w:val="22"/>
                <w:szCs w:val="22"/>
              </w:rPr>
            </w:pPr>
          </w:p>
        </w:tc>
      </w:tr>
      <w:tr w:rsidR="00DA290E" w:rsidRPr="004D610A" w14:paraId="55C4E39B" w14:textId="77777777" w:rsidTr="0007360C">
        <w:trPr>
          <w:trHeight w:val="555"/>
        </w:trPr>
        <w:tc>
          <w:tcPr>
            <w:tcW w:w="10253" w:type="dxa"/>
            <w:gridSpan w:val="15"/>
            <w:tcBorders>
              <w:top w:val="nil"/>
            </w:tcBorders>
            <w:vAlign w:val="bottom"/>
          </w:tcPr>
          <w:p w14:paraId="131989B7"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654CC034" w14:textId="77777777" w:rsidTr="0007360C">
        <w:trPr>
          <w:trHeight w:val="167"/>
        </w:trPr>
        <w:tc>
          <w:tcPr>
            <w:tcW w:w="10253" w:type="dxa"/>
            <w:gridSpan w:val="15"/>
            <w:tcBorders>
              <w:bottom w:val="nil"/>
            </w:tcBorders>
          </w:tcPr>
          <w:p w14:paraId="7D5C9F00" w14:textId="77777777" w:rsidR="00DA290E" w:rsidRPr="004D610A" w:rsidRDefault="00DA290E" w:rsidP="0007360C">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DA290E" w:rsidRPr="004D610A" w14:paraId="780588F1" w14:textId="77777777" w:rsidTr="0007360C">
        <w:trPr>
          <w:trHeight w:val="277"/>
        </w:trPr>
        <w:tc>
          <w:tcPr>
            <w:tcW w:w="10253" w:type="dxa"/>
            <w:gridSpan w:val="15"/>
            <w:tcBorders>
              <w:top w:val="nil"/>
            </w:tcBorders>
            <w:vAlign w:val="bottom"/>
          </w:tcPr>
          <w:p w14:paraId="4C7678CF"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113441AC" w14:textId="77777777" w:rsidTr="0007360C">
        <w:trPr>
          <w:trHeight w:val="111"/>
        </w:trPr>
        <w:tc>
          <w:tcPr>
            <w:tcW w:w="10253" w:type="dxa"/>
            <w:gridSpan w:val="15"/>
            <w:tcBorders>
              <w:bottom w:val="nil"/>
            </w:tcBorders>
          </w:tcPr>
          <w:p w14:paraId="07638D66" w14:textId="77777777" w:rsidR="00DA290E" w:rsidRPr="004D610A" w:rsidRDefault="00DA290E" w:rsidP="0007360C">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DA290E" w:rsidRPr="004D610A" w14:paraId="445EFEF1" w14:textId="77777777" w:rsidTr="0007360C">
        <w:trPr>
          <w:trHeight w:val="277"/>
        </w:trPr>
        <w:tc>
          <w:tcPr>
            <w:tcW w:w="10253" w:type="dxa"/>
            <w:gridSpan w:val="15"/>
            <w:tcBorders>
              <w:top w:val="nil"/>
            </w:tcBorders>
            <w:vAlign w:val="bottom"/>
          </w:tcPr>
          <w:p w14:paraId="1CC81F21" w14:textId="77777777" w:rsidR="00DA290E" w:rsidRPr="004D610A" w:rsidRDefault="00DA290E" w:rsidP="0007360C">
            <w:pPr>
              <w:ind w:left="0" w:firstLine="0"/>
              <w:jc w:val="left"/>
              <w:rPr>
                <w:rFonts w:ascii="Arial Narrow" w:hAnsi="Arial Narrow" w:cs="Arial"/>
                <w:i/>
                <w:sz w:val="22"/>
                <w:szCs w:val="22"/>
              </w:rPr>
            </w:pPr>
          </w:p>
        </w:tc>
      </w:tr>
      <w:tr w:rsidR="00DA290E" w:rsidRPr="004D610A" w14:paraId="14460482" w14:textId="77777777" w:rsidTr="0007360C">
        <w:trPr>
          <w:trHeight w:val="167"/>
        </w:trPr>
        <w:tc>
          <w:tcPr>
            <w:tcW w:w="10253" w:type="dxa"/>
            <w:gridSpan w:val="15"/>
            <w:tcBorders>
              <w:bottom w:val="nil"/>
            </w:tcBorders>
          </w:tcPr>
          <w:p w14:paraId="0B67481C" w14:textId="77777777" w:rsidR="00DA290E" w:rsidRPr="004D610A" w:rsidRDefault="00DA290E" w:rsidP="0007360C">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DA290E" w:rsidRPr="004D610A" w14:paraId="491E8A7C" w14:textId="77777777" w:rsidTr="0007360C">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14:paraId="5D27BAC1" w14:textId="77777777" w:rsidR="00DA290E" w:rsidRPr="004D610A" w:rsidRDefault="00DA290E" w:rsidP="0007360C">
            <w:pPr>
              <w:snapToGrid w:val="0"/>
              <w:ind w:left="0" w:firstLine="0"/>
              <w:jc w:val="left"/>
              <w:rPr>
                <w:rFonts w:ascii="Arial Narrow" w:hAnsi="Arial Narrow" w:cs="Verdana"/>
                <w:b/>
                <w:sz w:val="22"/>
                <w:szCs w:val="22"/>
              </w:rPr>
            </w:pPr>
          </w:p>
        </w:tc>
        <w:tc>
          <w:tcPr>
            <w:tcW w:w="142" w:type="dxa"/>
            <w:vAlign w:val="bottom"/>
          </w:tcPr>
          <w:p w14:paraId="58345B8C" w14:textId="77777777" w:rsidR="00DA290E" w:rsidRPr="004D610A" w:rsidRDefault="00DA290E" w:rsidP="0007360C">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14:paraId="6BA8F71A" w14:textId="77777777" w:rsidR="00DA290E" w:rsidRPr="004D610A" w:rsidRDefault="00DA290E" w:rsidP="0007360C">
            <w:pPr>
              <w:snapToGrid w:val="0"/>
              <w:ind w:left="0" w:firstLine="0"/>
              <w:jc w:val="left"/>
              <w:rPr>
                <w:rFonts w:ascii="Arial Narrow" w:hAnsi="Arial Narrow" w:cs="Verdana"/>
                <w:b/>
                <w:sz w:val="22"/>
                <w:szCs w:val="22"/>
              </w:rPr>
            </w:pPr>
          </w:p>
        </w:tc>
        <w:tc>
          <w:tcPr>
            <w:tcW w:w="142" w:type="dxa"/>
            <w:vAlign w:val="bottom"/>
          </w:tcPr>
          <w:p w14:paraId="4C1C9A34" w14:textId="77777777" w:rsidR="00DA290E" w:rsidRPr="004D610A" w:rsidRDefault="00DA290E" w:rsidP="0007360C">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14:paraId="00549D2D" w14:textId="77777777" w:rsidR="00DA290E" w:rsidRPr="004D610A" w:rsidRDefault="00DA290E" w:rsidP="0007360C">
            <w:pPr>
              <w:snapToGrid w:val="0"/>
              <w:ind w:left="0" w:firstLine="0"/>
              <w:jc w:val="left"/>
              <w:rPr>
                <w:rFonts w:ascii="Arial Narrow" w:hAnsi="Arial Narrow" w:cs="Verdana"/>
                <w:b/>
                <w:sz w:val="22"/>
                <w:szCs w:val="22"/>
              </w:rPr>
            </w:pPr>
          </w:p>
        </w:tc>
      </w:tr>
      <w:tr w:rsidR="00DA290E" w:rsidRPr="004D610A" w14:paraId="7BC9DDFA" w14:textId="77777777" w:rsidTr="0007360C">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14:paraId="33B3874C" w14:textId="77777777" w:rsidR="00DA290E" w:rsidRPr="004D610A" w:rsidRDefault="00DA290E" w:rsidP="0007360C">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14:paraId="095A4515" w14:textId="77777777" w:rsidR="00DA290E" w:rsidRPr="004D610A" w:rsidRDefault="00DA290E" w:rsidP="0007360C">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14:paraId="6718DB44" w14:textId="77777777" w:rsidR="00DA290E" w:rsidRPr="004D610A" w:rsidRDefault="00DA290E" w:rsidP="0007360C">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14:paraId="3FA0B916" w14:textId="77777777" w:rsidR="00DA290E" w:rsidRPr="004D610A" w:rsidRDefault="00DA290E" w:rsidP="0007360C">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14:paraId="13E964BA" w14:textId="77777777" w:rsidR="00DA290E" w:rsidRPr="004D610A" w:rsidRDefault="00DA290E" w:rsidP="0007360C">
            <w:pPr>
              <w:ind w:left="0" w:firstLine="0"/>
              <w:jc w:val="left"/>
              <w:rPr>
                <w:rFonts w:ascii="Arial Narrow" w:hAnsi="Arial Narrow"/>
                <w:sz w:val="22"/>
                <w:szCs w:val="22"/>
              </w:rPr>
            </w:pPr>
            <w:r w:rsidRPr="004D610A">
              <w:rPr>
                <w:rFonts w:ascii="Arial Narrow" w:hAnsi="Arial Narrow" w:cs="Verdana"/>
                <w:i/>
                <w:sz w:val="22"/>
                <w:szCs w:val="22"/>
              </w:rPr>
              <w:t>e-mail</w:t>
            </w:r>
          </w:p>
        </w:tc>
      </w:tr>
      <w:tr w:rsidR="00DA290E" w:rsidRPr="004D610A" w14:paraId="3FE061BD" w14:textId="77777777" w:rsidTr="0007360C">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14:paraId="0A55B8AF" w14:textId="77777777" w:rsidR="00DA290E" w:rsidRDefault="00DA290E" w:rsidP="0007360C">
            <w:pPr>
              <w:rPr>
                <w:rFonts w:ascii="Arial Narrow" w:hAnsi="Arial Narrow" w:cs="Verdana"/>
                <w:sz w:val="22"/>
                <w:szCs w:val="22"/>
              </w:rPr>
            </w:pPr>
          </w:p>
          <w:p w14:paraId="159AC49A" w14:textId="77777777" w:rsidR="00DA290E" w:rsidRDefault="00DA290E" w:rsidP="0007360C">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9"/>
            </w:r>
            <w:r w:rsidRPr="00C558D4">
              <w:rPr>
                <w:rFonts w:ascii="Arial Narrow" w:hAnsi="Arial Narrow" w:cs="Arial"/>
                <w:sz w:val="22"/>
                <w:szCs w:val="22"/>
              </w:rPr>
              <w:t xml:space="preserve">    </w:t>
            </w:r>
          </w:p>
          <w:p w14:paraId="6D75162B" w14:textId="77777777" w:rsidR="00DA290E" w:rsidRDefault="00DA290E" w:rsidP="0007360C"/>
        </w:tc>
      </w:tr>
      <w:tr w:rsidR="00DA290E" w:rsidRPr="00BA34BA" w14:paraId="0B5DF321" w14:textId="77777777" w:rsidTr="0007360C">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E125BB7"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14:paraId="41553CF8"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mikroprzedsiębiorcą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7E10C67D"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14:paraId="649BA5CA"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4234244E"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14:paraId="656189B8"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14:paraId="69ED3953"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14:paraId="4CBD0B0E"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DA290E" w:rsidRPr="00DA290E" w14:paraId="037927EC" w14:textId="77777777" w:rsidTr="0007360C">
        <w:trPr>
          <w:gridAfter w:val="5"/>
          <w:wAfter w:w="5291" w:type="dxa"/>
        </w:trPr>
        <w:tc>
          <w:tcPr>
            <w:tcW w:w="4962" w:type="dxa"/>
            <w:gridSpan w:val="10"/>
            <w:tcBorders>
              <w:top w:val="nil"/>
              <w:left w:val="nil"/>
              <w:bottom w:val="nil"/>
            </w:tcBorders>
          </w:tcPr>
          <w:p w14:paraId="2E44E0B4" w14:textId="77777777" w:rsidR="00DA290E" w:rsidRPr="00DA290E" w:rsidRDefault="00DA290E" w:rsidP="0007360C">
            <w:pPr>
              <w:ind w:left="0" w:firstLine="0"/>
              <w:rPr>
                <w:rFonts w:ascii="Arial Narrow" w:hAnsi="Arial Narrow" w:cs="Arial"/>
                <w:sz w:val="22"/>
                <w:szCs w:val="22"/>
              </w:rPr>
            </w:pPr>
          </w:p>
          <w:p w14:paraId="236D1735" w14:textId="77777777" w:rsidR="00DA290E" w:rsidRPr="00DA290E" w:rsidRDefault="00DA290E" w:rsidP="0007360C">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2B20207A" w14:textId="77777777" w:rsidR="00DA290E" w:rsidRPr="00DA290E" w:rsidRDefault="00DA290E" w:rsidP="0007360C">
            <w:pPr>
              <w:rPr>
                <w:rFonts w:ascii="Arial Narrow" w:hAnsi="Arial Narrow" w:cs="Arial"/>
                <w:sz w:val="22"/>
                <w:szCs w:val="22"/>
              </w:rPr>
            </w:pPr>
          </w:p>
          <w:p w14:paraId="0A8AA218" w14:textId="77777777" w:rsidR="00DA290E" w:rsidRPr="00DA290E" w:rsidRDefault="00DA290E" w:rsidP="0007360C">
            <w:pPr>
              <w:rPr>
                <w:rFonts w:ascii="Arial Narrow" w:hAnsi="Arial Narrow" w:cs="Arial"/>
                <w:sz w:val="22"/>
                <w:szCs w:val="22"/>
              </w:rPr>
            </w:pPr>
            <w:r w:rsidRPr="00DA290E">
              <w:rPr>
                <w:rFonts w:ascii="Arial Narrow" w:hAnsi="Arial Narrow" w:cs="Arial"/>
                <w:sz w:val="22"/>
                <w:szCs w:val="22"/>
              </w:rPr>
              <w:t>reprezentowany przez:</w:t>
            </w:r>
          </w:p>
        </w:tc>
      </w:tr>
      <w:tr w:rsidR="00DA290E" w:rsidRPr="004D610A" w14:paraId="62C7F79D" w14:textId="77777777" w:rsidTr="0007360C">
        <w:trPr>
          <w:gridAfter w:val="5"/>
          <w:wAfter w:w="5291" w:type="dxa"/>
          <w:trHeight w:val="283"/>
        </w:trPr>
        <w:tc>
          <w:tcPr>
            <w:tcW w:w="4962" w:type="dxa"/>
            <w:gridSpan w:val="10"/>
            <w:tcBorders>
              <w:top w:val="nil"/>
              <w:left w:val="nil"/>
              <w:right w:val="nil"/>
            </w:tcBorders>
            <w:vAlign w:val="bottom"/>
          </w:tcPr>
          <w:p w14:paraId="59FD3ADC"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5C4DF501" w14:textId="77777777" w:rsidTr="0007360C">
        <w:trPr>
          <w:gridAfter w:val="5"/>
          <w:wAfter w:w="5291" w:type="dxa"/>
          <w:trHeight w:val="283"/>
        </w:trPr>
        <w:tc>
          <w:tcPr>
            <w:tcW w:w="4962" w:type="dxa"/>
            <w:gridSpan w:val="10"/>
            <w:tcBorders>
              <w:left w:val="nil"/>
              <w:right w:val="nil"/>
            </w:tcBorders>
            <w:vAlign w:val="bottom"/>
          </w:tcPr>
          <w:p w14:paraId="2C733F3E"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3087A6AF" w14:textId="77777777" w:rsidTr="0007360C">
        <w:trPr>
          <w:gridAfter w:val="5"/>
          <w:wAfter w:w="5291" w:type="dxa"/>
          <w:trHeight w:val="170"/>
        </w:trPr>
        <w:tc>
          <w:tcPr>
            <w:tcW w:w="4962" w:type="dxa"/>
            <w:gridSpan w:val="10"/>
            <w:tcBorders>
              <w:left w:val="nil"/>
              <w:bottom w:val="nil"/>
              <w:right w:val="nil"/>
            </w:tcBorders>
          </w:tcPr>
          <w:p w14:paraId="35BD0C25" w14:textId="77777777" w:rsidR="00DA290E" w:rsidRPr="004D610A" w:rsidRDefault="00DA290E" w:rsidP="0007360C">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14:paraId="5F1246BD" w14:textId="77777777" w:rsidR="00DA290E" w:rsidRDefault="00DA290E" w:rsidP="00DA290E">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DA290E" w14:paraId="73590A06" w14:textId="77777777" w:rsidTr="0007360C">
        <w:trPr>
          <w:trHeight w:val="454"/>
        </w:trPr>
        <w:tc>
          <w:tcPr>
            <w:tcW w:w="9923" w:type="dxa"/>
            <w:shd w:val="clear" w:color="auto" w:fill="D9D9D9"/>
            <w:vAlign w:val="center"/>
            <w:hideMark/>
          </w:tcPr>
          <w:p w14:paraId="5B309F38" w14:textId="77777777" w:rsidR="00DA290E" w:rsidRDefault="00DA290E" w:rsidP="00D72869">
            <w:pPr>
              <w:pStyle w:val="Nagwek1"/>
              <w:numPr>
                <w:ilvl w:val="0"/>
                <w:numId w:val="22"/>
              </w:numPr>
              <w:tabs>
                <w:tab w:val="clear" w:pos="360"/>
                <w:tab w:val="left" w:pos="602"/>
              </w:tabs>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39E26A7C" w14:textId="77777777" w:rsidR="00DA290E" w:rsidRDefault="00DA290E" w:rsidP="00DA290E">
      <w:pPr>
        <w:ind w:left="0"/>
        <w:rPr>
          <w:rFonts w:ascii="Arial Narrow" w:eastAsia="Calibri" w:hAnsi="Arial Narrow" w:cs="Calibri"/>
          <w:color w:val="000000"/>
          <w:sz w:val="12"/>
          <w:szCs w:val="22"/>
        </w:rPr>
      </w:pPr>
    </w:p>
    <w:p w14:paraId="3E1BFCE0" w14:textId="77777777" w:rsidR="00DA290E" w:rsidRDefault="00DA290E" w:rsidP="00DA290E">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765932A2" w14:textId="77777777" w:rsidR="00DA290E" w:rsidRPr="00A16405" w:rsidRDefault="00DA290E" w:rsidP="00DA290E">
      <w:pPr>
        <w:ind w:left="0" w:firstLine="0"/>
        <w:rPr>
          <w:rFonts w:ascii="Arial Narrow" w:hAnsi="Arial Narrow"/>
          <w:sz w:val="22"/>
          <w:szCs w:val="22"/>
        </w:rPr>
      </w:pPr>
      <w:r w:rsidRPr="00A16405">
        <w:rPr>
          <w:rFonts w:ascii="Arial Narrow" w:hAnsi="Arial Narrow"/>
          <w:b/>
          <w:sz w:val="22"/>
          <w:szCs w:val="22"/>
        </w:rPr>
        <w:t xml:space="preserve">Dostawa </w:t>
      </w:r>
      <w:r>
        <w:rPr>
          <w:rFonts w:ascii="Arial Narrow" w:hAnsi="Arial Narrow"/>
          <w:b/>
          <w:sz w:val="22"/>
          <w:szCs w:val="22"/>
        </w:rPr>
        <w:t xml:space="preserve">paliw – benzyny bezołowiowej i oleju napędowego  z podziałem na 2 części” – część nr 2 – olej napędowy, </w:t>
      </w:r>
      <w:r w:rsidRPr="00A16405">
        <w:rPr>
          <w:rFonts w:ascii="Arial Narrow" w:hAnsi="Arial Narrow"/>
          <w:sz w:val="22"/>
          <w:szCs w:val="22"/>
        </w:rPr>
        <w:t>oferuję wykonanie przedmiotowego zamówienia, wg poniższej ceny:</w:t>
      </w:r>
    </w:p>
    <w:p w14:paraId="56F86A4F" w14:textId="77777777" w:rsidR="00DA290E" w:rsidRDefault="00DA290E" w:rsidP="00DA290E">
      <w:pPr>
        <w:ind w:left="0" w:firstLine="0"/>
        <w:rPr>
          <w:rFonts w:ascii="Arial Narrow" w:hAnsi="Arial Narrow" w:cs="Calibri"/>
          <w:b/>
          <w:bCs/>
          <w:color w:val="000000"/>
          <w:sz w:val="22"/>
          <w:szCs w:val="22"/>
        </w:rPr>
      </w:pPr>
    </w:p>
    <w:p w14:paraId="1313437A" w14:textId="77777777" w:rsidR="00DA290E" w:rsidRDefault="00DA290E" w:rsidP="00DA290E">
      <w:pPr>
        <w:ind w:left="0" w:firstLine="0"/>
        <w:rPr>
          <w:rFonts w:ascii="Arial Narrow" w:hAnsi="Arial Narrow" w:cs="Calibri"/>
          <w:b/>
          <w:bCs/>
          <w:color w:val="000000"/>
          <w:sz w:val="22"/>
          <w:szCs w:val="22"/>
        </w:rPr>
      </w:pPr>
      <w:r>
        <w:rPr>
          <w:rFonts w:ascii="Arial Narrow" w:hAnsi="Arial Narrow" w:cs="Calibri"/>
          <w:b/>
          <w:bCs/>
          <w:color w:val="000000"/>
          <w:sz w:val="22"/>
          <w:szCs w:val="22"/>
        </w:rPr>
        <w:t>Kryterium A – cena*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921"/>
        <w:gridCol w:w="1365"/>
        <w:gridCol w:w="2602"/>
        <w:gridCol w:w="1275"/>
        <w:gridCol w:w="2085"/>
      </w:tblGrid>
      <w:tr w:rsidR="00DA290E" w:rsidRPr="00576C99" w14:paraId="79F2916B" w14:textId="77777777" w:rsidTr="00E97D77">
        <w:trPr>
          <w:trHeight w:val="20"/>
          <w:jc w:val="center"/>
        </w:trPr>
        <w:tc>
          <w:tcPr>
            <w:tcW w:w="675" w:type="dxa"/>
            <w:vMerge w:val="restart"/>
            <w:shd w:val="clear" w:color="auto" w:fill="D9D9D9"/>
            <w:vAlign w:val="center"/>
          </w:tcPr>
          <w:p w14:paraId="65104C93" w14:textId="77777777" w:rsidR="00DA290E" w:rsidRPr="00576C99" w:rsidRDefault="00DA290E" w:rsidP="0007360C">
            <w:pPr>
              <w:spacing w:line="264" w:lineRule="auto"/>
              <w:ind w:left="0" w:firstLine="0"/>
              <w:jc w:val="center"/>
              <w:rPr>
                <w:rFonts w:ascii="Arial Narrow" w:hAnsi="Arial Narrow"/>
                <w:b/>
                <w:sz w:val="22"/>
                <w:szCs w:val="22"/>
              </w:rPr>
            </w:pPr>
            <w:r w:rsidRPr="00576C99">
              <w:rPr>
                <w:rFonts w:ascii="Arial Narrow" w:hAnsi="Arial Narrow"/>
                <w:b/>
                <w:sz w:val="22"/>
                <w:szCs w:val="22"/>
              </w:rPr>
              <w:t>Lp.</w:t>
            </w:r>
          </w:p>
        </w:tc>
        <w:tc>
          <w:tcPr>
            <w:tcW w:w="1984" w:type="dxa"/>
            <w:shd w:val="clear" w:color="auto" w:fill="BFBFBF"/>
            <w:vAlign w:val="center"/>
          </w:tcPr>
          <w:p w14:paraId="3D569884" w14:textId="77777777" w:rsidR="00DA290E" w:rsidRPr="00576C99" w:rsidRDefault="00DA290E" w:rsidP="0007360C">
            <w:pPr>
              <w:spacing w:line="264" w:lineRule="auto"/>
              <w:ind w:left="0" w:right="-2" w:firstLine="0"/>
              <w:jc w:val="center"/>
              <w:rPr>
                <w:rFonts w:ascii="Arial Narrow" w:hAnsi="Arial Narrow"/>
                <w:b/>
                <w:sz w:val="22"/>
                <w:szCs w:val="22"/>
              </w:rPr>
            </w:pPr>
            <w:r w:rsidRPr="00576C99">
              <w:rPr>
                <w:rFonts w:ascii="Arial Narrow" w:hAnsi="Arial Narrow"/>
                <w:b/>
                <w:sz w:val="22"/>
                <w:szCs w:val="22"/>
              </w:rPr>
              <w:t>1.</w:t>
            </w:r>
          </w:p>
        </w:tc>
        <w:tc>
          <w:tcPr>
            <w:tcW w:w="1418" w:type="dxa"/>
            <w:shd w:val="clear" w:color="auto" w:fill="BFBFBF"/>
            <w:vAlign w:val="center"/>
          </w:tcPr>
          <w:p w14:paraId="3E25D61F" w14:textId="77777777" w:rsidR="00DA290E" w:rsidRPr="00576C99" w:rsidRDefault="00DA290E" w:rsidP="0007360C">
            <w:pPr>
              <w:spacing w:line="264" w:lineRule="auto"/>
              <w:ind w:left="0" w:right="-2" w:firstLine="0"/>
              <w:jc w:val="center"/>
              <w:rPr>
                <w:rFonts w:ascii="Arial Narrow" w:hAnsi="Arial Narrow"/>
                <w:b/>
                <w:sz w:val="22"/>
                <w:szCs w:val="22"/>
              </w:rPr>
            </w:pPr>
            <w:r w:rsidRPr="00576C99">
              <w:rPr>
                <w:rFonts w:ascii="Arial Narrow" w:hAnsi="Arial Narrow"/>
                <w:b/>
                <w:sz w:val="22"/>
                <w:szCs w:val="22"/>
              </w:rPr>
              <w:t>2.</w:t>
            </w:r>
          </w:p>
        </w:tc>
        <w:tc>
          <w:tcPr>
            <w:tcW w:w="2669" w:type="dxa"/>
            <w:shd w:val="clear" w:color="auto" w:fill="BFBFBF"/>
            <w:vAlign w:val="center"/>
          </w:tcPr>
          <w:p w14:paraId="4C9438C1" w14:textId="77777777" w:rsidR="00DA290E" w:rsidRPr="00576C99" w:rsidRDefault="00DA290E" w:rsidP="0007360C">
            <w:pPr>
              <w:spacing w:line="264" w:lineRule="auto"/>
              <w:ind w:left="0" w:right="-2" w:firstLine="0"/>
              <w:jc w:val="center"/>
              <w:rPr>
                <w:rFonts w:ascii="Arial Narrow" w:hAnsi="Arial Narrow"/>
                <w:b/>
                <w:sz w:val="22"/>
                <w:szCs w:val="22"/>
              </w:rPr>
            </w:pPr>
            <w:r w:rsidRPr="00576C99">
              <w:rPr>
                <w:rFonts w:ascii="Arial Narrow" w:hAnsi="Arial Narrow"/>
                <w:b/>
                <w:sz w:val="22"/>
                <w:szCs w:val="22"/>
              </w:rPr>
              <w:t>3.</w:t>
            </w:r>
          </w:p>
        </w:tc>
        <w:tc>
          <w:tcPr>
            <w:tcW w:w="1300" w:type="dxa"/>
            <w:shd w:val="clear" w:color="auto" w:fill="BFBFBF"/>
            <w:vAlign w:val="center"/>
          </w:tcPr>
          <w:p w14:paraId="6D52279E" w14:textId="77777777" w:rsidR="00DA290E" w:rsidRPr="009A1642" w:rsidRDefault="00DA290E" w:rsidP="0007360C">
            <w:pPr>
              <w:spacing w:line="264" w:lineRule="auto"/>
              <w:ind w:left="0" w:right="-2" w:firstLine="0"/>
              <w:jc w:val="center"/>
              <w:rPr>
                <w:rFonts w:ascii="Arial Narrow" w:hAnsi="Arial Narrow"/>
                <w:b/>
                <w:sz w:val="22"/>
                <w:szCs w:val="22"/>
              </w:rPr>
            </w:pPr>
            <w:r w:rsidRPr="009A1642">
              <w:rPr>
                <w:rFonts w:ascii="Arial Narrow" w:hAnsi="Arial Narrow"/>
                <w:b/>
                <w:sz w:val="22"/>
                <w:szCs w:val="22"/>
              </w:rPr>
              <w:t>4.</w:t>
            </w:r>
          </w:p>
        </w:tc>
        <w:tc>
          <w:tcPr>
            <w:tcW w:w="2090" w:type="dxa"/>
            <w:shd w:val="clear" w:color="auto" w:fill="BFBFBF"/>
            <w:vAlign w:val="center"/>
          </w:tcPr>
          <w:p w14:paraId="03C6BAA2" w14:textId="77777777" w:rsidR="00DA290E" w:rsidRPr="00576C99" w:rsidRDefault="00DA290E" w:rsidP="0007360C">
            <w:pPr>
              <w:spacing w:line="264" w:lineRule="auto"/>
              <w:ind w:left="0" w:right="-2" w:firstLine="0"/>
              <w:jc w:val="center"/>
              <w:rPr>
                <w:rFonts w:ascii="Arial Narrow" w:hAnsi="Arial Narrow"/>
                <w:b/>
                <w:sz w:val="22"/>
                <w:szCs w:val="22"/>
              </w:rPr>
            </w:pPr>
            <w:r w:rsidRPr="00576C99">
              <w:rPr>
                <w:rFonts w:ascii="Arial Narrow" w:hAnsi="Arial Narrow"/>
                <w:b/>
                <w:sz w:val="22"/>
                <w:szCs w:val="22"/>
              </w:rPr>
              <w:t>5.</w:t>
            </w:r>
          </w:p>
        </w:tc>
      </w:tr>
      <w:tr w:rsidR="00DA290E" w:rsidRPr="00576C99" w14:paraId="531A10E1" w14:textId="77777777" w:rsidTr="00E97D77">
        <w:trPr>
          <w:jc w:val="center"/>
        </w:trPr>
        <w:tc>
          <w:tcPr>
            <w:tcW w:w="675" w:type="dxa"/>
            <w:vMerge/>
            <w:shd w:val="clear" w:color="auto" w:fill="D9D9D9"/>
            <w:vAlign w:val="center"/>
          </w:tcPr>
          <w:p w14:paraId="69C1BB64" w14:textId="77777777" w:rsidR="00DA290E" w:rsidRPr="00576C99" w:rsidRDefault="00DA290E" w:rsidP="0007360C">
            <w:pPr>
              <w:spacing w:line="264" w:lineRule="auto"/>
              <w:ind w:left="0" w:right="-2" w:firstLine="0"/>
              <w:jc w:val="center"/>
              <w:rPr>
                <w:rFonts w:ascii="Arial Narrow" w:hAnsi="Arial Narrow"/>
                <w:b/>
                <w:sz w:val="22"/>
                <w:szCs w:val="22"/>
              </w:rPr>
            </w:pPr>
          </w:p>
        </w:tc>
        <w:tc>
          <w:tcPr>
            <w:tcW w:w="1984" w:type="dxa"/>
            <w:shd w:val="clear" w:color="auto" w:fill="D9D9D9"/>
            <w:vAlign w:val="center"/>
          </w:tcPr>
          <w:p w14:paraId="483EDF8B" w14:textId="77777777" w:rsidR="00DA290E" w:rsidRPr="00576C99" w:rsidRDefault="00DA290E" w:rsidP="0007360C">
            <w:pPr>
              <w:spacing w:line="264" w:lineRule="auto"/>
              <w:ind w:left="0" w:right="-2" w:firstLine="0"/>
              <w:jc w:val="center"/>
              <w:rPr>
                <w:rFonts w:ascii="Arial Narrow" w:hAnsi="Arial Narrow"/>
                <w:b/>
                <w:sz w:val="22"/>
                <w:szCs w:val="22"/>
              </w:rPr>
            </w:pPr>
            <w:r w:rsidRPr="00576C99">
              <w:rPr>
                <w:rFonts w:ascii="Arial Narrow" w:hAnsi="Arial Narrow"/>
                <w:b/>
                <w:sz w:val="22"/>
                <w:szCs w:val="22"/>
              </w:rPr>
              <w:t>Nazwa produktu</w:t>
            </w:r>
          </w:p>
        </w:tc>
        <w:tc>
          <w:tcPr>
            <w:tcW w:w="1418" w:type="dxa"/>
            <w:shd w:val="clear" w:color="auto" w:fill="D9D9D9"/>
            <w:vAlign w:val="center"/>
          </w:tcPr>
          <w:p w14:paraId="2F12A6C6" w14:textId="77777777" w:rsidR="00DA290E" w:rsidRPr="00576C99" w:rsidRDefault="00DA290E" w:rsidP="0007360C">
            <w:pPr>
              <w:spacing w:line="264" w:lineRule="auto"/>
              <w:ind w:left="0" w:right="-2" w:firstLine="0"/>
              <w:jc w:val="center"/>
              <w:rPr>
                <w:rFonts w:ascii="Arial Narrow" w:hAnsi="Arial Narrow"/>
                <w:b/>
                <w:sz w:val="22"/>
                <w:szCs w:val="22"/>
              </w:rPr>
            </w:pPr>
            <w:r w:rsidRPr="00576C99">
              <w:rPr>
                <w:rFonts w:ascii="Arial Narrow" w:hAnsi="Arial Narrow"/>
                <w:b/>
                <w:sz w:val="22"/>
                <w:szCs w:val="22"/>
              </w:rPr>
              <w:t xml:space="preserve">Ilość w </w:t>
            </w:r>
            <w:r>
              <w:rPr>
                <w:rFonts w:ascii="Arial Narrow" w:hAnsi="Arial Narrow"/>
                <w:b/>
                <w:sz w:val="22"/>
                <w:szCs w:val="22"/>
              </w:rPr>
              <w:t>m</w:t>
            </w:r>
            <w:r>
              <w:rPr>
                <w:b/>
                <w:sz w:val="22"/>
                <w:szCs w:val="22"/>
                <w:vertAlign w:val="superscript"/>
              </w:rPr>
              <w:t>3</w:t>
            </w:r>
            <w:r>
              <w:rPr>
                <w:rFonts w:ascii="Arial Narrow" w:hAnsi="Arial Narrow"/>
                <w:b/>
                <w:sz w:val="22"/>
                <w:szCs w:val="22"/>
              </w:rPr>
              <w:t xml:space="preserve"> </w:t>
            </w:r>
          </w:p>
        </w:tc>
        <w:tc>
          <w:tcPr>
            <w:tcW w:w="2669" w:type="dxa"/>
            <w:shd w:val="clear" w:color="auto" w:fill="D9D9D9"/>
            <w:vAlign w:val="center"/>
          </w:tcPr>
          <w:p w14:paraId="7994B425" w14:textId="77777777" w:rsidR="00DA290E" w:rsidRPr="00576C99" w:rsidRDefault="00DA290E" w:rsidP="0007360C">
            <w:pPr>
              <w:spacing w:line="264" w:lineRule="auto"/>
              <w:ind w:left="0" w:right="-2" w:firstLine="0"/>
              <w:jc w:val="center"/>
              <w:rPr>
                <w:rFonts w:ascii="Arial Narrow" w:hAnsi="Arial Narrow"/>
                <w:b/>
                <w:sz w:val="22"/>
                <w:szCs w:val="22"/>
              </w:rPr>
            </w:pPr>
            <w:r w:rsidRPr="00576C99">
              <w:rPr>
                <w:rFonts w:ascii="Arial Narrow" w:hAnsi="Arial Narrow"/>
                <w:b/>
                <w:sz w:val="22"/>
                <w:szCs w:val="22"/>
              </w:rPr>
              <w:t xml:space="preserve">Cena jednostkowa netto za </w:t>
            </w:r>
            <w:r>
              <w:rPr>
                <w:rFonts w:ascii="Arial Narrow" w:hAnsi="Arial Narrow"/>
                <w:b/>
                <w:sz w:val="22"/>
                <w:szCs w:val="22"/>
              </w:rPr>
              <w:t>1</w:t>
            </w:r>
            <w:r w:rsidRPr="00576C99">
              <w:rPr>
                <w:rFonts w:ascii="Arial Narrow" w:hAnsi="Arial Narrow"/>
                <w:b/>
                <w:sz w:val="22"/>
                <w:szCs w:val="22"/>
              </w:rPr>
              <w:t xml:space="preserve"> </w:t>
            </w:r>
            <w:r>
              <w:rPr>
                <w:rFonts w:ascii="Arial Narrow" w:hAnsi="Arial Narrow"/>
                <w:b/>
                <w:sz w:val="22"/>
                <w:szCs w:val="22"/>
              </w:rPr>
              <w:t>m</w:t>
            </w:r>
            <w:r>
              <w:rPr>
                <w:b/>
                <w:sz w:val="22"/>
                <w:szCs w:val="22"/>
                <w:vertAlign w:val="superscript"/>
              </w:rPr>
              <w:t xml:space="preserve">3 </w:t>
            </w:r>
            <w:r w:rsidRPr="00576C99">
              <w:rPr>
                <w:rFonts w:ascii="Arial Narrow" w:hAnsi="Arial Narrow"/>
                <w:b/>
                <w:sz w:val="22"/>
                <w:szCs w:val="22"/>
              </w:rPr>
              <w:t>w temperaturze referencyjnej 15</w:t>
            </w:r>
            <w:r w:rsidRPr="00576C99">
              <w:rPr>
                <w:rFonts w:ascii="Arial Narrow" w:hAnsi="Arial Narrow"/>
                <w:b/>
                <w:sz w:val="22"/>
                <w:szCs w:val="22"/>
                <w:vertAlign w:val="superscript"/>
              </w:rPr>
              <w:t>0</w:t>
            </w:r>
            <w:r w:rsidRPr="00576C99">
              <w:rPr>
                <w:rFonts w:ascii="Arial Narrow" w:hAnsi="Arial Narrow"/>
                <w:b/>
                <w:sz w:val="22"/>
                <w:szCs w:val="22"/>
              </w:rPr>
              <w:t>C</w:t>
            </w:r>
          </w:p>
        </w:tc>
        <w:tc>
          <w:tcPr>
            <w:tcW w:w="1300" w:type="dxa"/>
            <w:shd w:val="clear" w:color="auto" w:fill="D9D9D9"/>
            <w:vAlign w:val="center"/>
          </w:tcPr>
          <w:p w14:paraId="58CFF4D0" w14:textId="77777777" w:rsidR="00DA290E" w:rsidRPr="009A1642" w:rsidRDefault="00DA290E" w:rsidP="0007360C">
            <w:pPr>
              <w:spacing w:line="264" w:lineRule="auto"/>
              <w:ind w:left="0" w:right="-2" w:firstLine="0"/>
              <w:jc w:val="center"/>
              <w:rPr>
                <w:rFonts w:ascii="Arial Narrow" w:hAnsi="Arial Narrow"/>
                <w:b/>
                <w:sz w:val="22"/>
                <w:szCs w:val="22"/>
              </w:rPr>
            </w:pPr>
            <w:r w:rsidRPr="009A1642">
              <w:rPr>
                <w:rFonts w:ascii="Arial Narrow" w:hAnsi="Arial Narrow"/>
                <w:b/>
                <w:sz w:val="22"/>
                <w:szCs w:val="22"/>
              </w:rPr>
              <w:t>Stawka VAT w %</w:t>
            </w:r>
          </w:p>
        </w:tc>
        <w:tc>
          <w:tcPr>
            <w:tcW w:w="2090" w:type="dxa"/>
            <w:shd w:val="clear" w:color="auto" w:fill="D9D9D9"/>
            <w:vAlign w:val="center"/>
          </w:tcPr>
          <w:p w14:paraId="3CEFB5B1" w14:textId="77777777" w:rsidR="00DA290E" w:rsidRPr="00576C99" w:rsidRDefault="00DA290E" w:rsidP="0007360C">
            <w:pPr>
              <w:spacing w:line="264" w:lineRule="auto"/>
              <w:ind w:left="0" w:right="-2" w:firstLine="0"/>
              <w:jc w:val="center"/>
              <w:rPr>
                <w:rFonts w:ascii="Arial Narrow" w:hAnsi="Arial Narrow"/>
                <w:b/>
                <w:sz w:val="22"/>
                <w:szCs w:val="22"/>
              </w:rPr>
            </w:pPr>
            <w:r w:rsidRPr="00576C99">
              <w:rPr>
                <w:rFonts w:ascii="Arial Narrow" w:hAnsi="Arial Narrow"/>
                <w:b/>
                <w:sz w:val="22"/>
                <w:szCs w:val="22"/>
              </w:rPr>
              <w:t xml:space="preserve">Wartość brutto (ilość x cena jednostkowa netto) </w:t>
            </w:r>
            <w:r>
              <w:rPr>
                <w:rFonts w:ascii="Arial Narrow" w:hAnsi="Arial Narrow"/>
                <w:b/>
                <w:sz w:val="22"/>
                <w:szCs w:val="22"/>
              </w:rPr>
              <w:t xml:space="preserve">wraz podatkiem </w:t>
            </w:r>
            <w:r w:rsidRPr="00576C99">
              <w:rPr>
                <w:rFonts w:ascii="Arial Narrow" w:hAnsi="Arial Narrow"/>
                <w:b/>
                <w:sz w:val="22"/>
                <w:szCs w:val="22"/>
              </w:rPr>
              <w:t>VAT</w:t>
            </w:r>
          </w:p>
        </w:tc>
      </w:tr>
      <w:tr w:rsidR="00DA290E" w:rsidRPr="00576C99" w14:paraId="71084CEA" w14:textId="77777777" w:rsidTr="00E97D77">
        <w:trPr>
          <w:trHeight w:val="737"/>
          <w:jc w:val="center"/>
        </w:trPr>
        <w:tc>
          <w:tcPr>
            <w:tcW w:w="675" w:type="dxa"/>
            <w:shd w:val="clear" w:color="auto" w:fill="D9D9D9"/>
            <w:vAlign w:val="center"/>
          </w:tcPr>
          <w:p w14:paraId="2A066FD1" w14:textId="77777777" w:rsidR="00DA290E" w:rsidRPr="00576C99" w:rsidRDefault="00DA290E" w:rsidP="0007360C">
            <w:pPr>
              <w:spacing w:line="264" w:lineRule="auto"/>
              <w:ind w:left="0" w:right="-2" w:firstLine="0"/>
              <w:jc w:val="center"/>
              <w:rPr>
                <w:rFonts w:ascii="Arial Narrow" w:hAnsi="Arial Narrow"/>
                <w:sz w:val="22"/>
                <w:szCs w:val="22"/>
              </w:rPr>
            </w:pPr>
            <w:r w:rsidRPr="00576C99">
              <w:rPr>
                <w:rFonts w:ascii="Arial Narrow" w:hAnsi="Arial Narrow"/>
                <w:sz w:val="22"/>
                <w:szCs w:val="22"/>
              </w:rPr>
              <w:t>1.</w:t>
            </w:r>
          </w:p>
        </w:tc>
        <w:tc>
          <w:tcPr>
            <w:tcW w:w="1984" w:type="dxa"/>
            <w:shd w:val="clear" w:color="auto" w:fill="auto"/>
            <w:vAlign w:val="center"/>
          </w:tcPr>
          <w:p w14:paraId="53FC63DD" w14:textId="77777777" w:rsidR="00DA290E" w:rsidRPr="00576C99" w:rsidRDefault="00DA290E" w:rsidP="0007360C">
            <w:pPr>
              <w:spacing w:line="264" w:lineRule="auto"/>
              <w:ind w:left="0" w:right="-2" w:firstLine="0"/>
              <w:jc w:val="center"/>
              <w:rPr>
                <w:rFonts w:ascii="Arial Narrow" w:hAnsi="Arial Narrow"/>
                <w:sz w:val="22"/>
                <w:szCs w:val="22"/>
              </w:rPr>
            </w:pPr>
            <w:r>
              <w:rPr>
                <w:rFonts w:ascii="Arial Narrow" w:hAnsi="Arial Narrow"/>
                <w:sz w:val="22"/>
                <w:szCs w:val="22"/>
              </w:rPr>
              <w:t>Olej napędowy (ON B7)</w:t>
            </w:r>
          </w:p>
        </w:tc>
        <w:tc>
          <w:tcPr>
            <w:tcW w:w="1418" w:type="dxa"/>
            <w:shd w:val="clear" w:color="auto" w:fill="auto"/>
            <w:vAlign w:val="center"/>
          </w:tcPr>
          <w:p w14:paraId="1490054E" w14:textId="05A2E073" w:rsidR="00DA290E" w:rsidRPr="00576C99" w:rsidRDefault="00DA290E" w:rsidP="0007360C">
            <w:pPr>
              <w:spacing w:line="264" w:lineRule="auto"/>
              <w:ind w:left="0" w:right="-2" w:firstLine="0"/>
              <w:jc w:val="center"/>
              <w:rPr>
                <w:rFonts w:ascii="Arial Narrow" w:hAnsi="Arial Narrow"/>
                <w:sz w:val="22"/>
                <w:szCs w:val="22"/>
              </w:rPr>
            </w:pPr>
            <w:r>
              <w:rPr>
                <w:rFonts w:ascii="Arial Narrow" w:hAnsi="Arial Narrow"/>
                <w:sz w:val="22"/>
                <w:szCs w:val="22"/>
              </w:rPr>
              <w:t>598</w:t>
            </w:r>
          </w:p>
        </w:tc>
        <w:tc>
          <w:tcPr>
            <w:tcW w:w="2669" w:type="dxa"/>
            <w:shd w:val="clear" w:color="auto" w:fill="auto"/>
            <w:vAlign w:val="center"/>
          </w:tcPr>
          <w:p w14:paraId="74284A03" w14:textId="77777777" w:rsidR="00DA290E" w:rsidRPr="00576C99" w:rsidRDefault="00DA290E" w:rsidP="0007360C">
            <w:pPr>
              <w:spacing w:line="264" w:lineRule="auto"/>
              <w:ind w:left="0" w:right="-2" w:firstLine="0"/>
              <w:jc w:val="center"/>
              <w:rPr>
                <w:rFonts w:ascii="Arial Narrow" w:hAnsi="Arial Narrow"/>
                <w:sz w:val="22"/>
                <w:szCs w:val="22"/>
              </w:rPr>
            </w:pPr>
            <w:r>
              <w:rPr>
                <w:rFonts w:ascii="Arial Narrow" w:hAnsi="Arial Narrow"/>
                <w:sz w:val="22"/>
                <w:szCs w:val="22"/>
              </w:rPr>
              <w:t>……………………</w:t>
            </w:r>
          </w:p>
        </w:tc>
        <w:tc>
          <w:tcPr>
            <w:tcW w:w="1300" w:type="dxa"/>
            <w:shd w:val="clear" w:color="auto" w:fill="auto"/>
            <w:vAlign w:val="center"/>
          </w:tcPr>
          <w:p w14:paraId="48AC5CA3" w14:textId="77777777" w:rsidR="00DA290E" w:rsidRPr="00A23422" w:rsidRDefault="00DA290E" w:rsidP="0007360C">
            <w:pPr>
              <w:spacing w:line="264" w:lineRule="auto"/>
              <w:ind w:left="0" w:right="-2" w:firstLine="0"/>
              <w:jc w:val="center"/>
              <w:rPr>
                <w:rFonts w:ascii="Arial Narrow" w:hAnsi="Arial Narrow"/>
                <w:color w:val="C00000"/>
                <w:sz w:val="22"/>
                <w:szCs w:val="22"/>
              </w:rPr>
            </w:pPr>
            <w:r>
              <w:rPr>
                <w:rFonts w:ascii="Arial Narrow" w:hAnsi="Arial Narrow"/>
                <w:sz w:val="22"/>
                <w:szCs w:val="22"/>
              </w:rPr>
              <w:t>………%</w:t>
            </w:r>
          </w:p>
        </w:tc>
        <w:tc>
          <w:tcPr>
            <w:tcW w:w="2090" w:type="dxa"/>
            <w:shd w:val="clear" w:color="auto" w:fill="auto"/>
            <w:vAlign w:val="center"/>
          </w:tcPr>
          <w:p w14:paraId="176AA352" w14:textId="77777777" w:rsidR="00DA290E" w:rsidRPr="00576C99" w:rsidRDefault="00DA290E" w:rsidP="0007360C">
            <w:pPr>
              <w:spacing w:line="264" w:lineRule="auto"/>
              <w:ind w:left="0" w:right="-2" w:firstLine="0"/>
              <w:jc w:val="center"/>
              <w:rPr>
                <w:rFonts w:ascii="Arial Narrow" w:hAnsi="Arial Narrow"/>
                <w:sz w:val="22"/>
                <w:szCs w:val="22"/>
              </w:rPr>
            </w:pPr>
            <w:r>
              <w:rPr>
                <w:rFonts w:ascii="Arial Narrow" w:hAnsi="Arial Narrow"/>
                <w:sz w:val="22"/>
                <w:szCs w:val="22"/>
              </w:rPr>
              <w:t>……………………….zł</w:t>
            </w:r>
          </w:p>
        </w:tc>
      </w:tr>
    </w:tbl>
    <w:p w14:paraId="667B9BD3" w14:textId="77777777" w:rsidR="00DA290E" w:rsidRPr="00D40491" w:rsidRDefault="00DA290E" w:rsidP="00DA290E">
      <w:pPr>
        <w:ind w:left="0" w:firstLine="0"/>
        <w:rPr>
          <w:rFonts w:ascii="Arial Narrow" w:hAnsi="Arial Narrow" w:cs="Calibri"/>
          <w:b/>
          <w:bCs/>
          <w:color w:val="000000"/>
          <w:sz w:val="22"/>
          <w:szCs w:val="22"/>
        </w:rPr>
      </w:pPr>
    </w:p>
    <w:p w14:paraId="2F15E05E" w14:textId="77777777" w:rsidR="00DA290E" w:rsidRPr="009D0E6B" w:rsidRDefault="00DA290E" w:rsidP="00DA290E">
      <w:pPr>
        <w:tabs>
          <w:tab w:val="left" w:pos="0"/>
        </w:tabs>
        <w:ind w:left="0" w:firstLine="0"/>
        <w:jc w:val="center"/>
        <w:rPr>
          <w:rFonts w:ascii="Arial Narrow" w:hAnsi="Arial Narrow"/>
          <w:b/>
          <w:color w:val="000000"/>
          <w:sz w:val="22"/>
          <w:szCs w:val="22"/>
        </w:rPr>
      </w:pPr>
    </w:p>
    <w:p w14:paraId="754D5382" w14:textId="77777777" w:rsidR="00DA290E" w:rsidRPr="007E0045" w:rsidRDefault="00DA290E" w:rsidP="00DA290E">
      <w:pPr>
        <w:ind w:left="0" w:firstLine="0"/>
        <w:rPr>
          <w:rFonts w:ascii="Arial Narrow" w:hAnsi="Arial Narrow" w:cs="Verdana"/>
          <w:sz w:val="22"/>
          <w:szCs w:val="22"/>
          <w:lang w:eastAsia="zh-CN"/>
        </w:rPr>
      </w:pPr>
      <w:r w:rsidRPr="007E0045">
        <w:rPr>
          <w:rFonts w:ascii="Arial Narrow" w:hAnsi="Arial Narrow" w:cs="Verdana"/>
          <w:sz w:val="22"/>
          <w:szCs w:val="22"/>
          <w:lang w:eastAsia="zh-CN"/>
        </w:rPr>
        <w:lastRenderedPageBreak/>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2898881" w14:textId="77777777" w:rsidR="00DA290E" w:rsidRPr="007E0045" w:rsidRDefault="00DA290E" w:rsidP="00DA290E">
      <w:pPr>
        <w:rPr>
          <w:rFonts w:ascii="Arial Narrow" w:hAnsi="Arial Narrow" w:cs="Verdana"/>
          <w:sz w:val="22"/>
          <w:szCs w:val="22"/>
          <w:lang w:eastAsia="zh-CN"/>
        </w:rPr>
      </w:pPr>
    </w:p>
    <w:p w14:paraId="61469474" w14:textId="77777777" w:rsidR="00DA290E" w:rsidRPr="007E0045" w:rsidRDefault="00DA290E" w:rsidP="00DA290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14:paraId="6BBA0CF1" w14:textId="77777777" w:rsidR="00DA290E" w:rsidRPr="007E0045" w:rsidRDefault="00DA290E" w:rsidP="00DA290E">
      <w:pPr>
        <w:ind w:left="62" w:firstLine="0"/>
        <w:rPr>
          <w:rFonts w:ascii="Arial Narrow" w:hAnsi="Arial Narrow" w:cs="Verdana"/>
          <w:sz w:val="22"/>
          <w:szCs w:val="22"/>
          <w:lang w:eastAsia="zh-CN"/>
        </w:rPr>
      </w:pPr>
    </w:p>
    <w:p w14:paraId="5B8F5B7B" w14:textId="77777777" w:rsidR="00DA290E" w:rsidRPr="007E0045" w:rsidRDefault="00DA290E" w:rsidP="00DA290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14:paraId="25B5671C"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p>
    <w:p w14:paraId="3B416674"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11"/>
      </w:r>
      <w:r w:rsidRPr="007E0045">
        <w:rPr>
          <w:rFonts w:ascii="Arial Narrow" w:hAnsi="Arial Narrow" w:cs="Arial"/>
          <w:sz w:val="22"/>
          <w:szCs w:val="22"/>
        </w:rPr>
        <w:t>.</w:t>
      </w:r>
    </w:p>
    <w:p w14:paraId="57043C57"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p>
    <w:p w14:paraId="588BCB64"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3"/>
      </w:r>
      <w:r w:rsidRPr="007E0045">
        <w:rPr>
          <w:rFonts w:ascii="Arial Narrow" w:hAnsi="Arial Narrow" w:cs="Verdana"/>
          <w:sz w:val="22"/>
          <w:szCs w:val="22"/>
          <w:lang w:eastAsia="zh-CN"/>
        </w:rPr>
        <w:t>, które zawarte są w następujących dokumentach:</w:t>
      </w:r>
    </w:p>
    <w:p w14:paraId="0606A9DA" w14:textId="77777777" w:rsidR="00DA290E" w:rsidRPr="007E0045" w:rsidRDefault="00DA290E" w:rsidP="00DA290E">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48AEC099" w14:textId="77777777" w:rsidR="00DA290E" w:rsidRPr="00300B15" w:rsidRDefault="00DA290E" w:rsidP="00DA290E">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14:paraId="731F9475" w14:textId="77777777" w:rsidR="00DA290E" w:rsidRPr="00DD57DF" w:rsidRDefault="00DA290E" w:rsidP="00DA290E">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290E" w:rsidRPr="00DD57DF" w14:paraId="1A0095A6" w14:textId="77777777" w:rsidTr="0007360C">
        <w:trPr>
          <w:trHeight w:val="454"/>
        </w:trPr>
        <w:tc>
          <w:tcPr>
            <w:tcW w:w="10344" w:type="dxa"/>
            <w:tcBorders>
              <w:top w:val="nil"/>
              <w:left w:val="nil"/>
              <w:bottom w:val="nil"/>
              <w:right w:val="nil"/>
            </w:tcBorders>
            <w:shd w:val="clear" w:color="auto" w:fill="D9D9D9"/>
            <w:vAlign w:val="center"/>
          </w:tcPr>
          <w:p w14:paraId="1D8F3568" w14:textId="77777777" w:rsidR="00DA290E" w:rsidRPr="00DD57DF" w:rsidRDefault="00DA290E" w:rsidP="0007360C">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2379C3FE" w14:textId="77777777" w:rsidR="00DA290E" w:rsidRPr="00DD57DF" w:rsidRDefault="00DA290E" w:rsidP="00DA290E">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DA290E" w:rsidRPr="00DD57DF" w14:paraId="1B259CAC" w14:textId="77777777" w:rsidTr="0007360C">
        <w:trPr>
          <w:trHeight w:val="283"/>
        </w:trPr>
        <w:tc>
          <w:tcPr>
            <w:tcW w:w="2410" w:type="dxa"/>
            <w:shd w:val="clear" w:color="auto" w:fill="D9D9D9"/>
            <w:vAlign w:val="center"/>
          </w:tcPr>
          <w:p w14:paraId="1160B414"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45E91DB6"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6AF48F21" w14:textId="77777777" w:rsidTr="0007360C">
        <w:trPr>
          <w:trHeight w:val="283"/>
        </w:trPr>
        <w:tc>
          <w:tcPr>
            <w:tcW w:w="2410" w:type="dxa"/>
            <w:shd w:val="clear" w:color="auto" w:fill="D9D9D9"/>
            <w:vAlign w:val="center"/>
          </w:tcPr>
          <w:p w14:paraId="0CF825E3"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26D2402C"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15C85EB7" w14:textId="77777777" w:rsidTr="0007360C">
        <w:trPr>
          <w:trHeight w:val="283"/>
        </w:trPr>
        <w:tc>
          <w:tcPr>
            <w:tcW w:w="2410" w:type="dxa"/>
            <w:shd w:val="clear" w:color="auto" w:fill="D9D9D9"/>
            <w:vAlign w:val="center"/>
          </w:tcPr>
          <w:p w14:paraId="4323D934"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51506F3D"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60EC25B4" w14:textId="77777777" w:rsidTr="0007360C">
        <w:trPr>
          <w:trHeight w:val="283"/>
        </w:trPr>
        <w:tc>
          <w:tcPr>
            <w:tcW w:w="2410" w:type="dxa"/>
            <w:shd w:val="clear" w:color="auto" w:fill="D9D9D9"/>
            <w:vAlign w:val="center"/>
          </w:tcPr>
          <w:p w14:paraId="42E64701"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173ED7DE"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1F084D83" w14:textId="77777777" w:rsidTr="0007360C">
        <w:trPr>
          <w:trHeight w:val="283"/>
        </w:trPr>
        <w:tc>
          <w:tcPr>
            <w:tcW w:w="2410" w:type="dxa"/>
            <w:shd w:val="clear" w:color="auto" w:fill="D9D9D9"/>
            <w:vAlign w:val="center"/>
          </w:tcPr>
          <w:p w14:paraId="5E6F6439"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7264C5E1" w14:textId="77777777" w:rsidR="00DA290E" w:rsidRPr="00DD57DF" w:rsidRDefault="00DA290E" w:rsidP="0007360C">
            <w:pPr>
              <w:spacing w:line="264" w:lineRule="auto"/>
              <w:ind w:left="0" w:firstLine="0"/>
              <w:jc w:val="left"/>
              <w:rPr>
                <w:rFonts w:ascii="Arial Narrow" w:hAnsi="Arial Narrow" w:cs="Arial"/>
                <w:sz w:val="22"/>
                <w:szCs w:val="22"/>
              </w:rPr>
            </w:pPr>
          </w:p>
        </w:tc>
      </w:tr>
    </w:tbl>
    <w:p w14:paraId="1C926F56" w14:textId="77777777" w:rsidR="00DA290E" w:rsidRPr="00DD57DF" w:rsidRDefault="00DA290E" w:rsidP="00DA290E">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DA290E" w:rsidRPr="00DD57DF" w14:paraId="0E6423F7" w14:textId="77777777" w:rsidTr="0007360C">
        <w:trPr>
          <w:trHeight w:val="283"/>
        </w:trPr>
        <w:tc>
          <w:tcPr>
            <w:tcW w:w="2410" w:type="dxa"/>
            <w:shd w:val="clear" w:color="auto" w:fill="D9D9D9"/>
            <w:vAlign w:val="center"/>
          </w:tcPr>
          <w:p w14:paraId="38C5FA6D"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1E250CAE"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685CBC7C" w14:textId="77777777" w:rsidTr="0007360C">
        <w:trPr>
          <w:trHeight w:val="283"/>
        </w:trPr>
        <w:tc>
          <w:tcPr>
            <w:tcW w:w="2410" w:type="dxa"/>
            <w:shd w:val="clear" w:color="auto" w:fill="D9D9D9"/>
            <w:vAlign w:val="center"/>
          </w:tcPr>
          <w:p w14:paraId="32C46969"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340CC134"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619A2E0F" w14:textId="77777777" w:rsidTr="0007360C">
        <w:trPr>
          <w:trHeight w:val="283"/>
        </w:trPr>
        <w:tc>
          <w:tcPr>
            <w:tcW w:w="2410" w:type="dxa"/>
            <w:shd w:val="clear" w:color="auto" w:fill="D9D9D9"/>
            <w:vAlign w:val="center"/>
          </w:tcPr>
          <w:p w14:paraId="48B7BDA8"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4BF3C35A"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3CC458B2" w14:textId="77777777" w:rsidTr="0007360C">
        <w:trPr>
          <w:trHeight w:val="283"/>
        </w:trPr>
        <w:tc>
          <w:tcPr>
            <w:tcW w:w="2410" w:type="dxa"/>
            <w:shd w:val="clear" w:color="auto" w:fill="D9D9D9"/>
            <w:vAlign w:val="center"/>
          </w:tcPr>
          <w:p w14:paraId="72E5D189"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75A457AC"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18E57599" w14:textId="77777777" w:rsidTr="0007360C">
        <w:trPr>
          <w:trHeight w:val="283"/>
        </w:trPr>
        <w:tc>
          <w:tcPr>
            <w:tcW w:w="2410" w:type="dxa"/>
            <w:shd w:val="clear" w:color="auto" w:fill="D9D9D9"/>
            <w:vAlign w:val="center"/>
          </w:tcPr>
          <w:p w14:paraId="538B7E34"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29756D0E" w14:textId="77777777" w:rsidR="00DA290E" w:rsidRPr="00DD57DF" w:rsidRDefault="00DA290E" w:rsidP="0007360C">
            <w:pPr>
              <w:spacing w:line="264" w:lineRule="auto"/>
              <w:ind w:left="0" w:firstLine="0"/>
              <w:jc w:val="left"/>
              <w:rPr>
                <w:rFonts w:ascii="Arial Narrow" w:hAnsi="Arial Narrow" w:cs="Arial"/>
                <w:sz w:val="22"/>
                <w:szCs w:val="22"/>
              </w:rPr>
            </w:pPr>
          </w:p>
        </w:tc>
      </w:tr>
    </w:tbl>
    <w:p w14:paraId="35DD3B4F" w14:textId="77777777" w:rsidR="00DA290E" w:rsidRPr="00DD57DF" w:rsidRDefault="00DA290E" w:rsidP="00DA290E">
      <w:pPr>
        <w:ind w:left="0" w:firstLine="0"/>
        <w:rPr>
          <w:rFonts w:ascii="Arial" w:hAnsi="Arial" w:cs="Arial"/>
          <w:sz w:val="17"/>
          <w:szCs w:val="17"/>
        </w:rPr>
      </w:pPr>
    </w:p>
    <w:p w14:paraId="03391F8B" w14:textId="77777777" w:rsidR="00DA290E" w:rsidRDefault="00DA290E" w:rsidP="00DA290E">
      <w:pPr>
        <w:ind w:left="0" w:firstLine="426"/>
        <w:rPr>
          <w:rFonts w:ascii="Arial" w:hAnsi="Arial" w:cs="Arial"/>
          <w:sz w:val="17"/>
          <w:szCs w:val="17"/>
        </w:rPr>
      </w:pPr>
    </w:p>
    <w:p w14:paraId="345D8729" w14:textId="77777777" w:rsidR="00DA290E" w:rsidRDefault="00DA290E" w:rsidP="00DA290E">
      <w:pPr>
        <w:ind w:left="0" w:firstLine="426"/>
        <w:rPr>
          <w:rFonts w:ascii="Arial" w:hAnsi="Arial" w:cs="Arial"/>
          <w:sz w:val="17"/>
          <w:szCs w:val="17"/>
        </w:rPr>
      </w:pPr>
    </w:p>
    <w:p w14:paraId="0316EF4A" w14:textId="77777777" w:rsidR="00DA290E" w:rsidRDefault="00DA290E" w:rsidP="00DA290E">
      <w:pPr>
        <w:tabs>
          <w:tab w:val="left" w:pos="360"/>
        </w:tabs>
        <w:suppressAutoHyphens/>
        <w:ind w:left="0" w:firstLine="0"/>
        <w:rPr>
          <w:rFonts w:ascii="Arial Narrow" w:hAnsi="Arial Narrow" w:cs="Arial"/>
          <w:sz w:val="22"/>
          <w:szCs w:val="22"/>
        </w:rPr>
      </w:pPr>
    </w:p>
    <w:p w14:paraId="21E6909F" w14:textId="77777777" w:rsidR="00DA290E" w:rsidRPr="007E0045" w:rsidRDefault="00DA290E" w:rsidP="00DA290E">
      <w:pPr>
        <w:tabs>
          <w:tab w:val="left" w:pos="360"/>
        </w:tabs>
        <w:suppressAutoHyphens/>
        <w:ind w:left="0" w:firstLine="0"/>
        <w:rPr>
          <w:rFonts w:ascii="Arial Narrow" w:hAnsi="Arial Narrow" w:cs="Arial"/>
          <w:sz w:val="22"/>
          <w:szCs w:val="22"/>
        </w:rPr>
      </w:pPr>
    </w:p>
    <w:p w14:paraId="2546FA15" w14:textId="77777777" w:rsidR="00DA290E" w:rsidRPr="00BA34BA" w:rsidRDefault="00DA290E" w:rsidP="00DA290E">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7216" behindDoc="1" locked="0" layoutInCell="1" allowOverlap="1" wp14:anchorId="67817742" wp14:editId="6CC8FE35">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42E42F0E" w14:textId="77777777" w:rsidR="00225376" w:rsidRPr="00672240" w:rsidRDefault="00225376" w:rsidP="00DA290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7742" id="Pole tekstowe 2" o:spid="_x0000_s1027" type="#_x0000_t202" style="position:absolute;left:0;text-align:left;margin-left:281.35pt;margin-top:5.65pt;width:213.8pt;height:46.95pt;z-index:-25165926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">
                <v:textbox inset=".5mm,0,.5mm,0">
                  <w:txbxContent>
                    <w:p w14:paraId="42E42F0E" w14:textId="77777777" w:rsidR="00225376" w:rsidRPr="00672240" w:rsidRDefault="00225376" w:rsidP="00DA290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DA290E" w:rsidRPr="00BA34BA" w14:paraId="4C8EF355" w14:textId="77777777" w:rsidTr="0007360C">
        <w:tc>
          <w:tcPr>
            <w:tcW w:w="2331" w:type="dxa"/>
            <w:tcBorders>
              <w:top w:val="nil"/>
              <w:left w:val="nil"/>
              <w:bottom w:val="dotted" w:sz="4" w:space="0" w:color="000000"/>
              <w:right w:val="nil"/>
            </w:tcBorders>
            <w:vAlign w:val="bottom"/>
            <w:hideMark/>
          </w:tcPr>
          <w:p w14:paraId="2EF4CBB3" w14:textId="77777777" w:rsidR="00DA290E" w:rsidRPr="00BA34BA" w:rsidRDefault="00DA290E" w:rsidP="0007360C">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0037643A" w14:textId="77777777" w:rsidR="00DA290E" w:rsidRPr="00BA34BA" w:rsidRDefault="00DA290E" w:rsidP="0007360C">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680CC282" w14:textId="77777777" w:rsidR="00DA290E" w:rsidRPr="00BA34BA" w:rsidRDefault="00DA290E" w:rsidP="0007360C">
            <w:pPr>
              <w:ind w:left="0" w:right="125"/>
              <w:jc w:val="center"/>
              <w:rPr>
                <w:rFonts w:ascii="Arial Narrow" w:eastAsia="Calibri" w:hAnsi="Arial Narrow" w:cs="Calibri"/>
                <w:sz w:val="22"/>
                <w:szCs w:val="22"/>
                <w:lang w:eastAsia="en-US"/>
              </w:rPr>
            </w:pPr>
          </w:p>
        </w:tc>
      </w:tr>
      <w:tr w:rsidR="00DA290E" w:rsidRPr="00BA34BA" w14:paraId="1A2E881B" w14:textId="77777777" w:rsidTr="0007360C">
        <w:trPr>
          <w:trHeight w:val="253"/>
        </w:trPr>
        <w:tc>
          <w:tcPr>
            <w:tcW w:w="2331" w:type="dxa"/>
            <w:tcBorders>
              <w:top w:val="dotted" w:sz="4" w:space="0" w:color="000000"/>
              <w:left w:val="nil"/>
              <w:bottom w:val="nil"/>
              <w:right w:val="nil"/>
            </w:tcBorders>
            <w:hideMark/>
          </w:tcPr>
          <w:p w14:paraId="2319E0A4" w14:textId="77777777" w:rsidR="00DA290E" w:rsidRPr="00BA34BA" w:rsidRDefault="00DA290E" w:rsidP="0007360C">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32CBC879" w14:textId="77777777" w:rsidR="00DA290E" w:rsidRPr="00BA34BA" w:rsidRDefault="00DA290E" w:rsidP="0007360C">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4ED69C14" w14:textId="77777777" w:rsidR="00DA290E" w:rsidRPr="00BA34BA" w:rsidRDefault="00DA290E" w:rsidP="0007360C">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06282950" w14:textId="77777777" w:rsidR="00DA290E" w:rsidRPr="00BA34BA" w:rsidRDefault="00DA290E" w:rsidP="00DA290E">
      <w:pPr>
        <w:ind w:left="0" w:right="-2"/>
        <w:rPr>
          <w:rFonts w:ascii="Arial Narrow" w:hAnsi="Arial Narrow"/>
          <w:sz w:val="4"/>
          <w:szCs w:val="22"/>
        </w:rPr>
      </w:pPr>
    </w:p>
    <w:p w14:paraId="4DC589B3" w14:textId="77777777" w:rsidR="00DA290E" w:rsidRPr="00BA34BA" w:rsidRDefault="00DA290E" w:rsidP="00DA290E">
      <w:pPr>
        <w:spacing w:after="120"/>
        <w:ind w:left="0" w:firstLine="0"/>
        <w:rPr>
          <w:rFonts w:ascii="Arial Narrow" w:hAnsi="Arial Narrow" w:cs="Arial"/>
          <w:sz w:val="22"/>
          <w:szCs w:val="22"/>
        </w:rPr>
      </w:pPr>
    </w:p>
    <w:p w14:paraId="2E40753D" w14:textId="77777777" w:rsidR="00DA290E" w:rsidRPr="00B92602" w:rsidRDefault="00DA290E" w:rsidP="00DA290E">
      <w:pPr>
        <w:pStyle w:val="Tekstpodstawowy"/>
        <w:spacing w:after="0" w:line="276" w:lineRule="auto"/>
        <w:ind w:left="0" w:firstLine="0"/>
        <w:rPr>
          <w:rFonts w:ascii="Arial Narrow" w:hAnsi="Arial Narrow"/>
        </w:rPr>
      </w:pPr>
      <w:r w:rsidRPr="00B92602">
        <w:rPr>
          <w:rFonts w:ascii="Arial Narrow" w:hAnsi="Arial Narrow" w:cs="Verdana"/>
          <w:lang w:val="x-none" w:eastAsia="zh-CN"/>
        </w:rPr>
        <w:t>*wypełnić pod rygorem odrzucenia oferty</w:t>
      </w:r>
    </w:p>
    <w:p w14:paraId="79DE7D7F" w14:textId="77777777" w:rsidR="00DA290E" w:rsidRDefault="00DA290E" w:rsidP="00DA290E">
      <w:pPr>
        <w:pStyle w:val="Tekstpodstawowy2"/>
        <w:spacing w:after="120"/>
        <w:ind w:left="0" w:firstLine="0"/>
        <w:rPr>
          <w:rFonts w:ascii="Arial Narrow" w:hAnsi="Arial Narrow" w:cs="Arial"/>
          <w:sz w:val="22"/>
          <w:szCs w:val="22"/>
        </w:rPr>
      </w:pPr>
    </w:p>
    <w:p w14:paraId="6FEB933D" w14:textId="77777777" w:rsidR="00DD0241" w:rsidRPr="009532FF" w:rsidRDefault="00DD0241" w:rsidP="00DD0241">
      <w:pPr>
        <w:pStyle w:val="Tekstpodstawowy2"/>
        <w:spacing w:after="120" w:line="264" w:lineRule="auto"/>
        <w:ind w:left="0" w:firstLine="0"/>
        <w:jc w:val="right"/>
        <w:rPr>
          <w:rFonts w:ascii="Arial Narrow" w:hAnsi="Arial Narrow"/>
          <w:sz w:val="22"/>
          <w:szCs w:val="22"/>
        </w:rPr>
      </w:pPr>
    </w:p>
    <w:p w14:paraId="3B7C7602" w14:textId="286E0C83" w:rsidR="00DD0241" w:rsidRPr="009532FF" w:rsidRDefault="00DD0241" w:rsidP="00DD0241">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t xml:space="preserve">Załącznik nr </w:t>
      </w:r>
      <w:r w:rsidR="00DA290E">
        <w:rPr>
          <w:rFonts w:ascii="Arial Narrow" w:hAnsi="Arial Narrow"/>
          <w:sz w:val="22"/>
          <w:szCs w:val="22"/>
        </w:rPr>
        <w:t>3</w:t>
      </w:r>
      <w:r w:rsidRPr="009532FF">
        <w:rPr>
          <w:rFonts w:ascii="Arial Narrow" w:hAnsi="Arial Narrow"/>
          <w:sz w:val="22"/>
          <w:szCs w:val="22"/>
        </w:rPr>
        <w:t>.1 do SWZ</w:t>
      </w:r>
    </w:p>
    <w:p w14:paraId="30C80577" w14:textId="77777777" w:rsidR="00DD0241" w:rsidRPr="009532FF" w:rsidRDefault="00DD0241" w:rsidP="00DD0241">
      <w:pPr>
        <w:rPr>
          <w:rFonts w:ascii="Arial Narrow" w:hAnsi="Arial Narrow"/>
          <w:sz w:val="22"/>
          <w:szCs w:val="22"/>
        </w:rPr>
      </w:pPr>
    </w:p>
    <w:p w14:paraId="04867ECD" w14:textId="77777777" w:rsidR="00DD0241" w:rsidRPr="009532FF" w:rsidRDefault="00DD0241" w:rsidP="00DD0241">
      <w:pPr>
        <w:ind w:left="0" w:firstLine="0"/>
        <w:rPr>
          <w:rFonts w:ascii="Arial Narrow" w:hAnsi="Arial Narrow"/>
          <w:sz w:val="22"/>
          <w:szCs w:val="22"/>
        </w:rPr>
      </w:pPr>
    </w:p>
    <w:p w14:paraId="36BB2669" w14:textId="34818168" w:rsidR="00DD0241" w:rsidRPr="009532FF" w:rsidRDefault="00DD0241" w:rsidP="00DD0241">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 xml:space="preserve">Instrukcja uruchomienia załącznika nr </w:t>
      </w:r>
      <w:r w:rsidR="00DA290E">
        <w:rPr>
          <w:rFonts w:ascii="Arial Narrow" w:hAnsi="Arial Narrow"/>
          <w:b/>
          <w:sz w:val="22"/>
          <w:szCs w:val="22"/>
        </w:rPr>
        <w:t>3</w:t>
      </w:r>
      <w:r w:rsidRPr="009532FF">
        <w:rPr>
          <w:rFonts w:ascii="Arial Narrow" w:hAnsi="Arial Narrow"/>
          <w:b/>
          <w:sz w:val="22"/>
          <w:szCs w:val="22"/>
        </w:rPr>
        <w:t>.1 do SWZ - Jednolitego Europejskiego Dokumentu Zamówienia zwanego dalej  „</w:t>
      </w:r>
      <w:r w:rsidR="00A42AB1">
        <w:rPr>
          <w:rFonts w:ascii="Arial Narrow" w:hAnsi="Arial Narrow"/>
          <w:b/>
          <w:sz w:val="22"/>
          <w:szCs w:val="22"/>
        </w:rPr>
        <w:t>JEDZ</w:t>
      </w:r>
      <w:r w:rsidRPr="009532FF">
        <w:rPr>
          <w:rFonts w:ascii="Arial Narrow" w:hAnsi="Arial Narrow"/>
          <w:b/>
          <w:sz w:val="22"/>
          <w:szCs w:val="22"/>
        </w:rPr>
        <w:t>”</w:t>
      </w:r>
    </w:p>
    <w:p w14:paraId="44BD5CDE" w14:textId="77777777" w:rsidR="00DD0241" w:rsidRPr="009532FF" w:rsidRDefault="00DD0241" w:rsidP="00DD0241">
      <w:pPr>
        <w:rPr>
          <w:rFonts w:ascii="Arial Narrow" w:hAnsi="Arial Narrow"/>
          <w:sz w:val="22"/>
          <w:szCs w:val="22"/>
        </w:rPr>
      </w:pPr>
    </w:p>
    <w:p w14:paraId="2FA07882" w14:textId="77777777" w:rsidR="00DD0241" w:rsidRPr="009532FF" w:rsidRDefault="00DD0241" w:rsidP="00DD0241">
      <w:pPr>
        <w:rPr>
          <w:rFonts w:ascii="Arial Narrow" w:hAnsi="Arial Narrow"/>
          <w:sz w:val="22"/>
          <w:szCs w:val="22"/>
        </w:rPr>
      </w:pPr>
    </w:p>
    <w:p w14:paraId="3A3BCE1F" w14:textId="77777777" w:rsidR="00DD0241" w:rsidRPr="009532FF" w:rsidRDefault="00DD0241" w:rsidP="00DD0241">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14:paraId="235F4C43" w14:textId="77777777" w:rsidR="00DD0241" w:rsidRPr="009532FF" w:rsidRDefault="00DD0241" w:rsidP="00DD0241">
      <w:pPr>
        <w:ind w:left="0" w:firstLine="0"/>
        <w:rPr>
          <w:rFonts w:ascii="Arial Narrow" w:hAnsi="Arial Narrow"/>
          <w:sz w:val="22"/>
          <w:szCs w:val="22"/>
        </w:rPr>
      </w:pPr>
    </w:p>
    <w:p w14:paraId="19FD6761" w14:textId="77777777" w:rsidR="00DD0241" w:rsidRPr="009532FF" w:rsidRDefault="00DD0241" w:rsidP="00DD0241">
      <w:pPr>
        <w:jc w:val="center"/>
        <w:rPr>
          <w:rFonts w:ascii="Arial Narrow" w:hAnsi="Arial Narrow"/>
          <w:b/>
          <w:sz w:val="22"/>
          <w:szCs w:val="22"/>
        </w:rPr>
      </w:pPr>
      <w:r w:rsidRPr="009532FF">
        <w:rPr>
          <w:rFonts w:ascii="Arial Narrow" w:hAnsi="Arial Narrow"/>
          <w:b/>
          <w:sz w:val="22"/>
          <w:szCs w:val="22"/>
        </w:rPr>
        <w:t>https://espd.uzp.gov.pl</w:t>
      </w:r>
    </w:p>
    <w:p w14:paraId="2973C131" w14:textId="77777777" w:rsidR="00DD0241" w:rsidRPr="009532FF" w:rsidRDefault="00DD0241" w:rsidP="00DD0241">
      <w:pPr>
        <w:autoSpaceDE w:val="0"/>
        <w:autoSpaceDN w:val="0"/>
        <w:adjustRightInd w:val="0"/>
        <w:ind w:left="0" w:firstLine="0"/>
        <w:jc w:val="left"/>
        <w:rPr>
          <w:rFonts w:ascii="Arial Narrow" w:hAnsi="Arial Narrow" w:cs="Arial"/>
          <w:sz w:val="22"/>
          <w:szCs w:val="22"/>
        </w:rPr>
      </w:pPr>
    </w:p>
    <w:p w14:paraId="58C73D2E" w14:textId="77777777" w:rsidR="00DD0241" w:rsidRPr="009532FF" w:rsidRDefault="00DD0241" w:rsidP="00D509B3">
      <w:pPr>
        <w:pStyle w:val="Akapitzlist"/>
        <w:numPr>
          <w:ilvl w:val="3"/>
          <w:numId w:val="17"/>
        </w:numPr>
        <w:tabs>
          <w:tab w:val="clear" w:pos="2880"/>
        </w:tabs>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14:paraId="6E82F961" w14:textId="77777777" w:rsidR="00DD0241" w:rsidRPr="009532FF" w:rsidRDefault="00DD0241" w:rsidP="00D509B3">
      <w:pPr>
        <w:pStyle w:val="Akapitzlist"/>
        <w:numPr>
          <w:ilvl w:val="0"/>
          <w:numId w:val="18"/>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14:paraId="49CB799D" w14:textId="59FAAF28" w:rsidR="00DD0241" w:rsidRPr="009532FF" w:rsidRDefault="00DD0241" w:rsidP="00A42AB1">
      <w:pPr>
        <w:autoSpaceDE w:val="0"/>
        <w:autoSpaceDN w:val="0"/>
        <w:adjustRightInd w:val="0"/>
        <w:ind w:left="851" w:firstLine="0"/>
        <w:rPr>
          <w:rFonts w:ascii="Arial Narrow" w:hAnsi="Arial Narrow" w:cs="Arial"/>
          <w:sz w:val="22"/>
          <w:szCs w:val="22"/>
        </w:rPr>
      </w:pPr>
      <w:r w:rsidRPr="009532FF">
        <w:rPr>
          <w:rFonts w:ascii="Arial Narrow" w:hAnsi="Arial Narrow" w:cs="Arial"/>
          <w:sz w:val="22"/>
          <w:szCs w:val="22"/>
        </w:rPr>
        <w:t>https://platformazakupowa.pl/kwp_poznan</w:t>
      </w:r>
      <w:r w:rsidR="00E97D77">
        <w:rPr>
          <w:rFonts w:ascii="Arial Narrow" w:hAnsi="Arial Narrow" w:cs="Arial"/>
          <w:sz w:val="22"/>
          <w:szCs w:val="22"/>
        </w:rPr>
        <w:t>,</w:t>
      </w:r>
      <w:r w:rsidRPr="009532FF">
        <w:rPr>
          <w:rFonts w:ascii="Arial Narrow" w:hAnsi="Arial Narrow" w:cs="Arial"/>
          <w:sz w:val="22"/>
          <w:szCs w:val="22"/>
        </w:rPr>
        <w:t xml:space="preserve"> na której został udostępniony dokument SWZ wraz z załącznikami do przedmiotowego postępowania (sygn. sprawy - ZZP.2380.</w:t>
      </w:r>
      <w:r w:rsidR="00DA290E">
        <w:rPr>
          <w:rFonts w:ascii="Arial Narrow" w:hAnsi="Arial Narrow" w:cs="Arial"/>
          <w:sz w:val="22"/>
          <w:szCs w:val="22"/>
        </w:rPr>
        <w:t>37</w:t>
      </w:r>
      <w:r w:rsidRPr="009532FF">
        <w:rPr>
          <w:rFonts w:ascii="Arial Narrow" w:hAnsi="Arial Narrow" w:cs="Arial"/>
          <w:sz w:val="22"/>
          <w:szCs w:val="22"/>
        </w:rPr>
        <w:t>.202</w:t>
      </w:r>
      <w:r w:rsidR="00A42AB1">
        <w:rPr>
          <w:rFonts w:ascii="Arial Narrow" w:hAnsi="Arial Narrow" w:cs="Arial"/>
          <w:sz w:val="22"/>
          <w:szCs w:val="22"/>
        </w:rPr>
        <w:t>2</w:t>
      </w:r>
      <w:r w:rsidRPr="009532FF">
        <w:rPr>
          <w:rFonts w:ascii="Arial Narrow" w:hAnsi="Arial Narrow" w:cs="Arial"/>
          <w:sz w:val="22"/>
          <w:szCs w:val="22"/>
        </w:rPr>
        <w:t xml:space="preserve">) należy pobrać plik w formacie XML, o nazwie „Zał. nr </w:t>
      </w:r>
      <w:r w:rsidR="002B73E3">
        <w:rPr>
          <w:rFonts w:ascii="Arial Narrow" w:hAnsi="Arial Narrow" w:cs="Arial"/>
          <w:sz w:val="22"/>
          <w:szCs w:val="22"/>
        </w:rPr>
        <w:t>3</w:t>
      </w:r>
      <w:r w:rsidRPr="009532FF">
        <w:rPr>
          <w:rFonts w:ascii="Arial Narrow" w:hAnsi="Arial Narrow" w:cs="Arial"/>
          <w:sz w:val="22"/>
          <w:szCs w:val="22"/>
        </w:rPr>
        <w:t xml:space="preserve">.1 do SWZ - Jednolity Europejski Dokument Zamówień (JEDZ)” - plik musi być zapisany na dysku Wykonawcy. </w:t>
      </w:r>
    </w:p>
    <w:p w14:paraId="1E054DA2" w14:textId="77777777" w:rsidR="00DD0241" w:rsidRPr="009532FF" w:rsidRDefault="00DD0241" w:rsidP="00DD0241">
      <w:pPr>
        <w:autoSpaceDE w:val="0"/>
        <w:autoSpaceDN w:val="0"/>
        <w:adjustRightInd w:val="0"/>
        <w:ind w:left="284" w:firstLine="0"/>
        <w:jc w:val="left"/>
        <w:rPr>
          <w:rFonts w:ascii="Arial Narrow" w:hAnsi="Arial Narrow" w:cs="Arial"/>
          <w:sz w:val="22"/>
          <w:szCs w:val="22"/>
        </w:rPr>
      </w:pPr>
    </w:p>
    <w:p w14:paraId="4C801246" w14:textId="77777777" w:rsidR="00DD0241" w:rsidRPr="009532FF" w:rsidRDefault="00DD0241" w:rsidP="00DD0241">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Wejść na stronę https://espd.uzp.gov.pl/ (należy skopiować link i umieścić w przeglądarce internetowej). </w:t>
      </w:r>
    </w:p>
    <w:p w14:paraId="6849D9C6" w14:textId="77777777" w:rsidR="00DD0241" w:rsidRPr="009532FF" w:rsidRDefault="00DD0241" w:rsidP="00DD0241">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3) Wybrać odpowiednią wersję językową (pl - Polski). </w:t>
      </w:r>
    </w:p>
    <w:p w14:paraId="743472AB" w14:textId="77777777" w:rsidR="00DD0241" w:rsidRPr="009532FF" w:rsidRDefault="00DD0241" w:rsidP="00DD0241">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Wybrać opcję „JESTEM WYKONAWCĄ”. </w:t>
      </w:r>
    </w:p>
    <w:p w14:paraId="1B1FFFFC" w14:textId="77777777" w:rsidR="00DD0241" w:rsidRPr="009532FF" w:rsidRDefault="00DD0241" w:rsidP="00DD0241">
      <w:pPr>
        <w:autoSpaceDE w:val="0"/>
        <w:autoSpaceDN w:val="0"/>
        <w:adjustRightInd w:val="0"/>
        <w:ind w:left="851" w:hanging="142"/>
        <w:jc w:val="left"/>
        <w:rPr>
          <w:rFonts w:ascii="Arial Narrow" w:hAnsi="Arial Narrow" w:cs="Arial"/>
          <w:sz w:val="22"/>
          <w:szCs w:val="22"/>
        </w:rPr>
      </w:pPr>
    </w:p>
    <w:p w14:paraId="736A7521" w14:textId="77777777" w:rsidR="00DD0241" w:rsidRPr="009532FF" w:rsidRDefault="00DD0241" w:rsidP="00DD024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Następnie Wykonawca musi zaznaczyć pole „Zaimportować JEDZ”. </w:t>
      </w:r>
    </w:p>
    <w:p w14:paraId="561C58BD" w14:textId="77777777" w:rsidR="00DD0241" w:rsidRPr="009532FF" w:rsidRDefault="00DD0241" w:rsidP="00DD024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6) Wykonawca musi „załadować dokument” poprzez wybór dokumentu zapisanego na dysku, o którym mowa w ppkt 1. </w:t>
      </w:r>
    </w:p>
    <w:p w14:paraId="05F89932" w14:textId="77777777" w:rsidR="00A42AB1" w:rsidRDefault="00DD0241" w:rsidP="00A42AB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Po dokonaniu powyższych czynności należy wcisnąć przycisk „DALEJ”. </w:t>
      </w:r>
    </w:p>
    <w:p w14:paraId="4AB2E7AF" w14:textId="135D865F" w:rsidR="00DD0241" w:rsidRPr="009532FF" w:rsidRDefault="00DD0241" w:rsidP="00A42AB1">
      <w:pPr>
        <w:tabs>
          <w:tab w:val="left" w:pos="709"/>
        </w:tabs>
        <w:autoSpaceDE w:val="0"/>
        <w:autoSpaceDN w:val="0"/>
        <w:adjustRightInd w:val="0"/>
        <w:spacing w:after="149"/>
        <w:ind w:left="709" w:hanging="283"/>
        <w:jc w:val="left"/>
        <w:rPr>
          <w:rFonts w:ascii="Arial Narrow" w:hAnsi="Arial Narrow" w:cs="Arial"/>
          <w:sz w:val="22"/>
          <w:szCs w:val="22"/>
        </w:rPr>
      </w:pPr>
      <w:r w:rsidRPr="009532FF">
        <w:rPr>
          <w:rFonts w:ascii="Arial Narrow" w:hAnsi="Arial Narrow" w:cs="Arial"/>
          <w:sz w:val="22"/>
          <w:szCs w:val="22"/>
        </w:rPr>
        <w:t xml:space="preserve">8) Wypełnić formularz, zapisać na dysku wypełniony formularz, dalej postępować zgodnie z wytycznymi zawartymi w pkt IV.3 SWZ. </w:t>
      </w:r>
    </w:p>
    <w:p w14:paraId="6A8BC33D" w14:textId="77777777" w:rsidR="009C4508" w:rsidRDefault="00DD0241" w:rsidP="009C4508">
      <w:pPr>
        <w:pStyle w:val="Default"/>
        <w:rPr>
          <w:rFonts w:ascii="Arial Narrow" w:hAnsi="Arial Narrow" w:cs="Arial"/>
          <w:sz w:val="22"/>
          <w:szCs w:val="22"/>
        </w:rPr>
      </w:pPr>
      <w:r w:rsidRPr="009532FF">
        <w:rPr>
          <w:rFonts w:ascii="Arial Narrow" w:hAnsi="Arial Narrow" w:cs="Arial"/>
          <w:sz w:val="22"/>
          <w:szCs w:val="22"/>
        </w:rPr>
        <w:t>2.  Przy wypełnianiu formularza JEDZ wykonawcy mogą skorzystać z instrukcji jego wypełniania zamieszczonej na stronie internetowej Urzędu Zamówień Publicznych pod adresem</w:t>
      </w:r>
      <w:r w:rsidR="00AB24FF">
        <w:rPr>
          <w:rFonts w:ascii="Arial Narrow" w:hAnsi="Arial Narrow" w:cs="Arial"/>
          <w:sz w:val="22"/>
          <w:szCs w:val="22"/>
        </w:rPr>
        <w:t xml:space="preserve">: </w:t>
      </w:r>
    </w:p>
    <w:p w14:paraId="14E037C6" w14:textId="77777777" w:rsidR="00BC0311" w:rsidRDefault="00BC0311" w:rsidP="009C4508">
      <w:pPr>
        <w:pStyle w:val="Default"/>
        <w:rPr>
          <w:rFonts w:ascii="Arial Narrow" w:hAnsi="Arial Narrow"/>
          <w:color w:val="FF0000"/>
          <w:sz w:val="22"/>
          <w:szCs w:val="22"/>
        </w:rPr>
      </w:pPr>
    </w:p>
    <w:p w14:paraId="550AB187" w14:textId="485C3814" w:rsidR="00DD0241" w:rsidRPr="00BC0311" w:rsidRDefault="009C4508" w:rsidP="009C4508">
      <w:pPr>
        <w:pStyle w:val="Default"/>
        <w:rPr>
          <w:rFonts w:ascii="Arial" w:hAnsi="Arial" w:cs="Arial"/>
          <w:color w:val="auto"/>
        </w:rPr>
      </w:pPr>
      <w:r w:rsidRPr="00BC0311">
        <w:rPr>
          <w:rFonts w:ascii="Arial Narrow" w:hAnsi="Arial Narrow"/>
          <w:color w:val="auto"/>
          <w:sz w:val="22"/>
          <w:szCs w:val="22"/>
        </w:rPr>
        <w:t>https://www.uzp.gov.pl/__data/assets/pdf_file/0026/53468/Jednolity-Europejski-Dokument-Zamowienia-instrukcja-2022.pdf</w:t>
      </w:r>
    </w:p>
    <w:p w14:paraId="16497897" w14:textId="77777777" w:rsidR="00DD0241" w:rsidRPr="009532FF" w:rsidRDefault="00DD0241" w:rsidP="00DD0241">
      <w:pPr>
        <w:pStyle w:val="Tekstpodstawowy2"/>
        <w:spacing w:after="120" w:line="264" w:lineRule="auto"/>
        <w:ind w:left="0" w:firstLine="0"/>
        <w:rPr>
          <w:rFonts w:ascii="Arial Narrow" w:hAnsi="Arial Narrow"/>
          <w:color w:val="FF0000"/>
          <w:sz w:val="22"/>
          <w:szCs w:val="22"/>
        </w:rPr>
      </w:pPr>
    </w:p>
    <w:p w14:paraId="520E7FE3" w14:textId="7EA5826E" w:rsidR="008962E3" w:rsidRDefault="008962E3" w:rsidP="00257E2E">
      <w:pPr>
        <w:pStyle w:val="Tekstpodstawowy2"/>
        <w:spacing w:after="120"/>
        <w:ind w:left="0" w:firstLine="0"/>
        <w:jc w:val="right"/>
        <w:rPr>
          <w:rFonts w:ascii="Arial Narrow" w:hAnsi="Arial Narrow" w:cs="Arial"/>
          <w:sz w:val="22"/>
          <w:szCs w:val="22"/>
        </w:rPr>
      </w:pPr>
    </w:p>
    <w:p w14:paraId="2E89B993" w14:textId="74A10528" w:rsidR="00AB24FF" w:rsidRDefault="00AB24FF" w:rsidP="00257E2E">
      <w:pPr>
        <w:pStyle w:val="Tekstpodstawowy2"/>
        <w:spacing w:after="120"/>
        <w:ind w:left="0" w:firstLine="0"/>
        <w:jc w:val="right"/>
        <w:rPr>
          <w:rFonts w:ascii="Arial Narrow" w:hAnsi="Arial Narrow" w:cs="Arial"/>
          <w:sz w:val="22"/>
          <w:szCs w:val="22"/>
        </w:rPr>
      </w:pPr>
    </w:p>
    <w:p w14:paraId="604FB7AE" w14:textId="6D467AA1" w:rsidR="00AB24FF" w:rsidRDefault="00AB24FF" w:rsidP="00257E2E">
      <w:pPr>
        <w:pStyle w:val="Tekstpodstawowy2"/>
        <w:spacing w:after="120"/>
        <w:ind w:left="0" w:firstLine="0"/>
        <w:jc w:val="right"/>
        <w:rPr>
          <w:rFonts w:ascii="Arial Narrow" w:hAnsi="Arial Narrow" w:cs="Arial"/>
          <w:sz w:val="22"/>
          <w:szCs w:val="22"/>
        </w:rPr>
      </w:pPr>
    </w:p>
    <w:p w14:paraId="43DB6C52" w14:textId="53D76D1D" w:rsidR="00AB24FF" w:rsidRDefault="00AB24FF" w:rsidP="00257E2E">
      <w:pPr>
        <w:pStyle w:val="Tekstpodstawowy2"/>
        <w:spacing w:after="120"/>
        <w:ind w:left="0" w:firstLine="0"/>
        <w:jc w:val="right"/>
        <w:rPr>
          <w:rFonts w:ascii="Arial Narrow" w:hAnsi="Arial Narrow" w:cs="Arial"/>
          <w:sz w:val="22"/>
          <w:szCs w:val="22"/>
        </w:rPr>
      </w:pPr>
    </w:p>
    <w:p w14:paraId="0A81DDE3" w14:textId="3329F39B" w:rsidR="00AB24FF" w:rsidRDefault="00AB24FF" w:rsidP="00257E2E">
      <w:pPr>
        <w:pStyle w:val="Tekstpodstawowy2"/>
        <w:spacing w:after="120"/>
        <w:ind w:left="0" w:firstLine="0"/>
        <w:jc w:val="right"/>
        <w:rPr>
          <w:rFonts w:ascii="Arial Narrow" w:hAnsi="Arial Narrow" w:cs="Arial"/>
          <w:sz w:val="22"/>
          <w:szCs w:val="22"/>
        </w:rPr>
      </w:pPr>
    </w:p>
    <w:p w14:paraId="6B73463E" w14:textId="405A968F" w:rsidR="00AB24FF" w:rsidRDefault="00AB24FF" w:rsidP="00257E2E">
      <w:pPr>
        <w:pStyle w:val="Tekstpodstawowy2"/>
        <w:spacing w:after="120"/>
        <w:ind w:left="0" w:firstLine="0"/>
        <w:jc w:val="right"/>
        <w:rPr>
          <w:rFonts w:ascii="Arial Narrow" w:hAnsi="Arial Narrow" w:cs="Arial"/>
          <w:sz w:val="22"/>
          <w:szCs w:val="22"/>
        </w:rPr>
      </w:pPr>
    </w:p>
    <w:p w14:paraId="6E4EC44A" w14:textId="7C0E9581" w:rsidR="00AB24FF" w:rsidRDefault="00AB24FF" w:rsidP="00257E2E">
      <w:pPr>
        <w:pStyle w:val="Tekstpodstawowy2"/>
        <w:spacing w:after="120"/>
        <w:ind w:left="0" w:firstLine="0"/>
        <w:jc w:val="right"/>
        <w:rPr>
          <w:rFonts w:ascii="Arial Narrow" w:hAnsi="Arial Narrow" w:cs="Arial"/>
          <w:sz w:val="22"/>
          <w:szCs w:val="22"/>
        </w:rPr>
      </w:pPr>
    </w:p>
    <w:p w14:paraId="568A6D13" w14:textId="17874B72" w:rsidR="00BC0311" w:rsidRDefault="00BC0311" w:rsidP="00257E2E">
      <w:pPr>
        <w:pStyle w:val="Tekstpodstawowy2"/>
        <w:spacing w:after="120"/>
        <w:ind w:left="0" w:firstLine="0"/>
        <w:jc w:val="right"/>
        <w:rPr>
          <w:rFonts w:ascii="Arial Narrow" w:hAnsi="Arial Narrow" w:cs="Arial"/>
          <w:sz w:val="22"/>
          <w:szCs w:val="22"/>
        </w:rPr>
      </w:pPr>
    </w:p>
    <w:p w14:paraId="3C660A37" w14:textId="31A2A37E" w:rsidR="00BC0311" w:rsidRDefault="00BC0311" w:rsidP="00257E2E">
      <w:pPr>
        <w:pStyle w:val="Tekstpodstawowy2"/>
        <w:spacing w:after="120"/>
        <w:ind w:left="0" w:firstLine="0"/>
        <w:jc w:val="right"/>
        <w:rPr>
          <w:rFonts w:ascii="Arial Narrow" w:hAnsi="Arial Narrow" w:cs="Arial"/>
          <w:sz w:val="22"/>
          <w:szCs w:val="22"/>
        </w:rPr>
      </w:pPr>
    </w:p>
    <w:p w14:paraId="4766E580" w14:textId="77777777" w:rsidR="00BC0311" w:rsidRDefault="00BC0311" w:rsidP="00257E2E">
      <w:pPr>
        <w:pStyle w:val="Tekstpodstawowy2"/>
        <w:spacing w:after="120"/>
        <w:ind w:left="0" w:firstLine="0"/>
        <w:jc w:val="right"/>
        <w:rPr>
          <w:rFonts w:ascii="Arial Narrow" w:hAnsi="Arial Narrow" w:cs="Arial"/>
          <w:sz w:val="22"/>
          <w:szCs w:val="22"/>
        </w:rPr>
      </w:pPr>
    </w:p>
    <w:p w14:paraId="7FE9B4CF" w14:textId="3AAB3AF6" w:rsidR="00AB24FF" w:rsidRDefault="00AB24FF" w:rsidP="00257E2E">
      <w:pPr>
        <w:pStyle w:val="Tekstpodstawowy2"/>
        <w:spacing w:after="120"/>
        <w:ind w:left="0" w:firstLine="0"/>
        <w:jc w:val="right"/>
        <w:rPr>
          <w:rFonts w:ascii="Arial Narrow" w:hAnsi="Arial Narrow" w:cs="Arial"/>
          <w:sz w:val="22"/>
          <w:szCs w:val="22"/>
        </w:rPr>
      </w:pPr>
    </w:p>
    <w:p w14:paraId="5601BCC4" w14:textId="77777777" w:rsidR="00D97BFD" w:rsidRDefault="00D97BFD" w:rsidP="00257E2E">
      <w:pPr>
        <w:pStyle w:val="Tekstpodstawowy2"/>
        <w:spacing w:after="120"/>
        <w:ind w:left="0" w:firstLine="0"/>
        <w:jc w:val="right"/>
        <w:rPr>
          <w:rFonts w:ascii="Arial Narrow" w:hAnsi="Arial Narrow" w:cs="Arial"/>
          <w:sz w:val="22"/>
          <w:szCs w:val="22"/>
        </w:rPr>
      </w:pPr>
    </w:p>
    <w:p w14:paraId="114D153D" w14:textId="0B72D554" w:rsidR="008962E3" w:rsidRDefault="008962E3" w:rsidP="005D3E11">
      <w:pPr>
        <w:pStyle w:val="Tekstpodstawowy2"/>
        <w:spacing w:after="120"/>
        <w:ind w:left="0" w:firstLine="0"/>
        <w:jc w:val="center"/>
        <w:rPr>
          <w:rFonts w:ascii="Arial Narrow" w:hAnsi="Arial Narrow" w:cs="Arial"/>
          <w:sz w:val="22"/>
          <w:szCs w:val="22"/>
        </w:rPr>
      </w:pPr>
    </w:p>
    <w:p w14:paraId="4F6E9D81" w14:textId="77777777" w:rsidR="002B73E3" w:rsidRDefault="002B73E3" w:rsidP="005D3E11">
      <w:pPr>
        <w:pStyle w:val="Tekstpodstawowy2"/>
        <w:spacing w:after="120"/>
        <w:ind w:left="0" w:firstLine="0"/>
        <w:jc w:val="center"/>
        <w:rPr>
          <w:rFonts w:ascii="Arial Narrow" w:hAnsi="Arial Narrow" w:cs="Arial"/>
          <w:sz w:val="22"/>
          <w:szCs w:val="22"/>
        </w:rPr>
      </w:pPr>
    </w:p>
    <w:p w14:paraId="1381739E" w14:textId="77777777" w:rsidR="00CC4023" w:rsidRPr="00922FC8" w:rsidRDefault="00CC4023" w:rsidP="00CC4023">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lastRenderedPageBreak/>
        <w:t xml:space="preserve">Załącznik nr  </w:t>
      </w:r>
      <w:r>
        <w:rPr>
          <w:rFonts w:ascii="Arial Narrow" w:hAnsi="Arial Narrow"/>
          <w:sz w:val="22"/>
          <w:szCs w:val="22"/>
        </w:rPr>
        <w:t>4</w:t>
      </w:r>
      <w:r w:rsidRPr="009532FF">
        <w:rPr>
          <w:rFonts w:ascii="Arial Narrow" w:hAnsi="Arial Narrow"/>
          <w:sz w:val="22"/>
          <w:szCs w:val="22"/>
        </w:rPr>
        <w:t>.1 do SWZ</w:t>
      </w:r>
    </w:p>
    <w:tbl>
      <w:tblPr>
        <w:tblW w:w="0" w:type="auto"/>
        <w:tblCellMar>
          <w:left w:w="0" w:type="dxa"/>
          <w:right w:w="0" w:type="dxa"/>
        </w:tblCellMar>
        <w:tblLook w:val="00A0" w:firstRow="1" w:lastRow="0" w:firstColumn="1" w:lastColumn="0" w:noHBand="0" w:noVBand="0"/>
      </w:tblPr>
      <w:tblGrid>
        <w:gridCol w:w="9921"/>
      </w:tblGrid>
      <w:tr w:rsidR="00CC4023" w:rsidRPr="009532FF" w14:paraId="428DCD1F" w14:textId="77777777" w:rsidTr="0007360C">
        <w:trPr>
          <w:trHeight w:val="454"/>
        </w:trPr>
        <w:tc>
          <w:tcPr>
            <w:tcW w:w="10204" w:type="dxa"/>
            <w:shd w:val="clear" w:color="auto" w:fill="D9D9D9"/>
            <w:vAlign w:val="center"/>
          </w:tcPr>
          <w:p w14:paraId="683D40F9" w14:textId="77777777" w:rsidR="00CC4023" w:rsidRDefault="00CC4023" w:rsidP="0007360C">
            <w:pPr>
              <w:pStyle w:val="Default"/>
              <w:jc w:val="center"/>
              <w:rPr>
                <w:rFonts w:ascii="Arial Narrow" w:hAnsi="Arial Narrow"/>
                <w:b/>
                <w:bCs/>
                <w:sz w:val="22"/>
                <w:szCs w:val="22"/>
              </w:rPr>
            </w:pPr>
            <w:r>
              <w:rPr>
                <w:rFonts w:ascii="Arial Narrow" w:hAnsi="Arial Narrow"/>
                <w:b/>
                <w:bCs/>
                <w:sz w:val="22"/>
                <w:szCs w:val="22"/>
              </w:rPr>
              <w:t xml:space="preserve">Oświadczenie Wykonawców wspólnie ubiegających się o udzielenie zamówienia </w:t>
            </w:r>
          </w:p>
          <w:p w14:paraId="10F282BA" w14:textId="77777777" w:rsidR="00CC4023" w:rsidRPr="009532FF" w:rsidRDefault="00CC4023" w:rsidP="0007360C">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14:paraId="5502F6E7" w14:textId="77777777" w:rsidR="00CC4023" w:rsidRPr="00A23434" w:rsidRDefault="00CC4023" w:rsidP="00CC4023">
      <w:pPr>
        <w:pStyle w:val="Tekstpodstawowy2"/>
        <w:spacing w:line="264" w:lineRule="auto"/>
        <w:ind w:left="0" w:firstLine="0"/>
        <w:jc w:val="center"/>
        <w:rPr>
          <w:rFonts w:ascii="Arial Narrow" w:hAnsi="Arial Narrow" w:cs="Arial"/>
          <w:b/>
          <w:sz w:val="4"/>
          <w:szCs w:val="4"/>
        </w:rPr>
      </w:pPr>
    </w:p>
    <w:p w14:paraId="6DC6D12F" w14:textId="77777777" w:rsidR="00CC4023" w:rsidRPr="007F2596" w:rsidRDefault="00CC4023" w:rsidP="00CC4023">
      <w:pPr>
        <w:widowControl w:val="0"/>
        <w:spacing w:line="276" w:lineRule="auto"/>
        <w:ind w:left="0" w:firstLine="0"/>
        <w:outlineLvl w:val="3"/>
        <w:rPr>
          <w:rFonts w:ascii="Arial Narrow" w:hAnsi="Arial Narrow" w:cs="Liberation Sans"/>
          <w:bCs/>
          <w:color w:val="000000"/>
          <w:sz w:val="22"/>
          <w:szCs w:val="22"/>
        </w:rPr>
      </w:pPr>
    </w:p>
    <w:p w14:paraId="7F53ED09" w14:textId="77777777" w:rsidR="00CC4023" w:rsidRPr="00746BA2" w:rsidRDefault="00CC4023" w:rsidP="00CC4023">
      <w:pPr>
        <w:spacing w:line="276" w:lineRule="auto"/>
      </w:pPr>
    </w:p>
    <w:p w14:paraId="51B960F0" w14:textId="77777777" w:rsidR="00CC4023" w:rsidRDefault="00CC4023" w:rsidP="00CC4023">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Ja, niżej podpisany</w:t>
      </w:r>
    </w:p>
    <w:p w14:paraId="4FC8BBF7" w14:textId="77777777" w:rsidR="00CC4023" w:rsidRPr="00C86096" w:rsidRDefault="00CC4023" w:rsidP="00CC4023">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w:t>
      </w:r>
      <w:r>
        <w:rPr>
          <w:rFonts w:ascii="Arial Narrow" w:hAnsi="Arial Narrow"/>
          <w:kern w:val="2"/>
          <w:sz w:val="22"/>
          <w:szCs w:val="22"/>
          <w:lang w:eastAsia="ar-SA"/>
        </w:rPr>
        <w:t>………………………………………………….</w:t>
      </w:r>
      <w:r w:rsidRPr="00C86096">
        <w:rPr>
          <w:rFonts w:ascii="Arial Narrow" w:hAnsi="Arial Narrow"/>
          <w:kern w:val="2"/>
          <w:sz w:val="22"/>
          <w:szCs w:val="22"/>
          <w:lang w:eastAsia="ar-SA"/>
        </w:rPr>
        <w:t>..………………………..</w:t>
      </w:r>
    </w:p>
    <w:p w14:paraId="62DFD855" w14:textId="77777777" w:rsidR="00CC4023" w:rsidRPr="00C86096" w:rsidRDefault="00CC4023" w:rsidP="00CC4023">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(imię i nazwisko</w:t>
      </w:r>
      <w:r>
        <w:rPr>
          <w:rFonts w:ascii="Arial Narrow" w:hAnsi="Arial Narrow"/>
          <w:i/>
          <w:kern w:val="2"/>
          <w:sz w:val="22"/>
          <w:szCs w:val="22"/>
          <w:lang w:eastAsia="ar-SA"/>
        </w:rPr>
        <w:t>,  nazwa i adres, NIP/ REGON</w:t>
      </w:r>
      <w:r w:rsidRPr="00904860">
        <w:rPr>
          <w:rFonts w:ascii="Arial Narrow" w:hAnsi="Arial Narrow"/>
          <w:i/>
          <w:kern w:val="2"/>
          <w:sz w:val="22"/>
          <w:szCs w:val="22"/>
          <w:lang w:eastAsia="ar-SA"/>
        </w:rPr>
        <w:t xml:space="preserve"> </w:t>
      </w:r>
      <w:r w:rsidRPr="00C86096">
        <w:rPr>
          <w:rFonts w:ascii="Arial Narrow" w:hAnsi="Arial Narrow"/>
          <w:i/>
          <w:kern w:val="2"/>
          <w:sz w:val="22"/>
          <w:szCs w:val="22"/>
          <w:lang w:eastAsia="ar-SA"/>
        </w:rPr>
        <w:t>składającego oświadczenie)</w:t>
      </w:r>
    </w:p>
    <w:p w14:paraId="407B1A68" w14:textId="77777777" w:rsidR="00CC4023" w:rsidRPr="00C86096" w:rsidRDefault="00CC4023" w:rsidP="00CC4023">
      <w:pPr>
        <w:widowControl w:val="0"/>
        <w:suppressAutoHyphens/>
        <w:spacing w:line="276" w:lineRule="auto"/>
        <w:rPr>
          <w:rFonts w:ascii="Arial Narrow" w:hAnsi="Arial Narrow"/>
          <w:kern w:val="2"/>
          <w:sz w:val="22"/>
          <w:szCs w:val="22"/>
          <w:lang w:eastAsia="ar-SA"/>
        </w:rPr>
      </w:pPr>
    </w:p>
    <w:p w14:paraId="4DB0E657" w14:textId="77777777" w:rsidR="00CC4023" w:rsidRPr="00C86096" w:rsidRDefault="00CC4023" w:rsidP="00CC4023">
      <w:pPr>
        <w:widowControl w:val="0"/>
        <w:suppressAutoHyphens/>
        <w:spacing w:line="276" w:lineRule="auto"/>
        <w:rPr>
          <w:rFonts w:ascii="Arial Narrow" w:hAnsi="Arial Narrow"/>
          <w:kern w:val="2"/>
          <w:sz w:val="22"/>
          <w:szCs w:val="22"/>
          <w:lang w:eastAsia="ar-SA"/>
        </w:rPr>
      </w:pPr>
      <w:r w:rsidRPr="00C86096">
        <w:rPr>
          <w:rFonts w:ascii="Arial Narrow" w:hAnsi="Arial Narrow"/>
          <w:kern w:val="2"/>
          <w:sz w:val="22"/>
          <w:szCs w:val="22"/>
          <w:lang w:eastAsia="ar-SA"/>
        </w:rPr>
        <w:t>będąc upoważnionym do reprezentowania:</w:t>
      </w:r>
    </w:p>
    <w:p w14:paraId="16817A4A" w14:textId="77777777" w:rsidR="00CC4023" w:rsidRPr="00C86096" w:rsidRDefault="00CC4023" w:rsidP="00CC4023">
      <w:pPr>
        <w:widowControl w:val="0"/>
        <w:suppressAutoHyphens/>
        <w:spacing w:line="276" w:lineRule="auto"/>
        <w:rPr>
          <w:rFonts w:ascii="Arial Narrow" w:hAnsi="Arial Narrow"/>
          <w:kern w:val="2"/>
          <w:sz w:val="22"/>
          <w:szCs w:val="22"/>
          <w:lang w:eastAsia="ar-SA"/>
        </w:rPr>
      </w:pPr>
    </w:p>
    <w:p w14:paraId="003D24D4" w14:textId="77777777" w:rsidR="00CC4023" w:rsidRPr="00C86096" w:rsidRDefault="00CC4023" w:rsidP="00D72869">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14:paraId="44BA987B" w14:textId="77777777" w:rsidR="00CC4023" w:rsidRDefault="00CC4023" w:rsidP="00CC4023">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 xml:space="preserve">(nazwy i adresy </w:t>
      </w:r>
      <w:r>
        <w:rPr>
          <w:rFonts w:ascii="Arial Narrow" w:hAnsi="Arial Narrow"/>
          <w:i/>
          <w:kern w:val="2"/>
          <w:sz w:val="22"/>
          <w:szCs w:val="22"/>
          <w:lang w:eastAsia="ar-SA"/>
        </w:rPr>
        <w:t>W</w:t>
      </w:r>
      <w:r w:rsidRPr="00C86096">
        <w:rPr>
          <w:rFonts w:ascii="Arial Narrow" w:hAnsi="Arial Narrow"/>
          <w:i/>
          <w:kern w:val="2"/>
          <w:sz w:val="22"/>
          <w:szCs w:val="22"/>
          <w:lang w:eastAsia="ar-SA"/>
        </w:rPr>
        <w:t>ykonawc</w:t>
      </w:r>
      <w:r>
        <w:rPr>
          <w:rFonts w:ascii="Arial Narrow" w:hAnsi="Arial Narrow"/>
          <w:i/>
          <w:kern w:val="2"/>
          <w:sz w:val="22"/>
          <w:szCs w:val="22"/>
          <w:lang w:eastAsia="ar-SA"/>
        </w:rPr>
        <w:t>y, NIP/ REGON</w:t>
      </w:r>
      <w:r w:rsidRPr="00C86096">
        <w:rPr>
          <w:rFonts w:ascii="Arial Narrow" w:hAnsi="Arial Narrow"/>
          <w:i/>
          <w:kern w:val="2"/>
          <w:sz w:val="22"/>
          <w:szCs w:val="22"/>
          <w:lang w:eastAsia="ar-SA"/>
        </w:rPr>
        <w:t>)</w:t>
      </w:r>
    </w:p>
    <w:p w14:paraId="45787AC1" w14:textId="77777777" w:rsidR="00CC4023" w:rsidRPr="00C86096" w:rsidRDefault="00CC4023" w:rsidP="00D72869">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14:paraId="3A0A1EB2" w14:textId="77777777" w:rsidR="00CC4023" w:rsidRPr="00125E7A" w:rsidRDefault="00CC4023" w:rsidP="00CC4023">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14:paraId="314871AD" w14:textId="77777777" w:rsidR="00CC4023" w:rsidRPr="00C86096" w:rsidRDefault="00CC4023" w:rsidP="00D72869">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14:paraId="433DB99D" w14:textId="77777777" w:rsidR="00CC4023" w:rsidRPr="00125E7A" w:rsidRDefault="00CC4023" w:rsidP="00CC4023">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14:paraId="3206859E" w14:textId="77777777" w:rsidR="00CC4023" w:rsidRPr="00C86096" w:rsidRDefault="00CC4023" w:rsidP="00CC4023">
      <w:pPr>
        <w:widowControl w:val="0"/>
        <w:spacing w:line="276" w:lineRule="auto"/>
        <w:rPr>
          <w:rFonts w:ascii="Arial Narrow" w:hAnsi="Arial Narrow"/>
          <w:i/>
          <w:kern w:val="2"/>
          <w:sz w:val="22"/>
          <w:szCs w:val="22"/>
        </w:rPr>
      </w:pPr>
    </w:p>
    <w:p w14:paraId="3F40C01C" w14:textId="77777777" w:rsidR="00CC4023" w:rsidRPr="00C86096" w:rsidRDefault="00CC4023" w:rsidP="00CC4023">
      <w:pPr>
        <w:widowControl w:val="0"/>
        <w:suppressAutoHyphens/>
        <w:spacing w:line="276" w:lineRule="auto"/>
        <w:ind w:left="0" w:firstLine="0"/>
        <w:rPr>
          <w:rFonts w:ascii="Arial Narrow" w:hAnsi="Arial Narrow"/>
          <w:iCs/>
          <w:kern w:val="2"/>
          <w:sz w:val="22"/>
          <w:szCs w:val="22"/>
          <w:lang w:eastAsia="ar-SA"/>
        </w:rPr>
      </w:pPr>
      <w:r w:rsidRPr="00C86096">
        <w:rPr>
          <w:rFonts w:ascii="Arial Narrow" w:hAnsi="Arial Narrow"/>
          <w:iCs/>
          <w:kern w:val="2"/>
          <w:sz w:val="22"/>
          <w:szCs w:val="22"/>
          <w:lang w:eastAsia="ar-SA"/>
        </w:rPr>
        <w:t>którzy wspólnie ubiegają się o udzielenie zamówienia pn.:</w:t>
      </w:r>
    </w:p>
    <w:p w14:paraId="3216D77A" w14:textId="02BFE0F4" w:rsidR="00CC4023" w:rsidRPr="00C86096" w:rsidRDefault="00CC4023" w:rsidP="00CC4023">
      <w:pPr>
        <w:spacing w:line="276" w:lineRule="auto"/>
        <w:ind w:left="0" w:firstLine="0"/>
        <w:rPr>
          <w:rFonts w:ascii="Arial Narrow" w:hAnsi="Arial Narrow" w:cs="Arial"/>
          <w:b/>
          <w:sz w:val="22"/>
          <w:szCs w:val="22"/>
          <w:shd w:val="clear" w:color="auto" w:fill="FFFFFF"/>
        </w:rPr>
      </w:pPr>
      <w:r w:rsidRPr="00897A28">
        <w:rPr>
          <w:rFonts w:ascii="Arial Narrow" w:hAnsi="Arial Narrow" w:cs="Arial"/>
          <w:b/>
          <w:bCs/>
          <w:sz w:val="22"/>
          <w:szCs w:val="22"/>
        </w:rPr>
        <w:t xml:space="preserve">Dostawa </w:t>
      </w:r>
      <w:r>
        <w:rPr>
          <w:rFonts w:ascii="Arial Narrow" w:hAnsi="Arial Narrow" w:cs="Arial"/>
          <w:b/>
          <w:bCs/>
          <w:sz w:val="22"/>
          <w:szCs w:val="22"/>
        </w:rPr>
        <w:t xml:space="preserve">benzyny bezołowiowej i oleju napędowego do Komendy Wojewódzkiej Policji w Poznaniu </w:t>
      </w:r>
      <w:r>
        <w:rPr>
          <w:rFonts w:ascii="Arial Narrow" w:hAnsi="Arial Narrow" w:cs="Verdana"/>
          <w:b/>
          <w:sz w:val="22"/>
          <w:szCs w:val="22"/>
        </w:rPr>
        <w:t xml:space="preserve">- </w:t>
      </w:r>
      <w:r w:rsidRPr="009532FF">
        <w:rPr>
          <w:rFonts w:ascii="Arial Narrow" w:hAnsi="Arial Narrow" w:cs="Arial"/>
          <w:b/>
          <w:bCs/>
          <w:sz w:val="22"/>
          <w:szCs w:val="22"/>
        </w:rPr>
        <w:t xml:space="preserve"> część ……………….. (należy wpisać numer części</w:t>
      </w:r>
      <w:r>
        <w:rPr>
          <w:rFonts w:ascii="Arial Narrow" w:hAnsi="Arial Narrow" w:cs="Arial"/>
          <w:b/>
          <w:bCs/>
          <w:sz w:val="22"/>
          <w:szCs w:val="22"/>
        </w:rPr>
        <w:t>, do której Wykonawca składa ofertę</w:t>
      </w:r>
      <w:r w:rsidRPr="009532FF">
        <w:rPr>
          <w:rFonts w:ascii="Arial Narrow" w:hAnsi="Arial Narrow" w:cs="Arial"/>
          <w:b/>
          <w:bCs/>
          <w:sz w:val="22"/>
          <w:szCs w:val="22"/>
        </w:rPr>
        <w:t>)</w:t>
      </w:r>
      <w:r w:rsidRPr="009532FF">
        <w:rPr>
          <w:rFonts w:ascii="Arial Narrow" w:hAnsi="Arial Narrow" w:cs="Arial"/>
          <w:sz w:val="22"/>
          <w:szCs w:val="22"/>
        </w:rPr>
        <w:t>:</w:t>
      </w:r>
    </w:p>
    <w:p w14:paraId="31552CFA" w14:textId="4F508749" w:rsidR="00CC4023" w:rsidRDefault="00CC4023" w:rsidP="00DE15E8">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 xml:space="preserve">oświadczam, </w:t>
      </w:r>
      <w:r>
        <w:rPr>
          <w:rFonts w:ascii="Arial Narrow" w:hAnsi="Arial Narrow"/>
          <w:kern w:val="2"/>
          <w:sz w:val="22"/>
          <w:szCs w:val="22"/>
          <w:lang w:eastAsia="ar-SA"/>
        </w:rPr>
        <w:t xml:space="preserve">stosownie do art. 117 ust 4 ustawy Pzp, że w ramach w/w postępowania - dostawy, do realizacji których </w:t>
      </w:r>
      <w:r w:rsidR="00DE15E8">
        <w:rPr>
          <w:rFonts w:ascii="Arial Narrow" w:hAnsi="Arial Narrow"/>
          <w:kern w:val="2"/>
          <w:sz w:val="22"/>
          <w:szCs w:val="22"/>
          <w:lang w:eastAsia="ar-SA"/>
        </w:rPr>
        <w:t>uprawnienia są wymagane przez Zamawiającego w SWZ (</w:t>
      </w:r>
      <w:r w:rsidR="00DE15E8">
        <w:rPr>
          <w:rFonts w:ascii="Arial Narrow" w:hAnsi="Arial Narrow" w:cs="Arial"/>
          <w:sz w:val="22"/>
          <w:szCs w:val="22"/>
        </w:rPr>
        <w:t>u</w:t>
      </w:r>
      <w:r w:rsidR="00DE15E8" w:rsidRPr="00A42DA0">
        <w:rPr>
          <w:rFonts w:ascii="Arial Narrow" w:hAnsi="Arial Narrow"/>
          <w:sz w:val="22"/>
          <w:szCs w:val="22"/>
        </w:rPr>
        <w:t>prawnie</w:t>
      </w:r>
      <w:r w:rsidR="00DE15E8">
        <w:rPr>
          <w:rFonts w:ascii="Arial Narrow" w:hAnsi="Arial Narrow"/>
          <w:sz w:val="22"/>
          <w:szCs w:val="22"/>
        </w:rPr>
        <w:t>nia</w:t>
      </w:r>
      <w:r w:rsidR="00DE15E8" w:rsidRPr="00A42DA0">
        <w:rPr>
          <w:rFonts w:ascii="Arial Narrow" w:hAnsi="Arial Narrow"/>
          <w:sz w:val="22"/>
          <w:szCs w:val="22"/>
        </w:rPr>
        <w:t xml:space="preserve"> do prowadzenia określonej działalności</w:t>
      </w:r>
      <w:r w:rsidR="00DE15E8">
        <w:rPr>
          <w:rFonts w:ascii="Arial Narrow" w:hAnsi="Arial Narrow"/>
          <w:sz w:val="22"/>
          <w:szCs w:val="22"/>
        </w:rPr>
        <w:t xml:space="preserve"> gospodarczej</w:t>
      </w:r>
      <w:r w:rsidR="00DE15E8">
        <w:rPr>
          <w:rFonts w:ascii="Arial Narrow" w:hAnsi="Arial Narrow"/>
          <w:kern w:val="2"/>
          <w:sz w:val="22"/>
          <w:szCs w:val="22"/>
          <w:lang w:eastAsia="ar-SA"/>
        </w:rPr>
        <w:t xml:space="preserve">) </w:t>
      </w:r>
      <w:r>
        <w:rPr>
          <w:rFonts w:ascii="Arial Narrow" w:hAnsi="Arial Narrow"/>
          <w:kern w:val="2"/>
          <w:sz w:val="22"/>
          <w:szCs w:val="22"/>
          <w:lang w:eastAsia="ar-SA"/>
        </w:rPr>
        <w:t>– wykonają poszczególni Wykonawcy wspólnie ubiegający się o udzielenie zamówienia:</w:t>
      </w:r>
    </w:p>
    <w:p w14:paraId="63167EAE" w14:textId="77777777" w:rsidR="00CC4023" w:rsidRPr="00746BA2" w:rsidRDefault="00CC4023" w:rsidP="00CC4023">
      <w:pPr>
        <w:widowControl w:val="0"/>
        <w:suppressAutoHyphens/>
        <w:spacing w:line="276" w:lineRule="auto"/>
        <w:rPr>
          <w:kern w:val="2"/>
          <w:lang w:eastAsia="ar-SA"/>
        </w:rPr>
      </w:pPr>
    </w:p>
    <w:p w14:paraId="7106C99A" w14:textId="77777777" w:rsidR="00CC4023" w:rsidRDefault="00CC4023" w:rsidP="00D72869">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r>
        <w:rPr>
          <w:rFonts w:ascii="Arial Narrow" w:hAnsi="Arial Narrow"/>
          <w:kern w:val="2"/>
          <w:sz w:val="22"/>
          <w:szCs w:val="22"/>
        </w:rPr>
        <w:t>………………….</w:t>
      </w:r>
      <w:r w:rsidRPr="00C86096">
        <w:rPr>
          <w:rFonts w:ascii="Arial Narrow" w:hAnsi="Arial Narrow"/>
          <w:kern w:val="2"/>
          <w:sz w:val="22"/>
          <w:szCs w:val="22"/>
        </w:rPr>
        <w:t>…..…</w:t>
      </w:r>
    </w:p>
    <w:p w14:paraId="2C710478" w14:textId="77777777" w:rsidR="00CC4023" w:rsidRDefault="00CC4023" w:rsidP="00CC4023">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14:paraId="06C53C40" w14:textId="77777777" w:rsidR="00CC4023" w:rsidRPr="00C86096" w:rsidRDefault="00CC4023" w:rsidP="00CC4023">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14:paraId="57A50FC2" w14:textId="77777777" w:rsidR="00CC4023" w:rsidRPr="00C86096" w:rsidRDefault="00CC4023" w:rsidP="00CC4023">
      <w:pPr>
        <w:pStyle w:val="Akapitzlist"/>
        <w:widowControl w:val="0"/>
        <w:spacing w:line="276" w:lineRule="auto"/>
        <w:ind w:left="360"/>
        <w:jc w:val="both"/>
        <w:rPr>
          <w:rFonts w:ascii="Arial Narrow" w:hAnsi="Arial Narrow"/>
          <w:kern w:val="2"/>
          <w:sz w:val="22"/>
          <w:szCs w:val="22"/>
        </w:rPr>
      </w:pPr>
    </w:p>
    <w:p w14:paraId="725A5B44" w14:textId="77777777" w:rsidR="00CC4023" w:rsidRPr="00C86096" w:rsidRDefault="00CC4023" w:rsidP="00CC4023">
      <w:pPr>
        <w:widowControl w:val="0"/>
        <w:suppressAutoHyphens/>
        <w:spacing w:line="276" w:lineRule="auto"/>
        <w:rPr>
          <w:rFonts w:ascii="Arial Narrow" w:hAnsi="Arial Narrow"/>
          <w:iCs/>
          <w:kern w:val="2"/>
          <w:sz w:val="22"/>
          <w:szCs w:val="22"/>
          <w:lang w:eastAsia="ar-SA"/>
        </w:rPr>
      </w:pPr>
    </w:p>
    <w:p w14:paraId="0F6C3F16" w14:textId="77777777" w:rsidR="00CC4023" w:rsidRPr="00C86096" w:rsidRDefault="00CC4023" w:rsidP="00D72869">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iCs/>
          <w:kern w:val="2"/>
          <w:sz w:val="22"/>
          <w:szCs w:val="22"/>
        </w:rPr>
        <w:t xml:space="preserve">   </w:t>
      </w:r>
      <w:r w:rsidRPr="00C86096">
        <w:rPr>
          <w:rFonts w:ascii="Arial Narrow" w:hAnsi="Arial Narrow"/>
          <w:kern w:val="2"/>
          <w:sz w:val="22"/>
          <w:szCs w:val="22"/>
        </w:rPr>
        <w:t>....……………………………………….…………………………………………………………..…..…..</w:t>
      </w:r>
    </w:p>
    <w:p w14:paraId="46BCDA60" w14:textId="77777777" w:rsidR="00CC4023" w:rsidRPr="00C86096" w:rsidRDefault="00CC4023" w:rsidP="00CC4023">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14:paraId="5612753B" w14:textId="77777777" w:rsidR="00CC4023" w:rsidRPr="00C86096" w:rsidRDefault="00CC4023" w:rsidP="00CC4023">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14:paraId="1D2848E7" w14:textId="77777777" w:rsidR="00CC4023" w:rsidRPr="00C86096" w:rsidRDefault="00CC4023" w:rsidP="00CC4023">
      <w:pPr>
        <w:widowControl w:val="0"/>
        <w:suppressAutoHyphens/>
        <w:spacing w:line="276" w:lineRule="auto"/>
        <w:rPr>
          <w:rFonts w:ascii="Arial Narrow" w:hAnsi="Arial Narrow"/>
          <w:iCs/>
          <w:kern w:val="2"/>
          <w:sz w:val="22"/>
          <w:szCs w:val="22"/>
          <w:lang w:eastAsia="ar-SA"/>
        </w:rPr>
      </w:pPr>
    </w:p>
    <w:p w14:paraId="2D81920C" w14:textId="77777777" w:rsidR="00CC4023" w:rsidRPr="00C86096" w:rsidRDefault="00CC4023" w:rsidP="00D72869">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p>
    <w:p w14:paraId="6AF58433" w14:textId="21E71C10" w:rsidR="00CC4023" w:rsidRPr="00CC4023" w:rsidRDefault="00CC4023" w:rsidP="00CC4023">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14:paraId="67DD9548" w14:textId="77777777" w:rsidR="00CC4023" w:rsidRPr="003D7F2F" w:rsidRDefault="00CC4023" w:rsidP="00CC4023">
      <w:pPr>
        <w:widowControl w:val="0"/>
        <w:suppressAutoHyphens/>
        <w:spacing w:line="276" w:lineRule="auto"/>
        <w:ind w:firstLine="1"/>
        <w:rPr>
          <w:rFonts w:ascii="Arial Narrow" w:hAnsi="Arial Narrow"/>
          <w:i/>
          <w:kern w:val="2"/>
          <w:sz w:val="22"/>
          <w:szCs w:val="22"/>
          <w:lang w:eastAsia="ar-SA"/>
        </w:rPr>
      </w:pPr>
      <w:bookmarkStart w:id="4" w:name="__DdeLink__1742_210383595511"/>
      <w:r>
        <w:rPr>
          <w:rFonts w:ascii="Arial Narrow" w:hAnsi="Arial Narrow"/>
          <w:i/>
          <w:kern w:val="2"/>
          <w:sz w:val="22"/>
          <w:szCs w:val="22"/>
          <w:lang w:eastAsia="ar-SA"/>
        </w:rPr>
        <w:t>wykona (proszę wpisać zakres) ………………………………………………………………………………………..</w:t>
      </w:r>
    </w:p>
    <w:bookmarkEnd w:id="4"/>
    <w:p w14:paraId="3AB4D5A1" w14:textId="77777777" w:rsidR="00CC4023" w:rsidRPr="009532FF" w:rsidRDefault="00CC4023" w:rsidP="00CC4023">
      <w:pPr>
        <w:pStyle w:val="Tekstpodstawowy2"/>
        <w:ind w:left="0" w:firstLine="0"/>
        <w:rPr>
          <w:rFonts w:ascii="Arial Narrow" w:hAnsi="Arial Narrow" w:cs="Arial"/>
          <w:sz w:val="22"/>
          <w:szCs w:val="22"/>
        </w:rPr>
      </w:pPr>
    </w:p>
    <w:p w14:paraId="46745F99" w14:textId="77777777" w:rsidR="00CC4023" w:rsidRPr="00CB42ED" w:rsidRDefault="00CC4023" w:rsidP="00CC4023">
      <w:pPr>
        <w:pStyle w:val="Tekstpodstawowy2"/>
        <w:ind w:left="0" w:firstLine="0"/>
        <w:rPr>
          <w:rFonts w:ascii="Arial Narrow" w:hAnsi="Arial Narrow" w:cs="Arial"/>
          <w:sz w:val="10"/>
          <w:szCs w:val="10"/>
        </w:rPr>
      </w:pPr>
    </w:p>
    <w:p w14:paraId="79844FD0" w14:textId="77777777" w:rsidR="00CC4023" w:rsidRPr="009532FF" w:rsidRDefault="00CC4023" w:rsidP="00CC4023">
      <w:pPr>
        <w:pStyle w:val="Tekstpodstawowy2"/>
        <w:ind w:left="0" w:firstLine="0"/>
        <w:rPr>
          <w:rFonts w:ascii="Arial Narrow" w:hAnsi="Arial Narrow" w:cs="Arial"/>
          <w:sz w:val="22"/>
          <w:szCs w:val="22"/>
        </w:rPr>
      </w:pPr>
    </w:p>
    <w:p w14:paraId="63F6D998" w14:textId="77777777" w:rsidR="00CC4023" w:rsidRPr="00CB42ED" w:rsidRDefault="00CC4023" w:rsidP="00CC4023">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9"/>
        <w:gridCol w:w="320"/>
        <w:gridCol w:w="1239"/>
      </w:tblGrid>
      <w:tr w:rsidR="00CC4023" w:rsidRPr="009532FF" w14:paraId="683F9CA8" w14:textId="77777777" w:rsidTr="0007360C">
        <w:tc>
          <w:tcPr>
            <w:tcW w:w="3119" w:type="dxa"/>
            <w:tcBorders>
              <w:top w:val="dotted" w:sz="4" w:space="0" w:color="auto"/>
              <w:left w:val="nil"/>
              <w:bottom w:val="nil"/>
              <w:right w:val="nil"/>
            </w:tcBorders>
          </w:tcPr>
          <w:p w14:paraId="10067FF4" w14:textId="77777777" w:rsidR="00CC4023" w:rsidRPr="009532FF" w:rsidRDefault="00CC4023" w:rsidP="0007360C">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14:paraId="64675E0C" w14:textId="77777777" w:rsidR="00CC4023" w:rsidRPr="009532FF" w:rsidRDefault="00CC4023" w:rsidP="0007360C">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14:paraId="6C8FEB37" w14:textId="77777777" w:rsidR="00CC4023" w:rsidRPr="009532FF" w:rsidRDefault="00CC4023" w:rsidP="0007360C">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14:paraId="6B69C6A6" w14:textId="77777777" w:rsidR="00CC4023" w:rsidRPr="007E0045" w:rsidRDefault="00CC4023" w:rsidP="00CC4023">
      <w:pPr>
        <w:spacing w:line="276" w:lineRule="auto"/>
        <w:ind w:left="0" w:firstLine="0"/>
        <w:rPr>
          <w:rFonts w:ascii="Arial Narrow" w:hAnsi="Arial Narrow" w:cs="Tahoma"/>
          <w:sz w:val="22"/>
          <w:szCs w:val="22"/>
        </w:rPr>
      </w:pPr>
    </w:p>
    <w:p w14:paraId="53F6C48A" w14:textId="77777777" w:rsidR="00CC4023" w:rsidRPr="007E0045" w:rsidRDefault="00CC4023" w:rsidP="00CC4023">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CC4023" w14:paraId="4B81673A" w14:textId="77777777" w:rsidTr="0007360C">
        <w:tc>
          <w:tcPr>
            <w:tcW w:w="3820" w:type="dxa"/>
            <w:tcBorders>
              <w:top w:val="single" w:sz="4" w:space="0" w:color="auto"/>
              <w:left w:val="single" w:sz="4" w:space="0" w:color="auto"/>
              <w:bottom w:val="single" w:sz="4" w:space="0" w:color="auto"/>
              <w:right w:val="single" w:sz="4" w:space="0" w:color="auto"/>
            </w:tcBorders>
            <w:hideMark/>
          </w:tcPr>
          <w:p w14:paraId="3CDED440" w14:textId="33539B1A" w:rsidR="00CC4023" w:rsidRDefault="00CC4023" w:rsidP="0007360C">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 xml:space="preserve">do pliku (zalecany format.PDF), a następnie opatrzyć kwalifikowany podpisem elektroniczny osoby/osób uprawnionej/ych do reprezentacji </w:t>
            </w:r>
            <w:r>
              <w:rPr>
                <w:rFonts w:ascii="Arial Narrow" w:hAnsi="Arial Narrow" w:cs="Arial"/>
                <w:color w:val="000000"/>
                <w:sz w:val="22"/>
                <w:szCs w:val="22"/>
              </w:rPr>
              <w:t xml:space="preserve"> konsorcjum</w:t>
            </w:r>
            <w:r w:rsidR="00E7320F">
              <w:rPr>
                <w:rFonts w:ascii="Arial Narrow" w:hAnsi="Arial Narrow" w:cs="Arial"/>
                <w:color w:val="000000"/>
                <w:sz w:val="22"/>
                <w:szCs w:val="22"/>
              </w:rPr>
              <w:t xml:space="preserve"> (wykonawców wspólnie ubiegających się o udzielenie zamówienia)</w:t>
            </w:r>
            <w:r>
              <w:rPr>
                <w:rFonts w:ascii="Arial Narrow" w:hAnsi="Arial Narrow" w:cs="Arial"/>
                <w:color w:val="000000"/>
                <w:sz w:val="22"/>
                <w:szCs w:val="22"/>
              </w:rPr>
              <w:t xml:space="preserve"> lub spółki cywilnej.</w:t>
            </w:r>
          </w:p>
        </w:tc>
      </w:tr>
    </w:tbl>
    <w:p w14:paraId="6D46B46D" w14:textId="77777777" w:rsidR="002B73E3" w:rsidRDefault="002B73E3" w:rsidP="004448F8">
      <w:pPr>
        <w:pStyle w:val="Tekstpodstawowy2"/>
        <w:ind w:left="0" w:firstLine="0"/>
        <w:rPr>
          <w:rFonts w:ascii="Arial Narrow" w:hAnsi="Arial Narrow" w:cs="Arial"/>
          <w:sz w:val="22"/>
          <w:szCs w:val="22"/>
        </w:rPr>
      </w:pPr>
    </w:p>
    <w:p w14:paraId="025FAA27" w14:textId="77777777" w:rsidR="004448F8" w:rsidRDefault="004448F8" w:rsidP="002B73E3">
      <w:pPr>
        <w:pStyle w:val="Tekstpodstawowy2"/>
        <w:ind w:left="0" w:firstLine="0"/>
        <w:jc w:val="right"/>
        <w:rPr>
          <w:rFonts w:ascii="Arial Narrow" w:hAnsi="Arial Narrow" w:cs="Arial"/>
          <w:sz w:val="22"/>
          <w:szCs w:val="22"/>
        </w:rPr>
      </w:pPr>
    </w:p>
    <w:p w14:paraId="54A9FEA3" w14:textId="77777777" w:rsidR="00D97BFD" w:rsidRDefault="00D97BFD" w:rsidP="004448F8">
      <w:pPr>
        <w:pStyle w:val="Tekstpodstawowy2"/>
        <w:ind w:left="0" w:firstLine="0"/>
        <w:jc w:val="right"/>
        <w:rPr>
          <w:rFonts w:ascii="Arial Narrow" w:hAnsi="Arial Narrow" w:cs="Arial"/>
          <w:sz w:val="22"/>
          <w:szCs w:val="22"/>
        </w:rPr>
      </w:pPr>
    </w:p>
    <w:p w14:paraId="5FDA2704" w14:textId="1BB39D65" w:rsidR="004448F8" w:rsidRDefault="004448F8" w:rsidP="004448F8">
      <w:pPr>
        <w:pStyle w:val="Tekstpodstawowy2"/>
        <w:ind w:left="0" w:firstLine="0"/>
        <w:jc w:val="right"/>
        <w:rPr>
          <w:rFonts w:ascii="Arial Narrow" w:hAnsi="Arial Narrow" w:cs="Arial"/>
          <w:sz w:val="22"/>
          <w:szCs w:val="22"/>
        </w:rPr>
      </w:pPr>
      <w:r>
        <w:rPr>
          <w:rFonts w:ascii="Arial Narrow" w:hAnsi="Arial Narrow" w:cs="Arial"/>
          <w:sz w:val="22"/>
          <w:szCs w:val="22"/>
        </w:rPr>
        <w:lastRenderedPageBreak/>
        <w:t>Załącznik  nr  5.1. do SWZ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4448F8" w:rsidRPr="001B054F" w14:paraId="22005F1E" w14:textId="77777777" w:rsidTr="0007360C">
        <w:trPr>
          <w:trHeight w:val="454"/>
        </w:trPr>
        <w:tc>
          <w:tcPr>
            <w:tcW w:w="9918" w:type="dxa"/>
            <w:shd w:val="clear" w:color="auto" w:fill="D9D9D9"/>
            <w:vAlign w:val="center"/>
            <w:hideMark/>
          </w:tcPr>
          <w:p w14:paraId="6C0BF69A" w14:textId="77777777" w:rsidR="004448F8" w:rsidRPr="001B054F" w:rsidRDefault="004448F8" w:rsidP="0007360C">
            <w:pPr>
              <w:pStyle w:val="Default"/>
              <w:ind w:left="0" w:firstLine="0"/>
              <w:rPr>
                <w:rFonts w:ascii="Arial Narrow" w:hAnsi="Arial Narrow" w:cs="Arial"/>
                <w:b/>
                <w:sz w:val="22"/>
                <w:szCs w:val="22"/>
              </w:rPr>
            </w:pPr>
            <w:r w:rsidRPr="001B054F">
              <w:rPr>
                <w:rFonts w:ascii="Arial Narrow" w:hAnsi="Arial Narrow" w:cs="Arial"/>
                <w:b/>
                <w:bCs/>
                <w:sz w:val="22"/>
                <w:szCs w:val="22"/>
              </w:rPr>
              <w:t xml:space="preserve">Oświadczenie w zakresie braku podstaw </w:t>
            </w:r>
            <w:r>
              <w:rPr>
                <w:rFonts w:ascii="Arial Narrow" w:hAnsi="Arial Narrow" w:cs="Arial"/>
                <w:b/>
                <w:bCs/>
                <w:sz w:val="22"/>
                <w:szCs w:val="22"/>
              </w:rPr>
              <w:t xml:space="preserve">do </w:t>
            </w:r>
            <w:r w:rsidRPr="001B054F">
              <w:rPr>
                <w:rFonts w:ascii="Arial Narrow" w:hAnsi="Arial Narrow" w:cs="Arial"/>
                <w:b/>
                <w:bCs/>
                <w:sz w:val="22"/>
                <w:szCs w:val="22"/>
              </w:rPr>
              <w:t xml:space="preserve">wykluczenia na podstawie art. 5k </w:t>
            </w:r>
            <w:r w:rsidRPr="001B054F">
              <w:rPr>
                <w:rFonts w:ascii="Arial Narrow" w:hAnsi="Arial Narrow" w:cs="Arial"/>
                <w:b/>
                <w:sz w:val="22"/>
                <w:szCs w:val="22"/>
              </w:rPr>
              <w:t xml:space="preserve">rozporządzenia Rady (UE) nr 833/2014 z dnia 31 lipca 2014 dot. środków ograniczających w związku z działaniami </w:t>
            </w:r>
            <w:r w:rsidRPr="001B054F">
              <w:rPr>
                <w:rFonts w:ascii="Arial Narrow" w:hAnsi="Arial Narrow"/>
                <w:b/>
                <w:sz w:val="22"/>
                <w:szCs w:val="22"/>
              </w:rPr>
              <w:t>Rosji destabilizującymi sytuację na Ukrainie, w brzmieniu nadanym Rozporządzeniem Rady (UE)  2022/576 z dnia 08 kwietnia 2022 r.</w:t>
            </w:r>
          </w:p>
        </w:tc>
      </w:tr>
    </w:tbl>
    <w:p w14:paraId="034DCE67" w14:textId="77777777" w:rsidR="004448F8" w:rsidRDefault="004448F8" w:rsidP="004448F8">
      <w:pPr>
        <w:pStyle w:val="Default"/>
        <w:ind w:left="0" w:right="-2" w:firstLine="0"/>
        <w:rPr>
          <w:rFonts w:ascii="Arial Narrow" w:hAnsi="Arial Narrow" w:cs="Arial"/>
          <w:b/>
          <w:sz w:val="14"/>
          <w:szCs w:val="22"/>
        </w:rPr>
      </w:pPr>
    </w:p>
    <w:tbl>
      <w:tblPr>
        <w:tblpPr w:leftFromText="141" w:rightFromText="141" w:vertAnchor="text" w:tblpY="1"/>
        <w:tblOverlap w:val="never"/>
        <w:tblW w:w="0" w:type="auto"/>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448F8" w14:paraId="5F3DFCBB" w14:textId="77777777" w:rsidTr="0007360C">
        <w:tc>
          <w:tcPr>
            <w:tcW w:w="3853" w:type="dxa"/>
            <w:tcBorders>
              <w:top w:val="nil"/>
              <w:left w:val="nil"/>
              <w:bottom w:val="nil"/>
              <w:right w:val="nil"/>
            </w:tcBorders>
            <w:hideMark/>
          </w:tcPr>
          <w:p w14:paraId="5AF40A5A" w14:textId="77777777" w:rsidR="004448F8" w:rsidRDefault="004448F8" w:rsidP="0007360C">
            <w:pPr>
              <w:ind w:left="0" w:firstLine="0"/>
              <w:rPr>
                <w:rFonts w:ascii="Arial Narrow" w:hAnsi="Arial Narrow" w:cs="Arial"/>
                <w:b/>
                <w:sz w:val="22"/>
                <w:szCs w:val="22"/>
              </w:rPr>
            </w:pPr>
            <w:r>
              <w:rPr>
                <w:rFonts w:ascii="Arial Narrow" w:hAnsi="Arial Narrow" w:cs="Arial"/>
                <w:b/>
                <w:sz w:val="22"/>
                <w:szCs w:val="22"/>
              </w:rPr>
              <w:t>Zamawiający:</w:t>
            </w:r>
          </w:p>
        </w:tc>
      </w:tr>
      <w:tr w:rsidR="004448F8" w14:paraId="589BA610" w14:textId="77777777" w:rsidTr="0007360C">
        <w:trPr>
          <w:trHeight w:val="566"/>
        </w:trPr>
        <w:tc>
          <w:tcPr>
            <w:tcW w:w="3853" w:type="dxa"/>
            <w:tcBorders>
              <w:top w:val="nil"/>
              <w:left w:val="nil"/>
              <w:right w:val="nil"/>
            </w:tcBorders>
            <w:vAlign w:val="bottom"/>
            <w:hideMark/>
          </w:tcPr>
          <w:p w14:paraId="68158133" w14:textId="77777777" w:rsidR="004448F8" w:rsidRDefault="004448F8" w:rsidP="0007360C">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14:paraId="1C0A779E" w14:textId="77777777" w:rsidR="004448F8" w:rsidRDefault="004448F8" w:rsidP="0007360C">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663EA075" w14:textId="77777777" w:rsidR="004448F8" w:rsidRDefault="004448F8" w:rsidP="004448F8">
      <w:pPr>
        <w:pStyle w:val="Default"/>
        <w:ind w:right="-2"/>
        <w:rPr>
          <w:rFonts w:ascii="Arial Narrow" w:hAnsi="Arial Narrow" w:cs="Arial"/>
          <w:b/>
          <w:color w:val="auto"/>
          <w:sz w:val="16"/>
          <w:szCs w:val="22"/>
        </w:rPr>
      </w:pPr>
      <w:r>
        <w:rPr>
          <w:rFonts w:ascii="Arial Narrow" w:hAnsi="Arial Narrow" w:cs="Arial"/>
          <w:b/>
          <w:color w:val="auto"/>
          <w:sz w:val="16"/>
          <w:szCs w:val="22"/>
        </w:rPr>
        <w:br w:type="textWrapping" w:clear="all"/>
      </w:r>
    </w:p>
    <w:p w14:paraId="0B9E90E2" w14:textId="77777777" w:rsidR="004448F8" w:rsidRPr="00390481" w:rsidRDefault="004448F8" w:rsidP="004448F8">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4448F8" w:rsidRPr="00390481" w14:paraId="04881AC3" w14:textId="77777777" w:rsidTr="0007360C">
        <w:tc>
          <w:tcPr>
            <w:tcW w:w="9895" w:type="dxa"/>
            <w:tcBorders>
              <w:top w:val="nil"/>
              <w:left w:val="nil"/>
              <w:bottom w:val="nil"/>
              <w:right w:val="nil"/>
            </w:tcBorders>
            <w:hideMark/>
          </w:tcPr>
          <w:p w14:paraId="5D28E28D" w14:textId="77777777" w:rsidR="004448F8" w:rsidRPr="00390481" w:rsidRDefault="004448F8" w:rsidP="0007360C">
            <w:pPr>
              <w:spacing w:line="254" w:lineRule="auto"/>
              <w:ind w:left="0" w:firstLine="0"/>
              <w:rPr>
                <w:rFonts w:ascii="Arial Narrow" w:hAnsi="Arial Narrow" w:cs="Arial"/>
                <w:b/>
                <w:sz w:val="22"/>
                <w:szCs w:val="22"/>
                <w:lang w:eastAsia="en-US"/>
              </w:rPr>
            </w:pPr>
            <w:r w:rsidRPr="00390481">
              <w:rPr>
                <w:rFonts w:ascii="Arial Narrow" w:hAnsi="Arial Narrow" w:cs="Arial"/>
                <w:b/>
                <w:sz w:val="22"/>
                <w:szCs w:val="22"/>
                <w:lang w:eastAsia="en-US"/>
              </w:rPr>
              <w:t>Wykonawca:</w:t>
            </w:r>
          </w:p>
        </w:tc>
      </w:tr>
      <w:tr w:rsidR="004448F8" w:rsidRPr="00390481" w14:paraId="20115621" w14:textId="77777777" w:rsidTr="0007360C">
        <w:trPr>
          <w:trHeight w:val="283"/>
        </w:trPr>
        <w:tc>
          <w:tcPr>
            <w:tcW w:w="9895" w:type="dxa"/>
            <w:tcBorders>
              <w:top w:val="nil"/>
              <w:left w:val="nil"/>
              <w:bottom w:val="dotted" w:sz="4" w:space="0" w:color="auto"/>
              <w:right w:val="nil"/>
            </w:tcBorders>
            <w:vAlign w:val="bottom"/>
          </w:tcPr>
          <w:p w14:paraId="74774EA7" w14:textId="77777777" w:rsidR="004448F8" w:rsidRPr="00390481" w:rsidRDefault="004448F8" w:rsidP="0007360C">
            <w:pPr>
              <w:spacing w:line="254" w:lineRule="auto"/>
              <w:ind w:left="0" w:firstLine="0"/>
              <w:jc w:val="left"/>
              <w:rPr>
                <w:rFonts w:ascii="Arial Narrow" w:hAnsi="Arial Narrow" w:cs="Arial"/>
                <w:sz w:val="22"/>
                <w:szCs w:val="22"/>
                <w:lang w:eastAsia="en-US"/>
              </w:rPr>
            </w:pPr>
          </w:p>
        </w:tc>
      </w:tr>
      <w:tr w:rsidR="004448F8" w:rsidRPr="00390481" w14:paraId="35A9C0AD" w14:textId="77777777" w:rsidTr="0007360C">
        <w:trPr>
          <w:trHeight w:val="170"/>
        </w:trPr>
        <w:tc>
          <w:tcPr>
            <w:tcW w:w="9895" w:type="dxa"/>
            <w:tcBorders>
              <w:top w:val="dotted" w:sz="4" w:space="0" w:color="auto"/>
              <w:left w:val="nil"/>
              <w:bottom w:val="nil"/>
              <w:right w:val="nil"/>
            </w:tcBorders>
            <w:hideMark/>
          </w:tcPr>
          <w:p w14:paraId="5421F466" w14:textId="77777777" w:rsidR="004448F8" w:rsidRPr="00390481" w:rsidRDefault="004448F8" w:rsidP="0007360C">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pełna nazwa/firma</w:t>
            </w:r>
          </w:p>
        </w:tc>
      </w:tr>
      <w:tr w:rsidR="004448F8" w:rsidRPr="00390481" w14:paraId="6CFF72BF" w14:textId="77777777" w:rsidTr="0007360C">
        <w:trPr>
          <w:trHeight w:val="283"/>
        </w:trPr>
        <w:tc>
          <w:tcPr>
            <w:tcW w:w="9895" w:type="dxa"/>
            <w:tcBorders>
              <w:top w:val="nil"/>
              <w:left w:val="nil"/>
              <w:bottom w:val="dotted" w:sz="4" w:space="0" w:color="auto"/>
              <w:right w:val="nil"/>
            </w:tcBorders>
            <w:vAlign w:val="bottom"/>
          </w:tcPr>
          <w:p w14:paraId="4C517B99" w14:textId="77777777" w:rsidR="004448F8" w:rsidRPr="00390481" w:rsidRDefault="004448F8" w:rsidP="0007360C">
            <w:pPr>
              <w:spacing w:line="254" w:lineRule="auto"/>
              <w:ind w:left="0" w:firstLine="0"/>
              <w:jc w:val="left"/>
              <w:rPr>
                <w:rFonts w:ascii="Arial Narrow" w:hAnsi="Arial Narrow" w:cs="Arial"/>
                <w:sz w:val="22"/>
                <w:szCs w:val="22"/>
                <w:lang w:eastAsia="en-US"/>
              </w:rPr>
            </w:pPr>
          </w:p>
        </w:tc>
      </w:tr>
      <w:tr w:rsidR="004448F8" w:rsidRPr="00390481" w14:paraId="5FEFFF1A" w14:textId="77777777" w:rsidTr="0007360C">
        <w:trPr>
          <w:trHeight w:val="113"/>
        </w:trPr>
        <w:tc>
          <w:tcPr>
            <w:tcW w:w="9895" w:type="dxa"/>
            <w:tcBorders>
              <w:top w:val="dotted" w:sz="4" w:space="0" w:color="auto"/>
              <w:left w:val="nil"/>
              <w:bottom w:val="nil"/>
              <w:right w:val="nil"/>
            </w:tcBorders>
            <w:hideMark/>
          </w:tcPr>
          <w:p w14:paraId="1EE2053F" w14:textId="77777777" w:rsidR="004448F8" w:rsidRPr="00390481" w:rsidRDefault="004448F8" w:rsidP="0007360C">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adres</w:t>
            </w:r>
          </w:p>
        </w:tc>
      </w:tr>
    </w:tbl>
    <w:p w14:paraId="151A71A6" w14:textId="77777777" w:rsidR="004448F8" w:rsidRPr="00390481" w:rsidRDefault="004448F8" w:rsidP="004448F8">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4448F8" w:rsidRPr="00390481" w14:paraId="71F568C6" w14:textId="77777777" w:rsidTr="0007360C">
        <w:tc>
          <w:tcPr>
            <w:tcW w:w="5812" w:type="dxa"/>
            <w:tcBorders>
              <w:top w:val="nil"/>
              <w:left w:val="nil"/>
              <w:bottom w:val="nil"/>
              <w:right w:val="nil"/>
            </w:tcBorders>
            <w:hideMark/>
          </w:tcPr>
          <w:p w14:paraId="3286A1AE" w14:textId="77777777" w:rsidR="004448F8" w:rsidRPr="00390481" w:rsidRDefault="004448F8" w:rsidP="0007360C">
            <w:pPr>
              <w:spacing w:line="254" w:lineRule="auto"/>
              <w:rPr>
                <w:rFonts w:ascii="Arial Narrow" w:hAnsi="Arial Narrow" w:cs="Arial"/>
                <w:sz w:val="22"/>
                <w:szCs w:val="22"/>
                <w:u w:val="single"/>
                <w:lang w:eastAsia="en-US"/>
              </w:rPr>
            </w:pPr>
            <w:r w:rsidRPr="00390481">
              <w:rPr>
                <w:rFonts w:ascii="Arial Narrow" w:hAnsi="Arial Narrow" w:cs="Arial"/>
                <w:sz w:val="22"/>
                <w:szCs w:val="22"/>
                <w:u w:val="single"/>
                <w:lang w:eastAsia="en-US"/>
              </w:rPr>
              <w:t>reprezentowany przez:</w:t>
            </w:r>
          </w:p>
        </w:tc>
      </w:tr>
      <w:tr w:rsidR="004448F8" w:rsidRPr="00390481" w14:paraId="0CD66205" w14:textId="77777777" w:rsidTr="0007360C">
        <w:trPr>
          <w:trHeight w:val="283"/>
        </w:trPr>
        <w:tc>
          <w:tcPr>
            <w:tcW w:w="5812" w:type="dxa"/>
            <w:tcBorders>
              <w:top w:val="nil"/>
              <w:left w:val="nil"/>
              <w:bottom w:val="dotted" w:sz="4" w:space="0" w:color="auto"/>
              <w:right w:val="nil"/>
            </w:tcBorders>
            <w:vAlign w:val="bottom"/>
          </w:tcPr>
          <w:p w14:paraId="6EC16897" w14:textId="77777777" w:rsidR="004448F8" w:rsidRPr="00390481" w:rsidRDefault="004448F8" w:rsidP="0007360C">
            <w:pPr>
              <w:spacing w:line="254" w:lineRule="auto"/>
              <w:ind w:left="0" w:firstLine="0"/>
              <w:jc w:val="left"/>
              <w:rPr>
                <w:rFonts w:ascii="Arial Narrow" w:hAnsi="Arial Narrow" w:cs="Arial"/>
                <w:b/>
                <w:sz w:val="22"/>
                <w:szCs w:val="22"/>
                <w:lang w:eastAsia="en-US"/>
              </w:rPr>
            </w:pPr>
          </w:p>
        </w:tc>
      </w:tr>
      <w:tr w:rsidR="004448F8" w:rsidRPr="00390481" w14:paraId="65161ACC" w14:textId="77777777" w:rsidTr="0007360C">
        <w:trPr>
          <w:trHeight w:val="170"/>
        </w:trPr>
        <w:tc>
          <w:tcPr>
            <w:tcW w:w="5812" w:type="dxa"/>
            <w:tcBorders>
              <w:top w:val="dotted" w:sz="4" w:space="0" w:color="auto"/>
              <w:left w:val="nil"/>
              <w:bottom w:val="nil"/>
              <w:right w:val="nil"/>
            </w:tcBorders>
            <w:hideMark/>
          </w:tcPr>
          <w:p w14:paraId="177B025B" w14:textId="77777777" w:rsidR="004448F8" w:rsidRPr="00390481" w:rsidRDefault="004448F8" w:rsidP="0007360C">
            <w:pPr>
              <w:spacing w:line="254" w:lineRule="auto"/>
              <w:rPr>
                <w:rFonts w:ascii="Arial Narrow" w:hAnsi="Arial Narrow" w:cs="Arial"/>
                <w:i/>
                <w:sz w:val="18"/>
                <w:szCs w:val="22"/>
                <w:lang w:eastAsia="en-US"/>
              </w:rPr>
            </w:pPr>
            <w:r w:rsidRPr="00390481">
              <w:rPr>
                <w:rFonts w:ascii="Arial Narrow" w:hAnsi="Arial Narrow" w:cs="Arial"/>
                <w:i/>
                <w:sz w:val="18"/>
                <w:szCs w:val="22"/>
                <w:lang w:eastAsia="en-US"/>
              </w:rPr>
              <w:t>(imię, nazwisko, stanowisko/podstawa do reprezentacji)</w:t>
            </w:r>
          </w:p>
        </w:tc>
      </w:tr>
    </w:tbl>
    <w:p w14:paraId="1C0EF7BA" w14:textId="77777777" w:rsidR="004448F8" w:rsidRPr="00390481" w:rsidRDefault="004448F8" w:rsidP="004448F8">
      <w:pPr>
        <w:autoSpaceDE w:val="0"/>
        <w:autoSpaceDN w:val="0"/>
        <w:adjustRightInd w:val="0"/>
        <w:ind w:left="567" w:right="141" w:hanging="567"/>
        <w:rPr>
          <w:rFonts w:ascii="Arial Narrow" w:hAnsi="Arial Narrow" w:cs="Arial"/>
          <w:b/>
          <w:color w:val="000000"/>
          <w:sz w:val="6"/>
          <w:szCs w:val="22"/>
        </w:rPr>
      </w:pPr>
    </w:p>
    <w:p w14:paraId="7FC8BAD2" w14:textId="65BBBB9E" w:rsidR="004448F8" w:rsidRPr="004448F8" w:rsidRDefault="004448F8" w:rsidP="004448F8">
      <w:pPr>
        <w:spacing w:line="276" w:lineRule="auto"/>
        <w:ind w:left="0" w:firstLine="0"/>
        <w:rPr>
          <w:rFonts w:ascii="Arial Narrow" w:hAnsi="Arial Narrow"/>
          <w:b/>
        </w:rPr>
      </w:pPr>
      <w:r w:rsidRPr="004448F8">
        <w:rPr>
          <w:rFonts w:ascii="Arial Narrow" w:hAnsi="Arial Narrow" w:cs="Arial"/>
        </w:rPr>
        <w:t>Na potrzeby postępowania o udzielenie zamówienia publicznego prowadzonego w trybie przetargu nieograniczonego, o którym mowa w art. 132 ustawy Prawo zamówień publicznych pn.: „</w:t>
      </w:r>
      <w:r w:rsidRPr="004448F8">
        <w:rPr>
          <w:rFonts w:ascii="Arial Narrow" w:hAnsi="Arial Narrow" w:cs="Arial"/>
          <w:b/>
          <w:bCs/>
        </w:rPr>
        <w:t>Dostawa benzyny bezołowiowej i oleju napędowego do Komendy Wojewódzkiej Policji w Poznaniu”.</w:t>
      </w:r>
    </w:p>
    <w:p w14:paraId="05425877" w14:textId="57B61822" w:rsidR="004448F8" w:rsidRPr="004448F8" w:rsidRDefault="004448F8" w:rsidP="004448F8">
      <w:pPr>
        <w:ind w:left="0" w:right="141" w:firstLine="0"/>
        <w:rPr>
          <w:rFonts w:ascii="Arial Narrow" w:hAnsi="Arial Narrow" w:cs="Arial"/>
          <w:b/>
        </w:rPr>
      </w:pPr>
    </w:p>
    <w:p w14:paraId="5D48820E" w14:textId="77777777" w:rsidR="004448F8" w:rsidRPr="004448F8" w:rsidRDefault="004448F8" w:rsidP="004448F8">
      <w:pPr>
        <w:ind w:left="0" w:right="141" w:firstLine="0"/>
        <w:rPr>
          <w:rFonts w:ascii="Arial Narrow" w:hAnsi="Arial Narrow" w:cs="Arial"/>
        </w:rPr>
      </w:pPr>
      <w:r w:rsidRPr="004448F8">
        <w:rPr>
          <w:rFonts w:ascii="Arial Narrow" w:hAnsi="Arial Narrow" w:cs="Arial"/>
        </w:rPr>
        <w:t>oświadczam, że:</w:t>
      </w:r>
    </w:p>
    <w:p w14:paraId="41B22F19" w14:textId="77777777" w:rsidR="004448F8" w:rsidRPr="004448F8" w:rsidRDefault="004448F8" w:rsidP="004448F8">
      <w:pPr>
        <w:ind w:left="0" w:right="141" w:firstLine="0"/>
        <w:rPr>
          <w:rFonts w:ascii="Arial Narrow" w:hAnsi="Arial Narrow" w:cs="Arial"/>
        </w:rPr>
      </w:pPr>
    </w:p>
    <w:p w14:paraId="6BC5AE04" w14:textId="77777777" w:rsidR="004448F8" w:rsidRPr="004448F8" w:rsidRDefault="004448F8" w:rsidP="004448F8">
      <w:pPr>
        <w:ind w:left="0" w:right="141" w:firstLine="0"/>
        <w:rPr>
          <w:rFonts w:ascii="Arial Narrow" w:hAnsi="Arial Narrow"/>
        </w:rPr>
      </w:pPr>
      <w:r w:rsidRPr="004448F8">
        <w:rPr>
          <w:rFonts w:ascii="Arial Narrow" w:hAnsi="Arial Narrow" w:cs="Arial"/>
        </w:rPr>
        <w:t xml:space="preserve">-  </w:t>
      </w:r>
      <w:r w:rsidRPr="004448F8">
        <w:rPr>
          <w:rFonts w:ascii="Arial Narrow" w:hAnsi="Arial Narrow" w:cs="Arial Narrow"/>
          <w:lang w:eastAsia="ar-SA"/>
        </w:rPr>
        <w:t xml:space="preserve">wobec </w:t>
      </w:r>
      <w:r w:rsidRPr="004448F8">
        <w:rPr>
          <w:rFonts w:ascii="Arial Narrow" w:hAnsi="Arial Narrow" w:cs="Arial Narrow"/>
          <w:b/>
          <w:lang w:eastAsia="ar-SA"/>
        </w:rPr>
        <w:t>mnie/nas*</w:t>
      </w:r>
      <w:r w:rsidRPr="004448F8">
        <w:rPr>
          <w:rFonts w:ascii="Arial Narrow" w:hAnsi="Arial Narrow" w:cs="Arial Narrow"/>
          <w:lang w:eastAsia="ar-SA"/>
        </w:rPr>
        <w:t xml:space="preserve"> nie zachodzą przesłanki wykluczenia z postępowania na podstawie </w:t>
      </w:r>
      <w:r w:rsidRPr="004448F8">
        <w:rPr>
          <w:rFonts w:ascii="Arial Narrow" w:hAnsi="Arial Narrow" w:cs="Arial"/>
        </w:rPr>
        <w:t xml:space="preserve">art. 5k rozporządzenia Rady (UE) nr 833/2014 z dnia 31 lipca 2014 dot. środków ograniczających w związku z działaniami </w:t>
      </w:r>
      <w:r w:rsidRPr="004448F8">
        <w:rPr>
          <w:rFonts w:ascii="Arial Narrow" w:hAnsi="Arial Narrow"/>
        </w:rPr>
        <w:t>Rosji destabilizującymi sytuację na Ukrainie, w brzmieniu nadanym Rozporządzeniem Rady (UE)  2022/576 z dnia 08 kwietnia 2022 r.;</w:t>
      </w:r>
    </w:p>
    <w:p w14:paraId="19B1CACA" w14:textId="77777777" w:rsidR="004448F8" w:rsidRPr="004448F8" w:rsidRDefault="004448F8" w:rsidP="004448F8">
      <w:pPr>
        <w:ind w:left="0" w:right="141" w:firstLine="0"/>
        <w:rPr>
          <w:rFonts w:ascii="Arial Narrow" w:hAnsi="Arial Narrow"/>
        </w:rPr>
      </w:pPr>
    </w:p>
    <w:p w14:paraId="54BD5A42" w14:textId="77777777" w:rsidR="004448F8" w:rsidRPr="004448F8" w:rsidRDefault="004448F8" w:rsidP="004448F8">
      <w:pPr>
        <w:ind w:left="0" w:right="141" w:firstLine="0"/>
        <w:rPr>
          <w:rFonts w:ascii="Arial Narrow" w:hAnsi="Arial Narrow" w:cs="Arial"/>
        </w:rPr>
      </w:pPr>
      <w:r w:rsidRPr="004448F8">
        <w:rPr>
          <w:rFonts w:ascii="Arial Narrow" w:hAnsi="Arial Narrow"/>
        </w:rPr>
        <w:t xml:space="preserve">- </w:t>
      </w:r>
      <w:r w:rsidRPr="004448F8">
        <w:rPr>
          <w:rFonts w:ascii="Arial Narrow" w:hAnsi="Arial Narrow"/>
          <w:b/>
        </w:rPr>
        <w:t>jestem/ nie jestem*:</w:t>
      </w:r>
    </w:p>
    <w:p w14:paraId="7F3C7CA0" w14:textId="77777777" w:rsidR="004448F8" w:rsidRPr="004448F8" w:rsidRDefault="004448F8" w:rsidP="00D72869">
      <w:pPr>
        <w:numPr>
          <w:ilvl w:val="0"/>
          <w:numId w:val="25"/>
        </w:numPr>
        <w:tabs>
          <w:tab w:val="clear" w:pos="720"/>
          <w:tab w:val="num" w:pos="284"/>
        </w:tabs>
        <w:ind w:left="284" w:hanging="284"/>
        <w:rPr>
          <w:rFonts w:ascii="Arial Narrow" w:hAnsi="Arial Narrow"/>
        </w:rPr>
      </w:pPr>
      <w:r w:rsidRPr="004448F8">
        <w:rPr>
          <w:rFonts w:ascii="Arial Narrow" w:hAnsi="Arial Narrow"/>
        </w:rPr>
        <w:t>obywatelem rosyjskim, osobą fizyczną lub prawną, podmiotem lub organem z siedzibą w Rosji;</w:t>
      </w:r>
    </w:p>
    <w:p w14:paraId="4E86007B" w14:textId="77777777" w:rsidR="004448F8" w:rsidRPr="004448F8" w:rsidRDefault="004448F8" w:rsidP="00D72869">
      <w:pPr>
        <w:numPr>
          <w:ilvl w:val="0"/>
          <w:numId w:val="25"/>
        </w:numPr>
        <w:tabs>
          <w:tab w:val="clear" w:pos="720"/>
          <w:tab w:val="num" w:pos="284"/>
        </w:tabs>
        <w:ind w:left="284" w:hanging="284"/>
        <w:rPr>
          <w:rFonts w:ascii="Arial Narrow" w:hAnsi="Arial Narrow"/>
        </w:rPr>
      </w:pPr>
      <w:r w:rsidRPr="004448F8">
        <w:rPr>
          <w:rFonts w:ascii="Arial Narrow" w:hAnsi="Arial Narrow"/>
        </w:rPr>
        <w:t>osobą prawną, podmiotem lub organem, do których prawa własności bezpośrednio lub pośrednio w ponad 50 % należą do obywateli rosyjskich lub osób fizycznych lub prawnych, podmiotów lub organów z siedzibą w Rosji;</w:t>
      </w:r>
    </w:p>
    <w:p w14:paraId="05CD605B" w14:textId="77777777" w:rsidR="004448F8" w:rsidRPr="004448F8" w:rsidRDefault="004448F8" w:rsidP="00D72869">
      <w:pPr>
        <w:numPr>
          <w:ilvl w:val="0"/>
          <w:numId w:val="25"/>
        </w:numPr>
        <w:tabs>
          <w:tab w:val="clear" w:pos="720"/>
          <w:tab w:val="num" w:pos="284"/>
        </w:tabs>
        <w:spacing w:before="100" w:beforeAutospacing="1" w:after="100" w:afterAutospacing="1"/>
        <w:ind w:left="284" w:hanging="284"/>
        <w:rPr>
          <w:rFonts w:ascii="Arial Narrow" w:hAnsi="Arial Narrow"/>
        </w:rPr>
      </w:pPr>
      <w:r w:rsidRPr="004448F8">
        <w:rPr>
          <w:rFonts w:ascii="Arial Narrow" w:hAnsi="Arial Narrow"/>
        </w:rPr>
        <w:t>osobą fizyczną lub prawną, podmiotem lub organem działającym w imieniu lub pod kierunkiem:</w:t>
      </w:r>
    </w:p>
    <w:p w14:paraId="32F6253A" w14:textId="77777777" w:rsidR="004448F8" w:rsidRPr="004448F8" w:rsidRDefault="004448F8" w:rsidP="00D72869">
      <w:pPr>
        <w:numPr>
          <w:ilvl w:val="1"/>
          <w:numId w:val="25"/>
        </w:numPr>
        <w:tabs>
          <w:tab w:val="clear" w:pos="1440"/>
          <w:tab w:val="num" w:pos="284"/>
          <w:tab w:val="num" w:pos="567"/>
        </w:tabs>
        <w:spacing w:before="100" w:beforeAutospacing="1" w:after="100" w:afterAutospacing="1"/>
        <w:ind w:left="284" w:firstLine="0"/>
        <w:rPr>
          <w:rFonts w:ascii="Arial Narrow" w:hAnsi="Arial Narrow"/>
        </w:rPr>
      </w:pPr>
      <w:r w:rsidRPr="004448F8">
        <w:rPr>
          <w:rFonts w:ascii="Arial Narrow" w:hAnsi="Arial Narrow"/>
        </w:rPr>
        <w:t>obywateli rosyjskich lub osób fizycznych lub prawnych, podmiotów lub organów z siedzibą w Rosji lub</w:t>
      </w:r>
    </w:p>
    <w:p w14:paraId="27FEF551" w14:textId="06095987" w:rsidR="004448F8" w:rsidRDefault="004448F8" w:rsidP="00D72869">
      <w:pPr>
        <w:numPr>
          <w:ilvl w:val="1"/>
          <w:numId w:val="25"/>
        </w:numPr>
        <w:tabs>
          <w:tab w:val="clear" w:pos="1440"/>
          <w:tab w:val="num" w:pos="567"/>
        </w:tabs>
        <w:ind w:left="567" w:hanging="283"/>
        <w:rPr>
          <w:rFonts w:ascii="Arial Narrow" w:hAnsi="Arial Narrow"/>
        </w:rPr>
      </w:pPr>
      <w:r w:rsidRPr="004448F8">
        <w:rPr>
          <w:rFonts w:ascii="Arial Narrow" w:hAnsi="Arial Narrow"/>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rPr>
        <w:t>,</w:t>
      </w:r>
    </w:p>
    <w:p w14:paraId="4FAFA60E" w14:textId="77777777" w:rsidR="00052651" w:rsidRDefault="00052651" w:rsidP="004448F8">
      <w:pPr>
        <w:autoSpaceDE w:val="0"/>
        <w:autoSpaceDN w:val="0"/>
        <w:adjustRightInd w:val="0"/>
        <w:ind w:left="0" w:firstLine="0"/>
        <w:rPr>
          <w:rFonts w:ascii="Arial Narrow" w:hAnsi="Arial Narrow" w:cs="Arial"/>
          <w:color w:val="000000"/>
        </w:rPr>
      </w:pPr>
    </w:p>
    <w:p w14:paraId="611E528A" w14:textId="424E44BC" w:rsidR="004448F8" w:rsidRPr="004448F8" w:rsidRDefault="004448F8" w:rsidP="004448F8">
      <w:pPr>
        <w:autoSpaceDE w:val="0"/>
        <w:autoSpaceDN w:val="0"/>
        <w:adjustRightInd w:val="0"/>
        <w:ind w:left="0" w:firstLine="0"/>
        <w:rPr>
          <w:rFonts w:ascii="Arial Narrow" w:hAnsi="Arial Narrow" w:cs="Arial"/>
          <w:color w:val="000000"/>
        </w:rPr>
      </w:pPr>
      <w:r w:rsidRPr="004448F8">
        <w:rPr>
          <w:rFonts w:ascii="Arial Narrow" w:hAnsi="Arial Narrow" w:cs="Arial"/>
          <w:color w:val="000000"/>
        </w:rPr>
        <w:t xml:space="preserve">- w stosunku do następującego podmiotu, będącego podwykonawcą/dostawcą*, na którego przypada ponad 10% wartości zamówienia**: </w:t>
      </w:r>
    </w:p>
    <w:p w14:paraId="7B15F6B2" w14:textId="77777777" w:rsidR="004448F8" w:rsidRPr="004448F8" w:rsidRDefault="004448F8" w:rsidP="004448F8">
      <w:pPr>
        <w:ind w:left="0" w:right="141" w:firstLine="0"/>
        <w:rPr>
          <w:rFonts w:ascii="Arial Narrow" w:hAnsi="Arial Narrow" w:cs="Arial"/>
        </w:rPr>
      </w:pPr>
    </w:p>
    <w:tbl>
      <w:tblPr>
        <w:tblW w:w="0" w:type="auto"/>
        <w:jc w:val="center"/>
        <w:tblBorders>
          <w:top w:val="nil"/>
          <w:left w:val="nil"/>
          <w:bottom w:val="nil"/>
          <w:right w:val="nil"/>
        </w:tblBorders>
        <w:tblLayout w:type="fixed"/>
        <w:tblLook w:val="0000" w:firstRow="0" w:lastRow="0" w:firstColumn="0" w:lastColumn="0" w:noHBand="0" w:noVBand="0"/>
      </w:tblPr>
      <w:tblGrid>
        <w:gridCol w:w="3203"/>
        <w:gridCol w:w="3203"/>
        <w:gridCol w:w="3203"/>
      </w:tblGrid>
      <w:tr w:rsidR="004448F8" w:rsidRPr="004448F8" w14:paraId="5B3FFD70" w14:textId="77777777" w:rsidTr="004448F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004B13B7" w14:textId="3471A89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Pełna nazwa/firma: …………………………………….</w:t>
            </w:r>
          </w:p>
        </w:tc>
      </w:tr>
      <w:tr w:rsidR="004448F8" w:rsidRPr="004448F8" w14:paraId="1E8B22DD" w14:textId="77777777" w:rsidTr="004448F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40EAA71A"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05196A83"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NIP: </w:t>
            </w:r>
          </w:p>
        </w:tc>
        <w:tc>
          <w:tcPr>
            <w:tcW w:w="3203" w:type="dxa"/>
            <w:tcBorders>
              <w:left w:val="single" w:sz="4" w:space="0" w:color="auto"/>
              <w:right w:val="single" w:sz="4" w:space="0" w:color="auto"/>
            </w:tcBorders>
          </w:tcPr>
          <w:p w14:paraId="3B17E3CE"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REGON: </w:t>
            </w:r>
          </w:p>
        </w:tc>
      </w:tr>
      <w:tr w:rsidR="004448F8" w:rsidRPr="004448F8" w14:paraId="5D59F967" w14:textId="77777777" w:rsidTr="004448F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5AC547A2" w14:textId="210BA12A"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Pełna nazwa/firma: …………………………………………………</w:t>
            </w:r>
          </w:p>
        </w:tc>
      </w:tr>
      <w:tr w:rsidR="004448F8" w:rsidRPr="004448F8" w14:paraId="282BE5BB" w14:textId="77777777" w:rsidTr="004448F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5FC1BF4E"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26D4F9D7"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NIP: </w:t>
            </w:r>
          </w:p>
        </w:tc>
        <w:tc>
          <w:tcPr>
            <w:tcW w:w="3203" w:type="dxa"/>
            <w:tcBorders>
              <w:left w:val="single" w:sz="4" w:space="0" w:color="auto"/>
              <w:bottom w:val="single" w:sz="4" w:space="0" w:color="auto"/>
              <w:right w:val="single" w:sz="4" w:space="0" w:color="auto"/>
            </w:tcBorders>
          </w:tcPr>
          <w:p w14:paraId="5381732A"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REGON: </w:t>
            </w:r>
          </w:p>
        </w:tc>
      </w:tr>
      <w:tr w:rsidR="004448F8" w:rsidRPr="004448F8" w14:paraId="53E538CC" w14:textId="77777777" w:rsidTr="004448F8">
        <w:trPr>
          <w:trHeight w:val="229"/>
          <w:jc w:val="center"/>
        </w:trPr>
        <w:tc>
          <w:tcPr>
            <w:tcW w:w="9609" w:type="dxa"/>
            <w:gridSpan w:val="3"/>
            <w:tcBorders>
              <w:top w:val="single" w:sz="4" w:space="0" w:color="auto"/>
              <w:left w:val="nil"/>
              <w:bottom w:val="nil"/>
              <w:right w:val="nil"/>
            </w:tcBorders>
          </w:tcPr>
          <w:p w14:paraId="3718F7BF"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nie zachodzą podstawy wykluczenia z postępowania o udzielenie zamówienia przewidziane w art. 5k rozporządzenia Rady (UE) nr 833/2014. </w:t>
            </w:r>
          </w:p>
        </w:tc>
      </w:tr>
    </w:tbl>
    <w:p w14:paraId="14A5F571" w14:textId="77777777" w:rsidR="004448F8" w:rsidRPr="004448F8" w:rsidRDefault="004448F8" w:rsidP="004448F8">
      <w:pPr>
        <w:ind w:left="0" w:right="141" w:firstLine="0"/>
        <w:rPr>
          <w:rFonts w:ascii="Arial Narrow" w:hAnsi="Arial Narrow" w:cs="Arial Narrow"/>
          <w:lang w:eastAsia="ar-SA"/>
        </w:rPr>
      </w:pPr>
    </w:p>
    <w:p w14:paraId="505524A8" w14:textId="77777777" w:rsidR="004448F8" w:rsidRPr="004448F8" w:rsidRDefault="004448F8" w:rsidP="004448F8">
      <w:pPr>
        <w:ind w:left="0" w:right="141" w:firstLine="0"/>
        <w:rPr>
          <w:rFonts w:ascii="Arial Narrow" w:hAnsi="Arial Narrow" w:cs="Arial Narrow"/>
          <w:sz w:val="18"/>
          <w:szCs w:val="18"/>
          <w:lang w:eastAsia="ar-SA"/>
        </w:rPr>
      </w:pPr>
    </w:p>
    <w:p w14:paraId="6D6C0EA8" w14:textId="77777777" w:rsidR="004448F8" w:rsidRPr="004448F8" w:rsidRDefault="004448F8" w:rsidP="004448F8">
      <w:pPr>
        <w:ind w:left="0" w:right="141" w:firstLine="0"/>
        <w:rPr>
          <w:rFonts w:ascii="Arial Narrow" w:hAnsi="Arial Narrow" w:cs="Arial Narrow"/>
          <w:sz w:val="18"/>
          <w:szCs w:val="18"/>
          <w:lang w:eastAsia="ar-SA"/>
        </w:rPr>
      </w:pPr>
    </w:p>
    <w:p w14:paraId="657B2F3A" w14:textId="77777777" w:rsidR="004448F8" w:rsidRPr="004448F8" w:rsidRDefault="004448F8" w:rsidP="004448F8">
      <w:pPr>
        <w:ind w:left="0" w:right="141" w:firstLine="0"/>
        <w:rPr>
          <w:rFonts w:ascii="Arial Narrow" w:hAnsi="Arial Narrow" w:cs="Arial Narrow"/>
          <w:sz w:val="18"/>
          <w:szCs w:val="18"/>
        </w:rPr>
      </w:pPr>
      <w:r w:rsidRPr="004448F8">
        <w:rPr>
          <w:rFonts w:ascii="Arial Narrow" w:hAnsi="Arial Narrow" w:cs="Arial Narrow"/>
          <w:sz w:val="18"/>
          <w:szCs w:val="18"/>
        </w:rPr>
        <w:t>*niepotrzebne skreślić</w:t>
      </w:r>
    </w:p>
    <w:p w14:paraId="41CFA900" w14:textId="77777777" w:rsidR="004448F8" w:rsidRPr="004448F8" w:rsidRDefault="004448F8" w:rsidP="004448F8">
      <w:pPr>
        <w:ind w:left="0" w:right="141" w:firstLine="0"/>
        <w:rPr>
          <w:rFonts w:ascii="Arial Narrow" w:hAnsi="Arial Narrow" w:cs="Arial Narrow"/>
          <w:sz w:val="18"/>
          <w:szCs w:val="18"/>
          <w:lang w:eastAsia="ar-SA"/>
        </w:rPr>
      </w:pPr>
    </w:p>
    <w:p w14:paraId="5693322D" w14:textId="38E67B5C" w:rsidR="004448F8" w:rsidRPr="004448F8" w:rsidRDefault="004448F8" w:rsidP="004448F8">
      <w:pPr>
        <w:ind w:left="0" w:right="141" w:firstLine="0"/>
        <w:rPr>
          <w:rFonts w:ascii="Arial Narrow" w:hAnsi="Arial Narrow" w:cs="Arial Narrow"/>
          <w:sz w:val="18"/>
          <w:szCs w:val="18"/>
          <w:lang w:eastAsia="ar-SA"/>
        </w:rPr>
      </w:pPr>
      <w:r w:rsidRPr="004448F8">
        <w:rPr>
          <w:rFonts w:ascii="Arial Narrow" w:hAnsi="Arial Narrow"/>
          <w:sz w:val="18"/>
          <w:szCs w:val="18"/>
        </w:rPr>
        <w:t xml:space="preserve">**wypełnić tylko w przypadku podwykonawcy/dostawcy, na którego przypada ponad 10% wartości zamówienia - w przypadku większej ilości podwykonawców/dostawców, na których przypada ponad 10% wartości zamówienia, należy zastosować oświadczenie tyle razy, ile jest to konieczne  </w:t>
      </w:r>
    </w:p>
    <w:p w14:paraId="67F8C5A2" w14:textId="77777777" w:rsidR="004448F8" w:rsidRDefault="004448F8" w:rsidP="004448F8">
      <w:pPr>
        <w:ind w:left="0" w:right="141" w:firstLine="0"/>
        <w:rPr>
          <w:rFonts w:ascii="Arial Narrow" w:hAnsi="Arial Narrow" w:cs="Arial Narrow"/>
          <w:sz w:val="22"/>
          <w:szCs w:val="22"/>
          <w:lang w:eastAsia="ar-SA"/>
        </w:rPr>
      </w:pPr>
    </w:p>
    <w:p w14:paraId="1B04EFDE" w14:textId="77777777" w:rsidR="004448F8" w:rsidRPr="00184456" w:rsidRDefault="004448F8" w:rsidP="004448F8">
      <w:pPr>
        <w:tabs>
          <w:tab w:val="left" w:pos="709"/>
        </w:tabs>
        <w:ind w:left="0" w:firstLine="0"/>
        <w:rPr>
          <w:rFonts w:ascii="Arial Narrow" w:hAnsi="Arial Narrow" w:cs="Arial"/>
          <w:sz w:val="22"/>
          <w:szCs w:val="22"/>
        </w:rPr>
      </w:pPr>
    </w:p>
    <w:p w14:paraId="7C430123" w14:textId="77777777" w:rsidR="004448F8" w:rsidRPr="00821E1F" w:rsidRDefault="004448F8" w:rsidP="004448F8">
      <w:pPr>
        <w:pStyle w:val="Akapitzlist"/>
        <w:tabs>
          <w:tab w:val="left" w:pos="360"/>
        </w:tabs>
        <w:rPr>
          <w:rFonts w:ascii="Arial Narrow" w:hAnsi="Arial Narrow" w:cs="Arial"/>
          <w:sz w:val="22"/>
          <w:szCs w:val="22"/>
        </w:rPr>
      </w:pPr>
    </w:p>
    <w:p w14:paraId="318F860A" w14:textId="77777777" w:rsidR="004448F8" w:rsidRPr="00233F2A" w:rsidRDefault="004448F8" w:rsidP="004448F8">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8240" behindDoc="1" locked="0" layoutInCell="1" allowOverlap="1" wp14:anchorId="7E601444" wp14:editId="46F670EF">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7E3255A1" w14:textId="08FB36D0" w:rsidR="00225376" w:rsidRPr="00672240" w:rsidRDefault="00225376" w:rsidP="004448F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oświadczenie</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01444" id="Pole tekstowe 4" o:spid="_x0000_s1028" type="#_x0000_t202" style="position:absolute;left:0;text-align:left;margin-left:281.35pt;margin-top:5.65pt;width:213.8pt;height:46.95pt;z-index:-25165824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Cpie2SUCAABIBAAADgAAAAAAAAAAAAAAAAAuAgAAZHJzL2Uyb0Rv&#10;Yy54bWxQSwECLQAUAAYACAAAACEAmnDdN98AAAAKAQAADwAAAAAAAAAAAAAAAAB/BAAAZHJzL2Rv&#10;d25yZXYueG1sUEsFBgAAAAAEAAQA8wAAAIsFAAAAAA==&#10;">
                <v:textbox inset=".5mm,0,.5mm,0">
                  <w:txbxContent>
                    <w:p w14:paraId="7E3255A1" w14:textId="08FB36D0" w:rsidR="00225376" w:rsidRPr="00672240" w:rsidRDefault="00225376" w:rsidP="004448F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oświadczenie</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4448F8" w:rsidRPr="00BA34BA" w14:paraId="4D04CF02" w14:textId="77777777" w:rsidTr="0007360C">
        <w:tc>
          <w:tcPr>
            <w:tcW w:w="2331" w:type="dxa"/>
            <w:tcBorders>
              <w:top w:val="nil"/>
              <w:left w:val="nil"/>
              <w:bottom w:val="dotted" w:sz="4" w:space="0" w:color="000000"/>
              <w:right w:val="nil"/>
            </w:tcBorders>
            <w:vAlign w:val="bottom"/>
            <w:hideMark/>
          </w:tcPr>
          <w:p w14:paraId="6A15FDE1" w14:textId="77777777" w:rsidR="004448F8" w:rsidRPr="00BA34BA" w:rsidRDefault="004448F8" w:rsidP="0007360C">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8B98F2E" w14:textId="77777777" w:rsidR="004448F8" w:rsidRPr="00BA34BA" w:rsidRDefault="004448F8" w:rsidP="0007360C">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31B6CDE0" w14:textId="77777777" w:rsidR="004448F8" w:rsidRPr="00BA34BA" w:rsidRDefault="004448F8" w:rsidP="0007360C">
            <w:pPr>
              <w:ind w:left="0" w:right="125"/>
              <w:jc w:val="center"/>
              <w:rPr>
                <w:rFonts w:ascii="Arial Narrow" w:eastAsia="Calibri" w:hAnsi="Arial Narrow" w:cs="Calibri"/>
                <w:sz w:val="22"/>
                <w:szCs w:val="22"/>
                <w:lang w:eastAsia="en-US"/>
              </w:rPr>
            </w:pPr>
          </w:p>
        </w:tc>
      </w:tr>
      <w:tr w:rsidR="004448F8" w:rsidRPr="00B72FF7" w14:paraId="6FB6AB2C" w14:textId="77777777" w:rsidTr="0007360C">
        <w:trPr>
          <w:trHeight w:val="253"/>
        </w:trPr>
        <w:tc>
          <w:tcPr>
            <w:tcW w:w="2331" w:type="dxa"/>
            <w:tcBorders>
              <w:top w:val="dotted" w:sz="4" w:space="0" w:color="000000"/>
              <w:left w:val="nil"/>
              <w:bottom w:val="nil"/>
              <w:right w:val="nil"/>
            </w:tcBorders>
            <w:hideMark/>
          </w:tcPr>
          <w:p w14:paraId="4C866840" w14:textId="77777777" w:rsidR="004448F8" w:rsidRPr="00B72FF7" w:rsidRDefault="004448F8" w:rsidP="0007360C">
            <w:pPr>
              <w:ind w:left="0"/>
              <w:jc w:val="center"/>
              <w:rPr>
                <w:rFonts w:ascii="Arial Narrow" w:eastAsia="Calibri" w:hAnsi="Arial Narrow" w:cs="Calibri"/>
                <w:i/>
                <w:lang w:eastAsia="en-US"/>
              </w:rPr>
            </w:pPr>
            <w:r w:rsidRPr="00B72FF7">
              <w:rPr>
                <w:rFonts w:ascii="Arial Narrow" w:eastAsia="Calibri" w:hAnsi="Arial Narrow" w:cs="Calibri"/>
                <w:i/>
                <w:lang w:eastAsia="en-US"/>
              </w:rPr>
              <w:t>miejscowość</w:t>
            </w:r>
          </w:p>
        </w:tc>
        <w:tc>
          <w:tcPr>
            <w:tcW w:w="142" w:type="dxa"/>
            <w:tcBorders>
              <w:top w:val="nil"/>
              <w:left w:val="nil"/>
              <w:bottom w:val="nil"/>
              <w:right w:val="nil"/>
            </w:tcBorders>
          </w:tcPr>
          <w:p w14:paraId="5B5A4800" w14:textId="77777777" w:rsidR="004448F8" w:rsidRPr="00B72FF7" w:rsidRDefault="004448F8" w:rsidP="0007360C">
            <w:pPr>
              <w:ind w:left="0" w:right="125"/>
              <w:jc w:val="center"/>
              <w:rPr>
                <w:rFonts w:ascii="Arial Narrow" w:eastAsia="Calibri" w:hAnsi="Arial Narrow" w:cs="Calibri"/>
                <w:i/>
                <w:lang w:eastAsia="en-US"/>
              </w:rPr>
            </w:pPr>
          </w:p>
        </w:tc>
        <w:tc>
          <w:tcPr>
            <w:tcW w:w="1559" w:type="dxa"/>
            <w:tcBorders>
              <w:top w:val="dotted" w:sz="4" w:space="0" w:color="000000"/>
              <w:left w:val="nil"/>
              <w:bottom w:val="nil"/>
              <w:right w:val="nil"/>
            </w:tcBorders>
            <w:hideMark/>
          </w:tcPr>
          <w:p w14:paraId="3188FF4B" w14:textId="77777777" w:rsidR="004448F8" w:rsidRPr="00B72FF7" w:rsidRDefault="004448F8" w:rsidP="0007360C">
            <w:pPr>
              <w:ind w:left="0"/>
              <w:jc w:val="center"/>
              <w:rPr>
                <w:rFonts w:ascii="Arial Narrow" w:eastAsia="Calibri" w:hAnsi="Arial Narrow" w:cs="Calibri"/>
                <w:i/>
                <w:lang w:eastAsia="en-US"/>
              </w:rPr>
            </w:pPr>
            <w:r w:rsidRPr="00B72FF7">
              <w:rPr>
                <w:rFonts w:ascii="Arial Narrow" w:eastAsia="Calibri" w:hAnsi="Arial Narrow" w:cs="Calibri"/>
                <w:i/>
                <w:lang w:eastAsia="en-US"/>
              </w:rPr>
              <w:t>data</w:t>
            </w:r>
          </w:p>
        </w:tc>
      </w:tr>
    </w:tbl>
    <w:p w14:paraId="4DD1A966" w14:textId="77777777" w:rsidR="004448F8" w:rsidRPr="00821E1F" w:rsidRDefault="004448F8" w:rsidP="004448F8">
      <w:pPr>
        <w:pStyle w:val="Akapitzlist"/>
        <w:ind w:right="-2"/>
        <w:rPr>
          <w:rFonts w:ascii="Arial Narrow" w:hAnsi="Arial Narrow"/>
          <w:sz w:val="4"/>
          <w:szCs w:val="22"/>
        </w:rPr>
      </w:pPr>
    </w:p>
    <w:p w14:paraId="7F5C95FA" w14:textId="77777777" w:rsidR="004448F8" w:rsidRPr="00233F2A" w:rsidRDefault="004448F8" w:rsidP="004448F8">
      <w:pPr>
        <w:spacing w:after="120"/>
        <w:rPr>
          <w:rFonts w:ascii="Arial Narrow" w:hAnsi="Arial Narrow" w:cs="Arial"/>
          <w:sz w:val="22"/>
          <w:szCs w:val="22"/>
        </w:rPr>
      </w:pPr>
    </w:p>
    <w:p w14:paraId="1DF2958D" w14:textId="77777777" w:rsidR="004448F8" w:rsidRPr="00390481" w:rsidRDefault="004448F8" w:rsidP="004448F8">
      <w:pPr>
        <w:tabs>
          <w:tab w:val="left" w:pos="284"/>
        </w:tabs>
        <w:spacing w:after="80"/>
        <w:rPr>
          <w:rFonts w:ascii="Arial Narrow" w:hAnsi="Arial Narrow" w:cs="Arial Narrow"/>
          <w:color w:val="00B050"/>
        </w:rPr>
      </w:pPr>
    </w:p>
    <w:p w14:paraId="0F7267BE" w14:textId="77777777" w:rsidR="002B73E3" w:rsidRDefault="002B73E3" w:rsidP="002B73E3">
      <w:pPr>
        <w:pStyle w:val="Tekstpodstawowy2"/>
        <w:ind w:left="0" w:firstLine="0"/>
        <w:jc w:val="right"/>
        <w:rPr>
          <w:rFonts w:ascii="Arial Narrow" w:hAnsi="Arial Narrow" w:cs="Arial"/>
          <w:sz w:val="22"/>
          <w:szCs w:val="22"/>
        </w:rPr>
      </w:pPr>
    </w:p>
    <w:p w14:paraId="7C923EB6" w14:textId="77777777" w:rsidR="00D97BFD" w:rsidRDefault="00D97BFD" w:rsidP="0007360C">
      <w:pPr>
        <w:pStyle w:val="Tekstpodstawowy2"/>
        <w:ind w:left="0" w:firstLine="0"/>
        <w:jc w:val="right"/>
        <w:rPr>
          <w:rFonts w:ascii="Arial Narrow" w:hAnsi="Arial Narrow" w:cs="Arial"/>
          <w:sz w:val="22"/>
          <w:szCs w:val="22"/>
        </w:rPr>
      </w:pPr>
    </w:p>
    <w:p w14:paraId="66382CFC" w14:textId="189A8FFB" w:rsidR="002B73E3" w:rsidRDefault="002B73E3" w:rsidP="0007360C">
      <w:pPr>
        <w:pStyle w:val="Tekstpodstawowy2"/>
        <w:ind w:left="0" w:firstLine="0"/>
        <w:jc w:val="right"/>
        <w:rPr>
          <w:rFonts w:ascii="Arial Narrow" w:hAnsi="Arial Narrow" w:cs="Arial"/>
          <w:sz w:val="22"/>
          <w:szCs w:val="22"/>
        </w:rPr>
      </w:pPr>
      <w:r>
        <w:rPr>
          <w:rFonts w:ascii="Arial Narrow" w:hAnsi="Arial Narrow" w:cs="Arial"/>
          <w:sz w:val="22"/>
          <w:szCs w:val="22"/>
        </w:rPr>
        <w:lastRenderedPageBreak/>
        <w:t>Zał. nr  6.1. do SWZ</w:t>
      </w:r>
    </w:p>
    <w:p w14:paraId="599D3008" w14:textId="626F630F" w:rsidR="00BA5C21" w:rsidRDefault="00BA5C21" w:rsidP="007B278F">
      <w:pPr>
        <w:pStyle w:val="Tekstpodstawowy2"/>
        <w:ind w:left="0" w:firstLine="0"/>
        <w:jc w:val="right"/>
        <w:rPr>
          <w:rFonts w:ascii="Arial Narrow" w:hAnsi="Arial Narrow" w:cs="Arial"/>
          <w:sz w:val="22"/>
          <w:szCs w:val="22"/>
        </w:rPr>
      </w:pPr>
    </w:p>
    <w:tbl>
      <w:tblPr>
        <w:tblW w:w="9923" w:type="dxa"/>
        <w:tblLayout w:type="fixed"/>
        <w:tblLook w:val="04A0" w:firstRow="1" w:lastRow="0" w:firstColumn="1" w:lastColumn="0" w:noHBand="0" w:noVBand="1"/>
      </w:tblPr>
      <w:tblGrid>
        <w:gridCol w:w="9923"/>
      </w:tblGrid>
      <w:tr w:rsidR="00C70CA7" w14:paraId="3F988988" w14:textId="77777777" w:rsidTr="008962E3">
        <w:trPr>
          <w:trHeight w:val="454"/>
        </w:trPr>
        <w:tc>
          <w:tcPr>
            <w:tcW w:w="9923" w:type="dxa"/>
            <w:shd w:val="clear" w:color="auto" w:fill="D9D9D9"/>
            <w:vAlign w:val="center"/>
            <w:hideMark/>
          </w:tcPr>
          <w:p w14:paraId="7E48880E" w14:textId="1A89DCDB" w:rsidR="00C70CA7" w:rsidRDefault="00C70CA7" w:rsidP="00257E2E">
            <w:pPr>
              <w:tabs>
                <w:tab w:val="left" w:pos="4109"/>
              </w:tabs>
              <w:jc w:val="center"/>
            </w:pPr>
            <w:r>
              <w:rPr>
                <w:rFonts w:ascii="Arial Narrow" w:hAnsi="Arial Narrow" w:cs="Arial Narrow"/>
                <w:b/>
                <w:sz w:val="22"/>
                <w:szCs w:val="22"/>
              </w:rPr>
              <w:t>PROJEKT UMOWY</w:t>
            </w:r>
            <w:r w:rsidR="00487713">
              <w:rPr>
                <w:rFonts w:ascii="Arial Narrow" w:hAnsi="Arial Narrow" w:cs="Arial Narrow"/>
                <w:b/>
                <w:sz w:val="22"/>
                <w:szCs w:val="22"/>
              </w:rPr>
              <w:t xml:space="preserve"> </w:t>
            </w:r>
            <w:r w:rsidR="008C3625">
              <w:rPr>
                <w:rFonts w:ascii="Arial Narrow" w:hAnsi="Arial Narrow" w:cs="Arial Narrow"/>
                <w:b/>
                <w:sz w:val="22"/>
                <w:szCs w:val="22"/>
              </w:rPr>
              <w:t xml:space="preserve">nr </w:t>
            </w:r>
            <w:r w:rsidR="004A0FFE">
              <w:rPr>
                <w:rFonts w:ascii="Arial Narrow" w:hAnsi="Arial Narrow" w:cs="Arial Narrow"/>
                <w:b/>
                <w:sz w:val="22"/>
                <w:szCs w:val="22"/>
              </w:rPr>
              <w:t>ZZP.2380.</w:t>
            </w:r>
            <w:r w:rsidR="00052651">
              <w:rPr>
                <w:rFonts w:ascii="Arial Narrow" w:hAnsi="Arial Narrow" w:cs="Arial Narrow"/>
                <w:b/>
                <w:sz w:val="22"/>
                <w:szCs w:val="22"/>
              </w:rPr>
              <w:t>37</w:t>
            </w:r>
            <w:r w:rsidR="004A0FFE">
              <w:rPr>
                <w:rFonts w:ascii="Arial Narrow" w:hAnsi="Arial Narrow" w:cs="Arial Narrow"/>
                <w:b/>
                <w:sz w:val="22"/>
                <w:szCs w:val="22"/>
              </w:rPr>
              <w:t>…..</w:t>
            </w:r>
            <w:r>
              <w:rPr>
                <w:rFonts w:ascii="Arial Narrow" w:hAnsi="Arial Narrow" w:cs="Arial Narrow"/>
                <w:b/>
                <w:sz w:val="22"/>
                <w:szCs w:val="22"/>
              </w:rPr>
              <w:t>202</w:t>
            </w:r>
            <w:r w:rsidR="00BC0311">
              <w:rPr>
                <w:rFonts w:ascii="Arial Narrow" w:hAnsi="Arial Narrow" w:cs="Arial Narrow"/>
                <w:b/>
                <w:sz w:val="22"/>
                <w:szCs w:val="22"/>
              </w:rPr>
              <w:t>2</w:t>
            </w:r>
            <w:r w:rsidR="002B2E70">
              <w:rPr>
                <w:rFonts w:ascii="Arial Narrow" w:hAnsi="Arial Narrow" w:cs="Arial Narrow"/>
                <w:b/>
                <w:sz w:val="22"/>
                <w:szCs w:val="22"/>
              </w:rPr>
              <w:t xml:space="preserve"> – wspólny dla części nr 1 i nr 2</w:t>
            </w:r>
          </w:p>
        </w:tc>
      </w:tr>
    </w:tbl>
    <w:p w14:paraId="59E0F767" w14:textId="77777777" w:rsidR="00C70CA7" w:rsidRDefault="00C70CA7" w:rsidP="00257E2E">
      <w:pPr>
        <w:ind w:left="0" w:firstLine="0"/>
        <w:rPr>
          <w:rFonts w:ascii="Arial Narrow" w:hAnsi="Arial Narrow" w:cs="Arial Narrow"/>
          <w:b/>
          <w:sz w:val="17"/>
          <w:szCs w:val="17"/>
          <w:lang w:eastAsia="ar-SA"/>
        </w:rPr>
      </w:pPr>
    </w:p>
    <w:p w14:paraId="268011D2" w14:textId="68C46323" w:rsidR="003F2762" w:rsidRPr="00DD4FC2" w:rsidRDefault="003F2762" w:rsidP="00257E2E">
      <w:pPr>
        <w:tabs>
          <w:tab w:val="left" w:pos="4109"/>
        </w:tabs>
        <w:rPr>
          <w:rFonts w:ascii="Arial Narrow" w:hAnsi="Arial Narrow" w:cs="Verdana"/>
          <w:sz w:val="22"/>
          <w:szCs w:val="22"/>
        </w:rPr>
      </w:pPr>
      <w:r w:rsidRPr="00DD4FC2">
        <w:rPr>
          <w:rFonts w:ascii="Arial Narrow" w:hAnsi="Arial Narrow" w:cs="Verdana"/>
          <w:sz w:val="22"/>
          <w:szCs w:val="22"/>
        </w:rPr>
        <w:t>Zawarta w</w:t>
      </w:r>
      <w:r w:rsidR="002B2E70">
        <w:rPr>
          <w:rFonts w:ascii="Arial Narrow" w:hAnsi="Arial Narrow" w:cs="Verdana"/>
          <w:sz w:val="22"/>
          <w:szCs w:val="22"/>
        </w:rPr>
        <w:t xml:space="preserve"> Poznaniu, w </w:t>
      </w:r>
      <w:r w:rsidRPr="00DD4FC2">
        <w:rPr>
          <w:rFonts w:ascii="Arial Narrow" w:hAnsi="Arial Narrow" w:cs="Verdana"/>
          <w:sz w:val="22"/>
          <w:szCs w:val="22"/>
        </w:rPr>
        <w:t xml:space="preserve"> dniu ………………..202</w:t>
      </w:r>
      <w:r w:rsidR="00C00BD8">
        <w:rPr>
          <w:rFonts w:ascii="Arial Narrow" w:hAnsi="Arial Narrow" w:cs="Verdana"/>
          <w:sz w:val="22"/>
          <w:szCs w:val="22"/>
        </w:rPr>
        <w:t>2</w:t>
      </w:r>
      <w:r w:rsidRPr="00DD4FC2">
        <w:rPr>
          <w:rFonts w:ascii="Arial Narrow" w:hAnsi="Arial Narrow" w:cs="Verdana"/>
          <w:sz w:val="22"/>
          <w:szCs w:val="22"/>
        </w:rPr>
        <w:t xml:space="preserve"> r. pomiędzy:</w:t>
      </w:r>
    </w:p>
    <w:p w14:paraId="1A38723E" w14:textId="77777777" w:rsidR="003F2762" w:rsidRPr="00DD4FC2" w:rsidRDefault="003F2762" w:rsidP="00257E2E">
      <w:pPr>
        <w:tabs>
          <w:tab w:val="left" w:pos="0"/>
        </w:tabs>
        <w:autoSpaceDE w:val="0"/>
        <w:ind w:left="0" w:firstLine="0"/>
        <w:rPr>
          <w:rFonts w:ascii="Arial Narrow" w:hAnsi="Arial Narrow"/>
          <w:sz w:val="22"/>
          <w:szCs w:val="22"/>
        </w:rPr>
      </w:pPr>
      <w:r w:rsidRPr="00DD4FC2">
        <w:rPr>
          <w:rFonts w:ascii="Arial Narrow" w:hAnsi="Arial Narrow" w:cs="Verdana"/>
          <w:sz w:val="22"/>
          <w:szCs w:val="22"/>
        </w:rPr>
        <w:t>Skarbem Państwa - Komendantem Wojewódzkim Policji w Poznaniu nad</w:t>
      </w:r>
      <w:r w:rsidRPr="00DD4FC2">
        <w:rPr>
          <w:rFonts w:ascii="Arial Narrow" w:hAnsi="Arial Narrow"/>
          <w:sz w:val="22"/>
          <w:szCs w:val="22"/>
        </w:rPr>
        <w:t>insp. Piotrem Mąką</w:t>
      </w:r>
      <w:r w:rsidRPr="00DD4FC2">
        <w:rPr>
          <w:rFonts w:ascii="Arial Narrow" w:hAnsi="Arial Narrow" w:cs="Verdana"/>
          <w:sz w:val="22"/>
          <w:szCs w:val="22"/>
        </w:rPr>
        <w:t xml:space="preserve">, mającym siedzibę </w:t>
      </w:r>
      <w:r w:rsidRPr="00DD4FC2">
        <w:rPr>
          <w:rFonts w:ascii="Arial Narrow" w:hAnsi="Arial Narrow" w:cs="Verdana"/>
          <w:sz w:val="22"/>
          <w:szCs w:val="22"/>
        </w:rPr>
        <w:br/>
        <w:t>w Komendzie Wojewódzkiej Policji w Poznaniu, ul. Kochanowskiego 2a, 60-844 Poznań, NIP 7770001878, REGON 630703410, zwanym dalej „Zamawiającym”</w:t>
      </w:r>
      <w:r w:rsidRPr="00DD4FC2">
        <w:rPr>
          <w:rFonts w:ascii="Arial Narrow" w:hAnsi="Arial Narrow"/>
          <w:sz w:val="22"/>
          <w:szCs w:val="22"/>
        </w:rPr>
        <w:t>, reprezentowanym przez:</w:t>
      </w:r>
    </w:p>
    <w:p w14:paraId="02837CE9" w14:textId="457D129F" w:rsidR="003F2762" w:rsidRPr="00DD4FC2" w:rsidRDefault="00BC0311" w:rsidP="00257E2E">
      <w:pPr>
        <w:tabs>
          <w:tab w:val="left" w:pos="0"/>
        </w:tabs>
        <w:autoSpaceDE w:val="0"/>
        <w:rPr>
          <w:rFonts w:ascii="Arial Narrow" w:hAnsi="Arial Narrow"/>
          <w:sz w:val="22"/>
          <w:szCs w:val="22"/>
        </w:rPr>
      </w:pPr>
      <w:r>
        <w:rPr>
          <w:rFonts w:ascii="Arial Narrow" w:hAnsi="Arial Narrow"/>
          <w:sz w:val="22"/>
          <w:szCs w:val="22"/>
        </w:rPr>
        <w:t>………………………………………………………………………….</w:t>
      </w:r>
    </w:p>
    <w:p w14:paraId="7158FDDF" w14:textId="77777777" w:rsidR="00B76228" w:rsidRDefault="00B76228" w:rsidP="00257E2E">
      <w:pPr>
        <w:rPr>
          <w:rFonts w:ascii="Arial Narrow" w:hAnsi="Arial Narrow" w:cs="Verdana"/>
          <w:bCs/>
          <w:sz w:val="22"/>
          <w:szCs w:val="22"/>
        </w:rPr>
      </w:pPr>
    </w:p>
    <w:p w14:paraId="351DB372" w14:textId="651546AF" w:rsidR="00B76228" w:rsidRPr="00B76228" w:rsidRDefault="00B76228" w:rsidP="00FF04E6">
      <w:pPr>
        <w:pStyle w:val="Tekstpodstawowy"/>
        <w:spacing w:after="0"/>
        <w:ind w:left="0" w:firstLine="0"/>
        <w:rPr>
          <w:rFonts w:ascii="Arial Narrow" w:hAnsi="Arial Narrow"/>
          <w:sz w:val="22"/>
          <w:szCs w:val="22"/>
        </w:rPr>
      </w:pPr>
      <w:r w:rsidRPr="00B76228">
        <w:rPr>
          <w:rFonts w:ascii="Arial Narrow" w:hAnsi="Arial Narrow"/>
          <w:sz w:val="22"/>
          <w:szCs w:val="22"/>
        </w:rPr>
        <w:t>a</w:t>
      </w:r>
    </w:p>
    <w:p w14:paraId="3709E145" w14:textId="614BD455" w:rsidR="00FF04E6" w:rsidRPr="00B76228" w:rsidRDefault="00FF04E6" w:rsidP="00FF04E6">
      <w:pPr>
        <w:pStyle w:val="Tekstpodstawowy"/>
        <w:spacing w:after="0"/>
        <w:ind w:left="0" w:firstLine="0"/>
        <w:rPr>
          <w:rFonts w:ascii="Arial Narrow" w:hAnsi="Arial Narrow"/>
          <w:sz w:val="22"/>
          <w:szCs w:val="22"/>
        </w:rPr>
      </w:pPr>
      <w:r w:rsidRPr="00B76228">
        <w:rPr>
          <w:rFonts w:ascii="Arial Narrow" w:hAnsi="Arial Narrow"/>
          <w:sz w:val="22"/>
          <w:szCs w:val="22"/>
        </w:rPr>
        <w:t>…………………………….zwaną w dalszej części umowy „Wykonawcą” z siedzibą w...................................... wpisaną do ewidencji działalności gospodarczej/Krajowego Rejestru Sądowego prowadzonego przez ........................................ pod numerem KRS ...................... NIP ...................................... REGON .................................. reprezentowaną przez .................</w:t>
      </w:r>
    </w:p>
    <w:p w14:paraId="357953C8" w14:textId="77777777" w:rsidR="008D0BC0" w:rsidRPr="00B76228" w:rsidRDefault="008D0BC0" w:rsidP="008D0BC0">
      <w:pPr>
        <w:ind w:left="0" w:firstLine="0"/>
        <w:rPr>
          <w:rFonts w:ascii="Arial Narrow" w:hAnsi="Arial Narrow" w:cs="Arial"/>
          <w:sz w:val="22"/>
          <w:szCs w:val="22"/>
        </w:rPr>
      </w:pPr>
    </w:p>
    <w:p w14:paraId="4090C008" w14:textId="5AA19831" w:rsidR="0004685F" w:rsidRPr="008F1FF8" w:rsidRDefault="0004685F" w:rsidP="0004685F">
      <w:pPr>
        <w:ind w:left="0" w:firstLine="0"/>
        <w:rPr>
          <w:rFonts w:ascii="Arial Narrow" w:hAnsi="Arial Narrow" w:cs="Arial"/>
          <w:sz w:val="22"/>
          <w:szCs w:val="22"/>
        </w:rPr>
      </w:pPr>
      <w:bookmarkStart w:id="5" w:name="_Hlk75777423"/>
      <w:r w:rsidRPr="00B76228">
        <w:rPr>
          <w:rFonts w:ascii="Arial Narrow" w:hAnsi="Arial Narrow" w:cs="Arial"/>
          <w:sz w:val="22"/>
          <w:szCs w:val="22"/>
        </w:rPr>
        <w:t>Po przeprowadzeniu postępowania o udzielenie zamówienia publicznego ZZP.2380</w:t>
      </w:r>
      <w:r w:rsidR="00BC2020">
        <w:rPr>
          <w:rFonts w:ascii="Arial Narrow" w:hAnsi="Arial Narrow" w:cs="Arial"/>
          <w:sz w:val="22"/>
          <w:szCs w:val="22"/>
        </w:rPr>
        <w:t>.</w:t>
      </w:r>
      <w:r w:rsidR="002B2E70">
        <w:rPr>
          <w:rFonts w:ascii="Arial Narrow" w:hAnsi="Arial Narrow" w:cs="Arial"/>
          <w:sz w:val="22"/>
          <w:szCs w:val="22"/>
        </w:rPr>
        <w:t>37</w:t>
      </w:r>
      <w:r w:rsidR="00BC2020">
        <w:rPr>
          <w:rFonts w:ascii="Arial Narrow" w:hAnsi="Arial Narrow" w:cs="Arial"/>
          <w:sz w:val="22"/>
          <w:szCs w:val="22"/>
        </w:rPr>
        <w:t>.</w:t>
      </w:r>
      <w:r w:rsidRPr="00B76228">
        <w:rPr>
          <w:rFonts w:ascii="Arial Narrow" w:hAnsi="Arial Narrow" w:cs="Arial"/>
          <w:sz w:val="22"/>
          <w:szCs w:val="22"/>
        </w:rPr>
        <w:t>202</w:t>
      </w:r>
      <w:r w:rsidR="00D779EA">
        <w:rPr>
          <w:rFonts w:ascii="Arial Narrow" w:hAnsi="Arial Narrow" w:cs="Arial"/>
          <w:sz w:val="22"/>
          <w:szCs w:val="22"/>
        </w:rPr>
        <w:t>2</w:t>
      </w:r>
      <w:r w:rsidRPr="00B76228">
        <w:rPr>
          <w:rFonts w:ascii="Arial Narrow" w:hAnsi="Arial Narrow" w:cs="Arial"/>
          <w:sz w:val="22"/>
          <w:szCs w:val="22"/>
        </w:rPr>
        <w:t xml:space="preserve">, w trybie przetargu nieograniczonego </w:t>
      </w:r>
      <w:r w:rsidR="002B2E70">
        <w:rPr>
          <w:rFonts w:ascii="Arial Narrow" w:hAnsi="Arial Narrow" w:cs="Arial"/>
          <w:sz w:val="22"/>
          <w:szCs w:val="22"/>
        </w:rPr>
        <w:t xml:space="preserve">na podstawie </w:t>
      </w:r>
      <w:r w:rsidRPr="00B76228">
        <w:rPr>
          <w:rFonts w:ascii="Arial Narrow" w:hAnsi="Arial Narrow" w:cs="Arial"/>
          <w:sz w:val="22"/>
          <w:szCs w:val="22"/>
        </w:rPr>
        <w:t xml:space="preserve"> art. 132 ustawy z dnia 11 września 2019 r. Prawo zamówień publicznych (Dz. U. 20</w:t>
      </w:r>
      <w:r w:rsidR="000257A5" w:rsidRPr="00B76228">
        <w:rPr>
          <w:rFonts w:ascii="Arial Narrow" w:hAnsi="Arial Narrow" w:cs="Arial"/>
          <w:sz w:val="22"/>
          <w:szCs w:val="22"/>
        </w:rPr>
        <w:t>21</w:t>
      </w:r>
      <w:r w:rsidRPr="00B76228">
        <w:rPr>
          <w:rFonts w:ascii="Arial Narrow" w:hAnsi="Arial Narrow" w:cs="Arial"/>
          <w:sz w:val="22"/>
          <w:szCs w:val="22"/>
        </w:rPr>
        <w:t xml:space="preserve"> r., poz. </w:t>
      </w:r>
      <w:r w:rsidR="000257A5" w:rsidRPr="00B76228">
        <w:rPr>
          <w:rFonts w:ascii="Arial Narrow" w:hAnsi="Arial Narrow" w:cs="Arial"/>
          <w:sz w:val="22"/>
          <w:szCs w:val="22"/>
        </w:rPr>
        <w:t>1129</w:t>
      </w:r>
      <w:r w:rsidRPr="00B76228">
        <w:rPr>
          <w:rFonts w:ascii="Arial Narrow" w:hAnsi="Arial Narrow" w:cs="Arial"/>
          <w:sz w:val="22"/>
          <w:szCs w:val="22"/>
        </w:rPr>
        <w:t xml:space="preserve"> z</w:t>
      </w:r>
      <w:r w:rsidR="00F33E60" w:rsidRPr="00B76228">
        <w:rPr>
          <w:rFonts w:ascii="Arial Narrow" w:hAnsi="Arial Narrow" w:cs="Arial"/>
          <w:sz w:val="22"/>
          <w:szCs w:val="22"/>
        </w:rPr>
        <w:t xml:space="preserve"> późn.</w:t>
      </w:r>
      <w:r w:rsidRPr="00B76228">
        <w:rPr>
          <w:rFonts w:ascii="Arial Narrow" w:hAnsi="Arial Narrow" w:cs="Arial"/>
          <w:sz w:val="22"/>
          <w:szCs w:val="22"/>
        </w:rPr>
        <w:t xml:space="preserve"> zm.), </w:t>
      </w:r>
      <w:r w:rsidR="002B2E70">
        <w:rPr>
          <w:rFonts w:ascii="Arial Narrow" w:hAnsi="Arial Narrow" w:cs="Arial"/>
          <w:sz w:val="22"/>
          <w:szCs w:val="22"/>
        </w:rPr>
        <w:t xml:space="preserve">pn. „Dostawa paliwa – benzyny bezołowiowej i oleju napędowego” – część nr1/ część nr 2, </w:t>
      </w:r>
      <w:r w:rsidR="00825E3D">
        <w:rPr>
          <w:rFonts w:ascii="Arial Narrow" w:hAnsi="Arial Narrow" w:cs="Arial"/>
          <w:sz w:val="22"/>
          <w:szCs w:val="22"/>
        </w:rPr>
        <w:t xml:space="preserve">zwanego w dalszej części umowy „paliwem”, w </w:t>
      </w:r>
      <w:r w:rsidR="002B2E70">
        <w:rPr>
          <w:rFonts w:ascii="Arial Narrow" w:hAnsi="Arial Narrow" w:cs="Arial"/>
          <w:sz w:val="22"/>
          <w:szCs w:val="22"/>
        </w:rPr>
        <w:t xml:space="preserve"> </w:t>
      </w:r>
      <w:r w:rsidRPr="008F1FF8">
        <w:rPr>
          <w:rFonts w:ascii="Arial Narrow" w:hAnsi="Arial Narrow" w:cs="Arial"/>
          <w:sz w:val="22"/>
          <w:szCs w:val="22"/>
        </w:rPr>
        <w:t>wyniku wyboru oferty Wykonawcy zawarta została umowa o następującej treści:</w:t>
      </w:r>
    </w:p>
    <w:bookmarkEnd w:id="5"/>
    <w:p w14:paraId="3A00B7B8" w14:textId="77777777" w:rsidR="00805148" w:rsidRPr="00805148" w:rsidRDefault="00805148" w:rsidP="001A2F05">
      <w:pPr>
        <w:widowControl w:val="0"/>
        <w:shd w:val="clear" w:color="auto" w:fill="FFFFFF"/>
        <w:tabs>
          <w:tab w:val="left" w:pos="9883"/>
        </w:tabs>
        <w:autoSpaceDE w:val="0"/>
        <w:ind w:left="0" w:right="-40" w:firstLine="0"/>
        <w:rPr>
          <w:rFonts w:ascii="Arial Narrow" w:hAnsi="Arial Narrow" w:cs="Arial"/>
          <w:b/>
          <w:color w:val="000000"/>
          <w:spacing w:val="5"/>
          <w:sz w:val="22"/>
          <w:szCs w:val="22"/>
        </w:rPr>
      </w:pPr>
    </w:p>
    <w:p w14:paraId="46CDBCD1" w14:textId="77777777" w:rsidR="00E366F6" w:rsidRPr="00E366F6" w:rsidRDefault="00E366F6" w:rsidP="00E366F6">
      <w:pPr>
        <w:suppressAutoHyphens/>
        <w:jc w:val="center"/>
        <w:rPr>
          <w:rFonts w:ascii="Arial Narrow" w:hAnsi="Arial Narrow" w:cs="Cambria"/>
          <w:color w:val="000000" w:themeColor="text1"/>
          <w:sz w:val="22"/>
          <w:szCs w:val="22"/>
          <w:lang w:eastAsia="ar-SA"/>
        </w:rPr>
      </w:pPr>
      <w:r w:rsidRPr="00E366F6">
        <w:rPr>
          <w:rFonts w:ascii="Arial Narrow" w:hAnsi="Arial Narrow" w:cs="Verdana"/>
          <w:b/>
          <w:color w:val="000000" w:themeColor="text1"/>
          <w:sz w:val="22"/>
          <w:szCs w:val="22"/>
          <w:lang w:eastAsia="ar-SA"/>
        </w:rPr>
        <w:t>DEFINICJE</w:t>
      </w:r>
    </w:p>
    <w:p w14:paraId="5DD181F4" w14:textId="77777777" w:rsidR="00E366F6" w:rsidRPr="00E366F6" w:rsidRDefault="00E366F6" w:rsidP="00E366F6">
      <w:pPr>
        <w:suppressAutoHyphens/>
        <w:jc w:val="center"/>
        <w:rPr>
          <w:rFonts w:ascii="Arial Narrow" w:hAnsi="Arial Narrow" w:cs="Verdana"/>
          <w:b/>
          <w:color w:val="000000" w:themeColor="text1"/>
          <w:sz w:val="22"/>
          <w:szCs w:val="22"/>
          <w:lang w:eastAsia="ar-SA"/>
        </w:rPr>
      </w:pPr>
      <w:r w:rsidRPr="00E366F6">
        <w:rPr>
          <w:rFonts w:ascii="Arial Narrow" w:hAnsi="Arial Narrow" w:cs="Verdana"/>
          <w:b/>
          <w:color w:val="000000" w:themeColor="text1"/>
          <w:sz w:val="22"/>
          <w:szCs w:val="22"/>
          <w:lang w:eastAsia="ar-SA"/>
        </w:rPr>
        <w:t>§ 1</w:t>
      </w:r>
    </w:p>
    <w:p w14:paraId="49735A49" w14:textId="77777777" w:rsidR="00E366F6" w:rsidRPr="00E366F6" w:rsidRDefault="00E366F6" w:rsidP="00E366F6">
      <w:pPr>
        <w:suppressAutoHyphens/>
        <w:rPr>
          <w:rFonts w:ascii="Arial Narrow" w:hAnsi="Arial Narrow" w:cs="Cambria"/>
          <w:color w:val="000000" w:themeColor="text1"/>
          <w:sz w:val="22"/>
          <w:szCs w:val="22"/>
          <w:lang w:eastAsia="ar-SA"/>
        </w:rPr>
      </w:pPr>
    </w:p>
    <w:p w14:paraId="695B8AE4" w14:textId="77777777" w:rsidR="00E366F6" w:rsidRPr="00E366F6" w:rsidRDefault="00E366F6" w:rsidP="00E366F6">
      <w:pPr>
        <w:suppressAutoHyphens/>
        <w:rPr>
          <w:rFonts w:ascii="Arial Narrow" w:hAnsi="Arial Narrow" w:cs="Cambria"/>
          <w:color w:val="000000" w:themeColor="text1"/>
          <w:sz w:val="22"/>
          <w:szCs w:val="22"/>
          <w:lang w:eastAsia="ar-SA"/>
        </w:rPr>
      </w:pPr>
      <w:r w:rsidRPr="00E366F6">
        <w:rPr>
          <w:rFonts w:ascii="Arial Narrow" w:hAnsi="Arial Narrow" w:cs="Verdana"/>
          <w:color w:val="000000" w:themeColor="text1"/>
          <w:sz w:val="22"/>
          <w:szCs w:val="22"/>
          <w:lang w:eastAsia="ar-SA"/>
        </w:rPr>
        <w:t>Ilekroć w niniejszej umowie jest mowa o:</w:t>
      </w:r>
    </w:p>
    <w:p w14:paraId="77EC4E00" w14:textId="3CFDF9A5" w:rsidR="00E366F6" w:rsidRPr="00E366F6" w:rsidRDefault="00E366F6" w:rsidP="00E366F6">
      <w:pPr>
        <w:pStyle w:val="Akapitzlist"/>
        <w:widowControl w:val="0"/>
        <w:numPr>
          <w:ilvl w:val="0"/>
          <w:numId w:val="16"/>
        </w:numPr>
        <w:tabs>
          <w:tab w:val="clear" w:pos="717"/>
          <w:tab w:val="num" w:pos="142"/>
          <w:tab w:val="left" w:pos="284"/>
          <w:tab w:val="left" w:pos="425"/>
        </w:tabs>
        <w:autoSpaceDE w:val="0"/>
        <w:ind w:left="284" w:hanging="284"/>
        <w:rPr>
          <w:rFonts w:ascii="Arial Narrow" w:eastAsia="Book Antiqua" w:hAnsi="Arial Narrow" w:cs="Cambria"/>
          <w:color w:val="000000" w:themeColor="text1"/>
          <w:sz w:val="22"/>
          <w:szCs w:val="22"/>
        </w:rPr>
      </w:pPr>
      <w:r w:rsidRPr="00E366F6">
        <w:rPr>
          <w:rFonts w:ascii="Arial Narrow" w:hAnsi="Arial Narrow" w:cs="Cambria"/>
          <w:b/>
          <w:color w:val="000000" w:themeColor="text1"/>
          <w:sz w:val="22"/>
          <w:szCs w:val="22"/>
        </w:rPr>
        <w:t>Paliwie</w:t>
      </w:r>
      <w:r w:rsidRPr="00E366F6">
        <w:rPr>
          <w:rFonts w:ascii="Arial Narrow" w:hAnsi="Arial Narrow" w:cs="Cambria"/>
          <w:color w:val="000000" w:themeColor="text1"/>
          <w:sz w:val="22"/>
          <w:szCs w:val="22"/>
        </w:rPr>
        <w:t xml:space="preserve"> - należy przez to rozumieć benzynę bezołowiową Pb95 E5 lub olej napędowy ON B7, spełniające wymagania jakościowe określone w rozporządzeniu Ministra Gospodarki i Pracy z dnia 9 października 2015 r. w sprawie wymagań jakościowych dla paliw ciekłych (Dz. U. z 2015 poz. 1680) oraz </w:t>
      </w:r>
      <w:r w:rsidRPr="00E366F6">
        <w:rPr>
          <w:rFonts w:ascii="Cambria" w:hAnsi="Cambria" w:cs="Cambria"/>
          <w:color w:val="000000" w:themeColor="text1"/>
          <w:sz w:val="22"/>
          <w:szCs w:val="22"/>
        </w:rPr>
        <w:t xml:space="preserve"> </w:t>
      </w:r>
      <w:r w:rsidRPr="00E366F6">
        <w:rPr>
          <w:rFonts w:ascii="Arial Narrow" w:hAnsi="Arial Narrow" w:cs="Cambria"/>
          <w:color w:val="000000" w:themeColor="text1"/>
          <w:sz w:val="22"/>
          <w:szCs w:val="22"/>
        </w:rPr>
        <w:t>zgodnie z obowiązującymi obecnie normami.</w:t>
      </w:r>
    </w:p>
    <w:p w14:paraId="3F795BE6" w14:textId="77777777" w:rsidR="00E366F6" w:rsidRPr="00E366F6" w:rsidRDefault="00E366F6" w:rsidP="00E366F6">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hAnsi="Arial Narrow" w:cs="Cambria"/>
          <w:b/>
          <w:color w:val="000000" w:themeColor="text1"/>
          <w:sz w:val="22"/>
          <w:szCs w:val="22"/>
          <w:lang w:eastAsia="ar-SA"/>
        </w:rPr>
        <w:t>Ustawie o podatku od towarów i usług</w:t>
      </w:r>
      <w:r w:rsidRPr="00E366F6">
        <w:rPr>
          <w:rFonts w:ascii="Arial Narrow" w:hAnsi="Arial Narrow" w:cs="Cambria"/>
          <w:color w:val="000000" w:themeColor="text1"/>
          <w:sz w:val="22"/>
          <w:szCs w:val="22"/>
          <w:lang w:eastAsia="ar-SA"/>
        </w:rPr>
        <w:t xml:space="preserve"> – należy przez to rozumieć ustawę o podatku od towarów i usług z dnia 11 marca 2004 r. (Dz. U. z 2022 r. poz. 931 z późn. zm.).</w:t>
      </w:r>
    </w:p>
    <w:p w14:paraId="2DC750CF" w14:textId="77777777" w:rsidR="00E366F6" w:rsidRPr="00E366F6" w:rsidRDefault="00E366F6" w:rsidP="00E366F6">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Umowie</w:t>
      </w:r>
      <w:r w:rsidRPr="00E366F6">
        <w:rPr>
          <w:rFonts w:ascii="Arial Narrow" w:eastAsia="Book Antiqua" w:hAnsi="Arial Narrow" w:cs="Cambria"/>
          <w:color w:val="000000" w:themeColor="text1"/>
          <w:sz w:val="22"/>
          <w:szCs w:val="22"/>
          <w:lang w:eastAsia="ar-SA"/>
        </w:rPr>
        <w:t xml:space="preserve"> - należy przez to rozumieć niniejszą Umowę wraz z załącznikami. </w:t>
      </w:r>
    </w:p>
    <w:p w14:paraId="5273EF43" w14:textId="77777777" w:rsidR="00E366F6" w:rsidRPr="00E366F6" w:rsidRDefault="00E366F6" w:rsidP="00E366F6">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Stronach</w:t>
      </w:r>
      <w:r w:rsidRPr="00E366F6">
        <w:rPr>
          <w:rFonts w:ascii="Arial Narrow" w:eastAsia="Book Antiqua" w:hAnsi="Arial Narrow" w:cs="Cambria"/>
          <w:color w:val="000000" w:themeColor="text1"/>
          <w:sz w:val="22"/>
          <w:szCs w:val="22"/>
          <w:lang w:eastAsia="ar-SA"/>
        </w:rPr>
        <w:t xml:space="preserve"> - należy przez to rozumieć Zamawiającego i Wykonawcę.</w:t>
      </w:r>
    </w:p>
    <w:p w14:paraId="44AEC3EB" w14:textId="133A1B52" w:rsidR="00E366F6" w:rsidRPr="00E366F6" w:rsidRDefault="00E366F6" w:rsidP="00E366F6">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Dniu roboczym</w:t>
      </w:r>
      <w:r w:rsidRPr="00E366F6">
        <w:rPr>
          <w:rFonts w:ascii="Arial Narrow" w:eastAsia="Book Antiqua" w:hAnsi="Arial Narrow" w:cs="Cambria"/>
          <w:color w:val="000000" w:themeColor="text1"/>
          <w:sz w:val="22"/>
          <w:szCs w:val="22"/>
          <w:lang w:eastAsia="ar-SA"/>
        </w:rPr>
        <w:t xml:space="preserve"> - należy przez to rozumieć dni od poniedziałku do </w:t>
      </w:r>
      <w:r>
        <w:rPr>
          <w:rFonts w:ascii="Arial Narrow" w:eastAsia="Book Antiqua" w:hAnsi="Arial Narrow" w:cs="Cambria"/>
          <w:color w:val="000000" w:themeColor="text1"/>
          <w:sz w:val="22"/>
          <w:szCs w:val="22"/>
          <w:lang w:eastAsia="ar-SA"/>
        </w:rPr>
        <w:t>piątku</w:t>
      </w:r>
      <w:r w:rsidRPr="00E366F6">
        <w:rPr>
          <w:rFonts w:ascii="Arial Narrow" w:eastAsia="Book Antiqua" w:hAnsi="Arial Narrow" w:cs="Cambria"/>
          <w:color w:val="000000" w:themeColor="text1"/>
          <w:sz w:val="22"/>
          <w:szCs w:val="22"/>
          <w:lang w:eastAsia="ar-SA"/>
        </w:rPr>
        <w:t xml:space="preserve"> z wyłączeniem </w:t>
      </w:r>
      <w:r>
        <w:rPr>
          <w:rFonts w:ascii="Arial Narrow" w:eastAsia="Book Antiqua" w:hAnsi="Arial Narrow" w:cs="Cambria"/>
          <w:color w:val="000000" w:themeColor="text1"/>
          <w:sz w:val="22"/>
          <w:szCs w:val="22"/>
          <w:lang w:eastAsia="ar-SA"/>
        </w:rPr>
        <w:t xml:space="preserve">sobót i </w:t>
      </w:r>
      <w:r w:rsidRPr="00E366F6">
        <w:rPr>
          <w:rFonts w:ascii="Arial Narrow" w:eastAsia="Book Antiqua" w:hAnsi="Arial Narrow" w:cs="Cambria"/>
          <w:color w:val="000000" w:themeColor="text1"/>
          <w:sz w:val="22"/>
          <w:szCs w:val="22"/>
          <w:lang w:eastAsia="ar-SA"/>
        </w:rPr>
        <w:t xml:space="preserve">dni wolnych od pracy </w:t>
      </w:r>
      <w:r w:rsidR="00F30081">
        <w:rPr>
          <w:rFonts w:ascii="Arial Narrow" w:eastAsia="Book Antiqua" w:hAnsi="Arial Narrow" w:cs="Cambria"/>
          <w:color w:val="000000" w:themeColor="text1"/>
          <w:sz w:val="22"/>
          <w:szCs w:val="22"/>
          <w:lang w:eastAsia="ar-SA"/>
        </w:rPr>
        <w:br/>
      </w:r>
      <w:r w:rsidRPr="00E366F6">
        <w:rPr>
          <w:rFonts w:ascii="Arial Narrow" w:eastAsia="Book Antiqua" w:hAnsi="Arial Narrow" w:cs="Cambria"/>
          <w:color w:val="000000" w:themeColor="text1"/>
          <w:sz w:val="22"/>
          <w:szCs w:val="22"/>
          <w:lang w:eastAsia="ar-SA"/>
        </w:rPr>
        <w:t>w rozumieniu ustawy z dnia 18 stycznia 1951 r. o dniach wolnych od pracy (Dz. U. z 2020 r. poz. 1920).</w:t>
      </w:r>
    </w:p>
    <w:p w14:paraId="7F9EDB65" w14:textId="2B84D220" w:rsidR="00E366F6" w:rsidRPr="00E366F6" w:rsidRDefault="00E366F6" w:rsidP="00E366F6">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 xml:space="preserve">Ustawie </w:t>
      </w:r>
      <w:r w:rsidRPr="00E366F6">
        <w:rPr>
          <w:rFonts w:ascii="Arial Narrow" w:hAnsi="Arial Narrow" w:cs="Verdana"/>
          <w:b/>
          <w:color w:val="000000" w:themeColor="text1"/>
          <w:sz w:val="22"/>
          <w:szCs w:val="22"/>
          <w:lang w:eastAsia="ar-SA"/>
        </w:rPr>
        <w:t>Pzp</w:t>
      </w:r>
      <w:r w:rsidRPr="00E366F6">
        <w:rPr>
          <w:rFonts w:ascii="Arial Narrow" w:hAnsi="Arial Narrow" w:cs="Verdana"/>
          <w:color w:val="000000" w:themeColor="text1"/>
          <w:sz w:val="22"/>
          <w:szCs w:val="22"/>
          <w:lang w:eastAsia="ar-SA"/>
        </w:rPr>
        <w:t xml:space="preserve"> - należy przez to rozmieć ustawę Prawo zamówień publicznych z dnia 11 września 2019 r. (Dz. U. z 2021 r., poz. 1129 z późn. zm.), </w:t>
      </w:r>
      <w:r w:rsidRPr="00E366F6">
        <w:rPr>
          <w:rFonts w:ascii="Arial Narrow" w:hAnsi="Arial Narrow" w:cs="Arial"/>
          <w:color w:val="000000" w:themeColor="text1"/>
          <w:sz w:val="22"/>
          <w:szCs w:val="22"/>
          <w:lang w:eastAsia="ar-SA"/>
        </w:rPr>
        <w:t>zwanej w dalszej części  umowy uPzp</w:t>
      </w:r>
      <w:r w:rsidR="00F30081">
        <w:rPr>
          <w:rFonts w:ascii="Arial Narrow" w:hAnsi="Arial Narrow" w:cs="Arial"/>
          <w:color w:val="000000" w:themeColor="text1"/>
          <w:sz w:val="22"/>
          <w:szCs w:val="22"/>
          <w:lang w:eastAsia="ar-SA"/>
        </w:rPr>
        <w:t>.</w:t>
      </w:r>
    </w:p>
    <w:p w14:paraId="6FD2AD98" w14:textId="77777777" w:rsidR="00F30081" w:rsidRDefault="00F30081" w:rsidP="00F30081">
      <w:pPr>
        <w:suppressAutoHyphens/>
        <w:jc w:val="center"/>
        <w:rPr>
          <w:rFonts w:ascii="Arial Narrow" w:hAnsi="Arial Narrow" w:cs="Verdana"/>
          <w:b/>
          <w:color w:val="000000" w:themeColor="text1"/>
          <w:lang w:eastAsia="ar-SA"/>
        </w:rPr>
      </w:pPr>
    </w:p>
    <w:p w14:paraId="4137E971" w14:textId="333E15AF" w:rsidR="00F30081" w:rsidRPr="00244172" w:rsidRDefault="00F30081" w:rsidP="00F30081">
      <w:pPr>
        <w:suppressAutoHyphens/>
        <w:jc w:val="center"/>
        <w:rPr>
          <w:rFonts w:ascii="Arial Narrow" w:hAnsi="Arial Narrow" w:cs="Cambria"/>
          <w:color w:val="000000" w:themeColor="text1"/>
          <w:lang w:eastAsia="ar-SA"/>
        </w:rPr>
      </w:pPr>
      <w:r w:rsidRPr="00244172">
        <w:rPr>
          <w:rFonts w:ascii="Arial Narrow" w:hAnsi="Arial Narrow" w:cs="Verdana"/>
          <w:b/>
          <w:color w:val="000000" w:themeColor="text1"/>
          <w:lang w:eastAsia="ar-SA"/>
        </w:rPr>
        <w:t xml:space="preserve">PRZEDMIOT UMOWY </w:t>
      </w:r>
    </w:p>
    <w:p w14:paraId="1903681F" w14:textId="77777777" w:rsidR="00F30081" w:rsidRPr="00244172" w:rsidRDefault="00F30081" w:rsidP="00F30081">
      <w:pPr>
        <w:suppressAutoHyphens/>
        <w:spacing w:line="100" w:lineRule="atLeast"/>
        <w:jc w:val="center"/>
        <w:rPr>
          <w:rFonts w:ascii="Arial Narrow" w:eastAsia="Arial Unicode MS" w:hAnsi="Arial Narrow" w:cs="Cambria"/>
          <w:b/>
          <w:color w:val="000000" w:themeColor="text1"/>
          <w:lang w:eastAsia="ar-SA"/>
        </w:rPr>
      </w:pPr>
      <w:r w:rsidRPr="00244172">
        <w:rPr>
          <w:rFonts w:ascii="Arial Narrow" w:eastAsia="Arial Unicode MS" w:hAnsi="Arial Narrow" w:cs="Cambria"/>
          <w:b/>
          <w:color w:val="000000" w:themeColor="text1"/>
          <w:lang w:eastAsia="ar-SA"/>
        </w:rPr>
        <w:t>§ 2</w:t>
      </w:r>
    </w:p>
    <w:p w14:paraId="32BE3F76" w14:textId="77777777" w:rsidR="00F30081" w:rsidRPr="00244172" w:rsidRDefault="00F30081" w:rsidP="00F30081">
      <w:pPr>
        <w:suppressAutoHyphens/>
        <w:spacing w:line="100" w:lineRule="atLeast"/>
        <w:jc w:val="center"/>
        <w:rPr>
          <w:rFonts w:ascii="Arial Narrow" w:hAnsi="Arial Narrow" w:cs="Cambria"/>
          <w:color w:val="000000" w:themeColor="text1"/>
          <w:lang w:eastAsia="ar-SA"/>
        </w:rPr>
      </w:pPr>
    </w:p>
    <w:p w14:paraId="47954F4F" w14:textId="77777777" w:rsidR="00F30081" w:rsidRPr="00244172" w:rsidRDefault="00F30081" w:rsidP="00D72869">
      <w:pPr>
        <w:numPr>
          <w:ilvl w:val="0"/>
          <w:numId w:val="26"/>
        </w:numPr>
        <w:suppressAutoHyphens/>
        <w:ind w:left="283" w:hanging="283"/>
        <w:rPr>
          <w:rFonts w:ascii="Arial Narrow" w:hAnsi="Arial Narrow" w:cs="Cambria"/>
          <w:color w:val="000000" w:themeColor="text1"/>
          <w:lang w:eastAsia="ar-SA"/>
        </w:rPr>
      </w:pPr>
      <w:r w:rsidRPr="00244172">
        <w:rPr>
          <w:rFonts w:ascii="Arial Narrow" w:hAnsi="Arial Narrow" w:cs="Verdana"/>
          <w:color w:val="000000" w:themeColor="text1"/>
          <w:lang w:eastAsia="ar-SA"/>
        </w:rPr>
        <w:t>Przedmiotem umowy są sukcesywne dostawy:</w:t>
      </w:r>
    </w:p>
    <w:p w14:paraId="46106171" w14:textId="7DCB5015" w:rsidR="00F30081" w:rsidRPr="00FB12C5" w:rsidRDefault="00F30081" w:rsidP="00D72869">
      <w:pPr>
        <w:numPr>
          <w:ilvl w:val="0"/>
          <w:numId w:val="27"/>
        </w:numPr>
        <w:suppressAutoHyphens/>
        <w:ind w:left="567" w:hanging="284"/>
        <w:rPr>
          <w:rFonts w:ascii="Arial Narrow" w:hAnsi="Arial Narrow" w:cs="Cambria"/>
          <w:lang w:eastAsia="ar-SA"/>
        </w:rPr>
      </w:pPr>
      <w:r w:rsidRPr="00244172">
        <w:rPr>
          <w:rFonts w:ascii="Arial Narrow" w:hAnsi="Arial Narrow" w:cs="Verdana"/>
          <w:color w:val="000000" w:themeColor="text1"/>
          <w:lang w:eastAsia="ar-SA"/>
        </w:rPr>
        <w:t xml:space="preserve"> Część nr 1 - </w:t>
      </w:r>
      <w:r w:rsidRPr="00244172">
        <w:rPr>
          <w:rFonts w:ascii="Arial Narrow" w:hAnsi="Arial Narrow" w:cs="Verdana"/>
          <w:b/>
          <w:color w:val="000000" w:themeColor="text1"/>
          <w:lang w:eastAsia="ar-SA"/>
        </w:rPr>
        <w:t>benzyny bezołowiowej 95 E5</w:t>
      </w:r>
      <w:r w:rsidRPr="00244172">
        <w:rPr>
          <w:rFonts w:ascii="Arial Narrow" w:hAnsi="Arial Narrow" w:cs="Verdana"/>
          <w:color w:val="000000" w:themeColor="text1"/>
          <w:lang w:eastAsia="ar-SA"/>
        </w:rPr>
        <w:t xml:space="preserve"> – w szacunkowej ilości </w:t>
      </w:r>
      <w:r>
        <w:rPr>
          <w:rFonts w:ascii="Arial Narrow" w:hAnsi="Arial Narrow" w:cs="Verdana"/>
          <w:color w:val="000000" w:themeColor="text1"/>
          <w:lang w:eastAsia="ar-SA"/>
        </w:rPr>
        <w:t>462</w:t>
      </w:r>
      <w:r w:rsidRPr="00FB12C5">
        <w:rPr>
          <w:rFonts w:ascii="Arial Narrow" w:hAnsi="Arial Narrow" w:cs="Verdana"/>
          <w:lang w:eastAsia="ar-SA"/>
        </w:rPr>
        <w:t xml:space="preserve"> m</w:t>
      </w:r>
      <w:r w:rsidRPr="00FB12C5">
        <w:rPr>
          <w:rFonts w:ascii="Arial Narrow" w:hAnsi="Arial Narrow" w:cs="Verdana"/>
          <w:vertAlign w:val="superscript"/>
          <w:lang w:eastAsia="ar-SA"/>
        </w:rPr>
        <w:t>3</w:t>
      </w:r>
      <w:r>
        <w:rPr>
          <w:rFonts w:ascii="Arial Narrow" w:hAnsi="Arial Narrow" w:cs="Cambria"/>
          <w:lang w:eastAsia="ar-SA"/>
        </w:rPr>
        <w:t xml:space="preserve">, </w:t>
      </w:r>
      <w:r w:rsidRPr="00FB12C5">
        <w:rPr>
          <w:rFonts w:ascii="Arial Narrow" w:hAnsi="Arial Narrow" w:cs="Cambria"/>
          <w:lang w:eastAsia="ar-SA"/>
        </w:rPr>
        <w:t xml:space="preserve"> w cenie jednostkowej za 1 m</w:t>
      </w:r>
      <w:r w:rsidRPr="00FB12C5">
        <w:rPr>
          <w:rFonts w:ascii="Arial Narrow" w:hAnsi="Arial Narrow" w:cs="Cambria"/>
          <w:vertAlign w:val="superscript"/>
          <w:lang w:eastAsia="ar-SA"/>
        </w:rPr>
        <w:t>3</w:t>
      </w:r>
      <w:r w:rsidRPr="00FB12C5">
        <w:rPr>
          <w:rFonts w:ascii="Arial Narrow" w:hAnsi="Arial Narrow" w:cs="Cambria"/>
          <w:lang w:eastAsia="ar-SA"/>
        </w:rPr>
        <w:t xml:space="preserve"> w temp. referencyjnej 15° C w kwocie …………. złotych netto (słownie: ………… </w:t>
      </w:r>
      <w:r w:rsidRPr="00FB12C5">
        <w:rPr>
          <w:rFonts w:ascii="Arial Narrow" w:hAnsi="Arial Narrow" w:cs="Cambria"/>
          <w:vertAlign w:val="superscript"/>
          <w:lang w:eastAsia="ar-SA"/>
        </w:rPr>
        <w:t>00</w:t>
      </w:r>
      <w:r w:rsidRPr="00FB12C5">
        <w:rPr>
          <w:rFonts w:ascii="Arial Narrow" w:hAnsi="Arial Narrow" w:cs="Cambria"/>
          <w:lang w:eastAsia="ar-SA"/>
        </w:rPr>
        <w:t>/100),</w:t>
      </w:r>
    </w:p>
    <w:p w14:paraId="7D76FA6C" w14:textId="268C9EED" w:rsidR="00F30081" w:rsidRPr="00FB12C5" w:rsidRDefault="00F30081" w:rsidP="00D72869">
      <w:pPr>
        <w:numPr>
          <w:ilvl w:val="0"/>
          <w:numId w:val="27"/>
        </w:numPr>
        <w:suppressAutoHyphens/>
        <w:ind w:left="567" w:hanging="284"/>
        <w:rPr>
          <w:rFonts w:ascii="Arial Narrow" w:hAnsi="Arial Narrow" w:cs="Cambria"/>
          <w:lang w:eastAsia="ar-SA"/>
        </w:rPr>
      </w:pPr>
      <w:r w:rsidRPr="00FB12C5">
        <w:rPr>
          <w:rFonts w:ascii="Arial Narrow" w:hAnsi="Arial Narrow" w:cs="Verdana"/>
          <w:lang w:eastAsia="ar-SA"/>
        </w:rPr>
        <w:t xml:space="preserve"> Część nr 2 - </w:t>
      </w:r>
      <w:r w:rsidRPr="00FB12C5">
        <w:rPr>
          <w:rFonts w:ascii="Arial Narrow" w:hAnsi="Arial Narrow" w:cs="Verdana"/>
          <w:b/>
          <w:lang w:eastAsia="ar-SA"/>
        </w:rPr>
        <w:t>oleju napędowego ON B7</w:t>
      </w:r>
      <w:r w:rsidRPr="00FB12C5">
        <w:rPr>
          <w:rFonts w:ascii="Arial Narrow" w:hAnsi="Arial Narrow" w:cs="Verdana"/>
          <w:lang w:eastAsia="ar-SA"/>
        </w:rPr>
        <w:t xml:space="preserve"> – w szacunkowej ilości 5</w:t>
      </w:r>
      <w:r>
        <w:rPr>
          <w:rFonts w:ascii="Arial Narrow" w:hAnsi="Arial Narrow" w:cs="Verdana"/>
          <w:lang w:eastAsia="ar-SA"/>
        </w:rPr>
        <w:t>98</w:t>
      </w:r>
      <w:r w:rsidRPr="00FB12C5">
        <w:rPr>
          <w:rFonts w:ascii="Arial Narrow" w:hAnsi="Arial Narrow" w:cs="Verdana"/>
          <w:lang w:eastAsia="ar-SA"/>
        </w:rPr>
        <w:t xml:space="preserve"> m</w:t>
      </w:r>
      <w:r w:rsidRPr="00FB12C5">
        <w:rPr>
          <w:rFonts w:ascii="Arial Narrow" w:hAnsi="Arial Narrow" w:cs="Verdana"/>
          <w:vertAlign w:val="superscript"/>
          <w:lang w:eastAsia="ar-SA"/>
        </w:rPr>
        <w:t>3</w:t>
      </w:r>
      <w:r>
        <w:rPr>
          <w:rFonts w:ascii="Arial Narrow" w:hAnsi="Arial Narrow" w:cs="Cambria"/>
          <w:lang w:eastAsia="ar-SA"/>
        </w:rPr>
        <w:t xml:space="preserve">, </w:t>
      </w:r>
      <w:r w:rsidRPr="00FB12C5">
        <w:rPr>
          <w:rFonts w:ascii="Arial Narrow" w:hAnsi="Arial Narrow" w:cs="Cambria"/>
          <w:lang w:eastAsia="ar-SA"/>
        </w:rPr>
        <w:t xml:space="preserve"> w cenie jednostkowej za 1 m</w:t>
      </w:r>
      <w:r w:rsidRPr="00FB12C5">
        <w:rPr>
          <w:rFonts w:ascii="Arial Narrow" w:hAnsi="Arial Narrow" w:cs="Cambria"/>
          <w:vertAlign w:val="superscript"/>
          <w:lang w:eastAsia="ar-SA"/>
        </w:rPr>
        <w:t>3</w:t>
      </w:r>
      <w:r w:rsidRPr="00FB12C5">
        <w:rPr>
          <w:rFonts w:ascii="Arial Narrow" w:hAnsi="Arial Narrow" w:cs="Cambria"/>
          <w:lang w:eastAsia="ar-SA"/>
        </w:rPr>
        <w:t xml:space="preserve"> w temp. referencyjnej 15° C w kwocie …………. złotych netto (słownie: ………… </w:t>
      </w:r>
      <w:r w:rsidRPr="00FB12C5">
        <w:rPr>
          <w:rFonts w:ascii="Arial Narrow" w:hAnsi="Arial Narrow" w:cs="Cambria"/>
          <w:vertAlign w:val="superscript"/>
          <w:lang w:eastAsia="ar-SA"/>
        </w:rPr>
        <w:t>00</w:t>
      </w:r>
      <w:r w:rsidRPr="00FB12C5">
        <w:rPr>
          <w:rFonts w:ascii="Arial Narrow" w:hAnsi="Arial Narrow" w:cs="Cambria"/>
          <w:lang w:eastAsia="ar-SA"/>
        </w:rPr>
        <w:t>/100).</w:t>
      </w:r>
    </w:p>
    <w:p w14:paraId="58720149" w14:textId="77777777" w:rsidR="00F30081" w:rsidRPr="00FB12C5" w:rsidRDefault="00F30081" w:rsidP="00F30081">
      <w:pPr>
        <w:suppressAutoHyphens/>
        <w:ind w:left="283" w:firstLine="0"/>
        <w:rPr>
          <w:rFonts w:ascii="Arial Narrow" w:eastAsia="Arial Unicode MS" w:hAnsi="Arial Narrow" w:cs="Cambria"/>
          <w:lang w:eastAsia="ar-SA"/>
        </w:rPr>
      </w:pPr>
      <w:r w:rsidRPr="00FB12C5">
        <w:rPr>
          <w:rFonts w:ascii="Arial Narrow" w:hAnsi="Arial Narrow" w:cs="Cambria"/>
          <w:lang w:eastAsia="ar-SA"/>
        </w:rPr>
        <w:t xml:space="preserve">Powyższe ceny jednostkowe wskazane powyżej mogą ulec zmianie na zasadach określonych w </w:t>
      </w:r>
      <w:r w:rsidRPr="00FB12C5">
        <w:rPr>
          <w:rFonts w:ascii="Arial Narrow" w:eastAsia="Arial Unicode MS" w:hAnsi="Arial Narrow" w:cs="Cambria"/>
          <w:lang w:eastAsia="ar-SA"/>
        </w:rPr>
        <w:t>§8 umowy.</w:t>
      </w:r>
    </w:p>
    <w:p w14:paraId="28A837B2" w14:textId="7BB9A73C" w:rsidR="00F30081" w:rsidRPr="00FB12C5" w:rsidRDefault="00F30081" w:rsidP="00D72869">
      <w:pPr>
        <w:numPr>
          <w:ilvl w:val="0"/>
          <w:numId w:val="26"/>
        </w:numPr>
        <w:suppressAutoHyphens/>
        <w:ind w:left="283" w:hanging="283"/>
        <w:rPr>
          <w:rFonts w:ascii="Arial Narrow" w:hAnsi="Arial Narrow" w:cs="Cambria"/>
          <w:lang w:eastAsia="ar-SA"/>
        </w:rPr>
      </w:pPr>
      <w:r w:rsidRPr="00FB12C5">
        <w:rPr>
          <w:rFonts w:ascii="Arial Narrow" w:hAnsi="Arial Narrow" w:cs="Cambria"/>
          <w:lang w:eastAsia="ar-SA"/>
        </w:rPr>
        <w:t>Zamawiający zastrzega sobie prawo do zmiany szacunkowych ilości określonych w ust. 1, w dowolnym momencie obowiązywania umowy, przy czym maksymalna wartość umowy</w:t>
      </w:r>
      <w:r>
        <w:rPr>
          <w:rFonts w:ascii="Arial Narrow" w:hAnsi="Arial Narrow" w:cs="Cambria"/>
          <w:lang w:eastAsia="ar-SA"/>
        </w:rPr>
        <w:t>,</w:t>
      </w:r>
      <w:r w:rsidRPr="00FB12C5">
        <w:rPr>
          <w:rFonts w:ascii="Arial Narrow" w:hAnsi="Arial Narrow" w:cs="Cambria"/>
          <w:lang w:eastAsia="ar-SA"/>
        </w:rPr>
        <w:t xml:space="preserve"> o której mowa w § 2 ust 3 nie ulegnie zwiększeniu.</w:t>
      </w:r>
    </w:p>
    <w:p w14:paraId="586D69E6" w14:textId="77777777" w:rsidR="00F30081" w:rsidRPr="00244172" w:rsidRDefault="00F30081" w:rsidP="00D72869">
      <w:pPr>
        <w:numPr>
          <w:ilvl w:val="0"/>
          <w:numId w:val="26"/>
        </w:numPr>
        <w:suppressAutoHyphens/>
        <w:ind w:left="283" w:hanging="283"/>
        <w:rPr>
          <w:rFonts w:ascii="Arial Narrow" w:hAnsi="Arial Narrow" w:cs="Cambria"/>
          <w:color w:val="000000" w:themeColor="text1"/>
          <w:lang w:eastAsia="ar-SA"/>
        </w:rPr>
      </w:pPr>
      <w:r w:rsidRPr="00FB12C5">
        <w:rPr>
          <w:rFonts w:ascii="Arial Narrow" w:hAnsi="Arial Narrow" w:cs="Cambria"/>
          <w:lang w:eastAsia="ar-SA"/>
        </w:rPr>
        <w:t xml:space="preserve">Zamawiający złoży zamówienia na dostarczane paliwa, o których mowa w ust. 1, do kwoty </w:t>
      </w:r>
      <w:r>
        <w:rPr>
          <w:rFonts w:ascii="Arial Narrow" w:hAnsi="Arial Narrow" w:cs="Cambria"/>
          <w:lang w:eastAsia="ar-SA"/>
        </w:rPr>
        <w:t>................</w:t>
      </w:r>
      <w:r w:rsidRPr="00FB12C5">
        <w:rPr>
          <w:rFonts w:ascii="Arial Narrow" w:hAnsi="Arial Narrow" w:cs="Cambria"/>
          <w:lang w:eastAsia="ar-SA"/>
        </w:rPr>
        <w:t xml:space="preserve">PLN brutto. </w:t>
      </w:r>
      <w:r>
        <w:rPr>
          <w:rFonts w:ascii="Arial Narrow" w:hAnsi="Arial Narrow" w:cs="Cambria"/>
          <w:color w:val="000000" w:themeColor="text1"/>
          <w:lang w:eastAsia="ar-SA"/>
        </w:rPr>
        <w:t>(słownie:………………………………………..).</w:t>
      </w:r>
      <w:r w:rsidRPr="00244172">
        <w:rPr>
          <w:rFonts w:ascii="Arial Narrow" w:hAnsi="Arial Narrow" w:cs="Cambria"/>
          <w:color w:val="000000" w:themeColor="text1"/>
          <w:lang w:eastAsia="ar-SA"/>
        </w:rPr>
        <w:t xml:space="preserve"> Kwota powyższa stanowi wartość umowy brutto i jest maksymalnym zobowiązaniem Zamawiającego względem Wykonawcy. </w:t>
      </w:r>
    </w:p>
    <w:p w14:paraId="78848C45" w14:textId="77777777" w:rsidR="00F30081" w:rsidRPr="00244172" w:rsidRDefault="00F30081" w:rsidP="00D72869">
      <w:pPr>
        <w:numPr>
          <w:ilvl w:val="0"/>
          <w:numId w:val="26"/>
        </w:numPr>
        <w:suppressAutoHyphens/>
        <w:ind w:left="283" w:hanging="283"/>
        <w:rPr>
          <w:rFonts w:ascii="Arial Narrow" w:hAnsi="Arial Narrow" w:cs="Cambria"/>
          <w:color w:val="000000" w:themeColor="text1"/>
          <w:lang w:eastAsia="ar-SA"/>
        </w:rPr>
      </w:pPr>
      <w:r w:rsidRPr="00244172">
        <w:rPr>
          <w:rFonts w:ascii="Arial Narrow" w:hAnsi="Arial Narrow" w:cs="Cambria"/>
          <w:color w:val="000000" w:themeColor="text1"/>
          <w:lang w:eastAsia="ar-SA"/>
        </w:rPr>
        <w:t xml:space="preserve">Niniejsza umowa zostaje zawarta na okres 24 miesięcy, </w:t>
      </w:r>
      <w:r w:rsidRPr="00244172">
        <w:rPr>
          <w:rFonts w:ascii="Arial Narrow" w:hAnsi="Arial Narrow"/>
          <w:color w:val="000000" w:themeColor="text1"/>
        </w:rPr>
        <w:t>licząc od dnia jej podpisania, z tym zastrzeżeniem, że umowa wygasa przed upływem okresu na jaki została zawarta, z dniem wyczerpania kwoty, o której mowa w ust. 3. Termin obowiązywania umowy może ulec zmianie na podstawie § 9 ust. 1 pkt. 1.</w:t>
      </w:r>
    </w:p>
    <w:p w14:paraId="10062C9A" w14:textId="77777777" w:rsidR="00F30081" w:rsidRPr="00244172" w:rsidRDefault="00F30081" w:rsidP="00D72869">
      <w:pPr>
        <w:numPr>
          <w:ilvl w:val="0"/>
          <w:numId w:val="26"/>
        </w:numPr>
        <w:suppressAutoHyphens/>
        <w:ind w:left="283" w:hanging="283"/>
        <w:rPr>
          <w:rFonts w:ascii="Arial Narrow" w:hAnsi="Arial Narrow" w:cs="Cambria"/>
          <w:color w:val="000000" w:themeColor="text1"/>
          <w:lang w:eastAsia="ar-SA"/>
        </w:rPr>
      </w:pPr>
      <w:r w:rsidRPr="00244172">
        <w:rPr>
          <w:rFonts w:ascii="Arial Narrow" w:hAnsi="Arial Narrow"/>
          <w:color w:val="000000" w:themeColor="text1"/>
        </w:rPr>
        <w:t>Postanowienia umowy nie wyłączają uprawnień obu Stron do rozwiązania umowy w okresie jej obowiązywania z zachowaniem 30-dniowego okresu wypowiedzenia lub za porozumieniem Stron.</w:t>
      </w:r>
    </w:p>
    <w:p w14:paraId="57E9DB66" w14:textId="77777777" w:rsidR="00F30081" w:rsidRPr="00244172" w:rsidRDefault="00F30081" w:rsidP="00D72869">
      <w:pPr>
        <w:numPr>
          <w:ilvl w:val="0"/>
          <w:numId w:val="26"/>
        </w:numPr>
        <w:suppressAutoHyphens/>
        <w:ind w:left="283" w:hanging="283"/>
        <w:rPr>
          <w:rFonts w:ascii="Arial Narrow" w:hAnsi="Arial Narrow" w:cs="Cambria"/>
          <w:color w:val="000000" w:themeColor="text1"/>
          <w:lang w:eastAsia="ar-SA"/>
        </w:rPr>
      </w:pPr>
      <w:r w:rsidRPr="00244172">
        <w:rPr>
          <w:rFonts w:ascii="Arial Narrow" w:hAnsi="Arial Narrow"/>
          <w:color w:val="000000" w:themeColor="text1"/>
        </w:rPr>
        <w:t>Wykonawca zobowiązuje się dostarczać Zamawiającemu paliwa płynne o jakości zgodnej z obowiązującymi normami i wymaganiami jakościowymi określonymi w rozporządzeniu Ministra Gospodarki z dnia 9 października 2015 r. w sprawie wymagań jakościowych dla paliw ciekłych (Dz. U. 2015 poz. 1680</w:t>
      </w:r>
      <w:r>
        <w:rPr>
          <w:rFonts w:ascii="Arial Narrow" w:hAnsi="Arial Narrow"/>
          <w:color w:val="000000" w:themeColor="text1"/>
        </w:rPr>
        <w:t xml:space="preserve"> z późn. zm.</w:t>
      </w:r>
      <w:r w:rsidRPr="00244172">
        <w:rPr>
          <w:rFonts w:ascii="Arial Narrow" w:hAnsi="Arial Narrow"/>
          <w:color w:val="000000" w:themeColor="text1"/>
        </w:rPr>
        <w:t>).</w:t>
      </w:r>
    </w:p>
    <w:p w14:paraId="4192AE86" w14:textId="1C51B165" w:rsidR="00F30081" w:rsidRPr="00244172" w:rsidRDefault="00F30081" w:rsidP="00D72869">
      <w:pPr>
        <w:numPr>
          <w:ilvl w:val="0"/>
          <w:numId w:val="26"/>
        </w:numPr>
        <w:suppressAutoHyphens/>
        <w:ind w:left="283" w:hanging="283"/>
        <w:rPr>
          <w:rFonts w:ascii="Arial Narrow" w:hAnsi="Arial Narrow" w:cs="Cambria"/>
          <w:color w:val="000000" w:themeColor="text1"/>
          <w:lang w:eastAsia="ar-SA"/>
        </w:rPr>
      </w:pPr>
      <w:r w:rsidRPr="00244172">
        <w:rPr>
          <w:rFonts w:ascii="Arial Narrow" w:hAnsi="Arial Narrow"/>
          <w:color w:val="000000" w:themeColor="text1"/>
        </w:rPr>
        <w:t>Zamawiający zastrzega, że minimalny zakres zamówienia dla benzyny wynosi 45% a dla oleju 55% wartości umowy</w:t>
      </w:r>
      <w:r>
        <w:rPr>
          <w:rFonts w:ascii="Arial Narrow" w:hAnsi="Arial Narrow"/>
          <w:color w:val="000000" w:themeColor="text1"/>
        </w:rPr>
        <w:t>.</w:t>
      </w:r>
    </w:p>
    <w:p w14:paraId="2D836D9C" w14:textId="77777777" w:rsidR="00194B73" w:rsidRDefault="00194B73" w:rsidP="00194B73">
      <w:pPr>
        <w:tabs>
          <w:tab w:val="left" w:pos="357"/>
          <w:tab w:val="left" w:pos="4521"/>
        </w:tabs>
        <w:suppressAutoHyphens/>
        <w:jc w:val="center"/>
        <w:rPr>
          <w:rFonts w:ascii="Arial Narrow" w:hAnsi="Arial Narrow"/>
          <w:b/>
          <w:color w:val="000000" w:themeColor="text1"/>
        </w:rPr>
      </w:pPr>
    </w:p>
    <w:p w14:paraId="397087EF" w14:textId="220B7B3C" w:rsidR="00194B73" w:rsidRPr="00244172" w:rsidRDefault="00194B73" w:rsidP="00194B73">
      <w:pPr>
        <w:tabs>
          <w:tab w:val="left" w:pos="357"/>
          <w:tab w:val="left" w:pos="4521"/>
        </w:tabs>
        <w:suppressAutoHyphens/>
        <w:jc w:val="center"/>
        <w:rPr>
          <w:rFonts w:ascii="Arial Narrow" w:hAnsi="Arial Narrow"/>
          <w:b/>
          <w:color w:val="000000" w:themeColor="text1"/>
        </w:rPr>
      </w:pPr>
      <w:r w:rsidRPr="00244172">
        <w:rPr>
          <w:rFonts w:ascii="Arial Narrow" w:hAnsi="Arial Narrow"/>
          <w:b/>
          <w:color w:val="000000" w:themeColor="text1"/>
        </w:rPr>
        <w:t>MIEJSCE REALIZACJI ZAMÓWIENIA</w:t>
      </w:r>
    </w:p>
    <w:p w14:paraId="2D1BA3C2" w14:textId="77777777" w:rsidR="00194B73" w:rsidRPr="00244172" w:rsidRDefault="00194B73" w:rsidP="00194B73">
      <w:pPr>
        <w:suppressAutoHyphens/>
        <w:jc w:val="center"/>
        <w:rPr>
          <w:rFonts w:ascii="Arial Narrow" w:hAnsi="Arial Narrow" w:cs="Verdana"/>
          <w:b/>
          <w:color w:val="000000" w:themeColor="text1"/>
          <w:lang w:eastAsia="ar-SA"/>
        </w:rPr>
      </w:pPr>
      <w:r w:rsidRPr="00244172">
        <w:rPr>
          <w:rFonts w:ascii="Arial Narrow" w:hAnsi="Arial Narrow" w:cs="Verdana"/>
          <w:b/>
          <w:color w:val="000000" w:themeColor="text1"/>
          <w:lang w:eastAsia="ar-SA"/>
        </w:rPr>
        <w:lastRenderedPageBreak/>
        <w:t>§ 3</w:t>
      </w:r>
    </w:p>
    <w:p w14:paraId="18660B57" w14:textId="77777777" w:rsidR="00194B73" w:rsidRPr="00244172" w:rsidRDefault="00194B73" w:rsidP="00194B73">
      <w:pPr>
        <w:suppressAutoHyphens/>
        <w:jc w:val="center"/>
        <w:rPr>
          <w:rFonts w:ascii="Arial Narrow" w:hAnsi="Arial Narrow" w:cs="Verdana"/>
          <w:b/>
          <w:color w:val="000000" w:themeColor="text1"/>
          <w:lang w:eastAsia="ar-SA"/>
        </w:rPr>
      </w:pPr>
    </w:p>
    <w:p w14:paraId="1DCDD57C" w14:textId="4319A9B6" w:rsidR="00194B73" w:rsidRPr="00244172" w:rsidRDefault="00194B73" w:rsidP="00D72869">
      <w:pPr>
        <w:numPr>
          <w:ilvl w:val="0"/>
          <w:numId w:val="28"/>
        </w:numPr>
        <w:tabs>
          <w:tab w:val="left" w:pos="357"/>
        </w:tabs>
        <w:suppressAutoHyphens/>
        <w:ind w:left="357" w:hanging="357"/>
        <w:rPr>
          <w:rFonts w:ascii="Arial Narrow" w:hAnsi="Arial Narrow"/>
          <w:color w:val="000000" w:themeColor="text1"/>
          <w:spacing w:val="-2"/>
        </w:rPr>
      </w:pPr>
      <w:r w:rsidRPr="00244172">
        <w:rPr>
          <w:rFonts w:ascii="Arial Narrow" w:hAnsi="Arial Narrow"/>
          <w:color w:val="000000" w:themeColor="text1"/>
          <w:spacing w:val="-2"/>
        </w:rPr>
        <w:t>Miejscem dostawy będzie stacja paliw Zamawiającego w Poznaniu, ul. Taborowa 22</w:t>
      </w:r>
      <w:r>
        <w:rPr>
          <w:rFonts w:ascii="Arial Narrow" w:hAnsi="Arial Narrow"/>
          <w:color w:val="000000" w:themeColor="text1"/>
          <w:spacing w:val="-2"/>
        </w:rPr>
        <w:t>, 60-790 Poznań.</w:t>
      </w:r>
      <w:r w:rsidRPr="00244172">
        <w:rPr>
          <w:rFonts w:ascii="Arial Narrow" w:hAnsi="Arial Narrow"/>
          <w:color w:val="000000" w:themeColor="text1"/>
          <w:spacing w:val="-2"/>
        </w:rPr>
        <w:t xml:space="preserve"> Paliwo będzie dostarczone od poniedziałku do piątku </w:t>
      </w:r>
      <w:r>
        <w:rPr>
          <w:rFonts w:ascii="Arial Narrow" w:hAnsi="Arial Narrow"/>
          <w:color w:val="000000" w:themeColor="text1"/>
          <w:spacing w:val="-2"/>
        </w:rPr>
        <w:t xml:space="preserve">z wyłączeniem sobót i dni ustawowo wolnych od pracy, </w:t>
      </w:r>
      <w:r w:rsidRPr="00244172">
        <w:rPr>
          <w:rFonts w:ascii="Arial Narrow" w:hAnsi="Arial Narrow"/>
          <w:color w:val="000000" w:themeColor="text1"/>
          <w:spacing w:val="-2"/>
        </w:rPr>
        <w:t>w godzinach pracy Zamawiającego tj. od 7:30 do 15:30. Do kontaktów w sprawie realizacji umowy strony wyznaczają swoich przedstawicieli;</w:t>
      </w:r>
    </w:p>
    <w:p w14:paraId="7C83B775" w14:textId="77777777" w:rsidR="00194B73" w:rsidRPr="00244172" w:rsidRDefault="00194B73" w:rsidP="00194B73">
      <w:pPr>
        <w:tabs>
          <w:tab w:val="left" w:pos="357"/>
        </w:tabs>
        <w:suppressAutoHyphens/>
        <w:ind w:left="360" w:firstLine="66"/>
        <w:rPr>
          <w:rFonts w:ascii="Arial Narrow" w:hAnsi="Arial Narrow"/>
          <w:color w:val="000000" w:themeColor="text1"/>
          <w:spacing w:val="-2"/>
        </w:rPr>
      </w:pPr>
      <w:r w:rsidRPr="00244172">
        <w:rPr>
          <w:rFonts w:ascii="Arial Narrow" w:hAnsi="Arial Narrow"/>
          <w:color w:val="000000" w:themeColor="text1"/>
          <w:spacing w:val="-2"/>
        </w:rPr>
        <w:t>1) Przedstawiciele Zamawiającego:  Magdalena Kaczmarek, tel. 47 77123-46</w:t>
      </w:r>
    </w:p>
    <w:p w14:paraId="6421F34C" w14:textId="77777777" w:rsidR="00194B73" w:rsidRPr="00244172" w:rsidRDefault="00194B73" w:rsidP="00194B73">
      <w:pPr>
        <w:tabs>
          <w:tab w:val="left" w:pos="357"/>
        </w:tabs>
        <w:suppressAutoHyphens/>
        <w:ind w:left="357" w:firstLine="66"/>
        <w:rPr>
          <w:rFonts w:ascii="Arial Narrow" w:hAnsi="Arial Narrow"/>
          <w:color w:val="000000" w:themeColor="text1"/>
          <w:spacing w:val="-2"/>
        </w:rPr>
      </w:pPr>
      <w:r w:rsidRPr="00244172">
        <w:rPr>
          <w:rFonts w:ascii="Arial Narrow" w:hAnsi="Arial Narrow"/>
          <w:color w:val="000000" w:themeColor="text1"/>
          <w:spacing w:val="-2"/>
        </w:rPr>
        <w:t>2) Przedstawiciele Wykonawcy:  ………………………………………………………….</w:t>
      </w:r>
    </w:p>
    <w:p w14:paraId="057F84C1" w14:textId="77777777" w:rsidR="00194B73" w:rsidRPr="00244172" w:rsidRDefault="00194B73" w:rsidP="00D72869">
      <w:pPr>
        <w:numPr>
          <w:ilvl w:val="0"/>
          <w:numId w:val="28"/>
        </w:numPr>
        <w:tabs>
          <w:tab w:val="left" w:pos="357"/>
        </w:tabs>
        <w:suppressAutoHyphens/>
        <w:ind w:left="357" w:hanging="357"/>
        <w:rPr>
          <w:rFonts w:ascii="Arial Narrow" w:hAnsi="Arial Narrow"/>
          <w:color w:val="000000" w:themeColor="text1"/>
          <w:spacing w:val="-2"/>
        </w:rPr>
      </w:pPr>
      <w:r w:rsidRPr="00244172">
        <w:rPr>
          <w:rFonts w:ascii="Arial Narrow" w:hAnsi="Arial Narrow"/>
          <w:color w:val="000000" w:themeColor="text1"/>
          <w:spacing w:val="-2"/>
        </w:rPr>
        <w:t>Strony uzgadniają, że:</w:t>
      </w:r>
    </w:p>
    <w:p w14:paraId="0614AA93" w14:textId="559E3C88" w:rsidR="00DE6B09" w:rsidRPr="00DE6B09" w:rsidRDefault="00194B73" w:rsidP="00D72869">
      <w:pPr>
        <w:numPr>
          <w:ilvl w:val="0"/>
          <w:numId w:val="29"/>
        </w:numPr>
        <w:tabs>
          <w:tab w:val="left" w:pos="357"/>
          <w:tab w:val="num" w:pos="700"/>
        </w:tabs>
        <w:suppressAutoHyphens/>
        <w:ind w:left="700" w:hanging="300"/>
        <w:rPr>
          <w:rFonts w:ascii="Arial Narrow" w:hAnsi="Arial Narrow"/>
          <w:color w:val="000000" w:themeColor="text1"/>
        </w:rPr>
      </w:pPr>
      <w:r w:rsidRPr="00244172">
        <w:rPr>
          <w:rFonts w:ascii="Arial Narrow" w:hAnsi="Arial Narrow"/>
          <w:color w:val="000000" w:themeColor="text1"/>
        </w:rPr>
        <w:t>rozliczenie ilości dostarczonego paliwa odbędzie się na podstawie zainstalowanego na cysternie wykonawcy licznika/przepływomierza z aktualnie potwierdzoną legalizacją wyposażonego w drukarkę drukującą dokument, który określi rzeczywistą ilość paliwa oraz ilość paliwa w temperaturze +15 ° C;</w:t>
      </w:r>
    </w:p>
    <w:p w14:paraId="15A319BB" w14:textId="77777777" w:rsidR="00194B73" w:rsidRPr="00244172" w:rsidRDefault="00194B73" w:rsidP="00D72869">
      <w:pPr>
        <w:numPr>
          <w:ilvl w:val="0"/>
          <w:numId w:val="29"/>
        </w:numPr>
        <w:tabs>
          <w:tab w:val="left" w:pos="357"/>
          <w:tab w:val="num" w:pos="700"/>
        </w:tabs>
        <w:suppressAutoHyphens/>
        <w:ind w:left="700" w:hanging="300"/>
        <w:rPr>
          <w:rFonts w:ascii="Arial Narrow" w:hAnsi="Arial Narrow"/>
          <w:color w:val="000000" w:themeColor="text1"/>
        </w:rPr>
      </w:pPr>
      <w:r w:rsidRPr="00244172">
        <w:rPr>
          <w:rFonts w:ascii="Arial Narrow" w:hAnsi="Arial Narrow"/>
          <w:color w:val="000000" w:themeColor="text1"/>
        </w:rPr>
        <w:t>ilość otrzymanego paliwa będzie ustalona na podstawie średniej z trzykrotnego pomiaru objętościowego dokonanego w magazynie Zamawiającego w równych (min. 10 minutowych) odstępach czasowych w obecności przedstawiciela Wykonawcy,</w:t>
      </w:r>
    </w:p>
    <w:p w14:paraId="2D1EEAA9" w14:textId="77777777" w:rsidR="00194B73" w:rsidRPr="00244172" w:rsidRDefault="00194B73" w:rsidP="00D72869">
      <w:pPr>
        <w:numPr>
          <w:ilvl w:val="0"/>
          <w:numId w:val="29"/>
        </w:numPr>
        <w:tabs>
          <w:tab w:val="left" w:pos="357"/>
          <w:tab w:val="num" w:pos="700"/>
        </w:tabs>
        <w:suppressAutoHyphens/>
        <w:ind w:left="700" w:hanging="300"/>
        <w:rPr>
          <w:rFonts w:ascii="Arial Narrow" w:hAnsi="Arial Narrow"/>
          <w:color w:val="000000" w:themeColor="text1"/>
        </w:rPr>
      </w:pPr>
      <w:r w:rsidRPr="00244172">
        <w:rPr>
          <w:rFonts w:ascii="Arial Narrow" w:hAnsi="Arial Narrow"/>
          <w:color w:val="000000" w:themeColor="text1"/>
        </w:rPr>
        <w:t xml:space="preserve">do każdej dostawy Wykonawca dołączy dokument wydawczy, sporządzony na podstawie pomiarów paliwa wydanego przez Wykonawcę wg zasad określonych w pkt 1 i  zawierający dane o jego temperaturze, gęstości i objętości mierzonej w litrach oraz objętości przeliczonej do temperatury referencyjnej + </w:t>
      </w:r>
      <w:smartTag w:uri="urn:schemas-microsoft-com:office:smarttags" w:element="metricconverter">
        <w:smartTagPr>
          <w:attr w:name="ProductID" w:val="15ﾰC"/>
        </w:smartTagPr>
        <w:r w:rsidRPr="00244172">
          <w:rPr>
            <w:rFonts w:ascii="Arial Narrow" w:hAnsi="Arial Narrow"/>
            <w:color w:val="000000" w:themeColor="text1"/>
          </w:rPr>
          <w:t>15°C</w:t>
        </w:r>
      </w:smartTag>
      <w:r w:rsidRPr="00244172">
        <w:rPr>
          <w:rFonts w:ascii="Arial Narrow" w:hAnsi="Arial Narrow"/>
          <w:color w:val="000000" w:themeColor="text1"/>
        </w:rPr>
        <w:t>, a także aktualny atest jakości wydanego paliwa;</w:t>
      </w:r>
    </w:p>
    <w:p w14:paraId="161D1310" w14:textId="77777777" w:rsidR="00194B73" w:rsidRPr="00244172" w:rsidRDefault="00194B73" w:rsidP="00D72869">
      <w:pPr>
        <w:numPr>
          <w:ilvl w:val="0"/>
          <w:numId w:val="29"/>
        </w:numPr>
        <w:tabs>
          <w:tab w:val="left" w:pos="357"/>
          <w:tab w:val="num" w:pos="700"/>
        </w:tabs>
        <w:suppressAutoHyphens/>
        <w:ind w:left="700" w:hanging="300"/>
        <w:rPr>
          <w:rFonts w:ascii="Arial Narrow" w:hAnsi="Arial Narrow"/>
          <w:color w:val="000000" w:themeColor="text1"/>
        </w:rPr>
      </w:pPr>
      <w:r w:rsidRPr="00244172">
        <w:rPr>
          <w:rFonts w:ascii="Arial Narrow" w:hAnsi="Arial Narrow"/>
          <w:color w:val="000000" w:themeColor="text1"/>
        </w:rPr>
        <w:t>dokument wydawczy wskazujący objętość dostarczonego paliwa przeliczonej do temperatury + 15° C stanowił będzie podstawę do wystawienia faktury przez Wykonawcę;</w:t>
      </w:r>
    </w:p>
    <w:p w14:paraId="74711318" w14:textId="77777777" w:rsidR="00194B73" w:rsidRPr="00244172" w:rsidRDefault="00194B73" w:rsidP="00D72869">
      <w:pPr>
        <w:numPr>
          <w:ilvl w:val="0"/>
          <w:numId w:val="29"/>
        </w:numPr>
        <w:tabs>
          <w:tab w:val="left" w:pos="357"/>
          <w:tab w:val="num" w:pos="700"/>
        </w:tabs>
        <w:suppressAutoHyphens/>
        <w:ind w:left="700" w:hanging="300"/>
        <w:rPr>
          <w:rFonts w:ascii="Arial Narrow" w:hAnsi="Arial Narrow"/>
          <w:color w:val="000000" w:themeColor="text1"/>
        </w:rPr>
      </w:pPr>
      <w:r w:rsidRPr="00244172">
        <w:rPr>
          <w:rFonts w:ascii="Arial Narrow" w:hAnsi="Arial Narrow"/>
          <w:color w:val="000000" w:themeColor="text1"/>
        </w:rPr>
        <w:t>Zamawiający żąda od Wykonawcy aktualnych dokumentów potwierdzających jakość dostarczonego paliwa oraz legalizację urządzeń pomiarowych na autocysternie dostarczającej daną partię paliwa, a Wykonawca wraz z dostawą przekaże Zamawiającemu w/w dokumenty;</w:t>
      </w:r>
    </w:p>
    <w:p w14:paraId="30F66818" w14:textId="77777777" w:rsidR="00194B73" w:rsidRPr="00244172" w:rsidRDefault="00194B73" w:rsidP="00D72869">
      <w:pPr>
        <w:numPr>
          <w:ilvl w:val="0"/>
          <w:numId w:val="29"/>
        </w:numPr>
        <w:tabs>
          <w:tab w:val="left" w:pos="357"/>
          <w:tab w:val="num" w:pos="700"/>
        </w:tabs>
        <w:suppressAutoHyphens/>
        <w:ind w:left="700" w:hanging="300"/>
        <w:rPr>
          <w:rFonts w:ascii="Arial Narrow" w:hAnsi="Arial Narrow"/>
          <w:color w:val="000000" w:themeColor="text1"/>
        </w:rPr>
      </w:pPr>
      <w:r w:rsidRPr="00244172">
        <w:rPr>
          <w:rFonts w:ascii="Arial Narrow" w:hAnsi="Arial Narrow"/>
          <w:color w:val="000000" w:themeColor="text1"/>
        </w:rPr>
        <w:t xml:space="preserve">ewentualne rozbieżności pomiędzy pomiarami paliwa określonymi na podstawie licznika/przepływomierza z cysterny Wykonawcy, a ilością paliwa w temperaturze +15° C będą rozpatrywane zgodnie z obowiązującymi w tym zakresie przepisami i zasadami, w szczególności poprzez zastosowanie protokołów różnic, którego wzór stanowi załącznik nr </w:t>
      </w:r>
      <w:r>
        <w:rPr>
          <w:rFonts w:ascii="Arial Narrow" w:hAnsi="Arial Narrow"/>
          <w:color w:val="000000" w:themeColor="text1"/>
        </w:rPr>
        <w:t>2</w:t>
      </w:r>
      <w:r w:rsidRPr="00244172">
        <w:rPr>
          <w:rFonts w:ascii="Arial Narrow" w:hAnsi="Arial Narrow"/>
          <w:color w:val="000000" w:themeColor="text1"/>
        </w:rPr>
        <w:t xml:space="preserve"> do niniejszej umowy,</w:t>
      </w:r>
    </w:p>
    <w:p w14:paraId="78043B9B" w14:textId="77777777" w:rsidR="00194B73" w:rsidRPr="00244172" w:rsidRDefault="00194B73" w:rsidP="00D72869">
      <w:pPr>
        <w:numPr>
          <w:ilvl w:val="0"/>
          <w:numId w:val="29"/>
        </w:numPr>
        <w:tabs>
          <w:tab w:val="left" w:pos="357"/>
          <w:tab w:val="num" w:pos="700"/>
        </w:tabs>
        <w:suppressAutoHyphens/>
        <w:ind w:left="700" w:hanging="300"/>
        <w:rPr>
          <w:rFonts w:ascii="Arial Narrow" w:hAnsi="Arial Narrow"/>
          <w:color w:val="000000" w:themeColor="text1"/>
        </w:rPr>
      </w:pPr>
      <w:r w:rsidRPr="00244172">
        <w:rPr>
          <w:rFonts w:ascii="Arial Narrow" w:hAnsi="Arial Narrow"/>
          <w:color w:val="000000" w:themeColor="text1"/>
        </w:rPr>
        <w:t>Zamawiający , kontrolnie może dokon</w:t>
      </w:r>
      <w:r>
        <w:rPr>
          <w:rFonts w:ascii="Arial Narrow" w:hAnsi="Arial Narrow"/>
          <w:color w:val="000000" w:themeColor="text1"/>
        </w:rPr>
        <w:t>ać pomiaru dostarczonego przez W</w:t>
      </w:r>
      <w:r w:rsidRPr="00244172">
        <w:rPr>
          <w:rFonts w:ascii="Arial Narrow" w:hAnsi="Arial Narrow"/>
          <w:color w:val="000000" w:themeColor="text1"/>
        </w:rPr>
        <w:t>ykonawcę paliwa wg urządzeń pomiarowych zamontowanych przy zbiornikach.</w:t>
      </w:r>
    </w:p>
    <w:p w14:paraId="556F8FCF" w14:textId="77777777" w:rsidR="00194B73" w:rsidRPr="00244172" w:rsidRDefault="00194B73" w:rsidP="00D72869">
      <w:pPr>
        <w:numPr>
          <w:ilvl w:val="1"/>
          <w:numId w:val="30"/>
        </w:numPr>
        <w:tabs>
          <w:tab w:val="left" w:pos="357"/>
        </w:tabs>
        <w:suppressAutoHyphens/>
        <w:ind w:left="357" w:hanging="357"/>
        <w:rPr>
          <w:rFonts w:ascii="Arial Narrow" w:hAnsi="Arial Narrow"/>
          <w:color w:val="000000" w:themeColor="text1"/>
          <w:spacing w:val="-2"/>
          <w:lang w:eastAsia="ar-SA"/>
        </w:rPr>
      </w:pPr>
      <w:r w:rsidRPr="00244172">
        <w:rPr>
          <w:rFonts w:ascii="Arial Narrow" w:hAnsi="Arial Narrow"/>
          <w:color w:val="000000" w:themeColor="text1"/>
          <w:lang w:eastAsia="ar-SA"/>
        </w:rPr>
        <w:t>Z chwilą wydania rzeczy Zamawiającemu, przechodzą na Zamawiającego, korzyści i ciężary związane z rzeczą oraz niebezpieczeństwo ich utraty lub uszkodzenia.</w:t>
      </w:r>
    </w:p>
    <w:p w14:paraId="33ECE49F" w14:textId="77777777" w:rsidR="00194B73" w:rsidRPr="00244172" w:rsidRDefault="00194B73" w:rsidP="00D72869">
      <w:pPr>
        <w:numPr>
          <w:ilvl w:val="1"/>
          <w:numId w:val="30"/>
        </w:numPr>
        <w:tabs>
          <w:tab w:val="left" w:pos="357"/>
        </w:tabs>
        <w:suppressAutoHyphens/>
        <w:ind w:left="357" w:hanging="357"/>
        <w:rPr>
          <w:rFonts w:ascii="Arial Narrow" w:hAnsi="Arial Narrow"/>
          <w:color w:val="000000" w:themeColor="text1"/>
          <w:spacing w:val="-2"/>
          <w:lang w:eastAsia="ar-SA"/>
        </w:rPr>
      </w:pPr>
      <w:r w:rsidRPr="00244172">
        <w:rPr>
          <w:rFonts w:ascii="Arial Narrow" w:hAnsi="Arial Narrow"/>
          <w:color w:val="000000" w:themeColor="text1"/>
          <w:lang w:eastAsia="ar-SA"/>
        </w:rPr>
        <w:t>Zamawiający informuje, że urządzenia pomiarowe zainstalowane w zbiornikach paliwa Zamawiającego spełniają przepisy rozporządzenia Ministra Gospodarki z dnia 22 stycznia 2008 r. w sprawie wymagań, którym powinny odpowiadać zbiorniki pomiarowe, oraz szczegółowego zakresu badań i sprawdzeń wykonywanych podczas prawnej kontroli metrologicznej tych przyrządów pomia</w:t>
      </w:r>
      <w:r>
        <w:rPr>
          <w:rFonts w:ascii="Arial Narrow" w:hAnsi="Arial Narrow"/>
          <w:color w:val="000000" w:themeColor="text1"/>
          <w:lang w:eastAsia="ar-SA"/>
        </w:rPr>
        <w:t>rowych (Dz. U. z 2021 r. poz. 373</w:t>
      </w:r>
      <w:r w:rsidRPr="00244172">
        <w:rPr>
          <w:rFonts w:ascii="Arial Narrow" w:hAnsi="Arial Narrow"/>
          <w:color w:val="000000" w:themeColor="text1"/>
          <w:lang w:eastAsia="ar-SA"/>
        </w:rPr>
        <w:t>). W przypadku rozbieżności pomiaru dostarczonego paliwa wg wskazań licznika/przepływomierza</w:t>
      </w:r>
      <w:r>
        <w:rPr>
          <w:rFonts w:ascii="Arial Narrow" w:hAnsi="Arial Narrow"/>
          <w:color w:val="000000" w:themeColor="text1"/>
          <w:lang w:eastAsia="ar-SA"/>
        </w:rPr>
        <w:t xml:space="preserve"> z cysterny W</w:t>
      </w:r>
      <w:r w:rsidRPr="00244172">
        <w:rPr>
          <w:rFonts w:ascii="Arial Narrow" w:hAnsi="Arial Narrow"/>
          <w:color w:val="000000" w:themeColor="text1"/>
          <w:lang w:eastAsia="ar-SA"/>
        </w:rPr>
        <w:t>ykonawcy, a wskazaniami urządzeń pomiarowych Zamawiającego, Zamawiający złoży reklamacje. Wykonawca winien reklamacje rozpatrzyć w terminie nie dłuższym niż 14 dni roboczych, licząc od dnia przesłania reklamacji.</w:t>
      </w:r>
    </w:p>
    <w:p w14:paraId="46D973DA" w14:textId="77777777" w:rsidR="00D26B78" w:rsidRPr="00AF2490" w:rsidRDefault="00D26B78" w:rsidP="00D26B78">
      <w:pPr>
        <w:pStyle w:val="Tekstpodstawowy31"/>
        <w:tabs>
          <w:tab w:val="left" w:pos="360"/>
        </w:tabs>
        <w:ind w:left="-60" w:firstLine="60"/>
        <w:rPr>
          <w:rFonts w:ascii="Arial Narrow" w:hAnsi="Arial Narrow" w:cs="Arial"/>
          <w:b w:val="0"/>
          <w:bCs w:val="0"/>
          <w:sz w:val="22"/>
          <w:szCs w:val="22"/>
        </w:rPr>
      </w:pPr>
    </w:p>
    <w:p w14:paraId="2B22A95E" w14:textId="77777777" w:rsidR="00DE6B09" w:rsidRPr="00244172" w:rsidRDefault="00DE6B09" w:rsidP="00DE6B09">
      <w:pPr>
        <w:tabs>
          <w:tab w:val="left" w:pos="357"/>
        </w:tabs>
        <w:suppressAutoHyphens/>
        <w:jc w:val="center"/>
        <w:rPr>
          <w:rFonts w:ascii="Arial Narrow" w:hAnsi="Arial Narrow"/>
          <w:b/>
          <w:color w:val="000000" w:themeColor="text1"/>
        </w:rPr>
      </w:pPr>
      <w:r w:rsidRPr="00244172">
        <w:rPr>
          <w:rFonts w:ascii="Arial Narrow" w:hAnsi="Arial Narrow"/>
          <w:b/>
          <w:color w:val="000000" w:themeColor="text1"/>
        </w:rPr>
        <w:t>TERMIN REALIZACJI ZAMÓWIENIA</w:t>
      </w:r>
    </w:p>
    <w:p w14:paraId="6BC85031" w14:textId="77777777" w:rsidR="00DE6B09" w:rsidRPr="00244172" w:rsidRDefault="00DE6B09" w:rsidP="00DE6B09">
      <w:pPr>
        <w:suppressAutoHyphens/>
        <w:jc w:val="center"/>
        <w:rPr>
          <w:rFonts w:ascii="Arial Narrow" w:hAnsi="Arial Narrow" w:cs="Verdana"/>
          <w:b/>
          <w:color w:val="000000" w:themeColor="text1"/>
          <w:lang w:eastAsia="ar-SA"/>
        </w:rPr>
      </w:pPr>
      <w:r w:rsidRPr="00244172">
        <w:rPr>
          <w:rFonts w:ascii="Arial Narrow" w:hAnsi="Arial Narrow" w:cs="Verdana"/>
          <w:b/>
          <w:color w:val="000000" w:themeColor="text1"/>
          <w:lang w:eastAsia="ar-SA"/>
        </w:rPr>
        <w:t>§ 4</w:t>
      </w:r>
    </w:p>
    <w:p w14:paraId="7EB947DB" w14:textId="77777777" w:rsidR="00DE6B09" w:rsidRPr="00244172" w:rsidRDefault="00DE6B09" w:rsidP="00DE6B09">
      <w:pPr>
        <w:suppressAutoHyphens/>
        <w:jc w:val="center"/>
        <w:rPr>
          <w:rFonts w:ascii="Arial Narrow" w:hAnsi="Arial Narrow" w:cs="Verdana"/>
          <w:b/>
          <w:color w:val="000000" w:themeColor="text1"/>
          <w:lang w:eastAsia="ar-SA"/>
        </w:rPr>
      </w:pPr>
    </w:p>
    <w:p w14:paraId="250697AB" w14:textId="31F859AA" w:rsidR="00DE6B09" w:rsidRPr="00244172" w:rsidRDefault="00DE6B09" w:rsidP="00D72869">
      <w:pPr>
        <w:numPr>
          <w:ilvl w:val="0"/>
          <w:numId w:val="31"/>
        </w:numPr>
        <w:tabs>
          <w:tab w:val="left" w:pos="357"/>
        </w:tabs>
        <w:suppressAutoHyphens/>
        <w:ind w:left="357" w:hanging="357"/>
        <w:rPr>
          <w:rFonts w:ascii="Arial Narrow" w:hAnsi="Arial Narrow"/>
          <w:color w:val="000000" w:themeColor="text1"/>
        </w:rPr>
      </w:pPr>
      <w:r w:rsidRPr="00244172">
        <w:rPr>
          <w:rFonts w:ascii="Arial Narrow" w:hAnsi="Arial Narrow"/>
          <w:color w:val="000000" w:themeColor="text1"/>
        </w:rPr>
        <w:t xml:space="preserve">Strony uzgadniają, że zakup i dostawa paliwa odbywać się będzie na podstawie zamówienia kierowanego przez Zamawiającego do Wykonawcy </w:t>
      </w:r>
      <w:r>
        <w:rPr>
          <w:rFonts w:ascii="Arial Narrow" w:hAnsi="Arial Narrow"/>
          <w:color w:val="000000" w:themeColor="text1"/>
        </w:rPr>
        <w:t>drogą elektroniczną</w:t>
      </w:r>
      <w:r w:rsidRPr="00244172">
        <w:rPr>
          <w:rFonts w:ascii="Arial Narrow" w:hAnsi="Arial Narrow"/>
          <w:color w:val="000000" w:themeColor="text1"/>
        </w:rPr>
        <w:t>, od poniedziałku do piątku do godz. 10.00 na e-mail</w:t>
      </w:r>
      <w:r w:rsidR="00E0150A">
        <w:rPr>
          <w:rFonts w:ascii="Arial Narrow" w:hAnsi="Arial Narrow"/>
          <w:color w:val="000000" w:themeColor="text1"/>
        </w:rPr>
        <w:t>…………………</w:t>
      </w:r>
      <w:r w:rsidRPr="00244172">
        <w:rPr>
          <w:rFonts w:ascii="Arial Narrow" w:hAnsi="Arial Narrow"/>
          <w:color w:val="000000" w:themeColor="text1"/>
        </w:rPr>
        <w:t xml:space="preserve"> Osobami upoważnionymi ze strony Zamawiającego do podpisywania zamówień na dostarczenie paliw jest Naczelnik Wydziału Transportu KWP w Poznaniu ………………………………………………………………….. lub  Zastępca Naczelnika Wydziału Transportu KWP w Poznaniu ………………………………………………………………………. .</w:t>
      </w:r>
    </w:p>
    <w:p w14:paraId="1F7DF41F" w14:textId="77777777" w:rsidR="00DE6B09" w:rsidRPr="00DE6B09" w:rsidRDefault="00DE6B09" w:rsidP="00D72869">
      <w:pPr>
        <w:widowControl w:val="0"/>
        <w:numPr>
          <w:ilvl w:val="0"/>
          <w:numId w:val="31"/>
        </w:numPr>
        <w:shd w:val="clear" w:color="auto" w:fill="FFFFFF"/>
        <w:tabs>
          <w:tab w:val="left" w:pos="357"/>
        </w:tabs>
        <w:suppressAutoHyphens/>
        <w:autoSpaceDE w:val="0"/>
        <w:ind w:left="567" w:right="-40" w:hanging="567"/>
        <w:rPr>
          <w:rFonts w:ascii="Arial Narrow" w:hAnsi="Arial Narrow" w:cs="Arial"/>
          <w:b/>
          <w:bCs/>
          <w:color w:val="000000"/>
          <w:spacing w:val="5"/>
          <w:sz w:val="22"/>
          <w:szCs w:val="22"/>
        </w:rPr>
      </w:pPr>
      <w:r w:rsidRPr="00DE6B09">
        <w:rPr>
          <w:rFonts w:ascii="Arial Narrow" w:hAnsi="Arial Narrow"/>
          <w:color w:val="000000" w:themeColor="text1"/>
        </w:rPr>
        <w:t>Dostarczenie paliwa nastąpi nie później niż w ciągu dwóch dni roboczych od złożenia zamówienia  u Wykonawcy.</w:t>
      </w:r>
    </w:p>
    <w:p w14:paraId="1F3E5C25" w14:textId="68F0138B" w:rsidR="00D26B78" w:rsidRPr="00D97BFD" w:rsidRDefault="00BC37D4" w:rsidP="003E6CEF">
      <w:pPr>
        <w:widowControl w:val="0"/>
        <w:numPr>
          <w:ilvl w:val="0"/>
          <w:numId w:val="31"/>
        </w:numPr>
        <w:shd w:val="clear" w:color="auto" w:fill="FFFFFF"/>
        <w:tabs>
          <w:tab w:val="left" w:pos="357"/>
        </w:tabs>
        <w:suppressAutoHyphens/>
        <w:autoSpaceDE w:val="0"/>
        <w:ind w:left="426" w:right="-40" w:hanging="426"/>
        <w:rPr>
          <w:rFonts w:ascii="Arial Narrow" w:hAnsi="Arial Narrow" w:cs="Arial"/>
          <w:b/>
          <w:bCs/>
          <w:spacing w:val="5"/>
          <w:sz w:val="22"/>
          <w:szCs w:val="22"/>
        </w:rPr>
      </w:pPr>
      <w:bookmarkStart w:id="6" w:name="_GoBack"/>
      <w:r w:rsidRPr="00D97BFD">
        <w:rPr>
          <w:rFonts w:ascii="Arial Narrow" w:hAnsi="Arial Narrow"/>
        </w:rPr>
        <w:t>Wykonawca zobowiązany jest do potwierdzenia otrzymania zamówienia</w:t>
      </w:r>
      <w:r w:rsidR="00E0150A" w:rsidRPr="00D97BFD">
        <w:rPr>
          <w:rFonts w:ascii="Arial Narrow" w:hAnsi="Arial Narrow"/>
        </w:rPr>
        <w:t xml:space="preserve">, </w:t>
      </w:r>
      <w:r w:rsidRPr="00D97BFD">
        <w:rPr>
          <w:rFonts w:ascii="Arial Narrow" w:hAnsi="Arial Narrow"/>
        </w:rPr>
        <w:t xml:space="preserve">o którym mowa w ust. 1 </w:t>
      </w:r>
      <w:r w:rsidR="00E0150A" w:rsidRPr="00D97BFD">
        <w:rPr>
          <w:rFonts w:ascii="Arial Narrow" w:hAnsi="Arial Narrow"/>
        </w:rPr>
        <w:t xml:space="preserve">drogą elektroniczną lub telefoniczną </w:t>
      </w:r>
      <w:r w:rsidRPr="00D97BFD">
        <w:rPr>
          <w:rFonts w:ascii="Arial Narrow" w:hAnsi="Arial Narrow"/>
        </w:rPr>
        <w:t>wraz z</w:t>
      </w:r>
      <w:r w:rsidR="00E0150A" w:rsidRPr="00D97BFD">
        <w:rPr>
          <w:rFonts w:ascii="Arial Narrow" w:hAnsi="Arial Narrow"/>
        </w:rPr>
        <w:t xml:space="preserve"> podaniem </w:t>
      </w:r>
      <w:r w:rsidRPr="00D97BFD">
        <w:rPr>
          <w:rFonts w:ascii="Arial Narrow" w:hAnsi="Arial Narrow"/>
        </w:rPr>
        <w:t xml:space="preserve">numeru </w:t>
      </w:r>
      <w:r w:rsidR="00DE6B09" w:rsidRPr="00D97BFD">
        <w:rPr>
          <w:rFonts w:ascii="Arial Narrow" w:hAnsi="Arial Narrow"/>
        </w:rPr>
        <w:t>telefonu do kierowcy autocysterny.</w:t>
      </w:r>
    </w:p>
    <w:bookmarkEnd w:id="6"/>
    <w:p w14:paraId="20D65B2C" w14:textId="5A747BE0" w:rsidR="00DE6B09" w:rsidRDefault="00DE6B09" w:rsidP="00DE6B09">
      <w:pPr>
        <w:widowControl w:val="0"/>
        <w:shd w:val="clear" w:color="auto" w:fill="FFFFFF"/>
        <w:tabs>
          <w:tab w:val="left" w:pos="357"/>
        </w:tabs>
        <w:suppressAutoHyphens/>
        <w:autoSpaceDE w:val="0"/>
        <w:ind w:right="-40"/>
        <w:rPr>
          <w:rFonts w:ascii="Arial Narrow" w:hAnsi="Arial Narrow" w:cs="Arial"/>
          <w:b/>
          <w:bCs/>
          <w:color w:val="000000"/>
          <w:spacing w:val="5"/>
          <w:sz w:val="22"/>
          <w:szCs w:val="22"/>
        </w:rPr>
      </w:pPr>
    </w:p>
    <w:p w14:paraId="39E81A6B" w14:textId="77777777" w:rsidR="00DE6B09" w:rsidRPr="00244172" w:rsidRDefault="00DE6B09" w:rsidP="00DE6B09">
      <w:pPr>
        <w:tabs>
          <w:tab w:val="left" w:pos="357"/>
        </w:tabs>
        <w:suppressAutoHyphens/>
        <w:jc w:val="center"/>
        <w:rPr>
          <w:rFonts w:ascii="Arial Narrow" w:hAnsi="Arial Narrow"/>
          <w:b/>
          <w:color w:val="000000" w:themeColor="text1"/>
        </w:rPr>
      </w:pPr>
      <w:r w:rsidRPr="00244172">
        <w:rPr>
          <w:rFonts w:ascii="Arial Narrow" w:hAnsi="Arial Narrow"/>
          <w:b/>
          <w:color w:val="000000" w:themeColor="text1"/>
        </w:rPr>
        <w:t>KARY UMOWNE</w:t>
      </w:r>
    </w:p>
    <w:p w14:paraId="736A80C6" w14:textId="686D8D80" w:rsidR="00DE6B09" w:rsidRPr="00244172" w:rsidRDefault="00DE6B09" w:rsidP="00DE6B09">
      <w:pPr>
        <w:tabs>
          <w:tab w:val="left" w:pos="357"/>
        </w:tabs>
        <w:suppressAutoHyphens/>
        <w:jc w:val="center"/>
        <w:rPr>
          <w:rFonts w:ascii="Arial Narrow" w:hAnsi="Arial Narrow"/>
          <w:b/>
          <w:color w:val="000000" w:themeColor="text1"/>
        </w:rPr>
      </w:pPr>
      <w:r w:rsidRPr="00244172">
        <w:rPr>
          <w:rFonts w:ascii="Arial Narrow" w:hAnsi="Arial Narrow"/>
          <w:b/>
          <w:color w:val="000000" w:themeColor="text1"/>
        </w:rPr>
        <w:t xml:space="preserve">§ 5 </w:t>
      </w:r>
    </w:p>
    <w:p w14:paraId="57DB210B" w14:textId="1B9EB5F3" w:rsidR="00DE6B09" w:rsidRPr="00244172" w:rsidRDefault="00DE6B09" w:rsidP="00D72869">
      <w:pPr>
        <w:numPr>
          <w:ilvl w:val="3"/>
          <w:numId w:val="32"/>
        </w:numPr>
        <w:suppressAutoHyphens/>
        <w:rPr>
          <w:rFonts w:ascii="Arial Narrow" w:hAnsi="Arial Narrow" w:cs="Tahoma"/>
          <w:color w:val="000000" w:themeColor="text1"/>
        </w:rPr>
      </w:pPr>
      <w:r w:rsidRPr="00244172">
        <w:rPr>
          <w:rFonts w:ascii="Arial Narrow" w:hAnsi="Arial Narrow"/>
          <w:color w:val="000000" w:themeColor="text1"/>
        </w:rPr>
        <w:t>W razie niedostarczen</w:t>
      </w:r>
      <w:r>
        <w:rPr>
          <w:rFonts w:ascii="Arial Narrow" w:hAnsi="Arial Narrow"/>
          <w:color w:val="000000" w:themeColor="text1"/>
        </w:rPr>
        <w:t>ia paliwa w zamówionej ilości</w:t>
      </w:r>
      <w:r w:rsidRPr="00244172">
        <w:rPr>
          <w:rFonts w:ascii="Arial Narrow" w:hAnsi="Arial Narrow"/>
          <w:color w:val="000000" w:themeColor="text1"/>
        </w:rPr>
        <w:t xml:space="preserve"> lub zawinionego uchybienia terminu wskazanego w § 4 ust. 2 umowy, Wykonawca zobowiązuje się, w przypadku wystąpienia powyższych okoliczności, do zapłaty kary umownej w wysokości </w:t>
      </w:r>
      <w:r>
        <w:rPr>
          <w:rFonts w:ascii="Arial Narrow" w:hAnsi="Arial Narrow"/>
          <w:color w:val="000000" w:themeColor="text1"/>
        </w:rPr>
        <w:t>3</w:t>
      </w:r>
      <w:r w:rsidRPr="00244172">
        <w:rPr>
          <w:rFonts w:ascii="Arial Narrow" w:hAnsi="Arial Narrow"/>
          <w:color w:val="000000" w:themeColor="text1"/>
        </w:rPr>
        <w:t xml:space="preserve">% wartości </w:t>
      </w:r>
      <w:r>
        <w:rPr>
          <w:rFonts w:ascii="Arial Narrow" w:hAnsi="Arial Narrow"/>
          <w:color w:val="000000" w:themeColor="text1"/>
        </w:rPr>
        <w:t xml:space="preserve"> brutto </w:t>
      </w:r>
      <w:r w:rsidRPr="00244172">
        <w:rPr>
          <w:rFonts w:ascii="Arial Narrow" w:hAnsi="Arial Narrow"/>
          <w:color w:val="000000" w:themeColor="text1"/>
        </w:rPr>
        <w:t>zamówionego paliwa.</w:t>
      </w:r>
    </w:p>
    <w:p w14:paraId="0C8F793E" w14:textId="77777777" w:rsidR="00DE6B09" w:rsidRPr="00244172" w:rsidRDefault="00DE6B09" w:rsidP="00D72869">
      <w:pPr>
        <w:numPr>
          <w:ilvl w:val="3"/>
          <w:numId w:val="32"/>
        </w:numPr>
        <w:suppressAutoHyphens/>
        <w:rPr>
          <w:rFonts w:ascii="Arial Narrow" w:hAnsi="Arial Narrow" w:cs="Tahoma"/>
          <w:color w:val="000000" w:themeColor="text1"/>
        </w:rPr>
      </w:pPr>
      <w:r w:rsidRPr="00244172">
        <w:rPr>
          <w:rFonts w:ascii="Arial Narrow" w:hAnsi="Arial Narrow"/>
          <w:color w:val="000000" w:themeColor="text1"/>
        </w:rPr>
        <w:t>W przypadku rozwiązania umowy przez Zamawiającego</w:t>
      </w:r>
      <w:r>
        <w:rPr>
          <w:rFonts w:ascii="Arial Narrow" w:hAnsi="Arial Narrow"/>
          <w:color w:val="000000" w:themeColor="text1"/>
        </w:rPr>
        <w:t xml:space="preserve"> lub odstąpienia od umowy</w:t>
      </w:r>
      <w:r w:rsidRPr="00244172">
        <w:rPr>
          <w:rFonts w:ascii="Arial Narrow" w:hAnsi="Arial Narrow"/>
          <w:color w:val="000000" w:themeColor="text1"/>
        </w:rPr>
        <w:t xml:space="preserve"> z przyczyn leżących po stronie Wykonawcy, Wykonawca zobowiązuje się do zapłaty kary umownej w wysokości 10% wartości brutto przedmiotu umowy określonej w § 2 ust. 3.</w:t>
      </w:r>
    </w:p>
    <w:p w14:paraId="772AF59E" w14:textId="77777777" w:rsidR="00DE6B09" w:rsidRPr="00244172" w:rsidRDefault="00DE6B09" w:rsidP="00D72869">
      <w:pPr>
        <w:numPr>
          <w:ilvl w:val="3"/>
          <w:numId w:val="32"/>
        </w:numPr>
        <w:suppressAutoHyphens/>
        <w:rPr>
          <w:rFonts w:ascii="Arial Narrow" w:hAnsi="Arial Narrow" w:cs="Tahoma"/>
          <w:color w:val="000000" w:themeColor="text1"/>
        </w:rPr>
      </w:pPr>
      <w:r w:rsidRPr="00244172">
        <w:rPr>
          <w:rFonts w:ascii="Arial Narrow" w:hAnsi="Arial Narrow"/>
          <w:color w:val="000000" w:themeColor="text1"/>
        </w:rPr>
        <w:t>W przypadku rozwiązania umowy przez Wykonawcę z przyczyn leżących po jego stronie, Wykonawca zobowiązuje się do zapłaty kary umownej w wysokości 10% wartości brutto przedmiotu umowy określonej w § 2 ust. 3.</w:t>
      </w:r>
    </w:p>
    <w:p w14:paraId="461DB425" w14:textId="6B2A12B4" w:rsidR="00DE6B09" w:rsidRPr="00244172" w:rsidRDefault="00DE6B09" w:rsidP="00D72869">
      <w:pPr>
        <w:numPr>
          <w:ilvl w:val="3"/>
          <w:numId w:val="32"/>
        </w:numPr>
        <w:suppressAutoHyphens/>
        <w:rPr>
          <w:rFonts w:ascii="Arial Narrow" w:hAnsi="Arial Narrow" w:cs="Tahoma"/>
          <w:color w:val="000000" w:themeColor="text1"/>
        </w:rPr>
      </w:pPr>
      <w:r w:rsidRPr="00244172">
        <w:rPr>
          <w:rFonts w:ascii="Arial Narrow" w:hAnsi="Arial Narrow" w:cs="Verdana"/>
          <w:color w:val="000000" w:themeColor="text1"/>
          <w:lang w:eastAsia="ar-SA"/>
        </w:rPr>
        <w:t>Zamawiający może umniejszyć wynagrodzenie umowne wynikające z faktury o kwotę należnych kar umownych, po uprzednim pisemnym powiadomieniu Wykonawcy o wysokości i sposobie wyliczenia kar umownych, z zastrzeżeniem o którym mowa w art. 15 r</w:t>
      </w:r>
      <w:r w:rsidRPr="00244172">
        <w:rPr>
          <w:rFonts w:ascii="Arial Narrow" w:hAnsi="Arial Narrow" w:cs="Verdana"/>
          <w:color w:val="000000" w:themeColor="text1"/>
          <w:vertAlign w:val="superscript"/>
          <w:lang w:eastAsia="ar-SA"/>
        </w:rPr>
        <w:t>1</w:t>
      </w:r>
      <w:r w:rsidRPr="00244172">
        <w:rPr>
          <w:rFonts w:ascii="Arial Narrow" w:hAnsi="Arial Narrow" w:cs="Verdana"/>
          <w:color w:val="000000" w:themeColor="text1"/>
          <w:lang w:eastAsia="ar-SA"/>
        </w:rPr>
        <w:t xml:space="preserve"> ust. 1 ustawy z dnia 02.03.2020r. o szczególnych rozwiązaniach związanych z zapobieganiem, przeciwdziałaniem i zwalczaniem COVID -19, innych chorób zakaźnych oraz wywołanych nimi  sytuacji kryzysowych (Dz. U. z 2021 r. poz. 2095 z późn.zm.).</w:t>
      </w:r>
    </w:p>
    <w:p w14:paraId="7C94D21E" w14:textId="06B249D6" w:rsidR="00DE6B09" w:rsidRDefault="00DE6B09" w:rsidP="00D72869">
      <w:pPr>
        <w:numPr>
          <w:ilvl w:val="3"/>
          <w:numId w:val="32"/>
        </w:numPr>
        <w:suppressAutoHyphens/>
        <w:rPr>
          <w:rFonts w:ascii="Arial Narrow" w:hAnsi="Arial Narrow"/>
          <w:color w:val="000000" w:themeColor="text1"/>
        </w:rPr>
      </w:pPr>
      <w:r w:rsidRPr="00244172">
        <w:rPr>
          <w:rFonts w:ascii="Arial Narrow" w:hAnsi="Arial Narrow"/>
          <w:color w:val="000000" w:themeColor="text1"/>
        </w:rPr>
        <w:t>Zamawiający zastrzega sobie prawo dochodzenia odszkodowania przewyższającego zastrzeżone kary umowne.</w:t>
      </w:r>
    </w:p>
    <w:p w14:paraId="41C138DC" w14:textId="1BE8E16A" w:rsidR="00DE6B09" w:rsidRDefault="00DE6B09" w:rsidP="00D72869">
      <w:pPr>
        <w:numPr>
          <w:ilvl w:val="3"/>
          <w:numId w:val="32"/>
        </w:numPr>
        <w:suppressAutoHyphens/>
        <w:rPr>
          <w:rFonts w:ascii="Arial Narrow" w:hAnsi="Arial Narrow"/>
          <w:color w:val="000000" w:themeColor="text1"/>
        </w:rPr>
      </w:pPr>
      <w:r w:rsidRPr="00DE6B09">
        <w:rPr>
          <w:rFonts w:ascii="Arial Narrow" w:hAnsi="Arial Narrow"/>
          <w:color w:val="000000" w:themeColor="text1"/>
        </w:rPr>
        <w:t>Maksymalna wysokość kar umownych nie może przekroczyć 20% ogólnej wartości przedmiotu umowy</w:t>
      </w:r>
      <w:r w:rsidR="006B03DD">
        <w:rPr>
          <w:rFonts w:ascii="Arial Narrow" w:hAnsi="Arial Narrow"/>
          <w:color w:val="000000" w:themeColor="text1"/>
        </w:rPr>
        <w:t>.</w:t>
      </w:r>
    </w:p>
    <w:p w14:paraId="6B8B497D" w14:textId="77777777" w:rsidR="006B03DD" w:rsidRPr="00244172" w:rsidRDefault="006B03DD" w:rsidP="006B03DD">
      <w:pPr>
        <w:tabs>
          <w:tab w:val="left" w:pos="357"/>
        </w:tabs>
        <w:suppressAutoHyphens/>
        <w:jc w:val="center"/>
        <w:rPr>
          <w:rFonts w:ascii="Arial Narrow" w:hAnsi="Arial Narrow"/>
          <w:b/>
          <w:color w:val="000000" w:themeColor="text1"/>
        </w:rPr>
      </w:pPr>
      <w:r w:rsidRPr="00244172">
        <w:rPr>
          <w:rFonts w:ascii="Arial Narrow" w:hAnsi="Arial Narrow"/>
          <w:b/>
          <w:color w:val="000000" w:themeColor="text1"/>
        </w:rPr>
        <w:t>JAKOŚĆ DOSTAW</w:t>
      </w:r>
    </w:p>
    <w:p w14:paraId="598F3E5D" w14:textId="77777777" w:rsidR="006B03DD" w:rsidRPr="00244172" w:rsidRDefault="006B03DD" w:rsidP="006B03DD">
      <w:pPr>
        <w:tabs>
          <w:tab w:val="left" w:pos="357"/>
        </w:tabs>
        <w:suppressAutoHyphens/>
        <w:jc w:val="center"/>
        <w:rPr>
          <w:rFonts w:ascii="Arial Narrow" w:hAnsi="Arial Narrow"/>
          <w:b/>
          <w:color w:val="000000" w:themeColor="text1"/>
        </w:rPr>
      </w:pPr>
      <w:r w:rsidRPr="00244172">
        <w:rPr>
          <w:rFonts w:ascii="Arial Narrow" w:hAnsi="Arial Narrow"/>
          <w:b/>
          <w:color w:val="000000" w:themeColor="text1"/>
        </w:rPr>
        <w:t>§ 6</w:t>
      </w:r>
    </w:p>
    <w:p w14:paraId="67585CA9" w14:textId="77777777" w:rsidR="006B03DD" w:rsidRPr="00244172" w:rsidRDefault="006B03DD" w:rsidP="006B03DD">
      <w:pPr>
        <w:tabs>
          <w:tab w:val="left" w:pos="357"/>
        </w:tabs>
        <w:suppressAutoHyphens/>
        <w:jc w:val="center"/>
        <w:rPr>
          <w:rFonts w:ascii="Arial Narrow" w:hAnsi="Arial Narrow"/>
          <w:b/>
          <w:color w:val="000000" w:themeColor="text1"/>
        </w:rPr>
      </w:pPr>
      <w:r w:rsidRPr="00244172">
        <w:rPr>
          <w:rFonts w:ascii="Arial Narrow" w:hAnsi="Arial Narrow"/>
          <w:b/>
          <w:color w:val="000000" w:themeColor="text1"/>
        </w:rPr>
        <w:lastRenderedPageBreak/>
        <w:t xml:space="preserve"> </w:t>
      </w:r>
    </w:p>
    <w:p w14:paraId="43E7A84B" w14:textId="77777777" w:rsidR="006B03DD" w:rsidRPr="00244172" w:rsidRDefault="006B03DD" w:rsidP="00D72869">
      <w:pPr>
        <w:numPr>
          <w:ilvl w:val="0"/>
          <w:numId w:val="33"/>
        </w:numPr>
        <w:suppressAutoHyphens/>
        <w:ind w:left="357" w:hanging="357"/>
        <w:rPr>
          <w:rFonts w:ascii="Arial Narrow" w:hAnsi="Arial Narrow"/>
          <w:color w:val="000000" w:themeColor="text1"/>
        </w:rPr>
      </w:pPr>
      <w:r w:rsidRPr="00244172">
        <w:rPr>
          <w:rFonts w:ascii="Arial Narrow" w:hAnsi="Arial Narrow"/>
          <w:color w:val="000000" w:themeColor="text1"/>
        </w:rPr>
        <w:t>W przypadku dostawy paliwa o jakości niezgodnej z § 1 pkt 1 umowy, Zamawiający będzie miał prawo żądać jego wymiany i pokrycia związanych z tym kosztów oraz naprawy szkód powstałych w wyniku takiej dostawy.</w:t>
      </w:r>
    </w:p>
    <w:p w14:paraId="29302A7A" w14:textId="77777777" w:rsidR="006B03DD" w:rsidRPr="00244172" w:rsidRDefault="006B03DD" w:rsidP="00D72869">
      <w:pPr>
        <w:numPr>
          <w:ilvl w:val="0"/>
          <w:numId w:val="33"/>
        </w:numPr>
        <w:suppressAutoHyphens/>
        <w:ind w:left="386" w:hanging="386"/>
        <w:rPr>
          <w:rFonts w:ascii="Arial Narrow" w:hAnsi="Arial Narrow"/>
          <w:color w:val="000000" w:themeColor="text1"/>
        </w:rPr>
      </w:pPr>
      <w:r w:rsidRPr="00244172">
        <w:rPr>
          <w:rFonts w:ascii="Arial Narrow" w:hAnsi="Arial Narrow"/>
          <w:color w:val="000000" w:themeColor="text1"/>
        </w:rPr>
        <w:t xml:space="preserve">W przypadku uzasadnionego podejrzenia co do jakości paliwa niezgodnej z § 1 pkt 1 umowy, w zależności od momentu powzięcia tych wątpliwości, ustala się następujący sposób postępowania: </w:t>
      </w:r>
    </w:p>
    <w:p w14:paraId="37DA4D02" w14:textId="77777777" w:rsidR="006B03DD" w:rsidRPr="00244172" w:rsidRDefault="006B03DD" w:rsidP="00D72869">
      <w:pPr>
        <w:numPr>
          <w:ilvl w:val="0"/>
          <w:numId w:val="34"/>
        </w:numPr>
        <w:suppressAutoHyphens/>
        <w:rPr>
          <w:rFonts w:ascii="Arial Narrow" w:hAnsi="Arial Narrow"/>
          <w:color w:val="000000" w:themeColor="text1"/>
          <w:lang w:eastAsia="ar-SA"/>
        </w:rPr>
      </w:pPr>
      <w:r w:rsidRPr="00244172">
        <w:rPr>
          <w:rFonts w:ascii="Arial Narrow" w:hAnsi="Arial Narrow"/>
          <w:color w:val="000000" w:themeColor="text1"/>
          <w:lang w:eastAsia="ar-SA"/>
        </w:rPr>
        <w:t>Zamawiający może dokonać poboru próbki paliwa z autocysterny Wykonawcy i wykorzystać j</w:t>
      </w:r>
      <w:r>
        <w:rPr>
          <w:rFonts w:ascii="Arial Narrow" w:hAnsi="Arial Narrow"/>
          <w:color w:val="000000" w:themeColor="text1"/>
          <w:lang w:eastAsia="ar-SA"/>
        </w:rPr>
        <w:t>ą</w:t>
      </w:r>
      <w:r w:rsidRPr="00244172">
        <w:rPr>
          <w:rFonts w:ascii="Arial Narrow" w:hAnsi="Arial Narrow"/>
          <w:color w:val="000000" w:themeColor="text1"/>
          <w:lang w:eastAsia="ar-SA"/>
        </w:rPr>
        <w:t xml:space="preserve"> do analizy jakości paliwa przy każdej dostawie. Próbki przechowuje Zamawiający na swój koszt. Koszty jednorazowych pojemników i plomb pokrywa Zamawiający. </w:t>
      </w:r>
    </w:p>
    <w:p w14:paraId="4CC91287" w14:textId="77777777" w:rsidR="006B03DD" w:rsidRPr="00244172" w:rsidRDefault="006B03DD" w:rsidP="00D72869">
      <w:pPr>
        <w:numPr>
          <w:ilvl w:val="0"/>
          <w:numId w:val="34"/>
        </w:numPr>
        <w:suppressAutoHyphens/>
        <w:rPr>
          <w:rFonts w:ascii="Arial Narrow" w:hAnsi="Arial Narrow"/>
          <w:color w:val="000000" w:themeColor="text1"/>
          <w:lang w:eastAsia="ar-SA"/>
        </w:rPr>
      </w:pPr>
      <w:r w:rsidRPr="00244172">
        <w:rPr>
          <w:rFonts w:ascii="Arial Narrow" w:hAnsi="Arial Narrow"/>
          <w:color w:val="000000" w:themeColor="text1"/>
          <w:lang w:eastAsia="ar-SA"/>
        </w:rPr>
        <w:t xml:space="preserve">w razie wątpliwości co do jakości paliwa, Zamawiający dodatkowo może przekazać do analizy próbkę pobraną z autocysterny, pobraną przez Zamawiającego; </w:t>
      </w:r>
    </w:p>
    <w:p w14:paraId="58D8A5D9" w14:textId="77777777" w:rsidR="006B03DD" w:rsidRPr="00244172" w:rsidRDefault="006B03DD" w:rsidP="00D72869">
      <w:pPr>
        <w:numPr>
          <w:ilvl w:val="0"/>
          <w:numId w:val="34"/>
        </w:numPr>
        <w:suppressAutoHyphens/>
        <w:rPr>
          <w:rFonts w:ascii="Arial Narrow" w:hAnsi="Arial Narrow"/>
          <w:color w:val="000000" w:themeColor="text1"/>
          <w:lang w:eastAsia="ar-SA"/>
        </w:rPr>
      </w:pPr>
      <w:r w:rsidRPr="00244172">
        <w:rPr>
          <w:rFonts w:ascii="Arial Narrow" w:hAnsi="Arial Narrow"/>
          <w:color w:val="000000" w:themeColor="text1"/>
          <w:lang w:eastAsia="ar-SA"/>
        </w:rPr>
        <w:t>pobór i przechowywanie próbek w celu przeprowadzenia badań laboratoryjnych paliwa będzie odbywało się zgodnie z rozporządzeniem Ministra Gospodarki z dnia 1 września 2009 r. w sprawie sposobu pobierania próbek paliw ciekłych i biopaliw ciekłych (tj. Dz. z 2014 r. poz. 1035).</w:t>
      </w:r>
    </w:p>
    <w:p w14:paraId="0A5F69C0" w14:textId="77777777" w:rsidR="006B03DD" w:rsidRPr="00244172" w:rsidRDefault="006B03DD" w:rsidP="00D72869">
      <w:pPr>
        <w:numPr>
          <w:ilvl w:val="0"/>
          <w:numId w:val="28"/>
        </w:numPr>
        <w:suppressAutoHyphens/>
        <w:ind w:left="357" w:hanging="357"/>
        <w:rPr>
          <w:rFonts w:ascii="Arial Narrow" w:hAnsi="Arial Narrow"/>
          <w:color w:val="000000" w:themeColor="text1"/>
          <w:lang w:eastAsia="ar-SA"/>
        </w:rPr>
      </w:pPr>
      <w:r w:rsidRPr="00244172">
        <w:rPr>
          <w:rFonts w:ascii="Arial Narrow" w:hAnsi="Arial Narrow"/>
          <w:color w:val="000000" w:themeColor="text1"/>
          <w:lang w:eastAsia="ar-SA"/>
        </w:rPr>
        <w:t xml:space="preserve">Wyniki analizy próbek paliwa, pobranych w sposób określony w ust. 2 pkt 1 albo pkt 2, </w:t>
      </w:r>
      <w:r>
        <w:rPr>
          <w:rFonts w:ascii="Arial Narrow" w:hAnsi="Arial Narrow"/>
          <w:color w:val="000000" w:themeColor="text1"/>
          <w:lang w:eastAsia="ar-SA"/>
        </w:rPr>
        <w:t>przeprowadzonych</w:t>
      </w:r>
      <w:r w:rsidRPr="00244172">
        <w:rPr>
          <w:rFonts w:ascii="Arial Narrow" w:hAnsi="Arial Narrow"/>
          <w:color w:val="000000" w:themeColor="text1"/>
          <w:lang w:eastAsia="ar-SA"/>
        </w:rPr>
        <w:t xml:space="preserve"> przez niezależną akredytowaną jednostkę badawczą sporządzone na piśmie z podaniem uzasadnienia dotyczącego sporu, będą ostateczne i wiążące dla stron. Koszty analizy ponosi Wykonawca, jeżeli Zamawiający otrzymał produkt o jakości niezgodnej z § 1 pkt 1 umowy. Zamawiający w pierwszej kolejności przekaże próbki do akredytowanej jednostki badawczej w Poznaniu lub powiecie poznańskim, a w przypadku braku takiej możliwości, przekaże próbki do badań do akredytowanej jednostki badawczej położonej najbliżej siedziby Zamawiającego.</w:t>
      </w:r>
    </w:p>
    <w:p w14:paraId="35F10146" w14:textId="77777777" w:rsidR="002D7AA7" w:rsidRPr="00244172" w:rsidRDefault="002D7AA7" w:rsidP="002D7AA7">
      <w:pPr>
        <w:tabs>
          <w:tab w:val="left" w:pos="357"/>
        </w:tabs>
        <w:suppressAutoHyphens/>
        <w:jc w:val="center"/>
        <w:rPr>
          <w:rFonts w:ascii="Arial Narrow" w:hAnsi="Arial Narrow"/>
          <w:b/>
          <w:color w:val="000000" w:themeColor="text1"/>
        </w:rPr>
      </w:pPr>
      <w:r w:rsidRPr="00244172">
        <w:rPr>
          <w:rFonts w:ascii="Arial Narrow" w:hAnsi="Arial Narrow"/>
          <w:b/>
          <w:color w:val="000000" w:themeColor="text1"/>
        </w:rPr>
        <w:t>WYNAGRODZENIE I TERMINY PŁATNOŚCI</w:t>
      </w:r>
    </w:p>
    <w:p w14:paraId="79CAB132" w14:textId="77777777" w:rsidR="002D7AA7" w:rsidRPr="00244172" w:rsidRDefault="002D7AA7" w:rsidP="002D7AA7">
      <w:pPr>
        <w:tabs>
          <w:tab w:val="left" w:pos="357"/>
        </w:tabs>
        <w:suppressAutoHyphens/>
        <w:jc w:val="center"/>
        <w:rPr>
          <w:rFonts w:ascii="Arial Narrow" w:hAnsi="Arial Narrow"/>
          <w:b/>
          <w:color w:val="000000" w:themeColor="text1"/>
        </w:rPr>
      </w:pPr>
      <w:r w:rsidRPr="00244172">
        <w:rPr>
          <w:rFonts w:ascii="Arial Narrow" w:hAnsi="Arial Narrow"/>
          <w:b/>
          <w:color w:val="000000" w:themeColor="text1"/>
        </w:rPr>
        <w:t>§ 7</w:t>
      </w:r>
    </w:p>
    <w:p w14:paraId="6FFCB20A" w14:textId="77777777" w:rsidR="002D7AA7" w:rsidRPr="00244172" w:rsidRDefault="002D7AA7" w:rsidP="002D7AA7">
      <w:pPr>
        <w:tabs>
          <w:tab w:val="left" w:pos="357"/>
        </w:tabs>
        <w:suppressAutoHyphens/>
        <w:jc w:val="center"/>
        <w:rPr>
          <w:rFonts w:ascii="Arial Narrow" w:hAnsi="Arial Narrow"/>
          <w:b/>
          <w:color w:val="000000" w:themeColor="text1"/>
        </w:rPr>
      </w:pPr>
    </w:p>
    <w:p w14:paraId="4C47129B" w14:textId="77777777" w:rsidR="002D7AA7" w:rsidRPr="00244172" w:rsidRDefault="002D7AA7" w:rsidP="00D72869">
      <w:pPr>
        <w:numPr>
          <w:ilvl w:val="6"/>
          <w:numId w:val="35"/>
        </w:numPr>
        <w:tabs>
          <w:tab w:val="clear" w:pos="360"/>
          <w:tab w:val="left" w:pos="357"/>
        </w:tabs>
        <w:suppressAutoHyphens/>
        <w:ind w:left="357" w:hanging="357"/>
        <w:rPr>
          <w:rFonts w:ascii="Arial Narrow" w:hAnsi="Arial Narrow"/>
          <w:color w:val="000000" w:themeColor="text1"/>
        </w:rPr>
      </w:pPr>
      <w:r w:rsidRPr="00244172">
        <w:rPr>
          <w:rFonts w:ascii="Arial Narrow" w:hAnsi="Arial Narrow"/>
          <w:color w:val="000000" w:themeColor="text1"/>
        </w:rPr>
        <w:t>Wykonawca za dostarczone paliwo wystawi fakturę, która będzie uwzględniać rodzaj produktu, jego ilość w m</w:t>
      </w:r>
      <w:r w:rsidRPr="00244172">
        <w:rPr>
          <w:rFonts w:ascii="Arial Narrow" w:hAnsi="Arial Narrow"/>
          <w:color w:val="000000" w:themeColor="text1"/>
          <w:vertAlign w:val="superscript"/>
        </w:rPr>
        <w:t>3</w:t>
      </w:r>
      <w:r w:rsidRPr="00244172">
        <w:rPr>
          <w:rFonts w:ascii="Arial Narrow" w:hAnsi="Arial Narrow"/>
          <w:color w:val="000000" w:themeColor="text1"/>
        </w:rPr>
        <w:t xml:space="preserve"> zgodnie z postanowieniami §3 ust. 2 oraz cenę, o której mowa w §8. </w:t>
      </w:r>
    </w:p>
    <w:p w14:paraId="5DA1B094" w14:textId="77777777" w:rsidR="002D7AA7" w:rsidRPr="00244172" w:rsidRDefault="002D7AA7" w:rsidP="00D72869">
      <w:pPr>
        <w:numPr>
          <w:ilvl w:val="6"/>
          <w:numId w:val="35"/>
        </w:numPr>
        <w:tabs>
          <w:tab w:val="clear" w:pos="360"/>
          <w:tab w:val="left" w:pos="357"/>
        </w:tabs>
        <w:suppressAutoHyphens/>
        <w:ind w:left="357" w:hanging="357"/>
        <w:rPr>
          <w:rFonts w:ascii="Arial Narrow" w:hAnsi="Arial Narrow"/>
          <w:color w:val="000000" w:themeColor="text1"/>
        </w:rPr>
      </w:pPr>
      <w:r w:rsidRPr="00244172">
        <w:rPr>
          <w:rFonts w:ascii="Arial Narrow" w:hAnsi="Arial Narrow"/>
          <w:color w:val="000000" w:themeColor="text1"/>
        </w:rPr>
        <w:t xml:space="preserve">Zamawiający upoważnia Wykonawcę do wystawienia faktury VAT bez jego podpisu. Faktura VAT zostanie wystawiona zgodnie z ustawą z dnia 11 marca 2004 r. </w:t>
      </w:r>
      <w:r>
        <w:rPr>
          <w:rFonts w:ascii="Arial Narrow" w:hAnsi="Arial Narrow"/>
          <w:color w:val="000000" w:themeColor="text1"/>
        </w:rPr>
        <w:t>o podatku od towarów i usług</w:t>
      </w:r>
      <w:r w:rsidRPr="00244172">
        <w:rPr>
          <w:rFonts w:ascii="Arial Narrow" w:hAnsi="Arial Narrow"/>
          <w:color w:val="000000" w:themeColor="text1"/>
        </w:rPr>
        <w:t xml:space="preserve"> oraz przepisami wykonawczymi do tej ustawy.</w:t>
      </w:r>
    </w:p>
    <w:p w14:paraId="1F0009AA" w14:textId="77777777" w:rsidR="002D7AA7" w:rsidRPr="00244172" w:rsidRDefault="002D7AA7" w:rsidP="00D72869">
      <w:pPr>
        <w:numPr>
          <w:ilvl w:val="6"/>
          <w:numId w:val="35"/>
        </w:numPr>
        <w:tabs>
          <w:tab w:val="clear" w:pos="360"/>
          <w:tab w:val="left" w:pos="357"/>
        </w:tabs>
        <w:suppressAutoHyphens/>
        <w:ind w:left="357" w:hanging="357"/>
        <w:rPr>
          <w:rFonts w:ascii="Arial Narrow" w:hAnsi="Arial Narrow"/>
          <w:color w:val="000000" w:themeColor="text1"/>
        </w:rPr>
      </w:pPr>
      <w:r w:rsidRPr="00244172">
        <w:rPr>
          <w:rFonts w:ascii="Arial Narrow" w:hAnsi="Arial Narrow"/>
          <w:color w:val="000000" w:themeColor="text1"/>
        </w:rPr>
        <w:t>Wykonawca za pobrane paliwo obciąży fakturą Zamawiającego, przekazując ją do siedziby Zamawiającego.</w:t>
      </w:r>
    </w:p>
    <w:p w14:paraId="4E769930" w14:textId="77777777" w:rsidR="002D7AA7" w:rsidRPr="002D7AA7" w:rsidRDefault="002D7AA7" w:rsidP="00D72869">
      <w:pPr>
        <w:pStyle w:val="Akapitzlist"/>
        <w:numPr>
          <w:ilvl w:val="6"/>
          <w:numId w:val="35"/>
        </w:numPr>
        <w:suppressAutoHyphens w:val="0"/>
        <w:jc w:val="both"/>
        <w:rPr>
          <w:rFonts w:ascii="Arial Narrow" w:hAnsi="Arial Narrow" w:cs="Arial"/>
        </w:rPr>
      </w:pPr>
      <w:r w:rsidRPr="002D7AA7">
        <w:rPr>
          <w:rFonts w:ascii="Arial Narrow" w:eastAsia="SimSun" w:hAnsi="Arial Narrow" w:cs="Mangal"/>
          <w:iCs/>
          <w:kern w:val="2"/>
          <w:lang w:eastAsia="zh-CN" w:bidi="hi-IN"/>
        </w:rPr>
        <w:t xml:space="preserve">Zapłata wynagrodzenia za dostawę paliwa, zostanie dokonana przelewem na wskazany przez Wykonawcę rachunek bankowy, w terminie do 30 dni licząc od daty doręczenia Zamawiającemu prawidłowo sporządzonej faktury VAT wraz z protokołem odbioru stwierdzającym wykonanie dostawy bez wad. Za datę zapłaty faktury przyjmuje się datę wpływu należności na konto Wykonawcy. Wykonawca może przesłać fakturę za pośrednictwem platformy elektronicznej (Platforma Elektronicznego Fakturowania), wskazując nr NIP Komendy Wojewódzkiej Policji w Poznaniu – 777 00 01 878 lub na adres e-mail </w:t>
      </w:r>
      <w:hyperlink r:id="rId33" w:history="1">
        <w:r w:rsidRPr="002D7AA7">
          <w:rPr>
            <w:rStyle w:val="Hipercze"/>
            <w:rFonts w:ascii="Arial Narrow" w:hAnsi="Arial Narrow"/>
          </w:rPr>
          <w:t>naczelnik.wtransp@po.policja.gov.pl</w:t>
        </w:r>
      </w:hyperlink>
    </w:p>
    <w:p w14:paraId="05C6D26A" w14:textId="77777777" w:rsidR="002D7AA7" w:rsidRDefault="002D7AA7" w:rsidP="00D72869">
      <w:pPr>
        <w:numPr>
          <w:ilvl w:val="6"/>
          <w:numId w:val="35"/>
        </w:numPr>
        <w:tabs>
          <w:tab w:val="clear" w:pos="360"/>
        </w:tabs>
        <w:suppressAutoHyphens/>
        <w:contextualSpacing/>
        <w:rPr>
          <w:rFonts w:ascii="Arial Narrow" w:hAnsi="Arial Narrow"/>
          <w:color w:val="000000" w:themeColor="text1"/>
        </w:rPr>
      </w:pPr>
      <w:r w:rsidRPr="002D7AA7">
        <w:rPr>
          <w:rFonts w:ascii="Arial Narrow" w:hAnsi="Arial Narrow"/>
          <w:color w:val="000000" w:themeColor="text1"/>
        </w:rPr>
        <w:t>W przypadku opóźnienia w zapłacie faktury Wykonawca ma prawo żądać z tego tytułu odsetek ustawowych za opóźnienie w transakcjach handlowych (Dz. U. z 2022 r., poz. 893).</w:t>
      </w:r>
    </w:p>
    <w:p w14:paraId="501C5F92" w14:textId="31BB0506" w:rsidR="006B03DD" w:rsidRDefault="002D7AA7" w:rsidP="00D72869">
      <w:pPr>
        <w:numPr>
          <w:ilvl w:val="6"/>
          <w:numId w:val="35"/>
        </w:numPr>
        <w:tabs>
          <w:tab w:val="clear" w:pos="360"/>
        </w:tabs>
        <w:suppressAutoHyphens/>
        <w:contextualSpacing/>
        <w:rPr>
          <w:rFonts w:ascii="Arial Narrow" w:hAnsi="Arial Narrow"/>
          <w:color w:val="000000" w:themeColor="text1"/>
        </w:rPr>
      </w:pPr>
      <w:r w:rsidRPr="002D7AA7">
        <w:rPr>
          <w:rFonts w:ascii="Arial Narrow" w:hAnsi="Arial Narrow"/>
          <w:color w:val="000000" w:themeColor="text1"/>
        </w:rPr>
        <w:t>Sprzedawca oświadcza, że posiada/nie posiada status dużego przedsiębiorcy w rozumieniu art. 4 pkt. 6 ustawy z dnia 8 marca 2013 r. o przeciwdziałaniu nadmiernym opóźnieniom w transakcjach handlowych</w:t>
      </w:r>
      <w:r>
        <w:rPr>
          <w:rFonts w:ascii="Arial Narrow" w:hAnsi="Arial Narrow"/>
          <w:color w:val="000000" w:themeColor="text1"/>
        </w:rPr>
        <w:t>.</w:t>
      </w:r>
    </w:p>
    <w:p w14:paraId="6EBC828E" w14:textId="2C538586" w:rsidR="002D7AA7" w:rsidRDefault="002D7AA7" w:rsidP="002D7AA7">
      <w:pPr>
        <w:suppressAutoHyphens/>
        <w:ind w:left="360" w:firstLine="0"/>
        <w:contextualSpacing/>
        <w:rPr>
          <w:rFonts w:ascii="Arial Narrow" w:hAnsi="Arial Narrow"/>
          <w:color w:val="000000" w:themeColor="text1"/>
        </w:rPr>
      </w:pPr>
    </w:p>
    <w:p w14:paraId="0B82FF3E" w14:textId="77777777" w:rsidR="002D7AA7" w:rsidRPr="00494A09" w:rsidRDefault="002D7AA7" w:rsidP="002D7AA7">
      <w:pPr>
        <w:tabs>
          <w:tab w:val="left" w:pos="357"/>
          <w:tab w:val="left" w:pos="4638"/>
        </w:tabs>
        <w:jc w:val="center"/>
        <w:rPr>
          <w:rFonts w:ascii="Arial Narrow" w:hAnsi="Arial Narrow"/>
          <w:b/>
        </w:rPr>
      </w:pPr>
      <w:r w:rsidRPr="00494A09">
        <w:rPr>
          <w:rFonts w:ascii="Arial Narrow" w:hAnsi="Arial Narrow"/>
          <w:b/>
        </w:rPr>
        <w:t>WYLICZENIA CENY</w:t>
      </w:r>
    </w:p>
    <w:p w14:paraId="3B869C21" w14:textId="77777777" w:rsidR="002D7AA7" w:rsidRPr="00494A09" w:rsidRDefault="002D7AA7" w:rsidP="002D7AA7">
      <w:pPr>
        <w:tabs>
          <w:tab w:val="left" w:pos="357"/>
          <w:tab w:val="left" w:pos="4638"/>
        </w:tabs>
        <w:jc w:val="center"/>
        <w:rPr>
          <w:rFonts w:ascii="Arial Narrow" w:hAnsi="Arial Narrow"/>
          <w:b/>
        </w:rPr>
      </w:pPr>
      <w:r w:rsidRPr="00494A09">
        <w:rPr>
          <w:rFonts w:ascii="Arial Narrow" w:hAnsi="Arial Narrow"/>
          <w:b/>
        </w:rPr>
        <w:t>§ 8</w:t>
      </w:r>
    </w:p>
    <w:p w14:paraId="36207714" w14:textId="77777777" w:rsidR="002D7AA7" w:rsidRPr="00494A09" w:rsidRDefault="002D7AA7" w:rsidP="002D7AA7">
      <w:pPr>
        <w:ind w:left="0" w:firstLine="0"/>
        <w:rPr>
          <w:rFonts w:ascii="Arial Narrow" w:hAnsi="Arial Narrow" w:cs="Calibri"/>
          <w:iCs/>
        </w:rPr>
      </w:pPr>
      <w:r w:rsidRPr="00494A09">
        <w:rPr>
          <w:rFonts w:ascii="Arial Narrow" w:hAnsi="Arial Narrow"/>
          <w:iCs/>
        </w:rPr>
        <w:t>Wykonawca gwarantuje, że cena netto za 1 m</w:t>
      </w:r>
      <w:r w:rsidRPr="00494A09">
        <w:rPr>
          <w:rFonts w:ascii="Arial Narrow" w:hAnsi="Arial Narrow"/>
          <w:iCs/>
          <w:vertAlign w:val="superscript"/>
        </w:rPr>
        <w:t>3</w:t>
      </w:r>
      <w:r w:rsidRPr="00494A09">
        <w:rPr>
          <w:rFonts w:ascii="Arial Narrow" w:hAnsi="Arial Narrow"/>
          <w:iCs/>
        </w:rPr>
        <w:t xml:space="preserve"> paliwa w temperaturze referencyjnej </w:t>
      </w:r>
      <w:smartTag w:uri="urn:schemas-microsoft-com:office:smarttags" w:element="metricconverter">
        <w:smartTagPr>
          <w:attr w:name="ProductID" w:val="15ﾰC"/>
        </w:smartTagPr>
        <w:r w:rsidRPr="00494A09">
          <w:rPr>
            <w:rFonts w:ascii="Arial Narrow" w:hAnsi="Arial Narrow"/>
            <w:iCs/>
          </w:rPr>
          <w:t>15°C</w:t>
        </w:r>
      </w:smartTag>
      <w:r w:rsidRPr="00494A09">
        <w:rPr>
          <w:rFonts w:ascii="Arial Narrow" w:hAnsi="Arial Narrow"/>
          <w:iCs/>
        </w:rPr>
        <w:t xml:space="preserve"> wraz z kosztami transportu do miejsca wskazanego przez Zamawiającego, w dniu sprzedaży nie będzie wyższa niż wartość iloczynu średniej arytmetycznej cen netto obowiązujących w PKN Orlen S.A. i Grupy Lotos S.A. opublikowanymi codziennie w Internecie (aktualnych na dzień dostawy) </w:t>
      </w:r>
      <w:r w:rsidRPr="00494A09">
        <w:rPr>
          <w:rFonts w:ascii="Arial Narrow" w:hAnsi="Arial Narrow" w:cs="Calibri"/>
          <w:iCs/>
        </w:rPr>
        <w:t>pomniejszona o stały upust kwotowy wynoszący:</w:t>
      </w:r>
    </w:p>
    <w:p w14:paraId="168512FC" w14:textId="6873CA23" w:rsidR="002D7AA7" w:rsidRPr="00494A09" w:rsidRDefault="002D7AA7" w:rsidP="002D7AA7">
      <w:pPr>
        <w:tabs>
          <w:tab w:val="left" w:pos="357"/>
        </w:tabs>
        <w:rPr>
          <w:rFonts w:ascii="Arial Narrow" w:hAnsi="Arial Narrow"/>
          <w:iCs/>
        </w:rPr>
      </w:pPr>
      <w:r w:rsidRPr="00494A09">
        <w:rPr>
          <w:rFonts w:ascii="Arial Narrow" w:hAnsi="Arial Narrow"/>
          <w:iCs/>
        </w:rPr>
        <w:t>U = ……… zł dla benzyny bezołowiowej Pb 95;</w:t>
      </w:r>
    </w:p>
    <w:p w14:paraId="3D1E8D49" w14:textId="5DB2F4A8" w:rsidR="002D7AA7" w:rsidRPr="00494A09" w:rsidRDefault="002D7AA7" w:rsidP="002D7AA7">
      <w:pPr>
        <w:tabs>
          <w:tab w:val="left" w:pos="357"/>
        </w:tabs>
        <w:rPr>
          <w:rFonts w:ascii="Arial Narrow" w:hAnsi="Arial Narrow"/>
          <w:iCs/>
        </w:rPr>
      </w:pPr>
      <w:r w:rsidRPr="00494A09">
        <w:rPr>
          <w:rFonts w:ascii="Arial Narrow" w:hAnsi="Arial Narrow"/>
          <w:iCs/>
        </w:rPr>
        <w:t>U= ……… zł dla oleju  napędowego.</w:t>
      </w:r>
    </w:p>
    <w:p w14:paraId="09523C93" w14:textId="77777777" w:rsidR="00494A09" w:rsidRPr="00494A09" w:rsidRDefault="00494A09" w:rsidP="00494A09">
      <w:pPr>
        <w:tabs>
          <w:tab w:val="left" w:pos="0"/>
        </w:tabs>
        <w:jc w:val="center"/>
        <w:rPr>
          <w:rFonts w:ascii="Arial Narrow" w:hAnsi="Arial Narrow"/>
          <w:b/>
        </w:rPr>
      </w:pPr>
      <w:r w:rsidRPr="00494A09">
        <w:rPr>
          <w:rFonts w:ascii="Arial Narrow" w:hAnsi="Arial Narrow"/>
          <w:b/>
        </w:rPr>
        <w:t>ZMIANY UMOWY</w:t>
      </w:r>
    </w:p>
    <w:p w14:paraId="32EA8169" w14:textId="77777777" w:rsidR="00494A09" w:rsidRPr="00494A09" w:rsidRDefault="00494A09" w:rsidP="00494A09">
      <w:pPr>
        <w:tabs>
          <w:tab w:val="left" w:pos="0"/>
        </w:tabs>
        <w:jc w:val="center"/>
        <w:rPr>
          <w:rFonts w:ascii="Arial Narrow" w:hAnsi="Arial Narrow"/>
          <w:b/>
        </w:rPr>
      </w:pPr>
      <w:r w:rsidRPr="00494A09">
        <w:rPr>
          <w:rFonts w:ascii="Arial Narrow" w:hAnsi="Arial Narrow"/>
          <w:b/>
        </w:rPr>
        <w:t>§ 9</w:t>
      </w:r>
    </w:p>
    <w:p w14:paraId="697360D9" w14:textId="70D8CB25" w:rsidR="00494A09" w:rsidRPr="00494A09" w:rsidRDefault="00494A09" w:rsidP="00494A09">
      <w:pPr>
        <w:tabs>
          <w:tab w:val="left" w:pos="284"/>
        </w:tabs>
        <w:autoSpaceDE w:val="0"/>
        <w:ind w:left="300" w:hanging="300"/>
        <w:rPr>
          <w:rFonts w:ascii="Arial Narrow" w:hAnsi="Arial Narrow" w:cs="Arial"/>
          <w:color w:val="000000"/>
          <w:lang w:eastAsia="zh-CN"/>
        </w:rPr>
      </w:pPr>
      <w:r w:rsidRPr="00494A09">
        <w:rPr>
          <w:rFonts w:ascii="Arial Narrow" w:hAnsi="Arial Narrow" w:cs="Arial"/>
          <w:bCs/>
          <w:color w:val="000000"/>
          <w:lang w:eastAsia="zh-CN"/>
        </w:rPr>
        <w:t>1.</w:t>
      </w:r>
      <w:r w:rsidRPr="00494A09">
        <w:rPr>
          <w:rFonts w:ascii="Arial Narrow" w:hAnsi="Arial Narrow" w:cs="Arial"/>
          <w:bCs/>
          <w:color w:val="000000"/>
          <w:lang w:eastAsia="zh-CN"/>
        </w:rPr>
        <w:tab/>
        <w:t>Zamawiający przewiduje możliwość dokonania zmian postanowień zawartej umowy w stosunku  do treści oferty, bez przeprowadzania nowego postępowania, w przypadku wystąpienia co najmniej jednej z okoliczności wymienionych poniżej, z uwzględnieniem podawanych warunków ich wprowadzenia</w:t>
      </w:r>
    </w:p>
    <w:p w14:paraId="0A575E85" w14:textId="77777777" w:rsidR="00494A09" w:rsidRPr="00494A09" w:rsidRDefault="00494A09" w:rsidP="00494A09">
      <w:pPr>
        <w:tabs>
          <w:tab w:val="left" w:pos="284"/>
        </w:tabs>
        <w:autoSpaceDE w:val="0"/>
        <w:ind w:left="300" w:hanging="300"/>
        <w:rPr>
          <w:rFonts w:ascii="Arial Narrow" w:hAnsi="Arial Narrow" w:cs="Arial"/>
          <w:color w:val="000000"/>
          <w:lang w:eastAsia="zh-CN"/>
        </w:rPr>
      </w:pPr>
      <w:r w:rsidRPr="00494A09">
        <w:rPr>
          <w:rFonts w:ascii="Arial Narrow" w:hAnsi="Arial Narrow" w:cs="Arial"/>
          <w:color w:val="000000"/>
          <w:lang w:eastAsia="zh-CN"/>
        </w:rPr>
        <w:tab/>
      </w:r>
      <w:r w:rsidRPr="00494A09">
        <w:rPr>
          <w:rFonts w:ascii="Arial Narrow" w:hAnsi="Arial Narrow" w:cs="Arial"/>
          <w:bCs/>
          <w:color w:val="000000"/>
          <w:lang w:eastAsia="zh-CN"/>
        </w:rPr>
        <w:t>1)</w:t>
      </w:r>
      <w:r w:rsidRPr="00494A09">
        <w:rPr>
          <w:rFonts w:ascii="Arial Narrow" w:hAnsi="Arial Narrow" w:cs="Arial"/>
          <w:bCs/>
          <w:color w:val="000000"/>
          <w:lang w:eastAsia="zh-CN"/>
        </w:rPr>
        <w:tab/>
        <w:t>zmiana terminu dostawy:</w:t>
      </w:r>
    </w:p>
    <w:p w14:paraId="54D1C731" w14:textId="77777777" w:rsidR="00494A09" w:rsidRPr="00494A09" w:rsidRDefault="00494A09" w:rsidP="00494A09">
      <w:pPr>
        <w:tabs>
          <w:tab w:val="left" w:pos="993"/>
        </w:tabs>
        <w:autoSpaceDE w:val="0"/>
        <w:ind w:left="709" w:hanging="709"/>
        <w:rPr>
          <w:rFonts w:ascii="Arial Narrow" w:hAnsi="Arial Narrow" w:cs="Arial"/>
          <w:bCs/>
          <w:color w:val="000000"/>
          <w:lang w:eastAsia="zh-CN"/>
        </w:rPr>
      </w:pPr>
      <w:r w:rsidRPr="00494A09">
        <w:rPr>
          <w:rFonts w:ascii="Arial Narrow" w:hAnsi="Arial Narrow" w:cs="Arial"/>
          <w:color w:val="000000"/>
          <w:lang w:eastAsia="zh-CN"/>
        </w:rPr>
        <w:tab/>
      </w:r>
      <w:r w:rsidRPr="00494A09">
        <w:rPr>
          <w:rFonts w:ascii="Arial Narrow" w:hAnsi="Arial Narrow" w:cs="Arial"/>
          <w:bCs/>
          <w:color w:val="000000"/>
          <w:lang w:eastAsia="zh-CN"/>
        </w:rPr>
        <w:t xml:space="preserve">a) dopuszczalna jest </w:t>
      </w:r>
      <w:r w:rsidRPr="00494A09">
        <w:rPr>
          <w:rFonts w:ascii="Arial Narrow" w:hAnsi="Arial Narrow" w:cs="Arial"/>
          <w:bCs/>
          <w:lang w:eastAsia="zh-CN"/>
        </w:rPr>
        <w:t xml:space="preserve">zmiana </w:t>
      </w:r>
      <w:r w:rsidRPr="00494A09">
        <w:rPr>
          <w:rFonts w:ascii="Arial Narrow" w:hAnsi="Arial Narrow" w:cs="Arial"/>
          <w:bCs/>
          <w:color w:val="000000"/>
          <w:lang w:eastAsia="zh-CN"/>
        </w:rPr>
        <w:t>terminu dostawy spowodowana siłą wyższą, w tym klęskami żywiołowymi, warunkami atmosferycznymi uniemożliwiającymi zrealizowanie dostawy w terminie.  W takim przypadku termin dostawy może ulec wydłużeniu o okres trwania tych okoliczności,</w:t>
      </w:r>
    </w:p>
    <w:p w14:paraId="0ED38975" w14:textId="77777777" w:rsidR="00494A09" w:rsidRPr="00494A09" w:rsidRDefault="00494A09" w:rsidP="00494A09">
      <w:pPr>
        <w:tabs>
          <w:tab w:val="left" w:pos="709"/>
        </w:tabs>
        <w:autoSpaceDE w:val="0"/>
        <w:ind w:left="709" w:firstLine="0"/>
        <w:rPr>
          <w:rFonts w:ascii="Arial Narrow" w:hAnsi="Arial Narrow" w:cs="Arial"/>
          <w:color w:val="000000"/>
          <w:lang w:eastAsia="zh-CN"/>
        </w:rPr>
      </w:pPr>
      <w:r w:rsidRPr="00494A09">
        <w:rPr>
          <w:rFonts w:ascii="Arial Narrow" w:hAnsi="Arial Narrow" w:cs="Arial"/>
          <w:bCs/>
          <w:color w:val="000000"/>
          <w:lang w:eastAsia="zh-CN"/>
        </w:rPr>
        <w:t xml:space="preserve">b) dopuszczalna jest zmiana terminu dostawy będąca następstwem okoliczności leżących wyłącznie </w:t>
      </w:r>
      <w:r w:rsidRPr="00494A09">
        <w:rPr>
          <w:rFonts w:ascii="Arial Narrow" w:hAnsi="Arial Narrow" w:cs="Arial"/>
          <w:bCs/>
          <w:color w:val="000000"/>
          <w:lang w:eastAsia="zh-CN"/>
        </w:rPr>
        <w:br/>
        <w:t>po stronie Zamawiającego, w szczególności wstrzymanie dostawy,</w:t>
      </w:r>
    </w:p>
    <w:p w14:paraId="644CFB22" w14:textId="77777777" w:rsidR="00494A09" w:rsidRPr="00494A09" w:rsidRDefault="00494A09" w:rsidP="00494A09">
      <w:pPr>
        <w:autoSpaceDE w:val="0"/>
        <w:ind w:left="300" w:hanging="300"/>
        <w:rPr>
          <w:rFonts w:ascii="Arial Narrow" w:hAnsi="Arial Narrow" w:cs="Arial"/>
          <w:lang w:eastAsia="zh-CN"/>
        </w:rPr>
      </w:pPr>
      <w:r w:rsidRPr="00494A09">
        <w:rPr>
          <w:rFonts w:ascii="Arial Narrow" w:hAnsi="Arial Narrow" w:cs="Arial"/>
          <w:color w:val="000000"/>
        </w:rPr>
        <w:t>2.</w:t>
      </w:r>
      <w:r w:rsidRPr="00494A09">
        <w:rPr>
          <w:rFonts w:ascii="Arial Narrow" w:hAnsi="Arial Narrow" w:cs="Arial"/>
          <w:color w:val="000000"/>
        </w:rPr>
        <w:tab/>
        <w:t>D</w:t>
      </w:r>
      <w:r w:rsidRPr="00494A09">
        <w:rPr>
          <w:rFonts w:ascii="Arial Narrow" w:hAnsi="Arial Narrow" w:cs="Arial"/>
          <w:color w:val="000000"/>
          <w:lang w:eastAsia="zh-CN"/>
        </w:rPr>
        <w:t>opuszczalne są zmiany umowy  określone w art. 455 ust.1, pkt  2, lit. b, 3, 4 oraz ust 2 ustawy Pzp.</w:t>
      </w:r>
    </w:p>
    <w:p w14:paraId="784B38F1" w14:textId="77777777" w:rsidR="00494A09" w:rsidRPr="00494A09" w:rsidRDefault="00494A09" w:rsidP="00494A09">
      <w:pPr>
        <w:autoSpaceDE w:val="0"/>
        <w:rPr>
          <w:rFonts w:ascii="Arial Narrow" w:hAnsi="Arial Narrow" w:cs="Arial"/>
          <w:color w:val="000000"/>
          <w:lang w:eastAsia="zh-CN"/>
        </w:rPr>
      </w:pPr>
      <w:r w:rsidRPr="00494A09">
        <w:rPr>
          <w:rFonts w:ascii="Arial Narrow" w:hAnsi="Arial Narrow" w:cs="Arial"/>
          <w:bCs/>
          <w:color w:val="000000"/>
          <w:lang w:eastAsia="zh-CN"/>
        </w:rPr>
        <w:t>3.    Dopuszczalna jest zmiana płatnika należności wynikających z niniejszej umowy,</w:t>
      </w:r>
    </w:p>
    <w:p w14:paraId="78D45D79" w14:textId="77777777" w:rsidR="00494A09" w:rsidRPr="00494A09" w:rsidRDefault="00494A09" w:rsidP="00494A09">
      <w:pPr>
        <w:autoSpaceDE w:val="0"/>
        <w:rPr>
          <w:rFonts w:ascii="Arial Narrow" w:hAnsi="Arial Narrow" w:cs="Arial"/>
          <w:color w:val="000000"/>
          <w:lang w:eastAsia="zh-CN"/>
        </w:rPr>
      </w:pPr>
      <w:r w:rsidRPr="00494A09">
        <w:rPr>
          <w:rFonts w:ascii="Arial Narrow" w:hAnsi="Arial Narrow" w:cs="Arial"/>
          <w:lang w:eastAsia="zh-CN"/>
        </w:rPr>
        <w:t>4.</w:t>
      </w:r>
      <w:r w:rsidRPr="00494A09">
        <w:rPr>
          <w:rFonts w:ascii="Arial Narrow" w:hAnsi="Arial Narrow" w:cs="Arial"/>
          <w:b/>
          <w:lang w:eastAsia="zh-CN"/>
        </w:rPr>
        <w:t xml:space="preserve">    </w:t>
      </w:r>
      <w:r w:rsidRPr="00494A09">
        <w:rPr>
          <w:rFonts w:ascii="Arial Narrow" w:eastAsia="Verdana" w:hAnsi="Arial Narrow" w:cs="Arial"/>
          <w:bCs/>
          <w:lang w:eastAsia="zh-CN"/>
        </w:rPr>
        <w:t>Zamawiający może odstąpić od umowy:</w:t>
      </w:r>
    </w:p>
    <w:p w14:paraId="0612E8C4" w14:textId="77777777" w:rsidR="00494A09" w:rsidRPr="00494A09" w:rsidRDefault="00494A09" w:rsidP="00494A09">
      <w:pPr>
        <w:tabs>
          <w:tab w:val="left" w:pos="567"/>
        </w:tabs>
        <w:ind w:left="426" w:hanging="142"/>
        <w:rPr>
          <w:rFonts w:ascii="Arial Narrow" w:eastAsia="Verdana" w:hAnsi="Arial Narrow" w:cs="Arial"/>
          <w:bCs/>
          <w:lang w:eastAsia="zh-CN"/>
        </w:rPr>
      </w:pPr>
      <w:r w:rsidRPr="00494A09">
        <w:rPr>
          <w:rFonts w:ascii="Arial Narrow" w:eastAsia="Verdana" w:hAnsi="Arial Narrow" w:cs="Arial"/>
          <w:bCs/>
          <w:lang w:eastAsia="zh-CN"/>
        </w:rPr>
        <w:t>1)</w:t>
      </w:r>
      <w:r w:rsidRPr="00494A09">
        <w:rPr>
          <w:rFonts w:ascii="Arial Narrow" w:eastAsia="Verdana" w:hAnsi="Arial Narrow" w:cs="Arial"/>
          <w:bCs/>
          <w:lang w:eastAsia="zh-CN"/>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E7859C8" w14:textId="77777777" w:rsidR="00494A09" w:rsidRPr="00494A09" w:rsidRDefault="00494A09" w:rsidP="00494A09">
      <w:pPr>
        <w:ind w:left="400" w:hanging="116"/>
        <w:rPr>
          <w:rFonts w:ascii="Arial Narrow" w:eastAsia="Verdana" w:hAnsi="Arial Narrow" w:cs="Arial"/>
          <w:bCs/>
          <w:lang w:eastAsia="zh-CN"/>
        </w:rPr>
      </w:pPr>
      <w:r w:rsidRPr="00494A09">
        <w:rPr>
          <w:rFonts w:ascii="Arial Narrow" w:eastAsia="Verdana" w:hAnsi="Arial Narrow" w:cs="Arial"/>
          <w:bCs/>
          <w:lang w:eastAsia="zh-CN"/>
        </w:rPr>
        <w:t xml:space="preserve"> 2)</w:t>
      </w:r>
      <w:r w:rsidRPr="00494A09">
        <w:rPr>
          <w:rFonts w:ascii="Arial Narrow" w:eastAsia="Verdana" w:hAnsi="Arial Narrow" w:cs="Arial"/>
          <w:bCs/>
          <w:lang w:eastAsia="zh-CN"/>
        </w:rPr>
        <w:tab/>
        <w:t>jeżeli zachodzi co najmniej jedna z następujących okoliczności:</w:t>
      </w:r>
    </w:p>
    <w:p w14:paraId="0A191870" w14:textId="77777777" w:rsidR="00494A09" w:rsidRPr="00494A09" w:rsidRDefault="00494A09" w:rsidP="00494A09">
      <w:pPr>
        <w:ind w:left="400" w:firstLine="309"/>
        <w:rPr>
          <w:rFonts w:ascii="Arial Narrow" w:eastAsia="Verdana" w:hAnsi="Arial Narrow" w:cs="Arial"/>
          <w:bCs/>
          <w:lang w:eastAsia="zh-CN"/>
        </w:rPr>
      </w:pPr>
      <w:r w:rsidRPr="00494A09">
        <w:rPr>
          <w:rFonts w:ascii="Arial Narrow" w:eastAsia="Verdana" w:hAnsi="Arial Narrow" w:cs="Arial"/>
          <w:bCs/>
          <w:lang w:eastAsia="zh-CN"/>
        </w:rPr>
        <w:t xml:space="preserve">a)   </w:t>
      </w:r>
      <w:r w:rsidRPr="00494A09">
        <w:rPr>
          <w:rFonts w:ascii="Arial Narrow" w:hAnsi="Arial Narrow" w:cs="Arial"/>
          <w:bCs/>
          <w:lang w:eastAsia="zh-CN"/>
        </w:rPr>
        <w:t>dokonano zmiany umowy z naruszeniem art. 454 i art. 455 ustawy Pzp;</w:t>
      </w:r>
    </w:p>
    <w:p w14:paraId="7FCB3ECD" w14:textId="77777777" w:rsidR="00494A09" w:rsidRPr="00494A09" w:rsidRDefault="00494A09" w:rsidP="00494A09">
      <w:pPr>
        <w:ind w:firstLine="283"/>
        <w:rPr>
          <w:rFonts w:ascii="Arial Narrow" w:hAnsi="Arial Narrow" w:cs="Arial"/>
          <w:bCs/>
          <w:lang w:eastAsia="zh-CN"/>
        </w:rPr>
      </w:pPr>
      <w:r w:rsidRPr="00494A09">
        <w:rPr>
          <w:rFonts w:ascii="Arial Narrow" w:eastAsia="Verdana" w:hAnsi="Arial Narrow" w:cs="Arial"/>
          <w:bCs/>
          <w:lang w:eastAsia="zh-CN"/>
        </w:rPr>
        <w:t xml:space="preserve">b) </w:t>
      </w:r>
      <w:r w:rsidRPr="00494A09">
        <w:rPr>
          <w:rFonts w:ascii="Arial Narrow" w:hAnsi="Arial Narrow" w:cs="Arial"/>
          <w:bCs/>
          <w:lang w:eastAsia="zh-CN"/>
        </w:rPr>
        <w:t>Wykonawca w chwili zawarcia umowy podlegał wykluczeniu na podstawie art. 108 ustawy Pzp;</w:t>
      </w:r>
    </w:p>
    <w:p w14:paraId="33352E91" w14:textId="77777777" w:rsidR="00494A09" w:rsidRPr="00494A09" w:rsidRDefault="00494A09" w:rsidP="00494A09">
      <w:pPr>
        <w:ind w:left="993" w:hanging="284"/>
        <w:rPr>
          <w:rFonts w:ascii="Arial Narrow" w:hAnsi="Arial Narrow" w:cs="Arial"/>
          <w:b/>
          <w:lang w:eastAsia="zh-CN"/>
        </w:rPr>
      </w:pPr>
      <w:r w:rsidRPr="00494A09">
        <w:rPr>
          <w:rFonts w:ascii="Arial Narrow" w:eastAsia="Verdana" w:hAnsi="Arial Narrow" w:cs="Arial"/>
          <w:bCs/>
          <w:lang w:eastAsia="zh-CN"/>
        </w:rPr>
        <w:lastRenderedPageBreak/>
        <w:t xml:space="preserve">c) </w:t>
      </w:r>
      <w:r w:rsidRPr="00494A09">
        <w:rPr>
          <w:rFonts w:ascii="Arial Narrow" w:hAnsi="Arial Narrow" w:cs="Arial"/>
          <w:bCs/>
          <w:lang w:eastAsia="zh-CN"/>
        </w:rPr>
        <w:t xml:space="preserve">Trybunał Sprawiedliwości Unii Europejskiej stwierdził, w ramach procedury przewidzianej w art. 258 Traktatu </w:t>
      </w:r>
      <w:r w:rsidRPr="00494A09">
        <w:rPr>
          <w:rFonts w:ascii="Arial Narrow" w:hAnsi="Arial Narrow" w:cs="Arial"/>
          <w:bCs/>
          <w:lang w:eastAsia="zh-CN"/>
        </w:rPr>
        <w:br/>
        <w:t>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Pr="00494A09">
        <w:rPr>
          <w:rFonts w:ascii="Arial Narrow" w:hAnsi="Arial Narrow" w:cs="Arial"/>
          <w:b/>
          <w:lang w:eastAsia="zh-CN"/>
        </w:rPr>
        <w:t xml:space="preserve">. </w:t>
      </w:r>
    </w:p>
    <w:p w14:paraId="1A484054" w14:textId="77777777" w:rsidR="00494A09" w:rsidRPr="00494A09" w:rsidRDefault="00494A09" w:rsidP="00494A09">
      <w:pPr>
        <w:rPr>
          <w:rFonts w:ascii="Arial Narrow" w:hAnsi="Arial Narrow" w:cs="Arial"/>
          <w:bCs/>
          <w:lang w:eastAsia="zh-CN"/>
        </w:rPr>
      </w:pPr>
      <w:r w:rsidRPr="00494A09">
        <w:rPr>
          <w:rFonts w:ascii="Arial Narrow" w:hAnsi="Arial Narrow" w:cs="Arial"/>
          <w:bCs/>
          <w:lang w:eastAsia="zh-CN"/>
        </w:rPr>
        <w:t xml:space="preserve">5.     W przypadku, o którym mowa w ust. 4 pkt 2 lit. a, Zamawiający odstępuje od umowy w części, której zmiana dotyczy. </w:t>
      </w:r>
    </w:p>
    <w:p w14:paraId="60D88D36" w14:textId="4CDFD702" w:rsidR="00494A09" w:rsidRPr="00494A09" w:rsidRDefault="00494A09" w:rsidP="00494A09">
      <w:pPr>
        <w:ind w:left="426" w:hanging="426"/>
        <w:rPr>
          <w:rFonts w:ascii="Arial Narrow" w:hAnsi="Arial Narrow" w:cs="Arial"/>
          <w:bCs/>
          <w:lang w:eastAsia="zh-CN"/>
        </w:rPr>
      </w:pPr>
      <w:r w:rsidRPr="00494A09">
        <w:rPr>
          <w:rFonts w:ascii="Arial Narrow" w:hAnsi="Arial Narrow" w:cs="Arial"/>
          <w:bCs/>
          <w:lang w:eastAsia="zh-CN"/>
        </w:rPr>
        <w:t xml:space="preserve">6.   </w:t>
      </w:r>
      <w:r>
        <w:rPr>
          <w:rFonts w:ascii="Arial Narrow" w:hAnsi="Arial Narrow" w:cs="Arial"/>
          <w:bCs/>
          <w:lang w:eastAsia="zh-CN"/>
        </w:rPr>
        <w:t xml:space="preserve">   </w:t>
      </w:r>
      <w:r w:rsidRPr="00494A09">
        <w:rPr>
          <w:rFonts w:ascii="Arial Narrow" w:hAnsi="Arial Narrow" w:cs="Arial"/>
          <w:bCs/>
          <w:lang w:eastAsia="zh-CN"/>
        </w:rPr>
        <w:t>W  przypadkach, o których mowa w ust. 4, Wykonawca  może żądać wyłącznie wynagrodzenia należnego z tytułu wykonania części umowy.</w:t>
      </w:r>
    </w:p>
    <w:p w14:paraId="1E59D327" w14:textId="77777777" w:rsidR="00232507" w:rsidRPr="00232507" w:rsidRDefault="00494A09" w:rsidP="00494A09">
      <w:pPr>
        <w:widowControl w:val="0"/>
        <w:shd w:val="clear" w:color="auto" w:fill="FFFFFF"/>
        <w:tabs>
          <w:tab w:val="num" w:pos="360"/>
          <w:tab w:val="left" w:pos="851"/>
        </w:tabs>
        <w:autoSpaceDE w:val="0"/>
        <w:rPr>
          <w:rFonts w:ascii="Arial Narrow" w:eastAsia="Calibri" w:hAnsi="Arial Narrow" w:cs="Arial"/>
          <w:lang w:eastAsia="en-US"/>
        </w:rPr>
      </w:pPr>
      <w:r w:rsidRPr="00232507">
        <w:rPr>
          <w:rFonts w:ascii="Arial Narrow" w:eastAsia="Calibri" w:hAnsi="Arial Narrow" w:cs="Arial"/>
          <w:lang w:eastAsia="en-US"/>
        </w:rPr>
        <w:t xml:space="preserve">7. </w:t>
      </w:r>
      <w:r w:rsidRPr="00232507">
        <w:rPr>
          <w:rFonts w:ascii="Arial Narrow" w:eastAsia="Calibri" w:hAnsi="Arial Narrow" w:cs="Arial"/>
          <w:lang w:eastAsia="en-US"/>
        </w:rPr>
        <w:tab/>
        <w:t xml:space="preserve"> Dopuszczalna jest zmiana wynagrodzenia należnego Wykonawcy, w przypadku zmiany</w:t>
      </w:r>
      <w:r w:rsidR="00232507" w:rsidRPr="00232507">
        <w:rPr>
          <w:rFonts w:ascii="Arial Narrow" w:eastAsia="Calibri" w:hAnsi="Arial Narrow" w:cs="Arial"/>
          <w:lang w:eastAsia="en-US"/>
        </w:rPr>
        <w:t>:</w:t>
      </w:r>
    </w:p>
    <w:p w14:paraId="13C82F49" w14:textId="77777777" w:rsidR="00232507" w:rsidRPr="00232507" w:rsidRDefault="00232507" w:rsidP="00232507">
      <w:pPr>
        <w:pStyle w:val="LO-Normal"/>
        <w:tabs>
          <w:tab w:val="left" w:pos="567"/>
        </w:tabs>
        <w:ind w:right="-2" w:hanging="283"/>
        <w:rPr>
          <w:rFonts w:ascii="Arial Narrow" w:hAnsi="Arial Narrow" w:cs="Arial"/>
          <w:sz w:val="20"/>
          <w:szCs w:val="20"/>
        </w:rPr>
      </w:pPr>
      <w:r w:rsidRPr="00232507">
        <w:rPr>
          <w:rFonts w:ascii="Arial Narrow" w:eastAsia="Calibri" w:hAnsi="Arial Narrow" w:cs="Arial"/>
          <w:sz w:val="20"/>
          <w:szCs w:val="20"/>
          <w:lang w:eastAsia="en-US"/>
        </w:rPr>
        <w:t xml:space="preserve">1) </w:t>
      </w:r>
      <w:r w:rsidRPr="00232507">
        <w:rPr>
          <w:rFonts w:ascii="Arial Narrow" w:hAnsi="Arial Narrow" w:cs="Arial"/>
          <w:sz w:val="20"/>
          <w:szCs w:val="20"/>
        </w:rPr>
        <w:t xml:space="preserve"> stawki podatku VAT - jeśli zmiana stawki VAT będzie powodować zwiększenie kosztów usług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03AEA476" w14:textId="77777777" w:rsidR="00232507" w:rsidRPr="00232507" w:rsidRDefault="00232507" w:rsidP="00232507">
      <w:pPr>
        <w:pStyle w:val="LO-Normal"/>
        <w:tabs>
          <w:tab w:val="left" w:pos="567"/>
        </w:tabs>
        <w:ind w:right="-2" w:hanging="283"/>
        <w:rPr>
          <w:rFonts w:ascii="Arial Narrow" w:eastAsia="Calibri" w:hAnsi="Arial Narrow" w:cs="Arial"/>
          <w:sz w:val="20"/>
          <w:szCs w:val="20"/>
          <w:lang w:eastAsia="en-US"/>
        </w:rPr>
      </w:pPr>
      <w:r w:rsidRPr="00232507">
        <w:rPr>
          <w:rFonts w:ascii="Arial Narrow" w:eastAsia="Calibri" w:hAnsi="Arial Narrow" w:cs="Arial"/>
          <w:sz w:val="20"/>
          <w:szCs w:val="20"/>
          <w:lang w:eastAsia="en-US"/>
        </w:rPr>
        <w:t xml:space="preserve">2) wysokości minimalnego wynagrodzenia za pracę </w:t>
      </w:r>
      <w:r w:rsidRPr="00232507">
        <w:rPr>
          <w:rFonts w:ascii="Arial Narrow" w:eastAsia="Calibri" w:hAnsi="Arial Narrow" w:cs="Arial"/>
          <w:color w:val="auto"/>
          <w:sz w:val="20"/>
          <w:szCs w:val="20"/>
          <w:lang w:eastAsia="en-US"/>
        </w:rPr>
        <w:t>albo wysokości minimalnej stawki godzinowej ustalonych na podstawie ustawy z dnia 10 października 2002 r. o minimalnym wynagrodzeniu za pracę</w:t>
      </w:r>
      <w:r w:rsidRPr="00232507">
        <w:rPr>
          <w:rFonts w:ascii="Arial Narrow" w:eastAsia="Calibri" w:hAnsi="Arial Narrow" w:cs="Arial"/>
          <w:sz w:val="20"/>
          <w:szCs w:val="20"/>
          <w:lang w:eastAsia="en-US"/>
        </w:rPr>
        <w:t xml:space="preserve">, </w:t>
      </w:r>
    </w:p>
    <w:p w14:paraId="344CFF22" w14:textId="77777777" w:rsidR="00232507" w:rsidRPr="00232507" w:rsidRDefault="00232507" w:rsidP="00232507">
      <w:pPr>
        <w:pStyle w:val="LO-Normal"/>
        <w:tabs>
          <w:tab w:val="left" w:pos="567"/>
        </w:tabs>
        <w:ind w:right="-2" w:hanging="283"/>
        <w:rPr>
          <w:rFonts w:ascii="Arial Narrow" w:eastAsia="Calibri" w:hAnsi="Arial Narrow" w:cs="Arial"/>
          <w:sz w:val="20"/>
          <w:szCs w:val="20"/>
          <w:lang w:eastAsia="en-US"/>
        </w:rPr>
      </w:pPr>
      <w:r w:rsidRPr="00232507">
        <w:rPr>
          <w:rFonts w:ascii="Arial Narrow" w:eastAsia="Calibri" w:hAnsi="Arial Narrow" w:cs="Arial"/>
          <w:sz w:val="20"/>
          <w:szCs w:val="20"/>
          <w:lang w:eastAsia="en-US"/>
        </w:rPr>
        <w:t>3) zasad podlegania ubezpieczeniom społecznym lub ubezpieczeniu zdrowotnemu lub wysokości stawki składki na ubezpieczenia społeczne lub zdrowotne,</w:t>
      </w:r>
    </w:p>
    <w:p w14:paraId="730A2C17" w14:textId="251F13F2" w:rsidR="00232507" w:rsidRPr="00232507" w:rsidRDefault="00232507" w:rsidP="00232507">
      <w:pPr>
        <w:pStyle w:val="LO-Normal"/>
        <w:tabs>
          <w:tab w:val="left" w:pos="567"/>
        </w:tabs>
        <w:ind w:right="-2" w:hanging="283"/>
        <w:rPr>
          <w:rFonts w:ascii="Arial Narrow" w:hAnsi="Arial Narrow"/>
          <w:sz w:val="20"/>
          <w:szCs w:val="20"/>
        </w:rPr>
      </w:pPr>
      <w:r w:rsidRPr="00232507">
        <w:rPr>
          <w:rFonts w:ascii="Arial Narrow" w:hAnsi="Arial Narrow"/>
          <w:sz w:val="20"/>
          <w:szCs w:val="20"/>
        </w:rPr>
        <w:t>4) zasad gromadzenia i wysokości wpłat do pracowniczych planów kapitałowych, o których mowa w ustawie z dnia 4 października 2018 r. o pracowniczych planach kapitałowych (Dz. U. 2022 poz. 1079)</w:t>
      </w:r>
    </w:p>
    <w:p w14:paraId="684A7141" w14:textId="03E67F15" w:rsidR="00232507" w:rsidRDefault="00232507" w:rsidP="00232507">
      <w:pPr>
        <w:pStyle w:val="LO-Normal"/>
        <w:tabs>
          <w:tab w:val="left" w:pos="1000"/>
        </w:tabs>
        <w:ind w:left="900" w:right="-2" w:hanging="616"/>
        <w:rPr>
          <w:rFonts w:ascii="Arial Narrow" w:eastAsia="Calibri" w:hAnsi="Arial Narrow" w:cs="Arial"/>
          <w:sz w:val="20"/>
          <w:szCs w:val="20"/>
          <w:lang w:eastAsia="en-US"/>
        </w:rPr>
      </w:pPr>
      <w:r w:rsidRPr="00232507">
        <w:rPr>
          <w:rFonts w:ascii="Arial Narrow" w:eastAsia="Calibri" w:hAnsi="Arial Narrow" w:cs="Arial"/>
          <w:sz w:val="20"/>
          <w:szCs w:val="20"/>
          <w:lang w:eastAsia="en-US"/>
        </w:rPr>
        <w:t xml:space="preserve">- jeżeli zmiany te mają wpływ na koszty wykonania zamówienia przez </w:t>
      </w:r>
      <w:r w:rsidR="00B00630">
        <w:rPr>
          <w:rFonts w:ascii="Arial Narrow" w:eastAsia="Calibri" w:hAnsi="Arial Narrow" w:cs="Arial"/>
          <w:sz w:val="20"/>
          <w:szCs w:val="20"/>
          <w:lang w:eastAsia="en-US"/>
        </w:rPr>
        <w:t>W</w:t>
      </w:r>
      <w:r w:rsidRPr="00232507">
        <w:rPr>
          <w:rFonts w:ascii="Arial Narrow" w:eastAsia="Calibri" w:hAnsi="Arial Narrow" w:cs="Arial"/>
          <w:sz w:val="20"/>
          <w:szCs w:val="20"/>
          <w:lang w:eastAsia="en-US"/>
        </w:rPr>
        <w:t>ykonawcę</w:t>
      </w:r>
    </w:p>
    <w:p w14:paraId="3CA60459" w14:textId="339CA857" w:rsidR="00B00630" w:rsidRPr="00232507" w:rsidRDefault="00B00630" w:rsidP="00B00630">
      <w:pPr>
        <w:pStyle w:val="LO-Normal"/>
        <w:tabs>
          <w:tab w:val="left" w:pos="1000"/>
        </w:tabs>
        <w:ind w:left="426" w:right="-2" w:firstLine="0"/>
        <w:rPr>
          <w:rFonts w:ascii="Arial Narrow" w:hAnsi="Arial Narrow" w:cs="Arial"/>
          <w:sz w:val="20"/>
          <w:szCs w:val="20"/>
        </w:rPr>
      </w:pPr>
      <w:r w:rsidRPr="00B00630">
        <w:rPr>
          <w:rFonts w:ascii="Arial Narrow" w:eastAsia="Calibri" w:hAnsi="Arial Narrow" w:cs="Arial"/>
          <w:sz w:val="20"/>
          <w:szCs w:val="20"/>
          <w:lang w:eastAsia="en-US"/>
        </w:rPr>
        <w:t>Jeśli zmiany, o których mowa w pkt. 1) – 4)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pkt. 1)  - 4).</w:t>
      </w:r>
    </w:p>
    <w:p w14:paraId="2E0F349A" w14:textId="42635340" w:rsidR="00494A09" w:rsidRPr="00494A09" w:rsidRDefault="00494A09" w:rsidP="00B00630">
      <w:pPr>
        <w:widowControl w:val="0"/>
        <w:shd w:val="clear" w:color="auto" w:fill="FFFFFF"/>
        <w:tabs>
          <w:tab w:val="num" w:pos="360"/>
          <w:tab w:val="left" w:pos="851"/>
        </w:tabs>
        <w:autoSpaceDE w:val="0"/>
        <w:rPr>
          <w:rFonts w:ascii="Arial Narrow" w:hAnsi="Arial Narrow" w:cs="Arial"/>
        </w:rPr>
      </w:pPr>
      <w:r w:rsidRPr="00494A09">
        <w:rPr>
          <w:rFonts w:ascii="Arial Narrow" w:hAnsi="Arial Narrow"/>
          <w:bCs/>
        </w:rPr>
        <w:t xml:space="preserve">8. </w:t>
      </w:r>
      <w:r w:rsidRPr="00494A09">
        <w:rPr>
          <w:rFonts w:ascii="Arial Narrow" w:hAnsi="Arial Narrow"/>
          <w:bCs/>
          <w:color w:val="FF0000"/>
        </w:rPr>
        <w:tab/>
      </w:r>
      <w:r w:rsidRPr="00494A09">
        <w:rPr>
          <w:rFonts w:ascii="Arial Narrow" w:hAnsi="Arial Narrow"/>
          <w:bCs/>
        </w:rPr>
        <w:t xml:space="preserve">Zmiany zasad ustalania ceny paliw/a określonego/ych w § 8 umowy, wynikająca/e ze zmian rynkowych wprowadzających inne systemy odniesienia do aktualnych cen paliw, w szczególności z powodu zmian struktur własnościowych głównych producentów paliw w Polsce oraz innych okoliczności w szczególności zaprzestania publikacji cen netto paliw/a przez jednego albo dwóch głównych producentów paliw w Polsce, pod warunkiem zachowania </w:t>
      </w:r>
      <w:r w:rsidR="00B00630">
        <w:rPr>
          <w:rFonts w:ascii="Arial Narrow" w:hAnsi="Arial Narrow"/>
          <w:bCs/>
        </w:rPr>
        <w:t>upustu</w:t>
      </w:r>
      <w:r w:rsidRPr="00494A09">
        <w:rPr>
          <w:rFonts w:ascii="Arial Narrow" w:hAnsi="Arial Narrow"/>
          <w:bCs/>
        </w:rPr>
        <w:t xml:space="preserve"> [</w:t>
      </w:r>
      <w:r w:rsidR="00B00630">
        <w:rPr>
          <w:rFonts w:ascii="Arial Narrow" w:hAnsi="Arial Narrow"/>
          <w:bCs/>
        </w:rPr>
        <w:t>U</w:t>
      </w:r>
      <w:r w:rsidRPr="00494A09">
        <w:rPr>
          <w:rFonts w:ascii="Arial Narrow" w:hAnsi="Arial Narrow"/>
          <w:bCs/>
        </w:rPr>
        <w:t>] o wartości nie wyższej niż określony w umowie.</w:t>
      </w:r>
    </w:p>
    <w:p w14:paraId="1861D648" w14:textId="77777777" w:rsidR="00494A09" w:rsidRPr="00494A09" w:rsidRDefault="00494A09" w:rsidP="00B00630">
      <w:pPr>
        <w:autoSpaceDE w:val="0"/>
        <w:rPr>
          <w:rFonts w:ascii="Arial Narrow" w:hAnsi="Arial Narrow" w:cs="Arial"/>
          <w:color w:val="000000"/>
          <w:lang w:eastAsia="zh-CN"/>
        </w:rPr>
      </w:pPr>
      <w:r w:rsidRPr="00494A09">
        <w:rPr>
          <w:rFonts w:ascii="Arial Narrow" w:hAnsi="Arial Narrow" w:cs="Arial"/>
          <w:bCs/>
          <w:color w:val="000000"/>
          <w:lang w:eastAsia="zh-CN"/>
        </w:rPr>
        <w:t>9.    Zmiana postanowień zawartej umowy wymaga, pod rygorem nieważności, zachowania formy pisemnej.</w:t>
      </w:r>
    </w:p>
    <w:p w14:paraId="7C6655EE" w14:textId="3FF9C989" w:rsidR="00494A09" w:rsidRPr="00494A09" w:rsidRDefault="00494A09" w:rsidP="00B00630">
      <w:pPr>
        <w:autoSpaceDE w:val="0"/>
        <w:rPr>
          <w:rFonts w:ascii="Arial Narrow" w:hAnsi="Arial Narrow" w:cs="Arial"/>
          <w:color w:val="000000"/>
          <w:lang w:eastAsia="zh-CN"/>
        </w:rPr>
      </w:pPr>
      <w:r w:rsidRPr="00494A09">
        <w:rPr>
          <w:rFonts w:ascii="Arial Narrow" w:hAnsi="Arial Narrow" w:cs="Arial"/>
          <w:color w:val="000000"/>
          <w:lang w:eastAsia="zh-CN"/>
        </w:rPr>
        <w:t>10.   Zmiana umowy na wniosek Wykonawcy wymaga wykazania okoliczności uprawniających do dokonania tej  zmiany.</w:t>
      </w:r>
    </w:p>
    <w:p w14:paraId="568928C4" w14:textId="06A696F4" w:rsidR="00494A09" w:rsidRPr="00494A09" w:rsidRDefault="00494A09" w:rsidP="00B00630">
      <w:pPr>
        <w:autoSpaceDE w:val="0"/>
        <w:ind w:left="284" w:hanging="284"/>
        <w:rPr>
          <w:rFonts w:ascii="Arial Narrow" w:hAnsi="Arial Narrow" w:cs="Arial"/>
          <w:color w:val="000000"/>
          <w:lang w:eastAsia="zh-CN"/>
        </w:rPr>
      </w:pPr>
      <w:r w:rsidRPr="00494A09">
        <w:rPr>
          <w:rFonts w:ascii="Arial Narrow" w:hAnsi="Arial Narrow" w:cs="Arial"/>
          <w:color w:val="000000"/>
          <w:lang w:eastAsia="zh-CN"/>
        </w:rPr>
        <w:t>11. Zamawiający dopuszcza rozwiązanie umowy ze skutkiem natychmiastowym w przypadku utraty przez Wykonawcę koncesji  na obrót paliwami płynnymi.</w:t>
      </w:r>
    </w:p>
    <w:p w14:paraId="37C73720" w14:textId="77777777" w:rsidR="0020717D" w:rsidRPr="00244172" w:rsidRDefault="0020717D" w:rsidP="0020717D">
      <w:pPr>
        <w:suppressAutoHyphens/>
        <w:autoSpaceDE w:val="0"/>
        <w:autoSpaceDN w:val="0"/>
        <w:adjustRightInd w:val="0"/>
        <w:jc w:val="center"/>
        <w:rPr>
          <w:rFonts w:ascii="Arial Narrow" w:eastAsia="CIDFont+F2" w:hAnsi="Arial Narrow" w:cs="CIDFont+F2"/>
          <w:b/>
          <w:color w:val="000000" w:themeColor="text1"/>
        </w:rPr>
      </w:pPr>
      <w:r w:rsidRPr="00244172">
        <w:rPr>
          <w:rFonts w:ascii="Arial Narrow" w:eastAsia="CIDFont+F2" w:hAnsi="Arial Narrow" w:cs="CIDFont+F2"/>
          <w:b/>
          <w:color w:val="000000" w:themeColor="text1"/>
        </w:rPr>
        <w:t>DANE OSOBOWE</w:t>
      </w:r>
    </w:p>
    <w:p w14:paraId="709A9EAA" w14:textId="77777777" w:rsidR="0020717D" w:rsidRPr="00244172" w:rsidRDefault="0020717D" w:rsidP="0020717D">
      <w:pPr>
        <w:tabs>
          <w:tab w:val="left" w:pos="4454"/>
        </w:tabs>
        <w:suppressAutoHyphens/>
        <w:jc w:val="center"/>
        <w:rPr>
          <w:rFonts w:ascii="Arial Narrow" w:hAnsi="Arial Narrow" w:cs="Cambria"/>
          <w:b/>
          <w:color w:val="000000" w:themeColor="text1"/>
          <w:lang w:eastAsia="ar-SA"/>
        </w:rPr>
      </w:pPr>
      <w:r w:rsidRPr="00244172">
        <w:rPr>
          <w:rFonts w:ascii="Arial Narrow" w:hAnsi="Arial Narrow" w:cs="Cambria"/>
          <w:b/>
          <w:color w:val="000000" w:themeColor="text1"/>
          <w:lang w:eastAsia="ar-SA"/>
        </w:rPr>
        <w:t>§ 10</w:t>
      </w:r>
    </w:p>
    <w:p w14:paraId="76C5CA01" w14:textId="77777777" w:rsidR="0020717D" w:rsidRPr="00244172" w:rsidRDefault="0020717D" w:rsidP="0020717D">
      <w:pPr>
        <w:tabs>
          <w:tab w:val="left" w:pos="4454"/>
        </w:tabs>
        <w:suppressAutoHyphens/>
        <w:jc w:val="center"/>
        <w:rPr>
          <w:rFonts w:ascii="Arial Narrow" w:hAnsi="Arial Narrow" w:cs="Cambria"/>
          <w:b/>
          <w:color w:val="000000" w:themeColor="text1"/>
          <w:lang w:eastAsia="ar-SA"/>
        </w:rPr>
      </w:pPr>
    </w:p>
    <w:p w14:paraId="1CE37815" w14:textId="4172FDFF" w:rsidR="0020717D" w:rsidRPr="00244172" w:rsidRDefault="0020717D" w:rsidP="00D72869">
      <w:pPr>
        <w:numPr>
          <w:ilvl w:val="3"/>
          <w:numId w:val="19"/>
        </w:numPr>
        <w:suppressAutoHyphens/>
        <w:autoSpaceDE w:val="0"/>
        <w:autoSpaceDN w:val="0"/>
        <w:adjustRightInd w:val="0"/>
        <w:ind w:left="284" w:hanging="284"/>
        <w:contextualSpacing/>
        <w:rPr>
          <w:rFonts w:ascii="Arial Narrow" w:eastAsia="CIDFont+F2" w:hAnsi="Arial Narrow" w:cs="CIDFont+F1"/>
          <w:color w:val="000000" w:themeColor="text1"/>
          <w:lang w:eastAsia="ar-SA"/>
        </w:rPr>
      </w:pPr>
      <w:r w:rsidRPr="00244172">
        <w:rPr>
          <w:rFonts w:ascii="Arial Narrow" w:eastAsia="CIDFont+F2" w:hAnsi="Arial Narrow" w:cs="CIDFont+F1"/>
          <w:color w:val="000000" w:themeColor="text1"/>
          <w:lang w:eastAsia="ar-SA"/>
        </w:rPr>
        <w:t xml:space="preserve">Strony oświadczają, że są administratorami danych osobowych reprezentujących je osób fizycznych w rozumieniu Rozporządzenia Parlamentu Europejskiego i Rady (UE) 2016/679 z dnia 27 kwietnia 2016 r. w sprawie ochrony osób fizycznych w związku </w:t>
      </w:r>
      <w:r w:rsidR="00630C19">
        <w:rPr>
          <w:rFonts w:ascii="Arial Narrow" w:eastAsia="CIDFont+F2" w:hAnsi="Arial Narrow" w:cs="CIDFont+F1"/>
          <w:color w:val="000000" w:themeColor="text1"/>
          <w:lang w:eastAsia="ar-SA"/>
        </w:rPr>
        <w:br/>
      </w:r>
      <w:r w:rsidRPr="00244172">
        <w:rPr>
          <w:rFonts w:ascii="Arial Narrow" w:eastAsia="CIDFont+F2" w:hAnsi="Arial Narrow" w:cs="CIDFont+F1"/>
          <w:color w:val="000000" w:themeColor="text1"/>
          <w:lang w:eastAsia="ar-SA"/>
        </w:rPr>
        <w:t>z przetwarzaniem danych osobowych i w sprawie swobodnego przepływu takich danych oraz uchylenia dyrektywy 95/46/WE (ogólne rozporządzenie o ochronie danych), zwanego dalej RODO.</w:t>
      </w:r>
    </w:p>
    <w:p w14:paraId="5D8290DF" w14:textId="77777777" w:rsidR="0020717D" w:rsidRPr="00244172" w:rsidRDefault="0020717D" w:rsidP="00D72869">
      <w:pPr>
        <w:numPr>
          <w:ilvl w:val="3"/>
          <w:numId w:val="19"/>
        </w:numPr>
        <w:suppressAutoHyphens/>
        <w:autoSpaceDE w:val="0"/>
        <w:autoSpaceDN w:val="0"/>
        <w:adjustRightInd w:val="0"/>
        <w:ind w:left="284" w:hanging="284"/>
        <w:contextualSpacing/>
        <w:rPr>
          <w:rFonts w:ascii="Arial Narrow" w:eastAsia="CIDFont+F2" w:hAnsi="Arial Narrow" w:cs="CIDFont+F1"/>
          <w:color w:val="000000" w:themeColor="text1"/>
          <w:lang w:eastAsia="ar-SA"/>
        </w:rPr>
      </w:pPr>
      <w:r w:rsidRPr="00244172">
        <w:rPr>
          <w:rFonts w:ascii="Arial Narrow" w:eastAsia="CIDFont+F2" w:hAnsi="Arial Narrow" w:cs="CIDFont+F1"/>
          <w:color w:val="000000" w:themeColor="text1"/>
          <w:lang w:eastAsia="ar-SA"/>
        </w:rPr>
        <w:t>Strony oświadczają, że każdy wyznaczył inspektora ochrony danych, o którym mowa w art. 37- 39 RODO.</w:t>
      </w:r>
    </w:p>
    <w:p w14:paraId="1D84ABB7" w14:textId="7386F303" w:rsidR="0020717D" w:rsidRPr="0020717D" w:rsidRDefault="0020717D" w:rsidP="00D72869">
      <w:pPr>
        <w:numPr>
          <w:ilvl w:val="3"/>
          <w:numId w:val="19"/>
        </w:numPr>
        <w:suppressAutoHyphens/>
        <w:autoSpaceDE w:val="0"/>
        <w:autoSpaceDN w:val="0"/>
        <w:adjustRightInd w:val="0"/>
        <w:ind w:left="284" w:hanging="284"/>
        <w:contextualSpacing/>
        <w:rPr>
          <w:rFonts w:ascii="Arial Narrow" w:eastAsia="CIDFont+F2" w:hAnsi="Arial Narrow" w:cs="CIDFont+F1"/>
          <w:color w:val="000000" w:themeColor="text1"/>
        </w:rPr>
      </w:pPr>
      <w:r w:rsidRPr="0020717D">
        <w:rPr>
          <w:rFonts w:ascii="Arial Narrow" w:eastAsia="CIDFont+F2" w:hAnsi="Arial Narrow" w:cs="CIDFont+F1"/>
          <w:color w:val="000000" w:themeColor="text1"/>
          <w:lang w:eastAsia="ar-SA"/>
        </w:rPr>
        <w:t>Dane osobowe osób zawierających w ich imieniu Umowę będą przetwarzane odpowiednio przez Strony na podstawie art. 6 ust. I lit. f) RODO w celu i zakresie niezbędnym do zawarcia i realizacji Umowy w szczególności ustalenia zgodności</w:t>
      </w:r>
      <w:r>
        <w:rPr>
          <w:rFonts w:ascii="Arial Narrow" w:eastAsia="CIDFont+F2" w:hAnsi="Arial Narrow" w:cs="CIDFont+F1"/>
          <w:color w:val="000000" w:themeColor="text1"/>
          <w:lang w:eastAsia="ar-SA"/>
        </w:rPr>
        <w:t xml:space="preserve"> </w:t>
      </w:r>
      <w:r w:rsidRPr="0020717D">
        <w:rPr>
          <w:rFonts w:ascii="Arial Narrow" w:eastAsia="CIDFont+F2" w:hAnsi="Arial Narrow" w:cs="CIDFont+F1"/>
          <w:color w:val="000000" w:themeColor="text1"/>
        </w:rPr>
        <w:t xml:space="preserve">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t>
      </w:r>
      <w:r w:rsidR="00630C19">
        <w:rPr>
          <w:rFonts w:ascii="Arial Narrow" w:eastAsia="CIDFont+F2" w:hAnsi="Arial Narrow" w:cs="CIDFont+F1"/>
          <w:color w:val="000000" w:themeColor="text1"/>
        </w:rPr>
        <w:br/>
      </w:r>
      <w:r w:rsidRPr="0020717D">
        <w:rPr>
          <w:rFonts w:ascii="Arial Narrow" w:eastAsia="CIDFont+F2" w:hAnsi="Arial Narrow" w:cs="CIDFont+F1"/>
          <w:color w:val="000000" w:themeColor="text1"/>
        </w:rPr>
        <w:t>w związku z wypełnieniem obowiązków prawnych nałożonych odpowiednio na Strony, w szczególności prawa podatkowego, sprawozdawczości finansowej oraz w celu spełnienia wymogów ustawy o dostępie do informacji publicznej (art. 6 ust. I lit. c RODO).</w:t>
      </w:r>
    </w:p>
    <w:p w14:paraId="269C1711" w14:textId="2CB932A8" w:rsidR="0020717D" w:rsidRPr="0020717D" w:rsidRDefault="0020717D" w:rsidP="00D72869">
      <w:pPr>
        <w:numPr>
          <w:ilvl w:val="3"/>
          <w:numId w:val="19"/>
        </w:numPr>
        <w:suppressAutoHyphens/>
        <w:autoSpaceDE w:val="0"/>
        <w:autoSpaceDN w:val="0"/>
        <w:adjustRightInd w:val="0"/>
        <w:ind w:left="284" w:hanging="284"/>
        <w:rPr>
          <w:rFonts w:ascii="Arial Narrow" w:eastAsia="CIDFont+F2" w:hAnsi="Arial Narrow" w:cs="CIDFont+F1"/>
          <w:color w:val="000000" w:themeColor="text1"/>
        </w:rPr>
      </w:pPr>
      <w:r w:rsidRPr="0020717D">
        <w:rPr>
          <w:rFonts w:ascii="Arial Narrow" w:eastAsia="CIDFont+F2" w:hAnsi="Arial Narrow" w:cs="CIDFont+F1"/>
          <w:color w:val="000000" w:themeColor="text1"/>
          <w:lang w:eastAsia="ar-SA"/>
        </w:rPr>
        <w:t>Dane osobowe osób. o których mowa w ust. 1 nie będą przekazywane podmiotom trzecim o ile nie będzie się to wiązało</w:t>
      </w:r>
      <w:r w:rsidRPr="0020717D">
        <w:rPr>
          <w:rFonts w:ascii="Arial Narrow" w:eastAsia="CIDFont+F2" w:hAnsi="Arial Narrow" w:cs="CIDFont+F1"/>
          <w:color w:val="000000" w:themeColor="text1"/>
        </w:rPr>
        <w:t xml:space="preserve"> </w:t>
      </w:r>
      <w:r>
        <w:rPr>
          <w:rFonts w:ascii="Arial Narrow" w:eastAsia="CIDFont+F2" w:hAnsi="Arial Narrow" w:cs="CIDFont+F1"/>
          <w:color w:val="000000" w:themeColor="text1"/>
        </w:rPr>
        <w:br/>
      </w:r>
      <w:r w:rsidRPr="0020717D">
        <w:rPr>
          <w:rFonts w:ascii="Arial Narrow" w:eastAsia="CIDFont+F2" w:hAnsi="Arial Narrow" w:cs="CIDFont+F1"/>
          <w:color w:val="000000" w:themeColor="text1"/>
        </w:rPr>
        <w:t>z koniecznością wynikającą z realizacji Umowy, w szczególności podmiotom świadczącym na rzecz Stron usługi prawne, księgowe, archiwizacyjne, kurierskie, pocztowe a także podmiotom współpracującym przy realizacji umowy.</w:t>
      </w:r>
    </w:p>
    <w:p w14:paraId="68F252FF" w14:textId="77777777" w:rsidR="0020717D" w:rsidRDefault="0020717D" w:rsidP="00D72869">
      <w:pPr>
        <w:numPr>
          <w:ilvl w:val="3"/>
          <w:numId w:val="19"/>
        </w:numPr>
        <w:suppressAutoHyphens/>
        <w:autoSpaceDE w:val="0"/>
        <w:autoSpaceDN w:val="0"/>
        <w:adjustRightInd w:val="0"/>
        <w:ind w:left="284" w:hanging="284"/>
        <w:rPr>
          <w:rFonts w:ascii="Arial Narrow" w:eastAsia="CIDFont+F2" w:hAnsi="Arial Narrow" w:cs="CIDFont+F1"/>
          <w:color w:val="000000" w:themeColor="text1"/>
        </w:rPr>
      </w:pPr>
      <w:r w:rsidRPr="00244172">
        <w:rPr>
          <w:rFonts w:ascii="Arial Narrow" w:eastAsia="CIDFont+F2" w:hAnsi="Arial Narrow" w:cs="CIDFont+F1"/>
          <w:color w:val="000000" w:themeColor="text1"/>
          <w:lang w:eastAsia="ar-SA"/>
        </w:rPr>
        <w:t xml:space="preserve">Dane osobowe osób, o których mowa w ust. 1, nie będą przekazywane do państwa trzeciego, ani organizacji międzynarodowej </w:t>
      </w:r>
      <w:r>
        <w:rPr>
          <w:rFonts w:ascii="Arial Narrow" w:eastAsia="CIDFont+F2" w:hAnsi="Arial Narrow" w:cs="CIDFont+F1"/>
          <w:color w:val="000000" w:themeColor="text1"/>
          <w:lang w:eastAsia="ar-SA"/>
        </w:rPr>
        <w:br/>
      </w:r>
      <w:r w:rsidRPr="00244172">
        <w:rPr>
          <w:rFonts w:ascii="Arial Narrow" w:eastAsia="CIDFont+F2" w:hAnsi="Arial Narrow" w:cs="CIDFont+F1"/>
          <w:color w:val="000000" w:themeColor="text1"/>
          <w:lang w:eastAsia="ar-SA"/>
        </w:rPr>
        <w:t>w rozumieniu RODO.</w:t>
      </w:r>
    </w:p>
    <w:p w14:paraId="7FA20862" w14:textId="7407C3E0" w:rsidR="0020717D" w:rsidRPr="0020717D" w:rsidRDefault="0020717D" w:rsidP="00D72869">
      <w:pPr>
        <w:numPr>
          <w:ilvl w:val="3"/>
          <w:numId w:val="19"/>
        </w:numPr>
        <w:suppressAutoHyphens/>
        <w:autoSpaceDE w:val="0"/>
        <w:autoSpaceDN w:val="0"/>
        <w:adjustRightInd w:val="0"/>
        <w:ind w:left="284" w:hanging="284"/>
        <w:rPr>
          <w:rFonts w:ascii="Arial Narrow" w:eastAsia="CIDFont+F2" w:hAnsi="Arial Narrow" w:cs="CIDFont+F1"/>
          <w:color w:val="000000" w:themeColor="text1"/>
        </w:rPr>
      </w:pPr>
      <w:r w:rsidRPr="0020717D">
        <w:rPr>
          <w:rFonts w:ascii="Arial Narrow" w:eastAsia="CIDFont+F2" w:hAnsi="Arial Narrow" w:cs="CIDFont+F1"/>
          <w:color w:val="000000" w:themeColor="text1"/>
          <w:lang w:eastAsia="ar-SA"/>
        </w:rPr>
        <w:t>Dane osobowe osób. o których mowa w ust. 1, będą przetwarzane przez okres od dnia zawarcia Umowy do 6 lal od końca</w:t>
      </w:r>
      <w:r w:rsidRPr="0020717D">
        <w:rPr>
          <w:rFonts w:ascii="Arial Narrow" w:eastAsia="CIDFont+F2" w:hAnsi="Arial Narrow" w:cs="CIDFont+F1"/>
          <w:color w:val="000000" w:themeColor="text1"/>
        </w:rPr>
        <w:t xml:space="preserve">  roku kalendarzowego, w którym Umowa wygasła lub została rozwiązana z jakiejkolwiek przyczyny, chyba że niezbędny będzie dłuższy okres przetwarzania np.: z uwagi na obowiązki archiwizacyjne, dochodzenie roszczeń itp.</w:t>
      </w:r>
    </w:p>
    <w:p w14:paraId="1F0515FD" w14:textId="77777777" w:rsidR="0020717D" w:rsidRDefault="0020717D" w:rsidP="0020717D">
      <w:pPr>
        <w:suppressAutoHyphens/>
        <w:autoSpaceDE w:val="0"/>
        <w:autoSpaceDN w:val="0"/>
        <w:adjustRightInd w:val="0"/>
        <w:ind w:left="284" w:hanging="284"/>
        <w:rPr>
          <w:rFonts w:ascii="Arial Narrow" w:eastAsia="CIDFont+F2" w:hAnsi="Arial Narrow" w:cs="CIDFont+F1"/>
          <w:color w:val="000000" w:themeColor="text1"/>
        </w:rPr>
      </w:pPr>
      <w:r w:rsidRPr="00244172">
        <w:rPr>
          <w:rFonts w:ascii="Arial Narrow" w:eastAsia="CIDFont+F2" w:hAnsi="Arial Narrow" w:cs="CIDFont+F1"/>
          <w:color w:val="000000" w:themeColor="text1"/>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669951E" w14:textId="77777777" w:rsidR="0020717D" w:rsidRDefault="0020717D" w:rsidP="0020717D">
      <w:pPr>
        <w:suppressAutoHyphens/>
        <w:autoSpaceDE w:val="0"/>
        <w:autoSpaceDN w:val="0"/>
        <w:adjustRightInd w:val="0"/>
        <w:ind w:left="284" w:hanging="284"/>
        <w:rPr>
          <w:rFonts w:ascii="Arial Narrow" w:eastAsia="CIDFont+F2" w:hAnsi="Arial Narrow" w:cs="CIDFont+F1"/>
          <w:color w:val="000000" w:themeColor="text1"/>
        </w:rPr>
      </w:pPr>
      <w:r w:rsidRPr="00244172">
        <w:rPr>
          <w:rFonts w:ascii="Arial Narrow" w:eastAsia="CIDFont+F2" w:hAnsi="Arial Narrow" w:cs="CIDFont+F1"/>
          <w:color w:val="000000" w:themeColor="text1"/>
        </w:rPr>
        <w:t>8. Osobom o których mowa w ust. 1, w związku z przetwarzaniem ich danych osobowych przysługuje prawo do wniesienia skargi do organu nadzorczego - Prezesa Urzędu Ochrony Danych Osobowych.</w:t>
      </w:r>
    </w:p>
    <w:p w14:paraId="7D0901B0" w14:textId="77777777" w:rsidR="0020717D" w:rsidRDefault="0020717D" w:rsidP="0020717D">
      <w:pPr>
        <w:suppressAutoHyphens/>
        <w:autoSpaceDE w:val="0"/>
        <w:autoSpaceDN w:val="0"/>
        <w:adjustRightInd w:val="0"/>
        <w:ind w:left="284" w:hanging="284"/>
        <w:rPr>
          <w:rFonts w:ascii="Arial Narrow" w:eastAsia="CIDFont+F2" w:hAnsi="Arial Narrow" w:cs="CIDFont+F1"/>
          <w:color w:val="000000" w:themeColor="text1"/>
        </w:rPr>
      </w:pPr>
      <w:r w:rsidRPr="00244172">
        <w:rPr>
          <w:rFonts w:ascii="Arial Narrow" w:eastAsia="CIDFont+F2" w:hAnsi="Arial Narrow" w:cs="CIDFont+F1"/>
          <w:color w:val="000000" w:themeColor="text1"/>
        </w:rPr>
        <w:t>9. W oparciu o dane osobowe osób, o których mowa w ust. 1, Strony nie będą podejmowały zautomatyzowanych decyzji, w tym decyzji będących wynikiem profilowania w rozumieniu RODO.</w:t>
      </w:r>
    </w:p>
    <w:p w14:paraId="7ED0264D" w14:textId="61E1DAA6" w:rsidR="0020717D" w:rsidRPr="00244172" w:rsidRDefault="0020717D" w:rsidP="0020717D">
      <w:pPr>
        <w:suppressAutoHyphens/>
        <w:autoSpaceDE w:val="0"/>
        <w:autoSpaceDN w:val="0"/>
        <w:adjustRightInd w:val="0"/>
        <w:ind w:left="284" w:hanging="284"/>
        <w:rPr>
          <w:rFonts w:ascii="Arial Narrow" w:hAnsi="Arial Narrow" w:cs="Arial"/>
          <w:b/>
          <w:bCs/>
          <w:color w:val="000000" w:themeColor="text1"/>
          <w:lang w:eastAsia="zh-CN"/>
        </w:rPr>
      </w:pPr>
      <w:r w:rsidRPr="00244172">
        <w:rPr>
          <w:rFonts w:ascii="Arial Narrow" w:eastAsia="CIDFont+F2" w:hAnsi="Arial Narrow" w:cs="CIDFont+F1"/>
          <w:color w:val="000000" w:themeColor="text1"/>
        </w:rPr>
        <w:lastRenderedPageBreak/>
        <w:t>10. Każda ze Stron zobowiązuje się poinformować osoby fizyczne nie podpisujące Umowy, o których mowa w ust. 1, o treści</w:t>
      </w:r>
      <w:r>
        <w:rPr>
          <w:rFonts w:ascii="Arial Narrow" w:eastAsia="CIDFont+F2" w:hAnsi="Arial Narrow" w:cs="CIDFont+F1"/>
          <w:color w:val="000000" w:themeColor="text1"/>
        </w:rPr>
        <w:t xml:space="preserve"> </w:t>
      </w:r>
      <w:r w:rsidRPr="00244172">
        <w:rPr>
          <w:rFonts w:ascii="Arial Narrow" w:eastAsia="CIDFont+F2" w:hAnsi="Arial Narrow" w:cs="CIDFont+F1"/>
          <w:color w:val="000000" w:themeColor="text1"/>
        </w:rPr>
        <w:t>niniejszego paragrafu</w:t>
      </w:r>
    </w:p>
    <w:p w14:paraId="4C0906DB" w14:textId="77777777" w:rsidR="00630C19" w:rsidRPr="00244172" w:rsidRDefault="00630C19" w:rsidP="00630C19">
      <w:pPr>
        <w:tabs>
          <w:tab w:val="left" w:pos="357"/>
          <w:tab w:val="left" w:pos="4454"/>
        </w:tabs>
        <w:suppressAutoHyphens/>
        <w:jc w:val="center"/>
        <w:rPr>
          <w:rFonts w:ascii="Arial Narrow" w:hAnsi="Arial Narrow"/>
          <w:b/>
          <w:color w:val="000000" w:themeColor="text1"/>
        </w:rPr>
      </w:pPr>
      <w:r w:rsidRPr="00244172">
        <w:rPr>
          <w:rFonts w:ascii="Arial Narrow" w:hAnsi="Arial Narrow"/>
          <w:b/>
          <w:color w:val="000000" w:themeColor="text1"/>
        </w:rPr>
        <w:t>POSTANOWIENIA KOŃCOWE</w:t>
      </w:r>
    </w:p>
    <w:p w14:paraId="1B678F66" w14:textId="1D81E08E" w:rsidR="00630C19" w:rsidRPr="00244172" w:rsidRDefault="00630C19" w:rsidP="00630C19">
      <w:pPr>
        <w:tabs>
          <w:tab w:val="left" w:pos="357"/>
          <w:tab w:val="left" w:pos="4454"/>
        </w:tabs>
        <w:suppressAutoHyphens/>
        <w:jc w:val="center"/>
        <w:rPr>
          <w:rFonts w:ascii="Arial Narrow" w:hAnsi="Arial Narrow"/>
          <w:b/>
          <w:color w:val="000000" w:themeColor="text1"/>
        </w:rPr>
      </w:pPr>
      <w:r w:rsidRPr="00244172">
        <w:rPr>
          <w:rFonts w:ascii="Arial Narrow" w:hAnsi="Arial Narrow"/>
          <w:b/>
          <w:color w:val="000000" w:themeColor="text1"/>
        </w:rPr>
        <w:t>§ 11</w:t>
      </w:r>
    </w:p>
    <w:p w14:paraId="6EF4F49F" w14:textId="30163A12" w:rsidR="00630C19" w:rsidRPr="00244172" w:rsidRDefault="00630C19" w:rsidP="00D72869">
      <w:pPr>
        <w:numPr>
          <w:ilvl w:val="0"/>
          <w:numId w:val="36"/>
        </w:numPr>
        <w:tabs>
          <w:tab w:val="left" w:pos="426"/>
        </w:tabs>
        <w:suppressAutoHyphens/>
        <w:rPr>
          <w:rFonts w:ascii="Arial Narrow" w:hAnsi="Arial Narrow" w:cs="Arial"/>
          <w:color w:val="000000" w:themeColor="text1"/>
        </w:rPr>
      </w:pPr>
      <w:r w:rsidRPr="00244172">
        <w:rPr>
          <w:rFonts w:ascii="Arial Narrow" w:hAnsi="Arial Narrow" w:cs="Arial"/>
          <w:color w:val="000000" w:themeColor="text1"/>
        </w:rPr>
        <w:t>Dopuszczalna jest możliwość wprowadzenia zmian w umowie w celu doprecyzowania  jej treści, jeżeli konieczność ich wprowadzenia wynika z rozbieżności lub niejasności zawartych w umowie, których nie można usunąć w inny sposób, a zmiana taka umożliwi jednoznaczną interpretację zapisów umowy przez strony, które ja zawarły. Wprowadzenie ww. zmian wymaga formy pisemnej.</w:t>
      </w:r>
    </w:p>
    <w:p w14:paraId="46597D49" w14:textId="77777777" w:rsidR="00630C19" w:rsidRPr="00244172" w:rsidRDefault="00630C19" w:rsidP="00D72869">
      <w:pPr>
        <w:numPr>
          <w:ilvl w:val="0"/>
          <w:numId w:val="36"/>
        </w:numPr>
        <w:tabs>
          <w:tab w:val="left" w:pos="426"/>
        </w:tabs>
        <w:suppressAutoHyphens/>
        <w:rPr>
          <w:rFonts w:ascii="Arial Narrow" w:hAnsi="Arial Narrow" w:cs="Arial"/>
          <w:color w:val="000000" w:themeColor="text1"/>
        </w:rPr>
      </w:pPr>
      <w:r w:rsidRPr="00244172">
        <w:rPr>
          <w:rFonts w:ascii="Arial Narrow" w:hAnsi="Arial Narrow" w:cs="Arial"/>
          <w:color w:val="000000" w:themeColor="text1"/>
        </w:rPr>
        <w:t>W sprawach nieuregulowanych niniejszą umową stosuje się przepisy Kodeksu cywilnego o ile przepisy u</w:t>
      </w:r>
      <w:r>
        <w:rPr>
          <w:rFonts w:ascii="Arial Narrow" w:hAnsi="Arial Narrow" w:cs="Arial"/>
          <w:color w:val="000000" w:themeColor="text1"/>
        </w:rPr>
        <w:t>stawy Pzp</w:t>
      </w:r>
      <w:r w:rsidRPr="00244172">
        <w:rPr>
          <w:rFonts w:ascii="Arial Narrow" w:hAnsi="Arial Narrow" w:cs="Arial"/>
          <w:color w:val="000000" w:themeColor="text1"/>
        </w:rPr>
        <w:t xml:space="preserve"> nie stanowią inaczej.</w:t>
      </w:r>
    </w:p>
    <w:p w14:paraId="7228275E" w14:textId="77777777" w:rsidR="00630C19" w:rsidRPr="00244172" w:rsidRDefault="00630C19" w:rsidP="00D72869">
      <w:pPr>
        <w:numPr>
          <w:ilvl w:val="0"/>
          <w:numId w:val="36"/>
        </w:numPr>
        <w:suppressAutoHyphens/>
        <w:contextualSpacing/>
        <w:rPr>
          <w:rFonts w:ascii="Arial Narrow" w:hAnsi="Arial Narrow" w:cs="Cambria"/>
          <w:color w:val="000000" w:themeColor="text1"/>
          <w:lang w:eastAsia="ar-SA"/>
        </w:rPr>
      </w:pPr>
      <w:r w:rsidRPr="00244172">
        <w:rPr>
          <w:rFonts w:ascii="Arial Narrow" w:hAnsi="Arial Narrow" w:cs="Arial"/>
          <w:bCs/>
          <w:color w:val="000000" w:themeColor="text1"/>
          <w:lang w:eastAsia="zh-CN"/>
        </w:rPr>
        <w:t>Wszelkie</w:t>
      </w:r>
      <w:r w:rsidRPr="00244172">
        <w:rPr>
          <w:rFonts w:ascii="Arial Narrow" w:eastAsia="Arial" w:hAnsi="Arial Narrow" w:cs="Arial"/>
          <w:bCs/>
          <w:color w:val="000000" w:themeColor="text1"/>
          <w:lang w:eastAsia="zh-CN"/>
        </w:rPr>
        <w:t xml:space="preserve">  </w:t>
      </w:r>
      <w:r w:rsidRPr="00244172">
        <w:rPr>
          <w:rFonts w:ascii="Arial Narrow" w:hAnsi="Arial Narrow" w:cs="Arial"/>
          <w:bCs/>
          <w:color w:val="000000" w:themeColor="text1"/>
          <w:lang w:eastAsia="zh-CN"/>
        </w:rPr>
        <w:t>spory</w:t>
      </w:r>
      <w:r w:rsidRPr="00244172">
        <w:rPr>
          <w:rFonts w:ascii="Arial Narrow" w:eastAsia="Arial" w:hAnsi="Arial Narrow" w:cs="Arial"/>
          <w:bCs/>
          <w:color w:val="000000" w:themeColor="text1"/>
          <w:lang w:eastAsia="zh-CN"/>
        </w:rPr>
        <w:t xml:space="preserve"> </w:t>
      </w:r>
      <w:r w:rsidRPr="00244172">
        <w:rPr>
          <w:rFonts w:ascii="Arial Narrow" w:hAnsi="Arial Narrow" w:cs="Arial"/>
          <w:bCs/>
          <w:color w:val="000000" w:themeColor="text1"/>
          <w:lang w:eastAsia="zh-CN"/>
        </w:rPr>
        <w:t>powstałe</w:t>
      </w:r>
      <w:r w:rsidRPr="00244172">
        <w:rPr>
          <w:rFonts w:ascii="Arial Narrow" w:eastAsia="Arial" w:hAnsi="Arial Narrow" w:cs="Arial"/>
          <w:bCs/>
          <w:color w:val="000000" w:themeColor="text1"/>
          <w:lang w:eastAsia="zh-CN"/>
        </w:rPr>
        <w:t xml:space="preserve"> </w:t>
      </w:r>
      <w:r w:rsidRPr="00244172">
        <w:rPr>
          <w:rFonts w:ascii="Arial Narrow" w:hAnsi="Arial Narrow" w:cs="Arial"/>
          <w:bCs/>
          <w:color w:val="000000" w:themeColor="text1"/>
          <w:lang w:eastAsia="zh-CN"/>
        </w:rPr>
        <w:t>pomiędzy stronami wynikające z niniejszej umowy lub z nią związane będą rozstrzygane przez właś</w:t>
      </w:r>
      <w:r>
        <w:rPr>
          <w:rFonts w:ascii="Arial Narrow" w:hAnsi="Arial Narrow" w:cs="Arial"/>
          <w:bCs/>
          <w:color w:val="000000" w:themeColor="text1"/>
          <w:lang w:eastAsia="zh-CN"/>
        </w:rPr>
        <w:t>ciwy Sąd Powszechny w Poznaniu.</w:t>
      </w:r>
    </w:p>
    <w:p w14:paraId="097B36CA" w14:textId="79F4A0D6" w:rsidR="00630C19" w:rsidRPr="00244172" w:rsidRDefault="00630C19" w:rsidP="00D72869">
      <w:pPr>
        <w:numPr>
          <w:ilvl w:val="0"/>
          <w:numId w:val="36"/>
        </w:numPr>
        <w:suppressAutoHyphens/>
        <w:ind w:left="357" w:hanging="357"/>
        <w:rPr>
          <w:rFonts w:ascii="Arial Narrow" w:hAnsi="Arial Narrow"/>
          <w:color w:val="000000" w:themeColor="text1"/>
        </w:rPr>
      </w:pPr>
      <w:r w:rsidRPr="00244172">
        <w:rPr>
          <w:rFonts w:ascii="Arial Narrow" w:hAnsi="Arial Narrow"/>
          <w:color w:val="000000" w:themeColor="text1"/>
        </w:rPr>
        <w:t>Umowę sporządzono w trzech jednobrzmiących egzemplarzach, 2 egz. d</w:t>
      </w:r>
      <w:r>
        <w:rPr>
          <w:rFonts w:ascii="Arial Narrow" w:hAnsi="Arial Narrow"/>
          <w:color w:val="000000" w:themeColor="text1"/>
        </w:rPr>
        <w:t>otrzymuje</w:t>
      </w:r>
      <w:r w:rsidRPr="00244172">
        <w:rPr>
          <w:rFonts w:ascii="Arial Narrow" w:hAnsi="Arial Narrow"/>
          <w:color w:val="000000" w:themeColor="text1"/>
        </w:rPr>
        <w:t xml:space="preserve"> Zamawiający, 1 egz. </w:t>
      </w:r>
      <w:r>
        <w:rPr>
          <w:rFonts w:ascii="Arial Narrow" w:hAnsi="Arial Narrow"/>
          <w:color w:val="000000" w:themeColor="text1"/>
        </w:rPr>
        <w:t xml:space="preserve">otrzymuje </w:t>
      </w:r>
      <w:r w:rsidRPr="00244172">
        <w:rPr>
          <w:rFonts w:ascii="Arial Narrow" w:hAnsi="Arial Narrow"/>
          <w:color w:val="000000" w:themeColor="text1"/>
        </w:rPr>
        <w:t xml:space="preserve"> Wykonawca.</w:t>
      </w:r>
    </w:p>
    <w:p w14:paraId="56F19DC0" w14:textId="77777777" w:rsidR="00630C19" w:rsidRPr="00244172" w:rsidRDefault="00630C19" w:rsidP="00D72869">
      <w:pPr>
        <w:numPr>
          <w:ilvl w:val="0"/>
          <w:numId w:val="36"/>
        </w:numPr>
        <w:suppressAutoHyphens/>
        <w:ind w:left="357" w:hanging="357"/>
        <w:rPr>
          <w:rFonts w:ascii="Arial Narrow" w:hAnsi="Arial Narrow"/>
          <w:color w:val="000000" w:themeColor="text1"/>
        </w:rPr>
      </w:pPr>
      <w:r w:rsidRPr="00244172">
        <w:rPr>
          <w:rFonts w:ascii="Arial Narrow" w:hAnsi="Arial Narrow"/>
          <w:color w:val="000000" w:themeColor="text1"/>
        </w:rPr>
        <w:t>Integralną część umowy stanowią niżej wymienione załączniki</w:t>
      </w:r>
    </w:p>
    <w:p w14:paraId="0E3DBBB3" w14:textId="77777777" w:rsidR="00630C19" w:rsidRPr="00244172" w:rsidRDefault="00630C19" w:rsidP="00D72869">
      <w:pPr>
        <w:numPr>
          <w:ilvl w:val="0"/>
          <w:numId w:val="37"/>
        </w:numPr>
        <w:suppressAutoHyphens/>
        <w:rPr>
          <w:rFonts w:ascii="Arial Narrow" w:hAnsi="Arial Narrow"/>
          <w:color w:val="000000" w:themeColor="text1"/>
        </w:rPr>
      </w:pPr>
      <w:r w:rsidRPr="00244172">
        <w:rPr>
          <w:rFonts w:ascii="Arial Narrow" w:hAnsi="Arial Narrow"/>
          <w:color w:val="000000" w:themeColor="text1"/>
        </w:rPr>
        <w:t>zał. nr 1 – kserokopia formularza ofertowego wraz z opisem przedmiotu zamówienia.</w:t>
      </w:r>
    </w:p>
    <w:p w14:paraId="7156798C" w14:textId="77777777" w:rsidR="00630C19" w:rsidRDefault="00630C19" w:rsidP="00D72869">
      <w:pPr>
        <w:numPr>
          <w:ilvl w:val="0"/>
          <w:numId w:val="37"/>
        </w:numPr>
        <w:suppressAutoHyphens/>
        <w:rPr>
          <w:rFonts w:ascii="Arial Narrow" w:hAnsi="Arial Narrow"/>
          <w:color w:val="000000" w:themeColor="text1"/>
        </w:rPr>
      </w:pPr>
      <w:r w:rsidRPr="00244172">
        <w:rPr>
          <w:rFonts w:ascii="Arial Narrow" w:hAnsi="Arial Narrow"/>
          <w:color w:val="000000" w:themeColor="text1"/>
        </w:rPr>
        <w:t>zał. nr 2 - protokół różnic.</w:t>
      </w:r>
    </w:p>
    <w:p w14:paraId="1B3641B2" w14:textId="77777777" w:rsidR="002D7AA7" w:rsidRPr="00494A09" w:rsidRDefault="002D7AA7" w:rsidP="002D7AA7">
      <w:pPr>
        <w:suppressAutoHyphens/>
        <w:ind w:left="360" w:firstLine="0"/>
        <w:contextualSpacing/>
        <w:rPr>
          <w:rFonts w:ascii="Arial Narrow" w:hAnsi="Arial Narrow"/>
          <w:color w:val="000000" w:themeColor="text1"/>
        </w:rPr>
      </w:pPr>
    </w:p>
    <w:p w14:paraId="7FBA3F64" w14:textId="77777777" w:rsidR="00D26B78" w:rsidRPr="00494A09" w:rsidRDefault="00D26B78" w:rsidP="00D26B78">
      <w:pPr>
        <w:jc w:val="center"/>
        <w:rPr>
          <w:rFonts w:ascii="Arial Narrow" w:hAnsi="Arial Narrow" w:cs="Book Antiqua"/>
          <w:b/>
          <w:bCs/>
        </w:rPr>
      </w:pPr>
      <w:r w:rsidRPr="00494A09">
        <w:rPr>
          <w:rFonts w:ascii="Arial Narrow" w:hAnsi="Arial Narrow" w:cs="Book Antiqua"/>
          <w:b/>
          <w:bCs/>
        </w:rPr>
        <w:t xml:space="preserve">WYKONAWCA </w:t>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r>
      <w:r w:rsidRPr="00494A09">
        <w:rPr>
          <w:rFonts w:ascii="Arial Narrow" w:hAnsi="Arial Narrow" w:cs="Book Antiqua"/>
          <w:b/>
          <w:bCs/>
        </w:rPr>
        <w:tab/>
        <w:t>ZAMAWIAJĄCY</w:t>
      </w:r>
    </w:p>
    <w:p w14:paraId="3661CB23" w14:textId="4A9B3A34" w:rsidR="00D26B78" w:rsidRPr="00494A09" w:rsidRDefault="00D26B78"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4014BD2C" w14:textId="76AA2A7B" w:rsidR="00636AF7" w:rsidRPr="00494A09" w:rsidRDefault="00636AF7"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792CA74B" w14:textId="411AD6C4" w:rsidR="00636AF7" w:rsidRPr="00494A09" w:rsidRDefault="00636AF7"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3DADF40C" w14:textId="557837D7" w:rsidR="00636AF7" w:rsidRPr="00494A09" w:rsidRDefault="00636AF7"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000317E3" w14:textId="15CB7B5D" w:rsidR="00636AF7" w:rsidRPr="00494A09" w:rsidRDefault="00636AF7"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3A4859E7" w14:textId="04ADD8D3" w:rsidR="00FF04E6" w:rsidRPr="00494A09" w:rsidRDefault="00FF04E6"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1C63CB54" w14:textId="0FAF70E1" w:rsidR="00FF04E6" w:rsidRDefault="00FF04E6"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588A0F73" w14:textId="437F92F5"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1035953A" w14:textId="72AA8BD6"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13C392AC" w14:textId="50DE82C3"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034B481D" w14:textId="7A1A28C5"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589AFC29" w14:textId="4CC8A5B5"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4889F169" w14:textId="6EFF2F1F"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4EBF9A44" w14:textId="278E1306"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107C8B60" w14:textId="14FB8C36"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113EBF26" w14:textId="2F37CBE1"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0A953DA0" w14:textId="1A69D029"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68636EBD" w14:textId="499C2B31"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0731CB2D" w14:textId="1C4C1EB1"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2F423F9F" w14:textId="1B8F9001"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6D9436A6" w14:textId="6A0178A9"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557EDD0F" w14:textId="7EF37757"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5D363E36" w14:textId="04FD9655"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0F7CDFE6" w14:textId="44A623B1"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34B40C6D" w14:textId="7A4D843E"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0AD725C7" w14:textId="7AD10274"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3F582110" w14:textId="32F945A5"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1FF194D3" w14:textId="11E719E1"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69D87B31" w14:textId="30FAF852"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27151C63" w14:textId="6FEEB716"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33F2BEE1" w14:textId="02918932"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2448F345" w14:textId="1DA96913"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0730C191" w14:textId="747E8BF9"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35CCC76B" w14:textId="0C0B265F"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22CBBD77" w14:textId="7D30457C"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3FE69C49" w14:textId="0D066847"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49DB1168" w14:textId="7437A3A9"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158E8548" w14:textId="179BCA70"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2A57D46C" w14:textId="77777777" w:rsidR="00630C19" w:rsidRPr="00494A09" w:rsidRDefault="00630C19" w:rsidP="00630C19">
      <w:pPr>
        <w:widowControl w:val="0"/>
        <w:shd w:val="clear" w:color="auto" w:fill="FFFFFF"/>
        <w:tabs>
          <w:tab w:val="left" w:pos="9883"/>
        </w:tabs>
        <w:autoSpaceDE w:val="0"/>
        <w:ind w:left="0" w:right="-40" w:firstLine="0"/>
        <w:rPr>
          <w:rFonts w:ascii="Arial Narrow" w:hAnsi="Arial Narrow" w:cs="Arial"/>
          <w:b/>
          <w:color w:val="000000"/>
          <w:spacing w:val="5"/>
        </w:rPr>
      </w:pPr>
    </w:p>
    <w:p w14:paraId="246E3C09" w14:textId="77777777" w:rsidR="00FF04E6" w:rsidRPr="00494A09" w:rsidRDefault="00FF04E6" w:rsidP="00D26B78">
      <w:pPr>
        <w:widowControl w:val="0"/>
        <w:shd w:val="clear" w:color="auto" w:fill="FFFFFF"/>
        <w:tabs>
          <w:tab w:val="left" w:pos="9883"/>
        </w:tabs>
        <w:autoSpaceDE w:val="0"/>
        <w:ind w:left="567" w:right="-40" w:firstLine="0"/>
        <w:rPr>
          <w:rFonts w:ascii="Arial Narrow" w:hAnsi="Arial Narrow" w:cs="Arial"/>
          <w:b/>
          <w:color w:val="000000"/>
          <w:spacing w:val="5"/>
        </w:rPr>
      </w:pPr>
    </w:p>
    <w:p w14:paraId="1CDA3F71" w14:textId="77777777" w:rsidR="00630C19" w:rsidRDefault="00630C19" w:rsidP="00D26B78">
      <w:pPr>
        <w:widowControl w:val="0"/>
        <w:shd w:val="clear" w:color="auto" w:fill="FFFFFF"/>
        <w:tabs>
          <w:tab w:val="left" w:pos="9883"/>
        </w:tabs>
        <w:autoSpaceDE w:val="0"/>
        <w:ind w:left="567" w:right="-40" w:firstLine="0"/>
        <w:rPr>
          <w:rFonts w:ascii="Arial Narrow" w:hAnsi="Arial Narrow" w:cs="Arial"/>
          <w:b/>
          <w:color w:val="000000"/>
          <w:spacing w:val="5"/>
          <w:sz w:val="22"/>
          <w:szCs w:val="22"/>
        </w:rPr>
        <w:sectPr w:rsidR="00630C19" w:rsidSect="00225376">
          <w:headerReference w:type="first" r:id="rId34"/>
          <w:pgSz w:w="11906" w:h="16838"/>
          <w:pgMar w:top="851" w:right="851" w:bottom="851" w:left="1134" w:header="426" w:footer="708" w:gutter="0"/>
          <w:pgNumType w:chapStyle="1"/>
          <w:cols w:space="708"/>
          <w:titlePg/>
          <w:docGrid w:linePitch="272"/>
        </w:sectPr>
      </w:pPr>
    </w:p>
    <w:p w14:paraId="10125B86" w14:textId="77777777" w:rsidR="00630C19" w:rsidRPr="00915296" w:rsidRDefault="00630C19" w:rsidP="00630C19">
      <w:pPr>
        <w:suppressAutoHyphens/>
        <w:jc w:val="center"/>
        <w:rPr>
          <w:rFonts w:ascii="Arial Narrow" w:hAnsi="Arial Narrow"/>
          <w:b/>
        </w:rPr>
      </w:pPr>
      <w:r w:rsidRPr="00915296">
        <w:rPr>
          <w:rFonts w:ascii="Arial Narrow" w:hAnsi="Arial Narrow"/>
          <w:b/>
        </w:rPr>
        <w:lastRenderedPageBreak/>
        <w:t>Protokół Różnic</w:t>
      </w:r>
    </w:p>
    <w:p w14:paraId="2B4DE578" w14:textId="77777777" w:rsidR="00630C19" w:rsidRPr="00915296" w:rsidRDefault="00630C19" w:rsidP="00630C19">
      <w:pPr>
        <w:suppressAutoHyphens/>
        <w:jc w:val="right"/>
        <w:rPr>
          <w:rFonts w:ascii="Arial Narrow" w:hAnsi="Arial Narrow"/>
        </w:rPr>
      </w:pPr>
    </w:p>
    <w:p w14:paraId="6668F280" w14:textId="77777777" w:rsidR="00630C19" w:rsidRPr="00915296" w:rsidRDefault="00630C19" w:rsidP="00D72869">
      <w:pPr>
        <w:numPr>
          <w:ilvl w:val="0"/>
          <w:numId w:val="38"/>
        </w:numPr>
        <w:suppressAutoHyphens/>
        <w:spacing w:line="360" w:lineRule="auto"/>
        <w:rPr>
          <w:rFonts w:ascii="Arial Narrow" w:hAnsi="Arial Narrow"/>
        </w:rPr>
      </w:pPr>
      <w:r w:rsidRPr="00915296">
        <w:rPr>
          <w:rFonts w:ascii="Arial Narrow" w:hAnsi="Arial Narrow"/>
        </w:rPr>
        <w:t xml:space="preserve">Spisany  w dniu: . . . . . . . . . .20…. r. o godz. . . . . . po rozliczeniu dostawy wg dokumentu:  . . . . . . . . . . .  nr . . . . . . . . . . . . . . . . . . . . . . . . . .  z dn.  . . . . . . 20 . . . r. atest nr . . . . . . . . . . . . . . . . . . . . . . . . . </w:t>
      </w:r>
    </w:p>
    <w:p w14:paraId="632C0465" w14:textId="77777777" w:rsidR="00630C19" w:rsidRPr="00915296" w:rsidRDefault="00630C19" w:rsidP="00630C19">
      <w:pPr>
        <w:suppressAutoHyphens/>
        <w:spacing w:line="360" w:lineRule="auto"/>
        <w:ind w:left="720"/>
        <w:rPr>
          <w:rFonts w:ascii="Arial Narrow" w:hAnsi="Arial Narrow"/>
        </w:rPr>
      </w:pPr>
      <w:r w:rsidRPr="00915296">
        <w:rPr>
          <w:rFonts w:ascii="Arial Narrow" w:hAnsi="Arial Narrow"/>
        </w:rPr>
        <w:t xml:space="preserve">na stację paliw </w:t>
      </w:r>
      <w:r w:rsidRPr="00915296">
        <w:rPr>
          <w:rFonts w:ascii="Arial Narrow" w:hAnsi="Arial Narrow"/>
          <w:b/>
        </w:rPr>
        <w:t>KWP w Poznaniu ul. Taborowa 22</w:t>
      </w:r>
      <w:r w:rsidRPr="00915296">
        <w:rPr>
          <w:rFonts w:ascii="Arial Narrow" w:hAnsi="Arial Narrow"/>
        </w:rPr>
        <w:t xml:space="preserve"> w obecności uprawnionego przedstawiciela Zamawiającego: ………………………………….</w:t>
      </w:r>
    </w:p>
    <w:p w14:paraId="2AB1861D" w14:textId="77777777" w:rsidR="00630C19" w:rsidRPr="00915296" w:rsidRDefault="00630C19" w:rsidP="00630C19">
      <w:pPr>
        <w:suppressAutoHyphens/>
        <w:spacing w:line="360" w:lineRule="auto"/>
        <w:ind w:left="720"/>
        <w:rPr>
          <w:rFonts w:ascii="Arial Narrow" w:hAnsi="Arial Narrow"/>
        </w:rPr>
      </w:pPr>
      <w:r w:rsidRPr="00915296">
        <w:rPr>
          <w:rFonts w:ascii="Arial Narrow" w:hAnsi="Arial Narrow"/>
        </w:rPr>
        <w:t>oraz kierowcy autocysterny: . . . . . . . . . . . . . . . . . . . . . . . . . . . . . . . . .  nr rejestr. . . . . . . . . . . . . . . . . . . . . . .</w:t>
      </w:r>
    </w:p>
    <w:p w14:paraId="7772BDD4" w14:textId="77777777" w:rsidR="00630C19" w:rsidRPr="00915296" w:rsidRDefault="00630C19" w:rsidP="00D72869">
      <w:pPr>
        <w:numPr>
          <w:ilvl w:val="0"/>
          <w:numId w:val="38"/>
        </w:numPr>
        <w:suppressAutoHyphens/>
        <w:spacing w:line="360" w:lineRule="auto"/>
        <w:rPr>
          <w:rFonts w:ascii="Arial Narrow" w:hAnsi="Arial Narrow"/>
        </w:rPr>
      </w:pPr>
      <w:r w:rsidRPr="00915296">
        <w:rPr>
          <w:rFonts w:ascii="Arial Narrow" w:hAnsi="Arial Narrow"/>
        </w:rPr>
        <w:t>Rozliczenie dostawy nastąpiło w oparciu o wskazania systemu zarządzającego stacją paliw</w:t>
      </w:r>
    </w:p>
    <w:p w14:paraId="07E9702B" w14:textId="77777777" w:rsidR="00630C19" w:rsidRPr="00915296" w:rsidRDefault="00630C19" w:rsidP="00D72869">
      <w:pPr>
        <w:numPr>
          <w:ilvl w:val="0"/>
          <w:numId w:val="38"/>
        </w:numPr>
        <w:suppressAutoHyphens/>
        <w:spacing w:line="360" w:lineRule="auto"/>
        <w:rPr>
          <w:rFonts w:ascii="Arial Narrow" w:hAnsi="Arial Narrow"/>
        </w:rPr>
      </w:pPr>
      <w:r w:rsidRPr="00915296">
        <w:rPr>
          <w:rFonts w:ascii="Arial Narrow" w:hAnsi="Arial Narrow"/>
        </w:rPr>
        <w:t>Zamawiający oświadcza, że podczas przyjęcia dostawy ze zbiornika nr . . . . nie wydawano paliwa.</w:t>
      </w:r>
    </w:p>
    <w:p w14:paraId="2180E8BB" w14:textId="77777777" w:rsidR="00630C19" w:rsidRPr="00915296" w:rsidRDefault="00630C19" w:rsidP="00D72869">
      <w:pPr>
        <w:numPr>
          <w:ilvl w:val="0"/>
          <w:numId w:val="38"/>
        </w:numPr>
        <w:suppressAutoHyphens/>
        <w:spacing w:line="360" w:lineRule="auto"/>
        <w:rPr>
          <w:rFonts w:ascii="Arial Narrow" w:hAnsi="Arial Narrow"/>
        </w:rPr>
      </w:pPr>
      <w:r w:rsidRPr="00915296">
        <w:rPr>
          <w:rFonts w:ascii="Arial Narrow" w:hAnsi="Arial Narrow"/>
        </w:rPr>
        <w:t xml:space="preserve">Rozliczenie ilości dostarczonego produktu: </w:t>
      </w:r>
    </w:p>
    <w:p w14:paraId="696D0FDE" w14:textId="77777777" w:rsidR="00630C19" w:rsidRPr="00915296" w:rsidRDefault="00630C19" w:rsidP="00630C19">
      <w:pPr>
        <w:suppressAutoHyphens/>
        <w:spacing w:line="360" w:lineRule="auto"/>
        <w:ind w:left="720"/>
        <w:rPr>
          <w:rFonts w:ascii="Arial Narrow" w:hAnsi="Arial Narrow"/>
        </w:rPr>
      </w:pPr>
      <w:r w:rsidRPr="00915296">
        <w:rPr>
          <w:rFonts w:ascii="Arial Narrow" w:hAnsi="Arial Narrow"/>
          <w:b/>
        </w:rPr>
        <w:t>L</w:t>
      </w:r>
      <w:r w:rsidRPr="00915296">
        <w:rPr>
          <w:rFonts w:ascii="Arial Narrow" w:hAnsi="Arial Narrow"/>
        </w:rPr>
        <w:t xml:space="preserve">- objętość paliwa w litrach rzeczywistych lub w temp. </w:t>
      </w:r>
      <w:smartTag w:uri="urn:schemas-microsoft-com:office:smarttags" w:element="metricconverter">
        <w:smartTagPr>
          <w:attr w:name="ProductID" w:val="150C"/>
        </w:smartTagPr>
        <w:r w:rsidRPr="00915296">
          <w:rPr>
            <w:rFonts w:ascii="Arial Narrow" w:hAnsi="Arial Narrow"/>
          </w:rPr>
          <w:t>15</w:t>
        </w:r>
        <w:r w:rsidRPr="00915296">
          <w:rPr>
            <w:rFonts w:ascii="Arial Narrow" w:hAnsi="Arial Narrow"/>
            <w:vertAlign w:val="superscript"/>
          </w:rPr>
          <w:t>0</w:t>
        </w:r>
        <w:r w:rsidRPr="00915296">
          <w:rPr>
            <w:rFonts w:ascii="Arial Narrow" w:hAnsi="Arial Narrow"/>
          </w:rPr>
          <w:t>C</w:t>
        </w:r>
      </w:smartTag>
      <w:r w:rsidRPr="00915296">
        <w:rPr>
          <w:rFonts w:ascii="Arial Narrow" w:hAnsi="Arial Narrow"/>
        </w:rPr>
        <w:t xml:space="preserve">  (l.)   </w:t>
      </w:r>
      <w:r w:rsidRPr="00915296">
        <w:rPr>
          <w:rFonts w:ascii="Arial Narrow" w:hAnsi="Arial Narrow"/>
          <w:b/>
        </w:rPr>
        <w:t>T</w:t>
      </w:r>
      <w:r w:rsidRPr="00915296">
        <w:rPr>
          <w:rFonts w:ascii="Arial Narrow" w:hAnsi="Arial Narrow"/>
        </w:rPr>
        <w:t xml:space="preserve"> -temperatura paliwa(</w:t>
      </w:r>
      <w:smartTag w:uri="urn:schemas-microsoft-com:office:smarttags" w:element="metricconverter">
        <w:smartTagPr>
          <w:attr w:name="ProductID" w:val="0C"/>
        </w:smartTagPr>
        <w:r w:rsidRPr="00915296">
          <w:rPr>
            <w:rFonts w:ascii="Arial Narrow" w:hAnsi="Arial Narrow"/>
            <w:vertAlign w:val="superscript"/>
          </w:rPr>
          <w:t>0</w:t>
        </w:r>
        <w:r w:rsidRPr="00915296">
          <w:rPr>
            <w:rFonts w:ascii="Arial Narrow" w:hAnsi="Arial Narrow"/>
          </w:rPr>
          <w:t>C</w:t>
        </w:r>
      </w:smartTag>
      <w:r w:rsidRPr="00915296">
        <w:rPr>
          <w:rFonts w:ascii="Arial Narrow" w:hAnsi="Arial Narrow"/>
        </w:rPr>
        <w:t xml:space="preserve">)     </w:t>
      </w:r>
      <w:r w:rsidRPr="00915296">
        <w:rPr>
          <w:rFonts w:ascii="Arial Narrow" w:hAnsi="Arial Narrow"/>
          <w:b/>
        </w:rPr>
        <w:t>G</w:t>
      </w:r>
      <w:r w:rsidRPr="00915296">
        <w:rPr>
          <w:rFonts w:ascii="Arial Narrow" w:hAnsi="Arial Narrow"/>
        </w:rPr>
        <w:t>- gęstość paliwa (kg/m</w:t>
      </w:r>
      <w:r w:rsidRPr="00915296">
        <w:rPr>
          <w:rFonts w:ascii="Arial Narrow" w:hAnsi="Arial Narrow"/>
          <w:vertAlign w:val="superscript"/>
        </w:rPr>
        <w:t>3</w:t>
      </w:r>
      <w:r w:rsidRPr="00915296">
        <w:rPr>
          <w:rFonts w:ascii="Arial Narrow" w:hAnsi="Arial Narrow"/>
        </w:rPr>
        <w:t xml:space="preserve">)    </w:t>
      </w:r>
      <w:r w:rsidRPr="00915296">
        <w:rPr>
          <w:rFonts w:ascii="Arial Narrow" w:hAnsi="Arial Narrow"/>
          <w:b/>
        </w:rPr>
        <w:t>H</w:t>
      </w:r>
      <w:r w:rsidRPr="00915296">
        <w:rPr>
          <w:rFonts w:ascii="Arial Narrow" w:hAnsi="Arial Narrow"/>
        </w:rPr>
        <w:t>- wysokość słupa paliwa (mmm)</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
        <w:gridCol w:w="1059"/>
        <w:gridCol w:w="890"/>
        <w:gridCol w:w="890"/>
        <w:gridCol w:w="890"/>
        <w:gridCol w:w="888"/>
        <w:gridCol w:w="888"/>
        <w:gridCol w:w="888"/>
        <w:gridCol w:w="888"/>
        <w:gridCol w:w="888"/>
        <w:gridCol w:w="888"/>
        <w:gridCol w:w="888"/>
        <w:gridCol w:w="888"/>
        <w:gridCol w:w="888"/>
        <w:gridCol w:w="887"/>
        <w:gridCol w:w="887"/>
        <w:gridCol w:w="887"/>
      </w:tblGrid>
      <w:tr w:rsidR="00630C19" w:rsidRPr="00915296" w14:paraId="37C5D028" w14:textId="77777777" w:rsidTr="0007360C">
        <w:trPr>
          <w:cantSplit/>
        </w:trPr>
        <w:tc>
          <w:tcPr>
            <w:tcW w:w="897" w:type="dxa"/>
            <w:vMerge w:val="restart"/>
            <w:tcBorders>
              <w:top w:val="single" w:sz="4" w:space="0" w:color="000000"/>
              <w:left w:val="single" w:sz="4" w:space="0" w:color="000000"/>
              <w:bottom w:val="single" w:sz="4" w:space="0" w:color="000000"/>
              <w:right w:val="single" w:sz="4" w:space="0" w:color="000000"/>
            </w:tcBorders>
            <w:vAlign w:val="center"/>
            <w:hideMark/>
          </w:tcPr>
          <w:p w14:paraId="1806B1DC" w14:textId="77777777" w:rsidR="00630C19" w:rsidRPr="00915296" w:rsidRDefault="00630C19" w:rsidP="0007360C">
            <w:pPr>
              <w:suppressAutoHyphens/>
              <w:jc w:val="center"/>
              <w:rPr>
                <w:rFonts w:ascii="Arial Narrow" w:hAnsi="Arial Narrow"/>
                <w:b/>
              </w:rPr>
            </w:pPr>
            <w:r w:rsidRPr="00915296">
              <w:rPr>
                <w:rFonts w:ascii="Arial Narrow" w:hAnsi="Arial Narrow"/>
                <w:b/>
              </w:rPr>
              <w:t>Rodzaj paliwa</w:t>
            </w:r>
          </w:p>
        </w:tc>
        <w:tc>
          <w:tcPr>
            <w:tcW w:w="1059" w:type="dxa"/>
            <w:vMerge w:val="restart"/>
            <w:tcBorders>
              <w:top w:val="single" w:sz="4" w:space="0" w:color="000000"/>
              <w:left w:val="single" w:sz="4" w:space="0" w:color="000000"/>
              <w:bottom w:val="single" w:sz="4" w:space="0" w:color="000000"/>
              <w:right w:val="single" w:sz="4" w:space="0" w:color="000000"/>
            </w:tcBorders>
            <w:vAlign w:val="center"/>
            <w:hideMark/>
          </w:tcPr>
          <w:p w14:paraId="53E20236" w14:textId="77777777" w:rsidR="00630C19" w:rsidRPr="00915296" w:rsidRDefault="00630C19" w:rsidP="0007360C">
            <w:pPr>
              <w:suppressAutoHyphens/>
              <w:jc w:val="center"/>
              <w:rPr>
                <w:rFonts w:ascii="Arial Narrow" w:hAnsi="Arial Narrow"/>
                <w:b/>
              </w:rPr>
            </w:pPr>
            <w:r w:rsidRPr="00915296">
              <w:rPr>
                <w:rFonts w:ascii="Arial Narrow" w:hAnsi="Arial Narrow"/>
                <w:b/>
              </w:rPr>
              <w:t>Nr zbiornika</w:t>
            </w:r>
          </w:p>
        </w:tc>
        <w:tc>
          <w:tcPr>
            <w:tcW w:w="3558"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207BC1C9" w14:textId="77777777" w:rsidR="00630C19" w:rsidRPr="00915296" w:rsidRDefault="00630C19" w:rsidP="0007360C">
            <w:pPr>
              <w:suppressAutoHyphens/>
              <w:jc w:val="center"/>
              <w:rPr>
                <w:rFonts w:ascii="Arial Narrow" w:hAnsi="Arial Narrow"/>
                <w:b/>
              </w:rPr>
            </w:pPr>
            <w:r w:rsidRPr="00915296">
              <w:rPr>
                <w:rFonts w:ascii="Arial Narrow" w:hAnsi="Arial Narrow"/>
                <w:b/>
              </w:rPr>
              <w:t>Wydano z magazynu Wykonawcy</w:t>
            </w:r>
          </w:p>
        </w:tc>
        <w:tc>
          <w:tcPr>
            <w:tcW w:w="9765" w:type="dxa"/>
            <w:gridSpan w:val="11"/>
            <w:tcBorders>
              <w:top w:val="single" w:sz="4" w:space="0" w:color="000000"/>
              <w:left w:val="single" w:sz="4" w:space="0" w:color="000000"/>
              <w:bottom w:val="single" w:sz="4" w:space="0" w:color="000000"/>
              <w:right w:val="single" w:sz="4" w:space="0" w:color="000000"/>
            </w:tcBorders>
            <w:hideMark/>
          </w:tcPr>
          <w:p w14:paraId="46C612A3" w14:textId="77777777" w:rsidR="00630C19" w:rsidRPr="00915296" w:rsidRDefault="00630C19" w:rsidP="0007360C">
            <w:pPr>
              <w:suppressAutoHyphens/>
              <w:jc w:val="center"/>
              <w:rPr>
                <w:rFonts w:ascii="Arial Narrow" w:hAnsi="Arial Narrow"/>
                <w:b/>
              </w:rPr>
            </w:pPr>
            <w:r w:rsidRPr="00915296">
              <w:rPr>
                <w:rFonts w:ascii="Arial Narrow" w:hAnsi="Arial Narrow"/>
                <w:b/>
              </w:rPr>
              <w:t>Pomiary na stacji paliw Zamawiającego</w:t>
            </w:r>
          </w:p>
        </w:tc>
      </w:tr>
      <w:tr w:rsidR="00630C19" w:rsidRPr="00915296" w14:paraId="38F18A7A" w14:textId="77777777" w:rsidTr="0007360C">
        <w:trPr>
          <w:cantSplit/>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ACF594F" w14:textId="77777777" w:rsidR="00630C19" w:rsidRPr="00915296" w:rsidRDefault="00630C19" w:rsidP="0007360C">
            <w:pPr>
              <w:suppressAutoHyphens/>
              <w:rPr>
                <w:rFonts w:ascii="Arial Narrow" w:hAnsi="Arial Narrow"/>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FA2102E" w14:textId="77777777" w:rsidR="00630C19" w:rsidRPr="00915296" w:rsidRDefault="00630C19" w:rsidP="0007360C">
            <w:pPr>
              <w:suppressAutoHyphens/>
              <w:rPr>
                <w:rFonts w:ascii="Arial Narrow" w:hAnsi="Arial Narrow"/>
                <w:b/>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14:paraId="47537E71" w14:textId="77777777" w:rsidR="00630C19" w:rsidRPr="00915296" w:rsidRDefault="00630C19" w:rsidP="0007360C">
            <w:pPr>
              <w:suppressAutoHyphens/>
              <w:rPr>
                <w:rFonts w:ascii="Arial Narrow" w:hAnsi="Arial Narrow"/>
                <w:b/>
              </w:rPr>
            </w:pPr>
          </w:p>
        </w:tc>
        <w:tc>
          <w:tcPr>
            <w:tcW w:w="3552" w:type="dxa"/>
            <w:gridSpan w:val="4"/>
            <w:tcBorders>
              <w:top w:val="single" w:sz="4" w:space="0" w:color="000000"/>
              <w:left w:val="single" w:sz="4" w:space="0" w:color="000000"/>
              <w:bottom w:val="single" w:sz="4" w:space="0" w:color="000000"/>
              <w:right w:val="single" w:sz="4" w:space="0" w:color="000000"/>
            </w:tcBorders>
            <w:hideMark/>
          </w:tcPr>
          <w:p w14:paraId="692684B3" w14:textId="77777777" w:rsidR="00630C19" w:rsidRPr="00915296" w:rsidRDefault="00630C19" w:rsidP="0007360C">
            <w:pPr>
              <w:suppressAutoHyphens/>
              <w:jc w:val="center"/>
              <w:rPr>
                <w:rFonts w:ascii="Arial Narrow" w:hAnsi="Arial Narrow"/>
                <w:b/>
              </w:rPr>
            </w:pPr>
            <w:r w:rsidRPr="00915296">
              <w:rPr>
                <w:rFonts w:ascii="Arial Narrow" w:hAnsi="Arial Narrow"/>
                <w:b/>
              </w:rPr>
              <w:t>Przed dostawą</w:t>
            </w:r>
          </w:p>
        </w:tc>
        <w:tc>
          <w:tcPr>
            <w:tcW w:w="3552" w:type="dxa"/>
            <w:gridSpan w:val="4"/>
            <w:tcBorders>
              <w:top w:val="single" w:sz="4" w:space="0" w:color="000000"/>
              <w:left w:val="single" w:sz="4" w:space="0" w:color="000000"/>
              <w:bottom w:val="single" w:sz="4" w:space="0" w:color="000000"/>
              <w:right w:val="single" w:sz="4" w:space="0" w:color="000000"/>
            </w:tcBorders>
            <w:hideMark/>
          </w:tcPr>
          <w:p w14:paraId="05BDA418" w14:textId="77777777" w:rsidR="00630C19" w:rsidRPr="00915296" w:rsidRDefault="00630C19" w:rsidP="0007360C">
            <w:pPr>
              <w:suppressAutoHyphens/>
              <w:jc w:val="center"/>
              <w:rPr>
                <w:rFonts w:ascii="Arial Narrow" w:hAnsi="Arial Narrow"/>
                <w:b/>
              </w:rPr>
            </w:pPr>
            <w:r w:rsidRPr="00915296">
              <w:rPr>
                <w:rFonts w:ascii="Arial Narrow" w:hAnsi="Arial Narrow"/>
                <w:b/>
              </w:rPr>
              <w:t>Po dostawie</w:t>
            </w:r>
          </w:p>
        </w:tc>
        <w:tc>
          <w:tcPr>
            <w:tcW w:w="2661" w:type="dxa"/>
            <w:gridSpan w:val="3"/>
            <w:tcBorders>
              <w:top w:val="single" w:sz="4" w:space="0" w:color="000000"/>
              <w:left w:val="single" w:sz="4" w:space="0" w:color="000000"/>
              <w:bottom w:val="single" w:sz="4" w:space="0" w:color="000000"/>
              <w:right w:val="single" w:sz="4" w:space="0" w:color="000000"/>
            </w:tcBorders>
            <w:hideMark/>
          </w:tcPr>
          <w:p w14:paraId="574CD0C2" w14:textId="77777777" w:rsidR="00630C19" w:rsidRPr="00915296" w:rsidRDefault="00630C19" w:rsidP="0007360C">
            <w:pPr>
              <w:suppressAutoHyphens/>
              <w:jc w:val="center"/>
              <w:rPr>
                <w:rFonts w:ascii="Arial Narrow" w:hAnsi="Arial Narrow"/>
                <w:b/>
              </w:rPr>
            </w:pPr>
            <w:r w:rsidRPr="00915296">
              <w:rPr>
                <w:rFonts w:ascii="Arial Narrow" w:hAnsi="Arial Narrow"/>
                <w:b/>
              </w:rPr>
              <w:t>Przyjęto do zbiornika</w:t>
            </w:r>
          </w:p>
        </w:tc>
      </w:tr>
      <w:tr w:rsidR="00630C19" w:rsidRPr="00915296" w14:paraId="65FE71CB" w14:textId="77777777" w:rsidTr="0007360C">
        <w:trPr>
          <w:cantSplit/>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55A48A8" w14:textId="77777777" w:rsidR="00630C19" w:rsidRPr="00915296" w:rsidRDefault="00630C19" w:rsidP="0007360C">
            <w:pPr>
              <w:suppressAutoHyphens/>
              <w:rPr>
                <w:rFonts w:ascii="Arial Narrow" w:hAnsi="Arial Narrow"/>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3A222CF" w14:textId="77777777" w:rsidR="00630C19" w:rsidRPr="00915296" w:rsidRDefault="00630C19" w:rsidP="0007360C">
            <w:pPr>
              <w:suppressAutoHyphens/>
              <w:rPr>
                <w:rFonts w:ascii="Arial Narrow" w:hAnsi="Arial Narrow"/>
                <w:b/>
              </w:rPr>
            </w:pPr>
          </w:p>
        </w:tc>
        <w:tc>
          <w:tcPr>
            <w:tcW w:w="890" w:type="dxa"/>
            <w:tcBorders>
              <w:top w:val="single" w:sz="4" w:space="0" w:color="000000"/>
              <w:left w:val="single" w:sz="4" w:space="0" w:color="000000"/>
              <w:bottom w:val="single" w:sz="4" w:space="0" w:color="000000"/>
              <w:right w:val="single" w:sz="4" w:space="0" w:color="000000"/>
            </w:tcBorders>
            <w:hideMark/>
          </w:tcPr>
          <w:p w14:paraId="4E1E2781" w14:textId="77777777" w:rsidR="00630C19" w:rsidRPr="00915296" w:rsidRDefault="00630C19" w:rsidP="0007360C">
            <w:pPr>
              <w:suppressAutoHyphens/>
              <w:jc w:val="center"/>
              <w:rPr>
                <w:rFonts w:ascii="Arial Narrow" w:hAnsi="Arial Narrow"/>
                <w:b/>
                <w:vertAlign w:val="subscript"/>
              </w:rPr>
            </w:pPr>
            <w:r w:rsidRPr="00915296">
              <w:rPr>
                <w:rFonts w:ascii="Arial Narrow" w:hAnsi="Arial Narrow"/>
                <w:b/>
              </w:rPr>
              <w:t>L</w:t>
            </w:r>
            <w:r w:rsidRPr="00915296">
              <w:rPr>
                <w:rFonts w:ascii="Arial Narrow" w:hAnsi="Arial Narrow"/>
                <w:b/>
                <w:vertAlign w:val="subscript"/>
              </w:rPr>
              <w:t>RZ</w:t>
            </w:r>
          </w:p>
        </w:tc>
        <w:tc>
          <w:tcPr>
            <w:tcW w:w="890" w:type="dxa"/>
            <w:tcBorders>
              <w:top w:val="single" w:sz="4" w:space="0" w:color="000000"/>
              <w:left w:val="single" w:sz="4" w:space="0" w:color="000000"/>
              <w:bottom w:val="single" w:sz="4" w:space="0" w:color="000000"/>
              <w:right w:val="single" w:sz="4" w:space="0" w:color="000000"/>
            </w:tcBorders>
            <w:hideMark/>
          </w:tcPr>
          <w:p w14:paraId="75DE6490" w14:textId="77777777" w:rsidR="00630C19" w:rsidRPr="00915296" w:rsidRDefault="00630C19" w:rsidP="0007360C">
            <w:pPr>
              <w:suppressAutoHyphens/>
              <w:jc w:val="center"/>
              <w:rPr>
                <w:rFonts w:ascii="Arial Narrow" w:hAnsi="Arial Narrow"/>
                <w:b/>
              </w:rPr>
            </w:pPr>
            <w:r w:rsidRPr="00915296">
              <w:rPr>
                <w:rFonts w:ascii="Arial Narrow" w:hAnsi="Arial Narrow"/>
                <w:b/>
              </w:rPr>
              <w:t>G</w:t>
            </w:r>
          </w:p>
        </w:tc>
        <w:tc>
          <w:tcPr>
            <w:tcW w:w="890" w:type="dxa"/>
            <w:tcBorders>
              <w:top w:val="single" w:sz="4" w:space="0" w:color="000000"/>
              <w:left w:val="single" w:sz="4" w:space="0" w:color="000000"/>
              <w:bottom w:val="single" w:sz="4" w:space="0" w:color="000000"/>
              <w:right w:val="single" w:sz="4" w:space="0" w:color="000000"/>
            </w:tcBorders>
            <w:hideMark/>
          </w:tcPr>
          <w:p w14:paraId="6FC4ED4F" w14:textId="77777777" w:rsidR="00630C19" w:rsidRPr="00915296" w:rsidRDefault="00630C19" w:rsidP="0007360C">
            <w:pPr>
              <w:suppressAutoHyphens/>
              <w:jc w:val="center"/>
              <w:rPr>
                <w:rFonts w:ascii="Arial Narrow" w:hAnsi="Arial Narrow"/>
                <w:b/>
              </w:rPr>
            </w:pPr>
            <w:r w:rsidRPr="00915296">
              <w:rPr>
                <w:rFonts w:ascii="Arial Narrow" w:hAnsi="Arial Narrow"/>
                <w:b/>
              </w:rPr>
              <w:t>T</w:t>
            </w:r>
          </w:p>
        </w:tc>
        <w:tc>
          <w:tcPr>
            <w:tcW w:w="888" w:type="dxa"/>
            <w:tcBorders>
              <w:top w:val="single" w:sz="4" w:space="0" w:color="000000"/>
              <w:left w:val="single" w:sz="4" w:space="0" w:color="000000"/>
              <w:bottom w:val="single" w:sz="4" w:space="0" w:color="000000"/>
              <w:right w:val="single" w:sz="4" w:space="0" w:color="000000"/>
            </w:tcBorders>
            <w:hideMark/>
          </w:tcPr>
          <w:p w14:paraId="70D0D96C" w14:textId="77777777" w:rsidR="00630C19" w:rsidRPr="00915296" w:rsidRDefault="00630C19" w:rsidP="0007360C">
            <w:pPr>
              <w:suppressAutoHyphens/>
              <w:jc w:val="center"/>
              <w:rPr>
                <w:rFonts w:ascii="Arial Narrow" w:hAnsi="Arial Narrow"/>
                <w:b/>
                <w:vertAlign w:val="subscript"/>
              </w:rPr>
            </w:pPr>
            <w:r w:rsidRPr="00915296">
              <w:rPr>
                <w:rFonts w:ascii="Arial Narrow" w:hAnsi="Arial Narrow"/>
                <w:b/>
              </w:rPr>
              <w:t>L</w:t>
            </w:r>
            <w:r w:rsidRPr="00915296">
              <w:rPr>
                <w:rFonts w:ascii="Arial Narrow" w:hAnsi="Arial Narrow"/>
                <w:b/>
                <w:vertAlign w:val="subscript"/>
              </w:rPr>
              <w:t>15</w:t>
            </w:r>
            <w:r w:rsidRPr="00915296">
              <w:rPr>
                <w:rFonts w:ascii="Arial" w:hAnsi="Arial" w:cs="Arial"/>
                <w:b/>
                <w:vertAlign w:val="subscript"/>
              </w:rPr>
              <w:t>⁰</w:t>
            </w:r>
            <w:r w:rsidRPr="00915296">
              <w:rPr>
                <w:rFonts w:ascii="Arial Narrow" w:hAnsi="Arial Narrow"/>
                <w:b/>
                <w:vertAlign w:val="subscript"/>
              </w:rPr>
              <w:t>C</w:t>
            </w:r>
          </w:p>
        </w:tc>
        <w:tc>
          <w:tcPr>
            <w:tcW w:w="888" w:type="dxa"/>
            <w:tcBorders>
              <w:top w:val="single" w:sz="4" w:space="0" w:color="000000"/>
              <w:left w:val="single" w:sz="4" w:space="0" w:color="000000"/>
              <w:bottom w:val="single" w:sz="4" w:space="0" w:color="000000"/>
              <w:right w:val="single" w:sz="4" w:space="0" w:color="000000"/>
            </w:tcBorders>
            <w:hideMark/>
          </w:tcPr>
          <w:p w14:paraId="1731E977" w14:textId="77777777" w:rsidR="00630C19" w:rsidRPr="00915296" w:rsidRDefault="00630C19" w:rsidP="0007360C">
            <w:pPr>
              <w:suppressAutoHyphens/>
              <w:jc w:val="center"/>
              <w:rPr>
                <w:rFonts w:ascii="Arial Narrow" w:hAnsi="Arial Narrow"/>
                <w:b/>
              </w:rPr>
            </w:pPr>
            <w:r w:rsidRPr="00915296">
              <w:rPr>
                <w:rFonts w:ascii="Arial Narrow" w:hAnsi="Arial Narrow"/>
                <w:b/>
              </w:rPr>
              <w:t>H</w:t>
            </w:r>
          </w:p>
        </w:tc>
        <w:tc>
          <w:tcPr>
            <w:tcW w:w="888" w:type="dxa"/>
            <w:tcBorders>
              <w:top w:val="single" w:sz="4" w:space="0" w:color="000000"/>
              <w:left w:val="single" w:sz="4" w:space="0" w:color="000000"/>
              <w:bottom w:val="single" w:sz="4" w:space="0" w:color="000000"/>
              <w:right w:val="single" w:sz="4" w:space="0" w:color="000000"/>
            </w:tcBorders>
            <w:hideMark/>
          </w:tcPr>
          <w:p w14:paraId="70D63CFD" w14:textId="77777777" w:rsidR="00630C19" w:rsidRPr="00915296" w:rsidRDefault="00630C19" w:rsidP="0007360C">
            <w:pPr>
              <w:suppressAutoHyphens/>
              <w:jc w:val="center"/>
              <w:rPr>
                <w:rFonts w:ascii="Arial Narrow" w:hAnsi="Arial Narrow"/>
                <w:b/>
              </w:rPr>
            </w:pPr>
            <w:r w:rsidRPr="00915296">
              <w:rPr>
                <w:rFonts w:ascii="Arial Narrow" w:hAnsi="Arial Narrow"/>
                <w:b/>
              </w:rPr>
              <w:t>L</w:t>
            </w:r>
            <w:r w:rsidRPr="00915296">
              <w:rPr>
                <w:rFonts w:ascii="Arial Narrow" w:hAnsi="Arial Narrow"/>
                <w:b/>
                <w:vertAlign w:val="subscript"/>
              </w:rPr>
              <w:t>RZ</w:t>
            </w:r>
          </w:p>
        </w:tc>
        <w:tc>
          <w:tcPr>
            <w:tcW w:w="888" w:type="dxa"/>
            <w:tcBorders>
              <w:top w:val="single" w:sz="4" w:space="0" w:color="000000"/>
              <w:left w:val="single" w:sz="4" w:space="0" w:color="000000"/>
              <w:bottom w:val="single" w:sz="4" w:space="0" w:color="000000"/>
              <w:right w:val="single" w:sz="4" w:space="0" w:color="000000"/>
            </w:tcBorders>
            <w:hideMark/>
          </w:tcPr>
          <w:p w14:paraId="65EEB00B" w14:textId="77777777" w:rsidR="00630C19" w:rsidRPr="00915296" w:rsidRDefault="00630C19" w:rsidP="0007360C">
            <w:pPr>
              <w:suppressAutoHyphens/>
              <w:jc w:val="center"/>
              <w:rPr>
                <w:rFonts w:ascii="Arial Narrow" w:hAnsi="Arial Narrow"/>
                <w:b/>
              </w:rPr>
            </w:pPr>
            <w:r w:rsidRPr="00915296">
              <w:rPr>
                <w:rFonts w:ascii="Arial Narrow" w:hAnsi="Arial Narrow"/>
                <w:b/>
              </w:rPr>
              <w:t>T</w:t>
            </w:r>
          </w:p>
        </w:tc>
        <w:tc>
          <w:tcPr>
            <w:tcW w:w="888" w:type="dxa"/>
            <w:tcBorders>
              <w:top w:val="single" w:sz="4" w:space="0" w:color="000000"/>
              <w:left w:val="single" w:sz="4" w:space="0" w:color="000000"/>
              <w:bottom w:val="single" w:sz="4" w:space="0" w:color="000000"/>
              <w:right w:val="single" w:sz="4" w:space="0" w:color="000000"/>
            </w:tcBorders>
            <w:hideMark/>
          </w:tcPr>
          <w:p w14:paraId="10E472D6" w14:textId="77777777" w:rsidR="00630C19" w:rsidRPr="00915296" w:rsidRDefault="00630C19" w:rsidP="0007360C">
            <w:pPr>
              <w:suppressAutoHyphens/>
              <w:jc w:val="center"/>
              <w:rPr>
                <w:rFonts w:ascii="Arial Narrow" w:hAnsi="Arial Narrow"/>
                <w:b/>
              </w:rPr>
            </w:pPr>
            <w:r w:rsidRPr="00915296">
              <w:rPr>
                <w:rFonts w:ascii="Arial Narrow" w:hAnsi="Arial Narrow"/>
                <w:b/>
              </w:rPr>
              <w:t>L</w:t>
            </w:r>
            <w:r w:rsidRPr="00915296">
              <w:rPr>
                <w:rFonts w:ascii="Arial Narrow" w:hAnsi="Arial Narrow"/>
                <w:b/>
                <w:vertAlign w:val="subscript"/>
              </w:rPr>
              <w:t>15</w:t>
            </w:r>
            <w:r w:rsidRPr="00915296">
              <w:rPr>
                <w:rFonts w:ascii="Arial" w:hAnsi="Arial" w:cs="Arial"/>
                <w:b/>
                <w:vertAlign w:val="subscript"/>
              </w:rPr>
              <w:t>⁰</w:t>
            </w:r>
            <w:r w:rsidRPr="00915296">
              <w:rPr>
                <w:rFonts w:ascii="Arial Narrow" w:hAnsi="Arial Narrow"/>
                <w:b/>
                <w:vertAlign w:val="subscript"/>
              </w:rPr>
              <w:t>C</w:t>
            </w:r>
          </w:p>
        </w:tc>
        <w:tc>
          <w:tcPr>
            <w:tcW w:w="888" w:type="dxa"/>
            <w:tcBorders>
              <w:top w:val="single" w:sz="4" w:space="0" w:color="000000"/>
              <w:left w:val="single" w:sz="4" w:space="0" w:color="000000"/>
              <w:bottom w:val="single" w:sz="4" w:space="0" w:color="000000"/>
              <w:right w:val="single" w:sz="4" w:space="0" w:color="000000"/>
            </w:tcBorders>
            <w:hideMark/>
          </w:tcPr>
          <w:p w14:paraId="2716313E" w14:textId="77777777" w:rsidR="00630C19" w:rsidRPr="00915296" w:rsidRDefault="00630C19" w:rsidP="0007360C">
            <w:pPr>
              <w:suppressAutoHyphens/>
              <w:jc w:val="center"/>
              <w:rPr>
                <w:rFonts w:ascii="Arial Narrow" w:hAnsi="Arial Narrow"/>
                <w:b/>
              </w:rPr>
            </w:pPr>
            <w:r w:rsidRPr="00915296">
              <w:rPr>
                <w:rFonts w:ascii="Arial Narrow" w:hAnsi="Arial Narrow"/>
                <w:b/>
              </w:rPr>
              <w:t>H</w:t>
            </w:r>
          </w:p>
        </w:tc>
        <w:tc>
          <w:tcPr>
            <w:tcW w:w="888" w:type="dxa"/>
            <w:tcBorders>
              <w:top w:val="single" w:sz="4" w:space="0" w:color="000000"/>
              <w:left w:val="single" w:sz="4" w:space="0" w:color="000000"/>
              <w:bottom w:val="single" w:sz="4" w:space="0" w:color="000000"/>
              <w:right w:val="single" w:sz="4" w:space="0" w:color="000000"/>
            </w:tcBorders>
            <w:hideMark/>
          </w:tcPr>
          <w:p w14:paraId="196BE587" w14:textId="77777777" w:rsidR="00630C19" w:rsidRPr="00915296" w:rsidRDefault="00630C19" w:rsidP="0007360C">
            <w:pPr>
              <w:suppressAutoHyphens/>
              <w:jc w:val="center"/>
              <w:rPr>
                <w:rFonts w:ascii="Arial Narrow" w:hAnsi="Arial Narrow"/>
                <w:b/>
              </w:rPr>
            </w:pPr>
            <w:r w:rsidRPr="00915296">
              <w:rPr>
                <w:rFonts w:ascii="Arial Narrow" w:hAnsi="Arial Narrow"/>
                <w:b/>
              </w:rPr>
              <w:t>L</w:t>
            </w:r>
            <w:r w:rsidRPr="00915296">
              <w:rPr>
                <w:rFonts w:ascii="Arial Narrow" w:hAnsi="Arial Narrow"/>
                <w:b/>
                <w:vertAlign w:val="subscript"/>
              </w:rPr>
              <w:t>RZ</w:t>
            </w:r>
          </w:p>
        </w:tc>
        <w:tc>
          <w:tcPr>
            <w:tcW w:w="888" w:type="dxa"/>
            <w:tcBorders>
              <w:top w:val="single" w:sz="4" w:space="0" w:color="000000"/>
              <w:left w:val="single" w:sz="4" w:space="0" w:color="000000"/>
              <w:bottom w:val="single" w:sz="4" w:space="0" w:color="000000"/>
              <w:right w:val="single" w:sz="4" w:space="0" w:color="000000"/>
            </w:tcBorders>
            <w:hideMark/>
          </w:tcPr>
          <w:p w14:paraId="5B5122E4" w14:textId="77777777" w:rsidR="00630C19" w:rsidRPr="00915296" w:rsidRDefault="00630C19" w:rsidP="0007360C">
            <w:pPr>
              <w:suppressAutoHyphens/>
              <w:jc w:val="center"/>
              <w:rPr>
                <w:rFonts w:ascii="Arial Narrow" w:hAnsi="Arial Narrow"/>
                <w:b/>
              </w:rPr>
            </w:pPr>
            <w:r w:rsidRPr="00915296">
              <w:rPr>
                <w:rFonts w:ascii="Arial Narrow" w:hAnsi="Arial Narrow"/>
                <w:b/>
              </w:rPr>
              <w:t>T</w:t>
            </w:r>
          </w:p>
        </w:tc>
        <w:tc>
          <w:tcPr>
            <w:tcW w:w="888" w:type="dxa"/>
            <w:tcBorders>
              <w:top w:val="single" w:sz="4" w:space="0" w:color="000000"/>
              <w:left w:val="single" w:sz="4" w:space="0" w:color="000000"/>
              <w:bottom w:val="single" w:sz="4" w:space="0" w:color="000000"/>
              <w:right w:val="single" w:sz="4" w:space="0" w:color="000000"/>
            </w:tcBorders>
            <w:hideMark/>
          </w:tcPr>
          <w:p w14:paraId="52B45D2B" w14:textId="77777777" w:rsidR="00630C19" w:rsidRPr="00915296" w:rsidRDefault="00630C19" w:rsidP="0007360C">
            <w:pPr>
              <w:suppressAutoHyphens/>
              <w:jc w:val="center"/>
              <w:rPr>
                <w:rFonts w:ascii="Arial Narrow" w:hAnsi="Arial Narrow"/>
                <w:b/>
              </w:rPr>
            </w:pPr>
            <w:r w:rsidRPr="00915296">
              <w:rPr>
                <w:rFonts w:ascii="Arial Narrow" w:hAnsi="Arial Narrow"/>
                <w:b/>
              </w:rPr>
              <w:t>L</w:t>
            </w:r>
            <w:r w:rsidRPr="00915296">
              <w:rPr>
                <w:rFonts w:ascii="Arial Narrow" w:hAnsi="Arial Narrow"/>
                <w:b/>
                <w:vertAlign w:val="subscript"/>
              </w:rPr>
              <w:t>15</w:t>
            </w:r>
            <w:r w:rsidRPr="00915296">
              <w:rPr>
                <w:rFonts w:ascii="Arial" w:hAnsi="Arial" w:cs="Arial"/>
                <w:b/>
                <w:vertAlign w:val="subscript"/>
              </w:rPr>
              <w:t>⁰</w:t>
            </w:r>
            <w:r w:rsidRPr="00915296">
              <w:rPr>
                <w:rFonts w:ascii="Arial Narrow" w:hAnsi="Arial Narrow"/>
                <w:b/>
                <w:vertAlign w:val="subscript"/>
              </w:rPr>
              <w:t>C</w:t>
            </w:r>
          </w:p>
        </w:tc>
        <w:tc>
          <w:tcPr>
            <w:tcW w:w="887" w:type="dxa"/>
            <w:tcBorders>
              <w:top w:val="single" w:sz="4" w:space="0" w:color="000000"/>
              <w:left w:val="single" w:sz="4" w:space="0" w:color="000000"/>
              <w:bottom w:val="single" w:sz="4" w:space="0" w:color="000000"/>
              <w:right w:val="single" w:sz="4" w:space="0" w:color="000000"/>
            </w:tcBorders>
            <w:hideMark/>
          </w:tcPr>
          <w:p w14:paraId="6C671A61" w14:textId="77777777" w:rsidR="00630C19" w:rsidRPr="00915296" w:rsidRDefault="00630C19" w:rsidP="0007360C">
            <w:pPr>
              <w:suppressAutoHyphens/>
              <w:jc w:val="center"/>
              <w:rPr>
                <w:rFonts w:ascii="Arial Narrow" w:hAnsi="Arial Narrow"/>
                <w:b/>
              </w:rPr>
            </w:pPr>
            <w:r w:rsidRPr="00915296">
              <w:rPr>
                <w:rFonts w:ascii="Arial Narrow" w:hAnsi="Arial Narrow"/>
                <w:b/>
              </w:rPr>
              <w:t>L</w:t>
            </w:r>
            <w:r w:rsidRPr="00915296">
              <w:rPr>
                <w:rFonts w:ascii="Arial Narrow" w:hAnsi="Arial Narrow"/>
                <w:b/>
                <w:vertAlign w:val="subscript"/>
              </w:rPr>
              <w:t>RZ</w:t>
            </w:r>
          </w:p>
        </w:tc>
        <w:tc>
          <w:tcPr>
            <w:tcW w:w="887" w:type="dxa"/>
            <w:tcBorders>
              <w:top w:val="single" w:sz="4" w:space="0" w:color="000000"/>
              <w:left w:val="single" w:sz="4" w:space="0" w:color="000000"/>
              <w:bottom w:val="single" w:sz="4" w:space="0" w:color="000000"/>
              <w:right w:val="single" w:sz="4" w:space="0" w:color="000000"/>
            </w:tcBorders>
            <w:hideMark/>
          </w:tcPr>
          <w:p w14:paraId="4A6BDA52" w14:textId="77777777" w:rsidR="00630C19" w:rsidRPr="00915296" w:rsidRDefault="00630C19" w:rsidP="0007360C">
            <w:pPr>
              <w:suppressAutoHyphens/>
              <w:jc w:val="center"/>
              <w:rPr>
                <w:rFonts w:ascii="Arial Narrow" w:hAnsi="Arial Narrow"/>
                <w:b/>
              </w:rPr>
            </w:pPr>
            <w:r w:rsidRPr="00915296">
              <w:rPr>
                <w:rFonts w:ascii="Arial Narrow" w:hAnsi="Arial Narrow"/>
                <w:b/>
              </w:rPr>
              <w:t>T</w:t>
            </w:r>
          </w:p>
        </w:tc>
        <w:tc>
          <w:tcPr>
            <w:tcW w:w="887" w:type="dxa"/>
            <w:tcBorders>
              <w:top w:val="single" w:sz="4" w:space="0" w:color="000000"/>
              <w:left w:val="single" w:sz="4" w:space="0" w:color="000000"/>
              <w:bottom w:val="single" w:sz="4" w:space="0" w:color="000000"/>
              <w:right w:val="single" w:sz="4" w:space="0" w:color="000000"/>
            </w:tcBorders>
            <w:hideMark/>
          </w:tcPr>
          <w:p w14:paraId="26A368F6" w14:textId="77777777" w:rsidR="00630C19" w:rsidRPr="00915296" w:rsidRDefault="00630C19" w:rsidP="0007360C">
            <w:pPr>
              <w:suppressAutoHyphens/>
              <w:jc w:val="center"/>
              <w:rPr>
                <w:rFonts w:ascii="Arial Narrow" w:hAnsi="Arial Narrow"/>
                <w:b/>
              </w:rPr>
            </w:pPr>
            <w:r w:rsidRPr="00915296">
              <w:rPr>
                <w:rFonts w:ascii="Arial Narrow" w:hAnsi="Arial Narrow"/>
                <w:b/>
              </w:rPr>
              <w:t>L</w:t>
            </w:r>
            <w:r w:rsidRPr="00915296">
              <w:rPr>
                <w:rFonts w:ascii="Arial Narrow" w:hAnsi="Arial Narrow"/>
                <w:b/>
                <w:vertAlign w:val="subscript"/>
              </w:rPr>
              <w:t>15</w:t>
            </w:r>
            <w:r w:rsidRPr="00915296">
              <w:rPr>
                <w:rFonts w:ascii="Arial" w:hAnsi="Arial" w:cs="Arial"/>
                <w:b/>
                <w:vertAlign w:val="subscript"/>
              </w:rPr>
              <w:t>⁰</w:t>
            </w:r>
            <w:r w:rsidRPr="00915296">
              <w:rPr>
                <w:rFonts w:ascii="Arial Narrow" w:hAnsi="Arial Narrow"/>
                <w:b/>
                <w:vertAlign w:val="subscript"/>
              </w:rPr>
              <w:t>C</w:t>
            </w:r>
          </w:p>
        </w:tc>
      </w:tr>
      <w:tr w:rsidR="00630C19" w:rsidRPr="00915296" w14:paraId="2B88D4C0" w14:textId="77777777" w:rsidTr="0007360C">
        <w:trPr>
          <w:cantSplit/>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D605D13" w14:textId="77777777" w:rsidR="00630C19" w:rsidRPr="00915296" w:rsidRDefault="00630C19" w:rsidP="0007360C">
            <w:pPr>
              <w:suppressAutoHyphens/>
              <w:rPr>
                <w:rFonts w:ascii="Arial Narrow" w:hAnsi="Arial Narrow"/>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4DF840F" w14:textId="77777777" w:rsidR="00630C19" w:rsidRPr="00915296" w:rsidRDefault="00630C19" w:rsidP="0007360C">
            <w:pPr>
              <w:suppressAutoHyphens/>
              <w:rPr>
                <w:rFonts w:ascii="Arial Narrow" w:hAnsi="Arial Narrow"/>
                <w:b/>
              </w:rPr>
            </w:pPr>
          </w:p>
        </w:tc>
        <w:tc>
          <w:tcPr>
            <w:tcW w:w="890" w:type="dxa"/>
            <w:tcBorders>
              <w:top w:val="single" w:sz="4" w:space="0" w:color="000000"/>
              <w:left w:val="single" w:sz="4" w:space="0" w:color="000000"/>
              <w:bottom w:val="single" w:sz="12" w:space="0" w:color="auto"/>
              <w:right w:val="single" w:sz="4" w:space="0" w:color="000000"/>
            </w:tcBorders>
            <w:hideMark/>
          </w:tcPr>
          <w:p w14:paraId="2DDA0B7E" w14:textId="77777777" w:rsidR="00630C19" w:rsidRPr="00915296" w:rsidRDefault="00630C19" w:rsidP="0007360C">
            <w:pPr>
              <w:suppressAutoHyphens/>
              <w:jc w:val="center"/>
              <w:rPr>
                <w:rFonts w:ascii="Arial Narrow" w:hAnsi="Arial Narrow"/>
              </w:rPr>
            </w:pPr>
            <w:r w:rsidRPr="00915296">
              <w:rPr>
                <w:rFonts w:ascii="Arial Narrow" w:hAnsi="Arial Narrow"/>
              </w:rPr>
              <w:t>A</w:t>
            </w:r>
          </w:p>
        </w:tc>
        <w:tc>
          <w:tcPr>
            <w:tcW w:w="890" w:type="dxa"/>
            <w:tcBorders>
              <w:top w:val="single" w:sz="4" w:space="0" w:color="000000"/>
              <w:left w:val="single" w:sz="4" w:space="0" w:color="000000"/>
              <w:bottom w:val="single" w:sz="4" w:space="0" w:color="000000"/>
              <w:right w:val="single" w:sz="4" w:space="0" w:color="000000"/>
            </w:tcBorders>
            <w:hideMark/>
          </w:tcPr>
          <w:p w14:paraId="20F7A4A9" w14:textId="77777777" w:rsidR="00630C19" w:rsidRPr="00915296" w:rsidRDefault="00630C19" w:rsidP="0007360C">
            <w:pPr>
              <w:suppressAutoHyphens/>
              <w:jc w:val="center"/>
              <w:rPr>
                <w:rFonts w:ascii="Arial Narrow" w:hAnsi="Arial Narrow"/>
              </w:rPr>
            </w:pPr>
            <w:r w:rsidRPr="00915296">
              <w:rPr>
                <w:rFonts w:ascii="Arial Narrow" w:hAnsi="Arial Narrow"/>
              </w:rPr>
              <w:t>B</w:t>
            </w:r>
          </w:p>
        </w:tc>
        <w:tc>
          <w:tcPr>
            <w:tcW w:w="890" w:type="dxa"/>
            <w:tcBorders>
              <w:top w:val="single" w:sz="4" w:space="0" w:color="000000"/>
              <w:left w:val="single" w:sz="4" w:space="0" w:color="000000"/>
              <w:bottom w:val="single" w:sz="4" w:space="0" w:color="000000"/>
              <w:right w:val="single" w:sz="4" w:space="0" w:color="000000"/>
            </w:tcBorders>
            <w:hideMark/>
          </w:tcPr>
          <w:p w14:paraId="5774B099" w14:textId="77777777" w:rsidR="00630C19" w:rsidRPr="00915296" w:rsidRDefault="00630C19" w:rsidP="0007360C">
            <w:pPr>
              <w:suppressAutoHyphens/>
              <w:jc w:val="center"/>
              <w:rPr>
                <w:rFonts w:ascii="Arial Narrow" w:hAnsi="Arial Narrow"/>
              </w:rPr>
            </w:pPr>
            <w:r w:rsidRPr="00915296">
              <w:rPr>
                <w:rFonts w:ascii="Arial Narrow" w:hAnsi="Arial Narrow"/>
              </w:rPr>
              <w:t>C</w:t>
            </w:r>
          </w:p>
        </w:tc>
        <w:tc>
          <w:tcPr>
            <w:tcW w:w="888" w:type="dxa"/>
            <w:tcBorders>
              <w:top w:val="single" w:sz="4" w:space="0" w:color="000000"/>
              <w:left w:val="single" w:sz="4" w:space="0" w:color="000000"/>
              <w:bottom w:val="single" w:sz="12" w:space="0" w:color="auto"/>
              <w:right w:val="single" w:sz="4" w:space="0" w:color="000000"/>
            </w:tcBorders>
            <w:hideMark/>
          </w:tcPr>
          <w:p w14:paraId="32A7C92E" w14:textId="77777777" w:rsidR="00630C19" w:rsidRPr="00915296" w:rsidRDefault="00630C19" w:rsidP="0007360C">
            <w:pPr>
              <w:suppressAutoHyphens/>
              <w:jc w:val="center"/>
              <w:rPr>
                <w:rFonts w:ascii="Arial Narrow" w:hAnsi="Arial Narrow"/>
              </w:rPr>
            </w:pPr>
            <w:r w:rsidRPr="00915296">
              <w:rPr>
                <w:rFonts w:ascii="Arial Narrow" w:hAnsi="Arial Narrow"/>
              </w:rPr>
              <w:t>D</w:t>
            </w:r>
          </w:p>
        </w:tc>
        <w:tc>
          <w:tcPr>
            <w:tcW w:w="888" w:type="dxa"/>
            <w:tcBorders>
              <w:top w:val="single" w:sz="4" w:space="0" w:color="000000"/>
              <w:left w:val="single" w:sz="4" w:space="0" w:color="000000"/>
              <w:bottom w:val="single" w:sz="4" w:space="0" w:color="000000"/>
              <w:right w:val="single" w:sz="4" w:space="0" w:color="000000"/>
            </w:tcBorders>
            <w:hideMark/>
          </w:tcPr>
          <w:p w14:paraId="69DDBD41" w14:textId="77777777" w:rsidR="00630C19" w:rsidRPr="00915296" w:rsidRDefault="00630C19" w:rsidP="0007360C">
            <w:pPr>
              <w:suppressAutoHyphens/>
              <w:jc w:val="center"/>
              <w:rPr>
                <w:rFonts w:ascii="Arial Narrow" w:hAnsi="Arial Narrow"/>
              </w:rPr>
            </w:pPr>
            <w:r w:rsidRPr="00915296">
              <w:rPr>
                <w:rFonts w:ascii="Arial Narrow" w:hAnsi="Arial Narrow"/>
              </w:rPr>
              <w:t>E</w:t>
            </w:r>
          </w:p>
        </w:tc>
        <w:tc>
          <w:tcPr>
            <w:tcW w:w="888" w:type="dxa"/>
            <w:tcBorders>
              <w:top w:val="single" w:sz="4" w:space="0" w:color="000000"/>
              <w:left w:val="single" w:sz="4" w:space="0" w:color="000000"/>
              <w:bottom w:val="single" w:sz="4" w:space="0" w:color="000000"/>
              <w:right w:val="single" w:sz="4" w:space="0" w:color="000000"/>
            </w:tcBorders>
            <w:hideMark/>
          </w:tcPr>
          <w:p w14:paraId="7AB254C1" w14:textId="77777777" w:rsidR="00630C19" w:rsidRPr="00915296" w:rsidRDefault="00630C19" w:rsidP="0007360C">
            <w:pPr>
              <w:suppressAutoHyphens/>
              <w:jc w:val="center"/>
              <w:rPr>
                <w:rFonts w:ascii="Arial Narrow" w:hAnsi="Arial Narrow"/>
              </w:rPr>
            </w:pPr>
            <w:r w:rsidRPr="00915296">
              <w:rPr>
                <w:rFonts w:ascii="Arial Narrow" w:hAnsi="Arial Narrow"/>
              </w:rPr>
              <w:t>F</w:t>
            </w:r>
          </w:p>
        </w:tc>
        <w:tc>
          <w:tcPr>
            <w:tcW w:w="888" w:type="dxa"/>
            <w:tcBorders>
              <w:top w:val="single" w:sz="4" w:space="0" w:color="000000"/>
              <w:left w:val="single" w:sz="4" w:space="0" w:color="000000"/>
              <w:bottom w:val="single" w:sz="4" w:space="0" w:color="000000"/>
              <w:right w:val="single" w:sz="4" w:space="0" w:color="000000"/>
            </w:tcBorders>
            <w:hideMark/>
          </w:tcPr>
          <w:p w14:paraId="266A70C4" w14:textId="77777777" w:rsidR="00630C19" w:rsidRPr="00915296" w:rsidRDefault="00630C19" w:rsidP="0007360C">
            <w:pPr>
              <w:suppressAutoHyphens/>
              <w:jc w:val="center"/>
              <w:rPr>
                <w:rFonts w:ascii="Arial Narrow" w:hAnsi="Arial Narrow"/>
              </w:rPr>
            </w:pPr>
            <w:r w:rsidRPr="00915296">
              <w:rPr>
                <w:rFonts w:ascii="Arial Narrow" w:hAnsi="Arial Narrow"/>
              </w:rPr>
              <w:t>G</w:t>
            </w:r>
          </w:p>
        </w:tc>
        <w:tc>
          <w:tcPr>
            <w:tcW w:w="888" w:type="dxa"/>
            <w:tcBorders>
              <w:top w:val="single" w:sz="4" w:space="0" w:color="000000"/>
              <w:left w:val="single" w:sz="4" w:space="0" w:color="000000"/>
              <w:bottom w:val="single" w:sz="4" w:space="0" w:color="000000"/>
              <w:right w:val="single" w:sz="4" w:space="0" w:color="000000"/>
            </w:tcBorders>
            <w:hideMark/>
          </w:tcPr>
          <w:p w14:paraId="5C74E465" w14:textId="77777777" w:rsidR="00630C19" w:rsidRPr="00915296" w:rsidRDefault="00630C19" w:rsidP="0007360C">
            <w:pPr>
              <w:suppressAutoHyphens/>
              <w:jc w:val="center"/>
              <w:rPr>
                <w:rFonts w:ascii="Arial Narrow" w:hAnsi="Arial Narrow"/>
              </w:rPr>
            </w:pPr>
            <w:r w:rsidRPr="00915296">
              <w:rPr>
                <w:rFonts w:ascii="Arial Narrow" w:hAnsi="Arial Narrow"/>
              </w:rPr>
              <w:t>H</w:t>
            </w:r>
          </w:p>
        </w:tc>
        <w:tc>
          <w:tcPr>
            <w:tcW w:w="888" w:type="dxa"/>
            <w:tcBorders>
              <w:top w:val="single" w:sz="4" w:space="0" w:color="000000"/>
              <w:left w:val="single" w:sz="4" w:space="0" w:color="000000"/>
              <w:bottom w:val="single" w:sz="4" w:space="0" w:color="000000"/>
              <w:right w:val="single" w:sz="4" w:space="0" w:color="000000"/>
            </w:tcBorders>
            <w:hideMark/>
          </w:tcPr>
          <w:p w14:paraId="0B6AE4B1" w14:textId="77777777" w:rsidR="00630C19" w:rsidRPr="00915296" w:rsidRDefault="00630C19" w:rsidP="0007360C">
            <w:pPr>
              <w:suppressAutoHyphens/>
              <w:jc w:val="center"/>
              <w:rPr>
                <w:rFonts w:ascii="Arial Narrow" w:hAnsi="Arial Narrow"/>
              </w:rPr>
            </w:pPr>
            <w:r w:rsidRPr="00915296">
              <w:rPr>
                <w:rFonts w:ascii="Arial Narrow" w:hAnsi="Arial Narrow"/>
              </w:rPr>
              <w:t>I</w:t>
            </w:r>
          </w:p>
        </w:tc>
        <w:tc>
          <w:tcPr>
            <w:tcW w:w="888" w:type="dxa"/>
            <w:tcBorders>
              <w:top w:val="single" w:sz="4" w:space="0" w:color="000000"/>
              <w:left w:val="single" w:sz="4" w:space="0" w:color="000000"/>
              <w:bottom w:val="single" w:sz="4" w:space="0" w:color="000000"/>
              <w:right w:val="single" w:sz="4" w:space="0" w:color="000000"/>
            </w:tcBorders>
            <w:hideMark/>
          </w:tcPr>
          <w:p w14:paraId="1ED4004B" w14:textId="77777777" w:rsidR="00630C19" w:rsidRPr="00915296" w:rsidRDefault="00630C19" w:rsidP="0007360C">
            <w:pPr>
              <w:suppressAutoHyphens/>
              <w:jc w:val="center"/>
              <w:rPr>
                <w:rFonts w:ascii="Arial Narrow" w:hAnsi="Arial Narrow"/>
              </w:rPr>
            </w:pPr>
            <w:r w:rsidRPr="00915296">
              <w:rPr>
                <w:rFonts w:ascii="Arial Narrow" w:hAnsi="Arial Narrow"/>
              </w:rPr>
              <w:t>J</w:t>
            </w:r>
          </w:p>
        </w:tc>
        <w:tc>
          <w:tcPr>
            <w:tcW w:w="888" w:type="dxa"/>
            <w:tcBorders>
              <w:top w:val="single" w:sz="4" w:space="0" w:color="000000"/>
              <w:left w:val="single" w:sz="4" w:space="0" w:color="000000"/>
              <w:bottom w:val="single" w:sz="4" w:space="0" w:color="000000"/>
              <w:right w:val="single" w:sz="4" w:space="0" w:color="000000"/>
            </w:tcBorders>
            <w:hideMark/>
          </w:tcPr>
          <w:p w14:paraId="461BF43E" w14:textId="77777777" w:rsidR="00630C19" w:rsidRPr="00915296" w:rsidRDefault="00630C19" w:rsidP="0007360C">
            <w:pPr>
              <w:suppressAutoHyphens/>
              <w:jc w:val="center"/>
              <w:rPr>
                <w:rFonts w:ascii="Arial Narrow" w:hAnsi="Arial Narrow"/>
              </w:rPr>
            </w:pPr>
            <w:r w:rsidRPr="00915296">
              <w:rPr>
                <w:rFonts w:ascii="Arial Narrow" w:hAnsi="Arial Narrow"/>
              </w:rPr>
              <w:t>K</w:t>
            </w:r>
          </w:p>
        </w:tc>
        <w:tc>
          <w:tcPr>
            <w:tcW w:w="888" w:type="dxa"/>
            <w:tcBorders>
              <w:top w:val="single" w:sz="4" w:space="0" w:color="000000"/>
              <w:left w:val="single" w:sz="4" w:space="0" w:color="000000"/>
              <w:bottom w:val="single" w:sz="4" w:space="0" w:color="000000"/>
              <w:right w:val="single" w:sz="4" w:space="0" w:color="000000"/>
            </w:tcBorders>
            <w:hideMark/>
          </w:tcPr>
          <w:p w14:paraId="3975D4CD" w14:textId="77777777" w:rsidR="00630C19" w:rsidRPr="00915296" w:rsidRDefault="00630C19" w:rsidP="0007360C">
            <w:pPr>
              <w:suppressAutoHyphens/>
              <w:jc w:val="center"/>
              <w:rPr>
                <w:rFonts w:ascii="Arial Narrow" w:hAnsi="Arial Narrow"/>
              </w:rPr>
            </w:pPr>
            <w:r w:rsidRPr="00915296">
              <w:rPr>
                <w:rFonts w:ascii="Arial Narrow" w:hAnsi="Arial Narrow"/>
              </w:rPr>
              <w:t>L</w:t>
            </w:r>
          </w:p>
        </w:tc>
        <w:tc>
          <w:tcPr>
            <w:tcW w:w="887" w:type="dxa"/>
            <w:tcBorders>
              <w:top w:val="single" w:sz="4" w:space="0" w:color="000000"/>
              <w:left w:val="single" w:sz="4" w:space="0" w:color="000000"/>
              <w:bottom w:val="single" w:sz="12" w:space="0" w:color="auto"/>
              <w:right w:val="single" w:sz="4" w:space="0" w:color="000000"/>
            </w:tcBorders>
            <w:hideMark/>
          </w:tcPr>
          <w:p w14:paraId="787193FC" w14:textId="77777777" w:rsidR="00630C19" w:rsidRPr="00915296" w:rsidRDefault="00630C19" w:rsidP="0007360C">
            <w:pPr>
              <w:suppressAutoHyphens/>
              <w:jc w:val="center"/>
              <w:rPr>
                <w:rFonts w:ascii="Arial Narrow" w:hAnsi="Arial Narrow"/>
              </w:rPr>
            </w:pPr>
            <w:r w:rsidRPr="00915296">
              <w:rPr>
                <w:rFonts w:ascii="Arial Narrow" w:hAnsi="Arial Narrow"/>
              </w:rPr>
              <w:t>M</w:t>
            </w:r>
          </w:p>
        </w:tc>
        <w:tc>
          <w:tcPr>
            <w:tcW w:w="887" w:type="dxa"/>
            <w:tcBorders>
              <w:top w:val="single" w:sz="4" w:space="0" w:color="000000"/>
              <w:left w:val="single" w:sz="4" w:space="0" w:color="000000"/>
              <w:bottom w:val="single" w:sz="4" w:space="0" w:color="000000"/>
              <w:right w:val="single" w:sz="4" w:space="0" w:color="000000"/>
            </w:tcBorders>
            <w:hideMark/>
          </w:tcPr>
          <w:p w14:paraId="384730BF" w14:textId="77777777" w:rsidR="00630C19" w:rsidRPr="00915296" w:rsidRDefault="00630C19" w:rsidP="0007360C">
            <w:pPr>
              <w:suppressAutoHyphens/>
              <w:jc w:val="center"/>
              <w:rPr>
                <w:rFonts w:ascii="Arial Narrow" w:hAnsi="Arial Narrow"/>
              </w:rPr>
            </w:pPr>
            <w:r w:rsidRPr="00915296">
              <w:rPr>
                <w:rFonts w:ascii="Arial Narrow" w:hAnsi="Arial Narrow"/>
              </w:rPr>
              <w:t>N</w:t>
            </w:r>
          </w:p>
        </w:tc>
        <w:tc>
          <w:tcPr>
            <w:tcW w:w="887" w:type="dxa"/>
            <w:tcBorders>
              <w:top w:val="single" w:sz="4" w:space="0" w:color="000000"/>
              <w:left w:val="single" w:sz="4" w:space="0" w:color="000000"/>
              <w:bottom w:val="single" w:sz="12" w:space="0" w:color="auto"/>
              <w:right w:val="single" w:sz="4" w:space="0" w:color="000000"/>
            </w:tcBorders>
            <w:hideMark/>
          </w:tcPr>
          <w:p w14:paraId="1E25CF27" w14:textId="77777777" w:rsidR="00630C19" w:rsidRPr="00915296" w:rsidRDefault="00630C19" w:rsidP="0007360C">
            <w:pPr>
              <w:suppressAutoHyphens/>
              <w:jc w:val="center"/>
              <w:rPr>
                <w:rFonts w:ascii="Arial Narrow" w:hAnsi="Arial Narrow"/>
              </w:rPr>
            </w:pPr>
            <w:r w:rsidRPr="00915296">
              <w:rPr>
                <w:rFonts w:ascii="Arial Narrow" w:hAnsi="Arial Narrow"/>
              </w:rPr>
              <w:t>O</w:t>
            </w:r>
          </w:p>
        </w:tc>
      </w:tr>
      <w:tr w:rsidR="00630C19" w:rsidRPr="00915296" w14:paraId="2FDD945D" w14:textId="77777777" w:rsidTr="0007360C">
        <w:trPr>
          <w:cantSplit/>
        </w:trPr>
        <w:tc>
          <w:tcPr>
            <w:tcW w:w="897" w:type="dxa"/>
            <w:vMerge w:val="restart"/>
            <w:tcBorders>
              <w:top w:val="single" w:sz="4" w:space="0" w:color="000000"/>
              <w:left w:val="single" w:sz="4" w:space="0" w:color="000000"/>
              <w:bottom w:val="single" w:sz="4" w:space="0" w:color="000000"/>
              <w:right w:val="single" w:sz="4" w:space="0" w:color="000000"/>
            </w:tcBorders>
          </w:tcPr>
          <w:p w14:paraId="3B568B76" w14:textId="77777777" w:rsidR="00630C19" w:rsidRPr="00915296" w:rsidRDefault="00630C19" w:rsidP="0007360C">
            <w:pPr>
              <w:suppressAutoHyphens/>
              <w:rPr>
                <w:rFonts w:ascii="Arial Narrow" w:hAnsi="Arial Narrow"/>
              </w:rPr>
            </w:pPr>
          </w:p>
        </w:tc>
        <w:tc>
          <w:tcPr>
            <w:tcW w:w="1059" w:type="dxa"/>
            <w:vMerge w:val="restart"/>
            <w:tcBorders>
              <w:top w:val="single" w:sz="4" w:space="0" w:color="000000"/>
              <w:left w:val="single" w:sz="4" w:space="0" w:color="000000"/>
              <w:bottom w:val="single" w:sz="4" w:space="0" w:color="000000"/>
              <w:right w:val="single" w:sz="12" w:space="0" w:color="auto"/>
            </w:tcBorders>
          </w:tcPr>
          <w:p w14:paraId="0231132D" w14:textId="77777777" w:rsidR="00630C19" w:rsidRPr="00915296" w:rsidRDefault="00630C19" w:rsidP="0007360C">
            <w:pPr>
              <w:suppressAutoHyphens/>
              <w:rPr>
                <w:rFonts w:ascii="Arial Narrow" w:hAnsi="Arial Narrow"/>
              </w:rPr>
            </w:pPr>
          </w:p>
        </w:tc>
        <w:tc>
          <w:tcPr>
            <w:tcW w:w="890" w:type="dxa"/>
            <w:vMerge w:val="restart"/>
            <w:tcBorders>
              <w:top w:val="single" w:sz="12" w:space="0" w:color="auto"/>
              <w:left w:val="single" w:sz="12" w:space="0" w:color="auto"/>
              <w:bottom w:val="single" w:sz="12" w:space="0" w:color="auto"/>
              <w:right w:val="single" w:sz="12" w:space="0" w:color="auto"/>
            </w:tcBorders>
          </w:tcPr>
          <w:p w14:paraId="2FB948A4" w14:textId="77777777" w:rsidR="00630C19" w:rsidRPr="00915296" w:rsidRDefault="00630C19" w:rsidP="0007360C">
            <w:pPr>
              <w:suppressAutoHyphens/>
              <w:rPr>
                <w:rFonts w:ascii="Arial Narrow" w:hAnsi="Arial Narrow"/>
              </w:rPr>
            </w:pPr>
          </w:p>
        </w:tc>
        <w:tc>
          <w:tcPr>
            <w:tcW w:w="890" w:type="dxa"/>
            <w:vMerge w:val="restart"/>
            <w:tcBorders>
              <w:top w:val="single" w:sz="4" w:space="0" w:color="000000"/>
              <w:left w:val="single" w:sz="12" w:space="0" w:color="auto"/>
              <w:bottom w:val="single" w:sz="4" w:space="0" w:color="000000"/>
              <w:right w:val="single" w:sz="4" w:space="0" w:color="000000"/>
            </w:tcBorders>
          </w:tcPr>
          <w:p w14:paraId="72248442" w14:textId="77777777" w:rsidR="00630C19" w:rsidRPr="00915296" w:rsidRDefault="00630C19" w:rsidP="0007360C">
            <w:pPr>
              <w:suppressAutoHyphens/>
              <w:rPr>
                <w:rFonts w:ascii="Arial Narrow" w:hAnsi="Arial Narrow"/>
              </w:rPr>
            </w:pPr>
          </w:p>
        </w:tc>
        <w:tc>
          <w:tcPr>
            <w:tcW w:w="890" w:type="dxa"/>
            <w:vMerge w:val="restart"/>
            <w:tcBorders>
              <w:top w:val="single" w:sz="4" w:space="0" w:color="000000"/>
              <w:left w:val="single" w:sz="4" w:space="0" w:color="000000"/>
              <w:bottom w:val="single" w:sz="4" w:space="0" w:color="000000"/>
              <w:right w:val="single" w:sz="12" w:space="0" w:color="auto"/>
            </w:tcBorders>
          </w:tcPr>
          <w:p w14:paraId="7DF2D028" w14:textId="77777777" w:rsidR="00630C19" w:rsidRPr="00915296" w:rsidRDefault="00630C19" w:rsidP="0007360C">
            <w:pPr>
              <w:suppressAutoHyphens/>
              <w:rPr>
                <w:rFonts w:ascii="Arial Narrow" w:hAnsi="Arial Narrow"/>
              </w:rPr>
            </w:pPr>
          </w:p>
        </w:tc>
        <w:tc>
          <w:tcPr>
            <w:tcW w:w="888" w:type="dxa"/>
            <w:vMerge w:val="restart"/>
            <w:tcBorders>
              <w:top w:val="single" w:sz="12" w:space="0" w:color="auto"/>
              <w:left w:val="single" w:sz="12" w:space="0" w:color="auto"/>
              <w:bottom w:val="single" w:sz="12" w:space="0" w:color="auto"/>
              <w:right w:val="single" w:sz="12" w:space="0" w:color="auto"/>
            </w:tcBorders>
          </w:tcPr>
          <w:p w14:paraId="67289C38" w14:textId="77777777" w:rsidR="00630C19" w:rsidRPr="00915296" w:rsidRDefault="00630C19" w:rsidP="0007360C">
            <w:pPr>
              <w:suppressAutoHyphens/>
              <w:rPr>
                <w:rFonts w:ascii="Arial Narrow" w:hAnsi="Arial Narrow"/>
              </w:rPr>
            </w:pPr>
          </w:p>
        </w:tc>
        <w:tc>
          <w:tcPr>
            <w:tcW w:w="888" w:type="dxa"/>
            <w:vMerge w:val="restart"/>
            <w:tcBorders>
              <w:top w:val="single" w:sz="4" w:space="0" w:color="000000"/>
              <w:left w:val="single" w:sz="12" w:space="0" w:color="auto"/>
              <w:bottom w:val="single" w:sz="4" w:space="0" w:color="000000"/>
              <w:right w:val="single" w:sz="4" w:space="0" w:color="000000"/>
            </w:tcBorders>
          </w:tcPr>
          <w:p w14:paraId="1BFDFCC4" w14:textId="77777777" w:rsidR="00630C19" w:rsidRPr="00915296" w:rsidRDefault="00630C19" w:rsidP="0007360C">
            <w:pPr>
              <w:suppressAutoHyphens/>
              <w:rPr>
                <w:rFonts w:ascii="Arial Narrow" w:hAnsi="Arial Narrow"/>
              </w:rPr>
            </w:pPr>
          </w:p>
        </w:tc>
        <w:tc>
          <w:tcPr>
            <w:tcW w:w="888" w:type="dxa"/>
            <w:vMerge w:val="restart"/>
            <w:tcBorders>
              <w:top w:val="single" w:sz="4" w:space="0" w:color="000000"/>
              <w:left w:val="single" w:sz="4" w:space="0" w:color="000000"/>
              <w:bottom w:val="single" w:sz="4" w:space="0" w:color="000000"/>
              <w:right w:val="single" w:sz="4" w:space="0" w:color="000000"/>
            </w:tcBorders>
          </w:tcPr>
          <w:p w14:paraId="79D6BEAC" w14:textId="77777777" w:rsidR="00630C19" w:rsidRPr="00915296" w:rsidRDefault="00630C19" w:rsidP="0007360C">
            <w:pPr>
              <w:suppressAutoHyphens/>
              <w:rPr>
                <w:rFonts w:ascii="Arial Narrow" w:hAnsi="Arial Narrow"/>
              </w:rPr>
            </w:pPr>
          </w:p>
        </w:tc>
        <w:tc>
          <w:tcPr>
            <w:tcW w:w="888" w:type="dxa"/>
            <w:vMerge w:val="restart"/>
            <w:tcBorders>
              <w:top w:val="single" w:sz="4" w:space="0" w:color="000000"/>
              <w:left w:val="single" w:sz="4" w:space="0" w:color="000000"/>
              <w:bottom w:val="single" w:sz="4" w:space="0" w:color="000000"/>
              <w:right w:val="single" w:sz="4" w:space="0" w:color="000000"/>
            </w:tcBorders>
          </w:tcPr>
          <w:p w14:paraId="3E5DB3A9" w14:textId="77777777" w:rsidR="00630C19" w:rsidRPr="00915296" w:rsidRDefault="00630C19" w:rsidP="0007360C">
            <w:pPr>
              <w:suppressAutoHyphens/>
              <w:rPr>
                <w:rFonts w:ascii="Arial Narrow" w:hAnsi="Arial Narrow"/>
              </w:rPr>
            </w:pPr>
          </w:p>
        </w:tc>
        <w:tc>
          <w:tcPr>
            <w:tcW w:w="888" w:type="dxa"/>
            <w:vMerge w:val="restart"/>
            <w:tcBorders>
              <w:top w:val="single" w:sz="4" w:space="0" w:color="000000"/>
              <w:left w:val="single" w:sz="4" w:space="0" w:color="000000"/>
              <w:bottom w:val="single" w:sz="4" w:space="0" w:color="000000"/>
              <w:right w:val="single" w:sz="4" w:space="0" w:color="000000"/>
            </w:tcBorders>
          </w:tcPr>
          <w:p w14:paraId="2BC238E1"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4" w:space="0" w:color="000000"/>
            </w:tcBorders>
          </w:tcPr>
          <w:p w14:paraId="550CEB73"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4" w:space="0" w:color="000000"/>
            </w:tcBorders>
          </w:tcPr>
          <w:p w14:paraId="6BB18134"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4" w:space="0" w:color="000000"/>
            </w:tcBorders>
          </w:tcPr>
          <w:p w14:paraId="13B68D59"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12" w:space="0" w:color="auto"/>
            </w:tcBorders>
          </w:tcPr>
          <w:p w14:paraId="5D5940B5" w14:textId="77777777" w:rsidR="00630C19" w:rsidRPr="00915296" w:rsidRDefault="00630C19" w:rsidP="0007360C">
            <w:pPr>
              <w:suppressAutoHyphens/>
              <w:rPr>
                <w:rFonts w:ascii="Arial Narrow" w:hAnsi="Arial Narrow"/>
              </w:rPr>
            </w:pPr>
          </w:p>
        </w:tc>
        <w:tc>
          <w:tcPr>
            <w:tcW w:w="887" w:type="dxa"/>
            <w:vMerge w:val="restart"/>
            <w:tcBorders>
              <w:top w:val="single" w:sz="12" w:space="0" w:color="auto"/>
              <w:left w:val="single" w:sz="12" w:space="0" w:color="auto"/>
              <w:bottom w:val="single" w:sz="12" w:space="0" w:color="auto"/>
              <w:right w:val="single" w:sz="12" w:space="0" w:color="auto"/>
            </w:tcBorders>
          </w:tcPr>
          <w:p w14:paraId="4414547E" w14:textId="77777777" w:rsidR="00630C19" w:rsidRPr="00915296" w:rsidRDefault="00630C19" w:rsidP="0007360C">
            <w:pPr>
              <w:suppressAutoHyphens/>
              <w:rPr>
                <w:rFonts w:ascii="Arial Narrow" w:hAnsi="Arial Narrow"/>
              </w:rPr>
            </w:pPr>
          </w:p>
        </w:tc>
        <w:tc>
          <w:tcPr>
            <w:tcW w:w="887" w:type="dxa"/>
            <w:vMerge w:val="restart"/>
            <w:tcBorders>
              <w:top w:val="single" w:sz="4" w:space="0" w:color="000000"/>
              <w:left w:val="single" w:sz="12" w:space="0" w:color="auto"/>
              <w:bottom w:val="single" w:sz="4" w:space="0" w:color="000000"/>
              <w:right w:val="single" w:sz="12" w:space="0" w:color="auto"/>
            </w:tcBorders>
          </w:tcPr>
          <w:p w14:paraId="5AFA3F76" w14:textId="77777777" w:rsidR="00630C19" w:rsidRPr="00915296" w:rsidRDefault="00630C19" w:rsidP="0007360C">
            <w:pPr>
              <w:suppressAutoHyphens/>
              <w:rPr>
                <w:rFonts w:ascii="Arial Narrow" w:hAnsi="Arial Narrow"/>
              </w:rPr>
            </w:pPr>
          </w:p>
        </w:tc>
        <w:tc>
          <w:tcPr>
            <w:tcW w:w="887" w:type="dxa"/>
            <w:vMerge w:val="restart"/>
            <w:tcBorders>
              <w:top w:val="single" w:sz="12" w:space="0" w:color="auto"/>
              <w:left w:val="single" w:sz="12" w:space="0" w:color="auto"/>
              <w:bottom w:val="single" w:sz="12" w:space="0" w:color="auto"/>
              <w:right w:val="single" w:sz="12" w:space="0" w:color="auto"/>
            </w:tcBorders>
          </w:tcPr>
          <w:p w14:paraId="4D617BF7" w14:textId="77777777" w:rsidR="00630C19" w:rsidRPr="00915296" w:rsidRDefault="00630C19" w:rsidP="0007360C">
            <w:pPr>
              <w:suppressAutoHyphens/>
              <w:rPr>
                <w:rFonts w:ascii="Arial Narrow" w:hAnsi="Arial Narrow"/>
              </w:rPr>
            </w:pPr>
          </w:p>
        </w:tc>
      </w:tr>
      <w:tr w:rsidR="00630C19" w:rsidRPr="00915296" w14:paraId="435FE92C" w14:textId="77777777" w:rsidTr="0007360C">
        <w:trPr>
          <w:cantSplit/>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2918142"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12" w:space="0" w:color="auto"/>
            </w:tcBorders>
            <w:vAlign w:val="center"/>
            <w:hideMark/>
          </w:tcPr>
          <w:p w14:paraId="0318BA24" w14:textId="77777777" w:rsidR="00630C19" w:rsidRPr="00915296" w:rsidRDefault="00630C19" w:rsidP="0007360C">
            <w:pPr>
              <w:suppressAutoHyphens/>
              <w:rPr>
                <w:rFonts w:ascii="Arial Narrow" w:hAnsi="Arial Narrow"/>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14:paraId="66A99F8A"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12" w:space="0" w:color="auto"/>
              <w:bottom w:val="single" w:sz="4" w:space="0" w:color="000000"/>
              <w:right w:val="single" w:sz="4" w:space="0" w:color="000000"/>
            </w:tcBorders>
            <w:vAlign w:val="center"/>
            <w:hideMark/>
          </w:tcPr>
          <w:p w14:paraId="145A4E46"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12" w:space="0" w:color="auto"/>
            </w:tcBorders>
            <w:vAlign w:val="center"/>
            <w:hideMark/>
          </w:tcPr>
          <w:p w14:paraId="67799570" w14:textId="77777777" w:rsidR="00630C19" w:rsidRPr="00915296" w:rsidRDefault="00630C19" w:rsidP="0007360C">
            <w:pPr>
              <w:suppressAutoHyphens/>
              <w:rPr>
                <w:rFonts w:ascii="Arial Narrow" w:hAnsi="Arial Narrow"/>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14:paraId="3E66EADD"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12" w:space="0" w:color="auto"/>
              <w:bottom w:val="single" w:sz="4" w:space="0" w:color="000000"/>
              <w:right w:val="single" w:sz="4" w:space="0" w:color="000000"/>
            </w:tcBorders>
            <w:vAlign w:val="center"/>
            <w:hideMark/>
          </w:tcPr>
          <w:p w14:paraId="0D4CFFD2"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DFEE577"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6B5FFB1"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F1EEDA2"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4" w:space="0" w:color="000000"/>
            </w:tcBorders>
          </w:tcPr>
          <w:p w14:paraId="408F52DE"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4" w:space="0" w:color="000000"/>
            </w:tcBorders>
          </w:tcPr>
          <w:p w14:paraId="556AE185"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4" w:space="0" w:color="000000"/>
            </w:tcBorders>
          </w:tcPr>
          <w:p w14:paraId="005A811D"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12" w:space="0" w:color="auto"/>
            </w:tcBorders>
          </w:tcPr>
          <w:p w14:paraId="2B17E830" w14:textId="77777777" w:rsidR="00630C19" w:rsidRPr="00915296" w:rsidRDefault="00630C19" w:rsidP="0007360C">
            <w:pPr>
              <w:suppressAutoHyphens/>
              <w:rPr>
                <w:rFonts w:ascii="Arial Narrow" w:hAnsi="Arial Narrow"/>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14:paraId="4F334B2F"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12" w:space="0" w:color="auto"/>
              <w:bottom w:val="single" w:sz="4" w:space="0" w:color="000000"/>
              <w:right w:val="single" w:sz="12" w:space="0" w:color="auto"/>
            </w:tcBorders>
            <w:vAlign w:val="center"/>
            <w:hideMark/>
          </w:tcPr>
          <w:p w14:paraId="7DD838D1" w14:textId="77777777" w:rsidR="00630C19" w:rsidRPr="00915296" w:rsidRDefault="00630C19" w:rsidP="0007360C">
            <w:pPr>
              <w:suppressAutoHyphens/>
              <w:rPr>
                <w:rFonts w:ascii="Arial Narrow" w:hAnsi="Arial Narrow"/>
              </w:rPr>
            </w:pPr>
          </w:p>
        </w:tc>
        <w:tc>
          <w:tcPr>
            <w:tcW w:w="1187" w:type="dxa"/>
            <w:vMerge/>
            <w:tcBorders>
              <w:top w:val="single" w:sz="12" w:space="0" w:color="auto"/>
              <w:left w:val="single" w:sz="12" w:space="0" w:color="auto"/>
              <w:bottom w:val="single" w:sz="12" w:space="0" w:color="auto"/>
              <w:right w:val="single" w:sz="12" w:space="0" w:color="auto"/>
            </w:tcBorders>
            <w:vAlign w:val="center"/>
            <w:hideMark/>
          </w:tcPr>
          <w:p w14:paraId="6B089598" w14:textId="77777777" w:rsidR="00630C19" w:rsidRPr="00915296" w:rsidRDefault="00630C19" w:rsidP="0007360C">
            <w:pPr>
              <w:suppressAutoHyphens/>
              <w:rPr>
                <w:rFonts w:ascii="Arial Narrow" w:hAnsi="Arial Narrow"/>
              </w:rPr>
            </w:pPr>
          </w:p>
        </w:tc>
      </w:tr>
      <w:tr w:rsidR="00630C19" w:rsidRPr="00915296" w14:paraId="7D0AEA31" w14:textId="77777777" w:rsidTr="0007360C">
        <w:trPr>
          <w:cantSplit/>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18107B0"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12" w:space="0" w:color="auto"/>
            </w:tcBorders>
            <w:vAlign w:val="center"/>
            <w:hideMark/>
          </w:tcPr>
          <w:p w14:paraId="5E10C872" w14:textId="77777777" w:rsidR="00630C19" w:rsidRPr="00915296" w:rsidRDefault="00630C19" w:rsidP="0007360C">
            <w:pPr>
              <w:suppressAutoHyphens/>
              <w:rPr>
                <w:rFonts w:ascii="Arial Narrow" w:hAnsi="Arial Narrow"/>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14:paraId="44E6B1A1"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12" w:space="0" w:color="auto"/>
              <w:bottom w:val="single" w:sz="4" w:space="0" w:color="000000"/>
              <w:right w:val="single" w:sz="4" w:space="0" w:color="000000"/>
            </w:tcBorders>
            <w:vAlign w:val="center"/>
            <w:hideMark/>
          </w:tcPr>
          <w:p w14:paraId="61393CC3"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12" w:space="0" w:color="auto"/>
            </w:tcBorders>
            <w:vAlign w:val="center"/>
            <w:hideMark/>
          </w:tcPr>
          <w:p w14:paraId="6BDCE56C" w14:textId="77777777" w:rsidR="00630C19" w:rsidRPr="00915296" w:rsidRDefault="00630C19" w:rsidP="0007360C">
            <w:pPr>
              <w:suppressAutoHyphens/>
              <w:rPr>
                <w:rFonts w:ascii="Arial Narrow" w:hAnsi="Arial Narrow"/>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14:paraId="145A3F3F"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12" w:space="0" w:color="auto"/>
              <w:bottom w:val="single" w:sz="4" w:space="0" w:color="000000"/>
              <w:right w:val="single" w:sz="4" w:space="0" w:color="000000"/>
            </w:tcBorders>
            <w:vAlign w:val="center"/>
            <w:hideMark/>
          </w:tcPr>
          <w:p w14:paraId="653913A6"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9B3B73F"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E89D3F6"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89569AB"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4" w:space="0" w:color="000000"/>
            </w:tcBorders>
          </w:tcPr>
          <w:p w14:paraId="4703B524"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4" w:space="0" w:color="000000"/>
            </w:tcBorders>
          </w:tcPr>
          <w:p w14:paraId="7448EEC1"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4" w:space="0" w:color="000000"/>
            </w:tcBorders>
          </w:tcPr>
          <w:p w14:paraId="2CFC69A9" w14:textId="77777777" w:rsidR="00630C19" w:rsidRPr="00915296" w:rsidRDefault="00630C19" w:rsidP="0007360C">
            <w:pPr>
              <w:suppressAutoHyphens/>
              <w:rPr>
                <w:rFonts w:ascii="Arial Narrow" w:hAnsi="Arial Narrow"/>
              </w:rPr>
            </w:pPr>
          </w:p>
        </w:tc>
        <w:tc>
          <w:tcPr>
            <w:tcW w:w="888" w:type="dxa"/>
            <w:tcBorders>
              <w:top w:val="single" w:sz="4" w:space="0" w:color="000000"/>
              <w:left w:val="single" w:sz="4" w:space="0" w:color="000000"/>
              <w:bottom w:val="single" w:sz="4" w:space="0" w:color="000000"/>
              <w:right w:val="single" w:sz="12" w:space="0" w:color="auto"/>
            </w:tcBorders>
          </w:tcPr>
          <w:p w14:paraId="6A6E427F" w14:textId="77777777" w:rsidR="00630C19" w:rsidRPr="00915296" w:rsidRDefault="00630C19" w:rsidP="0007360C">
            <w:pPr>
              <w:suppressAutoHyphens/>
              <w:rPr>
                <w:rFonts w:ascii="Arial Narrow" w:hAnsi="Arial Narrow"/>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14:paraId="22F9F4A1" w14:textId="77777777" w:rsidR="00630C19" w:rsidRPr="00915296" w:rsidRDefault="00630C19" w:rsidP="0007360C">
            <w:pPr>
              <w:suppressAutoHyphens/>
              <w:rPr>
                <w:rFonts w:ascii="Arial Narrow" w:hAnsi="Arial Narrow"/>
              </w:rPr>
            </w:pPr>
          </w:p>
        </w:tc>
        <w:tc>
          <w:tcPr>
            <w:tcW w:w="300" w:type="dxa"/>
            <w:vMerge/>
            <w:tcBorders>
              <w:top w:val="single" w:sz="4" w:space="0" w:color="000000"/>
              <w:left w:val="single" w:sz="12" w:space="0" w:color="auto"/>
              <w:bottom w:val="single" w:sz="4" w:space="0" w:color="000000"/>
              <w:right w:val="single" w:sz="12" w:space="0" w:color="auto"/>
            </w:tcBorders>
            <w:vAlign w:val="center"/>
            <w:hideMark/>
          </w:tcPr>
          <w:p w14:paraId="6A2A8CF1" w14:textId="77777777" w:rsidR="00630C19" w:rsidRPr="00915296" w:rsidRDefault="00630C19" w:rsidP="0007360C">
            <w:pPr>
              <w:suppressAutoHyphens/>
              <w:rPr>
                <w:rFonts w:ascii="Arial Narrow" w:hAnsi="Arial Narrow"/>
              </w:rPr>
            </w:pPr>
          </w:p>
        </w:tc>
        <w:tc>
          <w:tcPr>
            <w:tcW w:w="1187" w:type="dxa"/>
            <w:vMerge/>
            <w:tcBorders>
              <w:top w:val="single" w:sz="12" w:space="0" w:color="auto"/>
              <w:left w:val="single" w:sz="12" w:space="0" w:color="auto"/>
              <w:bottom w:val="single" w:sz="12" w:space="0" w:color="auto"/>
              <w:right w:val="single" w:sz="12" w:space="0" w:color="auto"/>
            </w:tcBorders>
            <w:vAlign w:val="center"/>
            <w:hideMark/>
          </w:tcPr>
          <w:p w14:paraId="7D6DEC30" w14:textId="77777777" w:rsidR="00630C19" w:rsidRPr="00915296" w:rsidRDefault="00630C19" w:rsidP="0007360C">
            <w:pPr>
              <w:suppressAutoHyphens/>
              <w:rPr>
                <w:rFonts w:ascii="Arial Narrow" w:hAnsi="Arial Narrow"/>
              </w:rPr>
            </w:pPr>
          </w:p>
        </w:tc>
      </w:tr>
    </w:tbl>
    <w:p w14:paraId="26C74447" w14:textId="77777777" w:rsidR="00630C19" w:rsidRPr="00915296" w:rsidRDefault="00630C19" w:rsidP="00630C19">
      <w:pPr>
        <w:suppressAutoHyphens/>
        <w:rPr>
          <w:rFonts w:ascii="Arial Narrow" w:hAnsi="Arial Narrow"/>
          <w:vanish/>
        </w:rPr>
      </w:pPr>
    </w:p>
    <w:p w14:paraId="45930F9D" w14:textId="77777777" w:rsidR="00630C19" w:rsidRPr="00915296" w:rsidRDefault="00630C19" w:rsidP="00630C19">
      <w:pPr>
        <w:suppressAutoHyphens/>
        <w:spacing w:line="360" w:lineRule="auto"/>
        <w:ind w:left="360"/>
        <w:rPr>
          <w:rFonts w:ascii="Arial Narrow" w:hAnsi="Arial Narrow"/>
        </w:rPr>
      </w:pPr>
    </w:p>
    <w:p w14:paraId="35CAE03D" w14:textId="77777777" w:rsidR="00630C19" w:rsidRPr="00915296" w:rsidRDefault="00630C19" w:rsidP="00D72869">
      <w:pPr>
        <w:numPr>
          <w:ilvl w:val="0"/>
          <w:numId w:val="38"/>
        </w:numPr>
        <w:suppressAutoHyphens/>
        <w:spacing w:line="360" w:lineRule="auto"/>
        <w:rPr>
          <w:rFonts w:ascii="Arial Narrow" w:hAnsi="Arial Narrow"/>
        </w:rPr>
      </w:pPr>
      <w:r w:rsidRPr="00915296">
        <w:rPr>
          <w:rFonts w:ascii="Arial Narrow" w:hAnsi="Arial Narrow"/>
        </w:rPr>
        <w:t xml:space="preserve"> Stwierdzone różnice( </w:t>
      </w:r>
      <w:r w:rsidRPr="00915296">
        <w:rPr>
          <w:rFonts w:ascii="Arial Narrow" w:hAnsi="Arial Narrow"/>
          <w:b/>
        </w:rPr>
        <w:t>„+”</w:t>
      </w:r>
      <w:r w:rsidRPr="00915296">
        <w:rPr>
          <w:rFonts w:ascii="Arial Narrow" w:hAnsi="Arial Narrow"/>
        </w:rPr>
        <w:t xml:space="preserve"> – nadwyżka;  </w:t>
      </w:r>
      <w:r w:rsidRPr="00915296">
        <w:rPr>
          <w:rFonts w:ascii="Arial Narrow" w:hAnsi="Arial Narrow"/>
          <w:b/>
        </w:rPr>
        <w:t>„-‘’</w:t>
      </w:r>
      <w:r w:rsidRPr="00915296">
        <w:rPr>
          <w:rFonts w:ascii="Arial Narrow" w:hAnsi="Arial Narrow"/>
        </w:rPr>
        <w:t xml:space="preserve"> – niedobór ): </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5"/>
        <w:gridCol w:w="2268"/>
        <w:gridCol w:w="2268"/>
      </w:tblGrid>
      <w:tr w:rsidR="00630C19" w:rsidRPr="00915296" w14:paraId="5F3F937E" w14:textId="77777777" w:rsidTr="0007360C">
        <w:trPr>
          <w:trHeight w:val="782"/>
        </w:trPr>
        <w:tc>
          <w:tcPr>
            <w:tcW w:w="2126" w:type="dxa"/>
            <w:shd w:val="clear" w:color="auto" w:fill="auto"/>
          </w:tcPr>
          <w:p w14:paraId="430954B5" w14:textId="77777777" w:rsidR="00630C19" w:rsidRPr="00915296" w:rsidRDefault="00630C19" w:rsidP="0007360C">
            <w:pPr>
              <w:suppressAutoHyphens/>
              <w:spacing w:line="360" w:lineRule="auto"/>
              <w:jc w:val="center"/>
              <w:rPr>
                <w:rFonts w:ascii="Arial Narrow" w:hAnsi="Arial Narrow"/>
                <w:b/>
              </w:rPr>
            </w:pPr>
          </w:p>
          <w:p w14:paraId="580387B5" w14:textId="77777777" w:rsidR="00630C19" w:rsidRPr="00915296" w:rsidRDefault="00630C19" w:rsidP="0007360C">
            <w:pPr>
              <w:suppressAutoHyphens/>
              <w:spacing w:line="360" w:lineRule="auto"/>
              <w:jc w:val="center"/>
              <w:rPr>
                <w:rFonts w:ascii="Arial Narrow" w:hAnsi="Arial Narrow"/>
                <w:b/>
              </w:rPr>
            </w:pPr>
            <w:r w:rsidRPr="00915296">
              <w:rPr>
                <w:rFonts w:ascii="Arial Narrow" w:hAnsi="Arial Narrow"/>
                <w:b/>
              </w:rPr>
              <w:t>Rodzaj paliwa</w:t>
            </w:r>
          </w:p>
        </w:tc>
        <w:tc>
          <w:tcPr>
            <w:tcW w:w="1985" w:type="dxa"/>
            <w:shd w:val="clear" w:color="auto" w:fill="auto"/>
          </w:tcPr>
          <w:p w14:paraId="1A7A106F" w14:textId="77777777" w:rsidR="00630C19" w:rsidRPr="00915296" w:rsidRDefault="00630C19" w:rsidP="0007360C">
            <w:pPr>
              <w:suppressAutoHyphens/>
              <w:spacing w:line="360" w:lineRule="auto"/>
              <w:jc w:val="center"/>
              <w:rPr>
                <w:rFonts w:ascii="Arial Narrow" w:hAnsi="Arial Narrow"/>
                <w:b/>
              </w:rPr>
            </w:pPr>
          </w:p>
          <w:p w14:paraId="57D53875" w14:textId="77777777" w:rsidR="00630C19" w:rsidRPr="00915296" w:rsidRDefault="00630C19" w:rsidP="0007360C">
            <w:pPr>
              <w:suppressAutoHyphens/>
              <w:spacing w:line="360" w:lineRule="auto"/>
              <w:jc w:val="center"/>
              <w:rPr>
                <w:rFonts w:ascii="Arial Narrow" w:hAnsi="Arial Narrow"/>
                <w:b/>
              </w:rPr>
            </w:pPr>
            <w:r w:rsidRPr="00915296">
              <w:rPr>
                <w:rFonts w:ascii="Arial Narrow" w:hAnsi="Arial Narrow"/>
                <w:b/>
              </w:rPr>
              <w:t>Nr zbiornika</w:t>
            </w:r>
          </w:p>
        </w:tc>
        <w:tc>
          <w:tcPr>
            <w:tcW w:w="2268" w:type="dxa"/>
            <w:shd w:val="clear" w:color="auto" w:fill="auto"/>
          </w:tcPr>
          <w:p w14:paraId="29E3BAF2" w14:textId="77777777" w:rsidR="00630C19" w:rsidRPr="00915296" w:rsidRDefault="00630C19" w:rsidP="0007360C">
            <w:pPr>
              <w:suppressAutoHyphens/>
              <w:spacing w:line="360" w:lineRule="auto"/>
              <w:jc w:val="center"/>
              <w:rPr>
                <w:rFonts w:ascii="Arial Narrow" w:hAnsi="Arial Narrow"/>
                <w:b/>
                <w:vertAlign w:val="subscript"/>
              </w:rPr>
            </w:pPr>
            <w:r w:rsidRPr="00915296">
              <w:rPr>
                <w:rFonts w:ascii="Arial Narrow" w:hAnsi="Arial Narrow"/>
                <w:b/>
              </w:rPr>
              <w:t xml:space="preserve">L </w:t>
            </w:r>
            <w:r w:rsidRPr="00915296">
              <w:rPr>
                <w:rFonts w:ascii="Arial Narrow" w:hAnsi="Arial Narrow"/>
                <w:b/>
                <w:vertAlign w:val="subscript"/>
              </w:rPr>
              <w:t>RZ</w:t>
            </w:r>
          </w:p>
          <w:p w14:paraId="2087929C" w14:textId="77777777" w:rsidR="00630C19" w:rsidRPr="00915296" w:rsidRDefault="00630C19" w:rsidP="0007360C">
            <w:pPr>
              <w:suppressAutoHyphens/>
              <w:spacing w:line="360" w:lineRule="auto"/>
              <w:jc w:val="center"/>
              <w:rPr>
                <w:rFonts w:ascii="Arial Narrow" w:hAnsi="Arial Narrow"/>
                <w:vertAlign w:val="subscript"/>
              </w:rPr>
            </w:pPr>
            <w:r w:rsidRPr="00915296">
              <w:rPr>
                <w:rFonts w:ascii="Arial Narrow" w:hAnsi="Arial Narrow"/>
                <w:vertAlign w:val="subscript"/>
              </w:rPr>
              <w:t>Kol. A-M</w:t>
            </w:r>
          </w:p>
        </w:tc>
        <w:tc>
          <w:tcPr>
            <w:tcW w:w="2268" w:type="dxa"/>
            <w:shd w:val="clear" w:color="auto" w:fill="auto"/>
          </w:tcPr>
          <w:p w14:paraId="0C102319" w14:textId="77777777" w:rsidR="00630C19" w:rsidRPr="00915296" w:rsidRDefault="00630C19" w:rsidP="0007360C">
            <w:pPr>
              <w:suppressAutoHyphens/>
              <w:spacing w:line="360" w:lineRule="auto"/>
              <w:jc w:val="center"/>
              <w:rPr>
                <w:rFonts w:ascii="Arial Narrow" w:hAnsi="Arial Narrow"/>
                <w:b/>
                <w:vertAlign w:val="subscript"/>
              </w:rPr>
            </w:pPr>
            <w:r w:rsidRPr="00915296">
              <w:rPr>
                <w:rFonts w:ascii="Arial Narrow" w:hAnsi="Arial Narrow"/>
                <w:b/>
              </w:rPr>
              <w:t xml:space="preserve">L </w:t>
            </w:r>
            <w:r w:rsidRPr="00915296">
              <w:rPr>
                <w:rFonts w:ascii="Arial Narrow" w:hAnsi="Arial Narrow"/>
                <w:b/>
                <w:vertAlign w:val="subscript"/>
              </w:rPr>
              <w:t>15°C</w:t>
            </w:r>
          </w:p>
          <w:p w14:paraId="621F20F0" w14:textId="77777777" w:rsidR="00630C19" w:rsidRPr="00915296" w:rsidRDefault="00630C19" w:rsidP="0007360C">
            <w:pPr>
              <w:suppressAutoHyphens/>
              <w:spacing w:line="360" w:lineRule="auto"/>
              <w:jc w:val="center"/>
              <w:rPr>
                <w:rFonts w:ascii="Arial Narrow" w:hAnsi="Arial Narrow"/>
                <w:vertAlign w:val="subscript"/>
              </w:rPr>
            </w:pPr>
            <w:r w:rsidRPr="00915296">
              <w:rPr>
                <w:rFonts w:ascii="Arial Narrow" w:hAnsi="Arial Narrow"/>
                <w:vertAlign w:val="subscript"/>
              </w:rPr>
              <w:t>Kol. D-O</w:t>
            </w:r>
          </w:p>
        </w:tc>
      </w:tr>
      <w:tr w:rsidR="00630C19" w:rsidRPr="00915296" w14:paraId="539AF572" w14:textId="77777777" w:rsidTr="0007360C">
        <w:tc>
          <w:tcPr>
            <w:tcW w:w="2126" w:type="dxa"/>
            <w:shd w:val="clear" w:color="auto" w:fill="auto"/>
          </w:tcPr>
          <w:p w14:paraId="250A2FBA" w14:textId="77777777" w:rsidR="00630C19" w:rsidRPr="00915296" w:rsidRDefault="00630C19" w:rsidP="0007360C">
            <w:pPr>
              <w:suppressAutoHyphens/>
              <w:spacing w:line="360" w:lineRule="auto"/>
              <w:rPr>
                <w:rFonts w:ascii="Arial Narrow" w:hAnsi="Arial Narrow"/>
              </w:rPr>
            </w:pPr>
          </w:p>
        </w:tc>
        <w:tc>
          <w:tcPr>
            <w:tcW w:w="1985" w:type="dxa"/>
            <w:shd w:val="clear" w:color="auto" w:fill="auto"/>
          </w:tcPr>
          <w:p w14:paraId="12D5BC14" w14:textId="77777777" w:rsidR="00630C19" w:rsidRPr="00915296" w:rsidRDefault="00630C19" w:rsidP="0007360C">
            <w:pPr>
              <w:suppressAutoHyphens/>
              <w:spacing w:line="360" w:lineRule="auto"/>
              <w:rPr>
                <w:rFonts w:ascii="Arial Narrow" w:hAnsi="Arial Narrow"/>
              </w:rPr>
            </w:pPr>
          </w:p>
        </w:tc>
        <w:tc>
          <w:tcPr>
            <w:tcW w:w="2268" w:type="dxa"/>
            <w:shd w:val="clear" w:color="auto" w:fill="auto"/>
          </w:tcPr>
          <w:p w14:paraId="2C9D0603" w14:textId="77777777" w:rsidR="00630C19" w:rsidRPr="00915296" w:rsidRDefault="00630C19" w:rsidP="0007360C">
            <w:pPr>
              <w:suppressAutoHyphens/>
              <w:spacing w:line="360" w:lineRule="auto"/>
              <w:rPr>
                <w:rFonts w:ascii="Arial Narrow" w:hAnsi="Arial Narrow"/>
              </w:rPr>
            </w:pPr>
          </w:p>
        </w:tc>
        <w:tc>
          <w:tcPr>
            <w:tcW w:w="2268" w:type="dxa"/>
            <w:shd w:val="clear" w:color="auto" w:fill="auto"/>
          </w:tcPr>
          <w:p w14:paraId="1EFC6427" w14:textId="77777777" w:rsidR="00630C19" w:rsidRPr="00915296" w:rsidRDefault="00630C19" w:rsidP="0007360C">
            <w:pPr>
              <w:suppressAutoHyphens/>
              <w:spacing w:line="360" w:lineRule="auto"/>
              <w:rPr>
                <w:rFonts w:ascii="Arial Narrow" w:hAnsi="Arial Narrow"/>
              </w:rPr>
            </w:pPr>
          </w:p>
        </w:tc>
      </w:tr>
    </w:tbl>
    <w:p w14:paraId="7AC708FA" w14:textId="77777777" w:rsidR="00630C19" w:rsidRPr="00915296" w:rsidRDefault="00630C19" w:rsidP="00D72869">
      <w:pPr>
        <w:numPr>
          <w:ilvl w:val="0"/>
          <w:numId w:val="38"/>
        </w:numPr>
        <w:suppressAutoHyphens/>
        <w:spacing w:line="360" w:lineRule="auto"/>
        <w:contextualSpacing/>
        <w:rPr>
          <w:rFonts w:ascii="Arial Narrow" w:hAnsi="Arial Narrow"/>
        </w:rPr>
      </w:pPr>
      <w:r w:rsidRPr="00915296">
        <w:rPr>
          <w:rFonts w:ascii="Arial Narrow" w:hAnsi="Arial Narrow"/>
        </w:rPr>
        <w:t>Stan plomb na autocysternie:  . . . . . . . . . . . . . . . . . . . . . . . . . . . . . . . . . . . . . . . . . . . . . . . . . . . . . . . . . . . . . . . . . . . . . . . . . . . . . . . . . . . . . .</w:t>
      </w:r>
    </w:p>
    <w:p w14:paraId="40B0549C" w14:textId="77777777" w:rsidR="00630C19" w:rsidRPr="00915296" w:rsidRDefault="00630C19" w:rsidP="00D72869">
      <w:pPr>
        <w:numPr>
          <w:ilvl w:val="0"/>
          <w:numId w:val="38"/>
        </w:numPr>
        <w:suppressAutoHyphens/>
        <w:spacing w:line="360" w:lineRule="auto"/>
        <w:rPr>
          <w:rFonts w:ascii="Arial Narrow" w:hAnsi="Arial Narrow"/>
        </w:rPr>
      </w:pPr>
      <w:r w:rsidRPr="00915296">
        <w:rPr>
          <w:rFonts w:ascii="Arial Narrow" w:hAnsi="Arial Narrow"/>
        </w:rPr>
        <w:t>Protokół sporządzono w 2 jednobrzmiących egzemplarzach,  z których oryginał odebrał kierowca autocysterny a kopia pozostała w dokumentacji Zamawiającego.</w:t>
      </w:r>
    </w:p>
    <w:p w14:paraId="47AAACD4" w14:textId="77777777" w:rsidR="00630C19" w:rsidRPr="00915296" w:rsidRDefault="00630C19" w:rsidP="00630C19">
      <w:pPr>
        <w:suppressAutoHyphens/>
        <w:ind w:left="720"/>
        <w:rPr>
          <w:rFonts w:ascii="Arial Narrow" w:hAnsi="Arial Narrow"/>
        </w:rPr>
      </w:pPr>
      <w:r w:rsidRPr="00915296">
        <w:rPr>
          <w:rFonts w:ascii="Arial Narrow" w:hAnsi="Arial Narrow"/>
        </w:rPr>
        <w:t xml:space="preserve">    Przedstawiciel Wykonawcy                                                                                                                               Przedstawiciel Zamawiającego</w:t>
      </w:r>
    </w:p>
    <w:p w14:paraId="79B517C8" w14:textId="77777777" w:rsidR="00630C19" w:rsidRPr="00915296" w:rsidRDefault="00630C19" w:rsidP="00630C19">
      <w:pPr>
        <w:suppressAutoHyphens/>
        <w:rPr>
          <w:rFonts w:ascii="Arial Narrow" w:hAnsi="Arial Narrow"/>
        </w:rPr>
      </w:pPr>
    </w:p>
    <w:p w14:paraId="335E3A89" w14:textId="77777777" w:rsidR="00630C19" w:rsidRPr="00915296" w:rsidRDefault="00630C19" w:rsidP="00630C19">
      <w:pPr>
        <w:suppressAutoHyphens/>
        <w:rPr>
          <w:rFonts w:ascii="Arial Narrow" w:hAnsi="Arial Narrow"/>
        </w:rPr>
      </w:pPr>
    </w:p>
    <w:p w14:paraId="40F85C62" w14:textId="77777777" w:rsidR="00630C19" w:rsidRPr="00915296" w:rsidRDefault="00630C19" w:rsidP="00630C19">
      <w:pPr>
        <w:suppressAutoHyphens/>
        <w:rPr>
          <w:rFonts w:ascii="Arial Narrow" w:hAnsi="Arial Narrow"/>
        </w:rPr>
      </w:pPr>
    </w:p>
    <w:p w14:paraId="12FCE170" w14:textId="77777777" w:rsidR="00630C19" w:rsidRPr="00915296" w:rsidRDefault="00630C19" w:rsidP="00630C19">
      <w:pPr>
        <w:suppressAutoHyphens/>
        <w:rPr>
          <w:rFonts w:ascii="Arial Narrow" w:hAnsi="Arial Narrow"/>
        </w:rPr>
      </w:pPr>
    </w:p>
    <w:p w14:paraId="0A614442" w14:textId="77777777" w:rsidR="00630C19" w:rsidRPr="00915296" w:rsidRDefault="00630C19" w:rsidP="00630C19">
      <w:pPr>
        <w:suppressAutoHyphens/>
        <w:rPr>
          <w:rFonts w:ascii="Arial Narrow" w:hAnsi="Arial Narrow"/>
        </w:rPr>
      </w:pPr>
    </w:p>
    <w:p w14:paraId="50843ECA" w14:textId="77777777" w:rsidR="00630C19" w:rsidRPr="00915296" w:rsidRDefault="00630C19" w:rsidP="00630C19">
      <w:pPr>
        <w:suppressAutoHyphens/>
        <w:ind w:left="12" w:firstLine="708"/>
        <w:rPr>
          <w:rFonts w:ascii="Arial Narrow" w:hAnsi="Arial Narrow"/>
        </w:rPr>
      </w:pPr>
      <w:r w:rsidRPr="00915296">
        <w:rPr>
          <w:rFonts w:ascii="Arial Narrow" w:hAnsi="Arial Narrow"/>
        </w:rPr>
        <w:t xml:space="preserve">. . . . . . . . . . . . . . . . . . . . . . . . . . . . . . . . . . . . . . . .. . .                                                                                                                . . . . . . . . . . . . . . . . . . . . . . . . . . . . . . . . . . . . . . . . . . . . . . . . . </w:t>
      </w:r>
    </w:p>
    <w:p w14:paraId="256A4CA5" w14:textId="52841F17" w:rsidR="003073A1" w:rsidRDefault="00630C19" w:rsidP="00630C19">
      <w:pPr>
        <w:widowControl w:val="0"/>
        <w:shd w:val="clear" w:color="auto" w:fill="FFFFFF"/>
        <w:tabs>
          <w:tab w:val="left" w:pos="9883"/>
        </w:tabs>
        <w:autoSpaceDE w:val="0"/>
        <w:ind w:left="567" w:right="-40" w:firstLine="0"/>
        <w:rPr>
          <w:rFonts w:ascii="Arial Narrow" w:hAnsi="Arial Narrow" w:cs="Arial"/>
          <w:b/>
          <w:color w:val="000000"/>
          <w:spacing w:val="5"/>
          <w:sz w:val="22"/>
          <w:szCs w:val="22"/>
        </w:rPr>
      </w:pPr>
      <w:r w:rsidRPr="00915296">
        <w:rPr>
          <w:rFonts w:ascii="Arial Narrow" w:hAnsi="Arial Narrow"/>
        </w:rPr>
        <w:t xml:space="preserve">(czytelny podpis kierowcy autocysterny)                                                           </w:t>
      </w:r>
      <w:r>
        <w:rPr>
          <w:rFonts w:ascii="Arial Narrow" w:hAnsi="Arial Narrow"/>
        </w:rPr>
        <w:t xml:space="preserve">                                                                                          </w:t>
      </w:r>
      <w:r w:rsidRPr="00915296">
        <w:rPr>
          <w:rFonts w:ascii="Arial Narrow" w:hAnsi="Arial Narrow"/>
        </w:rPr>
        <w:t xml:space="preserve">   (czytelny podpis przyjmującego dostaw</w:t>
      </w:r>
      <w:r>
        <w:rPr>
          <w:rFonts w:ascii="Arial Narrow" w:hAnsi="Arial Narrow"/>
        </w:rPr>
        <w:t>ę)</w:t>
      </w:r>
    </w:p>
    <w:p w14:paraId="187191A3" w14:textId="77777777" w:rsidR="003073A1" w:rsidRDefault="003073A1" w:rsidP="00D26B78">
      <w:pPr>
        <w:widowControl w:val="0"/>
        <w:shd w:val="clear" w:color="auto" w:fill="FFFFFF"/>
        <w:tabs>
          <w:tab w:val="left" w:pos="9883"/>
        </w:tabs>
        <w:autoSpaceDE w:val="0"/>
        <w:ind w:left="567" w:right="-40" w:firstLine="0"/>
        <w:rPr>
          <w:rFonts w:ascii="Arial Narrow" w:hAnsi="Arial Narrow" w:cs="Arial"/>
          <w:b/>
          <w:color w:val="000000"/>
          <w:spacing w:val="5"/>
          <w:sz w:val="22"/>
          <w:szCs w:val="22"/>
        </w:rPr>
      </w:pPr>
    </w:p>
    <w:sectPr w:rsidR="003073A1" w:rsidSect="00630C19">
      <w:pgSz w:w="16838" w:h="11906" w:orient="landscape"/>
      <w:pgMar w:top="1134" w:right="851" w:bottom="851" w:left="851" w:header="425"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6857" w14:textId="77777777" w:rsidR="00DE712C" w:rsidRDefault="00DE712C">
      <w:r>
        <w:separator/>
      </w:r>
    </w:p>
  </w:endnote>
  <w:endnote w:type="continuationSeparator" w:id="0">
    <w:p w14:paraId="2A6170D2" w14:textId="77777777" w:rsidR="00DE712C" w:rsidRDefault="00DE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iberation Sans">
    <w:panose1 w:val="020B0604020202020204"/>
    <w:charset w:val="01"/>
    <w:family w:val="swiss"/>
    <w:pitch w:val="variable"/>
    <w:sig w:usb0="E0000AFF" w:usb1="500078FF" w:usb2="00000021" w:usb3="00000000" w:csb0="000001B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2D73" w14:textId="77777777" w:rsidR="00225376" w:rsidRDefault="00225376" w:rsidP="00171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B5597D" w14:textId="77777777" w:rsidR="00225376" w:rsidRDefault="002253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67C3" w14:textId="77777777" w:rsidR="00225376" w:rsidRDefault="00225376" w:rsidP="00171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6B4D7B81" w14:textId="77777777" w:rsidR="00225376" w:rsidRPr="007E7DEB" w:rsidRDefault="00225376">
    <w:pPr>
      <w:pStyle w:val="Stopka"/>
      <w:jc w:val="center"/>
      <w:rPr>
        <w:rFonts w:ascii="Verdana" w:hAnsi="Verdana"/>
        <w:sz w:val="16"/>
        <w:szCs w:val="16"/>
      </w:rPr>
    </w:pPr>
  </w:p>
  <w:p w14:paraId="1687F1A3" w14:textId="77777777" w:rsidR="00225376" w:rsidRDefault="0022537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9A8F" w14:textId="77777777" w:rsidR="00225376" w:rsidRDefault="00225376" w:rsidP="001711D4">
    <w:pPr>
      <w:pStyle w:val="Stopka"/>
      <w:tabs>
        <w:tab w:val="clear" w:pos="4536"/>
        <w:tab w:val="clear" w:pos="9072"/>
        <w:tab w:val="center" w:pos="5102"/>
        <w:tab w:val="right" w:pos="10204"/>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28C8" w14:textId="77777777" w:rsidR="00225376" w:rsidRPr="007319C7" w:rsidRDefault="00225376" w:rsidP="00417B18">
    <w:pPr>
      <w:pStyle w:val="Stopka"/>
      <w:ind w:right="360"/>
      <w:rPr>
        <w:rFonts w:ascii="Cambria" w:hAnsi="Cambr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0A6F" w14:textId="11B3054F" w:rsidR="00225376" w:rsidRPr="00D97BFD" w:rsidRDefault="00225376" w:rsidP="00D97B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84A1" w14:textId="77777777" w:rsidR="00DE712C" w:rsidRDefault="00DE712C">
      <w:r>
        <w:separator/>
      </w:r>
    </w:p>
  </w:footnote>
  <w:footnote w:type="continuationSeparator" w:id="0">
    <w:p w14:paraId="3DF13880" w14:textId="77777777" w:rsidR="00DE712C" w:rsidRDefault="00DE712C">
      <w:r>
        <w:continuationSeparator/>
      </w:r>
    </w:p>
  </w:footnote>
  <w:footnote w:id="1">
    <w:p w14:paraId="670E8D88" w14:textId="77777777" w:rsidR="00225376" w:rsidRPr="00891BDC" w:rsidRDefault="00225376"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4588987" w14:textId="77777777" w:rsidR="00225376" w:rsidRPr="001A0862" w:rsidRDefault="00225376"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r>
        <w:rPr>
          <w:rFonts w:ascii="Arial Narrow" w:hAnsi="Arial Narrow"/>
          <w:sz w:val="18"/>
          <w:szCs w:val="18"/>
        </w:rPr>
        <w:t>Pzp</w:t>
      </w:r>
      <w:r w:rsidRPr="001A0862">
        <w:rPr>
          <w:rFonts w:ascii="Arial Narrow" w:hAnsi="Arial Narrow"/>
          <w:sz w:val="18"/>
          <w:szCs w:val="18"/>
        </w:rPr>
        <w:t xml:space="preserve"> oraz nie może naruszać integralności protokołu oraz jego załączników</w:t>
      </w:r>
    </w:p>
  </w:footnote>
  <w:footnote w:id="3">
    <w:p w14:paraId="43A0D8D5" w14:textId="77777777" w:rsidR="00225376" w:rsidRPr="001A0862" w:rsidRDefault="00225376"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15F68F0" w14:textId="77777777" w:rsidR="00225376" w:rsidRPr="00877831" w:rsidRDefault="00225376" w:rsidP="00842D95">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14:paraId="14497464" w14:textId="77777777" w:rsidR="00225376" w:rsidRPr="00877831" w:rsidRDefault="00225376" w:rsidP="00842D95">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14:paraId="6102D274" w14:textId="77777777" w:rsidR="00225376" w:rsidRPr="00877831" w:rsidRDefault="00225376" w:rsidP="00842D95">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14:paraId="445099D6" w14:textId="77777777" w:rsidR="00225376" w:rsidRPr="00877831" w:rsidRDefault="00225376" w:rsidP="00842D95">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14:paraId="632A7D95" w14:textId="77777777" w:rsidR="00225376" w:rsidRDefault="00225376" w:rsidP="00842D95">
      <w:pPr>
        <w:pStyle w:val="Tekstprzypisudolnego"/>
      </w:pPr>
    </w:p>
  </w:footnote>
  <w:footnote w:id="5">
    <w:p w14:paraId="75C86BC0" w14:textId="77777777" w:rsidR="00225376" w:rsidRDefault="00225376"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24DA99DD" w14:textId="77777777" w:rsidR="00225376" w:rsidRDefault="00225376"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7">
    <w:p w14:paraId="714D8986" w14:textId="77777777" w:rsidR="00225376" w:rsidRDefault="00225376" w:rsidP="00DA290E">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8">
    <w:p w14:paraId="46A1DC81" w14:textId="77777777" w:rsidR="00225376" w:rsidRDefault="00225376" w:rsidP="00DA290E">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9">
    <w:p w14:paraId="52C0F172" w14:textId="77777777" w:rsidR="00225376" w:rsidRPr="00877831" w:rsidRDefault="00225376" w:rsidP="00DA290E">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14:paraId="4EFB749C" w14:textId="77777777" w:rsidR="00225376" w:rsidRPr="00877831" w:rsidRDefault="00225376" w:rsidP="00DA290E">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14:paraId="1FB5687B" w14:textId="77777777" w:rsidR="00225376" w:rsidRPr="00877831" w:rsidRDefault="00225376" w:rsidP="00DA290E">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14:paraId="0D75E811" w14:textId="77777777" w:rsidR="00225376" w:rsidRPr="00877831" w:rsidRDefault="00225376" w:rsidP="00DA290E">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14:paraId="7F547C2F" w14:textId="77777777" w:rsidR="00225376" w:rsidRDefault="00225376" w:rsidP="00DA290E">
      <w:pPr>
        <w:pStyle w:val="Tekstprzypisudolnego"/>
      </w:pPr>
    </w:p>
  </w:footnote>
  <w:footnote w:id="10">
    <w:p w14:paraId="4D40C48E" w14:textId="77777777" w:rsidR="00225376" w:rsidRDefault="00225376"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48C14DEF" w14:textId="77777777" w:rsidR="00225376" w:rsidRDefault="00225376"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2">
    <w:p w14:paraId="3AD79534" w14:textId="77777777" w:rsidR="00225376" w:rsidRDefault="00225376" w:rsidP="00DA290E">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3">
    <w:p w14:paraId="7B83BB63" w14:textId="77777777" w:rsidR="00225376" w:rsidRDefault="00225376" w:rsidP="00DA290E">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AE5D" w14:textId="77777777" w:rsidR="00225376" w:rsidRPr="00CA5EA7" w:rsidRDefault="00225376">
    <w:pPr>
      <w:pStyle w:val="Nagwek"/>
      <w:rPr>
        <w:rFonts w:ascii="Arial Narrow" w:hAnsi="Arial Narrow"/>
        <w:sz w:val="22"/>
        <w:szCs w:val="22"/>
      </w:rPr>
    </w:pPr>
    <w:r w:rsidRPr="00CA5EA7">
      <w:rPr>
        <w:rFonts w:ascii="Arial Narrow" w:hAnsi="Arial Narrow"/>
        <w:sz w:val="22"/>
        <w:szCs w:val="22"/>
      </w:rPr>
      <w:t>Nr sprawy - ZZP.2380.22.2021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69FD" w14:textId="557B992D" w:rsidR="00225376" w:rsidRPr="007743EF" w:rsidRDefault="00225376" w:rsidP="001711D4">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.37.2022</w:t>
    </w:r>
  </w:p>
  <w:p w14:paraId="72F6EFF1" w14:textId="77777777" w:rsidR="00225376" w:rsidRPr="00EA4F44" w:rsidRDefault="00225376" w:rsidP="001711D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CB19" w14:textId="09A130EC" w:rsidR="00225376" w:rsidRPr="006C13C8" w:rsidRDefault="00225376">
    <w:pPr>
      <w:pStyle w:val="Nagwek"/>
      <w:rPr>
        <w:rFonts w:ascii="Arial Narrow" w:hAnsi="Arial Narrow"/>
        <w:b/>
        <w:sz w:val="22"/>
      </w:rPr>
    </w:pPr>
    <w:r w:rsidRPr="008962E3">
      <w:rPr>
        <w:rFonts w:ascii="Arial Narrow" w:hAnsi="Arial Narrow"/>
        <w:sz w:val="22"/>
      </w:rPr>
      <w:t xml:space="preserve">numer sprawy </w:t>
    </w:r>
    <w:r>
      <w:rPr>
        <w:rFonts w:ascii="Arial Narrow" w:hAnsi="Arial Narrow"/>
        <w:b/>
        <w:sz w:val="22"/>
      </w:rPr>
      <w:t>ZZP.2380.37.2022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DA37" w14:textId="58E475A2" w:rsidR="00225376" w:rsidRPr="001C7C6F" w:rsidRDefault="00225376" w:rsidP="00E36B54">
    <w:pPr>
      <w:pStyle w:val="Nagwek"/>
      <w:tabs>
        <w:tab w:val="clear" w:pos="4536"/>
        <w:tab w:val="clear" w:pos="9072"/>
        <w:tab w:val="left" w:pos="1170"/>
      </w:tabs>
      <w:rPr>
        <w:rFonts w:ascii="Arial Narrow" w:hAnsi="Arial Narrow"/>
        <w:sz w:val="22"/>
        <w:szCs w:val="22"/>
      </w:rPr>
    </w:pPr>
    <w:r w:rsidRPr="001C7C6F">
      <w:rPr>
        <w:rFonts w:ascii="Arial Narrow" w:hAnsi="Arial Narrow"/>
        <w:noProof/>
        <w:sz w:val="22"/>
        <w:szCs w:val="22"/>
      </w:rPr>
      <w:t>Nr sprawy ZZP.2380.</w:t>
    </w:r>
    <w:r>
      <w:rPr>
        <w:rFonts w:ascii="Arial Narrow" w:hAnsi="Arial Narrow"/>
        <w:noProof/>
        <w:sz w:val="22"/>
        <w:szCs w:val="22"/>
      </w:rPr>
      <w:t>37.2022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0AD3" w14:textId="05A6CDA9" w:rsidR="00225376" w:rsidRPr="004638C5" w:rsidRDefault="00225376" w:rsidP="00A42AB1">
    <w:pPr>
      <w:pStyle w:val="Nagwek"/>
      <w:rPr>
        <w:rFonts w:ascii="Arial Narrow" w:hAnsi="Arial Narrow"/>
        <w:b/>
        <w:sz w:val="22"/>
      </w:rPr>
    </w:pPr>
    <w:r w:rsidRPr="008962E3">
      <w:rPr>
        <w:rFonts w:ascii="Arial Narrow" w:hAnsi="Arial Narrow"/>
        <w:sz w:val="22"/>
      </w:rPr>
      <w:t xml:space="preserve">numer sprawy </w:t>
    </w:r>
    <w:r>
      <w:rPr>
        <w:rFonts w:ascii="Arial Narrow" w:hAnsi="Arial Narrow"/>
        <w:b/>
        <w:sz w:val="22"/>
      </w:rPr>
      <w:t>ZZP.2380.37.2022</w:t>
    </w:r>
  </w:p>
  <w:p w14:paraId="631E29C5" w14:textId="77777777" w:rsidR="00225376" w:rsidRDefault="00225376" w:rsidP="00E36B54">
    <w:pPr>
      <w:pStyle w:val="Nagwek"/>
      <w:tabs>
        <w:tab w:val="clear" w:pos="4536"/>
        <w:tab w:val="clear" w:pos="9072"/>
        <w:tab w:val="left" w:pos="1170"/>
      </w:tabs>
    </w:pPr>
  </w:p>
  <w:p w14:paraId="1735448F" w14:textId="77777777" w:rsidR="00225376" w:rsidRPr="00B73890" w:rsidRDefault="00225376" w:rsidP="00E36B54">
    <w:pPr>
      <w:pStyle w:val="Nagwek"/>
      <w:tabs>
        <w:tab w:val="clear" w:pos="4536"/>
        <w:tab w:val="clear" w:pos="9072"/>
        <w:tab w:val="left" w:pos="117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57A3368"/>
    <w:name w:val="WW8Num1"/>
    <w:lvl w:ilvl="0">
      <w:start w:val="1"/>
      <w:numFmt w:val="lowerLetter"/>
      <w:lvlText w:val="%1)"/>
      <w:lvlJc w:val="left"/>
      <w:pPr>
        <w:tabs>
          <w:tab w:val="num" w:pos="0"/>
        </w:tabs>
        <w:ind w:left="0" w:firstLine="0"/>
      </w:pPr>
      <w:rPr>
        <w:rFonts w:ascii="Arial Narrow" w:eastAsia="Calibri" w:hAnsi="Arial Narrow" w:cs="Arial"/>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94E6B86A"/>
    <w:name w:val="WW8Num3"/>
    <w:lvl w:ilvl="0">
      <w:start w:val="1"/>
      <w:numFmt w:val="lowerLetter"/>
      <w:lvlText w:val="%1)"/>
      <w:lvlJc w:val="left"/>
      <w:pPr>
        <w:tabs>
          <w:tab w:val="num" w:pos="697"/>
        </w:tabs>
        <w:ind w:left="754" w:hanging="397"/>
      </w:pPr>
      <w:rPr>
        <w:rFonts w:ascii="Arial Narrow" w:eastAsia="Times New Roman" w:hAnsi="Arial Narrow" w:cs="Arial"/>
        <w:b w:val="0"/>
        <w:i w:val="0"/>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329CFC78"/>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5FA0E90E"/>
    <w:name w:val="WW8Num10"/>
    <w:lvl w:ilvl="0">
      <w:start w:val="1"/>
      <w:numFmt w:val="lowerLetter"/>
      <w:lvlText w:val="%1)"/>
      <w:lvlJc w:val="left"/>
      <w:pPr>
        <w:tabs>
          <w:tab w:val="num" w:pos="720"/>
        </w:tabs>
        <w:ind w:left="720" w:hanging="360"/>
      </w:pPr>
      <w:rPr>
        <w:rFonts w:ascii="Arial Narrow" w:eastAsia="Calibri" w:hAnsi="Arial Narrow"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35"/>
    <w:lvl w:ilvl="0">
      <w:start w:val="1"/>
      <w:numFmt w:val="lowerLetter"/>
      <w:lvlText w:val="%1)"/>
      <w:lvlJc w:val="left"/>
      <w:pPr>
        <w:tabs>
          <w:tab w:val="num" w:pos="0"/>
        </w:tabs>
        <w:ind w:left="1653"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40EE427C"/>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lvl w:ilvl="1">
      <w:start w:val="8"/>
      <w:numFmt w:val="decimal"/>
      <w:isLgl/>
      <w:lvlText w:val="%1.%2"/>
      <w:lvlJc w:val="left"/>
      <w:pPr>
        <w:ind w:left="1028" w:hanging="400"/>
      </w:pPr>
      <w:rPr>
        <w:rFonts w:hint="default"/>
      </w:rPr>
    </w:lvl>
    <w:lvl w:ilvl="2">
      <w:start w:val="2"/>
      <w:numFmt w:val="decimal"/>
      <w:isLgl/>
      <w:lvlText w:val="%1.%2.%3"/>
      <w:lvlJc w:val="left"/>
      <w:pPr>
        <w:ind w:left="1619"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161" w:hanging="720"/>
      </w:pPr>
      <w:rPr>
        <w:rFonts w:hint="default"/>
      </w:rPr>
    </w:lvl>
    <w:lvl w:ilvl="5">
      <w:start w:val="1"/>
      <w:numFmt w:val="decimal"/>
      <w:isLgl/>
      <w:lvlText w:val="%1.%2.%3.%4.%5.%6"/>
      <w:lvlJc w:val="left"/>
      <w:pPr>
        <w:ind w:left="2792" w:hanging="1080"/>
      </w:pPr>
      <w:rPr>
        <w:rFonts w:hint="default"/>
      </w:rPr>
    </w:lvl>
    <w:lvl w:ilvl="6">
      <w:start w:val="1"/>
      <w:numFmt w:val="decimal"/>
      <w:isLgl/>
      <w:lvlText w:val="%1.%2.%3.%4.%5.%6.%7"/>
      <w:lvlJc w:val="left"/>
      <w:pPr>
        <w:ind w:left="3063" w:hanging="1080"/>
      </w:pPr>
      <w:rPr>
        <w:rFonts w:hint="default"/>
      </w:rPr>
    </w:lvl>
    <w:lvl w:ilvl="7">
      <w:start w:val="1"/>
      <w:numFmt w:val="decimal"/>
      <w:isLgl/>
      <w:lvlText w:val="%1.%2.%3.%4.%5.%6.%7.%8"/>
      <w:lvlJc w:val="left"/>
      <w:pPr>
        <w:ind w:left="3694" w:hanging="1440"/>
      </w:pPr>
      <w:rPr>
        <w:rFonts w:hint="default"/>
      </w:rPr>
    </w:lvl>
    <w:lvl w:ilvl="8">
      <w:start w:val="1"/>
      <w:numFmt w:val="decimal"/>
      <w:isLgl/>
      <w:lvlText w:val="%1.%2.%3.%4.%5.%6.%7.%8.%9"/>
      <w:lvlJc w:val="left"/>
      <w:pPr>
        <w:ind w:left="3965" w:hanging="1440"/>
      </w:pPr>
      <w:rPr>
        <w:rFonts w:hint="default"/>
      </w:rPr>
    </w:lvl>
  </w:abstractNum>
  <w:abstractNum w:abstractNumId="11"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D5BAD7E8"/>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lowerLetter"/>
      <w:lvlText w:val="%2)"/>
      <w:lvlJc w:val="left"/>
      <w:pPr>
        <w:tabs>
          <w:tab w:val="num" w:pos="928"/>
        </w:tabs>
        <w:ind w:left="928" w:hanging="360"/>
      </w:pPr>
      <w:rPr>
        <w:rFonts w:ascii="Arial Narrow" w:eastAsia="Times New Roman" w:hAnsi="Arial Narrow" w:cs="Arial"/>
      </w:r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4"/>
    <w:multiLevelType w:val="singleLevel"/>
    <w:tmpl w:val="BD5A9D78"/>
    <w:name w:val="WW8Num47"/>
    <w:lvl w:ilvl="0">
      <w:start w:val="1"/>
      <w:numFmt w:val="decimal"/>
      <w:lvlText w:val="%1)"/>
      <w:lvlJc w:val="left"/>
      <w:pPr>
        <w:tabs>
          <w:tab w:val="num" w:pos="720"/>
        </w:tabs>
        <w:ind w:left="720" w:hanging="360"/>
      </w:pPr>
      <w:rPr>
        <w:rFonts w:ascii="Arial Narrow" w:eastAsia="Times New Roman" w:hAnsi="Arial Narrow" w:cs="Times New Roman" w:hint="default"/>
        <w:i w:val="0"/>
      </w:rPr>
    </w:lvl>
  </w:abstractNum>
  <w:abstractNum w:abstractNumId="18"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856E7064"/>
    <w:name w:val="WW8Num27"/>
    <w:lvl w:ilvl="0">
      <w:numFmt w:val="none"/>
      <w:lvlText w:val=""/>
      <w:lvlJc w:val="left"/>
      <w:pPr>
        <w:tabs>
          <w:tab w:val="num" w:pos="360"/>
        </w:tabs>
      </w:pPr>
    </w:lvl>
  </w:abstractNum>
  <w:abstractNum w:abstractNumId="20" w15:restartNumberingAfterBreak="0">
    <w:nsid w:val="00000018"/>
    <w:multiLevelType w:val="multilevel"/>
    <w:tmpl w:val="ECBC6FE2"/>
    <w:name w:val="WW8Num26"/>
    <w:lvl w:ilvl="0">
      <w:start w:val="1"/>
      <w:numFmt w:val="decimal"/>
      <w:lvlText w:val="%1)"/>
      <w:lvlJc w:val="left"/>
      <w:pPr>
        <w:tabs>
          <w:tab w:val="num" w:pos="717"/>
        </w:tabs>
        <w:ind w:left="717" w:hanging="357"/>
      </w:pPr>
      <w:rPr>
        <w:rFonts w:ascii="Arial Narrow" w:eastAsia="Times New Roman" w:hAnsi="Arial Narrow" w:cs="Cambr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A"/>
    <w:multiLevelType w:val="singleLevel"/>
    <w:tmpl w:val="433E311A"/>
    <w:name w:val="WW8Num58"/>
    <w:lvl w:ilvl="0">
      <w:start w:val="1"/>
      <w:numFmt w:val="lowerLetter"/>
      <w:lvlText w:val="%1)"/>
      <w:lvlJc w:val="left"/>
      <w:pPr>
        <w:tabs>
          <w:tab w:val="num" w:pos="0"/>
        </w:tabs>
        <w:ind w:left="2373" w:hanging="360"/>
      </w:pPr>
      <w:rPr>
        <w:rFonts w:ascii="Arial Narrow" w:eastAsia="Times New Roman" w:hAnsi="Arial Narrow" w:cs="Arial" w:hint="default"/>
        <w:b w:val="0"/>
        <w:sz w:val="17"/>
        <w:szCs w:val="17"/>
        <w:lang w:eastAsia="ar-SA"/>
      </w:rPr>
    </w:lvl>
  </w:abstractNum>
  <w:abstractNum w:abstractNumId="23"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0000001C"/>
    <w:multiLevelType w:val="singleLevel"/>
    <w:tmpl w:val="C81C6DBC"/>
    <w:name w:val="WW8Num28"/>
    <w:lvl w:ilvl="0">
      <w:start w:val="1"/>
      <w:numFmt w:val="decimal"/>
      <w:lvlText w:val="%1."/>
      <w:lvlJc w:val="left"/>
      <w:pPr>
        <w:tabs>
          <w:tab w:val="num" w:pos="720"/>
        </w:tabs>
        <w:ind w:left="720" w:hanging="363"/>
      </w:pPr>
      <w:rPr>
        <w:rFonts w:ascii="Arial Narrow" w:eastAsia="Times New Roman" w:hAnsi="Arial Narrow" w:cs="Arial"/>
        <w:color w:val="auto"/>
      </w:rPr>
    </w:lvl>
  </w:abstractNum>
  <w:abstractNum w:abstractNumId="25"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000001F"/>
    <w:multiLevelType w:val="multilevel"/>
    <w:tmpl w:val="ED5C625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0"/>
    <w:multiLevelType w:val="multilevel"/>
    <w:tmpl w:val="326243FE"/>
    <w:name w:val="WW8Num32"/>
    <w:lvl w:ilvl="0">
      <w:start w:val="1"/>
      <w:numFmt w:val="lowerLetter"/>
      <w:lvlText w:val="%1)"/>
      <w:lvlJc w:val="left"/>
      <w:pPr>
        <w:tabs>
          <w:tab w:val="num" w:pos="720"/>
        </w:tabs>
        <w:ind w:left="720" w:hanging="363"/>
      </w:pPr>
      <w:rPr>
        <w:rFonts w:ascii="Arial Narrow" w:eastAsia="Times New Roma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1"/>
    <w:multiLevelType w:val="multilevel"/>
    <w:tmpl w:val="94981852"/>
    <w:name w:val="WW8Num33"/>
    <w:lvl w:ilvl="0">
      <w:start w:val="1"/>
      <w:numFmt w:val="decimal"/>
      <w:lvlText w:val="%1)"/>
      <w:lvlJc w:val="left"/>
      <w:pPr>
        <w:tabs>
          <w:tab w:val="num" w:pos="720"/>
        </w:tabs>
        <w:ind w:left="720" w:hanging="363"/>
      </w:pPr>
      <w:rPr>
        <w:sz w:val="20"/>
        <w:szCs w:val="20"/>
      </w:rPr>
    </w:lvl>
    <w:lvl w:ilvl="1">
      <w:start w:val="1"/>
      <w:numFmt w:val="lowerLetter"/>
      <w:lvlText w:val="%2)"/>
      <w:lvlJc w:val="left"/>
      <w:pPr>
        <w:tabs>
          <w:tab w:val="num" w:pos="1440"/>
        </w:tabs>
        <w:ind w:left="1440" w:hanging="360"/>
      </w:pPr>
      <w:rPr>
        <w:rFonts w:ascii="Arial Narrow" w:eastAsia="Times New Roman" w:hAnsi="Arial Narrow"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2"/>
    <w:multiLevelType w:val="singleLevel"/>
    <w:tmpl w:val="E5C2CD18"/>
    <w:name w:val="WW8Num68"/>
    <w:lvl w:ilvl="0">
      <w:start w:val="1"/>
      <w:numFmt w:val="lowerLetter"/>
      <w:lvlText w:val="%1)"/>
      <w:lvlJc w:val="left"/>
      <w:pPr>
        <w:tabs>
          <w:tab w:val="num" w:pos="-689"/>
        </w:tabs>
        <w:ind w:left="1211" w:hanging="360"/>
      </w:pPr>
      <w:rPr>
        <w:rFonts w:ascii="Arial Narrow" w:eastAsia="Calibri" w:hAnsi="Arial Narrow" w:cs="Arial"/>
        <w:shadow w:val="0"/>
        <w:sz w:val="17"/>
        <w:szCs w:val="22"/>
      </w:rPr>
    </w:lvl>
  </w:abstractNum>
  <w:abstractNum w:abstractNumId="31" w15:restartNumberingAfterBreak="0">
    <w:nsid w:val="00000023"/>
    <w:multiLevelType w:val="singleLevel"/>
    <w:tmpl w:val="FA9AB288"/>
    <w:name w:val="WW8Num36"/>
    <w:lvl w:ilvl="0">
      <w:start w:val="1"/>
      <w:numFmt w:val="lowerLetter"/>
      <w:lvlText w:val="%1)"/>
      <w:lvlJc w:val="left"/>
      <w:pPr>
        <w:tabs>
          <w:tab w:val="num" w:pos="340"/>
        </w:tabs>
        <w:ind w:left="340" w:hanging="340"/>
      </w:pPr>
      <w:rPr>
        <w:rFonts w:ascii="Arial Narrow" w:eastAsia="Times New Roman" w:hAnsi="Arial Narrow" w:cs="Arial"/>
        <w:sz w:val="22"/>
        <w:szCs w:val="22"/>
      </w:rPr>
    </w:lvl>
  </w:abstractNum>
  <w:abstractNum w:abstractNumId="32"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6"/>
    <w:multiLevelType w:val="multilevel"/>
    <w:tmpl w:val="63562FAA"/>
    <w:name w:val="WW8Num44"/>
    <w:lvl w:ilvl="0">
      <w:start w:val="2"/>
      <w:numFmt w:val="decimal"/>
      <w:lvlText w:val="%1)"/>
      <w:lvlJc w:val="left"/>
      <w:pPr>
        <w:tabs>
          <w:tab w:val="num" w:pos="720"/>
        </w:tabs>
        <w:ind w:left="720" w:hanging="363"/>
      </w:pPr>
      <w:rPr>
        <w:rFonts w:hint="default"/>
        <w:sz w:val="22"/>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00000027"/>
    <w:multiLevelType w:val="multilevel"/>
    <w:tmpl w:val="CBC6E5A0"/>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28"/>
    <w:multiLevelType w:val="multilevel"/>
    <w:tmpl w:val="3B326246"/>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7"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8"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2"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3"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9"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1"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2"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8"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9"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6DA7F6F"/>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7DB7C52"/>
    <w:multiLevelType w:val="multilevel"/>
    <w:tmpl w:val="2572CC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044E8B"/>
    <w:multiLevelType w:val="multilevel"/>
    <w:tmpl w:val="E132ED16"/>
    <w:lvl w:ilvl="0">
      <w:start w:val="7"/>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1"/>
      <w:numFmt w:val="upperRoman"/>
      <w:lvlText w:val="%3."/>
      <w:lvlJc w:val="left"/>
      <w:pPr>
        <w:tabs>
          <w:tab w:val="num" w:pos="567"/>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center"/>
      <w:pPr>
        <w:tabs>
          <w:tab w:val="num" w:pos="360"/>
        </w:tabs>
        <w:ind w:left="36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68"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0"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9F7B49"/>
    <w:multiLevelType w:val="hybridMultilevel"/>
    <w:tmpl w:val="0882C816"/>
    <w:lvl w:ilvl="0" w:tplc="139245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2" w15:restartNumberingAfterBreak="0">
    <w:nsid w:val="21405802"/>
    <w:multiLevelType w:val="multilevel"/>
    <w:tmpl w:val="032E36C6"/>
    <w:lvl w:ilvl="0">
      <w:start w:val="3"/>
      <w:numFmt w:val="lowerLetter"/>
      <w:lvlText w:val="%1)"/>
      <w:lvlJc w:val="left"/>
      <w:pPr>
        <w:tabs>
          <w:tab w:val="num" w:pos="927"/>
        </w:tabs>
        <w:ind w:left="927" w:hanging="360"/>
      </w:pPr>
    </w:lvl>
    <w:lvl w:ilvl="1">
      <w:start w:val="3"/>
      <w:numFmt w:val="decimal"/>
      <w:lvlText w:val="%2."/>
      <w:lvlJc w:val="left"/>
      <w:pPr>
        <w:ind w:left="1364" w:hanging="360"/>
      </w:pPr>
      <w:rPr>
        <w:rFonts w:ascii="Book Antiqua" w:hAnsi="Book Antiqua" w:hint="default"/>
        <w:color w:val="auto"/>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2A331D84"/>
    <w:multiLevelType w:val="hybridMultilevel"/>
    <w:tmpl w:val="35602BFC"/>
    <w:lvl w:ilvl="0" w:tplc="00000098">
      <w:start w:val="1"/>
      <w:numFmt w:val="bullet"/>
      <w:lvlText w:val="-"/>
      <w:lvlJc w:val="left"/>
      <w:pPr>
        <w:ind w:left="753" w:hanging="360"/>
      </w:pPr>
      <w:rPr>
        <w:rFonts w:ascii="Cambria" w:hAnsi="Cambria"/>
        <w:sz w:val="17"/>
      </w:rPr>
    </w:lvl>
    <w:lvl w:ilvl="1" w:tplc="04150003" w:tentative="1">
      <w:start w:val="1"/>
      <w:numFmt w:val="bullet"/>
      <w:lvlText w:val="o"/>
      <w:lvlJc w:val="left"/>
      <w:pPr>
        <w:ind w:left="1473" w:hanging="360"/>
      </w:pPr>
      <w:rPr>
        <w:rFonts w:ascii="Courier New" w:hAnsi="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87" w15:restartNumberingAfterBreak="0">
    <w:nsid w:val="2BF2233A"/>
    <w:multiLevelType w:val="multilevel"/>
    <w:tmpl w:val="FBFA62B2"/>
    <w:lvl w:ilvl="0">
      <w:start w:val="1"/>
      <w:numFmt w:val="upperRoman"/>
      <w:lvlText w:val="%1."/>
      <w:lvlJc w:val="left"/>
      <w:pPr>
        <w:tabs>
          <w:tab w:val="num" w:pos="709"/>
        </w:tabs>
        <w:ind w:left="709" w:hanging="709"/>
      </w:pPr>
      <w:rPr>
        <w:rFonts w:ascii="Arial Narrow" w:eastAsia="Times New Roman" w:hAnsi="Arial Narrow" w:cs="Arial"/>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2DB07146"/>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1" w15:restartNumberingAfterBreak="0">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2"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FED5F88"/>
    <w:multiLevelType w:val="hybridMultilevel"/>
    <w:tmpl w:val="13AAB1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5" w15:restartNumberingAfterBreak="0">
    <w:nsid w:val="31D61C98"/>
    <w:multiLevelType w:val="hybridMultilevel"/>
    <w:tmpl w:val="30022546"/>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576019"/>
    <w:multiLevelType w:val="multilevel"/>
    <w:tmpl w:val="B016BA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0"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1" w15:restartNumberingAfterBreak="0">
    <w:nsid w:val="3B206AC6"/>
    <w:multiLevelType w:val="multilevel"/>
    <w:tmpl w:val="08DEA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C1533B5"/>
    <w:multiLevelType w:val="multilevel"/>
    <w:tmpl w:val="3B78F5DA"/>
    <w:name w:val="WW8Num333"/>
    <w:lvl w:ilvl="0">
      <w:start w:val="1"/>
      <w:numFmt w:val="decimal"/>
      <w:lvlText w:val="%1)"/>
      <w:lvlJc w:val="left"/>
      <w:pPr>
        <w:tabs>
          <w:tab w:val="num" w:pos="720"/>
        </w:tabs>
        <w:ind w:left="720" w:hanging="363"/>
      </w:pPr>
      <w:rPr>
        <w:rFonts w:hint="default"/>
        <w:sz w:val="20"/>
        <w:szCs w:val="20"/>
      </w:rPr>
    </w:lvl>
    <w:lvl w:ilvl="1">
      <w:start w:val="4"/>
      <w:numFmt w:val="lowerLetter"/>
      <w:lvlText w:val="%2)"/>
      <w:lvlJc w:val="left"/>
      <w:pPr>
        <w:tabs>
          <w:tab w:val="num" w:pos="1440"/>
        </w:tabs>
        <w:ind w:left="1440" w:hanging="360"/>
      </w:pPr>
      <w:rPr>
        <w:rFonts w:ascii="Arial Narrow" w:eastAsia="Times New Roman" w:hAnsi="Arial Narrow"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3"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5"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7"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3FA0221C"/>
    <w:multiLevelType w:val="multilevel"/>
    <w:tmpl w:val="F9446258"/>
    <w:lvl w:ilvl="0">
      <w:start w:val="1"/>
      <w:numFmt w:val="decimal"/>
      <w:lvlText w:val="%1."/>
      <w:lvlJc w:val="left"/>
      <w:pPr>
        <w:tabs>
          <w:tab w:val="num" w:pos="360"/>
        </w:tabs>
        <w:ind w:left="360" w:hanging="360"/>
      </w:pPr>
      <w:rPr>
        <w:rFonts w:ascii="Arial Narrow" w:hAnsi="Arial Narrow" w:cs="Arial"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0"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17" w15:restartNumberingAfterBreak="0">
    <w:nsid w:val="44DE376A"/>
    <w:multiLevelType w:val="hybridMultilevel"/>
    <w:tmpl w:val="5B72A4EA"/>
    <w:lvl w:ilvl="0" w:tplc="9F8651D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8"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1"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2"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4D5879E3"/>
    <w:multiLevelType w:val="hybridMultilevel"/>
    <w:tmpl w:val="E3BADE1A"/>
    <w:name w:val="WW8Num14222"/>
    <w:lvl w:ilvl="0" w:tplc="14B4BBDA">
      <w:start w:val="1"/>
      <w:numFmt w:val="decimal"/>
      <w:lvlText w:val="%1)"/>
      <w:lvlJc w:val="left"/>
      <w:pPr>
        <w:tabs>
          <w:tab w:val="num" w:pos="2705"/>
        </w:tabs>
        <w:ind w:left="2705" w:hanging="360"/>
      </w:pPr>
      <w:rPr>
        <w:rFonts w:ascii="Arial" w:eastAsia="Times New Roman" w:hAnsi="Arial"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4E025D49"/>
    <w:multiLevelType w:val="hybridMultilevel"/>
    <w:tmpl w:val="375AC95E"/>
    <w:lvl w:ilvl="0" w:tplc="B7A6CC9C">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27"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9"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0"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7D9694A"/>
    <w:multiLevelType w:val="multilevel"/>
    <w:tmpl w:val="382430C6"/>
    <w:lvl w:ilvl="0">
      <w:start w:val="1"/>
      <w:numFmt w:val="decimal"/>
      <w:lvlText w:val="%1."/>
      <w:lvlJc w:val="left"/>
      <w:pPr>
        <w:tabs>
          <w:tab w:val="num" w:pos="0"/>
        </w:tabs>
        <w:ind w:left="1440" w:hanging="360"/>
      </w:pPr>
      <w:rPr>
        <w:rFonts w:cs="Times New Roman"/>
        <w:b w:val="0"/>
        <w:bCs/>
        <w:i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3"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34"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35"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CFB63C5"/>
    <w:multiLevelType w:val="multilevel"/>
    <w:tmpl w:val="01B6EBE6"/>
    <w:lvl w:ilvl="0">
      <w:start w:val="1"/>
      <w:numFmt w:val="decimal"/>
      <w:lvlText w:val="%1."/>
      <w:lvlJc w:val="left"/>
      <w:pPr>
        <w:tabs>
          <w:tab w:val="num" w:pos="502"/>
        </w:tabs>
        <w:ind w:left="502" w:hanging="360"/>
      </w:pPr>
      <w:rPr>
        <w:rFonts w:ascii="Book Antiqua" w:hAnsi="Book Antiqua"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397"/>
        </w:tabs>
        <w:ind w:left="397" w:hanging="397"/>
      </w:pPr>
      <w:rPr>
        <w:color w:val="000000"/>
      </w:r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38" w15:restartNumberingAfterBreak="0">
    <w:nsid w:val="5E8C6F45"/>
    <w:multiLevelType w:val="hybridMultilevel"/>
    <w:tmpl w:val="8E7CB91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40" w15:restartNumberingAfterBreak="0">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1"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2"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6"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6E446AAC"/>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8" w15:restartNumberingAfterBreak="0">
    <w:nsid w:val="6E853EEC"/>
    <w:multiLevelType w:val="hybridMultilevel"/>
    <w:tmpl w:val="526E9D34"/>
    <w:lvl w:ilvl="0" w:tplc="FA84565A">
      <w:start w:val="1"/>
      <w:numFmt w:val="decimal"/>
      <w:lvlText w:val="%1)"/>
      <w:lvlJc w:val="left"/>
      <w:pPr>
        <w:ind w:left="643" w:hanging="360"/>
      </w:pPr>
      <w:rPr>
        <w:rFonts w:cs="Verdana"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9" w15:restartNumberingAfterBreak="0">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2"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53" w15:restartNumberingAfterBreak="0">
    <w:nsid w:val="74187C71"/>
    <w:multiLevelType w:val="hybridMultilevel"/>
    <w:tmpl w:val="0C50BB4C"/>
    <w:lvl w:ilvl="0" w:tplc="7FA413FC">
      <w:start w:val="1"/>
      <w:numFmt w:val="decimal"/>
      <w:lvlText w:val="%1)"/>
      <w:lvlJc w:val="left"/>
      <w:pPr>
        <w:tabs>
          <w:tab w:val="num" w:pos="851"/>
        </w:tabs>
        <w:ind w:left="851" w:hanging="567"/>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4" w15:restartNumberingAfterBreak="0">
    <w:nsid w:val="75202746"/>
    <w:multiLevelType w:val="hybridMultilevel"/>
    <w:tmpl w:val="7C1491FA"/>
    <w:lvl w:ilvl="0" w:tplc="C97C32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6"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57" w15:restartNumberingAfterBreak="0">
    <w:nsid w:val="77E97BD2"/>
    <w:multiLevelType w:val="multilevel"/>
    <w:tmpl w:val="28EAF1F8"/>
    <w:lvl w:ilvl="0">
      <w:start w:val="13"/>
      <w:numFmt w:val="upperRoman"/>
      <w:lvlText w:val="%1."/>
      <w:lvlJc w:val="left"/>
      <w:pPr>
        <w:ind w:left="567" w:hanging="567"/>
      </w:pPr>
      <w:rPr>
        <w:rFonts w:cs="Times New Roman" w:hint="default"/>
        <w:b/>
      </w:rPr>
    </w:lvl>
    <w:lvl w:ilvl="1">
      <w:start w:val="2"/>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8"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1"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FA40D4B"/>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3"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6"/>
  </w:num>
  <w:num w:numId="2">
    <w:abstractNumId w:val="130"/>
  </w:num>
  <w:num w:numId="3">
    <w:abstractNumId w:val="87"/>
  </w:num>
  <w:num w:numId="4">
    <w:abstractNumId w:val="71"/>
  </w:num>
  <w:num w:numId="5">
    <w:abstractNumId w:val="107"/>
  </w:num>
  <w:num w:numId="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num>
  <w:num w:numId="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num>
  <w:num w:numId="11">
    <w:abstractNumId w:val="95"/>
  </w:num>
  <w:num w:numId="12">
    <w:abstractNumId w:val="64"/>
  </w:num>
  <w:num w:numId="13">
    <w:abstractNumId w:val="91"/>
  </w:num>
  <w:num w:numId="14">
    <w:abstractNumId w:val="99"/>
  </w:num>
  <w:num w:numId="15">
    <w:abstractNumId w:val="65"/>
  </w:num>
  <w:num w:numId="16">
    <w:abstractNumId w:val="20"/>
  </w:num>
  <w:num w:numId="17">
    <w:abstractNumId w:val="138"/>
  </w:num>
  <w:num w:numId="18">
    <w:abstractNumId w:val="140"/>
  </w:num>
  <w:num w:numId="19">
    <w:abstractNumId w:val="145"/>
  </w:num>
  <w:num w:numId="20">
    <w:abstractNumId w:val="157"/>
  </w:num>
  <w:num w:numId="21">
    <w:abstractNumId w:val="96"/>
  </w:num>
  <w:num w:numId="22">
    <w:abstractNumId w:val="61"/>
  </w:num>
  <w:num w:numId="23">
    <w:abstractNumId w:val="98"/>
  </w:num>
  <w:num w:numId="24">
    <w:abstractNumId w:val="90"/>
  </w:num>
  <w:num w:numId="25">
    <w:abstractNumId w:val="101"/>
  </w:num>
  <w:num w:numId="26">
    <w:abstractNumId w:val="132"/>
  </w:num>
  <w:num w:numId="27">
    <w:abstractNumId w:val="148"/>
  </w:num>
  <w:num w:numId="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startOverride w:val="7"/>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7"/>
  </w:num>
  <w:num w:numId="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63C"/>
    <w:rsid w:val="00002C2B"/>
    <w:rsid w:val="00002E69"/>
    <w:rsid w:val="000033E6"/>
    <w:rsid w:val="000038DD"/>
    <w:rsid w:val="00003D24"/>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10663"/>
    <w:rsid w:val="000111F0"/>
    <w:rsid w:val="00011423"/>
    <w:rsid w:val="00011530"/>
    <w:rsid w:val="000115E2"/>
    <w:rsid w:val="00011703"/>
    <w:rsid w:val="00011751"/>
    <w:rsid w:val="00011AE4"/>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B1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C1E"/>
    <w:rsid w:val="00023CD1"/>
    <w:rsid w:val="00024110"/>
    <w:rsid w:val="0002497B"/>
    <w:rsid w:val="00024E4D"/>
    <w:rsid w:val="000256EB"/>
    <w:rsid w:val="0002573C"/>
    <w:rsid w:val="000257A5"/>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0CE2"/>
    <w:rsid w:val="0003123E"/>
    <w:rsid w:val="00031960"/>
    <w:rsid w:val="00031DAA"/>
    <w:rsid w:val="00031E2D"/>
    <w:rsid w:val="00032429"/>
    <w:rsid w:val="0003257A"/>
    <w:rsid w:val="000325DA"/>
    <w:rsid w:val="0003296C"/>
    <w:rsid w:val="00032ABF"/>
    <w:rsid w:val="00032B96"/>
    <w:rsid w:val="00032F88"/>
    <w:rsid w:val="00033189"/>
    <w:rsid w:val="00033375"/>
    <w:rsid w:val="00033556"/>
    <w:rsid w:val="00033CC9"/>
    <w:rsid w:val="00033CF9"/>
    <w:rsid w:val="00033E8F"/>
    <w:rsid w:val="000341D9"/>
    <w:rsid w:val="000344C1"/>
    <w:rsid w:val="00034879"/>
    <w:rsid w:val="00034A68"/>
    <w:rsid w:val="00034F7C"/>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021"/>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1AF"/>
    <w:rsid w:val="00044945"/>
    <w:rsid w:val="000450CF"/>
    <w:rsid w:val="00045142"/>
    <w:rsid w:val="000452DE"/>
    <w:rsid w:val="000453A5"/>
    <w:rsid w:val="00045EE8"/>
    <w:rsid w:val="00045FD5"/>
    <w:rsid w:val="00046616"/>
    <w:rsid w:val="0004685F"/>
    <w:rsid w:val="000468E2"/>
    <w:rsid w:val="00046976"/>
    <w:rsid w:val="00046F10"/>
    <w:rsid w:val="00047610"/>
    <w:rsid w:val="00047991"/>
    <w:rsid w:val="000503B8"/>
    <w:rsid w:val="000507D6"/>
    <w:rsid w:val="00050BCC"/>
    <w:rsid w:val="00051071"/>
    <w:rsid w:val="0005185C"/>
    <w:rsid w:val="000518AF"/>
    <w:rsid w:val="00051A3B"/>
    <w:rsid w:val="00051FDF"/>
    <w:rsid w:val="000521E5"/>
    <w:rsid w:val="0005241B"/>
    <w:rsid w:val="00052651"/>
    <w:rsid w:val="00052833"/>
    <w:rsid w:val="00052C69"/>
    <w:rsid w:val="000533A5"/>
    <w:rsid w:val="0005344E"/>
    <w:rsid w:val="00053C8B"/>
    <w:rsid w:val="00053EBE"/>
    <w:rsid w:val="000541F8"/>
    <w:rsid w:val="000543B4"/>
    <w:rsid w:val="00054401"/>
    <w:rsid w:val="000545A0"/>
    <w:rsid w:val="000549ED"/>
    <w:rsid w:val="00054A85"/>
    <w:rsid w:val="00054AD1"/>
    <w:rsid w:val="00054CB1"/>
    <w:rsid w:val="00054D92"/>
    <w:rsid w:val="0005528A"/>
    <w:rsid w:val="00055462"/>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2CE"/>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98"/>
    <w:rsid w:val="000701A6"/>
    <w:rsid w:val="00070249"/>
    <w:rsid w:val="00070385"/>
    <w:rsid w:val="000704AA"/>
    <w:rsid w:val="00071361"/>
    <w:rsid w:val="00071A56"/>
    <w:rsid w:val="00071EE7"/>
    <w:rsid w:val="00072359"/>
    <w:rsid w:val="00072536"/>
    <w:rsid w:val="00072DED"/>
    <w:rsid w:val="00072E6E"/>
    <w:rsid w:val="0007351B"/>
    <w:rsid w:val="0007360C"/>
    <w:rsid w:val="00073802"/>
    <w:rsid w:val="00073995"/>
    <w:rsid w:val="0007399F"/>
    <w:rsid w:val="000739EB"/>
    <w:rsid w:val="00073A73"/>
    <w:rsid w:val="00073B8A"/>
    <w:rsid w:val="00073F5E"/>
    <w:rsid w:val="000741E4"/>
    <w:rsid w:val="000741FE"/>
    <w:rsid w:val="00074245"/>
    <w:rsid w:val="000745D3"/>
    <w:rsid w:val="000745DF"/>
    <w:rsid w:val="00074F77"/>
    <w:rsid w:val="00075959"/>
    <w:rsid w:val="00075C01"/>
    <w:rsid w:val="00075D52"/>
    <w:rsid w:val="0007605A"/>
    <w:rsid w:val="0007615A"/>
    <w:rsid w:val="000770A7"/>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3F4B"/>
    <w:rsid w:val="000843E6"/>
    <w:rsid w:val="000844B5"/>
    <w:rsid w:val="000849EA"/>
    <w:rsid w:val="00084A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5ED"/>
    <w:rsid w:val="00094B1B"/>
    <w:rsid w:val="00094F55"/>
    <w:rsid w:val="00095090"/>
    <w:rsid w:val="0009513B"/>
    <w:rsid w:val="00095676"/>
    <w:rsid w:val="00095904"/>
    <w:rsid w:val="00095968"/>
    <w:rsid w:val="00095EEE"/>
    <w:rsid w:val="000968E6"/>
    <w:rsid w:val="00096C21"/>
    <w:rsid w:val="00096E03"/>
    <w:rsid w:val="000970AF"/>
    <w:rsid w:val="000972DD"/>
    <w:rsid w:val="000972F7"/>
    <w:rsid w:val="00097345"/>
    <w:rsid w:val="00097A0C"/>
    <w:rsid w:val="00097C11"/>
    <w:rsid w:val="000A010B"/>
    <w:rsid w:val="000A08B3"/>
    <w:rsid w:val="000A0B02"/>
    <w:rsid w:val="000A0DC6"/>
    <w:rsid w:val="000A0EC7"/>
    <w:rsid w:val="000A0F48"/>
    <w:rsid w:val="000A1239"/>
    <w:rsid w:val="000A12FA"/>
    <w:rsid w:val="000A1D3E"/>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971"/>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9D1"/>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3C4"/>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6C2"/>
    <w:rsid w:val="000D391A"/>
    <w:rsid w:val="000D3A58"/>
    <w:rsid w:val="000D3B45"/>
    <w:rsid w:val="000D3BE7"/>
    <w:rsid w:val="000D448D"/>
    <w:rsid w:val="000D4748"/>
    <w:rsid w:val="000D57A8"/>
    <w:rsid w:val="000D57B3"/>
    <w:rsid w:val="000D583C"/>
    <w:rsid w:val="000D5BBD"/>
    <w:rsid w:val="000D6180"/>
    <w:rsid w:val="000D685F"/>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31F"/>
    <w:rsid w:val="000E676B"/>
    <w:rsid w:val="000E6C5A"/>
    <w:rsid w:val="000E6C7C"/>
    <w:rsid w:val="000E7B1A"/>
    <w:rsid w:val="000E7B59"/>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85"/>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0F7FBA"/>
    <w:rsid w:val="0010024A"/>
    <w:rsid w:val="00100473"/>
    <w:rsid w:val="0010062E"/>
    <w:rsid w:val="001007C2"/>
    <w:rsid w:val="00100970"/>
    <w:rsid w:val="00100B03"/>
    <w:rsid w:val="00100D8B"/>
    <w:rsid w:val="00101017"/>
    <w:rsid w:val="001015DD"/>
    <w:rsid w:val="00101A38"/>
    <w:rsid w:val="00101B62"/>
    <w:rsid w:val="00101CD9"/>
    <w:rsid w:val="00101F43"/>
    <w:rsid w:val="001020C3"/>
    <w:rsid w:val="00102696"/>
    <w:rsid w:val="00102A64"/>
    <w:rsid w:val="00102D2B"/>
    <w:rsid w:val="00103201"/>
    <w:rsid w:val="00103498"/>
    <w:rsid w:val="00103F2E"/>
    <w:rsid w:val="001044BB"/>
    <w:rsid w:val="00104866"/>
    <w:rsid w:val="00104B6F"/>
    <w:rsid w:val="00105053"/>
    <w:rsid w:val="001051C2"/>
    <w:rsid w:val="00105771"/>
    <w:rsid w:val="00106A5C"/>
    <w:rsid w:val="00106CAF"/>
    <w:rsid w:val="00106FFE"/>
    <w:rsid w:val="00107104"/>
    <w:rsid w:val="001071F9"/>
    <w:rsid w:val="001076C7"/>
    <w:rsid w:val="00107986"/>
    <w:rsid w:val="00107A79"/>
    <w:rsid w:val="00107CB6"/>
    <w:rsid w:val="00107D6C"/>
    <w:rsid w:val="00110391"/>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47D"/>
    <w:rsid w:val="001215EF"/>
    <w:rsid w:val="0012175E"/>
    <w:rsid w:val="00121D05"/>
    <w:rsid w:val="0012225D"/>
    <w:rsid w:val="001223CF"/>
    <w:rsid w:val="0012268F"/>
    <w:rsid w:val="001228E4"/>
    <w:rsid w:val="00122A36"/>
    <w:rsid w:val="00123F1A"/>
    <w:rsid w:val="00123FB7"/>
    <w:rsid w:val="00124092"/>
    <w:rsid w:val="001240DA"/>
    <w:rsid w:val="001244C2"/>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077"/>
    <w:rsid w:val="0013247C"/>
    <w:rsid w:val="001325F8"/>
    <w:rsid w:val="001329D2"/>
    <w:rsid w:val="00133607"/>
    <w:rsid w:val="001336E2"/>
    <w:rsid w:val="00133B04"/>
    <w:rsid w:val="00134083"/>
    <w:rsid w:val="0013487F"/>
    <w:rsid w:val="001349D1"/>
    <w:rsid w:val="0013507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C55"/>
    <w:rsid w:val="00142E53"/>
    <w:rsid w:val="00142F02"/>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5C53"/>
    <w:rsid w:val="001464E0"/>
    <w:rsid w:val="001467B3"/>
    <w:rsid w:val="00146882"/>
    <w:rsid w:val="00146942"/>
    <w:rsid w:val="00146AC1"/>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3F0"/>
    <w:rsid w:val="00153919"/>
    <w:rsid w:val="00153A58"/>
    <w:rsid w:val="00154632"/>
    <w:rsid w:val="00154DC0"/>
    <w:rsid w:val="00155794"/>
    <w:rsid w:val="00155CA5"/>
    <w:rsid w:val="001567B7"/>
    <w:rsid w:val="00157312"/>
    <w:rsid w:val="00157444"/>
    <w:rsid w:val="0015753F"/>
    <w:rsid w:val="001575EF"/>
    <w:rsid w:val="0016002F"/>
    <w:rsid w:val="001603FE"/>
    <w:rsid w:val="001605F1"/>
    <w:rsid w:val="0016063C"/>
    <w:rsid w:val="001606C5"/>
    <w:rsid w:val="00160AA0"/>
    <w:rsid w:val="0016154B"/>
    <w:rsid w:val="00161E95"/>
    <w:rsid w:val="001620E9"/>
    <w:rsid w:val="001621CE"/>
    <w:rsid w:val="00162270"/>
    <w:rsid w:val="00162669"/>
    <w:rsid w:val="00162AF8"/>
    <w:rsid w:val="00163335"/>
    <w:rsid w:val="001633DC"/>
    <w:rsid w:val="0016399B"/>
    <w:rsid w:val="00163DBF"/>
    <w:rsid w:val="00163FEC"/>
    <w:rsid w:val="0016442C"/>
    <w:rsid w:val="00164507"/>
    <w:rsid w:val="00164766"/>
    <w:rsid w:val="001650B4"/>
    <w:rsid w:val="00165D55"/>
    <w:rsid w:val="00166043"/>
    <w:rsid w:val="001660B4"/>
    <w:rsid w:val="0016643C"/>
    <w:rsid w:val="0016668F"/>
    <w:rsid w:val="001671FA"/>
    <w:rsid w:val="0017057C"/>
    <w:rsid w:val="001705B4"/>
    <w:rsid w:val="001705CC"/>
    <w:rsid w:val="0017068C"/>
    <w:rsid w:val="00170EBC"/>
    <w:rsid w:val="001710AD"/>
    <w:rsid w:val="001711D4"/>
    <w:rsid w:val="00171738"/>
    <w:rsid w:val="00171A0D"/>
    <w:rsid w:val="00171B74"/>
    <w:rsid w:val="00171D02"/>
    <w:rsid w:val="0017234C"/>
    <w:rsid w:val="00172B6B"/>
    <w:rsid w:val="00172CC0"/>
    <w:rsid w:val="00173280"/>
    <w:rsid w:val="00173835"/>
    <w:rsid w:val="00173D7E"/>
    <w:rsid w:val="0017437A"/>
    <w:rsid w:val="001744B0"/>
    <w:rsid w:val="00174B0D"/>
    <w:rsid w:val="00174EE0"/>
    <w:rsid w:val="00175698"/>
    <w:rsid w:val="0017570D"/>
    <w:rsid w:val="00176082"/>
    <w:rsid w:val="001760D0"/>
    <w:rsid w:val="0017662E"/>
    <w:rsid w:val="00176D78"/>
    <w:rsid w:val="0017754C"/>
    <w:rsid w:val="0017755B"/>
    <w:rsid w:val="00177B66"/>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959"/>
    <w:rsid w:val="00184B9A"/>
    <w:rsid w:val="00184D80"/>
    <w:rsid w:val="00184D9A"/>
    <w:rsid w:val="001853E7"/>
    <w:rsid w:val="00185773"/>
    <w:rsid w:val="001857D7"/>
    <w:rsid w:val="0018583E"/>
    <w:rsid w:val="00185AE4"/>
    <w:rsid w:val="00185DB7"/>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6ED"/>
    <w:rsid w:val="001918E3"/>
    <w:rsid w:val="00191CDE"/>
    <w:rsid w:val="00191E81"/>
    <w:rsid w:val="00191EA6"/>
    <w:rsid w:val="00191F40"/>
    <w:rsid w:val="00191FB7"/>
    <w:rsid w:val="001924C8"/>
    <w:rsid w:val="00192D5A"/>
    <w:rsid w:val="00193573"/>
    <w:rsid w:val="00193AFE"/>
    <w:rsid w:val="00193B23"/>
    <w:rsid w:val="00193E7D"/>
    <w:rsid w:val="00194042"/>
    <w:rsid w:val="001949B8"/>
    <w:rsid w:val="00194B73"/>
    <w:rsid w:val="00194CD1"/>
    <w:rsid w:val="001951A4"/>
    <w:rsid w:val="0019540E"/>
    <w:rsid w:val="00195883"/>
    <w:rsid w:val="001960BC"/>
    <w:rsid w:val="00197986"/>
    <w:rsid w:val="00197F7D"/>
    <w:rsid w:val="001A0862"/>
    <w:rsid w:val="001A10D8"/>
    <w:rsid w:val="001A159E"/>
    <w:rsid w:val="001A1687"/>
    <w:rsid w:val="001A187A"/>
    <w:rsid w:val="001A1A59"/>
    <w:rsid w:val="001A2AC7"/>
    <w:rsid w:val="001A2F05"/>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66"/>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1E66"/>
    <w:rsid w:val="001C210A"/>
    <w:rsid w:val="001C236C"/>
    <w:rsid w:val="001C285C"/>
    <w:rsid w:val="001C2FC4"/>
    <w:rsid w:val="001C347E"/>
    <w:rsid w:val="001C366C"/>
    <w:rsid w:val="001C386E"/>
    <w:rsid w:val="001C38DB"/>
    <w:rsid w:val="001C3A0B"/>
    <w:rsid w:val="001C3CF3"/>
    <w:rsid w:val="001C3E12"/>
    <w:rsid w:val="001C40B1"/>
    <w:rsid w:val="001C45C6"/>
    <w:rsid w:val="001C52AE"/>
    <w:rsid w:val="001C5529"/>
    <w:rsid w:val="001C5AB9"/>
    <w:rsid w:val="001C5C58"/>
    <w:rsid w:val="001C662B"/>
    <w:rsid w:val="001C67EA"/>
    <w:rsid w:val="001C6905"/>
    <w:rsid w:val="001C717F"/>
    <w:rsid w:val="001C73FF"/>
    <w:rsid w:val="001C74E7"/>
    <w:rsid w:val="001C7942"/>
    <w:rsid w:val="001C7C6F"/>
    <w:rsid w:val="001C7E46"/>
    <w:rsid w:val="001C7ECE"/>
    <w:rsid w:val="001D003F"/>
    <w:rsid w:val="001D0375"/>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827"/>
    <w:rsid w:val="001E69A6"/>
    <w:rsid w:val="001E6B39"/>
    <w:rsid w:val="001E750F"/>
    <w:rsid w:val="001E7877"/>
    <w:rsid w:val="001E7B8E"/>
    <w:rsid w:val="001E7BD9"/>
    <w:rsid w:val="001E7EEC"/>
    <w:rsid w:val="001F0411"/>
    <w:rsid w:val="001F0420"/>
    <w:rsid w:val="001F0B00"/>
    <w:rsid w:val="001F0F4B"/>
    <w:rsid w:val="001F0F93"/>
    <w:rsid w:val="001F0FAE"/>
    <w:rsid w:val="001F10A3"/>
    <w:rsid w:val="001F14B6"/>
    <w:rsid w:val="001F159D"/>
    <w:rsid w:val="001F1C7E"/>
    <w:rsid w:val="001F202C"/>
    <w:rsid w:val="001F2318"/>
    <w:rsid w:val="001F24E4"/>
    <w:rsid w:val="001F2502"/>
    <w:rsid w:val="001F2719"/>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3B7"/>
    <w:rsid w:val="00205524"/>
    <w:rsid w:val="00205592"/>
    <w:rsid w:val="00205C12"/>
    <w:rsid w:val="00206217"/>
    <w:rsid w:val="00206753"/>
    <w:rsid w:val="00206B58"/>
    <w:rsid w:val="00207039"/>
    <w:rsid w:val="0020717D"/>
    <w:rsid w:val="0020727B"/>
    <w:rsid w:val="00207AA7"/>
    <w:rsid w:val="00210517"/>
    <w:rsid w:val="0021051C"/>
    <w:rsid w:val="00210C0F"/>
    <w:rsid w:val="00210C31"/>
    <w:rsid w:val="00210EC1"/>
    <w:rsid w:val="0021174E"/>
    <w:rsid w:val="00211FAB"/>
    <w:rsid w:val="00211FE8"/>
    <w:rsid w:val="00212030"/>
    <w:rsid w:val="002133BE"/>
    <w:rsid w:val="0021360E"/>
    <w:rsid w:val="0021374C"/>
    <w:rsid w:val="00213764"/>
    <w:rsid w:val="00213846"/>
    <w:rsid w:val="00213E6F"/>
    <w:rsid w:val="00214997"/>
    <w:rsid w:val="0021539D"/>
    <w:rsid w:val="002159EE"/>
    <w:rsid w:val="002164CA"/>
    <w:rsid w:val="002165B7"/>
    <w:rsid w:val="00216C7B"/>
    <w:rsid w:val="00217462"/>
    <w:rsid w:val="0021747C"/>
    <w:rsid w:val="0021749F"/>
    <w:rsid w:val="0021753A"/>
    <w:rsid w:val="0021796F"/>
    <w:rsid w:val="00220277"/>
    <w:rsid w:val="00220419"/>
    <w:rsid w:val="002204F2"/>
    <w:rsid w:val="002206E5"/>
    <w:rsid w:val="0022071A"/>
    <w:rsid w:val="00221207"/>
    <w:rsid w:val="002212F4"/>
    <w:rsid w:val="002218EB"/>
    <w:rsid w:val="00221EF9"/>
    <w:rsid w:val="002220E0"/>
    <w:rsid w:val="00222289"/>
    <w:rsid w:val="0022251F"/>
    <w:rsid w:val="002225EF"/>
    <w:rsid w:val="002229A1"/>
    <w:rsid w:val="0022324A"/>
    <w:rsid w:val="00223344"/>
    <w:rsid w:val="00224580"/>
    <w:rsid w:val="00224695"/>
    <w:rsid w:val="00224836"/>
    <w:rsid w:val="0022494A"/>
    <w:rsid w:val="0022506D"/>
    <w:rsid w:val="00225158"/>
    <w:rsid w:val="00225376"/>
    <w:rsid w:val="00225699"/>
    <w:rsid w:val="002256F2"/>
    <w:rsid w:val="00225DD0"/>
    <w:rsid w:val="0022601E"/>
    <w:rsid w:val="0022605C"/>
    <w:rsid w:val="002263CB"/>
    <w:rsid w:val="00226ACB"/>
    <w:rsid w:val="00226EB1"/>
    <w:rsid w:val="00226F89"/>
    <w:rsid w:val="002272A2"/>
    <w:rsid w:val="002276CC"/>
    <w:rsid w:val="00230008"/>
    <w:rsid w:val="00230425"/>
    <w:rsid w:val="002304D6"/>
    <w:rsid w:val="002306C7"/>
    <w:rsid w:val="00231500"/>
    <w:rsid w:val="002317CB"/>
    <w:rsid w:val="00231DED"/>
    <w:rsid w:val="00232147"/>
    <w:rsid w:val="002323B4"/>
    <w:rsid w:val="00232507"/>
    <w:rsid w:val="0023268A"/>
    <w:rsid w:val="002327F4"/>
    <w:rsid w:val="00232C41"/>
    <w:rsid w:val="00232E53"/>
    <w:rsid w:val="00232F74"/>
    <w:rsid w:val="0023312A"/>
    <w:rsid w:val="00233241"/>
    <w:rsid w:val="00233290"/>
    <w:rsid w:val="00233338"/>
    <w:rsid w:val="00233926"/>
    <w:rsid w:val="00234278"/>
    <w:rsid w:val="00234CEB"/>
    <w:rsid w:val="00234E4A"/>
    <w:rsid w:val="00234E9B"/>
    <w:rsid w:val="00235440"/>
    <w:rsid w:val="002358FC"/>
    <w:rsid w:val="00235B73"/>
    <w:rsid w:val="00235C9F"/>
    <w:rsid w:val="00236441"/>
    <w:rsid w:val="00236608"/>
    <w:rsid w:val="00236A2A"/>
    <w:rsid w:val="00236ACD"/>
    <w:rsid w:val="00237614"/>
    <w:rsid w:val="002377F1"/>
    <w:rsid w:val="00237947"/>
    <w:rsid w:val="00237BA1"/>
    <w:rsid w:val="00240111"/>
    <w:rsid w:val="0024016F"/>
    <w:rsid w:val="00240A6A"/>
    <w:rsid w:val="00240E3E"/>
    <w:rsid w:val="00240E4E"/>
    <w:rsid w:val="002414BD"/>
    <w:rsid w:val="002419D7"/>
    <w:rsid w:val="00241C37"/>
    <w:rsid w:val="00242458"/>
    <w:rsid w:val="0024320A"/>
    <w:rsid w:val="002433AB"/>
    <w:rsid w:val="0024341C"/>
    <w:rsid w:val="00243597"/>
    <w:rsid w:val="0024368B"/>
    <w:rsid w:val="0024373B"/>
    <w:rsid w:val="00243882"/>
    <w:rsid w:val="00243895"/>
    <w:rsid w:val="002439BC"/>
    <w:rsid w:val="00243D6D"/>
    <w:rsid w:val="00243F71"/>
    <w:rsid w:val="0024405C"/>
    <w:rsid w:val="0024417D"/>
    <w:rsid w:val="00244457"/>
    <w:rsid w:val="0024461B"/>
    <w:rsid w:val="00244A99"/>
    <w:rsid w:val="00244C68"/>
    <w:rsid w:val="00245676"/>
    <w:rsid w:val="00245B3E"/>
    <w:rsid w:val="0024615E"/>
    <w:rsid w:val="002463CA"/>
    <w:rsid w:val="002464D0"/>
    <w:rsid w:val="00246776"/>
    <w:rsid w:val="002504E9"/>
    <w:rsid w:val="00250D3F"/>
    <w:rsid w:val="002510FB"/>
    <w:rsid w:val="0025114D"/>
    <w:rsid w:val="00251384"/>
    <w:rsid w:val="00251753"/>
    <w:rsid w:val="002519E1"/>
    <w:rsid w:val="002527C6"/>
    <w:rsid w:val="00252DB0"/>
    <w:rsid w:val="00253469"/>
    <w:rsid w:val="002536A1"/>
    <w:rsid w:val="0025373A"/>
    <w:rsid w:val="00253DCC"/>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9AA"/>
    <w:rsid w:val="00257E2E"/>
    <w:rsid w:val="00257E37"/>
    <w:rsid w:val="002604F8"/>
    <w:rsid w:val="00260ED8"/>
    <w:rsid w:val="00261220"/>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2CC"/>
    <w:rsid w:val="0026485D"/>
    <w:rsid w:val="00264BF6"/>
    <w:rsid w:val="00265853"/>
    <w:rsid w:val="0026586F"/>
    <w:rsid w:val="00265B23"/>
    <w:rsid w:val="0026642F"/>
    <w:rsid w:val="00266BB5"/>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3ED"/>
    <w:rsid w:val="00272569"/>
    <w:rsid w:val="0027265C"/>
    <w:rsid w:val="002728CF"/>
    <w:rsid w:val="00272B2B"/>
    <w:rsid w:val="00272C0F"/>
    <w:rsid w:val="00272C9E"/>
    <w:rsid w:val="00272DC7"/>
    <w:rsid w:val="002735C2"/>
    <w:rsid w:val="002739E1"/>
    <w:rsid w:val="00273D89"/>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C78"/>
    <w:rsid w:val="00282F0E"/>
    <w:rsid w:val="00283BFC"/>
    <w:rsid w:val="00283DC2"/>
    <w:rsid w:val="00283F89"/>
    <w:rsid w:val="002847F2"/>
    <w:rsid w:val="00284903"/>
    <w:rsid w:val="00284EA1"/>
    <w:rsid w:val="00284FC9"/>
    <w:rsid w:val="002851F3"/>
    <w:rsid w:val="00285335"/>
    <w:rsid w:val="002853F7"/>
    <w:rsid w:val="00285974"/>
    <w:rsid w:val="00285BE4"/>
    <w:rsid w:val="002863B7"/>
    <w:rsid w:val="00287141"/>
    <w:rsid w:val="00287205"/>
    <w:rsid w:val="00290158"/>
    <w:rsid w:val="0029028E"/>
    <w:rsid w:val="002902D0"/>
    <w:rsid w:val="002903B0"/>
    <w:rsid w:val="0029047F"/>
    <w:rsid w:val="00290782"/>
    <w:rsid w:val="0029140B"/>
    <w:rsid w:val="00291AD8"/>
    <w:rsid w:val="00292D44"/>
    <w:rsid w:val="00293041"/>
    <w:rsid w:val="00293064"/>
    <w:rsid w:val="0029320C"/>
    <w:rsid w:val="00293356"/>
    <w:rsid w:val="002937DC"/>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B55"/>
    <w:rsid w:val="002A0FFF"/>
    <w:rsid w:val="002A126B"/>
    <w:rsid w:val="002A12E2"/>
    <w:rsid w:val="002A1381"/>
    <w:rsid w:val="002A196D"/>
    <w:rsid w:val="002A2056"/>
    <w:rsid w:val="002A2171"/>
    <w:rsid w:val="002A23B7"/>
    <w:rsid w:val="002A3387"/>
    <w:rsid w:val="002A35CD"/>
    <w:rsid w:val="002A382C"/>
    <w:rsid w:val="002A3BD3"/>
    <w:rsid w:val="002A4210"/>
    <w:rsid w:val="002A4361"/>
    <w:rsid w:val="002A48AE"/>
    <w:rsid w:val="002A5046"/>
    <w:rsid w:val="002A5F6B"/>
    <w:rsid w:val="002A64CA"/>
    <w:rsid w:val="002A6840"/>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513"/>
    <w:rsid w:val="002B19B4"/>
    <w:rsid w:val="002B1D6F"/>
    <w:rsid w:val="002B20DD"/>
    <w:rsid w:val="002B265E"/>
    <w:rsid w:val="002B2D21"/>
    <w:rsid w:val="002B2E70"/>
    <w:rsid w:val="002B2F85"/>
    <w:rsid w:val="002B3114"/>
    <w:rsid w:val="002B353B"/>
    <w:rsid w:val="002B3C3B"/>
    <w:rsid w:val="002B4524"/>
    <w:rsid w:val="002B4B73"/>
    <w:rsid w:val="002B6B89"/>
    <w:rsid w:val="002B6B8A"/>
    <w:rsid w:val="002B72DF"/>
    <w:rsid w:val="002B7398"/>
    <w:rsid w:val="002B739B"/>
    <w:rsid w:val="002B73E3"/>
    <w:rsid w:val="002B74C8"/>
    <w:rsid w:val="002B7EC3"/>
    <w:rsid w:val="002B7F2C"/>
    <w:rsid w:val="002C0132"/>
    <w:rsid w:val="002C054F"/>
    <w:rsid w:val="002C084F"/>
    <w:rsid w:val="002C0950"/>
    <w:rsid w:val="002C0DF8"/>
    <w:rsid w:val="002C0E2F"/>
    <w:rsid w:val="002C122D"/>
    <w:rsid w:val="002C1590"/>
    <w:rsid w:val="002C1C65"/>
    <w:rsid w:val="002C1D1C"/>
    <w:rsid w:val="002C1D80"/>
    <w:rsid w:val="002C1F41"/>
    <w:rsid w:val="002C2476"/>
    <w:rsid w:val="002C27F5"/>
    <w:rsid w:val="002C2E77"/>
    <w:rsid w:val="002C306E"/>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C54"/>
    <w:rsid w:val="002C7D45"/>
    <w:rsid w:val="002D0422"/>
    <w:rsid w:val="002D0455"/>
    <w:rsid w:val="002D04FD"/>
    <w:rsid w:val="002D083A"/>
    <w:rsid w:val="002D0F24"/>
    <w:rsid w:val="002D11E0"/>
    <w:rsid w:val="002D1275"/>
    <w:rsid w:val="002D170B"/>
    <w:rsid w:val="002D18AF"/>
    <w:rsid w:val="002D1B2A"/>
    <w:rsid w:val="002D1BC8"/>
    <w:rsid w:val="002D1FD5"/>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38B"/>
    <w:rsid w:val="002D6477"/>
    <w:rsid w:val="002D6547"/>
    <w:rsid w:val="002D6556"/>
    <w:rsid w:val="002D6FE4"/>
    <w:rsid w:val="002D723F"/>
    <w:rsid w:val="002D7267"/>
    <w:rsid w:val="002D72EF"/>
    <w:rsid w:val="002D7AA7"/>
    <w:rsid w:val="002D7CDF"/>
    <w:rsid w:val="002D7D38"/>
    <w:rsid w:val="002E04A8"/>
    <w:rsid w:val="002E05E1"/>
    <w:rsid w:val="002E0625"/>
    <w:rsid w:val="002E0F19"/>
    <w:rsid w:val="002E0F67"/>
    <w:rsid w:val="002E185E"/>
    <w:rsid w:val="002E2018"/>
    <w:rsid w:val="002E22B0"/>
    <w:rsid w:val="002E27EA"/>
    <w:rsid w:val="002E2E12"/>
    <w:rsid w:val="002E303F"/>
    <w:rsid w:val="002E3210"/>
    <w:rsid w:val="002E38A9"/>
    <w:rsid w:val="002E395A"/>
    <w:rsid w:val="002E3C4C"/>
    <w:rsid w:val="002E3E01"/>
    <w:rsid w:val="002E3E28"/>
    <w:rsid w:val="002E3E41"/>
    <w:rsid w:val="002E48A7"/>
    <w:rsid w:val="002E4978"/>
    <w:rsid w:val="002E498B"/>
    <w:rsid w:val="002E4A56"/>
    <w:rsid w:val="002E4E3B"/>
    <w:rsid w:val="002E4EEC"/>
    <w:rsid w:val="002E50D7"/>
    <w:rsid w:val="002E518D"/>
    <w:rsid w:val="002E5335"/>
    <w:rsid w:val="002E55D4"/>
    <w:rsid w:val="002E561A"/>
    <w:rsid w:val="002E56F4"/>
    <w:rsid w:val="002E5FBC"/>
    <w:rsid w:val="002E5FCE"/>
    <w:rsid w:val="002E60FF"/>
    <w:rsid w:val="002E64FA"/>
    <w:rsid w:val="002E678E"/>
    <w:rsid w:val="002E67D3"/>
    <w:rsid w:val="002E6ECD"/>
    <w:rsid w:val="002E777D"/>
    <w:rsid w:val="002E7F16"/>
    <w:rsid w:val="002F0332"/>
    <w:rsid w:val="002F07AC"/>
    <w:rsid w:val="002F088A"/>
    <w:rsid w:val="002F0899"/>
    <w:rsid w:val="002F0A72"/>
    <w:rsid w:val="002F0AE9"/>
    <w:rsid w:val="002F0B4A"/>
    <w:rsid w:val="002F0BD5"/>
    <w:rsid w:val="002F1080"/>
    <w:rsid w:val="002F1688"/>
    <w:rsid w:val="002F1B5D"/>
    <w:rsid w:val="002F1BB1"/>
    <w:rsid w:val="002F1D92"/>
    <w:rsid w:val="002F2238"/>
    <w:rsid w:val="002F26F6"/>
    <w:rsid w:val="002F2A8A"/>
    <w:rsid w:val="002F2D5E"/>
    <w:rsid w:val="002F3090"/>
    <w:rsid w:val="002F3279"/>
    <w:rsid w:val="002F3941"/>
    <w:rsid w:val="002F3A8A"/>
    <w:rsid w:val="002F3F33"/>
    <w:rsid w:val="002F406B"/>
    <w:rsid w:val="002F428C"/>
    <w:rsid w:val="002F49B0"/>
    <w:rsid w:val="002F4CCC"/>
    <w:rsid w:val="002F4EA6"/>
    <w:rsid w:val="002F4EAB"/>
    <w:rsid w:val="002F50F9"/>
    <w:rsid w:val="002F51E0"/>
    <w:rsid w:val="002F5658"/>
    <w:rsid w:val="002F57DF"/>
    <w:rsid w:val="002F5A61"/>
    <w:rsid w:val="002F61B4"/>
    <w:rsid w:val="002F64B6"/>
    <w:rsid w:val="002F65A2"/>
    <w:rsid w:val="002F6C34"/>
    <w:rsid w:val="002F6E94"/>
    <w:rsid w:val="002F700C"/>
    <w:rsid w:val="002F7381"/>
    <w:rsid w:val="002F7382"/>
    <w:rsid w:val="002F758A"/>
    <w:rsid w:val="002F7A0F"/>
    <w:rsid w:val="002F7F42"/>
    <w:rsid w:val="00300302"/>
    <w:rsid w:val="0030053D"/>
    <w:rsid w:val="00300875"/>
    <w:rsid w:val="00300B15"/>
    <w:rsid w:val="00300EB6"/>
    <w:rsid w:val="00300F2D"/>
    <w:rsid w:val="0030107F"/>
    <w:rsid w:val="0030150C"/>
    <w:rsid w:val="00301C54"/>
    <w:rsid w:val="003020F5"/>
    <w:rsid w:val="0030220B"/>
    <w:rsid w:val="00302344"/>
    <w:rsid w:val="0030240F"/>
    <w:rsid w:val="00302EAD"/>
    <w:rsid w:val="00302FD2"/>
    <w:rsid w:val="00303717"/>
    <w:rsid w:val="00303D8C"/>
    <w:rsid w:val="00304235"/>
    <w:rsid w:val="00304303"/>
    <w:rsid w:val="003045DA"/>
    <w:rsid w:val="003049C8"/>
    <w:rsid w:val="00304E84"/>
    <w:rsid w:val="0030507B"/>
    <w:rsid w:val="00305482"/>
    <w:rsid w:val="003055D5"/>
    <w:rsid w:val="00305D26"/>
    <w:rsid w:val="003064D2"/>
    <w:rsid w:val="00306740"/>
    <w:rsid w:val="00306B5C"/>
    <w:rsid w:val="00306F18"/>
    <w:rsid w:val="003070DF"/>
    <w:rsid w:val="00307196"/>
    <w:rsid w:val="0030724A"/>
    <w:rsid w:val="003073A1"/>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2884"/>
    <w:rsid w:val="003130CC"/>
    <w:rsid w:val="00313A5F"/>
    <w:rsid w:val="00313C68"/>
    <w:rsid w:val="00313D47"/>
    <w:rsid w:val="00314553"/>
    <w:rsid w:val="0031519B"/>
    <w:rsid w:val="003151AC"/>
    <w:rsid w:val="00315619"/>
    <w:rsid w:val="00315C07"/>
    <w:rsid w:val="00315EFD"/>
    <w:rsid w:val="003160BB"/>
    <w:rsid w:val="0031612F"/>
    <w:rsid w:val="0031641B"/>
    <w:rsid w:val="00316670"/>
    <w:rsid w:val="00316A97"/>
    <w:rsid w:val="00317136"/>
    <w:rsid w:val="00317284"/>
    <w:rsid w:val="00317435"/>
    <w:rsid w:val="00317918"/>
    <w:rsid w:val="00317C01"/>
    <w:rsid w:val="00317ECC"/>
    <w:rsid w:val="00320043"/>
    <w:rsid w:val="00320218"/>
    <w:rsid w:val="0032023A"/>
    <w:rsid w:val="00320241"/>
    <w:rsid w:val="003207C4"/>
    <w:rsid w:val="003212FA"/>
    <w:rsid w:val="0032161A"/>
    <w:rsid w:val="00321AB2"/>
    <w:rsid w:val="00321C50"/>
    <w:rsid w:val="003227A8"/>
    <w:rsid w:val="00322C1B"/>
    <w:rsid w:val="003233AE"/>
    <w:rsid w:val="00323516"/>
    <w:rsid w:val="00323589"/>
    <w:rsid w:val="0032378E"/>
    <w:rsid w:val="003237DC"/>
    <w:rsid w:val="00323B18"/>
    <w:rsid w:val="0032437B"/>
    <w:rsid w:val="003243DC"/>
    <w:rsid w:val="00324486"/>
    <w:rsid w:val="003245EA"/>
    <w:rsid w:val="003248EA"/>
    <w:rsid w:val="00324BF2"/>
    <w:rsid w:val="00325635"/>
    <w:rsid w:val="00325A4E"/>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B31"/>
    <w:rsid w:val="00332E0E"/>
    <w:rsid w:val="00333BB4"/>
    <w:rsid w:val="00333C41"/>
    <w:rsid w:val="00333C64"/>
    <w:rsid w:val="003343CB"/>
    <w:rsid w:val="0033449A"/>
    <w:rsid w:val="0033522D"/>
    <w:rsid w:val="00335489"/>
    <w:rsid w:val="0033596A"/>
    <w:rsid w:val="00336259"/>
    <w:rsid w:val="003364F7"/>
    <w:rsid w:val="00336B18"/>
    <w:rsid w:val="00337A8B"/>
    <w:rsid w:val="00340719"/>
    <w:rsid w:val="003407A3"/>
    <w:rsid w:val="00340AE8"/>
    <w:rsid w:val="00340C3C"/>
    <w:rsid w:val="00340EDA"/>
    <w:rsid w:val="0034101F"/>
    <w:rsid w:val="003411AA"/>
    <w:rsid w:val="00341666"/>
    <w:rsid w:val="00341E26"/>
    <w:rsid w:val="003424A7"/>
    <w:rsid w:val="00342D58"/>
    <w:rsid w:val="00342D68"/>
    <w:rsid w:val="00343415"/>
    <w:rsid w:val="00343451"/>
    <w:rsid w:val="0034375A"/>
    <w:rsid w:val="00343884"/>
    <w:rsid w:val="00343C16"/>
    <w:rsid w:val="00343D36"/>
    <w:rsid w:val="003447EF"/>
    <w:rsid w:val="00344C4E"/>
    <w:rsid w:val="00345528"/>
    <w:rsid w:val="003457AE"/>
    <w:rsid w:val="00345F82"/>
    <w:rsid w:val="00346833"/>
    <w:rsid w:val="00347478"/>
    <w:rsid w:val="00347951"/>
    <w:rsid w:val="0034798B"/>
    <w:rsid w:val="00347E99"/>
    <w:rsid w:val="003503F8"/>
    <w:rsid w:val="003504E3"/>
    <w:rsid w:val="0035053C"/>
    <w:rsid w:val="00350C84"/>
    <w:rsid w:val="00350E24"/>
    <w:rsid w:val="00351424"/>
    <w:rsid w:val="00351500"/>
    <w:rsid w:val="003522D3"/>
    <w:rsid w:val="00352304"/>
    <w:rsid w:val="0035272B"/>
    <w:rsid w:val="00352782"/>
    <w:rsid w:val="00352EA9"/>
    <w:rsid w:val="00353286"/>
    <w:rsid w:val="0035340F"/>
    <w:rsid w:val="00353F36"/>
    <w:rsid w:val="00354030"/>
    <w:rsid w:val="00354104"/>
    <w:rsid w:val="003544B0"/>
    <w:rsid w:val="00354570"/>
    <w:rsid w:val="003545CC"/>
    <w:rsid w:val="00354876"/>
    <w:rsid w:val="00354F0D"/>
    <w:rsid w:val="00355641"/>
    <w:rsid w:val="00355ADA"/>
    <w:rsid w:val="00356819"/>
    <w:rsid w:val="00357B05"/>
    <w:rsid w:val="00360AAE"/>
    <w:rsid w:val="00360B20"/>
    <w:rsid w:val="00360B84"/>
    <w:rsid w:val="00360BC6"/>
    <w:rsid w:val="00361259"/>
    <w:rsid w:val="003613CA"/>
    <w:rsid w:val="00362161"/>
    <w:rsid w:val="0036268B"/>
    <w:rsid w:val="003626B1"/>
    <w:rsid w:val="00363181"/>
    <w:rsid w:val="003636F7"/>
    <w:rsid w:val="003638DD"/>
    <w:rsid w:val="0036394B"/>
    <w:rsid w:val="003639EC"/>
    <w:rsid w:val="00363C0B"/>
    <w:rsid w:val="00364029"/>
    <w:rsid w:val="00364591"/>
    <w:rsid w:val="00364622"/>
    <w:rsid w:val="00364710"/>
    <w:rsid w:val="00364893"/>
    <w:rsid w:val="00364B4C"/>
    <w:rsid w:val="00364D3E"/>
    <w:rsid w:val="00365566"/>
    <w:rsid w:val="0036560E"/>
    <w:rsid w:val="003656B1"/>
    <w:rsid w:val="0036585C"/>
    <w:rsid w:val="0036636C"/>
    <w:rsid w:val="00366422"/>
    <w:rsid w:val="003665FD"/>
    <w:rsid w:val="003673C4"/>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40C"/>
    <w:rsid w:val="0037581C"/>
    <w:rsid w:val="00375C48"/>
    <w:rsid w:val="00375E20"/>
    <w:rsid w:val="003762CE"/>
    <w:rsid w:val="00376500"/>
    <w:rsid w:val="00376928"/>
    <w:rsid w:val="00376BF1"/>
    <w:rsid w:val="00376F5A"/>
    <w:rsid w:val="00376FAB"/>
    <w:rsid w:val="00377013"/>
    <w:rsid w:val="00377237"/>
    <w:rsid w:val="0037762E"/>
    <w:rsid w:val="003777BC"/>
    <w:rsid w:val="00377CC3"/>
    <w:rsid w:val="00380023"/>
    <w:rsid w:val="0038027D"/>
    <w:rsid w:val="00380313"/>
    <w:rsid w:val="00380485"/>
    <w:rsid w:val="0038066D"/>
    <w:rsid w:val="003808B0"/>
    <w:rsid w:val="00380A80"/>
    <w:rsid w:val="00380C2B"/>
    <w:rsid w:val="00380D00"/>
    <w:rsid w:val="00380E95"/>
    <w:rsid w:val="00381620"/>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C4E"/>
    <w:rsid w:val="00394D19"/>
    <w:rsid w:val="00394DA8"/>
    <w:rsid w:val="003953A2"/>
    <w:rsid w:val="003953B4"/>
    <w:rsid w:val="003953E7"/>
    <w:rsid w:val="0039540D"/>
    <w:rsid w:val="00395662"/>
    <w:rsid w:val="00395EE8"/>
    <w:rsid w:val="0039640A"/>
    <w:rsid w:val="00396B51"/>
    <w:rsid w:val="00396B80"/>
    <w:rsid w:val="00396C14"/>
    <w:rsid w:val="00396E1F"/>
    <w:rsid w:val="0039767B"/>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3F"/>
    <w:rsid w:val="003A3358"/>
    <w:rsid w:val="003A3425"/>
    <w:rsid w:val="003A3AB8"/>
    <w:rsid w:val="003A3B4F"/>
    <w:rsid w:val="003A3EB7"/>
    <w:rsid w:val="003A415D"/>
    <w:rsid w:val="003A4DC1"/>
    <w:rsid w:val="003A5D09"/>
    <w:rsid w:val="003A6028"/>
    <w:rsid w:val="003A6637"/>
    <w:rsid w:val="003A6659"/>
    <w:rsid w:val="003A6C2C"/>
    <w:rsid w:val="003A6C9E"/>
    <w:rsid w:val="003A6E17"/>
    <w:rsid w:val="003A6FA3"/>
    <w:rsid w:val="003A735D"/>
    <w:rsid w:val="003A799D"/>
    <w:rsid w:val="003A7C39"/>
    <w:rsid w:val="003A7CF8"/>
    <w:rsid w:val="003A7D16"/>
    <w:rsid w:val="003B00EE"/>
    <w:rsid w:val="003B0226"/>
    <w:rsid w:val="003B06B1"/>
    <w:rsid w:val="003B09E4"/>
    <w:rsid w:val="003B0AC0"/>
    <w:rsid w:val="003B102A"/>
    <w:rsid w:val="003B107A"/>
    <w:rsid w:val="003B107C"/>
    <w:rsid w:val="003B1367"/>
    <w:rsid w:val="003B16F9"/>
    <w:rsid w:val="003B1855"/>
    <w:rsid w:val="003B18A5"/>
    <w:rsid w:val="003B1B37"/>
    <w:rsid w:val="003B1F13"/>
    <w:rsid w:val="003B2105"/>
    <w:rsid w:val="003B2435"/>
    <w:rsid w:val="003B2531"/>
    <w:rsid w:val="003B28E2"/>
    <w:rsid w:val="003B2C1B"/>
    <w:rsid w:val="003B30D8"/>
    <w:rsid w:val="003B3CC0"/>
    <w:rsid w:val="003B47A8"/>
    <w:rsid w:val="003B4938"/>
    <w:rsid w:val="003B4C32"/>
    <w:rsid w:val="003B519B"/>
    <w:rsid w:val="003B585A"/>
    <w:rsid w:val="003B665A"/>
    <w:rsid w:val="003B6DBC"/>
    <w:rsid w:val="003B6DF8"/>
    <w:rsid w:val="003B709A"/>
    <w:rsid w:val="003B7381"/>
    <w:rsid w:val="003B744B"/>
    <w:rsid w:val="003B7ACE"/>
    <w:rsid w:val="003C0A17"/>
    <w:rsid w:val="003C0D30"/>
    <w:rsid w:val="003C0D95"/>
    <w:rsid w:val="003C0F38"/>
    <w:rsid w:val="003C0FAB"/>
    <w:rsid w:val="003C1435"/>
    <w:rsid w:val="003C1C42"/>
    <w:rsid w:val="003C2092"/>
    <w:rsid w:val="003C20D1"/>
    <w:rsid w:val="003C23DC"/>
    <w:rsid w:val="003C25C9"/>
    <w:rsid w:val="003C2640"/>
    <w:rsid w:val="003C26C9"/>
    <w:rsid w:val="003C310D"/>
    <w:rsid w:val="003C3309"/>
    <w:rsid w:val="003C33E2"/>
    <w:rsid w:val="003C3501"/>
    <w:rsid w:val="003C3DF4"/>
    <w:rsid w:val="003C406F"/>
    <w:rsid w:val="003C5042"/>
    <w:rsid w:val="003C511F"/>
    <w:rsid w:val="003C51EF"/>
    <w:rsid w:val="003C5612"/>
    <w:rsid w:val="003C58E5"/>
    <w:rsid w:val="003C5FD7"/>
    <w:rsid w:val="003C648A"/>
    <w:rsid w:val="003C68C9"/>
    <w:rsid w:val="003C6CBA"/>
    <w:rsid w:val="003C6F79"/>
    <w:rsid w:val="003C781F"/>
    <w:rsid w:val="003C78A6"/>
    <w:rsid w:val="003C792E"/>
    <w:rsid w:val="003C79BF"/>
    <w:rsid w:val="003D00DB"/>
    <w:rsid w:val="003D011F"/>
    <w:rsid w:val="003D0134"/>
    <w:rsid w:val="003D08CB"/>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9E7"/>
    <w:rsid w:val="003E2B3D"/>
    <w:rsid w:val="003E2E95"/>
    <w:rsid w:val="003E3409"/>
    <w:rsid w:val="003E4195"/>
    <w:rsid w:val="003E4272"/>
    <w:rsid w:val="003E4320"/>
    <w:rsid w:val="003E44F7"/>
    <w:rsid w:val="003E486F"/>
    <w:rsid w:val="003E4B25"/>
    <w:rsid w:val="003E4B7D"/>
    <w:rsid w:val="003E4DD6"/>
    <w:rsid w:val="003E541D"/>
    <w:rsid w:val="003E5483"/>
    <w:rsid w:val="003E565C"/>
    <w:rsid w:val="003E57A0"/>
    <w:rsid w:val="003E5875"/>
    <w:rsid w:val="003E5896"/>
    <w:rsid w:val="003E5DEE"/>
    <w:rsid w:val="003E5F6F"/>
    <w:rsid w:val="003E63B9"/>
    <w:rsid w:val="003E646A"/>
    <w:rsid w:val="003E6644"/>
    <w:rsid w:val="003E6CEF"/>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762"/>
    <w:rsid w:val="003F296D"/>
    <w:rsid w:val="003F2A5C"/>
    <w:rsid w:val="003F365C"/>
    <w:rsid w:val="003F36AB"/>
    <w:rsid w:val="003F38E0"/>
    <w:rsid w:val="003F3939"/>
    <w:rsid w:val="003F3F9F"/>
    <w:rsid w:val="003F4164"/>
    <w:rsid w:val="003F41BA"/>
    <w:rsid w:val="003F4233"/>
    <w:rsid w:val="003F427F"/>
    <w:rsid w:val="003F4665"/>
    <w:rsid w:val="003F472E"/>
    <w:rsid w:val="003F49D1"/>
    <w:rsid w:val="003F4A17"/>
    <w:rsid w:val="003F4A5C"/>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26D0"/>
    <w:rsid w:val="004027A3"/>
    <w:rsid w:val="004028A6"/>
    <w:rsid w:val="00402927"/>
    <w:rsid w:val="00402B88"/>
    <w:rsid w:val="00403803"/>
    <w:rsid w:val="00403B16"/>
    <w:rsid w:val="00403DD1"/>
    <w:rsid w:val="00403E36"/>
    <w:rsid w:val="004047F8"/>
    <w:rsid w:val="00404AD7"/>
    <w:rsid w:val="00404E0C"/>
    <w:rsid w:val="004051EE"/>
    <w:rsid w:val="004053DF"/>
    <w:rsid w:val="004058D4"/>
    <w:rsid w:val="00405F01"/>
    <w:rsid w:val="00405F9C"/>
    <w:rsid w:val="00406104"/>
    <w:rsid w:val="0040610C"/>
    <w:rsid w:val="00406A74"/>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4A94"/>
    <w:rsid w:val="004158E0"/>
    <w:rsid w:val="00415D4B"/>
    <w:rsid w:val="00415F10"/>
    <w:rsid w:val="004161D6"/>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3EAD"/>
    <w:rsid w:val="0042425B"/>
    <w:rsid w:val="004242BD"/>
    <w:rsid w:val="00424A2A"/>
    <w:rsid w:val="00424AB0"/>
    <w:rsid w:val="00424B3B"/>
    <w:rsid w:val="00424C5A"/>
    <w:rsid w:val="00424C9D"/>
    <w:rsid w:val="00425746"/>
    <w:rsid w:val="00425BE6"/>
    <w:rsid w:val="00425C4C"/>
    <w:rsid w:val="00425DB5"/>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1F2"/>
    <w:rsid w:val="00432802"/>
    <w:rsid w:val="004328B2"/>
    <w:rsid w:val="004331C3"/>
    <w:rsid w:val="00433901"/>
    <w:rsid w:val="00433C89"/>
    <w:rsid w:val="00434072"/>
    <w:rsid w:val="00434FB5"/>
    <w:rsid w:val="00435249"/>
    <w:rsid w:val="00435715"/>
    <w:rsid w:val="00435B10"/>
    <w:rsid w:val="00435F26"/>
    <w:rsid w:val="00435F2A"/>
    <w:rsid w:val="00435F6E"/>
    <w:rsid w:val="00436361"/>
    <w:rsid w:val="00436538"/>
    <w:rsid w:val="00436641"/>
    <w:rsid w:val="00436649"/>
    <w:rsid w:val="0043698C"/>
    <w:rsid w:val="00436D9D"/>
    <w:rsid w:val="00436E8B"/>
    <w:rsid w:val="00437132"/>
    <w:rsid w:val="0043751B"/>
    <w:rsid w:val="00437C52"/>
    <w:rsid w:val="00440014"/>
    <w:rsid w:val="0044005B"/>
    <w:rsid w:val="004406BD"/>
    <w:rsid w:val="00440787"/>
    <w:rsid w:val="00440B82"/>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4EF"/>
    <w:rsid w:val="0044452F"/>
    <w:rsid w:val="004447A5"/>
    <w:rsid w:val="004448F8"/>
    <w:rsid w:val="00444D67"/>
    <w:rsid w:val="00444F9E"/>
    <w:rsid w:val="00445030"/>
    <w:rsid w:val="0044561B"/>
    <w:rsid w:val="0044563C"/>
    <w:rsid w:val="004458D8"/>
    <w:rsid w:val="004459FC"/>
    <w:rsid w:val="00445A8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A7C"/>
    <w:rsid w:val="00453F90"/>
    <w:rsid w:val="00454A7B"/>
    <w:rsid w:val="00455120"/>
    <w:rsid w:val="004551EB"/>
    <w:rsid w:val="004554F3"/>
    <w:rsid w:val="00455822"/>
    <w:rsid w:val="00455E36"/>
    <w:rsid w:val="0045614A"/>
    <w:rsid w:val="004567EB"/>
    <w:rsid w:val="00456864"/>
    <w:rsid w:val="004568D3"/>
    <w:rsid w:val="00456991"/>
    <w:rsid w:val="00456C90"/>
    <w:rsid w:val="00457E61"/>
    <w:rsid w:val="004600B0"/>
    <w:rsid w:val="00460109"/>
    <w:rsid w:val="004606D6"/>
    <w:rsid w:val="0046112E"/>
    <w:rsid w:val="00461232"/>
    <w:rsid w:val="0046139B"/>
    <w:rsid w:val="00461623"/>
    <w:rsid w:val="00461803"/>
    <w:rsid w:val="00461832"/>
    <w:rsid w:val="00461B66"/>
    <w:rsid w:val="00461B7B"/>
    <w:rsid w:val="004621BD"/>
    <w:rsid w:val="00462251"/>
    <w:rsid w:val="00462CDB"/>
    <w:rsid w:val="004638C5"/>
    <w:rsid w:val="00463ACA"/>
    <w:rsid w:val="00463BFB"/>
    <w:rsid w:val="00463C9C"/>
    <w:rsid w:val="00463DF2"/>
    <w:rsid w:val="00463DF4"/>
    <w:rsid w:val="0046406E"/>
    <w:rsid w:val="004645A4"/>
    <w:rsid w:val="004654CC"/>
    <w:rsid w:val="0046555B"/>
    <w:rsid w:val="00465C39"/>
    <w:rsid w:val="0046623C"/>
    <w:rsid w:val="004662F1"/>
    <w:rsid w:val="00466926"/>
    <w:rsid w:val="0046707D"/>
    <w:rsid w:val="0046723B"/>
    <w:rsid w:val="00467394"/>
    <w:rsid w:val="0046785E"/>
    <w:rsid w:val="00467A15"/>
    <w:rsid w:val="00467FC3"/>
    <w:rsid w:val="0047042A"/>
    <w:rsid w:val="004704EF"/>
    <w:rsid w:val="00470959"/>
    <w:rsid w:val="00470A03"/>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4C0"/>
    <w:rsid w:val="004767B5"/>
    <w:rsid w:val="00476868"/>
    <w:rsid w:val="004769B6"/>
    <w:rsid w:val="00477052"/>
    <w:rsid w:val="004773CB"/>
    <w:rsid w:val="00480085"/>
    <w:rsid w:val="00480208"/>
    <w:rsid w:val="004803DF"/>
    <w:rsid w:val="004804B7"/>
    <w:rsid w:val="004804BC"/>
    <w:rsid w:val="00480553"/>
    <w:rsid w:val="00480741"/>
    <w:rsid w:val="00480A32"/>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B7F"/>
    <w:rsid w:val="00483C18"/>
    <w:rsid w:val="00483D04"/>
    <w:rsid w:val="004843E4"/>
    <w:rsid w:val="00484483"/>
    <w:rsid w:val="00484C27"/>
    <w:rsid w:val="00484D7B"/>
    <w:rsid w:val="00484DF4"/>
    <w:rsid w:val="00485020"/>
    <w:rsid w:val="004851E3"/>
    <w:rsid w:val="004853B5"/>
    <w:rsid w:val="00486109"/>
    <w:rsid w:val="004862AC"/>
    <w:rsid w:val="004866E2"/>
    <w:rsid w:val="004873C3"/>
    <w:rsid w:val="004874CE"/>
    <w:rsid w:val="00487713"/>
    <w:rsid w:val="00487763"/>
    <w:rsid w:val="00487AAC"/>
    <w:rsid w:val="00487D94"/>
    <w:rsid w:val="00487F62"/>
    <w:rsid w:val="004909DC"/>
    <w:rsid w:val="00490A64"/>
    <w:rsid w:val="00490BBA"/>
    <w:rsid w:val="0049103A"/>
    <w:rsid w:val="00491061"/>
    <w:rsid w:val="00491B24"/>
    <w:rsid w:val="00491B94"/>
    <w:rsid w:val="00491CEB"/>
    <w:rsid w:val="00491F2C"/>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4A09"/>
    <w:rsid w:val="004957F0"/>
    <w:rsid w:val="00495F88"/>
    <w:rsid w:val="00496054"/>
    <w:rsid w:val="00496402"/>
    <w:rsid w:val="00496463"/>
    <w:rsid w:val="00496910"/>
    <w:rsid w:val="00496A94"/>
    <w:rsid w:val="004971E4"/>
    <w:rsid w:val="004973A7"/>
    <w:rsid w:val="004975A6"/>
    <w:rsid w:val="00497D5F"/>
    <w:rsid w:val="00497DFB"/>
    <w:rsid w:val="004A041F"/>
    <w:rsid w:val="004A0613"/>
    <w:rsid w:val="004A0829"/>
    <w:rsid w:val="004A0B24"/>
    <w:rsid w:val="004A0B49"/>
    <w:rsid w:val="004A0CB4"/>
    <w:rsid w:val="004A0FFE"/>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32A"/>
    <w:rsid w:val="004A5860"/>
    <w:rsid w:val="004A59F5"/>
    <w:rsid w:val="004A5B45"/>
    <w:rsid w:val="004A5B67"/>
    <w:rsid w:val="004A5EC9"/>
    <w:rsid w:val="004A62FB"/>
    <w:rsid w:val="004A630E"/>
    <w:rsid w:val="004A6C87"/>
    <w:rsid w:val="004A6D61"/>
    <w:rsid w:val="004A7075"/>
    <w:rsid w:val="004A72C3"/>
    <w:rsid w:val="004A7483"/>
    <w:rsid w:val="004A779C"/>
    <w:rsid w:val="004A77FE"/>
    <w:rsid w:val="004A7878"/>
    <w:rsid w:val="004A7A75"/>
    <w:rsid w:val="004A7C49"/>
    <w:rsid w:val="004A7CEA"/>
    <w:rsid w:val="004A7E6F"/>
    <w:rsid w:val="004B0506"/>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6E92"/>
    <w:rsid w:val="004B7447"/>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5E15"/>
    <w:rsid w:val="004C6811"/>
    <w:rsid w:val="004C691A"/>
    <w:rsid w:val="004C69FE"/>
    <w:rsid w:val="004C6A07"/>
    <w:rsid w:val="004C7195"/>
    <w:rsid w:val="004C73CD"/>
    <w:rsid w:val="004C749C"/>
    <w:rsid w:val="004C7670"/>
    <w:rsid w:val="004C783A"/>
    <w:rsid w:val="004D044A"/>
    <w:rsid w:val="004D0CD1"/>
    <w:rsid w:val="004D0D2E"/>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0DFE"/>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60"/>
    <w:rsid w:val="004F1D73"/>
    <w:rsid w:val="004F1EB3"/>
    <w:rsid w:val="004F28D2"/>
    <w:rsid w:val="004F2FE0"/>
    <w:rsid w:val="004F313F"/>
    <w:rsid w:val="004F33F6"/>
    <w:rsid w:val="004F3B6D"/>
    <w:rsid w:val="004F5F48"/>
    <w:rsid w:val="004F6145"/>
    <w:rsid w:val="004F66F4"/>
    <w:rsid w:val="004F6B31"/>
    <w:rsid w:val="004F7417"/>
    <w:rsid w:val="004F75AE"/>
    <w:rsid w:val="004F7DD5"/>
    <w:rsid w:val="0050003E"/>
    <w:rsid w:val="0050007D"/>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33D"/>
    <w:rsid w:val="00502594"/>
    <w:rsid w:val="00502881"/>
    <w:rsid w:val="00502A45"/>
    <w:rsid w:val="00502CF2"/>
    <w:rsid w:val="0050344D"/>
    <w:rsid w:val="00503757"/>
    <w:rsid w:val="00503947"/>
    <w:rsid w:val="00503BF0"/>
    <w:rsid w:val="00503BF9"/>
    <w:rsid w:val="00503F4F"/>
    <w:rsid w:val="005041B2"/>
    <w:rsid w:val="00504366"/>
    <w:rsid w:val="00504537"/>
    <w:rsid w:val="00505791"/>
    <w:rsid w:val="00505A12"/>
    <w:rsid w:val="00505DE1"/>
    <w:rsid w:val="0050751F"/>
    <w:rsid w:val="00507557"/>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C90"/>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6C11"/>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47"/>
    <w:rsid w:val="0052445A"/>
    <w:rsid w:val="00524688"/>
    <w:rsid w:val="005248A0"/>
    <w:rsid w:val="00524A9C"/>
    <w:rsid w:val="00524B61"/>
    <w:rsid w:val="0052535B"/>
    <w:rsid w:val="00525EF8"/>
    <w:rsid w:val="00526199"/>
    <w:rsid w:val="00526680"/>
    <w:rsid w:val="00526B05"/>
    <w:rsid w:val="00526D0F"/>
    <w:rsid w:val="00526DC4"/>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404"/>
    <w:rsid w:val="005325CB"/>
    <w:rsid w:val="005329EF"/>
    <w:rsid w:val="0053387D"/>
    <w:rsid w:val="00533910"/>
    <w:rsid w:val="005339CA"/>
    <w:rsid w:val="0053400D"/>
    <w:rsid w:val="005346F1"/>
    <w:rsid w:val="00534826"/>
    <w:rsid w:val="005348FD"/>
    <w:rsid w:val="0053633A"/>
    <w:rsid w:val="005363E6"/>
    <w:rsid w:val="00537423"/>
    <w:rsid w:val="00537815"/>
    <w:rsid w:val="0054034E"/>
    <w:rsid w:val="00540A47"/>
    <w:rsid w:val="005415A7"/>
    <w:rsid w:val="00541782"/>
    <w:rsid w:val="005417A5"/>
    <w:rsid w:val="005418DF"/>
    <w:rsid w:val="00541D54"/>
    <w:rsid w:val="00542223"/>
    <w:rsid w:val="00542426"/>
    <w:rsid w:val="0054293B"/>
    <w:rsid w:val="00542BA2"/>
    <w:rsid w:val="005430C9"/>
    <w:rsid w:val="0054343E"/>
    <w:rsid w:val="005435F1"/>
    <w:rsid w:val="005437C9"/>
    <w:rsid w:val="005438BB"/>
    <w:rsid w:val="00543E16"/>
    <w:rsid w:val="005441AD"/>
    <w:rsid w:val="00544325"/>
    <w:rsid w:val="00544AD3"/>
    <w:rsid w:val="0054532A"/>
    <w:rsid w:val="0054542C"/>
    <w:rsid w:val="00546069"/>
    <w:rsid w:val="005461B4"/>
    <w:rsid w:val="00546253"/>
    <w:rsid w:val="00546354"/>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DAE"/>
    <w:rsid w:val="00555E9F"/>
    <w:rsid w:val="00556041"/>
    <w:rsid w:val="00556BBA"/>
    <w:rsid w:val="00556CB9"/>
    <w:rsid w:val="0055761B"/>
    <w:rsid w:val="00557693"/>
    <w:rsid w:val="00557D4E"/>
    <w:rsid w:val="00557E92"/>
    <w:rsid w:val="00560311"/>
    <w:rsid w:val="00560364"/>
    <w:rsid w:val="00560677"/>
    <w:rsid w:val="00560730"/>
    <w:rsid w:val="005608BB"/>
    <w:rsid w:val="00562BA4"/>
    <w:rsid w:val="00562CE2"/>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11EF"/>
    <w:rsid w:val="005717AB"/>
    <w:rsid w:val="00571E71"/>
    <w:rsid w:val="00571F8E"/>
    <w:rsid w:val="0057212C"/>
    <w:rsid w:val="005721AC"/>
    <w:rsid w:val="005721FC"/>
    <w:rsid w:val="0057262D"/>
    <w:rsid w:val="00572CB6"/>
    <w:rsid w:val="00572CEA"/>
    <w:rsid w:val="00572DE2"/>
    <w:rsid w:val="0057334F"/>
    <w:rsid w:val="00573656"/>
    <w:rsid w:val="00573910"/>
    <w:rsid w:val="0057456F"/>
    <w:rsid w:val="0057458B"/>
    <w:rsid w:val="005748AE"/>
    <w:rsid w:val="00574A0C"/>
    <w:rsid w:val="00574DA4"/>
    <w:rsid w:val="00574DCB"/>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16D4"/>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6D6"/>
    <w:rsid w:val="0059797F"/>
    <w:rsid w:val="00597D9C"/>
    <w:rsid w:val="005A0193"/>
    <w:rsid w:val="005A04A0"/>
    <w:rsid w:val="005A0738"/>
    <w:rsid w:val="005A1357"/>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61A8"/>
    <w:rsid w:val="005A794D"/>
    <w:rsid w:val="005A7BEB"/>
    <w:rsid w:val="005B0996"/>
    <w:rsid w:val="005B0EF2"/>
    <w:rsid w:val="005B1113"/>
    <w:rsid w:val="005B1139"/>
    <w:rsid w:val="005B131B"/>
    <w:rsid w:val="005B1399"/>
    <w:rsid w:val="005B15F0"/>
    <w:rsid w:val="005B1752"/>
    <w:rsid w:val="005B1AB4"/>
    <w:rsid w:val="005B3048"/>
    <w:rsid w:val="005B30D4"/>
    <w:rsid w:val="005B3521"/>
    <w:rsid w:val="005B3587"/>
    <w:rsid w:val="005B389B"/>
    <w:rsid w:val="005B3C79"/>
    <w:rsid w:val="005B3E05"/>
    <w:rsid w:val="005B3E78"/>
    <w:rsid w:val="005B3F36"/>
    <w:rsid w:val="005B4281"/>
    <w:rsid w:val="005B4419"/>
    <w:rsid w:val="005B4BC9"/>
    <w:rsid w:val="005B4D5A"/>
    <w:rsid w:val="005B52FB"/>
    <w:rsid w:val="005B6520"/>
    <w:rsid w:val="005B6F35"/>
    <w:rsid w:val="005B705E"/>
    <w:rsid w:val="005B7153"/>
    <w:rsid w:val="005B768A"/>
    <w:rsid w:val="005B79C4"/>
    <w:rsid w:val="005B7A32"/>
    <w:rsid w:val="005C0163"/>
    <w:rsid w:val="005C0182"/>
    <w:rsid w:val="005C01A7"/>
    <w:rsid w:val="005C059C"/>
    <w:rsid w:val="005C1339"/>
    <w:rsid w:val="005C1630"/>
    <w:rsid w:val="005C178A"/>
    <w:rsid w:val="005C1977"/>
    <w:rsid w:val="005C1C9D"/>
    <w:rsid w:val="005C21E8"/>
    <w:rsid w:val="005C2680"/>
    <w:rsid w:val="005C30EB"/>
    <w:rsid w:val="005C331E"/>
    <w:rsid w:val="005C3EF4"/>
    <w:rsid w:val="005C412B"/>
    <w:rsid w:val="005C4233"/>
    <w:rsid w:val="005C4955"/>
    <w:rsid w:val="005C553B"/>
    <w:rsid w:val="005C5940"/>
    <w:rsid w:val="005C5ABE"/>
    <w:rsid w:val="005C5B91"/>
    <w:rsid w:val="005C5CD2"/>
    <w:rsid w:val="005C6BA7"/>
    <w:rsid w:val="005C729E"/>
    <w:rsid w:val="005C752E"/>
    <w:rsid w:val="005C7553"/>
    <w:rsid w:val="005C7628"/>
    <w:rsid w:val="005C77D6"/>
    <w:rsid w:val="005C7E8A"/>
    <w:rsid w:val="005D0121"/>
    <w:rsid w:val="005D0595"/>
    <w:rsid w:val="005D0728"/>
    <w:rsid w:val="005D0BAC"/>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11"/>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13D"/>
    <w:rsid w:val="005E033C"/>
    <w:rsid w:val="005E0360"/>
    <w:rsid w:val="005E0A0D"/>
    <w:rsid w:val="005E0D1D"/>
    <w:rsid w:val="005E0D25"/>
    <w:rsid w:val="005E0E62"/>
    <w:rsid w:val="005E212C"/>
    <w:rsid w:val="005E2654"/>
    <w:rsid w:val="005E2C5A"/>
    <w:rsid w:val="005E2E6B"/>
    <w:rsid w:val="005E353B"/>
    <w:rsid w:val="005E3BBE"/>
    <w:rsid w:val="005E431E"/>
    <w:rsid w:val="005E4367"/>
    <w:rsid w:val="005E4995"/>
    <w:rsid w:val="005E4F46"/>
    <w:rsid w:val="005E5644"/>
    <w:rsid w:val="005E67DA"/>
    <w:rsid w:val="005E697A"/>
    <w:rsid w:val="005E7016"/>
    <w:rsid w:val="005E70B8"/>
    <w:rsid w:val="005E71DA"/>
    <w:rsid w:val="005E750C"/>
    <w:rsid w:val="005E7712"/>
    <w:rsid w:val="005E7DD5"/>
    <w:rsid w:val="005E7E82"/>
    <w:rsid w:val="005E7F0D"/>
    <w:rsid w:val="005E7F15"/>
    <w:rsid w:val="005F0153"/>
    <w:rsid w:val="005F07F9"/>
    <w:rsid w:val="005F165F"/>
    <w:rsid w:val="005F1B78"/>
    <w:rsid w:val="005F1EB8"/>
    <w:rsid w:val="005F2202"/>
    <w:rsid w:val="005F2793"/>
    <w:rsid w:val="005F2B87"/>
    <w:rsid w:val="005F2CF7"/>
    <w:rsid w:val="005F33B6"/>
    <w:rsid w:val="005F3A4B"/>
    <w:rsid w:val="005F4001"/>
    <w:rsid w:val="005F4773"/>
    <w:rsid w:val="005F4E10"/>
    <w:rsid w:val="005F5176"/>
    <w:rsid w:val="005F53E6"/>
    <w:rsid w:val="005F60B7"/>
    <w:rsid w:val="005F626A"/>
    <w:rsid w:val="005F6F18"/>
    <w:rsid w:val="005F7212"/>
    <w:rsid w:val="005F7485"/>
    <w:rsid w:val="005F74AE"/>
    <w:rsid w:val="005F76CB"/>
    <w:rsid w:val="0060032C"/>
    <w:rsid w:val="00600986"/>
    <w:rsid w:val="00600E43"/>
    <w:rsid w:val="006014D2"/>
    <w:rsid w:val="0060160F"/>
    <w:rsid w:val="00602178"/>
    <w:rsid w:val="006022A8"/>
    <w:rsid w:val="0060323F"/>
    <w:rsid w:val="006032A7"/>
    <w:rsid w:val="006037F9"/>
    <w:rsid w:val="006042AE"/>
    <w:rsid w:val="006047D6"/>
    <w:rsid w:val="00605329"/>
    <w:rsid w:val="00605433"/>
    <w:rsid w:val="00605467"/>
    <w:rsid w:val="0060568B"/>
    <w:rsid w:val="006056FB"/>
    <w:rsid w:val="00605C0E"/>
    <w:rsid w:val="00605D2E"/>
    <w:rsid w:val="00605DF1"/>
    <w:rsid w:val="006068FA"/>
    <w:rsid w:val="00606B79"/>
    <w:rsid w:val="006071F2"/>
    <w:rsid w:val="00607503"/>
    <w:rsid w:val="006108B7"/>
    <w:rsid w:val="00610BD0"/>
    <w:rsid w:val="00610E52"/>
    <w:rsid w:val="006110A7"/>
    <w:rsid w:val="0061148E"/>
    <w:rsid w:val="00611C56"/>
    <w:rsid w:val="00611F40"/>
    <w:rsid w:val="00611FD2"/>
    <w:rsid w:val="0061214D"/>
    <w:rsid w:val="00612659"/>
    <w:rsid w:val="00612755"/>
    <w:rsid w:val="00612770"/>
    <w:rsid w:val="006127AC"/>
    <w:rsid w:val="00612AE2"/>
    <w:rsid w:val="00612CDF"/>
    <w:rsid w:val="00612CE0"/>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6F3"/>
    <w:rsid w:val="006208A4"/>
    <w:rsid w:val="00620A5C"/>
    <w:rsid w:val="00621652"/>
    <w:rsid w:val="00621802"/>
    <w:rsid w:val="00621BB8"/>
    <w:rsid w:val="00621FA8"/>
    <w:rsid w:val="00622806"/>
    <w:rsid w:val="0062289C"/>
    <w:rsid w:val="006228E5"/>
    <w:rsid w:val="0062359F"/>
    <w:rsid w:val="00623CD9"/>
    <w:rsid w:val="00623D29"/>
    <w:rsid w:val="00623D65"/>
    <w:rsid w:val="00623DC2"/>
    <w:rsid w:val="00623EA9"/>
    <w:rsid w:val="00624803"/>
    <w:rsid w:val="00624A74"/>
    <w:rsid w:val="00625529"/>
    <w:rsid w:val="00625C7C"/>
    <w:rsid w:val="00625CEF"/>
    <w:rsid w:val="00625E27"/>
    <w:rsid w:val="00626464"/>
    <w:rsid w:val="00626EAC"/>
    <w:rsid w:val="006270AD"/>
    <w:rsid w:val="006274E7"/>
    <w:rsid w:val="00627FF3"/>
    <w:rsid w:val="006300DC"/>
    <w:rsid w:val="006301D2"/>
    <w:rsid w:val="00630254"/>
    <w:rsid w:val="00630B13"/>
    <w:rsid w:val="00630C19"/>
    <w:rsid w:val="00630F70"/>
    <w:rsid w:val="00631DAB"/>
    <w:rsid w:val="00631E9C"/>
    <w:rsid w:val="00632483"/>
    <w:rsid w:val="00632C85"/>
    <w:rsid w:val="00632CA7"/>
    <w:rsid w:val="00632DDE"/>
    <w:rsid w:val="00632E62"/>
    <w:rsid w:val="00633053"/>
    <w:rsid w:val="006334B2"/>
    <w:rsid w:val="00633524"/>
    <w:rsid w:val="00633BE8"/>
    <w:rsid w:val="00634584"/>
    <w:rsid w:val="00634996"/>
    <w:rsid w:val="00634A2C"/>
    <w:rsid w:val="006353E4"/>
    <w:rsid w:val="006356A2"/>
    <w:rsid w:val="006359C7"/>
    <w:rsid w:val="006362AA"/>
    <w:rsid w:val="006365BE"/>
    <w:rsid w:val="00636A3A"/>
    <w:rsid w:val="00636AF7"/>
    <w:rsid w:val="00636BF1"/>
    <w:rsid w:val="00636D3B"/>
    <w:rsid w:val="00636FEC"/>
    <w:rsid w:val="00637189"/>
    <w:rsid w:val="00637557"/>
    <w:rsid w:val="0063764B"/>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19E"/>
    <w:rsid w:val="006514D7"/>
    <w:rsid w:val="00651608"/>
    <w:rsid w:val="006525A8"/>
    <w:rsid w:val="0065264B"/>
    <w:rsid w:val="0065276D"/>
    <w:rsid w:val="006531E6"/>
    <w:rsid w:val="0065365A"/>
    <w:rsid w:val="00653712"/>
    <w:rsid w:val="00653877"/>
    <w:rsid w:val="00653E18"/>
    <w:rsid w:val="00654F76"/>
    <w:rsid w:val="0065536D"/>
    <w:rsid w:val="00655A6B"/>
    <w:rsid w:val="00655C44"/>
    <w:rsid w:val="00655C5C"/>
    <w:rsid w:val="00655FB9"/>
    <w:rsid w:val="006560B0"/>
    <w:rsid w:val="0065630C"/>
    <w:rsid w:val="00656814"/>
    <w:rsid w:val="00656EAC"/>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C94"/>
    <w:rsid w:val="00664D4F"/>
    <w:rsid w:val="006652A1"/>
    <w:rsid w:val="00665654"/>
    <w:rsid w:val="00665AA7"/>
    <w:rsid w:val="00665ACD"/>
    <w:rsid w:val="00666296"/>
    <w:rsid w:val="0066659A"/>
    <w:rsid w:val="0066671C"/>
    <w:rsid w:val="00667177"/>
    <w:rsid w:val="00667D63"/>
    <w:rsid w:val="00667F44"/>
    <w:rsid w:val="00670AFF"/>
    <w:rsid w:val="00670CAC"/>
    <w:rsid w:val="006710F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BC"/>
    <w:rsid w:val="006829D1"/>
    <w:rsid w:val="00682B58"/>
    <w:rsid w:val="00682B95"/>
    <w:rsid w:val="00682DC1"/>
    <w:rsid w:val="00682ED3"/>
    <w:rsid w:val="00683C6B"/>
    <w:rsid w:val="006843BF"/>
    <w:rsid w:val="006845E0"/>
    <w:rsid w:val="00684681"/>
    <w:rsid w:val="00684C15"/>
    <w:rsid w:val="006857BC"/>
    <w:rsid w:val="00685CFA"/>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4E2"/>
    <w:rsid w:val="00691688"/>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438"/>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1DC5"/>
    <w:rsid w:val="006A1F2B"/>
    <w:rsid w:val="006A23E1"/>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316"/>
    <w:rsid w:val="006A7318"/>
    <w:rsid w:val="006A7970"/>
    <w:rsid w:val="006A7C1B"/>
    <w:rsid w:val="006B03DD"/>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3C8"/>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5BBF"/>
    <w:rsid w:val="006C5E44"/>
    <w:rsid w:val="006C6290"/>
    <w:rsid w:val="006C65E9"/>
    <w:rsid w:val="006C692D"/>
    <w:rsid w:val="006C6F2F"/>
    <w:rsid w:val="006C6FE3"/>
    <w:rsid w:val="006C7989"/>
    <w:rsid w:val="006C7DB7"/>
    <w:rsid w:val="006C7FBB"/>
    <w:rsid w:val="006D0230"/>
    <w:rsid w:val="006D0334"/>
    <w:rsid w:val="006D0487"/>
    <w:rsid w:val="006D0832"/>
    <w:rsid w:val="006D0A31"/>
    <w:rsid w:val="006D13AF"/>
    <w:rsid w:val="006D1498"/>
    <w:rsid w:val="006D1736"/>
    <w:rsid w:val="006D17F5"/>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BE7"/>
    <w:rsid w:val="006D5901"/>
    <w:rsid w:val="006D65FD"/>
    <w:rsid w:val="006D67E9"/>
    <w:rsid w:val="006D682F"/>
    <w:rsid w:val="006D688C"/>
    <w:rsid w:val="006D7589"/>
    <w:rsid w:val="006D7AE7"/>
    <w:rsid w:val="006E0388"/>
    <w:rsid w:val="006E070F"/>
    <w:rsid w:val="006E09EB"/>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A71"/>
    <w:rsid w:val="006E7625"/>
    <w:rsid w:val="006E789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004"/>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579F"/>
    <w:rsid w:val="006F58B3"/>
    <w:rsid w:val="006F68C3"/>
    <w:rsid w:val="006F6935"/>
    <w:rsid w:val="006F6D48"/>
    <w:rsid w:val="006F7022"/>
    <w:rsid w:val="006F71CD"/>
    <w:rsid w:val="006F774E"/>
    <w:rsid w:val="006F7A55"/>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C3"/>
    <w:rsid w:val="00707DF2"/>
    <w:rsid w:val="00707E3F"/>
    <w:rsid w:val="00707F70"/>
    <w:rsid w:val="0071005C"/>
    <w:rsid w:val="007102E0"/>
    <w:rsid w:val="007105DB"/>
    <w:rsid w:val="00710837"/>
    <w:rsid w:val="007110C9"/>
    <w:rsid w:val="00711296"/>
    <w:rsid w:val="00711766"/>
    <w:rsid w:val="00711C5E"/>
    <w:rsid w:val="007120DB"/>
    <w:rsid w:val="00712263"/>
    <w:rsid w:val="007122CB"/>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86E"/>
    <w:rsid w:val="007169D4"/>
    <w:rsid w:val="00716A4A"/>
    <w:rsid w:val="00716EB2"/>
    <w:rsid w:val="00717001"/>
    <w:rsid w:val="00717005"/>
    <w:rsid w:val="00717337"/>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5B6"/>
    <w:rsid w:val="00725D15"/>
    <w:rsid w:val="00725F03"/>
    <w:rsid w:val="0072624F"/>
    <w:rsid w:val="0072628C"/>
    <w:rsid w:val="0072671B"/>
    <w:rsid w:val="007268E9"/>
    <w:rsid w:val="00726A04"/>
    <w:rsid w:val="00727231"/>
    <w:rsid w:val="00727235"/>
    <w:rsid w:val="00727547"/>
    <w:rsid w:val="007275D4"/>
    <w:rsid w:val="00727727"/>
    <w:rsid w:val="00730F6F"/>
    <w:rsid w:val="00731062"/>
    <w:rsid w:val="00731999"/>
    <w:rsid w:val="007319C7"/>
    <w:rsid w:val="00732C49"/>
    <w:rsid w:val="00732E4C"/>
    <w:rsid w:val="00733148"/>
    <w:rsid w:val="00733728"/>
    <w:rsid w:val="0073379C"/>
    <w:rsid w:val="0073384A"/>
    <w:rsid w:val="00733908"/>
    <w:rsid w:val="00733BAA"/>
    <w:rsid w:val="00733D41"/>
    <w:rsid w:val="00733E31"/>
    <w:rsid w:val="00733F17"/>
    <w:rsid w:val="007343E6"/>
    <w:rsid w:val="00734494"/>
    <w:rsid w:val="00734828"/>
    <w:rsid w:val="00734D49"/>
    <w:rsid w:val="007350B2"/>
    <w:rsid w:val="007354E4"/>
    <w:rsid w:val="00735C91"/>
    <w:rsid w:val="00735F78"/>
    <w:rsid w:val="007361B1"/>
    <w:rsid w:val="007362CF"/>
    <w:rsid w:val="007367F0"/>
    <w:rsid w:val="007367F6"/>
    <w:rsid w:val="007370CB"/>
    <w:rsid w:val="00737A0B"/>
    <w:rsid w:val="00737A76"/>
    <w:rsid w:val="00737DBF"/>
    <w:rsid w:val="00737EF2"/>
    <w:rsid w:val="007400B2"/>
    <w:rsid w:val="007408FA"/>
    <w:rsid w:val="00740A09"/>
    <w:rsid w:val="0074172E"/>
    <w:rsid w:val="00741DEF"/>
    <w:rsid w:val="0074203E"/>
    <w:rsid w:val="007422C6"/>
    <w:rsid w:val="00742A7E"/>
    <w:rsid w:val="00742C6E"/>
    <w:rsid w:val="007432AC"/>
    <w:rsid w:val="00743408"/>
    <w:rsid w:val="00743410"/>
    <w:rsid w:val="00743472"/>
    <w:rsid w:val="007436F0"/>
    <w:rsid w:val="00743BA3"/>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3C9"/>
    <w:rsid w:val="00756574"/>
    <w:rsid w:val="0075662E"/>
    <w:rsid w:val="007570C5"/>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3EC6"/>
    <w:rsid w:val="00764639"/>
    <w:rsid w:val="00764652"/>
    <w:rsid w:val="00764989"/>
    <w:rsid w:val="00764C7A"/>
    <w:rsid w:val="00764C8B"/>
    <w:rsid w:val="00764E9B"/>
    <w:rsid w:val="00765116"/>
    <w:rsid w:val="007657E5"/>
    <w:rsid w:val="00765CD8"/>
    <w:rsid w:val="00766673"/>
    <w:rsid w:val="00767161"/>
    <w:rsid w:val="007705FE"/>
    <w:rsid w:val="00770605"/>
    <w:rsid w:val="00770981"/>
    <w:rsid w:val="00770BC4"/>
    <w:rsid w:val="00771676"/>
    <w:rsid w:val="0077180E"/>
    <w:rsid w:val="0077183B"/>
    <w:rsid w:val="00771967"/>
    <w:rsid w:val="00771C82"/>
    <w:rsid w:val="00771D9D"/>
    <w:rsid w:val="00771E38"/>
    <w:rsid w:val="00771EE0"/>
    <w:rsid w:val="00772029"/>
    <w:rsid w:val="0077258E"/>
    <w:rsid w:val="0077277F"/>
    <w:rsid w:val="007729EB"/>
    <w:rsid w:val="00772DFC"/>
    <w:rsid w:val="00773472"/>
    <w:rsid w:val="00773545"/>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78D1"/>
    <w:rsid w:val="00780633"/>
    <w:rsid w:val="00780A64"/>
    <w:rsid w:val="007810C9"/>
    <w:rsid w:val="00781138"/>
    <w:rsid w:val="00781236"/>
    <w:rsid w:val="00781361"/>
    <w:rsid w:val="00782334"/>
    <w:rsid w:val="00782442"/>
    <w:rsid w:val="007827E4"/>
    <w:rsid w:val="00782EC6"/>
    <w:rsid w:val="007830D2"/>
    <w:rsid w:val="007839E5"/>
    <w:rsid w:val="00783C4A"/>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189"/>
    <w:rsid w:val="0079022A"/>
    <w:rsid w:val="007907CC"/>
    <w:rsid w:val="007909D5"/>
    <w:rsid w:val="007910E0"/>
    <w:rsid w:val="0079112B"/>
    <w:rsid w:val="0079145F"/>
    <w:rsid w:val="00791B6E"/>
    <w:rsid w:val="0079214C"/>
    <w:rsid w:val="00792325"/>
    <w:rsid w:val="0079247F"/>
    <w:rsid w:val="00792485"/>
    <w:rsid w:val="00792533"/>
    <w:rsid w:val="00792D98"/>
    <w:rsid w:val="0079327C"/>
    <w:rsid w:val="007935E2"/>
    <w:rsid w:val="00793615"/>
    <w:rsid w:val="00793B7C"/>
    <w:rsid w:val="00793DDA"/>
    <w:rsid w:val="0079458B"/>
    <w:rsid w:val="00794B8C"/>
    <w:rsid w:val="00794CE9"/>
    <w:rsid w:val="00795C60"/>
    <w:rsid w:val="007961F4"/>
    <w:rsid w:val="00796201"/>
    <w:rsid w:val="00796267"/>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2AC"/>
    <w:rsid w:val="007A2A9E"/>
    <w:rsid w:val="007A2AD6"/>
    <w:rsid w:val="007A2C66"/>
    <w:rsid w:val="007A33D3"/>
    <w:rsid w:val="007A38FE"/>
    <w:rsid w:val="007A395B"/>
    <w:rsid w:val="007A3B24"/>
    <w:rsid w:val="007A3D10"/>
    <w:rsid w:val="007A3E87"/>
    <w:rsid w:val="007A3EB0"/>
    <w:rsid w:val="007A3F0F"/>
    <w:rsid w:val="007A450B"/>
    <w:rsid w:val="007A4573"/>
    <w:rsid w:val="007A4D3E"/>
    <w:rsid w:val="007A4EC3"/>
    <w:rsid w:val="007A4F53"/>
    <w:rsid w:val="007A5031"/>
    <w:rsid w:val="007A526C"/>
    <w:rsid w:val="007A56FF"/>
    <w:rsid w:val="007A5816"/>
    <w:rsid w:val="007A5977"/>
    <w:rsid w:val="007A5C23"/>
    <w:rsid w:val="007A65F8"/>
    <w:rsid w:val="007A6831"/>
    <w:rsid w:val="007A6DE6"/>
    <w:rsid w:val="007A7EBC"/>
    <w:rsid w:val="007B049E"/>
    <w:rsid w:val="007B0900"/>
    <w:rsid w:val="007B1303"/>
    <w:rsid w:val="007B19DD"/>
    <w:rsid w:val="007B1C13"/>
    <w:rsid w:val="007B1D05"/>
    <w:rsid w:val="007B1E7E"/>
    <w:rsid w:val="007B278F"/>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69E5"/>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B2C"/>
    <w:rsid w:val="007C4D1F"/>
    <w:rsid w:val="007C4D5D"/>
    <w:rsid w:val="007C4EF7"/>
    <w:rsid w:val="007C4F57"/>
    <w:rsid w:val="007C50B7"/>
    <w:rsid w:val="007C51F4"/>
    <w:rsid w:val="007C53C6"/>
    <w:rsid w:val="007C5543"/>
    <w:rsid w:val="007C5E11"/>
    <w:rsid w:val="007C5F51"/>
    <w:rsid w:val="007C60FB"/>
    <w:rsid w:val="007C66CC"/>
    <w:rsid w:val="007C6BD4"/>
    <w:rsid w:val="007C6D78"/>
    <w:rsid w:val="007C7065"/>
    <w:rsid w:val="007C7446"/>
    <w:rsid w:val="007C7BE1"/>
    <w:rsid w:val="007D00DB"/>
    <w:rsid w:val="007D0228"/>
    <w:rsid w:val="007D0513"/>
    <w:rsid w:val="007D09CA"/>
    <w:rsid w:val="007D0A49"/>
    <w:rsid w:val="007D0A5F"/>
    <w:rsid w:val="007D0FED"/>
    <w:rsid w:val="007D14FB"/>
    <w:rsid w:val="007D162A"/>
    <w:rsid w:val="007D17DE"/>
    <w:rsid w:val="007D18E6"/>
    <w:rsid w:val="007D1A04"/>
    <w:rsid w:val="007D1AD3"/>
    <w:rsid w:val="007D2038"/>
    <w:rsid w:val="007D205F"/>
    <w:rsid w:val="007D21B9"/>
    <w:rsid w:val="007D225D"/>
    <w:rsid w:val="007D302C"/>
    <w:rsid w:val="007D3074"/>
    <w:rsid w:val="007D31E3"/>
    <w:rsid w:val="007D335C"/>
    <w:rsid w:val="007D3BCC"/>
    <w:rsid w:val="007D3E43"/>
    <w:rsid w:val="007D4118"/>
    <w:rsid w:val="007D415C"/>
    <w:rsid w:val="007D42AF"/>
    <w:rsid w:val="007D4308"/>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16"/>
    <w:rsid w:val="007E0A98"/>
    <w:rsid w:val="007E1516"/>
    <w:rsid w:val="007E1775"/>
    <w:rsid w:val="007E1DE2"/>
    <w:rsid w:val="007E211F"/>
    <w:rsid w:val="007E231D"/>
    <w:rsid w:val="007E2549"/>
    <w:rsid w:val="007E2981"/>
    <w:rsid w:val="007E29AB"/>
    <w:rsid w:val="007E31FF"/>
    <w:rsid w:val="007E36FD"/>
    <w:rsid w:val="007E41E6"/>
    <w:rsid w:val="007E420A"/>
    <w:rsid w:val="007E4781"/>
    <w:rsid w:val="007E48D7"/>
    <w:rsid w:val="007E5990"/>
    <w:rsid w:val="007E5BF2"/>
    <w:rsid w:val="007E5C4E"/>
    <w:rsid w:val="007E5CC5"/>
    <w:rsid w:val="007E5EF8"/>
    <w:rsid w:val="007E61D1"/>
    <w:rsid w:val="007E6C90"/>
    <w:rsid w:val="007E6E56"/>
    <w:rsid w:val="007E6E61"/>
    <w:rsid w:val="007E71CE"/>
    <w:rsid w:val="007E7500"/>
    <w:rsid w:val="007E75E2"/>
    <w:rsid w:val="007E7737"/>
    <w:rsid w:val="007E788D"/>
    <w:rsid w:val="007E78A6"/>
    <w:rsid w:val="007E78C4"/>
    <w:rsid w:val="007E7BAD"/>
    <w:rsid w:val="007E7F7B"/>
    <w:rsid w:val="007F02ED"/>
    <w:rsid w:val="007F104E"/>
    <w:rsid w:val="007F19EA"/>
    <w:rsid w:val="007F1D65"/>
    <w:rsid w:val="007F21C1"/>
    <w:rsid w:val="007F2E8C"/>
    <w:rsid w:val="007F3AC2"/>
    <w:rsid w:val="007F3B3A"/>
    <w:rsid w:val="007F3EBD"/>
    <w:rsid w:val="007F4028"/>
    <w:rsid w:val="007F416D"/>
    <w:rsid w:val="007F4BE2"/>
    <w:rsid w:val="007F5247"/>
    <w:rsid w:val="007F539B"/>
    <w:rsid w:val="007F57DE"/>
    <w:rsid w:val="007F5BE5"/>
    <w:rsid w:val="007F62C1"/>
    <w:rsid w:val="007F661D"/>
    <w:rsid w:val="007F6CE6"/>
    <w:rsid w:val="007F6D7D"/>
    <w:rsid w:val="007F6F65"/>
    <w:rsid w:val="007F7197"/>
    <w:rsid w:val="007F7234"/>
    <w:rsid w:val="007F7B2D"/>
    <w:rsid w:val="007F7C6D"/>
    <w:rsid w:val="00800220"/>
    <w:rsid w:val="00800806"/>
    <w:rsid w:val="0080084D"/>
    <w:rsid w:val="00800A79"/>
    <w:rsid w:val="00800AE0"/>
    <w:rsid w:val="00800E4F"/>
    <w:rsid w:val="00800E8D"/>
    <w:rsid w:val="0080125A"/>
    <w:rsid w:val="00801906"/>
    <w:rsid w:val="008021C6"/>
    <w:rsid w:val="0080262B"/>
    <w:rsid w:val="008027FF"/>
    <w:rsid w:val="008028F2"/>
    <w:rsid w:val="00802A6D"/>
    <w:rsid w:val="00803446"/>
    <w:rsid w:val="0080395C"/>
    <w:rsid w:val="00804AC8"/>
    <w:rsid w:val="00804AF4"/>
    <w:rsid w:val="00804E59"/>
    <w:rsid w:val="00804E63"/>
    <w:rsid w:val="008050B5"/>
    <w:rsid w:val="00805148"/>
    <w:rsid w:val="00805544"/>
    <w:rsid w:val="008057E7"/>
    <w:rsid w:val="00805B25"/>
    <w:rsid w:val="0080692A"/>
    <w:rsid w:val="008070F1"/>
    <w:rsid w:val="00807106"/>
    <w:rsid w:val="00807478"/>
    <w:rsid w:val="00807877"/>
    <w:rsid w:val="008079A6"/>
    <w:rsid w:val="00807FE1"/>
    <w:rsid w:val="00810058"/>
    <w:rsid w:val="008100CD"/>
    <w:rsid w:val="00810DDD"/>
    <w:rsid w:val="00811717"/>
    <w:rsid w:val="0081228A"/>
    <w:rsid w:val="00812625"/>
    <w:rsid w:val="0081294F"/>
    <w:rsid w:val="008130F2"/>
    <w:rsid w:val="0081366F"/>
    <w:rsid w:val="00813D7C"/>
    <w:rsid w:val="00813DFE"/>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79C"/>
    <w:rsid w:val="00823D6E"/>
    <w:rsid w:val="00824AAE"/>
    <w:rsid w:val="008253A6"/>
    <w:rsid w:val="008257CC"/>
    <w:rsid w:val="00825B3C"/>
    <w:rsid w:val="00825E3D"/>
    <w:rsid w:val="008267BE"/>
    <w:rsid w:val="00827063"/>
    <w:rsid w:val="00827910"/>
    <w:rsid w:val="0083016E"/>
    <w:rsid w:val="008304B6"/>
    <w:rsid w:val="00830500"/>
    <w:rsid w:val="00830975"/>
    <w:rsid w:val="00830D33"/>
    <w:rsid w:val="00830E40"/>
    <w:rsid w:val="00830E68"/>
    <w:rsid w:val="008311E5"/>
    <w:rsid w:val="00831869"/>
    <w:rsid w:val="0083187A"/>
    <w:rsid w:val="00831AD5"/>
    <w:rsid w:val="00832364"/>
    <w:rsid w:val="00832A8D"/>
    <w:rsid w:val="008334FA"/>
    <w:rsid w:val="00833520"/>
    <w:rsid w:val="00833582"/>
    <w:rsid w:val="00833791"/>
    <w:rsid w:val="00833A1F"/>
    <w:rsid w:val="00833D25"/>
    <w:rsid w:val="0083413D"/>
    <w:rsid w:val="0083417F"/>
    <w:rsid w:val="00834695"/>
    <w:rsid w:val="00834868"/>
    <w:rsid w:val="008349BB"/>
    <w:rsid w:val="00834FD0"/>
    <w:rsid w:val="00835FB5"/>
    <w:rsid w:val="008367CB"/>
    <w:rsid w:val="00836CCE"/>
    <w:rsid w:val="00836E8F"/>
    <w:rsid w:val="00837183"/>
    <w:rsid w:val="0083759C"/>
    <w:rsid w:val="0083783A"/>
    <w:rsid w:val="00837D74"/>
    <w:rsid w:val="00840159"/>
    <w:rsid w:val="00840532"/>
    <w:rsid w:val="00840BC4"/>
    <w:rsid w:val="00840D6F"/>
    <w:rsid w:val="0084131E"/>
    <w:rsid w:val="008418B6"/>
    <w:rsid w:val="00841994"/>
    <w:rsid w:val="00841B47"/>
    <w:rsid w:val="00841DA7"/>
    <w:rsid w:val="008420A5"/>
    <w:rsid w:val="008421F5"/>
    <w:rsid w:val="00842244"/>
    <w:rsid w:val="0084234E"/>
    <w:rsid w:val="008424A3"/>
    <w:rsid w:val="00842A19"/>
    <w:rsid w:val="00842ADA"/>
    <w:rsid w:val="00842B43"/>
    <w:rsid w:val="00842C0E"/>
    <w:rsid w:val="00842D8F"/>
    <w:rsid w:val="00842D95"/>
    <w:rsid w:val="008430FB"/>
    <w:rsid w:val="00843665"/>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0DFB"/>
    <w:rsid w:val="00850EA2"/>
    <w:rsid w:val="008513F6"/>
    <w:rsid w:val="00851893"/>
    <w:rsid w:val="00851CB0"/>
    <w:rsid w:val="00851DC8"/>
    <w:rsid w:val="008526BF"/>
    <w:rsid w:val="00852971"/>
    <w:rsid w:val="00852F83"/>
    <w:rsid w:val="00852FE8"/>
    <w:rsid w:val="008531B3"/>
    <w:rsid w:val="008533E3"/>
    <w:rsid w:val="00853C51"/>
    <w:rsid w:val="00853C8A"/>
    <w:rsid w:val="008543C4"/>
    <w:rsid w:val="008544F5"/>
    <w:rsid w:val="008545B4"/>
    <w:rsid w:val="008545C3"/>
    <w:rsid w:val="0085488D"/>
    <w:rsid w:val="00854896"/>
    <w:rsid w:val="00854A03"/>
    <w:rsid w:val="00855052"/>
    <w:rsid w:val="008551A5"/>
    <w:rsid w:val="0085526A"/>
    <w:rsid w:val="00855750"/>
    <w:rsid w:val="00855BA4"/>
    <w:rsid w:val="00855EAE"/>
    <w:rsid w:val="00856470"/>
    <w:rsid w:val="0085693C"/>
    <w:rsid w:val="00856983"/>
    <w:rsid w:val="00856B60"/>
    <w:rsid w:val="00856EAF"/>
    <w:rsid w:val="0085712D"/>
    <w:rsid w:val="008571D3"/>
    <w:rsid w:val="00857308"/>
    <w:rsid w:val="008577FC"/>
    <w:rsid w:val="00857AB1"/>
    <w:rsid w:val="00860104"/>
    <w:rsid w:val="00860554"/>
    <w:rsid w:val="008608EA"/>
    <w:rsid w:val="0086124E"/>
    <w:rsid w:val="00861386"/>
    <w:rsid w:val="00861588"/>
    <w:rsid w:val="00861A32"/>
    <w:rsid w:val="00861A53"/>
    <w:rsid w:val="00862594"/>
    <w:rsid w:val="0086279C"/>
    <w:rsid w:val="008632BD"/>
    <w:rsid w:val="008632F9"/>
    <w:rsid w:val="008634CB"/>
    <w:rsid w:val="008635BE"/>
    <w:rsid w:val="00863702"/>
    <w:rsid w:val="008638B2"/>
    <w:rsid w:val="00863ADA"/>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4D7"/>
    <w:rsid w:val="00866705"/>
    <w:rsid w:val="00866C4E"/>
    <w:rsid w:val="00866EAF"/>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64"/>
    <w:rsid w:val="0087199D"/>
    <w:rsid w:val="00871EFA"/>
    <w:rsid w:val="00871F6A"/>
    <w:rsid w:val="008726A8"/>
    <w:rsid w:val="00872994"/>
    <w:rsid w:val="00872B90"/>
    <w:rsid w:val="00872F7B"/>
    <w:rsid w:val="00872FF0"/>
    <w:rsid w:val="00873318"/>
    <w:rsid w:val="00873C68"/>
    <w:rsid w:val="00874036"/>
    <w:rsid w:val="008742D9"/>
    <w:rsid w:val="00874366"/>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087"/>
    <w:rsid w:val="0087637C"/>
    <w:rsid w:val="008766FF"/>
    <w:rsid w:val="008767C2"/>
    <w:rsid w:val="00876D51"/>
    <w:rsid w:val="00876E5D"/>
    <w:rsid w:val="00876EF6"/>
    <w:rsid w:val="0087755E"/>
    <w:rsid w:val="00877C17"/>
    <w:rsid w:val="008801F9"/>
    <w:rsid w:val="0088041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5121"/>
    <w:rsid w:val="00895193"/>
    <w:rsid w:val="008953F1"/>
    <w:rsid w:val="008956F4"/>
    <w:rsid w:val="00895891"/>
    <w:rsid w:val="00895F2C"/>
    <w:rsid w:val="008962E3"/>
    <w:rsid w:val="008963A2"/>
    <w:rsid w:val="00896529"/>
    <w:rsid w:val="008965B9"/>
    <w:rsid w:val="00896CD7"/>
    <w:rsid w:val="00896EFA"/>
    <w:rsid w:val="00896FA2"/>
    <w:rsid w:val="008970C8"/>
    <w:rsid w:val="0089730A"/>
    <w:rsid w:val="008976A2"/>
    <w:rsid w:val="008A00A5"/>
    <w:rsid w:val="008A027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473"/>
    <w:rsid w:val="008B0872"/>
    <w:rsid w:val="008B0EF1"/>
    <w:rsid w:val="008B0FA7"/>
    <w:rsid w:val="008B1118"/>
    <w:rsid w:val="008B1515"/>
    <w:rsid w:val="008B1930"/>
    <w:rsid w:val="008B1C14"/>
    <w:rsid w:val="008B1EBF"/>
    <w:rsid w:val="008B2401"/>
    <w:rsid w:val="008B246F"/>
    <w:rsid w:val="008B2AF0"/>
    <w:rsid w:val="008B31A8"/>
    <w:rsid w:val="008B389A"/>
    <w:rsid w:val="008B39BC"/>
    <w:rsid w:val="008B3C9C"/>
    <w:rsid w:val="008B4007"/>
    <w:rsid w:val="008B455B"/>
    <w:rsid w:val="008B4A89"/>
    <w:rsid w:val="008B517D"/>
    <w:rsid w:val="008B595F"/>
    <w:rsid w:val="008B5AB1"/>
    <w:rsid w:val="008B608B"/>
    <w:rsid w:val="008B62F5"/>
    <w:rsid w:val="008B6695"/>
    <w:rsid w:val="008B681E"/>
    <w:rsid w:val="008B6C20"/>
    <w:rsid w:val="008B735A"/>
    <w:rsid w:val="008B73BE"/>
    <w:rsid w:val="008B7B02"/>
    <w:rsid w:val="008B7C62"/>
    <w:rsid w:val="008C01B5"/>
    <w:rsid w:val="008C0BF1"/>
    <w:rsid w:val="008C0E12"/>
    <w:rsid w:val="008C103B"/>
    <w:rsid w:val="008C1389"/>
    <w:rsid w:val="008C1C9E"/>
    <w:rsid w:val="008C1CCF"/>
    <w:rsid w:val="008C25DE"/>
    <w:rsid w:val="008C26AF"/>
    <w:rsid w:val="008C2E50"/>
    <w:rsid w:val="008C315C"/>
    <w:rsid w:val="008C32B4"/>
    <w:rsid w:val="008C344E"/>
    <w:rsid w:val="008C3625"/>
    <w:rsid w:val="008C3AEA"/>
    <w:rsid w:val="008C3B66"/>
    <w:rsid w:val="008C3E06"/>
    <w:rsid w:val="008C4006"/>
    <w:rsid w:val="008C450F"/>
    <w:rsid w:val="008C4585"/>
    <w:rsid w:val="008C47C7"/>
    <w:rsid w:val="008C5209"/>
    <w:rsid w:val="008C521D"/>
    <w:rsid w:val="008C52EC"/>
    <w:rsid w:val="008C58B0"/>
    <w:rsid w:val="008C5C41"/>
    <w:rsid w:val="008C61D1"/>
    <w:rsid w:val="008C6A62"/>
    <w:rsid w:val="008C6B6F"/>
    <w:rsid w:val="008C6FC7"/>
    <w:rsid w:val="008C74AC"/>
    <w:rsid w:val="008C7896"/>
    <w:rsid w:val="008C7AE9"/>
    <w:rsid w:val="008C7CBA"/>
    <w:rsid w:val="008C7CF5"/>
    <w:rsid w:val="008D009B"/>
    <w:rsid w:val="008D0B06"/>
    <w:rsid w:val="008D0BC0"/>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5DBA"/>
    <w:rsid w:val="008E6945"/>
    <w:rsid w:val="008E6EB2"/>
    <w:rsid w:val="008E7357"/>
    <w:rsid w:val="008E74D6"/>
    <w:rsid w:val="008E7669"/>
    <w:rsid w:val="008E7DC5"/>
    <w:rsid w:val="008F0025"/>
    <w:rsid w:val="008F0AB5"/>
    <w:rsid w:val="008F0D0E"/>
    <w:rsid w:val="008F0EAB"/>
    <w:rsid w:val="008F107D"/>
    <w:rsid w:val="008F1288"/>
    <w:rsid w:val="008F13D6"/>
    <w:rsid w:val="008F17CF"/>
    <w:rsid w:val="008F2312"/>
    <w:rsid w:val="008F2562"/>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32F"/>
    <w:rsid w:val="008F6529"/>
    <w:rsid w:val="008F6811"/>
    <w:rsid w:val="008F7815"/>
    <w:rsid w:val="008F7DDF"/>
    <w:rsid w:val="00900BAC"/>
    <w:rsid w:val="00900E99"/>
    <w:rsid w:val="00901075"/>
    <w:rsid w:val="009011B5"/>
    <w:rsid w:val="009011E8"/>
    <w:rsid w:val="00901555"/>
    <w:rsid w:val="0090219B"/>
    <w:rsid w:val="009024CB"/>
    <w:rsid w:val="00902513"/>
    <w:rsid w:val="009025AC"/>
    <w:rsid w:val="0090274A"/>
    <w:rsid w:val="00902E40"/>
    <w:rsid w:val="00903994"/>
    <w:rsid w:val="00903DD9"/>
    <w:rsid w:val="00904270"/>
    <w:rsid w:val="009047BF"/>
    <w:rsid w:val="00905148"/>
    <w:rsid w:val="00905E2F"/>
    <w:rsid w:val="00905E6D"/>
    <w:rsid w:val="00906207"/>
    <w:rsid w:val="009062A8"/>
    <w:rsid w:val="009068F4"/>
    <w:rsid w:val="00906E75"/>
    <w:rsid w:val="00906EDE"/>
    <w:rsid w:val="009074C1"/>
    <w:rsid w:val="00907A15"/>
    <w:rsid w:val="00907AA8"/>
    <w:rsid w:val="009103EF"/>
    <w:rsid w:val="00910CFC"/>
    <w:rsid w:val="00910D4E"/>
    <w:rsid w:val="00910D6F"/>
    <w:rsid w:val="00911F44"/>
    <w:rsid w:val="0091221B"/>
    <w:rsid w:val="0091256A"/>
    <w:rsid w:val="0091304E"/>
    <w:rsid w:val="00913243"/>
    <w:rsid w:val="00913579"/>
    <w:rsid w:val="009136B0"/>
    <w:rsid w:val="009137C6"/>
    <w:rsid w:val="00913F88"/>
    <w:rsid w:val="009142AB"/>
    <w:rsid w:val="009143E7"/>
    <w:rsid w:val="0091443B"/>
    <w:rsid w:val="009148F4"/>
    <w:rsid w:val="00914AB9"/>
    <w:rsid w:val="00915050"/>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787"/>
    <w:rsid w:val="00920AEA"/>
    <w:rsid w:val="00920EB6"/>
    <w:rsid w:val="00920FBD"/>
    <w:rsid w:val="00921A5D"/>
    <w:rsid w:val="0092283C"/>
    <w:rsid w:val="00922B6E"/>
    <w:rsid w:val="00922CE5"/>
    <w:rsid w:val="00923398"/>
    <w:rsid w:val="00923787"/>
    <w:rsid w:val="00923797"/>
    <w:rsid w:val="00923AFB"/>
    <w:rsid w:val="00923DFC"/>
    <w:rsid w:val="00923ED4"/>
    <w:rsid w:val="00924350"/>
    <w:rsid w:val="0092464C"/>
    <w:rsid w:val="0092473C"/>
    <w:rsid w:val="00924AC1"/>
    <w:rsid w:val="00924E84"/>
    <w:rsid w:val="0092516A"/>
    <w:rsid w:val="00925741"/>
    <w:rsid w:val="009257D9"/>
    <w:rsid w:val="00925BF6"/>
    <w:rsid w:val="009262A2"/>
    <w:rsid w:val="00926463"/>
    <w:rsid w:val="00926C59"/>
    <w:rsid w:val="00926FA4"/>
    <w:rsid w:val="00926FF0"/>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60C"/>
    <w:rsid w:val="00932761"/>
    <w:rsid w:val="00932F13"/>
    <w:rsid w:val="009331BC"/>
    <w:rsid w:val="0093374D"/>
    <w:rsid w:val="0093380D"/>
    <w:rsid w:val="00933D35"/>
    <w:rsid w:val="009341FA"/>
    <w:rsid w:val="009342D5"/>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112"/>
    <w:rsid w:val="009407F3"/>
    <w:rsid w:val="009408AD"/>
    <w:rsid w:val="00941230"/>
    <w:rsid w:val="00941901"/>
    <w:rsid w:val="0094208A"/>
    <w:rsid w:val="00942215"/>
    <w:rsid w:val="00942598"/>
    <w:rsid w:val="00943BE3"/>
    <w:rsid w:val="00943F40"/>
    <w:rsid w:val="00943F86"/>
    <w:rsid w:val="00944262"/>
    <w:rsid w:val="009448B3"/>
    <w:rsid w:val="0094498B"/>
    <w:rsid w:val="00944A7F"/>
    <w:rsid w:val="0094535C"/>
    <w:rsid w:val="00945456"/>
    <w:rsid w:val="00945515"/>
    <w:rsid w:val="00945BAF"/>
    <w:rsid w:val="00945E78"/>
    <w:rsid w:val="00945F54"/>
    <w:rsid w:val="00945F76"/>
    <w:rsid w:val="00945FCC"/>
    <w:rsid w:val="0094612C"/>
    <w:rsid w:val="0094656E"/>
    <w:rsid w:val="009467B9"/>
    <w:rsid w:val="009469C9"/>
    <w:rsid w:val="00946AF1"/>
    <w:rsid w:val="00946AF7"/>
    <w:rsid w:val="00946C94"/>
    <w:rsid w:val="00946D60"/>
    <w:rsid w:val="00946FC4"/>
    <w:rsid w:val="0094725D"/>
    <w:rsid w:val="00947267"/>
    <w:rsid w:val="00947770"/>
    <w:rsid w:val="00947844"/>
    <w:rsid w:val="00947AF6"/>
    <w:rsid w:val="00947CF4"/>
    <w:rsid w:val="00947ECD"/>
    <w:rsid w:val="00950047"/>
    <w:rsid w:val="0095098B"/>
    <w:rsid w:val="00950B52"/>
    <w:rsid w:val="00950C4F"/>
    <w:rsid w:val="00950C75"/>
    <w:rsid w:val="0095110F"/>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7D0"/>
    <w:rsid w:val="00954A3A"/>
    <w:rsid w:val="00954A90"/>
    <w:rsid w:val="00955544"/>
    <w:rsid w:val="009559E3"/>
    <w:rsid w:val="00955C61"/>
    <w:rsid w:val="00955E10"/>
    <w:rsid w:val="00955FBE"/>
    <w:rsid w:val="009560DF"/>
    <w:rsid w:val="0095617F"/>
    <w:rsid w:val="009561E3"/>
    <w:rsid w:val="00956C79"/>
    <w:rsid w:val="00956CA2"/>
    <w:rsid w:val="009571F0"/>
    <w:rsid w:val="009572F5"/>
    <w:rsid w:val="00957357"/>
    <w:rsid w:val="009575E6"/>
    <w:rsid w:val="00957ACE"/>
    <w:rsid w:val="00957D26"/>
    <w:rsid w:val="00960061"/>
    <w:rsid w:val="0096024C"/>
    <w:rsid w:val="00960AAB"/>
    <w:rsid w:val="00960B5A"/>
    <w:rsid w:val="00960B6A"/>
    <w:rsid w:val="00960B87"/>
    <w:rsid w:val="00961A18"/>
    <w:rsid w:val="00961BD2"/>
    <w:rsid w:val="00962630"/>
    <w:rsid w:val="00962C23"/>
    <w:rsid w:val="00962EF6"/>
    <w:rsid w:val="0096309B"/>
    <w:rsid w:val="00963580"/>
    <w:rsid w:val="0096372A"/>
    <w:rsid w:val="00963A79"/>
    <w:rsid w:val="00963EDC"/>
    <w:rsid w:val="0096416D"/>
    <w:rsid w:val="00964EAB"/>
    <w:rsid w:val="00965F9C"/>
    <w:rsid w:val="00966136"/>
    <w:rsid w:val="00966744"/>
    <w:rsid w:val="00966B33"/>
    <w:rsid w:val="00967346"/>
    <w:rsid w:val="00970150"/>
    <w:rsid w:val="0097016E"/>
    <w:rsid w:val="0097039C"/>
    <w:rsid w:val="0097047D"/>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8E6"/>
    <w:rsid w:val="0098099D"/>
    <w:rsid w:val="00980B35"/>
    <w:rsid w:val="00980C8B"/>
    <w:rsid w:val="00980E46"/>
    <w:rsid w:val="00980F66"/>
    <w:rsid w:val="009813AE"/>
    <w:rsid w:val="0098180A"/>
    <w:rsid w:val="009820AF"/>
    <w:rsid w:val="00982489"/>
    <w:rsid w:val="00982526"/>
    <w:rsid w:val="00982683"/>
    <w:rsid w:val="0098294A"/>
    <w:rsid w:val="00982B6C"/>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7414"/>
    <w:rsid w:val="0099000B"/>
    <w:rsid w:val="00990056"/>
    <w:rsid w:val="0099058B"/>
    <w:rsid w:val="0099093D"/>
    <w:rsid w:val="00990F83"/>
    <w:rsid w:val="009910B7"/>
    <w:rsid w:val="009911C8"/>
    <w:rsid w:val="009917F9"/>
    <w:rsid w:val="00991962"/>
    <w:rsid w:val="00991CE4"/>
    <w:rsid w:val="00991CE5"/>
    <w:rsid w:val="00991F2D"/>
    <w:rsid w:val="00992778"/>
    <w:rsid w:val="00992ED4"/>
    <w:rsid w:val="0099328F"/>
    <w:rsid w:val="0099343C"/>
    <w:rsid w:val="0099347D"/>
    <w:rsid w:val="0099372F"/>
    <w:rsid w:val="00993795"/>
    <w:rsid w:val="00993E24"/>
    <w:rsid w:val="00993EEC"/>
    <w:rsid w:val="00994277"/>
    <w:rsid w:val="00994D72"/>
    <w:rsid w:val="0099552D"/>
    <w:rsid w:val="00995C72"/>
    <w:rsid w:val="00995F36"/>
    <w:rsid w:val="00995FA5"/>
    <w:rsid w:val="0099649D"/>
    <w:rsid w:val="0099752A"/>
    <w:rsid w:val="00997E03"/>
    <w:rsid w:val="009A053D"/>
    <w:rsid w:val="009A086C"/>
    <w:rsid w:val="009A09A1"/>
    <w:rsid w:val="009A0E77"/>
    <w:rsid w:val="009A170F"/>
    <w:rsid w:val="009A1966"/>
    <w:rsid w:val="009A1AFF"/>
    <w:rsid w:val="009A1CA7"/>
    <w:rsid w:val="009A1DE1"/>
    <w:rsid w:val="009A2549"/>
    <w:rsid w:val="009A25AD"/>
    <w:rsid w:val="009A28EB"/>
    <w:rsid w:val="009A2A2F"/>
    <w:rsid w:val="009A2E6A"/>
    <w:rsid w:val="009A3128"/>
    <w:rsid w:val="009A334B"/>
    <w:rsid w:val="009A37A4"/>
    <w:rsid w:val="009A38DE"/>
    <w:rsid w:val="009A39C0"/>
    <w:rsid w:val="009A3D21"/>
    <w:rsid w:val="009A433D"/>
    <w:rsid w:val="009A48D5"/>
    <w:rsid w:val="009A4A83"/>
    <w:rsid w:val="009A4B04"/>
    <w:rsid w:val="009A4E16"/>
    <w:rsid w:val="009A4F55"/>
    <w:rsid w:val="009A5141"/>
    <w:rsid w:val="009A5BF0"/>
    <w:rsid w:val="009A6202"/>
    <w:rsid w:val="009A634E"/>
    <w:rsid w:val="009A6642"/>
    <w:rsid w:val="009A6D36"/>
    <w:rsid w:val="009A6EDB"/>
    <w:rsid w:val="009A77CE"/>
    <w:rsid w:val="009A7BAC"/>
    <w:rsid w:val="009B0275"/>
    <w:rsid w:val="009B036D"/>
    <w:rsid w:val="009B05CA"/>
    <w:rsid w:val="009B0640"/>
    <w:rsid w:val="009B0656"/>
    <w:rsid w:val="009B09FB"/>
    <w:rsid w:val="009B0A0A"/>
    <w:rsid w:val="009B0D76"/>
    <w:rsid w:val="009B1414"/>
    <w:rsid w:val="009B1882"/>
    <w:rsid w:val="009B1CA8"/>
    <w:rsid w:val="009B2419"/>
    <w:rsid w:val="009B29B0"/>
    <w:rsid w:val="009B2B7A"/>
    <w:rsid w:val="009B2B82"/>
    <w:rsid w:val="009B2C1F"/>
    <w:rsid w:val="009B306F"/>
    <w:rsid w:val="009B3634"/>
    <w:rsid w:val="009B3747"/>
    <w:rsid w:val="009B3BD1"/>
    <w:rsid w:val="009B3C9A"/>
    <w:rsid w:val="009B3E16"/>
    <w:rsid w:val="009B406C"/>
    <w:rsid w:val="009B42EF"/>
    <w:rsid w:val="009B4448"/>
    <w:rsid w:val="009B490C"/>
    <w:rsid w:val="009B4A77"/>
    <w:rsid w:val="009B4D41"/>
    <w:rsid w:val="009B4E4C"/>
    <w:rsid w:val="009B4FEB"/>
    <w:rsid w:val="009B5E0D"/>
    <w:rsid w:val="009B5EE2"/>
    <w:rsid w:val="009B627A"/>
    <w:rsid w:val="009B6B88"/>
    <w:rsid w:val="009B6F15"/>
    <w:rsid w:val="009B6FC7"/>
    <w:rsid w:val="009B738B"/>
    <w:rsid w:val="009B75F5"/>
    <w:rsid w:val="009B7689"/>
    <w:rsid w:val="009B7BD4"/>
    <w:rsid w:val="009C01CC"/>
    <w:rsid w:val="009C0402"/>
    <w:rsid w:val="009C0538"/>
    <w:rsid w:val="009C05A4"/>
    <w:rsid w:val="009C074F"/>
    <w:rsid w:val="009C111A"/>
    <w:rsid w:val="009C1198"/>
    <w:rsid w:val="009C11BA"/>
    <w:rsid w:val="009C1340"/>
    <w:rsid w:val="009C15E1"/>
    <w:rsid w:val="009C1776"/>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508"/>
    <w:rsid w:val="009C4E6F"/>
    <w:rsid w:val="009C5554"/>
    <w:rsid w:val="009C562C"/>
    <w:rsid w:val="009C5834"/>
    <w:rsid w:val="009C593D"/>
    <w:rsid w:val="009C5D47"/>
    <w:rsid w:val="009C5DEF"/>
    <w:rsid w:val="009C6853"/>
    <w:rsid w:val="009C6CCA"/>
    <w:rsid w:val="009C6FFF"/>
    <w:rsid w:val="009C7133"/>
    <w:rsid w:val="009D0320"/>
    <w:rsid w:val="009D0638"/>
    <w:rsid w:val="009D0B51"/>
    <w:rsid w:val="009D0C82"/>
    <w:rsid w:val="009D0E6B"/>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8BA"/>
    <w:rsid w:val="009D4D34"/>
    <w:rsid w:val="009D4FB9"/>
    <w:rsid w:val="009D500E"/>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69E"/>
    <w:rsid w:val="009E071B"/>
    <w:rsid w:val="009E09BC"/>
    <w:rsid w:val="009E0DA8"/>
    <w:rsid w:val="009E150C"/>
    <w:rsid w:val="009E18D4"/>
    <w:rsid w:val="009E1C26"/>
    <w:rsid w:val="009E2598"/>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1A3"/>
    <w:rsid w:val="009F02B2"/>
    <w:rsid w:val="009F0430"/>
    <w:rsid w:val="009F05A1"/>
    <w:rsid w:val="009F07AB"/>
    <w:rsid w:val="009F0809"/>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3161"/>
    <w:rsid w:val="009F3A3E"/>
    <w:rsid w:val="009F3C38"/>
    <w:rsid w:val="009F3FC4"/>
    <w:rsid w:val="009F4265"/>
    <w:rsid w:val="009F519C"/>
    <w:rsid w:val="009F51AC"/>
    <w:rsid w:val="009F526A"/>
    <w:rsid w:val="009F5520"/>
    <w:rsid w:val="009F5BD4"/>
    <w:rsid w:val="009F5E1A"/>
    <w:rsid w:val="009F5F84"/>
    <w:rsid w:val="009F5FC8"/>
    <w:rsid w:val="009F613E"/>
    <w:rsid w:val="009F69D6"/>
    <w:rsid w:val="009F6A1F"/>
    <w:rsid w:val="009F6BC0"/>
    <w:rsid w:val="009F70A6"/>
    <w:rsid w:val="009F7DCF"/>
    <w:rsid w:val="00A00407"/>
    <w:rsid w:val="00A00996"/>
    <w:rsid w:val="00A00BC4"/>
    <w:rsid w:val="00A00F0C"/>
    <w:rsid w:val="00A0140D"/>
    <w:rsid w:val="00A01C4D"/>
    <w:rsid w:val="00A01F6E"/>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336"/>
    <w:rsid w:val="00A1152D"/>
    <w:rsid w:val="00A1195C"/>
    <w:rsid w:val="00A11A9F"/>
    <w:rsid w:val="00A123CD"/>
    <w:rsid w:val="00A12618"/>
    <w:rsid w:val="00A1290B"/>
    <w:rsid w:val="00A129A6"/>
    <w:rsid w:val="00A12E2F"/>
    <w:rsid w:val="00A12E5B"/>
    <w:rsid w:val="00A12EA6"/>
    <w:rsid w:val="00A131CE"/>
    <w:rsid w:val="00A137E0"/>
    <w:rsid w:val="00A13EAC"/>
    <w:rsid w:val="00A14368"/>
    <w:rsid w:val="00A14783"/>
    <w:rsid w:val="00A1486E"/>
    <w:rsid w:val="00A14AEB"/>
    <w:rsid w:val="00A14CD2"/>
    <w:rsid w:val="00A14D83"/>
    <w:rsid w:val="00A1523E"/>
    <w:rsid w:val="00A15658"/>
    <w:rsid w:val="00A157A0"/>
    <w:rsid w:val="00A159BD"/>
    <w:rsid w:val="00A15AE6"/>
    <w:rsid w:val="00A15BDE"/>
    <w:rsid w:val="00A15F72"/>
    <w:rsid w:val="00A1606F"/>
    <w:rsid w:val="00A16492"/>
    <w:rsid w:val="00A16AFA"/>
    <w:rsid w:val="00A16B4A"/>
    <w:rsid w:val="00A16DED"/>
    <w:rsid w:val="00A16EF2"/>
    <w:rsid w:val="00A171A5"/>
    <w:rsid w:val="00A171AC"/>
    <w:rsid w:val="00A1749D"/>
    <w:rsid w:val="00A177D7"/>
    <w:rsid w:val="00A179B9"/>
    <w:rsid w:val="00A17A3D"/>
    <w:rsid w:val="00A17A42"/>
    <w:rsid w:val="00A17C11"/>
    <w:rsid w:val="00A17D93"/>
    <w:rsid w:val="00A17F93"/>
    <w:rsid w:val="00A2037D"/>
    <w:rsid w:val="00A20435"/>
    <w:rsid w:val="00A207C5"/>
    <w:rsid w:val="00A21074"/>
    <w:rsid w:val="00A212EA"/>
    <w:rsid w:val="00A21659"/>
    <w:rsid w:val="00A21BB6"/>
    <w:rsid w:val="00A22092"/>
    <w:rsid w:val="00A226E3"/>
    <w:rsid w:val="00A22B9F"/>
    <w:rsid w:val="00A22BDC"/>
    <w:rsid w:val="00A233CE"/>
    <w:rsid w:val="00A2418A"/>
    <w:rsid w:val="00A24252"/>
    <w:rsid w:val="00A24344"/>
    <w:rsid w:val="00A243B2"/>
    <w:rsid w:val="00A24BC8"/>
    <w:rsid w:val="00A24C80"/>
    <w:rsid w:val="00A24D7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1D4C"/>
    <w:rsid w:val="00A323B3"/>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6D4"/>
    <w:rsid w:val="00A3798D"/>
    <w:rsid w:val="00A37D87"/>
    <w:rsid w:val="00A40162"/>
    <w:rsid w:val="00A40379"/>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AB1"/>
    <w:rsid w:val="00A42CBB"/>
    <w:rsid w:val="00A42D5A"/>
    <w:rsid w:val="00A42EA6"/>
    <w:rsid w:val="00A439E4"/>
    <w:rsid w:val="00A43C6C"/>
    <w:rsid w:val="00A43DBD"/>
    <w:rsid w:val="00A43F60"/>
    <w:rsid w:val="00A44166"/>
    <w:rsid w:val="00A443C9"/>
    <w:rsid w:val="00A445FB"/>
    <w:rsid w:val="00A44B74"/>
    <w:rsid w:val="00A45381"/>
    <w:rsid w:val="00A453CD"/>
    <w:rsid w:val="00A45948"/>
    <w:rsid w:val="00A46545"/>
    <w:rsid w:val="00A465F5"/>
    <w:rsid w:val="00A46954"/>
    <w:rsid w:val="00A46D24"/>
    <w:rsid w:val="00A46D9F"/>
    <w:rsid w:val="00A47A3D"/>
    <w:rsid w:val="00A47DC3"/>
    <w:rsid w:val="00A47FDB"/>
    <w:rsid w:val="00A50246"/>
    <w:rsid w:val="00A50537"/>
    <w:rsid w:val="00A50848"/>
    <w:rsid w:val="00A50A5C"/>
    <w:rsid w:val="00A511BD"/>
    <w:rsid w:val="00A5156E"/>
    <w:rsid w:val="00A51632"/>
    <w:rsid w:val="00A51E67"/>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5A42"/>
    <w:rsid w:val="00A56020"/>
    <w:rsid w:val="00A560AB"/>
    <w:rsid w:val="00A56520"/>
    <w:rsid w:val="00A57062"/>
    <w:rsid w:val="00A57446"/>
    <w:rsid w:val="00A57592"/>
    <w:rsid w:val="00A57AAB"/>
    <w:rsid w:val="00A57B64"/>
    <w:rsid w:val="00A57E1B"/>
    <w:rsid w:val="00A60876"/>
    <w:rsid w:val="00A608FE"/>
    <w:rsid w:val="00A609AB"/>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1EE1"/>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77F7B"/>
    <w:rsid w:val="00A80834"/>
    <w:rsid w:val="00A80D41"/>
    <w:rsid w:val="00A80D7E"/>
    <w:rsid w:val="00A80FB3"/>
    <w:rsid w:val="00A814E0"/>
    <w:rsid w:val="00A8164D"/>
    <w:rsid w:val="00A8174C"/>
    <w:rsid w:val="00A81795"/>
    <w:rsid w:val="00A81B20"/>
    <w:rsid w:val="00A81B21"/>
    <w:rsid w:val="00A82A92"/>
    <w:rsid w:val="00A82C0C"/>
    <w:rsid w:val="00A82FE1"/>
    <w:rsid w:val="00A834AB"/>
    <w:rsid w:val="00A83B52"/>
    <w:rsid w:val="00A83E88"/>
    <w:rsid w:val="00A845B8"/>
    <w:rsid w:val="00A85368"/>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412"/>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538"/>
    <w:rsid w:val="00A97B29"/>
    <w:rsid w:val="00A97C59"/>
    <w:rsid w:val="00A97CE9"/>
    <w:rsid w:val="00A97D7F"/>
    <w:rsid w:val="00AA048E"/>
    <w:rsid w:val="00AA04E6"/>
    <w:rsid w:val="00AA06D8"/>
    <w:rsid w:val="00AA0F2E"/>
    <w:rsid w:val="00AA17A9"/>
    <w:rsid w:val="00AA1E47"/>
    <w:rsid w:val="00AA1EFF"/>
    <w:rsid w:val="00AA3583"/>
    <w:rsid w:val="00AA3E44"/>
    <w:rsid w:val="00AA422E"/>
    <w:rsid w:val="00AA4879"/>
    <w:rsid w:val="00AA4990"/>
    <w:rsid w:val="00AA49F0"/>
    <w:rsid w:val="00AA4FF4"/>
    <w:rsid w:val="00AA5C50"/>
    <w:rsid w:val="00AA6016"/>
    <w:rsid w:val="00AA6678"/>
    <w:rsid w:val="00AA66B7"/>
    <w:rsid w:val="00AA69FA"/>
    <w:rsid w:val="00AA6CB3"/>
    <w:rsid w:val="00AA6DCE"/>
    <w:rsid w:val="00AB0711"/>
    <w:rsid w:val="00AB0906"/>
    <w:rsid w:val="00AB09C7"/>
    <w:rsid w:val="00AB0E56"/>
    <w:rsid w:val="00AB0F1B"/>
    <w:rsid w:val="00AB18E5"/>
    <w:rsid w:val="00AB1918"/>
    <w:rsid w:val="00AB1A31"/>
    <w:rsid w:val="00AB1D24"/>
    <w:rsid w:val="00AB1D88"/>
    <w:rsid w:val="00AB24FF"/>
    <w:rsid w:val="00AB257E"/>
    <w:rsid w:val="00AB2865"/>
    <w:rsid w:val="00AB290A"/>
    <w:rsid w:val="00AB2DDF"/>
    <w:rsid w:val="00AB2EF5"/>
    <w:rsid w:val="00AB30AE"/>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B3A"/>
    <w:rsid w:val="00AC225E"/>
    <w:rsid w:val="00AC22EB"/>
    <w:rsid w:val="00AC321B"/>
    <w:rsid w:val="00AC363D"/>
    <w:rsid w:val="00AC3654"/>
    <w:rsid w:val="00AC37E6"/>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840"/>
    <w:rsid w:val="00AC7AE8"/>
    <w:rsid w:val="00AC7B94"/>
    <w:rsid w:val="00AC7C9A"/>
    <w:rsid w:val="00AC7DE9"/>
    <w:rsid w:val="00AD0766"/>
    <w:rsid w:val="00AD091E"/>
    <w:rsid w:val="00AD092F"/>
    <w:rsid w:val="00AD1535"/>
    <w:rsid w:val="00AD15C7"/>
    <w:rsid w:val="00AD17C4"/>
    <w:rsid w:val="00AD18FA"/>
    <w:rsid w:val="00AD27C6"/>
    <w:rsid w:val="00AD2E20"/>
    <w:rsid w:val="00AD2F61"/>
    <w:rsid w:val="00AD2FE7"/>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2FE4"/>
    <w:rsid w:val="00AE4A5B"/>
    <w:rsid w:val="00AE4FD9"/>
    <w:rsid w:val="00AE588E"/>
    <w:rsid w:val="00AE5C92"/>
    <w:rsid w:val="00AE5F68"/>
    <w:rsid w:val="00AE6287"/>
    <w:rsid w:val="00AE6661"/>
    <w:rsid w:val="00AE666D"/>
    <w:rsid w:val="00AE6787"/>
    <w:rsid w:val="00AE67C4"/>
    <w:rsid w:val="00AE7588"/>
    <w:rsid w:val="00AE7C76"/>
    <w:rsid w:val="00AE7FAA"/>
    <w:rsid w:val="00AF033D"/>
    <w:rsid w:val="00AF0549"/>
    <w:rsid w:val="00AF090E"/>
    <w:rsid w:val="00AF0E8B"/>
    <w:rsid w:val="00AF0F5F"/>
    <w:rsid w:val="00AF164E"/>
    <w:rsid w:val="00AF16E2"/>
    <w:rsid w:val="00AF1955"/>
    <w:rsid w:val="00AF1E6E"/>
    <w:rsid w:val="00AF1F36"/>
    <w:rsid w:val="00AF2770"/>
    <w:rsid w:val="00AF28A0"/>
    <w:rsid w:val="00AF2C76"/>
    <w:rsid w:val="00AF2DAA"/>
    <w:rsid w:val="00AF2EF3"/>
    <w:rsid w:val="00AF3298"/>
    <w:rsid w:val="00AF3574"/>
    <w:rsid w:val="00AF39A9"/>
    <w:rsid w:val="00AF3C8B"/>
    <w:rsid w:val="00AF3FD0"/>
    <w:rsid w:val="00AF4B9C"/>
    <w:rsid w:val="00AF5467"/>
    <w:rsid w:val="00AF577B"/>
    <w:rsid w:val="00AF5866"/>
    <w:rsid w:val="00AF5963"/>
    <w:rsid w:val="00AF608B"/>
    <w:rsid w:val="00AF6234"/>
    <w:rsid w:val="00AF625C"/>
    <w:rsid w:val="00AF6551"/>
    <w:rsid w:val="00AF699C"/>
    <w:rsid w:val="00AF6C7D"/>
    <w:rsid w:val="00AF6D6C"/>
    <w:rsid w:val="00AF7322"/>
    <w:rsid w:val="00AF7B48"/>
    <w:rsid w:val="00B00630"/>
    <w:rsid w:val="00B00696"/>
    <w:rsid w:val="00B01303"/>
    <w:rsid w:val="00B015A5"/>
    <w:rsid w:val="00B015B5"/>
    <w:rsid w:val="00B01BDD"/>
    <w:rsid w:val="00B021CE"/>
    <w:rsid w:val="00B03172"/>
    <w:rsid w:val="00B03C43"/>
    <w:rsid w:val="00B03CE3"/>
    <w:rsid w:val="00B04196"/>
    <w:rsid w:val="00B04519"/>
    <w:rsid w:val="00B046F9"/>
    <w:rsid w:val="00B04B0C"/>
    <w:rsid w:val="00B05F4C"/>
    <w:rsid w:val="00B06005"/>
    <w:rsid w:val="00B06077"/>
    <w:rsid w:val="00B061A9"/>
    <w:rsid w:val="00B06227"/>
    <w:rsid w:val="00B06560"/>
    <w:rsid w:val="00B0660E"/>
    <w:rsid w:val="00B066CA"/>
    <w:rsid w:val="00B06ABD"/>
    <w:rsid w:val="00B06AE4"/>
    <w:rsid w:val="00B06CE8"/>
    <w:rsid w:val="00B07635"/>
    <w:rsid w:val="00B07BD1"/>
    <w:rsid w:val="00B07F82"/>
    <w:rsid w:val="00B07FBB"/>
    <w:rsid w:val="00B10596"/>
    <w:rsid w:val="00B10C54"/>
    <w:rsid w:val="00B11161"/>
    <w:rsid w:val="00B11AB5"/>
    <w:rsid w:val="00B1202D"/>
    <w:rsid w:val="00B12160"/>
    <w:rsid w:val="00B12253"/>
    <w:rsid w:val="00B12ED0"/>
    <w:rsid w:val="00B13328"/>
    <w:rsid w:val="00B135F5"/>
    <w:rsid w:val="00B13674"/>
    <w:rsid w:val="00B13707"/>
    <w:rsid w:val="00B13DC2"/>
    <w:rsid w:val="00B13FDC"/>
    <w:rsid w:val="00B147BF"/>
    <w:rsid w:val="00B14BF6"/>
    <w:rsid w:val="00B14F4F"/>
    <w:rsid w:val="00B150EF"/>
    <w:rsid w:val="00B156B5"/>
    <w:rsid w:val="00B156EC"/>
    <w:rsid w:val="00B157CA"/>
    <w:rsid w:val="00B15889"/>
    <w:rsid w:val="00B158D6"/>
    <w:rsid w:val="00B15F41"/>
    <w:rsid w:val="00B15F53"/>
    <w:rsid w:val="00B16E1E"/>
    <w:rsid w:val="00B170EA"/>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3CA"/>
    <w:rsid w:val="00B31465"/>
    <w:rsid w:val="00B31B3A"/>
    <w:rsid w:val="00B3222A"/>
    <w:rsid w:val="00B324A9"/>
    <w:rsid w:val="00B32764"/>
    <w:rsid w:val="00B32C12"/>
    <w:rsid w:val="00B32FA3"/>
    <w:rsid w:val="00B331F3"/>
    <w:rsid w:val="00B3330C"/>
    <w:rsid w:val="00B33339"/>
    <w:rsid w:val="00B33493"/>
    <w:rsid w:val="00B335BE"/>
    <w:rsid w:val="00B33DB6"/>
    <w:rsid w:val="00B34167"/>
    <w:rsid w:val="00B341D8"/>
    <w:rsid w:val="00B342BB"/>
    <w:rsid w:val="00B343B1"/>
    <w:rsid w:val="00B34ABC"/>
    <w:rsid w:val="00B34C2F"/>
    <w:rsid w:val="00B34EA5"/>
    <w:rsid w:val="00B34EDD"/>
    <w:rsid w:val="00B355D7"/>
    <w:rsid w:val="00B35618"/>
    <w:rsid w:val="00B35BCF"/>
    <w:rsid w:val="00B36008"/>
    <w:rsid w:val="00B36013"/>
    <w:rsid w:val="00B3631B"/>
    <w:rsid w:val="00B363B3"/>
    <w:rsid w:val="00B36556"/>
    <w:rsid w:val="00B36630"/>
    <w:rsid w:val="00B3668C"/>
    <w:rsid w:val="00B36DF4"/>
    <w:rsid w:val="00B36E45"/>
    <w:rsid w:val="00B3714F"/>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D69"/>
    <w:rsid w:val="00B42E18"/>
    <w:rsid w:val="00B4305F"/>
    <w:rsid w:val="00B43529"/>
    <w:rsid w:val="00B437B3"/>
    <w:rsid w:val="00B438F6"/>
    <w:rsid w:val="00B43BFA"/>
    <w:rsid w:val="00B43EB7"/>
    <w:rsid w:val="00B440E3"/>
    <w:rsid w:val="00B442B1"/>
    <w:rsid w:val="00B442FD"/>
    <w:rsid w:val="00B44938"/>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1C4F"/>
    <w:rsid w:val="00B5215F"/>
    <w:rsid w:val="00B52302"/>
    <w:rsid w:val="00B52C30"/>
    <w:rsid w:val="00B53797"/>
    <w:rsid w:val="00B53B2F"/>
    <w:rsid w:val="00B53C60"/>
    <w:rsid w:val="00B53DFA"/>
    <w:rsid w:val="00B54429"/>
    <w:rsid w:val="00B54592"/>
    <w:rsid w:val="00B546F9"/>
    <w:rsid w:val="00B54869"/>
    <w:rsid w:val="00B54A27"/>
    <w:rsid w:val="00B5506B"/>
    <w:rsid w:val="00B5532A"/>
    <w:rsid w:val="00B55397"/>
    <w:rsid w:val="00B5574B"/>
    <w:rsid w:val="00B55913"/>
    <w:rsid w:val="00B55A6E"/>
    <w:rsid w:val="00B55BBA"/>
    <w:rsid w:val="00B55FB2"/>
    <w:rsid w:val="00B56ADB"/>
    <w:rsid w:val="00B57393"/>
    <w:rsid w:val="00B573B9"/>
    <w:rsid w:val="00B573BA"/>
    <w:rsid w:val="00B575F3"/>
    <w:rsid w:val="00B577C0"/>
    <w:rsid w:val="00B578DC"/>
    <w:rsid w:val="00B57CB4"/>
    <w:rsid w:val="00B57CE1"/>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058"/>
    <w:rsid w:val="00B702B0"/>
    <w:rsid w:val="00B70C68"/>
    <w:rsid w:val="00B70CC9"/>
    <w:rsid w:val="00B71167"/>
    <w:rsid w:val="00B715A2"/>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228"/>
    <w:rsid w:val="00B76472"/>
    <w:rsid w:val="00B7653F"/>
    <w:rsid w:val="00B7677C"/>
    <w:rsid w:val="00B76B4E"/>
    <w:rsid w:val="00B76CE8"/>
    <w:rsid w:val="00B76D6C"/>
    <w:rsid w:val="00B76EE5"/>
    <w:rsid w:val="00B76F35"/>
    <w:rsid w:val="00B77532"/>
    <w:rsid w:val="00B77A59"/>
    <w:rsid w:val="00B77CD9"/>
    <w:rsid w:val="00B80361"/>
    <w:rsid w:val="00B806F5"/>
    <w:rsid w:val="00B809CC"/>
    <w:rsid w:val="00B81274"/>
    <w:rsid w:val="00B816B2"/>
    <w:rsid w:val="00B81ACB"/>
    <w:rsid w:val="00B820F0"/>
    <w:rsid w:val="00B82173"/>
    <w:rsid w:val="00B825DD"/>
    <w:rsid w:val="00B8261C"/>
    <w:rsid w:val="00B826E8"/>
    <w:rsid w:val="00B82A30"/>
    <w:rsid w:val="00B82AAD"/>
    <w:rsid w:val="00B82C79"/>
    <w:rsid w:val="00B82FB2"/>
    <w:rsid w:val="00B83582"/>
    <w:rsid w:val="00B83C03"/>
    <w:rsid w:val="00B83CD0"/>
    <w:rsid w:val="00B84001"/>
    <w:rsid w:val="00B845B0"/>
    <w:rsid w:val="00B84E67"/>
    <w:rsid w:val="00B868B7"/>
    <w:rsid w:val="00B86D25"/>
    <w:rsid w:val="00B86E86"/>
    <w:rsid w:val="00B86EDB"/>
    <w:rsid w:val="00B8750D"/>
    <w:rsid w:val="00B8776E"/>
    <w:rsid w:val="00B901C3"/>
    <w:rsid w:val="00B90366"/>
    <w:rsid w:val="00B903F7"/>
    <w:rsid w:val="00B906F7"/>
    <w:rsid w:val="00B90EC4"/>
    <w:rsid w:val="00B915C4"/>
    <w:rsid w:val="00B91BAA"/>
    <w:rsid w:val="00B92124"/>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BE4"/>
    <w:rsid w:val="00B960E6"/>
    <w:rsid w:val="00B96861"/>
    <w:rsid w:val="00B974D8"/>
    <w:rsid w:val="00B97671"/>
    <w:rsid w:val="00B978F0"/>
    <w:rsid w:val="00B97955"/>
    <w:rsid w:val="00B97DD7"/>
    <w:rsid w:val="00B97DDB"/>
    <w:rsid w:val="00BA0719"/>
    <w:rsid w:val="00BA07C7"/>
    <w:rsid w:val="00BA07DF"/>
    <w:rsid w:val="00BA0F64"/>
    <w:rsid w:val="00BA1BE0"/>
    <w:rsid w:val="00BA22FD"/>
    <w:rsid w:val="00BA25EC"/>
    <w:rsid w:val="00BA27AD"/>
    <w:rsid w:val="00BA2AF7"/>
    <w:rsid w:val="00BA38A2"/>
    <w:rsid w:val="00BA3DD8"/>
    <w:rsid w:val="00BA46BA"/>
    <w:rsid w:val="00BA485B"/>
    <w:rsid w:val="00BA4A6C"/>
    <w:rsid w:val="00BA4C0F"/>
    <w:rsid w:val="00BA5187"/>
    <w:rsid w:val="00BA53AD"/>
    <w:rsid w:val="00BA56C4"/>
    <w:rsid w:val="00BA5BD1"/>
    <w:rsid w:val="00BA5C21"/>
    <w:rsid w:val="00BA5C31"/>
    <w:rsid w:val="00BA5D07"/>
    <w:rsid w:val="00BA6544"/>
    <w:rsid w:val="00BA6957"/>
    <w:rsid w:val="00BA7137"/>
    <w:rsid w:val="00BA75F1"/>
    <w:rsid w:val="00BA7ECA"/>
    <w:rsid w:val="00BA7F21"/>
    <w:rsid w:val="00BB0574"/>
    <w:rsid w:val="00BB05E7"/>
    <w:rsid w:val="00BB07AD"/>
    <w:rsid w:val="00BB07B0"/>
    <w:rsid w:val="00BB081F"/>
    <w:rsid w:val="00BB0CF5"/>
    <w:rsid w:val="00BB0D00"/>
    <w:rsid w:val="00BB0FD2"/>
    <w:rsid w:val="00BB1B61"/>
    <w:rsid w:val="00BB1F9B"/>
    <w:rsid w:val="00BB2676"/>
    <w:rsid w:val="00BB27F8"/>
    <w:rsid w:val="00BB2C1C"/>
    <w:rsid w:val="00BB2DED"/>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0FE"/>
    <w:rsid w:val="00BB64C8"/>
    <w:rsid w:val="00BB66D9"/>
    <w:rsid w:val="00BB684A"/>
    <w:rsid w:val="00BB68DF"/>
    <w:rsid w:val="00BB6D90"/>
    <w:rsid w:val="00BB71CB"/>
    <w:rsid w:val="00BB7245"/>
    <w:rsid w:val="00BB73D4"/>
    <w:rsid w:val="00BB7663"/>
    <w:rsid w:val="00BB77C5"/>
    <w:rsid w:val="00BB784F"/>
    <w:rsid w:val="00BB789A"/>
    <w:rsid w:val="00BB7E92"/>
    <w:rsid w:val="00BB7EF8"/>
    <w:rsid w:val="00BC020D"/>
    <w:rsid w:val="00BC0311"/>
    <w:rsid w:val="00BC0883"/>
    <w:rsid w:val="00BC10C1"/>
    <w:rsid w:val="00BC1615"/>
    <w:rsid w:val="00BC1617"/>
    <w:rsid w:val="00BC1951"/>
    <w:rsid w:val="00BC1BD7"/>
    <w:rsid w:val="00BC1E05"/>
    <w:rsid w:val="00BC2020"/>
    <w:rsid w:val="00BC25E2"/>
    <w:rsid w:val="00BC2835"/>
    <w:rsid w:val="00BC2854"/>
    <w:rsid w:val="00BC2CAB"/>
    <w:rsid w:val="00BC2D6B"/>
    <w:rsid w:val="00BC2F89"/>
    <w:rsid w:val="00BC3068"/>
    <w:rsid w:val="00BC311A"/>
    <w:rsid w:val="00BC3146"/>
    <w:rsid w:val="00BC34B5"/>
    <w:rsid w:val="00BC3552"/>
    <w:rsid w:val="00BC377E"/>
    <w:rsid w:val="00BC37D4"/>
    <w:rsid w:val="00BC3BEE"/>
    <w:rsid w:val="00BC418D"/>
    <w:rsid w:val="00BC4284"/>
    <w:rsid w:val="00BC4301"/>
    <w:rsid w:val="00BC458A"/>
    <w:rsid w:val="00BC4625"/>
    <w:rsid w:val="00BC46C6"/>
    <w:rsid w:val="00BC4AF8"/>
    <w:rsid w:val="00BC4BEF"/>
    <w:rsid w:val="00BC5485"/>
    <w:rsid w:val="00BC5CD5"/>
    <w:rsid w:val="00BC5E9C"/>
    <w:rsid w:val="00BC6020"/>
    <w:rsid w:val="00BC63C7"/>
    <w:rsid w:val="00BC6761"/>
    <w:rsid w:val="00BC6D52"/>
    <w:rsid w:val="00BC73BD"/>
    <w:rsid w:val="00BC7480"/>
    <w:rsid w:val="00BC76D5"/>
    <w:rsid w:val="00BC7934"/>
    <w:rsid w:val="00BC79EB"/>
    <w:rsid w:val="00BC7BAE"/>
    <w:rsid w:val="00BC7C33"/>
    <w:rsid w:val="00BC7FCD"/>
    <w:rsid w:val="00BD05AE"/>
    <w:rsid w:val="00BD073B"/>
    <w:rsid w:val="00BD0FCD"/>
    <w:rsid w:val="00BD1231"/>
    <w:rsid w:val="00BD1FFD"/>
    <w:rsid w:val="00BD2032"/>
    <w:rsid w:val="00BD211B"/>
    <w:rsid w:val="00BD24F2"/>
    <w:rsid w:val="00BD290F"/>
    <w:rsid w:val="00BD2964"/>
    <w:rsid w:val="00BD35EC"/>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DAC"/>
    <w:rsid w:val="00BD709A"/>
    <w:rsid w:val="00BD71DC"/>
    <w:rsid w:val="00BD7288"/>
    <w:rsid w:val="00BD7312"/>
    <w:rsid w:val="00BD76A0"/>
    <w:rsid w:val="00BD79C3"/>
    <w:rsid w:val="00BD7B46"/>
    <w:rsid w:val="00BD7D61"/>
    <w:rsid w:val="00BE00C1"/>
    <w:rsid w:val="00BE0853"/>
    <w:rsid w:val="00BE0A28"/>
    <w:rsid w:val="00BE0D87"/>
    <w:rsid w:val="00BE1497"/>
    <w:rsid w:val="00BE15A6"/>
    <w:rsid w:val="00BE166F"/>
    <w:rsid w:val="00BE16BF"/>
    <w:rsid w:val="00BE17B5"/>
    <w:rsid w:val="00BE192F"/>
    <w:rsid w:val="00BE1CCD"/>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09"/>
    <w:rsid w:val="00BE7A92"/>
    <w:rsid w:val="00BE7D53"/>
    <w:rsid w:val="00BE7FFC"/>
    <w:rsid w:val="00BF00EE"/>
    <w:rsid w:val="00BF029D"/>
    <w:rsid w:val="00BF0FA8"/>
    <w:rsid w:val="00BF10C6"/>
    <w:rsid w:val="00BF17E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B36"/>
    <w:rsid w:val="00BF5D18"/>
    <w:rsid w:val="00BF6001"/>
    <w:rsid w:val="00BF620D"/>
    <w:rsid w:val="00BF62D2"/>
    <w:rsid w:val="00BF63AA"/>
    <w:rsid w:val="00BF6E35"/>
    <w:rsid w:val="00BF7571"/>
    <w:rsid w:val="00BF77B8"/>
    <w:rsid w:val="00BF7CEB"/>
    <w:rsid w:val="00BF7DB2"/>
    <w:rsid w:val="00BF7F5E"/>
    <w:rsid w:val="00C008ED"/>
    <w:rsid w:val="00C00BD8"/>
    <w:rsid w:val="00C01698"/>
    <w:rsid w:val="00C01DCE"/>
    <w:rsid w:val="00C022BD"/>
    <w:rsid w:val="00C02481"/>
    <w:rsid w:val="00C028F7"/>
    <w:rsid w:val="00C02D1D"/>
    <w:rsid w:val="00C0374E"/>
    <w:rsid w:val="00C03766"/>
    <w:rsid w:val="00C03772"/>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5E06"/>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A9E"/>
    <w:rsid w:val="00C131AD"/>
    <w:rsid w:val="00C133F2"/>
    <w:rsid w:val="00C13C19"/>
    <w:rsid w:val="00C14AC1"/>
    <w:rsid w:val="00C14CFC"/>
    <w:rsid w:val="00C14F86"/>
    <w:rsid w:val="00C15536"/>
    <w:rsid w:val="00C1564B"/>
    <w:rsid w:val="00C15801"/>
    <w:rsid w:val="00C159B2"/>
    <w:rsid w:val="00C15C42"/>
    <w:rsid w:val="00C15D05"/>
    <w:rsid w:val="00C15F59"/>
    <w:rsid w:val="00C16247"/>
    <w:rsid w:val="00C16605"/>
    <w:rsid w:val="00C1690A"/>
    <w:rsid w:val="00C16AB8"/>
    <w:rsid w:val="00C16AF6"/>
    <w:rsid w:val="00C1742F"/>
    <w:rsid w:val="00C17D86"/>
    <w:rsid w:val="00C20310"/>
    <w:rsid w:val="00C20962"/>
    <w:rsid w:val="00C20C32"/>
    <w:rsid w:val="00C21A02"/>
    <w:rsid w:val="00C21A23"/>
    <w:rsid w:val="00C21FF6"/>
    <w:rsid w:val="00C22188"/>
    <w:rsid w:val="00C22394"/>
    <w:rsid w:val="00C224F0"/>
    <w:rsid w:val="00C22AD5"/>
    <w:rsid w:val="00C22E93"/>
    <w:rsid w:val="00C22F8E"/>
    <w:rsid w:val="00C2303D"/>
    <w:rsid w:val="00C233CA"/>
    <w:rsid w:val="00C23CBA"/>
    <w:rsid w:val="00C2454E"/>
    <w:rsid w:val="00C24A2D"/>
    <w:rsid w:val="00C24D91"/>
    <w:rsid w:val="00C24F3F"/>
    <w:rsid w:val="00C250E0"/>
    <w:rsid w:val="00C25120"/>
    <w:rsid w:val="00C25361"/>
    <w:rsid w:val="00C2579C"/>
    <w:rsid w:val="00C25E6A"/>
    <w:rsid w:val="00C25FF4"/>
    <w:rsid w:val="00C26719"/>
    <w:rsid w:val="00C2684B"/>
    <w:rsid w:val="00C2698E"/>
    <w:rsid w:val="00C27134"/>
    <w:rsid w:val="00C279D6"/>
    <w:rsid w:val="00C27E26"/>
    <w:rsid w:val="00C3022E"/>
    <w:rsid w:val="00C304AC"/>
    <w:rsid w:val="00C30561"/>
    <w:rsid w:val="00C3062E"/>
    <w:rsid w:val="00C306A9"/>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0B7"/>
    <w:rsid w:val="00C364EE"/>
    <w:rsid w:val="00C36685"/>
    <w:rsid w:val="00C36B4D"/>
    <w:rsid w:val="00C36E65"/>
    <w:rsid w:val="00C36FDC"/>
    <w:rsid w:val="00C37079"/>
    <w:rsid w:val="00C373F7"/>
    <w:rsid w:val="00C374A7"/>
    <w:rsid w:val="00C375DD"/>
    <w:rsid w:val="00C37616"/>
    <w:rsid w:val="00C37CF2"/>
    <w:rsid w:val="00C40327"/>
    <w:rsid w:val="00C4032B"/>
    <w:rsid w:val="00C40384"/>
    <w:rsid w:val="00C4046F"/>
    <w:rsid w:val="00C404CD"/>
    <w:rsid w:val="00C40634"/>
    <w:rsid w:val="00C40651"/>
    <w:rsid w:val="00C41050"/>
    <w:rsid w:val="00C413FD"/>
    <w:rsid w:val="00C41EE9"/>
    <w:rsid w:val="00C41EF0"/>
    <w:rsid w:val="00C42783"/>
    <w:rsid w:val="00C42C4D"/>
    <w:rsid w:val="00C43BBD"/>
    <w:rsid w:val="00C445AE"/>
    <w:rsid w:val="00C44748"/>
    <w:rsid w:val="00C44778"/>
    <w:rsid w:val="00C447DE"/>
    <w:rsid w:val="00C44AA7"/>
    <w:rsid w:val="00C44BBE"/>
    <w:rsid w:val="00C44BC4"/>
    <w:rsid w:val="00C44DB5"/>
    <w:rsid w:val="00C44E9E"/>
    <w:rsid w:val="00C44EB0"/>
    <w:rsid w:val="00C4515B"/>
    <w:rsid w:val="00C45371"/>
    <w:rsid w:val="00C457C1"/>
    <w:rsid w:val="00C45984"/>
    <w:rsid w:val="00C45E63"/>
    <w:rsid w:val="00C46179"/>
    <w:rsid w:val="00C46256"/>
    <w:rsid w:val="00C46376"/>
    <w:rsid w:val="00C4694D"/>
    <w:rsid w:val="00C46ACB"/>
    <w:rsid w:val="00C46B32"/>
    <w:rsid w:val="00C46C6C"/>
    <w:rsid w:val="00C47961"/>
    <w:rsid w:val="00C50285"/>
    <w:rsid w:val="00C503FA"/>
    <w:rsid w:val="00C504FD"/>
    <w:rsid w:val="00C5072F"/>
    <w:rsid w:val="00C509DE"/>
    <w:rsid w:val="00C50E70"/>
    <w:rsid w:val="00C5197C"/>
    <w:rsid w:val="00C51DB8"/>
    <w:rsid w:val="00C524AF"/>
    <w:rsid w:val="00C52956"/>
    <w:rsid w:val="00C52E39"/>
    <w:rsid w:val="00C52E4B"/>
    <w:rsid w:val="00C5325F"/>
    <w:rsid w:val="00C537CF"/>
    <w:rsid w:val="00C538A3"/>
    <w:rsid w:val="00C53D78"/>
    <w:rsid w:val="00C53DF8"/>
    <w:rsid w:val="00C55229"/>
    <w:rsid w:val="00C55D65"/>
    <w:rsid w:val="00C55EE0"/>
    <w:rsid w:val="00C55F11"/>
    <w:rsid w:val="00C56151"/>
    <w:rsid w:val="00C56B0D"/>
    <w:rsid w:val="00C56B4E"/>
    <w:rsid w:val="00C56CB8"/>
    <w:rsid w:val="00C5724C"/>
    <w:rsid w:val="00C57776"/>
    <w:rsid w:val="00C5789D"/>
    <w:rsid w:val="00C5790B"/>
    <w:rsid w:val="00C57A7B"/>
    <w:rsid w:val="00C603D2"/>
    <w:rsid w:val="00C60AA8"/>
    <w:rsid w:val="00C60C14"/>
    <w:rsid w:val="00C6139B"/>
    <w:rsid w:val="00C6183C"/>
    <w:rsid w:val="00C6207D"/>
    <w:rsid w:val="00C6268E"/>
    <w:rsid w:val="00C628D1"/>
    <w:rsid w:val="00C62BB5"/>
    <w:rsid w:val="00C62BDC"/>
    <w:rsid w:val="00C63CD0"/>
    <w:rsid w:val="00C6418A"/>
    <w:rsid w:val="00C64245"/>
    <w:rsid w:val="00C643DF"/>
    <w:rsid w:val="00C64FF9"/>
    <w:rsid w:val="00C65357"/>
    <w:rsid w:val="00C65699"/>
    <w:rsid w:val="00C656C0"/>
    <w:rsid w:val="00C65836"/>
    <w:rsid w:val="00C65941"/>
    <w:rsid w:val="00C65B0A"/>
    <w:rsid w:val="00C65BF6"/>
    <w:rsid w:val="00C666E5"/>
    <w:rsid w:val="00C666F3"/>
    <w:rsid w:val="00C6679C"/>
    <w:rsid w:val="00C66BCF"/>
    <w:rsid w:val="00C66D0E"/>
    <w:rsid w:val="00C670FB"/>
    <w:rsid w:val="00C6732D"/>
    <w:rsid w:val="00C677B6"/>
    <w:rsid w:val="00C67CEB"/>
    <w:rsid w:val="00C7037E"/>
    <w:rsid w:val="00C70A77"/>
    <w:rsid w:val="00C70CA7"/>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6AE8"/>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262"/>
    <w:rsid w:val="00C843BD"/>
    <w:rsid w:val="00C84798"/>
    <w:rsid w:val="00C84926"/>
    <w:rsid w:val="00C84B19"/>
    <w:rsid w:val="00C84D45"/>
    <w:rsid w:val="00C8517B"/>
    <w:rsid w:val="00C8523F"/>
    <w:rsid w:val="00C852BF"/>
    <w:rsid w:val="00C853B1"/>
    <w:rsid w:val="00C85635"/>
    <w:rsid w:val="00C85938"/>
    <w:rsid w:val="00C85BAA"/>
    <w:rsid w:val="00C85CA4"/>
    <w:rsid w:val="00C85EFF"/>
    <w:rsid w:val="00C861CB"/>
    <w:rsid w:val="00C875D0"/>
    <w:rsid w:val="00C876CE"/>
    <w:rsid w:val="00C87AD5"/>
    <w:rsid w:val="00C900D1"/>
    <w:rsid w:val="00C90E68"/>
    <w:rsid w:val="00C911BA"/>
    <w:rsid w:val="00C91494"/>
    <w:rsid w:val="00C91D73"/>
    <w:rsid w:val="00C91E18"/>
    <w:rsid w:val="00C920A9"/>
    <w:rsid w:val="00C9220F"/>
    <w:rsid w:val="00C928C4"/>
    <w:rsid w:val="00C92D91"/>
    <w:rsid w:val="00C931B4"/>
    <w:rsid w:val="00C93247"/>
    <w:rsid w:val="00C93705"/>
    <w:rsid w:val="00C93834"/>
    <w:rsid w:val="00C938E3"/>
    <w:rsid w:val="00C93907"/>
    <w:rsid w:val="00C93D76"/>
    <w:rsid w:val="00C9422F"/>
    <w:rsid w:val="00C942B2"/>
    <w:rsid w:val="00C9453C"/>
    <w:rsid w:val="00C9525F"/>
    <w:rsid w:val="00C95447"/>
    <w:rsid w:val="00C95967"/>
    <w:rsid w:val="00C95B0E"/>
    <w:rsid w:val="00C95E71"/>
    <w:rsid w:val="00C96689"/>
    <w:rsid w:val="00C96F2D"/>
    <w:rsid w:val="00C96FA3"/>
    <w:rsid w:val="00C979AD"/>
    <w:rsid w:val="00C97BDE"/>
    <w:rsid w:val="00C97E37"/>
    <w:rsid w:val="00CA0929"/>
    <w:rsid w:val="00CA1A4D"/>
    <w:rsid w:val="00CA2396"/>
    <w:rsid w:val="00CA26A0"/>
    <w:rsid w:val="00CA27CA"/>
    <w:rsid w:val="00CA2BE4"/>
    <w:rsid w:val="00CA2F41"/>
    <w:rsid w:val="00CA39CD"/>
    <w:rsid w:val="00CA3A52"/>
    <w:rsid w:val="00CA3C56"/>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3E2"/>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21E"/>
    <w:rsid w:val="00CB22DF"/>
    <w:rsid w:val="00CB2630"/>
    <w:rsid w:val="00CB2A08"/>
    <w:rsid w:val="00CB2AC5"/>
    <w:rsid w:val="00CB2E43"/>
    <w:rsid w:val="00CB3048"/>
    <w:rsid w:val="00CB3120"/>
    <w:rsid w:val="00CB355A"/>
    <w:rsid w:val="00CB3CBE"/>
    <w:rsid w:val="00CB3CD6"/>
    <w:rsid w:val="00CB4902"/>
    <w:rsid w:val="00CB4B08"/>
    <w:rsid w:val="00CB4B7C"/>
    <w:rsid w:val="00CB4F5D"/>
    <w:rsid w:val="00CB58FD"/>
    <w:rsid w:val="00CB5B53"/>
    <w:rsid w:val="00CB6505"/>
    <w:rsid w:val="00CB65C2"/>
    <w:rsid w:val="00CB6B9B"/>
    <w:rsid w:val="00CB790A"/>
    <w:rsid w:val="00CC041D"/>
    <w:rsid w:val="00CC1119"/>
    <w:rsid w:val="00CC13A9"/>
    <w:rsid w:val="00CC1BA8"/>
    <w:rsid w:val="00CC2050"/>
    <w:rsid w:val="00CC2105"/>
    <w:rsid w:val="00CC2531"/>
    <w:rsid w:val="00CC2AC4"/>
    <w:rsid w:val="00CC2D00"/>
    <w:rsid w:val="00CC2DAD"/>
    <w:rsid w:val="00CC2E40"/>
    <w:rsid w:val="00CC2E92"/>
    <w:rsid w:val="00CC2F70"/>
    <w:rsid w:val="00CC346F"/>
    <w:rsid w:val="00CC3E06"/>
    <w:rsid w:val="00CC4023"/>
    <w:rsid w:val="00CC425A"/>
    <w:rsid w:val="00CC4398"/>
    <w:rsid w:val="00CC44AF"/>
    <w:rsid w:val="00CC489D"/>
    <w:rsid w:val="00CC48CD"/>
    <w:rsid w:val="00CC48F7"/>
    <w:rsid w:val="00CC4E5F"/>
    <w:rsid w:val="00CC4FD0"/>
    <w:rsid w:val="00CC52C0"/>
    <w:rsid w:val="00CC573E"/>
    <w:rsid w:val="00CC58EB"/>
    <w:rsid w:val="00CC5C74"/>
    <w:rsid w:val="00CC5FD4"/>
    <w:rsid w:val="00CC6124"/>
    <w:rsid w:val="00CC67A8"/>
    <w:rsid w:val="00CC6C56"/>
    <w:rsid w:val="00CC7881"/>
    <w:rsid w:val="00CC7887"/>
    <w:rsid w:val="00CC7B66"/>
    <w:rsid w:val="00CC7C0C"/>
    <w:rsid w:val="00CC7EC4"/>
    <w:rsid w:val="00CD02C7"/>
    <w:rsid w:val="00CD1346"/>
    <w:rsid w:val="00CD1453"/>
    <w:rsid w:val="00CD1459"/>
    <w:rsid w:val="00CD19CB"/>
    <w:rsid w:val="00CD1F48"/>
    <w:rsid w:val="00CD2848"/>
    <w:rsid w:val="00CD2C62"/>
    <w:rsid w:val="00CD2CB3"/>
    <w:rsid w:val="00CD2D56"/>
    <w:rsid w:val="00CD2E63"/>
    <w:rsid w:val="00CD3B79"/>
    <w:rsid w:val="00CD3E2E"/>
    <w:rsid w:val="00CD401E"/>
    <w:rsid w:val="00CD4A2C"/>
    <w:rsid w:val="00CD54EB"/>
    <w:rsid w:val="00CD56D2"/>
    <w:rsid w:val="00CD56E7"/>
    <w:rsid w:val="00CD574F"/>
    <w:rsid w:val="00CD5873"/>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42FB"/>
    <w:rsid w:val="00CE4ABD"/>
    <w:rsid w:val="00CE4B93"/>
    <w:rsid w:val="00CE4D1F"/>
    <w:rsid w:val="00CE567F"/>
    <w:rsid w:val="00CE5727"/>
    <w:rsid w:val="00CE5E0F"/>
    <w:rsid w:val="00CE6129"/>
    <w:rsid w:val="00CE6528"/>
    <w:rsid w:val="00CE6A38"/>
    <w:rsid w:val="00CE6D49"/>
    <w:rsid w:val="00CE7063"/>
    <w:rsid w:val="00CE7772"/>
    <w:rsid w:val="00CE78D8"/>
    <w:rsid w:val="00CE78EF"/>
    <w:rsid w:val="00CE79A2"/>
    <w:rsid w:val="00CE7A85"/>
    <w:rsid w:val="00CE7B3B"/>
    <w:rsid w:val="00CE7BA7"/>
    <w:rsid w:val="00CE7C51"/>
    <w:rsid w:val="00CE7D09"/>
    <w:rsid w:val="00CF020A"/>
    <w:rsid w:val="00CF07F1"/>
    <w:rsid w:val="00CF0CF9"/>
    <w:rsid w:val="00CF0D36"/>
    <w:rsid w:val="00CF105B"/>
    <w:rsid w:val="00CF188A"/>
    <w:rsid w:val="00CF1C20"/>
    <w:rsid w:val="00CF1C68"/>
    <w:rsid w:val="00CF1D11"/>
    <w:rsid w:val="00CF203A"/>
    <w:rsid w:val="00CF2161"/>
    <w:rsid w:val="00CF2731"/>
    <w:rsid w:val="00CF2A41"/>
    <w:rsid w:val="00CF3654"/>
    <w:rsid w:val="00CF3841"/>
    <w:rsid w:val="00CF46DF"/>
    <w:rsid w:val="00CF492F"/>
    <w:rsid w:val="00CF4E6C"/>
    <w:rsid w:val="00CF5261"/>
    <w:rsid w:val="00CF530E"/>
    <w:rsid w:val="00CF545C"/>
    <w:rsid w:val="00CF5495"/>
    <w:rsid w:val="00CF6A64"/>
    <w:rsid w:val="00CF6BFF"/>
    <w:rsid w:val="00CF6CBB"/>
    <w:rsid w:val="00CF73C7"/>
    <w:rsid w:val="00CF7612"/>
    <w:rsid w:val="00CF7786"/>
    <w:rsid w:val="00CF7A22"/>
    <w:rsid w:val="00CF7B91"/>
    <w:rsid w:val="00D00192"/>
    <w:rsid w:val="00D00231"/>
    <w:rsid w:val="00D00A5A"/>
    <w:rsid w:val="00D00EA6"/>
    <w:rsid w:val="00D01111"/>
    <w:rsid w:val="00D017AB"/>
    <w:rsid w:val="00D01D02"/>
    <w:rsid w:val="00D023A0"/>
    <w:rsid w:val="00D0246F"/>
    <w:rsid w:val="00D02740"/>
    <w:rsid w:val="00D02950"/>
    <w:rsid w:val="00D02AA4"/>
    <w:rsid w:val="00D03063"/>
    <w:rsid w:val="00D0378B"/>
    <w:rsid w:val="00D03BC7"/>
    <w:rsid w:val="00D03BDB"/>
    <w:rsid w:val="00D04674"/>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AF8"/>
    <w:rsid w:val="00D10EE1"/>
    <w:rsid w:val="00D11458"/>
    <w:rsid w:val="00D120E6"/>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5F70"/>
    <w:rsid w:val="00D161CE"/>
    <w:rsid w:val="00D16244"/>
    <w:rsid w:val="00D16481"/>
    <w:rsid w:val="00D16518"/>
    <w:rsid w:val="00D16A5D"/>
    <w:rsid w:val="00D16C09"/>
    <w:rsid w:val="00D16DF0"/>
    <w:rsid w:val="00D1714B"/>
    <w:rsid w:val="00D1722D"/>
    <w:rsid w:val="00D173B3"/>
    <w:rsid w:val="00D20375"/>
    <w:rsid w:val="00D20D80"/>
    <w:rsid w:val="00D21856"/>
    <w:rsid w:val="00D21EB1"/>
    <w:rsid w:val="00D22032"/>
    <w:rsid w:val="00D22424"/>
    <w:rsid w:val="00D224B9"/>
    <w:rsid w:val="00D22527"/>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615D"/>
    <w:rsid w:val="00D26B78"/>
    <w:rsid w:val="00D26DF6"/>
    <w:rsid w:val="00D2715C"/>
    <w:rsid w:val="00D27594"/>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2F4"/>
    <w:rsid w:val="00D3332E"/>
    <w:rsid w:val="00D33C1F"/>
    <w:rsid w:val="00D33D9F"/>
    <w:rsid w:val="00D33FAB"/>
    <w:rsid w:val="00D34606"/>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1D9"/>
    <w:rsid w:val="00D40346"/>
    <w:rsid w:val="00D40491"/>
    <w:rsid w:val="00D409AD"/>
    <w:rsid w:val="00D40B58"/>
    <w:rsid w:val="00D40E00"/>
    <w:rsid w:val="00D40E63"/>
    <w:rsid w:val="00D412A8"/>
    <w:rsid w:val="00D414D2"/>
    <w:rsid w:val="00D4178E"/>
    <w:rsid w:val="00D41D84"/>
    <w:rsid w:val="00D420AF"/>
    <w:rsid w:val="00D4238C"/>
    <w:rsid w:val="00D42623"/>
    <w:rsid w:val="00D429A3"/>
    <w:rsid w:val="00D42A55"/>
    <w:rsid w:val="00D432C0"/>
    <w:rsid w:val="00D43639"/>
    <w:rsid w:val="00D437A6"/>
    <w:rsid w:val="00D43857"/>
    <w:rsid w:val="00D43A3B"/>
    <w:rsid w:val="00D43B33"/>
    <w:rsid w:val="00D43F8A"/>
    <w:rsid w:val="00D44139"/>
    <w:rsid w:val="00D45007"/>
    <w:rsid w:val="00D4530E"/>
    <w:rsid w:val="00D457B5"/>
    <w:rsid w:val="00D457DF"/>
    <w:rsid w:val="00D45DCC"/>
    <w:rsid w:val="00D45E99"/>
    <w:rsid w:val="00D464A3"/>
    <w:rsid w:val="00D464DB"/>
    <w:rsid w:val="00D46BBF"/>
    <w:rsid w:val="00D471C2"/>
    <w:rsid w:val="00D4722E"/>
    <w:rsid w:val="00D4752D"/>
    <w:rsid w:val="00D4763E"/>
    <w:rsid w:val="00D476CD"/>
    <w:rsid w:val="00D4776F"/>
    <w:rsid w:val="00D47AD4"/>
    <w:rsid w:val="00D47C96"/>
    <w:rsid w:val="00D47DBA"/>
    <w:rsid w:val="00D5027D"/>
    <w:rsid w:val="00D50598"/>
    <w:rsid w:val="00D50970"/>
    <w:rsid w:val="00D509B3"/>
    <w:rsid w:val="00D509F1"/>
    <w:rsid w:val="00D50E49"/>
    <w:rsid w:val="00D512D6"/>
    <w:rsid w:val="00D5140D"/>
    <w:rsid w:val="00D51956"/>
    <w:rsid w:val="00D519A5"/>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1D6"/>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08"/>
    <w:rsid w:val="00D6413D"/>
    <w:rsid w:val="00D64268"/>
    <w:rsid w:val="00D64321"/>
    <w:rsid w:val="00D64A7D"/>
    <w:rsid w:val="00D64F12"/>
    <w:rsid w:val="00D64FB6"/>
    <w:rsid w:val="00D658E6"/>
    <w:rsid w:val="00D65A3D"/>
    <w:rsid w:val="00D65BB7"/>
    <w:rsid w:val="00D6622A"/>
    <w:rsid w:val="00D662FC"/>
    <w:rsid w:val="00D66768"/>
    <w:rsid w:val="00D6721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869"/>
    <w:rsid w:val="00D72909"/>
    <w:rsid w:val="00D72971"/>
    <w:rsid w:val="00D72C14"/>
    <w:rsid w:val="00D730DB"/>
    <w:rsid w:val="00D738C7"/>
    <w:rsid w:val="00D74535"/>
    <w:rsid w:val="00D74EED"/>
    <w:rsid w:val="00D74F23"/>
    <w:rsid w:val="00D750CD"/>
    <w:rsid w:val="00D7527C"/>
    <w:rsid w:val="00D7528D"/>
    <w:rsid w:val="00D752F7"/>
    <w:rsid w:val="00D7579F"/>
    <w:rsid w:val="00D75935"/>
    <w:rsid w:val="00D75B25"/>
    <w:rsid w:val="00D75F05"/>
    <w:rsid w:val="00D76186"/>
    <w:rsid w:val="00D76E5E"/>
    <w:rsid w:val="00D7707A"/>
    <w:rsid w:val="00D7773D"/>
    <w:rsid w:val="00D779EA"/>
    <w:rsid w:val="00D80689"/>
    <w:rsid w:val="00D80814"/>
    <w:rsid w:val="00D808E1"/>
    <w:rsid w:val="00D80E1F"/>
    <w:rsid w:val="00D80F71"/>
    <w:rsid w:val="00D813C1"/>
    <w:rsid w:val="00D8170C"/>
    <w:rsid w:val="00D81756"/>
    <w:rsid w:val="00D81D59"/>
    <w:rsid w:val="00D82020"/>
    <w:rsid w:val="00D82444"/>
    <w:rsid w:val="00D82454"/>
    <w:rsid w:val="00D825CC"/>
    <w:rsid w:val="00D82654"/>
    <w:rsid w:val="00D82C26"/>
    <w:rsid w:val="00D82CE2"/>
    <w:rsid w:val="00D82FA5"/>
    <w:rsid w:val="00D83104"/>
    <w:rsid w:val="00D832BB"/>
    <w:rsid w:val="00D8407D"/>
    <w:rsid w:val="00D85224"/>
    <w:rsid w:val="00D85364"/>
    <w:rsid w:val="00D8570C"/>
    <w:rsid w:val="00D85A15"/>
    <w:rsid w:val="00D85B97"/>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752"/>
    <w:rsid w:val="00D948CE"/>
    <w:rsid w:val="00D94962"/>
    <w:rsid w:val="00D94E96"/>
    <w:rsid w:val="00D950D8"/>
    <w:rsid w:val="00D95258"/>
    <w:rsid w:val="00D952CB"/>
    <w:rsid w:val="00D9544F"/>
    <w:rsid w:val="00D96061"/>
    <w:rsid w:val="00D96B3B"/>
    <w:rsid w:val="00D97019"/>
    <w:rsid w:val="00D971DB"/>
    <w:rsid w:val="00D97336"/>
    <w:rsid w:val="00D97423"/>
    <w:rsid w:val="00D97BFD"/>
    <w:rsid w:val="00D97F35"/>
    <w:rsid w:val="00DA0372"/>
    <w:rsid w:val="00DA040A"/>
    <w:rsid w:val="00DA0B79"/>
    <w:rsid w:val="00DA0EE8"/>
    <w:rsid w:val="00DA12E2"/>
    <w:rsid w:val="00DA1410"/>
    <w:rsid w:val="00DA144A"/>
    <w:rsid w:val="00DA19D7"/>
    <w:rsid w:val="00DA1AA7"/>
    <w:rsid w:val="00DA1EDD"/>
    <w:rsid w:val="00DA1FBC"/>
    <w:rsid w:val="00DA240A"/>
    <w:rsid w:val="00DA2722"/>
    <w:rsid w:val="00DA290E"/>
    <w:rsid w:val="00DA2ACE"/>
    <w:rsid w:val="00DA2BCC"/>
    <w:rsid w:val="00DA2D9D"/>
    <w:rsid w:val="00DA30E1"/>
    <w:rsid w:val="00DA3231"/>
    <w:rsid w:val="00DA3402"/>
    <w:rsid w:val="00DA348D"/>
    <w:rsid w:val="00DA3D9F"/>
    <w:rsid w:val="00DA47F9"/>
    <w:rsid w:val="00DA497E"/>
    <w:rsid w:val="00DA49D7"/>
    <w:rsid w:val="00DA5535"/>
    <w:rsid w:val="00DA5652"/>
    <w:rsid w:val="00DA5972"/>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2A12"/>
    <w:rsid w:val="00DB2AE0"/>
    <w:rsid w:val="00DB3DF8"/>
    <w:rsid w:val="00DB4236"/>
    <w:rsid w:val="00DB44E7"/>
    <w:rsid w:val="00DB49CD"/>
    <w:rsid w:val="00DB55BE"/>
    <w:rsid w:val="00DB56EA"/>
    <w:rsid w:val="00DB5F37"/>
    <w:rsid w:val="00DB6967"/>
    <w:rsid w:val="00DB6C40"/>
    <w:rsid w:val="00DB6D8D"/>
    <w:rsid w:val="00DB6DBD"/>
    <w:rsid w:val="00DB6E30"/>
    <w:rsid w:val="00DB7213"/>
    <w:rsid w:val="00DB7690"/>
    <w:rsid w:val="00DB7841"/>
    <w:rsid w:val="00DB786D"/>
    <w:rsid w:val="00DB7E38"/>
    <w:rsid w:val="00DC017C"/>
    <w:rsid w:val="00DC0232"/>
    <w:rsid w:val="00DC042B"/>
    <w:rsid w:val="00DC05D7"/>
    <w:rsid w:val="00DC0655"/>
    <w:rsid w:val="00DC069D"/>
    <w:rsid w:val="00DC0C57"/>
    <w:rsid w:val="00DC103F"/>
    <w:rsid w:val="00DC11D1"/>
    <w:rsid w:val="00DC19AD"/>
    <w:rsid w:val="00DC1CDD"/>
    <w:rsid w:val="00DC1EB6"/>
    <w:rsid w:val="00DC2119"/>
    <w:rsid w:val="00DC27E4"/>
    <w:rsid w:val="00DC28F3"/>
    <w:rsid w:val="00DC324D"/>
    <w:rsid w:val="00DC33DD"/>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314"/>
    <w:rsid w:val="00DC7BC6"/>
    <w:rsid w:val="00DC7C72"/>
    <w:rsid w:val="00DC7DFC"/>
    <w:rsid w:val="00DD0241"/>
    <w:rsid w:val="00DD07BC"/>
    <w:rsid w:val="00DD091B"/>
    <w:rsid w:val="00DD0D85"/>
    <w:rsid w:val="00DD15BF"/>
    <w:rsid w:val="00DD18E7"/>
    <w:rsid w:val="00DD1A85"/>
    <w:rsid w:val="00DD1B66"/>
    <w:rsid w:val="00DD1E6F"/>
    <w:rsid w:val="00DD1FD9"/>
    <w:rsid w:val="00DD2163"/>
    <w:rsid w:val="00DD301F"/>
    <w:rsid w:val="00DD335E"/>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B47"/>
    <w:rsid w:val="00DD5DB3"/>
    <w:rsid w:val="00DD6028"/>
    <w:rsid w:val="00DD620B"/>
    <w:rsid w:val="00DD62C4"/>
    <w:rsid w:val="00DD6530"/>
    <w:rsid w:val="00DD68F0"/>
    <w:rsid w:val="00DD6B1E"/>
    <w:rsid w:val="00DD6C70"/>
    <w:rsid w:val="00DD6DAD"/>
    <w:rsid w:val="00DD6E89"/>
    <w:rsid w:val="00DD7277"/>
    <w:rsid w:val="00DD7445"/>
    <w:rsid w:val="00DD7867"/>
    <w:rsid w:val="00DD7CA1"/>
    <w:rsid w:val="00DE0522"/>
    <w:rsid w:val="00DE0B10"/>
    <w:rsid w:val="00DE0DD7"/>
    <w:rsid w:val="00DE103B"/>
    <w:rsid w:val="00DE106A"/>
    <w:rsid w:val="00DE134B"/>
    <w:rsid w:val="00DE145E"/>
    <w:rsid w:val="00DE15E8"/>
    <w:rsid w:val="00DE1C5F"/>
    <w:rsid w:val="00DE1ED2"/>
    <w:rsid w:val="00DE1F3D"/>
    <w:rsid w:val="00DE209E"/>
    <w:rsid w:val="00DE21DC"/>
    <w:rsid w:val="00DE278A"/>
    <w:rsid w:val="00DE2DF6"/>
    <w:rsid w:val="00DE2FEB"/>
    <w:rsid w:val="00DE323B"/>
    <w:rsid w:val="00DE3266"/>
    <w:rsid w:val="00DE342B"/>
    <w:rsid w:val="00DE3D9F"/>
    <w:rsid w:val="00DE3E1D"/>
    <w:rsid w:val="00DE4503"/>
    <w:rsid w:val="00DE4575"/>
    <w:rsid w:val="00DE4962"/>
    <w:rsid w:val="00DE4F76"/>
    <w:rsid w:val="00DE5051"/>
    <w:rsid w:val="00DE56F4"/>
    <w:rsid w:val="00DE58E3"/>
    <w:rsid w:val="00DE5A8E"/>
    <w:rsid w:val="00DE5F34"/>
    <w:rsid w:val="00DE6B09"/>
    <w:rsid w:val="00DE6CFF"/>
    <w:rsid w:val="00DE6E7E"/>
    <w:rsid w:val="00DE712C"/>
    <w:rsid w:val="00DE73CE"/>
    <w:rsid w:val="00DE7941"/>
    <w:rsid w:val="00DE7B5F"/>
    <w:rsid w:val="00DF00B2"/>
    <w:rsid w:val="00DF0430"/>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6CDC"/>
    <w:rsid w:val="00DF7423"/>
    <w:rsid w:val="00DF7765"/>
    <w:rsid w:val="00DF7B9E"/>
    <w:rsid w:val="00DF7F41"/>
    <w:rsid w:val="00E00203"/>
    <w:rsid w:val="00E006DA"/>
    <w:rsid w:val="00E00860"/>
    <w:rsid w:val="00E00912"/>
    <w:rsid w:val="00E0150A"/>
    <w:rsid w:val="00E01982"/>
    <w:rsid w:val="00E01990"/>
    <w:rsid w:val="00E02143"/>
    <w:rsid w:val="00E0218B"/>
    <w:rsid w:val="00E0242A"/>
    <w:rsid w:val="00E0259F"/>
    <w:rsid w:val="00E029F6"/>
    <w:rsid w:val="00E02E77"/>
    <w:rsid w:val="00E032BF"/>
    <w:rsid w:val="00E033BD"/>
    <w:rsid w:val="00E036C6"/>
    <w:rsid w:val="00E03752"/>
    <w:rsid w:val="00E039BC"/>
    <w:rsid w:val="00E03A2E"/>
    <w:rsid w:val="00E03BD2"/>
    <w:rsid w:val="00E040BF"/>
    <w:rsid w:val="00E045A6"/>
    <w:rsid w:val="00E0469C"/>
    <w:rsid w:val="00E049A6"/>
    <w:rsid w:val="00E05068"/>
    <w:rsid w:val="00E05111"/>
    <w:rsid w:val="00E05447"/>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639"/>
    <w:rsid w:val="00E1776B"/>
    <w:rsid w:val="00E1776D"/>
    <w:rsid w:val="00E1791F"/>
    <w:rsid w:val="00E17D58"/>
    <w:rsid w:val="00E17F6C"/>
    <w:rsid w:val="00E2002F"/>
    <w:rsid w:val="00E203DD"/>
    <w:rsid w:val="00E20846"/>
    <w:rsid w:val="00E208DF"/>
    <w:rsid w:val="00E20B40"/>
    <w:rsid w:val="00E20D5F"/>
    <w:rsid w:val="00E2130A"/>
    <w:rsid w:val="00E21AF5"/>
    <w:rsid w:val="00E21B98"/>
    <w:rsid w:val="00E21C0A"/>
    <w:rsid w:val="00E21E64"/>
    <w:rsid w:val="00E2243E"/>
    <w:rsid w:val="00E225FB"/>
    <w:rsid w:val="00E22C37"/>
    <w:rsid w:val="00E22F90"/>
    <w:rsid w:val="00E238A8"/>
    <w:rsid w:val="00E23FFB"/>
    <w:rsid w:val="00E24FD2"/>
    <w:rsid w:val="00E25B4D"/>
    <w:rsid w:val="00E25BE6"/>
    <w:rsid w:val="00E25EB1"/>
    <w:rsid w:val="00E26444"/>
    <w:rsid w:val="00E265A8"/>
    <w:rsid w:val="00E270E6"/>
    <w:rsid w:val="00E273A9"/>
    <w:rsid w:val="00E2753C"/>
    <w:rsid w:val="00E278FF"/>
    <w:rsid w:val="00E27A83"/>
    <w:rsid w:val="00E27E69"/>
    <w:rsid w:val="00E27FA9"/>
    <w:rsid w:val="00E3017B"/>
    <w:rsid w:val="00E30427"/>
    <w:rsid w:val="00E30711"/>
    <w:rsid w:val="00E30921"/>
    <w:rsid w:val="00E30A99"/>
    <w:rsid w:val="00E30CD1"/>
    <w:rsid w:val="00E30EAD"/>
    <w:rsid w:val="00E30ED5"/>
    <w:rsid w:val="00E310CD"/>
    <w:rsid w:val="00E319B8"/>
    <w:rsid w:val="00E31E92"/>
    <w:rsid w:val="00E31F51"/>
    <w:rsid w:val="00E320CE"/>
    <w:rsid w:val="00E321B3"/>
    <w:rsid w:val="00E32562"/>
    <w:rsid w:val="00E325C2"/>
    <w:rsid w:val="00E32C98"/>
    <w:rsid w:val="00E3348B"/>
    <w:rsid w:val="00E336E7"/>
    <w:rsid w:val="00E33B0B"/>
    <w:rsid w:val="00E3439F"/>
    <w:rsid w:val="00E34A2F"/>
    <w:rsid w:val="00E35054"/>
    <w:rsid w:val="00E351C5"/>
    <w:rsid w:val="00E353AF"/>
    <w:rsid w:val="00E35655"/>
    <w:rsid w:val="00E3597B"/>
    <w:rsid w:val="00E35D3F"/>
    <w:rsid w:val="00E35D60"/>
    <w:rsid w:val="00E3605D"/>
    <w:rsid w:val="00E366F6"/>
    <w:rsid w:val="00E36B54"/>
    <w:rsid w:val="00E36D0A"/>
    <w:rsid w:val="00E36EDD"/>
    <w:rsid w:val="00E37790"/>
    <w:rsid w:val="00E3799D"/>
    <w:rsid w:val="00E37B90"/>
    <w:rsid w:val="00E37C99"/>
    <w:rsid w:val="00E37EE8"/>
    <w:rsid w:val="00E40089"/>
    <w:rsid w:val="00E4074C"/>
    <w:rsid w:val="00E40AC9"/>
    <w:rsid w:val="00E41139"/>
    <w:rsid w:val="00E4119A"/>
    <w:rsid w:val="00E414AA"/>
    <w:rsid w:val="00E41D96"/>
    <w:rsid w:val="00E41DE2"/>
    <w:rsid w:val="00E424D9"/>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1376"/>
    <w:rsid w:val="00E51574"/>
    <w:rsid w:val="00E51CF3"/>
    <w:rsid w:val="00E51DF1"/>
    <w:rsid w:val="00E5220F"/>
    <w:rsid w:val="00E522AC"/>
    <w:rsid w:val="00E5286D"/>
    <w:rsid w:val="00E531DA"/>
    <w:rsid w:val="00E5325A"/>
    <w:rsid w:val="00E53405"/>
    <w:rsid w:val="00E535D3"/>
    <w:rsid w:val="00E53DEB"/>
    <w:rsid w:val="00E54083"/>
    <w:rsid w:val="00E541F3"/>
    <w:rsid w:val="00E54393"/>
    <w:rsid w:val="00E54ADD"/>
    <w:rsid w:val="00E54E01"/>
    <w:rsid w:val="00E5503B"/>
    <w:rsid w:val="00E550F5"/>
    <w:rsid w:val="00E5546E"/>
    <w:rsid w:val="00E556F8"/>
    <w:rsid w:val="00E55784"/>
    <w:rsid w:val="00E55860"/>
    <w:rsid w:val="00E55ACC"/>
    <w:rsid w:val="00E55F89"/>
    <w:rsid w:val="00E55FC7"/>
    <w:rsid w:val="00E56349"/>
    <w:rsid w:val="00E566E4"/>
    <w:rsid w:val="00E5702D"/>
    <w:rsid w:val="00E57413"/>
    <w:rsid w:val="00E57662"/>
    <w:rsid w:val="00E57923"/>
    <w:rsid w:val="00E57B35"/>
    <w:rsid w:val="00E57D6C"/>
    <w:rsid w:val="00E57E8C"/>
    <w:rsid w:val="00E60822"/>
    <w:rsid w:val="00E60B77"/>
    <w:rsid w:val="00E60C8A"/>
    <w:rsid w:val="00E6135D"/>
    <w:rsid w:val="00E61694"/>
    <w:rsid w:val="00E61B44"/>
    <w:rsid w:val="00E61C8C"/>
    <w:rsid w:val="00E61F01"/>
    <w:rsid w:val="00E62567"/>
    <w:rsid w:val="00E62E76"/>
    <w:rsid w:val="00E63611"/>
    <w:rsid w:val="00E63A4A"/>
    <w:rsid w:val="00E63B1B"/>
    <w:rsid w:val="00E64522"/>
    <w:rsid w:val="00E65038"/>
    <w:rsid w:val="00E6538D"/>
    <w:rsid w:val="00E6546D"/>
    <w:rsid w:val="00E65CC6"/>
    <w:rsid w:val="00E65D3A"/>
    <w:rsid w:val="00E65F60"/>
    <w:rsid w:val="00E66311"/>
    <w:rsid w:val="00E6654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8F6"/>
    <w:rsid w:val="00E72E91"/>
    <w:rsid w:val="00E7320F"/>
    <w:rsid w:val="00E736F1"/>
    <w:rsid w:val="00E73708"/>
    <w:rsid w:val="00E74022"/>
    <w:rsid w:val="00E7427D"/>
    <w:rsid w:val="00E7433D"/>
    <w:rsid w:val="00E743A6"/>
    <w:rsid w:val="00E74871"/>
    <w:rsid w:val="00E74B98"/>
    <w:rsid w:val="00E74DAF"/>
    <w:rsid w:val="00E74E35"/>
    <w:rsid w:val="00E75796"/>
    <w:rsid w:val="00E75CE8"/>
    <w:rsid w:val="00E7613C"/>
    <w:rsid w:val="00E7636B"/>
    <w:rsid w:val="00E763D6"/>
    <w:rsid w:val="00E7655A"/>
    <w:rsid w:val="00E76567"/>
    <w:rsid w:val="00E767B0"/>
    <w:rsid w:val="00E76A45"/>
    <w:rsid w:val="00E76D5C"/>
    <w:rsid w:val="00E770AF"/>
    <w:rsid w:val="00E7747B"/>
    <w:rsid w:val="00E77772"/>
    <w:rsid w:val="00E77A04"/>
    <w:rsid w:val="00E80000"/>
    <w:rsid w:val="00E8004F"/>
    <w:rsid w:val="00E803B4"/>
    <w:rsid w:val="00E805FA"/>
    <w:rsid w:val="00E80962"/>
    <w:rsid w:val="00E80AE6"/>
    <w:rsid w:val="00E80EB3"/>
    <w:rsid w:val="00E812D7"/>
    <w:rsid w:val="00E812E8"/>
    <w:rsid w:val="00E8135A"/>
    <w:rsid w:val="00E81763"/>
    <w:rsid w:val="00E81B70"/>
    <w:rsid w:val="00E81DAB"/>
    <w:rsid w:val="00E8210A"/>
    <w:rsid w:val="00E821E5"/>
    <w:rsid w:val="00E828F0"/>
    <w:rsid w:val="00E829BA"/>
    <w:rsid w:val="00E82B05"/>
    <w:rsid w:val="00E82B49"/>
    <w:rsid w:val="00E82C25"/>
    <w:rsid w:val="00E833AF"/>
    <w:rsid w:val="00E83681"/>
    <w:rsid w:val="00E837BB"/>
    <w:rsid w:val="00E83BAA"/>
    <w:rsid w:val="00E83E22"/>
    <w:rsid w:val="00E83F12"/>
    <w:rsid w:val="00E8427C"/>
    <w:rsid w:val="00E843D5"/>
    <w:rsid w:val="00E84661"/>
    <w:rsid w:val="00E84688"/>
    <w:rsid w:val="00E84722"/>
    <w:rsid w:val="00E84C6D"/>
    <w:rsid w:val="00E8502F"/>
    <w:rsid w:val="00E85F4C"/>
    <w:rsid w:val="00E864B8"/>
    <w:rsid w:val="00E864F0"/>
    <w:rsid w:val="00E86AA2"/>
    <w:rsid w:val="00E86EBE"/>
    <w:rsid w:val="00E874AE"/>
    <w:rsid w:val="00E87B6A"/>
    <w:rsid w:val="00E87BE8"/>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DD"/>
    <w:rsid w:val="00E94A28"/>
    <w:rsid w:val="00E94D26"/>
    <w:rsid w:val="00E95642"/>
    <w:rsid w:val="00E95777"/>
    <w:rsid w:val="00E95F7C"/>
    <w:rsid w:val="00E968F6"/>
    <w:rsid w:val="00E9738E"/>
    <w:rsid w:val="00E9758B"/>
    <w:rsid w:val="00E97CBE"/>
    <w:rsid w:val="00E97D77"/>
    <w:rsid w:val="00E97E5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44D"/>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5D8"/>
    <w:rsid w:val="00EB688F"/>
    <w:rsid w:val="00EB69A8"/>
    <w:rsid w:val="00EB6D8F"/>
    <w:rsid w:val="00EB6F9A"/>
    <w:rsid w:val="00EB7820"/>
    <w:rsid w:val="00EC0810"/>
    <w:rsid w:val="00EC0C5D"/>
    <w:rsid w:val="00EC0DBE"/>
    <w:rsid w:val="00EC0F0E"/>
    <w:rsid w:val="00EC0FD1"/>
    <w:rsid w:val="00EC1641"/>
    <w:rsid w:val="00EC1747"/>
    <w:rsid w:val="00EC1A0F"/>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C7C6B"/>
    <w:rsid w:val="00ED120E"/>
    <w:rsid w:val="00ED1689"/>
    <w:rsid w:val="00ED18D6"/>
    <w:rsid w:val="00ED194D"/>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4E6F"/>
    <w:rsid w:val="00ED5923"/>
    <w:rsid w:val="00ED5C24"/>
    <w:rsid w:val="00ED5F00"/>
    <w:rsid w:val="00ED604A"/>
    <w:rsid w:val="00ED6482"/>
    <w:rsid w:val="00ED69F7"/>
    <w:rsid w:val="00ED6A0B"/>
    <w:rsid w:val="00ED6B76"/>
    <w:rsid w:val="00ED6BA1"/>
    <w:rsid w:val="00ED7592"/>
    <w:rsid w:val="00ED7A88"/>
    <w:rsid w:val="00ED7A93"/>
    <w:rsid w:val="00EE0A23"/>
    <w:rsid w:val="00EE0CD3"/>
    <w:rsid w:val="00EE0F70"/>
    <w:rsid w:val="00EE1529"/>
    <w:rsid w:val="00EE1814"/>
    <w:rsid w:val="00EE1947"/>
    <w:rsid w:val="00EE194A"/>
    <w:rsid w:val="00EE205D"/>
    <w:rsid w:val="00EE25AC"/>
    <w:rsid w:val="00EE271A"/>
    <w:rsid w:val="00EE2736"/>
    <w:rsid w:val="00EE28EC"/>
    <w:rsid w:val="00EE30D3"/>
    <w:rsid w:val="00EE347F"/>
    <w:rsid w:val="00EE3C4C"/>
    <w:rsid w:val="00EE3E57"/>
    <w:rsid w:val="00EE41B0"/>
    <w:rsid w:val="00EE47C4"/>
    <w:rsid w:val="00EE49DE"/>
    <w:rsid w:val="00EE4A0B"/>
    <w:rsid w:val="00EE4D2D"/>
    <w:rsid w:val="00EE5003"/>
    <w:rsid w:val="00EE502A"/>
    <w:rsid w:val="00EE5119"/>
    <w:rsid w:val="00EE52D2"/>
    <w:rsid w:val="00EE5963"/>
    <w:rsid w:val="00EE5A72"/>
    <w:rsid w:val="00EE610B"/>
    <w:rsid w:val="00EE6137"/>
    <w:rsid w:val="00EE6150"/>
    <w:rsid w:val="00EE6538"/>
    <w:rsid w:val="00EE70AD"/>
    <w:rsid w:val="00EE70E8"/>
    <w:rsid w:val="00EE73E1"/>
    <w:rsid w:val="00EF0309"/>
    <w:rsid w:val="00EF051F"/>
    <w:rsid w:val="00EF0AC7"/>
    <w:rsid w:val="00EF17FE"/>
    <w:rsid w:val="00EF1F10"/>
    <w:rsid w:val="00EF2039"/>
    <w:rsid w:val="00EF22E4"/>
    <w:rsid w:val="00EF2317"/>
    <w:rsid w:val="00EF254D"/>
    <w:rsid w:val="00EF2973"/>
    <w:rsid w:val="00EF2BAC"/>
    <w:rsid w:val="00EF2CFF"/>
    <w:rsid w:val="00EF2D74"/>
    <w:rsid w:val="00EF2F5D"/>
    <w:rsid w:val="00EF3289"/>
    <w:rsid w:val="00EF32EA"/>
    <w:rsid w:val="00EF3549"/>
    <w:rsid w:val="00EF35DF"/>
    <w:rsid w:val="00EF3679"/>
    <w:rsid w:val="00EF37B6"/>
    <w:rsid w:val="00EF38B6"/>
    <w:rsid w:val="00EF3C6C"/>
    <w:rsid w:val="00EF3EB0"/>
    <w:rsid w:val="00EF40B3"/>
    <w:rsid w:val="00EF4131"/>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E57"/>
    <w:rsid w:val="00F01FFE"/>
    <w:rsid w:val="00F0203B"/>
    <w:rsid w:val="00F027D7"/>
    <w:rsid w:val="00F02932"/>
    <w:rsid w:val="00F0305D"/>
    <w:rsid w:val="00F0355A"/>
    <w:rsid w:val="00F03A54"/>
    <w:rsid w:val="00F03E18"/>
    <w:rsid w:val="00F041C1"/>
    <w:rsid w:val="00F049AD"/>
    <w:rsid w:val="00F04D23"/>
    <w:rsid w:val="00F04FF8"/>
    <w:rsid w:val="00F05305"/>
    <w:rsid w:val="00F05BCF"/>
    <w:rsid w:val="00F05F37"/>
    <w:rsid w:val="00F0634D"/>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300"/>
    <w:rsid w:val="00F158F9"/>
    <w:rsid w:val="00F15972"/>
    <w:rsid w:val="00F15B3C"/>
    <w:rsid w:val="00F15CB5"/>
    <w:rsid w:val="00F163B4"/>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615"/>
    <w:rsid w:val="00F236CF"/>
    <w:rsid w:val="00F23F11"/>
    <w:rsid w:val="00F242FF"/>
    <w:rsid w:val="00F243A0"/>
    <w:rsid w:val="00F24781"/>
    <w:rsid w:val="00F248E0"/>
    <w:rsid w:val="00F24AB1"/>
    <w:rsid w:val="00F2531F"/>
    <w:rsid w:val="00F257DA"/>
    <w:rsid w:val="00F259E8"/>
    <w:rsid w:val="00F25C1F"/>
    <w:rsid w:val="00F26038"/>
    <w:rsid w:val="00F2607D"/>
    <w:rsid w:val="00F26575"/>
    <w:rsid w:val="00F265D6"/>
    <w:rsid w:val="00F26BFB"/>
    <w:rsid w:val="00F26C98"/>
    <w:rsid w:val="00F279D5"/>
    <w:rsid w:val="00F27CDF"/>
    <w:rsid w:val="00F27F2E"/>
    <w:rsid w:val="00F27FB2"/>
    <w:rsid w:val="00F30050"/>
    <w:rsid w:val="00F30081"/>
    <w:rsid w:val="00F306C7"/>
    <w:rsid w:val="00F30781"/>
    <w:rsid w:val="00F3088B"/>
    <w:rsid w:val="00F308BD"/>
    <w:rsid w:val="00F30EE2"/>
    <w:rsid w:val="00F31146"/>
    <w:rsid w:val="00F314EF"/>
    <w:rsid w:val="00F316CF"/>
    <w:rsid w:val="00F31745"/>
    <w:rsid w:val="00F317BE"/>
    <w:rsid w:val="00F31AD9"/>
    <w:rsid w:val="00F31E42"/>
    <w:rsid w:val="00F324F0"/>
    <w:rsid w:val="00F327F8"/>
    <w:rsid w:val="00F32B38"/>
    <w:rsid w:val="00F32E65"/>
    <w:rsid w:val="00F3339A"/>
    <w:rsid w:val="00F3342C"/>
    <w:rsid w:val="00F33E60"/>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37D2B"/>
    <w:rsid w:val="00F40011"/>
    <w:rsid w:val="00F405A9"/>
    <w:rsid w:val="00F40D48"/>
    <w:rsid w:val="00F40DA3"/>
    <w:rsid w:val="00F40ED9"/>
    <w:rsid w:val="00F41F90"/>
    <w:rsid w:val="00F42975"/>
    <w:rsid w:val="00F42D78"/>
    <w:rsid w:val="00F42E00"/>
    <w:rsid w:val="00F42F89"/>
    <w:rsid w:val="00F43187"/>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1B"/>
    <w:rsid w:val="00F46FB5"/>
    <w:rsid w:val="00F47518"/>
    <w:rsid w:val="00F479B7"/>
    <w:rsid w:val="00F47DF0"/>
    <w:rsid w:val="00F50A79"/>
    <w:rsid w:val="00F51309"/>
    <w:rsid w:val="00F5171F"/>
    <w:rsid w:val="00F52106"/>
    <w:rsid w:val="00F52154"/>
    <w:rsid w:val="00F52A87"/>
    <w:rsid w:val="00F52C72"/>
    <w:rsid w:val="00F53402"/>
    <w:rsid w:val="00F53749"/>
    <w:rsid w:val="00F5378C"/>
    <w:rsid w:val="00F53AB0"/>
    <w:rsid w:val="00F53F65"/>
    <w:rsid w:val="00F54123"/>
    <w:rsid w:val="00F54137"/>
    <w:rsid w:val="00F543B1"/>
    <w:rsid w:val="00F5446D"/>
    <w:rsid w:val="00F545D3"/>
    <w:rsid w:val="00F54918"/>
    <w:rsid w:val="00F54B06"/>
    <w:rsid w:val="00F5526E"/>
    <w:rsid w:val="00F55484"/>
    <w:rsid w:val="00F5583C"/>
    <w:rsid w:val="00F559DD"/>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5FD"/>
    <w:rsid w:val="00F61A46"/>
    <w:rsid w:val="00F61B82"/>
    <w:rsid w:val="00F61B89"/>
    <w:rsid w:val="00F61DEB"/>
    <w:rsid w:val="00F62822"/>
    <w:rsid w:val="00F628F7"/>
    <w:rsid w:val="00F62DC7"/>
    <w:rsid w:val="00F632D3"/>
    <w:rsid w:val="00F6335B"/>
    <w:rsid w:val="00F636A8"/>
    <w:rsid w:val="00F638A5"/>
    <w:rsid w:val="00F638F3"/>
    <w:rsid w:val="00F6408C"/>
    <w:rsid w:val="00F64427"/>
    <w:rsid w:val="00F64C07"/>
    <w:rsid w:val="00F64F1A"/>
    <w:rsid w:val="00F65444"/>
    <w:rsid w:val="00F654BF"/>
    <w:rsid w:val="00F6557F"/>
    <w:rsid w:val="00F6581F"/>
    <w:rsid w:val="00F65AC7"/>
    <w:rsid w:val="00F65B7E"/>
    <w:rsid w:val="00F65B97"/>
    <w:rsid w:val="00F65F86"/>
    <w:rsid w:val="00F66032"/>
    <w:rsid w:val="00F661B9"/>
    <w:rsid w:val="00F6633D"/>
    <w:rsid w:val="00F66424"/>
    <w:rsid w:val="00F6642E"/>
    <w:rsid w:val="00F6666B"/>
    <w:rsid w:val="00F669FC"/>
    <w:rsid w:val="00F66FB8"/>
    <w:rsid w:val="00F6703B"/>
    <w:rsid w:val="00F670EA"/>
    <w:rsid w:val="00F670EE"/>
    <w:rsid w:val="00F67333"/>
    <w:rsid w:val="00F67853"/>
    <w:rsid w:val="00F67A2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2ED4"/>
    <w:rsid w:val="00F738F1"/>
    <w:rsid w:val="00F73B0C"/>
    <w:rsid w:val="00F744F0"/>
    <w:rsid w:val="00F7460F"/>
    <w:rsid w:val="00F746A4"/>
    <w:rsid w:val="00F74B27"/>
    <w:rsid w:val="00F74BC2"/>
    <w:rsid w:val="00F74C0C"/>
    <w:rsid w:val="00F74F1F"/>
    <w:rsid w:val="00F752DA"/>
    <w:rsid w:val="00F756B3"/>
    <w:rsid w:val="00F75B36"/>
    <w:rsid w:val="00F75DBF"/>
    <w:rsid w:val="00F765D3"/>
    <w:rsid w:val="00F7685C"/>
    <w:rsid w:val="00F76D13"/>
    <w:rsid w:val="00F778BD"/>
    <w:rsid w:val="00F778DC"/>
    <w:rsid w:val="00F77CE7"/>
    <w:rsid w:val="00F77D43"/>
    <w:rsid w:val="00F80286"/>
    <w:rsid w:val="00F80421"/>
    <w:rsid w:val="00F808BE"/>
    <w:rsid w:val="00F80A76"/>
    <w:rsid w:val="00F80CF5"/>
    <w:rsid w:val="00F81226"/>
    <w:rsid w:val="00F816B2"/>
    <w:rsid w:val="00F8174B"/>
    <w:rsid w:val="00F819F4"/>
    <w:rsid w:val="00F81FF3"/>
    <w:rsid w:val="00F82329"/>
    <w:rsid w:val="00F82547"/>
    <w:rsid w:val="00F82914"/>
    <w:rsid w:val="00F82B4C"/>
    <w:rsid w:val="00F82B69"/>
    <w:rsid w:val="00F82B8E"/>
    <w:rsid w:val="00F82C29"/>
    <w:rsid w:val="00F82D53"/>
    <w:rsid w:val="00F82E5E"/>
    <w:rsid w:val="00F83614"/>
    <w:rsid w:val="00F83904"/>
    <w:rsid w:val="00F8397C"/>
    <w:rsid w:val="00F83C2E"/>
    <w:rsid w:val="00F83F12"/>
    <w:rsid w:val="00F840B7"/>
    <w:rsid w:val="00F84558"/>
    <w:rsid w:val="00F84F89"/>
    <w:rsid w:val="00F8507E"/>
    <w:rsid w:val="00F851A3"/>
    <w:rsid w:val="00F85826"/>
    <w:rsid w:val="00F8696F"/>
    <w:rsid w:val="00F86C6D"/>
    <w:rsid w:val="00F8717A"/>
    <w:rsid w:val="00F876C0"/>
    <w:rsid w:val="00F8784F"/>
    <w:rsid w:val="00F87E24"/>
    <w:rsid w:val="00F90397"/>
    <w:rsid w:val="00F909D3"/>
    <w:rsid w:val="00F91218"/>
    <w:rsid w:val="00F917C8"/>
    <w:rsid w:val="00F91DDD"/>
    <w:rsid w:val="00F927B8"/>
    <w:rsid w:val="00F93075"/>
    <w:rsid w:val="00F930B6"/>
    <w:rsid w:val="00F931C5"/>
    <w:rsid w:val="00F933D3"/>
    <w:rsid w:val="00F93725"/>
    <w:rsid w:val="00F93795"/>
    <w:rsid w:val="00F93D83"/>
    <w:rsid w:val="00F95531"/>
    <w:rsid w:val="00F963A3"/>
    <w:rsid w:val="00F9688A"/>
    <w:rsid w:val="00F9702C"/>
    <w:rsid w:val="00F972E1"/>
    <w:rsid w:val="00F97C88"/>
    <w:rsid w:val="00FA0576"/>
    <w:rsid w:val="00FA0A41"/>
    <w:rsid w:val="00FA0AC2"/>
    <w:rsid w:val="00FA0FD8"/>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071"/>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5F89"/>
    <w:rsid w:val="00FB61C7"/>
    <w:rsid w:val="00FB7109"/>
    <w:rsid w:val="00FB7254"/>
    <w:rsid w:val="00FB7D2D"/>
    <w:rsid w:val="00FB7F02"/>
    <w:rsid w:val="00FC0344"/>
    <w:rsid w:val="00FC1B3B"/>
    <w:rsid w:val="00FC1E19"/>
    <w:rsid w:val="00FC227B"/>
    <w:rsid w:val="00FC2364"/>
    <w:rsid w:val="00FC262C"/>
    <w:rsid w:val="00FC3554"/>
    <w:rsid w:val="00FC3C3D"/>
    <w:rsid w:val="00FC3D20"/>
    <w:rsid w:val="00FC4131"/>
    <w:rsid w:val="00FC414E"/>
    <w:rsid w:val="00FC4728"/>
    <w:rsid w:val="00FC4B7A"/>
    <w:rsid w:val="00FC4EDE"/>
    <w:rsid w:val="00FC5260"/>
    <w:rsid w:val="00FC545D"/>
    <w:rsid w:val="00FC54C3"/>
    <w:rsid w:val="00FC550B"/>
    <w:rsid w:val="00FC599E"/>
    <w:rsid w:val="00FC5B89"/>
    <w:rsid w:val="00FC652E"/>
    <w:rsid w:val="00FC67E9"/>
    <w:rsid w:val="00FC6E57"/>
    <w:rsid w:val="00FC7059"/>
    <w:rsid w:val="00FC7401"/>
    <w:rsid w:val="00FC7994"/>
    <w:rsid w:val="00FC7A76"/>
    <w:rsid w:val="00FD0297"/>
    <w:rsid w:val="00FD06E5"/>
    <w:rsid w:val="00FD0A1F"/>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0C"/>
    <w:rsid w:val="00FD4E25"/>
    <w:rsid w:val="00FD503F"/>
    <w:rsid w:val="00FD5819"/>
    <w:rsid w:val="00FD599A"/>
    <w:rsid w:val="00FD5E33"/>
    <w:rsid w:val="00FD5FB1"/>
    <w:rsid w:val="00FD5FF2"/>
    <w:rsid w:val="00FD6121"/>
    <w:rsid w:val="00FD6DC2"/>
    <w:rsid w:val="00FD7440"/>
    <w:rsid w:val="00FD7657"/>
    <w:rsid w:val="00FD77F4"/>
    <w:rsid w:val="00FD79D2"/>
    <w:rsid w:val="00FD7EAA"/>
    <w:rsid w:val="00FE0705"/>
    <w:rsid w:val="00FE0EAC"/>
    <w:rsid w:val="00FE0EAE"/>
    <w:rsid w:val="00FE0FC8"/>
    <w:rsid w:val="00FE1A7A"/>
    <w:rsid w:val="00FE1B3D"/>
    <w:rsid w:val="00FE1FB2"/>
    <w:rsid w:val="00FE2809"/>
    <w:rsid w:val="00FE3405"/>
    <w:rsid w:val="00FE365F"/>
    <w:rsid w:val="00FE45B5"/>
    <w:rsid w:val="00FE45EF"/>
    <w:rsid w:val="00FE47DC"/>
    <w:rsid w:val="00FE4815"/>
    <w:rsid w:val="00FE52E5"/>
    <w:rsid w:val="00FE5CC6"/>
    <w:rsid w:val="00FE6544"/>
    <w:rsid w:val="00FE69D4"/>
    <w:rsid w:val="00FE7869"/>
    <w:rsid w:val="00FE78D0"/>
    <w:rsid w:val="00FE7F9A"/>
    <w:rsid w:val="00FF04E6"/>
    <w:rsid w:val="00FF13EE"/>
    <w:rsid w:val="00FF1696"/>
    <w:rsid w:val="00FF1922"/>
    <w:rsid w:val="00FF1E48"/>
    <w:rsid w:val="00FF296D"/>
    <w:rsid w:val="00FF2CFC"/>
    <w:rsid w:val="00FF348A"/>
    <w:rsid w:val="00FF3697"/>
    <w:rsid w:val="00FF3BA8"/>
    <w:rsid w:val="00FF3CDD"/>
    <w:rsid w:val="00FF3DDB"/>
    <w:rsid w:val="00FF4580"/>
    <w:rsid w:val="00FF4706"/>
    <w:rsid w:val="00FF49C8"/>
    <w:rsid w:val="00FF49EE"/>
    <w:rsid w:val="00FF49F1"/>
    <w:rsid w:val="00FF5D1C"/>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ADB3E44"/>
  <w15:docId w15:val="{684CE4E1-7F28-403C-BAC0-F2AC3C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03E36"/>
    <w:pPr>
      <w:ind w:left="425" w:hanging="425"/>
      <w:jc w:val="both"/>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9">
    <w:name w:val="heading 9"/>
    <w:basedOn w:val="Normalny"/>
    <w:next w:val="Normalny"/>
    <w:link w:val="Nagwek9Znak"/>
    <w:qFormat/>
    <w:rsid w:val="00A4594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uiPriority w:val="99"/>
    <w:rsid w:val="00DE2FEB"/>
  </w:style>
  <w:style w:type="paragraph" w:styleId="Tekstpodstawowy">
    <w:name w:val="Body Text"/>
    <w:basedOn w:val="Normalny"/>
    <w:link w:val="TekstpodstawowyZnak"/>
    <w:uiPriority w:val="99"/>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List Paragraph,Numerowanie,T_SZ_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rsid w:val="001C064A"/>
    <w:rPr>
      <w:sz w:val="16"/>
      <w:szCs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rsid w:val="001C064A"/>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uiPriority w:val="9"/>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1,Akapit z listą BS Znak1,Kolorowa lista — akcent 11 Znak1,Średnia siatka 1 — akcent 21 Znak1,Akapit z listą numerowaną Znak1,Podsis rysunku Znak1,List Paragraph Znak,Numerowanie Znak,T_SZ_List Paragraph Znak"/>
    <w:link w:val="Akapitzlist"/>
    <w:qFormat/>
    <w:locked/>
    <w:rsid w:val="006D1FBD"/>
    <w:rPr>
      <w:lang w:eastAsia="ar-SA"/>
    </w:rPr>
  </w:style>
  <w:style w:type="paragraph" w:customStyle="1" w:styleId="Nagwek11">
    <w:name w:val="Nagłówek 11"/>
    <w:basedOn w:val="Normalny"/>
    <w:next w:val="Normalny"/>
    <w:qFormat/>
    <w:rsid w:val="00457E61"/>
    <w:pPr>
      <w:keepNext/>
      <w:tabs>
        <w:tab w:val="left" w:pos="360"/>
      </w:tabs>
      <w:suppressAutoHyphens/>
      <w:ind w:left="0" w:firstLine="0"/>
      <w:jc w:val="center"/>
      <w:outlineLvl w:val="0"/>
    </w:pPr>
    <w:rPr>
      <w:b/>
      <w:sz w:val="26"/>
      <w:szCs w:val="24"/>
    </w:rPr>
  </w:style>
  <w:style w:type="paragraph" w:customStyle="1" w:styleId="Nagwek21">
    <w:name w:val="Nagłówek 21"/>
    <w:basedOn w:val="Normalny"/>
    <w:next w:val="Normalny"/>
    <w:qFormat/>
    <w:rsid w:val="00457E61"/>
    <w:pPr>
      <w:keepNext/>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qFormat/>
    <w:rsid w:val="00457E61"/>
    <w:pPr>
      <w:keepNext/>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qFormat/>
    <w:rsid w:val="00457E61"/>
    <w:pPr>
      <w:keepNext/>
      <w:suppressAutoHyphens/>
      <w:spacing w:before="240" w:after="60"/>
      <w:ind w:left="0" w:firstLine="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5"/>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8"/>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8D2523"/>
    <w:rPr>
      <w:rFonts w:ascii="Arial" w:hAnsi="Arial" w:cs="Arial"/>
      <w:sz w:val="16"/>
      <w:szCs w:val="16"/>
    </w:rPr>
  </w:style>
  <w:style w:type="paragraph" w:customStyle="1" w:styleId="Zawartotabeli">
    <w:name w:val="Zawartość tabeli"/>
    <w:basedOn w:val="Normalny"/>
    <w:link w:val="ZawartotabeliZnak"/>
    <w:autoRedefine/>
    <w:qFormat/>
    <w:rsid w:val="008D2523"/>
    <w:pPr>
      <w:ind w:left="0" w:firstLine="0"/>
      <w:jc w:val="left"/>
    </w:pPr>
    <w:rPr>
      <w:rFonts w:ascii="Arial" w:hAnsi="Arial" w:cs="Arial"/>
      <w:sz w:val="16"/>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styleId="Nierozpoznanawzmianka">
    <w:name w:val="Unresolved Mention"/>
    <w:basedOn w:val="Domylnaczcionkaakapitu"/>
    <w:uiPriority w:val="99"/>
    <w:semiHidden/>
    <w:unhideWhenUsed/>
    <w:rsid w:val="00FC67E9"/>
    <w:rPr>
      <w:color w:val="605E5C"/>
      <w:shd w:val="clear" w:color="auto" w:fill="E1DFDD"/>
    </w:rPr>
  </w:style>
  <w:style w:type="character" w:customStyle="1" w:styleId="AkapitzlistZnak1">
    <w:name w:val="Akapit z listą Znak1"/>
    <w:aliases w:val="List bullet Znak,Akapit z listą BS Znak,Kolorowa lista — akcent 11 Znak,Średnia siatka 1 — akcent 21 Znak,Akapit z listą numerowaną Znak,Podsis rysunku Znak"/>
    <w:uiPriority w:val="99"/>
    <w:locked/>
    <w:rsid w:val="001951A4"/>
    <w:rPr>
      <w:rFonts w:ascii="Cambria" w:hAnsi="Cambria"/>
      <w:sz w:val="20"/>
      <w:lang w:eastAsia="ar-SA" w:bidi="ar-SA"/>
    </w:rPr>
  </w:style>
  <w:style w:type="paragraph" w:customStyle="1" w:styleId="Tekstpodstawowy23">
    <w:name w:val="Tekst podstawowy 23"/>
    <w:basedOn w:val="Normalny"/>
    <w:rsid w:val="00905E6D"/>
    <w:pPr>
      <w:widowControl w:val="0"/>
      <w:suppressAutoHyphens/>
      <w:spacing w:line="360" w:lineRule="auto"/>
      <w:ind w:left="0" w:firstLine="0"/>
      <w:jc w:val="center"/>
    </w:pPr>
    <w:rPr>
      <w:rFonts w:eastAsia="Lucida Sans Unicode"/>
      <w:b/>
      <w:kern w:val="2"/>
      <w:sz w:val="24"/>
      <w:szCs w:val="24"/>
      <w:lang w:eastAsia="zh-CN"/>
    </w:rPr>
  </w:style>
  <w:style w:type="paragraph" w:customStyle="1" w:styleId="Standardowy2">
    <w:name w:val="Standardowy2"/>
    <w:rsid w:val="00905E6D"/>
    <w:pPr>
      <w:suppressAutoHyphens/>
    </w:pPr>
    <w:rPr>
      <w:rFonts w:eastAsia="Arial"/>
      <w:kern w:val="2"/>
      <w:sz w:val="24"/>
      <w:lang w:eastAsia="zh-CN"/>
    </w:rPr>
  </w:style>
  <w:style w:type="character" w:customStyle="1" w:styleId="WW8Num56z0">
    <w:name w:val="WW8Num56z0"/>
    <w:rsid w:val="00BE7A09"/>
    <w:rPr>
      <w:rFonts w:hint="default"/>
    </w:rPr>
  </w:style>
  <w:style w:type="paragraph" w:customStyle="1" w:styleId="Mario">
    <w:name w:val="Mario"/>
    <w:basedOn w:val="Normalny"/>
    <w:rsid w:val="00994D72"/>
    <w:pPr>
      <w:widowControl w:val="0"/>
      <w:suppressAutoHyphens/>
      <w:spacing w:line="360" w:lineRule="auto"/>
      <w:ind w:left="0" w:firstLine="0"/>
    </w:pPr>
    <w:rPr>
      <w:rFonts w:ascii="Arial" w:hAnsi="Arial" w:cs="Arial"/>
      <w:sz w:val="24"/>
    </w:rPr>
  </w:style>
  <w:style w:type="character" w:customStyle="1" w:styleId="Nagwek9Znak">
    <w:name w:val="Nagłówek 9 Znak"/>
    <w:basedOn w:val="Domylnaczcionkaakapitu"/>
    <w:link w:val="Nagwek9"/>
    <w:rsid w:val="00A45948"/>
    <w:rPr>
      <w:rFonts w:ascii="Arial" w:hAnsi="Arial" w:cs="Arial"/>
      <w:sz w:val="22"/>
      <w:szCs w:val="22"/>
    </w:rPr>
  </w:style>
  <w:style w:type="paragraph" w:customStyle="1" w:styleId="Style2">
    <w:name w:val="Style2"/>
    <w:basedOn w:val="Normalny"/>
    <w:rsid w:val="00A45948"/>
    <w:pPr>
      <w:widowControl w:val="0"/>
      <w:suppressAutoHyphens/>
      <w:autoSpaceDE w:val="0"/>
      <w:spacing w:line="202" w:lineRule="exact"/>
      <w:ind w:left="0" w:hanging="432"/>
      <w:jc w:val="left"/>
    </w:pPr>
    <w:rPr>
      <w:rFonts w:ascii="Franklin Gothic Medium" w:hAnsi="Franklin Gothic Medium" w:cs="Franklin Gothic Medium"/>
      <w:sz w:val="24"/>
      <w:szCs w:val="24"/>
      <w:lang w:eastAsia="zh-CN"/>
    </w:rPr>
  </w:style>
  <w:style w:type="character" w:customStyle="1" w:styleId="FontStyle11">
    <w:name w:val="Font Style11"/>
    <w:rsid w:val="00A45948"/>
    <w:rPr>
      <w:rFonts w:ascii="Franklin Gothic Medium" w:hAnsi="Franklin Gothic Medium" w:cs="Franklin Gothic Medium" w:hint="default"/>
      <w:color w:val="000000"/>
      <w:sz w:val="18"/>
      <w:szCs w:val="18"/>
    </w:rPr>
  </w:style>
  <w:style w:type="character" w:customStyle="1" w:styleId="paragraphpunkt1">
    <w:name w:val="paragraphpunkt1"/>
    <w:rsid w:val="001015DD"/>
    <w:rPr>
      <w:b/>
      <w:bCs/>
    </w:rPr>
  </w:style>
  <w:style w:type="paragraph" w:customStyle="1" w:styleId="Akapitzlist2">
    <w:name w:val="Akapit z listą2"/>
    <w:basedOn w:val="Standard"/>
    <w:rsid w:val="001015DD"/>
    <w:rPr>
      <w:lang w:eastAsia="zh-CN"/>
    </w:rPr>
  </w:style>
  <w:style w:type="character" w:customStyle="1" w:styleId="WW8Num19z1">
    <w:name w:val="WW8Num19z1"/>
    <w:rsid w:val="00315EFD"/>
  </w:style>
  <w:style w:type="character" w:customStyle="1" w:styleId="ListParagraphChar">
    <w:name w:val="List Paragraph Char"/>
    <w:aliases w:val="List bullet Char,Akapit z listą BS Char,Kolorowa lista — akcent 11 Char,Średnia siatka 1 — akcent 21 Char,Akapit z listą numerowaną Char,Podsis rysunku Char"/>
    <w:uiPriority w:val="99"/>
    <w:qFormat/>
    <w:locked/>
    <w:rsid w:val="00DC1CDD"/>
    <w:rPr>
      <w:rFonts w:ascii="Cambria" w:hAnsi="Cambria"/>
      <w:sz w:val="20"/>
      <w:lang w:val="x-none" w:eastAsia="ar-SA" w:bidi="ar-SA"/>
    </w:rPr>
  </w:style>
  <w:style w:type="paragraph" w:customStyle="1" w:styleId="LO-Normal">
    <w:name w:val="LO-Normal"/>
    <w:rsid w:val="00232507"/>
    <w:pPr>
      <w:suppressAutoHyphens/>
      <w:autoSpaceDE w:val="0"/>
      <w:ind w:left="567" w:hanging="567"/>
      <w:jc w:val="both"/>
    </w:pPr>
    <w:rPr>
      <w:rFonts w:eastAsia="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449">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1805056">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4134212">
      <w:bodyDiv w:val="1"/>
      <w:marLeft w:val="0"/>
      <w:marRight w:val="0"/>
      <w:marTop w:val="0"/>
      <w:marBottom w:val="0"/>
      <w:divBdr>
        <w:top w:val="none" w:sz="0" w:space="0" w:color="auto"/>
        <w:left w:val="none" w:sz="0" w:space="0" w:color="auto"/>
        <w:bottom w:val="none" w:sz="0" w:space="0" w:color="auto"/>
        <w:right w:val="none" w:sz="0" w:space="0" w:color="auto"/>
      </w:divBdr>
    </w:div>
    <w:div w:id="97216542">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6071664">
      <w:bodyDiv w:val="1"/>
      <w:marLeft w:val="0"/>
      <w:marRight w:val="0"/>
      <w:marTop w:val="0"/>
      <w:marBottom w:val="0"/>
      <w:divBdr>
        <w:top w:val="none" w:sz="0" w:space="0" w:color="auto"/>
        <w:left w:val="none" w:sz="0" w:space="0" w:color="auto"/>
        <w:bottom w:val="none" w:sz="0" w:space="0" w:color="auto"/>
        <w:right w:val="none" w:sz="0" w:space="0" w:color="auto"/>
      </w:divBdr>
    </w:div>
    <w:div w:id="117653339">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56679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4367700">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8862250">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6069649">
      <w:bodyDiv w:val="1"/>
      <w:marLeft w:val="0"/>
      <w:marRight w:val="0"/>
      <w:marTop w:val="0"/>
      <w:marBottom w:val="0"/>
      <w:divBdr>
        <w:top w:val="none" w:sz="0" w:space="0" w:color="auto"/>
        <w:left w:val="none" w:sz="0" w:space="0" w:color="auto"/>
        <w:bottom w:val="none" w:sz="0" w:space="0" w:color="auto"/>
        <w:right w:val="none" w:sz="0" w:space="0" w:color="auto"/>
      </w:divBdr>
    </w:div>
    <w:div w:id="207498048">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8728766">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688109">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491598">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6616506">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3771460">
      <w:bodyDiv w:val="1"/>
      <w:marLeft w:val="0"/>
      <w:marRight w:val="0"/>
      <w:marTop w:val="0"/>
      <w:marBottom w:val="0"/>
      <w:divBdr>
        <w:top w:val="none" w:sz="0" w:space="0" w:color="auto"/>
        <w:left w:val="none" w:sz="0" w:space="0" w:color="auto"/>
        <w:bottom w:val="none" w:sz="0" w:space="0" w:color="auto"/>
        <w:right w:val="none" w:sz="0" w:space="0" w:color="auto"/>
      </w:divBdr>
    </w:div>
    <w:div w:id="358429615">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3548475">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1800948">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329648">
      <w:bodyDiv w:val="1"/>
      <w:marLeft w:val="0"/>
      <w:marRight w:val="0"/>
      <w:marTop w:val="0"/>
      <w:marBottom w:val="0"/>
      <w:divBdr>
        <w:top w:val="none" w:sz="0" w:space="0" w:color="auto"/>
        <w:left w:val="none" w:sz="0" w:space="0" w:color="auto"/>
        <w:bottom w:val="none" w:sz="0" w:space="0" w:color="auto"/>
        <w:right w:val="none" w:sz="0" w:space="0" w:color="auto"/>
      </w:divBdr>
    </w:div>
    <w:div w:id="481846174">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001558">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410728">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6044301">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838781">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8467">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30207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814822">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662345">
      <w:bodyDiv w:val="1"/>
      <w:marLeft w:val="0"/>
      <w:marRight w:val="0"/>
      <w:marTop w:val="0"/>
      <w:marBottom w:val="0"/>
      <w:divBdr>
        <w:top w:val="none" w:sz="0" w:space="0" w:color="auto"/>
        <w:left w:val="none" w:sz="0" w:space="0" w:color="auto"/>
        <w:bottom w:val="none" w:sz="0" w:space="0" w:color="auto"/>
        <w:right w:val="none" w:sz="0" w:space="0" w:color="auto"/>
      </w:divBdr>
    </w:div>
    <w:div w:id="63494451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304798">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7042873">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920959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9373717">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8082117">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7107008">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08613062">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1722704">
      <w:bodyDiv w:val="1"/>
      <w:marLeft w:val="0"/>
      <w:marRight w:val="0"/>
      <w:marTop w:val="0"/>
      <w:marBottom w:val="0"/>
      <w:divBdr>
        <w:top w:val="none" w:sz="0" w:space="0" w:color="auto"/>
        <w:left w:val="none" w:sz="0" w:space="0" w:color="auto"/>
        <w:bottom w:val="none" w:sz="0" w:space="0" w:color="auto"/>
        <w:right w:val="none" w:sz="0" w:space="0" w:color="auto"/>
      </w:divBdr>
    </w:div>
    <w:div w:id="922105590">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39530044">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2135692">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6843975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6741393">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14576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309943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48450885">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6169765">
      <w:bodyDiv w:val="1"/>
      <w:marLeft w:val="0"/>
      <w:marRight w:val="0"/>
      <w:marTop w:val="0"/>
      <w:marBottom w:val="0"/>
      <w:divBdr>
        <w:top w:val="none" w:sz="0" w:space="0" w:color="auto"/>
        <w:left w:val="none" w:sz="0" w:space="0" w:color="auto"/>
        <w:bottom w:val="none" w:sz="0" w:space="0" w:color="auto"/>
        <w:right w:val="none" w:sz="0" w:space="0" w:color="auto"/>
      </w:divBdr>
      <w:divsChild>
        <w:div w:id="345518001">
          <w:marLeft w:val="0"/>
          <w:marRight w:val="0"/>
          <w:marTop w:val="0"/>
          <w:marBottom w:val="0"/>
          <w:divBdr>
            <w:top w:val="none" w:sz="0" w:space="0" w:color="auto"/>
            <w:left w:val="none" w:sz="0" w:space="0" w:color="auto"/>
            <w:bottom w:val="none" w:sz="0" w:space="0" w:color="auto"/>
            <w:right w:val="none" w:sz="0" w:space="0" w:color="auto"/>
          </w:divBdr>
          <w:divsChild>
            <w:div w:id="559512268">
              <w:marLeft w:val="0"/>
              <w:marRight w:val="0"/>
              <w:marTop w:val="0"/>
              <w:marBottom w:val="0"/>
              <w:divBdr>
                <w:top w:val="none" w:sz="0" w:space="0" w:color="auto"/>
                <w:left w:val="none" w:sz="0" w:space="0" w:color="auto"/>
                <w:bottom w:val="none" w:sz="0" w:space="0" w:color="auto"/>
                <w:right w:val="none" w:sz="0" w:space="0" w:color="auto"/>
              </w:divBdr>
            </w:div>
            <w:div w:id="417024698">
              <w:marLeft w:val="0"/>
              <w:marRight w:val="0"/>
              <w:marTop w:val="0"/>
              <w:marBottom w:val="0"/>
              <w:divBdr>
                <w:top w:val="none" w:sz="0" w:space="0" w:color="auto"/>
                <w:left w:val="none" w:sz="0" w:space="0" w:color="auto"/>
                <w:bottom w:val="none" w:sz="0" w:space="0" w:color="auto"/>
                <w:right w:val="none" w:sz="0" w:space="0" w:color="auto"/>
              </w:divBdr>
            </w:div>
            <w:div w:id="13452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8157377">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2896763">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1151340">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169003">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49857650">
      <w:bodyDiv w:val="1"/>
      <w:marLeft w:val="0"/>
      <w:marRight w:val="0"/>
      <w:marTop w:val="0"/>
      <w:marBottom w:val="0"/>
      <w:divBdr>
        <w:top w:val="none" w:sz="0" w:space="0" w:color="auto"/>
        <w:left w:val="none" w:sz="0" w:space="0" w:color="auto"/>
        <w:bottom w:val="none" w:sz="0" w:space="0" w:color="auto"/>
        <w:right w:val="none" w:sz="0" w:space="0" w:color="auto"/>
      </w:divBdr>
    </w:div>
    <w:div w:id="1151096133">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3906224">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093837">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209788">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2946493">
      <w:bodyDiv w:val="1"/>
      <w:marLeft w:val="0"/>
      <w:marRight w:val="0"/>
      <w:marTop w:val="0"/>
      <w:marBottom w:val="0"/>
      <w:divBdr>
        <w:top w:val="none" w:sz="0" w:space="0" w:color="auto"/>
        <w:left w:val="none" w:sz="0" w:space="0" w:color="auto"/>
        <w:bottom w:val="none" w:sz="0" w:space="0" w:color="auto"/>
        <w:right w:val="none" w:sz="0" w:space="0" w:color="auto"/>
      </w:divBdr>
    </w:div>
    <w:div w:id="1383672889">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957458">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558945">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4347521">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07974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7499932">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552767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371194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5835298">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7274547">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4036838">
      <w:bodyDiv w:val="1"/>
      <w:marLeft w:val="0"/>
      <w:marRight w:val="0"/>
      <w:marTop w:val="0"/>
      <w:marBottom w:val="0"/>
      <w:divBdr>
        <w:top w:val="none" w:sz="0" w:space="0" w:color="auto"/>
        <w:left w:val="none" w:sz="0" w:space="0" w:color="auto"/>
        <w:bottom w:val="none" w:sz="0" w:space="0" w:color="auto"/>
        <w:right w:val="none" w:sz="0" w:space="0" w:color="auto"/>
      </w:divBdr>
    </w:div>
    <w:div w:id="171554662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2335476">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486386">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06850537">
      <w:bodyDiv w:val="1"/>
      <w:marLeft w:val="0"/>
      <w:marRight w:val="0"/>
      <w:marTop w:val="0"/>
      <w:marBottom w:val="0"/>
      <w:divBdr>
        <w:top w:val="none" w:sz="0" w:space="0" w:color="auto"/>
        <w:left w:val="none" w:sz="0" w:space="0" w:color="auto"/>
        <w:bottom w:val="none" w:sz="0" w:space="0" w:color="auto"/>
        <w:right w:val="none" w:sz="0" w:space="0" w:color="auto"/>
      </w:divBdr>
    </w:div>
    <w:div w:id="180692366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9540666">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2304582">
      <w:bodyDiv w:val="1"/>
      <w:marLeft w:val="0"/>
      <w:marRight w:val="0"/>
      <w:marTop w:val="0"/>
      <w:marBottom w:val="0"/>
      <w:divBdr>
        <w:top w:val="none" w:sz="0" w:space="0" w:color="auto"/>
        <w:left w:val="none" w:sz="0" w:space="0" w:color="auto"/>
        <w:bottom w:val="none" w:sz="0" w:space="0" w:color="auto"/>
        <w:right w:val="none" w:sz="0" w:space="0" w:color="auto"/>
      </w:divBdr>
    </w:div>
    <w:div w:id="1916740455">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601689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889209">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5936217">
      <w:bodyDiv w:val="1"/>
      <w:marLeft w:val="0"/>
      <w:marRight w:val="0"/>
      <w:marTop w:val="0"/>
      <w:marBottom w:val="0"/>
      <w:divBdr>
        <w:top w:val="none" w:sz="0" w:space="0" w:color="auto"/>
        <w:left w:val="none" w:sz="0" w:space="0" w:color="auto"/>
        <w:bottom w:val="none" w:sz="0" w:space="0" w:color="auto"/>
        <w:right w:val="none" w:sz="0" w:space="0" w:color="auto"/>
      </w:divBdr>
    </w:div>
    <w:div w:id="1956330427">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649590">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4407880">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1934284">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137651">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5013677">
      <w:bodyDiv w:val="1"/>
      <w:marLeft w:val="0"/>
      <w:marRight w:val="0"/>
      <w:marTop w:val="0"/>
      <w:marBottom w:val="0"/>
      <w:divBdr>
        <w:top w:val="none" w:sz="0" w:space="0" w:color="auto"/>
        <w:left w:val="none" w:sz="0" w:space="0" w:color="auto"/>
        <w:bottom w:val="none" w:sz="0" w:space="0" w:color="auto"/>
        <w:right w:val="none" w:sz="0" w:space="0" w:color="auto"/>
      </w:divBdr>
    </w:div>
    <w:div w:id="2046362924">
      <w:bodyDiv w:val="1"/>
      <w:marLeft w:val="0"/>
      <w:marRight w:val="0"/>
      <w:marTop w:val="0"/>
      <w:marBottom w:val="0"/>
      <w:divBdr>
        <w:top w:val="none" w:sz="0" w:space="0" w:color="auto"/>
        <w:left w:val="none" w:sz="0" w:space="0" w:color="auto"/>
        <w:bottom w:val="none" w:sz="0" w:space="0" w:color="auto"/>
        <w:right w:val="none" w:sz="0" w:space="0" w:color="auto"/>
      </w:divBdr>
    </w:div>
    <w:div w:id="2046634921">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750958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67225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612069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3939627">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naczelnik.wtransp@po.policja.gov.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kwp_pozna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p@wielkopolska.policja.gov.pl" TargetMode="External"/><Relationship Id="rId24" Type="http://schemas.openxmlformats.org/officeDocument/2006/relationships/hyperlink" Target="http://platformazakupowa.pl"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www.platformazakupowa.pl" TargetMode="External"/><Relationship Id="rId19" Type="http://schemas.openxmlformats.org/officeDocument/2006/relationships/hyperlink" Target="http://bippoznan.kwp.policja.gov.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D9D3E-97E1-45D2-ACCC-2D4E94A6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36</Pages>
  <Words>16197</Words>
  <Characters>97187</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113158</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445</cp:revision>
  <cp:lastPrinted>2022-06-23T06:26:00Z</cp:lastPrinted>
  <dcterms:created xsi:type="dcterms:W3CDTF">2021-06-22T09:01:00Z</dcterms:created>
  <dcterms:modified xsi:type="dcterms:W3CDTF">2022-06-23T06:26:00Z</dcterms:modified>
</cp:coreProperties>
</file>