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040D" w14:textId="77777777" w:rsidR="00863B1A" w:rsidRPr="00B26DD1" w:rsidRDefault="00863B1A" w:rsidP="00863B1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40" w:lineRule="auto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 xml:space="preserve">numer sprawy: </w:t>
      </w:r>
      <w:r w:rsidRPr="00651EC4">
        <w:rPr>
          <w:b/>
          <w:bCs/>
          <w:sz w:val="18"/>
          <w:szCs w:val="18"/>
        </w:rPr>
        <w:t>CG-R-III.ZP.U.272.1.2022.AR</w:t>
      </w:r>
    </w:p>
    <w:p w14:paraId="274C4882" w14:textId="77777777" w:rsidR="00863842" w:rsidRDefault="00863B1A" w:rsidP="00863B1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Pr="0096382E">
        <w:rPr>
          <w:b/>
          <w:sz w:val="18"/>
          <w:szCs w:val="18"/>
        </w:rPr>
        <w:t>specyfikacji warunków zamówienia</w:t>
      </w:r>
    </w:p>
    <w:p w14:paraId="34865847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20F56659" w14:textId="77777777" w:rsidR="00FD1E8C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016433E9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C28215F" w14:textId="77777777" w:rsidR="00CB03C0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2A952E67" w14:textId="77777777" w:rsidR="00B05833" w:rsidRDefault="00B05833" w:rsidP="00B05833"/>
    <w:p w14:paraId="3821F238" w14:textId="77777777" w:rsidR="0001647B" w:rsidRPr="00B05833" w:rsidRDefault="0001647B" w:rsidP="00B05833"/>
    <w:p w14:paraId="09562F28" w14:textId="77777777" w:rsidR="0065536F" w:rsidRPr="005C62E7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4A5BB8B8" w14:textId="77777777" w:rsidR="00CB03C0" w:rsidRPr="00A87A55" w:rsidRDefault="00CB03C0" w:rsidP="005C62E7">
      <w:pPr>
        <w:rPr>
          <w:b/>
          <w:bCs/>
          <w:sz w:val="22"/>
          <w:szCs w:val="22"/>
        </w:rPr>
      </w:pPr>
      <w:r w:rsidRPr="00A87A55">
        <w:rPr>
          <w:b/>
          <w:bCs/>
          <w:sz w:val="22"/>
          <w:szCs w:val="22"/>
        </w:rPr>
        <w:t>Województw</w:t>
      </w:r>
      <w:r w:rsidR="00E921F2" w:rsidRPr="00A87A55">
        <w:rPr>
          <w:b/>
          <w:bCs/>
          <w:sz w:val="22"/>
          <w:szCs w:val="22"/>
        </w:rPr>
        <w:t>o</w:t>
      </w:r>
      <w:r w:rsidRPr="00A87A55">
        <w:rPr>
          <w:b/>
          <w:bCs/>
          <w:sz w:val="22"/>
          <w:szCs w:val="22"/>
        </w:rPr>
        <w:t xml:space="preserve"> Mazowieckie </w:t>
      </w:r>
    </w:p>
    <w:p w14:paraId="3BCA449C" w14:textId="77777777" w:rsidR="00CB03C0" w:rsidRPr="00A87A55" w:rsidRDefault="00CB03C0" w:rsidP="005C62E7">
      <w:pPr>
        <w:rPr>
          <w:b/>
          <w:bCs/>
          <w:sz w:val="22"/>
          <w:szCs w:val="22"/>
        </w:rPr>
      </w:pPr>
      <w:r w:rsidRPr="00A87A55">
        <w:rPr>
          <w:b/>
          <w:bCs/>
          <w:sz w:val="22"/>
          <w:szCs w:val="22"/>
        </w:rPr>
        <w:t>ul. Jagiellońska 26</w:t>
      </w:r>
    </w:p>
    <w:p w14:paraId="59B6DF60" w14:textId="77777777" w:rsidR="00CB03C0" w:rsidRPr="00A87A55" w:rsidRDefault="00CB03C0" w:rsidP="005C62E7">
      <w:pPr>
        <w:rPr>
          <w:b/>
          <w:bCs/>
          <w:sz w:val="22"/>
          <w:szCs w:val="22"/>
        </w:rPr>
      </w:pPr>
      <w:r w:rsidRPr="00A87A55">
        <w:rPr>
          <w:b/>
          <w:bCs/>
          <w:sz w:val="22"/>
          <w:szCs w:val="22"/>
        </w:rPr>
        <w:t>03-719 Warszawa</w:t>
      </w:r>
    </w:p>
    <w:p w14:paraId="57A44362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53B9FAD1" w14:textId="77777777" w:rsidR="0001647B" w:rsidRDefault="0001647B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0D7F334" w14:textId="77777777" w:rsidR="0001647B" w:rsidRDefault="0001647B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799CC1D" w14:textId="77777777"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1343DA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  <w:r w:rsidR="00863B1A">
        <w:rPr>
          <w:color w:val="000000"/>
          <w:spacing w:val="-1"/>
        </w:rPr>
        <w:t xml:space="preserve">: </w:t>
      </w:r>
    </w:p>
    <w:p w14:paraId="02382D2F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Style w:val="Tabela-Siatka"/>
        <w:tblW w:w="9475" w:type="dxa"/>
        <w:tblLayout w:type="fixed"/>
        <w:tblLook w:val="0020" w:firstRow="1" w:lastRow="0" w:firstColumn="0" w:lastColumn="0" w:noHBand="0" w:noVBand="0"/>
      </w:tblPr>
      <w:tblGrid>
        <w:gridCol w:w="2587"/>
        <w:gridCol w:w="6888"/>
      </w:tblGrid>
      <w:tr w:rsidR="00C321AE" w14:paraId="1EF2B2E8" w14:textId="77777777" w:rsidTr="00962FC6">
        <w:trPr>
          <w:trHeight w:hRule="exact" w:val="1047"/>
        </w:trPr>
        <w:tc>
          <w:tcPr>
            <w:tcW w:w="2587" w:type="dxa"/>
          </w:tcPr>
          <w:p w14:paraId="402A23D7" w14:textId="77777777" w:rsidR="00C321AE" w:rsidRDefault="00C321AE" w:rsidP="004569C0">
            <w:r w:rsidRPr="002B63BD">
              <w:t xml:space="preserve">Pełna nazwa </w:t>
            </w:r>
          </w:p>
          <w:p w14:paraId="2BADB8B0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</w:tcPr>
          <w:p w14:paraId="429310A7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078044A2" w14:textId="77777777" w:rsidTr="00962FC6">
        <w:trPr>
          <w:trHeight w:hRule="exact" w:val="575"/>
        </w:trPr>
        <w:tc>
          <w:tcPr>
            <w:tcW w:w="2587" w:type="dxa"/>
          </w:tcPr>
          <w:p w14:paraId="5FC638C2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</w:tcPr>
          <w:p w14:paraId="527C5972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0F11E9E3" w14:textId="77777777" w:rsidTr="00962FC6">
        <w:trPr>
          <w:trHeight w:hRule="exact" w:val="569"/>
        </w:trPr>
        <w:tc>
          <w:tcPr>
            <w:tcW w:w="2587" w:type="dxa"/>
          </w:tcPr>
          <w:p w14:paraId="5ED5A2A3" w14:textId="77777777" w:rsidR="00F1722D" w:rsidRDefault="00F1722D" w:rsidP="004569C0">
            <w:r>
              <w:t>NIP</w:t>
            </w:r>
          </w:p>
        </w:tc>
        <w:tc>
          <w:tcPr>
            <w:tcW w:w="6888" w:type="dxa"/>
          </w:tcPr>
          <w:p w14:paraId="44CD325D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0D54365B" w14:textId="77777777" w:rsidTr="00962FC6">
        <w:trPr>
          <w:trHeight w:hRule="exact" w:val="999"/>
        </w:trPr>
        <w:tc>
          <w:tcPr>
            <w:tcW w:w="2587" w:type="dxa"/>
          </w:tcPr>
          <w:p w14:paraId="3D46639C" w14:textId="77777777" w:rsidR="006D225A" w:rsidRPr="00067809" w:rsidRDefault="006D225A" w:rsidP="004569C0">
            <w:r w:rsidRPr="00067809">
              <w:t>Adres siedziby Wykonawcy</w:t>
            </w:r>
          </w:p>
          <w:p w14:paraId="50682FB6" w14:textId="77777777" w:rsidR="00F1722D" w:rsidRDefault="006D225A" w:rsidP="009F4C9B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</w:tcPr>
          <w:p w14:paraId="47FB435E" w14:textId="77777777" w:rsidR="00F1722D" w:rsidRDefault="00F1722D" w:rsidP="009C3DD3">
            <w:pPr>
              <w:shd w:val="clear" w:color="auto" w:fill="FFFFFF"/>
            </w:pPr>
          </w:p>
        </w:tc>
      </w:tr>
      <w:tr w:rsidR="009F4C9B" w14:paraId="72A1B999" w14:textId="77777777" w:rsidTr="00962FC6">
        <w:trPr>
          <w:trHeight w:val="558"/>
        </w:trPr>
        <w:tc>
          <w:tcPr>
            <w:tcW w:w="2587" w:type="dxa"/>
          </w:tcPr>
          <w:p w14:paraId="72B6064A" w14:textId="77777777" w:rsidR="009F4C9B" w:rsidRPr="00067809" w:rsidRDefault="009F4C9B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</w:tcPr>
          <w:p w14:paraId="4C1C3ECA" w14:textId="77777777" w:rsidR="009F4C9B" w:rsidRDefault="009F4C9B" w:rsidP="009C3DD3">
            <w:pPr>
              <w:shd w:val="clear" w:color="auto" w:fill="FFFFFF"/>
            </w:pPr>
          </w:p>
        </w:tc>
      </w:tr>
    </w:tbl>
    <w:p w14:paraId="415A2A34" w14:textId="77777777" w:rsidR="00CB03C0" w:rsidRPr="00F1722D" w:rsidRDefault="00CB03C0" w:rsidP="009C3DD3">
      <w:pPr>
        <w:shd w:val="clear" w:color="auto" w:fill="FFFFFF"/>
        <w:ind w:left="110"/>
      </w:pPr>
      <w:r w:rsidRPr="00F1722D">
        <w:rPr>
          <w:bCs/>
          <w:color w:val="000000"/>
        </w:rPr>
        <w:t>* niepotrzebne skre</w:t>
      </w:r>
      <w:r w:rsidRPr="00F1722D">
        <w:rPr>
          <w:rFonts w:cs="Times New Roman"/>
          <w:bCs/>
          <w:color w:val="000000"/>
        </w:rPr>
        <w:t>ś</w:t>
      </w:r>
      <w:r w:rsidRPr="00F1722D">
        <w:rPr>
          <w:bCs/>
          <w:color w:val="000000"/>
        </w:rPr>
        <w:t>li</w:t>
      </w:r>
      <w:r w:rsidRPr="00F1722D">
        <w:rPr>
          <w:rFonts w:cs="Times New Roman"/>
          <w:bCs/>
          <w:color w:val="000000"/>
        </w:rPr>
        <w:t>ć</w:t>
      </w:r>
    </w:p>
    <w:p w14:paraId="3B11DE0A" w14:textId="77777777" w:rsidR="00863842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14:paraId="377FF49C" w14:textId="77777777" w:rsidR="00B05833" w:rsidRDefault="00B05833" w:rsidP="00113A88">
      <w:pPr>
        <w:shd w:val="clear" w:color="auto" w:fill="FFFFFF"/>
        <w:rPr>
          <w:color w:val="000000"/>
          <w:sz w:val="18"/>
          <w:szCs w:val="18"/>
        </w:rPr>
      </w:pPr>
    </w:p>
    <w:p w14:paraId="42D7C962" w14:textId="77777777" w:rsidR="00CB03C0" w:rsidRPr="0001647B" w:rsidRDefault="005019F0" w:rsidP="00113A88">
      <w:r w:rsidRPr="0001647B">
        <w:t>odpowiadając na ogłoszenie w postępowaniu prowadzonym w trybie przetargu nieograniczonego zgodnie z przepisami ustawy z dnia 11 września 2019 r. Prawo zamówień publicznych (</w:t>
      </w:r>
      <w:proofErr w:type="spellStart"/>
      <w:r w:rsidRPr="0001647B">
        <w:t>t.j</w:t>
      </w:r>
      <w:proofErr w:type="spellEnd"/>
      <w:r w:rsidRPr="0001647B">
        <w:t xml:space="preserve">. </w:t>
      </w:r>
      <w:r w:rsidRPr="0001647B">
        <w:rPr>
          <w:bCs/>
        </w:rPr>
        <w:t>Dz. U. z 2021 r. poz. 1129 ze zm.</w:t>
      </w:r>
      <w:r w:rsidRPr="0001647B">
        <w:t xml:space="preserve">), zwanej dalej „ustawą”, którego przedmiotem zamówienia jest: </w:t>
      </w:r>
      <w:r w:rsidR="009037CD">
        <w:t>„</w:t>
      </w:r>
      <w:r w:rsidRPr="0001647B">
        <w:rPr>
          <w:b/>
          <w:bCs/>
        </w:rPr>
        <w:t xml:space="preserve">Przebudowa i </w:t>
      </w:r>
      <w:r w:rsidRPr="00A10D20">
        <w:rPr>
          <w:b/>
          <w:bCs/>
          <w:color w:val="000000"/>
        </w:rPr>
        <w:t xml:space="preserve">rozbudowa lub </w:t>
      </w:r>
      <w:r w:rsidR="009037CD" w:rsidRPr="00A10D20">
        <w:rPr>
          <w:b/>
          <w:bCs/>
          <w:color w:val="000000"/>
        </w:rPr>
        <w:t>wymiana</w:t>
      </w:r>
      <w:r w:rsidRPr="0001647B">
        <w:rPr>
          <w:b/>
          <w:bCs/>
          <w:color w:val="FF0000"/>
        </w:rPr>
        <w:t xml:space="preserve"> </w:t>
      </w:r>
      <w:r w:rsidRPr="0001647B">
        <w:rPr>
          <w:b/>
          <w:bCs/>
        </w:rPr>
        <w:t>Platformy e-zdrowie wraz z budową Archiwum długoterminowego”, w ramach realizacji projektu pn. „E-zdrowie dla Mazowsza 2” objętego Regionalnym Programem Operacyjnym Województwa Mazowieckiego na lata 2014-2020:</w:t>
      </w:r>
    </w:p>
    <w:p w14:paraId="6B557DBB" w14:textId="77777777" w:rsidR="00B05833" w:rsidRDefault="00B05833" w:rsidP="004569C0">
      <w:pPr>
        <w:rPr>
          <w:sz w:val="18"/>
        </w:rPr>
      </w:pPr>
    </w:p>
    <w:p w14:paraId="49C55390" w14:textId="77777777" w:rsidR="0001647B" w:rsidRPr="00FD1E8C" w:rsidRDefault="0001647B" w:rsidP="004569C0">
      <w:pPr>
        <w:rPr>
          <w:sz w:val="18"/>
        </w:rPr>
      </w:pPr>
    </w:p>
    <w:p w14:paraId="3223930E" w14:textId="77777777" w:rsidR="00C701EF" w:rsidRPr="00C701EF" w:rsidRDefault="00C701EF" w:rsidP="001343DA">
      <w:pPr>
        <w:widowControl/>
        <w:numPr>
          <w:ilvl w:val="0"/>
          <w:numId w:val="12"/>
        </w:numPr>
        <w:autoSpaceDE/>
        <w:autoSpaceDN/>
        <w:adjustRightInd/>
        <w:ind w:left="284" w:hanging="284"/>
        <w:rPr>
          <w:szCs w:val="24"/>
        </w:rPr>
      </w:pPr>
      <w:r w:rsidRPr="00C701EF">
        <w:rPr>
          <w:szCs w:val="24"/>
        </w:rPr>
        <w:t>Oferu</w:t>
      </w:r>
      <w:r w:rsidR="00107190">
        <w:rPr>
          <w:szCs w:val="24"/>
        </w:rPr>
        <w:t>jemy</w:t>
      </w:r>
      <w:r w:rsidRPr="00C701EF">
        <w:rPr>
          <w:szCs w:val="24"/>
        </w:rPr>
        <w:t xml:space="preserve"> spełnienie przedmiotu zamówienia, zgodnie z warunkami i postanowieniami zawartymi </w:t>
      </w:r>
      <w:r w:rsidR="006A0694">
        <w:rPr>
          <w:szCs w:val="24"/>
        </w:rPr>
        <w:br/>
      </w:r>
      <w:r w:rsidRPr="00C701EF">
        <w:rPr>
          <w:szCs w:val="24"/>
        </w:rPr>
        <w:t>w specyfikacji warunków zamówienia, za cenę brutto (z VAT)</w:t>
      </w:r>
      <w:r w:rsidR="00C24CBC">
        <w:rPr>
          <w:szCs w:val="24"/>
        </w:rPr>
        <w:t xml:space="preserve"> </w:t>
      </w:r>
      <w:r w:rsidR="006C0047" w:rsidRPr="00DA5B2D">
        <w:rPr>
          <w:szCs w:val="18"/>
        </w:rPr>
        <w:t>jak niżej</w:t>
      </w:r>
      <w:r w:rsidRPr="00C701EF">
        <w:rPr>
          <w:szCs w:val="24"/>
        </w:rPr>
        <w:t xml:space="preserve">: </w:t>
      </w:r>
    </w:p>
    <w:p w14:paraId="19CD4E77" w14:textId="77777777" w:rsidR="009F4C9B" w:rsidRDefault="009F4C9B" w:rsidP="009F4C9B">
      <w:pPr>
        <w:pStyle w:val="Default"/>
      </w:pPr>
    </w:p>
    <w:p w14:paraId="7447DE8E" w14:textId="77777777" w:rsidR="00371EC0" w:rsidRDefault="00371EC0" w:rsidP="009F4C9B">
      <w:pPr>
        <w:pStyle w:val="Default"/>
      </w:pPr>
    </w:p>
    <w:p w14:paraId="0431D7B0" w14:textId="77777777" w:rsidR="001A4F03" w:rsidRPr="00D77229" w:rsidRDefault="001A4F03" w:rsidP="001A4F03">
      <w:pPr>
        <w:rPr>
          <w:b/>
          <w:bCs/>
          <w:szCs w:val="18"/>
        </w:rPr>
      </w:pPr>
      <w:r w:rsidRPr="00D77229">
        <w:rPr>
          <w:b/>
          <w:bCs/>
          <w:szCs w:val="18"/>
        </w:rPr>
        <w:t>cena brutto (z VAT): __________________________________________________________ PLN</w:t>
      </w:r>
      <w:r>
        <w:rPr>
          <w:b/>
          <w:bCs/>
          <w:szCs w:val="18"/>
        </w:rPr>
        <w:t xml:space="preserve"> </w:t>
      </w:r>
      <w:r w:rsidRPr="001A4F03">
        <w:rPr>
          <w:b/>
          <w:bCs/>
          <w:color w:val="FF0000"/>
          <w:sz w:val="26"/>
          <w:szCs w:val="24"/>
        </w:rPr>
        <w:t>*</w:t>
      </w:r>
    </w:p>
    <w:p w14:paraId="072C3636" w14:textId="77777777" w:rsidR="001A4F03" w:rsidRDefault="001A4F03" w:rsidP="001A4F03">
      <w:pPr>
        <w:ind w:left="720"/>
        <w:rPr>
          <w:szCs w:val="18"/>
        </w:rPr>
      </w:pPr>
    </w:p>
    <w:p w14:paraId="46285CBB" w14:textId="77777777" w:rsidR="001A4F03" w:rsidRDefault="001A4F03" w:rsidP="001A4F03">
      <w:pPr>
        <w:rPr>
          <w:szCs w:val="18"/>
        </w:rPr>
      </w:pPr>
      <w:r>
        <w:rPr>
          <w:szCs w:val="18"/>
        </w:rPr>
        <w:t>słownie: _________________________________________________________________________</w:t>
      </w:r>
    </w:p>
    <w:p w14:paraId="157A44BB" w14:textId="77777777" w:rsidR="00FC6B31" w:rsidRDefault="00FC6B31" w:rsidP="009F4C9B">
      <w:pPr>
        <w:pStyle w:val="Default"/>
      </w:pPr>
    </w:p>
    <w:p w14:paraId="0EAB88C3" w14:textId="77777777" w:rsidR="009F4C9B" w:rsidRDefault="009F4C9B" w:rsidP="00B05833">
      <w:pPr>
        <w:widowControl/>
        <w:tabs>
          <w:tab w:val="left" w:pos="142"/>
        </w:tabs>
        <w:overflowPunct w:val="0"/>
        <w:spacing w:line="240" w:lineRule="auto"/>
        <w:jc w:val="both"/>
        <w:rPr>
          <w:sz w:val="18"/>
          <w:szCs w:val="18"/>
        </w:rPr>
      </w:pPr>
    </w:p>
    <w:p w14:paraId="65AA579C" w14:textId="77777777" w:rsidR="00113A88" w:rsidRDefault="00113A88" w:rsidP="00B05833">
      <w:pPr>
        <w:widowControl/>
        <w:tabs>
          <w:tab w:val="left" w:pos="142"/>
        </w:tabs>
        <w:overflowPunct w:val="0"/>
        <w:spacing w:line="240" w:lineRule="auto"/>
        <w:jc w:val="both"/>
        <w:rPr>
          <w:sz w:val="18"/>
          <w:szCs w:val="18"/>
        </w:rPr>
      </w:pPr>
    </w:p>
    <w:p w14:paraId="52EFF368" w14:textId="77777777" w:rsidR="00D850B7" w:rsidRDefault="005019F0" w:rsidP="001A4F03">
      <w:pPr>
        <w:widowControl/>
        <w:tabs>
          <w:tab w:val="left" w:pos="142"/>
        </w:tabs>
        <w:overflowPunct w:val="0"/>
        <w:spacing w:line="240" w:lineRule="auto"/>
        <w:rPr>
          <w:b/>
          <w:color w:val="FF0000"/>
          <w:szCs w:val="18"/>
        </w:rPr>
      </w:pPr>
      <w:r w:rsidRPr="001343DA">
        <w:rPr>
          <w:b/>
          <w:bCs/>
          <w:color w:val="FF0000"/>
          <w:sz w:val="26"/>
          <w:szCs w:val="24"/>
        </w:rPr>
        <w:t>*</w:t>
      </w:r>
      <w:r>
        <w:rPr>
          <w:b/>
          <w:bCs/>
          <w:sz w:val="26"/>
          <w:szCs w:val="24"/>
        </w:rPr>
        <w:t xml:space="preserve"> </w:t>
      </w:r>
      <w:r w:rsidRPr="00F552EB">
        <w:rPr>
          <w:b/>
          <w:color w:val="FF0000"/>
          <w:szCs w:val="18"/>
        </w:rPr>
        <w:t>Podstawą do porównania ofert jest całkowita cena brutto z Vat za</w:t>
      </w:r>
      <w:r>
        <w:rPr>
          <w:b/>
          <w:color w:val="FF0000"/>
          <w:szCs w:val="18"/>
        </w:rPr>
        <w:t xml:space="preserve"> cały przedmiot zamówienia</w:t>
      </w:r>
      <w:r w:rsidRPr="00F552EB">
        <w:rPr>
          <w:b/>
          <w:color w:val="FF0000"/>
          <w:szCs w:val="18"/>
        </w:rPr>
        <w:t xml:space="preserve"> </w:t>
      </w:r>
      <w:r>
        <w:rPr>
          <w:b/>
          <w:color w:val="FF0000"/>
          <w:szCs w:val="18"/>
        </w:rPr>
        <w:t>uwzględniający maksymalną liczbę 4 000 roboczogodzin oraz maksymalną liczbę 1</w:t>
      </w:r>
      <w:r w:rsidR="00E742D3">
        <w:rPr>
          <w:b/>
          <w:color w:val="FF0000"/>
          <w:szCs w:val="18"/>
        </w:rPr>
        <w:t>0</w:t>
      </w:r>
      <w:r>
        <w:rPr>
          <w:b/>
          <w:color w:val="FF0000"/>
          <w:szCs w:val="18"/>
        </w:rPr>
        <w:t xml:space="preserve"> 000 roboczogodzin stanowiącą zamówienie opcjonalne. </w:t>
      </w:r>
    </w:p>
    <w:p w14:paraId="5A59C0A9" w14:textId="77777777" w:rsidR="00113A88" w:rsidRDefault="00113A88" w:rsidP="00B05833">
      <w:pPr>
        <w:widowControl/>
        <w:tabs>
          <w:tab w:val="left" w:pos="142"/>
        </w:tabs>
        <w:overflowPunct w:val="0"/>
        <w:spacing w:line="240" w:lineRule="auto"/>
        <w:jc w:val="both"/>
        <w:rPr>
          <w:sz w:val="18"/>
          <w:szCs w:val="18"/>
        </w:rPr>
      </w:pPr>
    </w:p>
    <w:p w14:paraId="4040F21B" w14:textId="77777777" w:rsidR="00142F10" w:rsidRPr="00B05833" w:rsidRDefault="00142F10" w:rsidP="00B05833">
      <w:pPr>
        <w:widowControl/>
        <w:tabs>
          <w:tab w:val="left" w:pos="142"/>
        </w:tabs>
        <w:overflowPunct w:val="0"/>
        <w:spacing w:line="240" w:lineRule="auto"/>
        <w:jc w:val="both"/>
        <w:rPr>
          <w:sz w:val="18"/>
          <w:szCs w:val="18"/>
        </w:rPr>
      </w:pPr>
    </w:p>
    <w:p w14:paraId="1694C011" w14:textId="77777777" w:rsidR="00113A88" w:rsidRDefault="00113A88" w:rsidP="00E424D0">
      <w:pPr>
        <w:numPr>
          <w:ilvl w:val="0"/>
          <w:numId w:val="12"/>
        </w:numPr>
        <w:ind w:left="308" w:hanging="308"/>
        <w:rPr>
          <w:spacing w:val="-4"/>
        </w:rPr>
      </w:pPr>
      <w:r>
        <w:rPr>
          <w:spacing w:val="-4"/>
        </w:rPr>
        <w:lastRenderedPageBreak/>
        <w:t>Deklaru</w:t>
      </w:r>
      <w:r w:rsidR="00107190">
        <w:rPr>
          <w:spacing w:val="-4"/>
        </w:rPr>
        <w:t>j</w:t>
      </w:r>
      <w:r>
        <w:rPr>
          <w:spacing w:val="-4"/>
        </w:rPr>
        <w:t>emy</w:t>
      </w:r>
      <w:r w:rsidR="001B2F00">
        <w:rPr>
          <w:spacing w:val="-4"/>
        </w:rPr>
        <w:t xml:space="preserve">, iż do realizacji zamówienia zostaną skierowane osoby posiadające </w:t>
      </w:r>
      <w:r w:rsidR="0028195B">
        <w:rPr>
          <w:spacing w:val="-4"/>
        </w:rPr>
        <w:t>wyższe</w:t>
      </w:r>
      <w:r w:rsidR="001B2F00">
        <w:rPr>
          <w:spacing w:val="-4"/>
        </w:rPr>
        <w:t xml:space="preserve"> </w:t>
      </w:r>
      <w:r w:rsidR="00F64FFE">
        <w:rPr>
          <w:spacing w:val="-4"/>
        </w:rPr>
        <w:t xml:space="preserve">doświadczenie </w:t>
      </w:r>
      <w:r w:rsidR="001B2F00">
        <w:rPr>
          <w:spacing w:val="-4"/>
        </w:rPr>
        <w:t xml:space="preserve">niż wymagane w warunkach udziału w postępowaniu, </w:t>
      </w:r>
      <w:r w:rsidR="001B2F00" w:rsidRPr="00A35C32">
        <w:rPr>
          <w:spacing w:val="-4"/>
        </w:rPr>
        <w:t>określone w</w:t>
      </w:r>
      <w:r w:rsidR="00794812" w:rsidRPr="00A35C32">
        <w:rPr>
          <w:spacing w:val="-4"/>
        </w:rPr>
        <w:t xml:space="preserve"> </w:t>
      </w:r>
      <w:r w:rsidR="00A35C32" w:rsidRPr="00A35C32">
        <w:rPr>
          <w:szCs w:val="18"/>
        </w:rPr>
        <w:t xml:space="preserve">§ </w:t>
      </w:r>
      <w:r w:rsidR="00F64FFE">
        <w:rPr>
          <w:szCs w:val="18"/>
        </w:rPr>
        <w:t>8</w:t>
      </w:r>
      <w:r w:rsidR="00A35C32" w:rsidRPr="00A35C32">
        <w:rPr>
          <w:szCs w:val="18"/>
        </w:rPr>
        <w:t xml:space="preserve"> ust. </w:t>
      </w:r>
      <w:r w:rsidR="003A6E96">
        <w:rPr>
          <w:szCs w:val="18"/>
        </w:rPr>
        <w:t>2</w:t>
      </w:r>
      <w:r w:rsidR="007456DD">
        <w:rPr>
          <w:spacing w:val="-4"/>
        </w:rPr>
        <w:t xml:space="preserve"> </w:t>
      </w:r>
      <w:r w:rsidR="001A4F03">
        <w:rPr>
          <w:spacing w:val="-4"/>
        </w:rPr>
        <w:t>SWZ</w:t>
      </w:r>
      <w:r w:rsidR="00F64FFE">
        <w:rPr>
          <w:spacing w:val="-4"/>
        </w:rPr>
        <w:t xml:space="preserve"> </w:t>
      </w:r>
      <w:r w:rsidR="009873CC">
        <w:rPr>
          <w:spacing w:val="-4"/>
        </w:rPr>
        <w:t>dla poszczeg</w:t>
      </w:r>
      <w:r w:rsidR="00040B1B">
        <w:rPr>
          <w:spacing w:val="-4"/>
        </w:rPr>
        <w:t>ólnych osób:</w:t>
      </w:r>
      <w:r w:rsidR="00A35C32">
        <w:rPr>
          <w:spacing w:val="-4"/>
        </w:rPr>
        <w:t xml:space="preserve"> </w:t>
      </w:r>
    </w:p>
    <w:p w14:paraId="6398FFE0" w14:textId="77777777" w:rsidR="0001647B" w:rsidRDefault="0001647B" w:rsidP="0001647B">
      <w:pPr>
        <w:rPr>
          <w:spacing w:val="-4"/>
        </w:rPr>
      </w:pPr>
    </w:p>
    <w:p w14:paraId="7F9D1AF3" w14:textId="77777777" w:rsidR="00A87A55" w:rsidRDefault="00A87A55" w:rsidP="0001647B">
      <w:pPr>
        <w:rPr>
          <w:spacing w:val="-4"/>
        </w:rPr>
      </w:pPr>
    </w:p>
    <w:p w14:paraId="491FCFAB" w14:textId="77777777" w:rsidR="00587474" w:rsidRPr="007456DD" w:rsidRDefault="000B708C" w:rsidP="00040B1B">
      <w:pPr>
        <w:numPr>
          <w:ilvl w:val="0"/>
          <w:numId w:val="13"/>
        </w:numPr>
        <w:rPr>
          <w:spacing w:val="-4"/>
        </w:rPr>
      </w:pPr>
      <w:r w:rsidRPr="008823F6">
        <w:rPr>
          <w:b/>
          <w:bCs/>
          <w:color w:val="000000"/>
          <w:szCs w:val="18"/>
        </w:rPr>
        <w:t>Ekspert ds. EDM i integracji</w:t>
      </w:r>
      <w:r w:rsidR="00040B1B">
        <w:rPr>
          <w:b/>
          <w:bCs/>
        </w:rPr>
        <w:t xml:space="preserve"> </w:t>
      </w:r>
      <w:r w:rsidR="00587474" w:rsidRPr="00035C5D">
        <w:t>posiada</w:t>
      </w:r>
      <w:r>
        <w:rPr>
          <w:b/>
          <w:bCs/>
        </w:rPr>
        <w:t xml:space="preserve"> </w:t>
      </w:r>
      <w:r>
        <w:rPr>
          <w:szCs w:val="18"/>
        </w:rPr>
        <w:t>doświadczenie, o którym mowa w warunkach udziału w postępowaniu (</w:t>
      </w:r>
      <w:r w:rsidRPr="00A35C32">
        <w:rPr>
          <w:szCs w:val="18"/>
        </w:rPr>
        <w:t xml:space="preserve">§ </w:t>
      </w:r>
      <w:r>
        <w:rPr>
          <w:szCs w:val="18"/>
        </w:rPr>
        <w:t>8</w:t>
      </w:r>
      <w:r w:rsidRPr="00A35C32">
        <w:rPr>
          <w:szCs w:val="18"/>
        </w:rPr>
        <w:t xml:space="preserve"> ust. </w:t>
      </w:r>
      <w:r>
        <w:rPr>
          <w:szCs w:val="18"/>
        </w:rPr>
        <w:t>2 pkt 3</w:t>
      </w:r>
      <w:r w:rsidRPr="00A35C32">
        <w:rPr>
          <w:spacing w:val="-4"/>
        </w:rPr>
        <w:t xml:space="preserve"> </w:t>
      </w:r>
      <w:r>
        <w:rPr>
          <w:spacing w:val="-4"/>
        </w:rPr>
        <w:t xml:space="preserve"> SWZ</w:t>
      </w:r>
      <w:r>
        <w:rPr>
          <w:szCs w:val="18"/>
        </w:rPr>
        <w:t>) oraz</w:t>
      </w:r>
      <w:r w:rsidR="00587474">
        <w:rPr>
          <w:b/>
          <w:bCs/>
        </w:rPr>
        <w:t>:</w:t>
      </w:r>
      <w:r>
        <w:rPr>
          <w:b/>
          <w:bCs/>
        </w:rPr>
        <w:t xml:space="preserve"> </w:t>
      </w:r>
    </w:p>
    <w:p w14:paraId="646EA278" w14:textId="77777777" w:rsidR="007456DD" w:rsidRPr="00587474" w:rsidRDefault="007456DD" w:rsidP="00B5481C">
      <w:pPr>
        <w:rPr>
          <w:spacing w:val="-4"/>
        </w:rPr>
      </w:pPr>
    </w:p>
    <w:p w14:paraId="035BBD26" w14:textId="77777777" w:rsidR="00587474" w:rsidRPr="00587474" w:rsidRDefault="008D1266" w:rsidP="008D1266">
      <w:pPr>
        <w:ind w:left="668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0B708C" w:rsidRPr="008823F6">
        <w:rPr>
          <w:szCs w:val="18"/>
        </w:rPr>
        <w:t>co najmniej 6 letnie doświadczenie w zakresie budowy lub wdrażania repozytoriów EDM</w:t>
      </w:r>
      <w:r w:rsidR="00587474">
        <w:rPr>
          <w:szCs w:val="18"/>
        </w:rPr>
        <w:t xml:space="preserve">, </w:t>
      </w:r>
    </w:p>
    <w:p w14:paraId="71740F54" w14:textId="77777777" w:rsidR="000B708C" w:rsidRPr="000B708C" w:rsidRDefault="008D1266" w:rsidP="008D1266">
      <w:pPr>
        <w:ind w:left="668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0B708C" w:rsidRPr="008823F6">
        <w:rPr>
          <w:szCs w:val="18"/>
        </w:rPr>
        <w:t>co najmniej 8 letnie doświadczenie w zakresie budowy lub wdrażania repozytoriów EDM</w:t>
      </w:r>
      <w:r w:rsidR="000B708C">
        <w:rPr>
          <w:szCs w:val="18"/>
        </w:rPr>
        <w:t>,</w:t>
      </w:r>
    </w:p>
    <w:p w14:paraId="0C7CF005" w14:textId="77777777" w:rsidR="00587474" w:rsidRPr="00040B1B" w:rsidRDefault="008D1266" w:rsidP="008D1266">
      <w:pPr>
        <w:ind w:left="668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0B708C" w:rsidRPr="008823F6">
        <w:rPr>
          <w:szCs w:val="18"/>
        </w:rPr>
        <w:t>co najmniej 10 letnie doświadczenie w zakresie budowy lub wdrażania repozytoriów EDM</w:t>
      </w:r>
      <w:r w:rsidR="000B708C">
        <w:rPr>
          <w:szCs w:val="18"/>
        </w:rPr>
        <w:t xml:space="preserve">; </w:t>
      </w:r>
    </w:p>
    <w:p w14:paraId="3010B5E0" w14:textId="77777777" w:rsidR="00035C5D" w:rsidRDefault="00035C5D" w:rsidP="000B708C">
      <w:pPr>
        <w:ind w:firstLine="308"/>
        <w:rPr>
          <w:b/>
          <w:bCs/>
          <w:color w:val="FF0000"/>
          <w:sz w:val="18"/>
          <w:szCs w:val="18"/>
        </w:rPr>
      </w:pPr>
    </w:p>
    <w:p w14:paraId="0C1E25D9" w14:textId="77777777" w:rsidR="00587474" w:rsidRPr="00962FC6" w:rsidRDefault="00035C5D" w:rsidP="000B708C">
      <w:pPr>
        <w:ind w:firstLine="308"/>
        <w:rPr>
          <w:b/>
          <w:bCs/>
          <w:sz w:val="18"/>
          <w:szCs w:val="18"/>
        </w:rPr>
      </w:pPr>
      <w:r w:rsidRPr="00962FC6">
        <w:rPr>
          <w:b/>
          <w:bCs/>
          <w:sz w:val="18"/>
          <w:szCs w:val="18"/>
        </w:rPr>
        <w:t>N</w:t>
      </w:r>
      <w:r w:rsidR="000B708C" w:rsidRPr="00962FC6">
        <w:rPr>
          <w:b/>
          <w:bCs/>
          <w:sz w:val="18"/>
          <w:szCs w:val="18"/>
        </w:rPr>
        <w:t xml:space="preserve">ależy zaznaczyć maksymalnie jedną z </w:t>
      </w:r>
      <w:r w:rsidRPr="00962FC6">
        <w:rPr>
          <w:b/>
          <w:bCs/>
          <w:sz w:val="18"/>
          <w:szCs w:val="18"/>
        </w:rPr>
        <w:t>powyższych</w:t>
      </w:r>
      <w:r w:rsidR="000B708C" w:rsidRPr="00962FC6">
        <w:rPr>
          <w:b/>
          <w:bCs/>
          <w:sz w:val="18"/>
          <w:szCs w:val="18"/>
        </w:rPr>
        <w:t xml:space="preserve"> odpowiedzi</w:t>
      </w:r>
      <w:r w:rsidRPr="00962FC6">
        <w:rPr>
          <w:b/>
          <w:bCs/>
          <w:sz w:val="18"/>
          <w:szCs w:val="18"/>
        </w:rPr>
        <w:t xml:space="preserve">. </w:t>
      </w:r>
    </w:p>
    <w:p w14:paraId="7B9EB6A4" w14:textId="77777777" w:rsidR="00035C5D" w:rsidRPr="00962FC6" w:rsidRDefault="00035C5D" w:rsidP="00035C5D">
      <w:pPr>
        <w:ind w:left="308"/>
        <w:rPr>
          <w:b/>
          <w:sz w:val="18"/>
          <w:szCs w:val="18"/>
        </w:rPr>
      </w:pPr>
      <w:r w:rsidRPr="00962FC6">
        <w:rPr>
          <w:b/>
          <w:iCs/>
          <w:sz w:val="18"/>
          <w:szCs w:val="18"/>
        </w:rPr>
        <w:t>W przypadku wskazania więcej niż wymagana liczba odpowiedzi Zamawiający do oceny ofert przyjmie najwyższą wskazaną wartość.</w:t>
      </w:r>
    </w:p>
    <w:p w14:paraId="12D1B65B" w14:textId="77777777" w:rsidR="00336A1F" w:rsidRPr="00962FC6" w:rsidRDefault="00336A1F" w:rsidP="00336A1F">
      <w:pPr>
        <w:ind w:left="308"/>
        <w:rPr>
          <w:b/>
          <w:sz w:val="18"/>
          <w:szCs w:val="18"/>
        </w:rPr>
      </w:pPr>
      <w:r w:rsidRPr="00962FC6">
        <w:rPr>
          <w:b/>
          <w:sz w:val="18"/>
          <w:szCs w:val="18"/>
        </w:rPr>
        <w:t xml:space="preserve">W przypadku </w:t>
      </w:r>
      <w:r w:rsidR="00035C5D" w:rsidRPr="00962FC6">
        <w:rPr>
          <w:b/>
          <w:sz w:val="18"/>
          <w:szCs w:val="18"/>
        </w:rPr>
        <w:t>nie zaznaczenia żadnej odpowiedzi</w:t>
      </w:r>
      <w:r w:rsidRPr="00962FC6">
        <w:rPr>
          <w:b/>
          <w:sz w:val="18"/>
          <w:szCs w:val="18"/>
        </w:rPr>
        <w:t xml:space="preserve">, Zamawiający uzna, iż ekspert ds. </w:t>
      </w:r>
      <w:r w:rsidR="00035C5D" w:rsidRPr="00962FC6">
        <w:rPr>
          <w:b/>
          <w:sz w:val="18"/>
          <w:szCs w:val="18"/>
        </w:rPr>
        <w:t>EDM i integracji</w:t>
      </w:r>
      <w:r w:rsidRPr="00962FC6">
        <w:rPr>
          <w:b/>
          <w:sz w:val="18"/>
          <w:szCs w:val="18"/>
        </w:rPr>
        <w:t xml:space="preserve"> posiada doświadczenie, o którym mowa w warunkach udziału w postępowaniu</w:t>
      </w:r>
      <w:r w:rsidR="00035C5D" w:rsidRPr="00962FC6">
        <w:rPr>
          <w:b/>
          <w:sz w:val="18"/>
          <w:szCs w:val="18"/>
        </w:rPr>
        <w:t>,</w:t>
      </w:r>
      <w:r w:rsidRPr="00962FC6">
        <w:rPr>
          <w:b/>
          <w:sz w:val="18"/>
          <w:szCs w:val="18"/>
        </w:rPr>
        <w:t xml:space="preserve"> określone w § 8 ust. </w:t>
      </w:r>
      <w:r w:rsidR="000B708C" w:rsidRPr="00962FC6">
        <w:rPr>
          <w:b/>
          <w:sz w:val="18"/>
          <w:szCs w:val="18"/>
        </w:rPr>
        <w:t>2</w:t>
      </w:r>
      <w:r w:rsidRPr="00962FC6">
        <w:rPr>
          <w:b/>
          <w:sz w:val="18"/>
          <w:szCs w:val="18"/>
        </w:rPr>
        <w:t xml:space="preserve"> pkt </w:t>
      </w:r>
      <w:r w:rsidR="000B708C" w:rsidRPr="00962FC6">
        <w:rPr>
          <w:b/>
          <w:sz w:val="18"/>
          <w:szCs w:val="18"/>
        </w:rPr>
        <w:t>3</w:t>
      </w:r>
      <w:r w:rsidRPr="00962FC6">
        <w:rPr>
          <w:b/>
          <w:sz w:val="18"/>
          <w:szCs w:val="18"/>
        </w:rPr>
        <w:t xml:space="preserve"> SWZ.</w:t>
      </w:r>
    </w:p>
    <w:p w14:paraId="124D6F71" w14:textId="77777777" w:rsidR="00113A88" w:rsidRDefault="00113A88" w:rsidP="00336A1F">
      <w:pPr>
        <w:rPr>
          <w:spacing w:val="-4"/>
        </w:rPr>
      </w:pPr>
    </w:p>
    <w:p w14:paraId="3FB9063C" w14:textId="77777777" w:rsidR="0001647B" w:rsidRDefault="0001647B" w:rsidP="00336A1F">
      <w:pPr>
        <w:rPr>
          <w:spacing w:val="-4"/>
        </w:rPr>
      </w:pPr>
    </w:p>
    <w:p w14:paraId="383110E0" w14:textId="77777777" w:rsidR="005B7F77" w:rsidRPr="002A0B65" w:rsidRDefault="00D2775F" w:rsidP="005B7F77">
      <w:pPr>
        <w:numPr>
          <w:ilvl w:val="0"/>
          <w:numId w:val="13"/>
        </w:numPr>
        <w:rPr>
          <w:spacing w:val="-4"/>
        </w:rPr>
      </w:pPr>
      <w:r w:rsidRPr="002A0B65">
        <w:rPr>
          <w:b/>
        </w:rPr>
        <w:t xml:space="preserve">Ekspert ds. </w:t>
      </w:r>
      <w:r w:rsidR="00035C5D" w:rsidRPr="002A0B65">
        <w:rPr>
          <w:b/>
          <w:bCs/>
          <w:color w:val="000000"/>
        </w:rPr>
        <w:t xml:space="preserve">archiwum długoterminowego </w:t>
      </w:r>
      <w:r w:rsidR="00035C5D" w:rsidRPr="002A0B65">
        <w:rPr>
          <w:color w:val="000000"/>
        </w:rPr>
        <w:t>posiada</w:t>
      </w:r>
      <w:r w:rsidR="00035C5D" w:rsidRPr="002A0B65">
        <w:rPr>
          <w:b/>
          <w:bCs/>
          <w:color w:val="000000"/>
        </w:rPr>
        <w:t xml:space="preserve"> </w:t>
      </w:r>
      <w:r w:rsidR="00035C5D" w:rsidRPr="002A0B65">
        <w:t>doświadczenie, o którym mowa w warunkach udziału w postępowaniu (§ 8 ust. 2 pkt 4</w:t>
      </w:r>
      <w:r w:rsidR="00035C5D" w:rsidRPr="002A0B65">
        <w:rPr>
          <w:spacing w:val="-4"/>
        </w:rPr>
        <w:t xml:space="preserve"> SWZ</w:t>
      </w:r>
      <w:r w:rsidR="00035C5D" w:rsidRPr="002A0B65">
        <w:t>) oraz</w:t>
      </w:r>
      <w:r w:rsidR="00035C5D" w:rsidRPr="002A0B65">
        <w:rPr>
          <w:b/>
          <w:bCs/>
        </w:rPr>
        <w:t xml:space="preserve">: </w:t>
      </w:r>
      <w:r w:rsidR="001D0DD1" w:rsidRPr="002A0B65">
        <w:rPr>
          <w:b/>
          <w:bCs/>
        </w:rPr>
        <w:t xml:space="preserve"> </w:t>
      </w:r>
    </w:p>
    <w:p w14:paraId="4D613C7D" w14:textId="77777777" w:rsidR="00587474" w:rsidRPr="002A0B65" w:rsidRDefault="00587474" w:rsidP="00587474">
      <w:pPr>
        <w:ind w:left="308"/>
        <w:rPr>
          <w:b/>
        </w:rPr>
      </w:pPr>
    </w:p>
    <w:p w14:paraId="265A5C75" w14:textId="77777777" w:rsidR="007456DD" w:rsidRPr="002A0B65" w:rsidRDefault="008D1266" w:rsidP="008D1266">
      <w:pPr>
        <w:ind w:left="668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035C5D" w:rsidRPr="002A0B65">
        <w:t xml:space="preserve">co najmniej 6 letnie doświadczenie w zakresie budowy lub wdrażania archiwów </w:t>
      </w:r>
      <w:r>
        <w:tab/>
      </w:r>
      <w:r>
        <w:tab/>
      </w:r>
      <w:r>
        <w:tab/>
      </w:r>
      <w:r>
        <w:tab/>
      </w:r>
      <w:r w:rsidR="00035C5D" w:rsidRPr="002A0B65">
        <w:t>długoterminowych</w:t>
      </w:r>
      <w:r w:rsidR="007456DD" w:rsidRPr="002A0B65">
        <w:t xml:space="preserve">, </w:t>
      </w:r>
    </w:p>
    <w:p w14:paraId="7399AE32" w14:textId="77777777" w:rsidR="00035C5D" w:rsidRPr="002A0B65" w:rsidRDefault="008D1266" w:rsidP="008D1266">
      <w:pPr>
        <w:ind w:left="668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035C5D" w:rsidRPr="002A0B65">
        <w:t xml:space="preserve">co najmniej 8 letnie doświadczenie w zakresie budowy lub wdrażania archiwów </w:t>
      </w:r>
      <w:r>
        <w:tab/>
      </w:r>
      <w:r>
        <w:tab/>
      </w:r>
      <w:r>
        <w:tab/>
      </w:r>
      <w:r>
        <w:tab/>
      </w:r>
      <w:r w:rsidR="00035C5D" w:rsidRPr="002A0B65">
        <w:t xml:space="preserve">długoterminowych, </w:t>
      </w:r>
    </w:p>
    <w:p w14:paraId="69BCAF1F" w14:textId="77777777" w:rsidR="007456DD" w:rsidRPr="002A0B65" w:rsidRDefault="008D1266" w:rsidP="008D1266">
      <w:pPr>
        <w:ind w:left="668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035C5D" w:rsidRPr="002A0B65">
        <w:t xml:space="preserve">co najmniej 10 letnie doświadczenie w zakresie budowy lub wdrażania archiwów </w:t>
      </w:r>
      <w:r>
        <w:tab/>
      </w:r>
      <w:r>
        <w:tab/>
      </w:r>
      <w:r>
        <w:tab/>
      </w:r>
      <w:r>
        <w:tab/>
      </w:r>
      <w:r w:rsidR="00035C5D" w:rsidRPr="002A0B65">
        <w:t>długoterminowych</w:t>
      </w:r>
    </w:p>
    <w:p w14:paraId="069714F4" w14:textId="77777777" w:rsidR="00587474" w:rsidRDefault="00587474" w:rsidP="00587474">
      <w:pPr>
        <w:ind w:left="308"/>
        <w:rPr>
          <w:b/>
          <w:sz w:val="18"/>
          <w:szCs w:val="18"/>
        </w:rPr>
      </w:pPr>
    </w:p>
    <w:p w14:paraId="6D0B7C33" w14:textId="77777777" w:rsidR="002A0B65" w:rsidRPr="00962FC6" w:rsidRDefault="002A0B65" w:rsidP="002A0B65">
      <w:pPr>
        <w:ind w:firstLine="308"/>
        <w:rPr>
          <w:b/>
          <w:bCs/>
          <w:sz w:val="18"/>
          <w:szCs w:val="18"/>
        </w:rPr>
      </w:pPr>
      <w:r w:rsidRPr="00962FC6">
        <w:rPr>
          <w:b/>
          <w:bCs/>
          <w:sz w:val="18"/>
          <w:szCs w:val="18"/>
        </w:rPr>
        <w:t xml:space="preserve">Należy zaznaczyć maksymalnie jedną z powyższych odpowiedzi. </w:t>
      </w:r>
    </w:p>
    <w:p w14:paraId="6CA8AD21" w14:textId="77777777" w:rsidR="002A0B65" w:rsidRPr="00962FC6" w:rsidRDefault="002A0B65" w:rsidP="002A0B65">
      <w:pPr>
        <w:ind w:left="308"/>
        <w:rPr>
          <w:b/>
          <w:sz w:val="18"/>
          <w:szCs w:val="18"/>
        </w:rPr>
      </w:pPr>
      <w:r w:rsidRPr="00962FC6">
        <w:rPr>
          <w:b/>
          <w:iCs/>
          <w:sz w:val="18"/>
          <w:szCs w:val="18"/>
        </w:rPr>
        <w:t>W przypadku wskazania więcej niż wymagana liczba odpowiedzi Zamawiający do oceny ofert przyjmie najwyższą wskazaną wartość.</w:t>
      </w:r>
    </w:p>
    <w:p w14:paraId="1E06CDE4" w14:textId="77777777" w:rsidR="0028195B" w:rsidRPr="00962FC6" w:rsidRDefault="002A0B65" w:rsidP="002A0B65">
      <w:pPr>
        <w:ind w:left="308"/>
        <w:rPr>
          <w:spacing w:val="-4"/>
        </w:rPr>
      </w:pPr>
      <w:r w:rsidRPr="00962FC6">
        <w:rPr>
          <w:b/>
          <w:sz w:val="18"/>
          <w:szCs w:val="18"/>
        </w:rPr>
        <w:t>W przypadku nie zaznaczenia żadnej odpowiedzi, Zamawiający uzna, iż ekspert ds. archiwum długoterminowego posiada doświadczenie, o którym mowa w warunkach udziału w postępowaniu, określone w § 8 ust. 2 pkt 4 SWZ.</w:t>
      </w:r>
    </w:p>
    <w:p w14:paraId="061563E5" w14:textId="77777777" w:rsidR="00B943A0" w:rsidRDefault="00B943A0" w:rsidP="0035771C">
      <w:pPr>
        <w:rPr>
          <w:spacing w:val="-4"/>
        </w:rPr>
      </w:pPr>
    </w:p>
    <w:p w14:paraId="7DA60747" w14:textId="77777777" w:rsidR="0001647B" w:rsidRDefault="0001647B" w:rsidP="0035771C">
      <w:pPr>
        <w:rPr>
          <w:spacing w:val="-4"/>
        </w:rPr>
      </w:pPr>
    </w:p>
    <w:p w14:paraId="65722CBF" w14:textId="77777777" w:rsidR="002A0B65" w:rsidRPr="00587474" w:rsidRDefault="002A0B65" w:rsidP="002A0B65">
      <w:pPr>
        <w:numPr>
          <w:ilvl w:val="0"/>
          <w:numId w:val="13"/>
        </w:numPr>
        <w:rPr>
          <w:spacing w:val="-4"/>
        </w:rPr>
      </w:pPr>
      <w:r w:rsidRPr="008823F6">
        <w:rPr>
          <w:b/>
          <w:bCs/>
          <w:color w:val="000000"/>
          <w:szCs w:val="18"/>
        </w:rPr>
        <w:t xml:space="preserve">Analityk systemów informatycznych </w:t>
      </w:r>
      <w:r>
        <w:rPr>
          <w:color w:val="000000"/>
          <w:szCs w:val="18"/>
        </w:rPr>
        <w:t xml:space="preserve">– </w:t>
      </w:r>
      <w:r w:rsidRPr="008823F6">
        <w:rPr>
          <w:b/>
          <w:bCs/>
          <w:color w:val="000000"/>
          <w:szCs w:val="18"/>
        </w:rPr>
        <w:t xml:space="preserve">co najmniej 2 osoby </w:t>
      </w:r>
      <w:r>
        <w:rPr>
          <w:szCs w:val="18"/>
        </w:rPr>
        <w:t xml:space="preserve">(dotyczy to każdej z osób) </w:t>
      </w:r>
      <w:r w:rsidRPr="00035C5D">
        <w:rPr>
          <w:color w:val="000000"/>
          <w:szCs w:val="18"/>
        </w:rPr>
        <w:t>posiada</w:t>
      </w:r>
      <w:r>
        <w:rPr>
          <w:color w:val="000000"/>
          <w:szCs w:val="18"/>
        </w:rPr>
        <w:t>ją</w:t>
      </w:r>
      <w:r>
        <w:rPr>
          <w:b/>
          <w:bCs/>
          <w:color w:val="000000"/>
          <w:szCs w:val="18"/>
        </w:rPr>
        <w:t xml:space="preserve"> </w:t>
      </w:r>
      <w:r>
        <w:rPr>
          <w:szCs w:val="18"/>
        </w:rPr>
        <w:t>doświadczenie, o którym mowa w warunkach udziału w postępowaniu (</w:t>
      </w:r>
      <w:r w:rsidRPr="00A35C32">
        <w:rPr>
          <w:szCs w:val="18"/>
        </w:rPr>
        <w:t xml:space="preserve">§ </w:t>
      </w:r>
      <w:r>
        <w:rPr>
          <w:szCs w:val="18"/>
        </w:rPr>
        <w:t>8</w:t>
      </w:r>
      <w:r w:rsidRPr="00A35C32">
        <w:rPr>
          <w:szCs w:val="18"/>
        </w:rPr>
        <w:t xml:space="preserve"> ust. </w:t>
      </w:r>
      <w:r>
        <w:rPr>
          <w:szCs w:val="18"/>
        </w:rPr>
        <w:t xml:space="preserve">2 pkt 5 </w:t>
      </w:r>
      <w:r>
        <w:rPr>
          <w:spacing w:val="-4"/>
        </w:rPr>
        <w:t>SWZ</w:t>
      </w:r>
      <w:r>
        <w:rPr>
          <w:szCs w:val="18"/>
        </w:rPr>
        <w:t>) oraz</w:t>
      </w:r>
      <w:r>
        <w:rPr>
          <w:b/>
          <w:bCs/>
        </w:rPr>
        <w:t xml:space="preserve">:  </w:t>
      </w:r>
    </w:p>
    <w:p w14:paraId="682B8243" w14:textId="77777777" w:rsidR="002A0B65" w:rsidRDefault="002A0B65" w:rsidP="002A0B65">
      <w:pPr>
        <w:ind w:left="308"/>
        <w:rPr>
          <w:b/>
          <w:sz w:val="18"/>
          <w:szCs w:val="18"/>
        </w:rPr>
      </w:pPr>
    </w:p>
    <w:p w14:paraId="68312D3D" w14:textId="77777777" w:rsidR="002A0B65" w:rsidRPr="007456DD" w:rsidRDefault="008D1266" w:rsidP="008D1266">
      <w:pPr>
        <w:ind w:left="1028" w:hanging="360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2A0B65" w:rsidRPr="008823F6">
        <w:rPr>
          <w:szCs w:val="18"/>
        </w:rPr>
        <w:t>co najmniej 4 letnie doświadczenie w zakresie: zbierania, specyfikacji i dokumentowania wymagań funkcjonalnych i niefunkcjonalnych, kontroli spełniania wymagań, opracowywania założeń i identyfikowania ograniczeń systemowych dla repozytoriów EDM</w:t>
      </w:r>
      <w:r w:rsidR="002A0B65">
        <w:rPr>
          <w:szCs w:val="18"/>
        </w:rPr>
        <w:t xml:space="preserve">, </w:t>
      </w:r>
    </w:p>
    <w:p w14:paraId="41A16263" w14:textId="77777777" w:rsidR="002A0B65" w:rsidRPr="00035C5D" w:rsidRDefault="008D1266" w:rsidP="008D1266">
      <w:pPr>
        <w:ind w:left="1028" w:hanging="360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2A0B65" w:rsidRPr="008823F6">
        <w:rPr>
          <w:szCs w:val="18"/>
        </w:rPr>
        <w:t>co najmniej 7 letnie doświadczenie w zakresie: zbierania, specyfikacji i dokumentowania wymagań funkcjonalnych i niefunkcjonalnych, kontroli spełniania wymagań, opracowywania założeń i identyfikowania ograniczeń systemowych dla repozytoriów EDM</w:t>
      </w:r>
      <w:r w:rsidR="002A0B65">
        <w:rPr>
          <w:szCs w:val="18"/>
        </w:rPr>
        <w:t xml:space="preserve">, </w:t>
      </w:r>
    </w:p>
    <w:p w14:paraId="67485903" w14:textId="77777777" w:rsidR="002A0B65" w:rsidRPr="00587474" w:rsidRDefault="008D1266" w:rsidP="008D1266">
      <w:pPr>
        <w:ind w:left="1028" w:hanging="360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2A0B65" w:rsidRPr="008823F6">
        <w:rPr>
          <w:szCs w:val="18"/>
        </w:rPr>
        <w:t>co najmniej 10 letnie doświadczenie w zakresie: zbierania, specyfikacji i dokumentowania wymagań funkcjonalnych i niefunkcjonalnych, kontroli spełniania wymagań, opracowywania założeń i identyfikowania ograniczeń systemowych dla repozytoriów EDM</w:t>
      </w:r>
      <w:r w:rsidR="002A0B65">
        <w:rPr>
          <w:szCs w:val="18"/>
        </w:rPr>
        <w:t xml:space="preserve">; </w:t>
      </w:r>
    </w:p>
    <w:p w14:paraId="5D8BBB41" w14:textId="77777777" w:rsidR="002A0B65" w:rsidRDefault="002A0B65" w:rsidP="002A0B65">
      <w:pPr>
        <w:ind w:left="308"/>
        <w:rPr>
          <w:b/>
          <w:sz w:val="18"/>
          <w:szCs w:val="18"/>
        </w:rPr>
      </w:pPr>
    </w:p>
    <w:p w14:paraId="549B8D6B" w14:textId="77777777" w:rsidR="002A0B65" w:rsidRPr="00962FC6" w:rsidRDefault="002A0B65" w:rsidP="002A0B65">
      <w:pPr>
        <w:ind w:firstLine="308"/>
        <w:rPr>
          <w:b/>
          <w:bCs/>
          <w:sz w:val="18"/>
          <w:szCs w:val="18"/>
        </w:rPr>
      </w:pPr>
      <w:r w:rsidRPr="00962FC6">
        <w:rPr>
          <w:b/>
          <w:bCs/>
          <w:sz w:val="18"/>
          <w:szCs w:val="18"/>
        </w:rPr>
        <w:t xml:space="preserve">Należy zaznaczyć maksymalnie jedną z powyższych odpowiedzi. </w:t>
      </w:r>
    </w:p>
    <w:p w14:paraId="6E8D35C8" w14:textId="77777777" w:rsidR="002A0B65" w:rsidRPr="00962FC6" w:rsidRDefault="002A0B65" w:rsidP="002A0B65">
      <w:pPr>
        <w:ind w:left="308"/>
        <w:rPr>
          <w:b/>
          <w:sz w:val="18"/>
          <w:szCs w:val="18"/>
        </w:rPr>
      </w:pPr>
      <w:r w:rsidRPr="00962FC6">
        <w:rPr>
          <w:b/>
          <w:iCs/>
          <w:sz w:val="18"/>
          <w:szCs w:val="18"/>
        </w:rPr>
        <w:t>W przypadku wskazania więcej niż wymagana liczba odpowiedzi Zamawiający do oceny ofert przyjmie najwyższą wskazaną wartość.</w:t>
      </w:r>
    </w:p>
    <w:p w14:paraId="3A5539C9" w14:textId="77777777" w:rsidR="002A0B65" w:rsidRPr="00962FC6" w:rsidRDefault="002A0B65" w:rsidP="002A0B65">
      <w:pPr>
        <w:ind w:left="308"/>
        <w:rPr>
          <w:b/>
          <w:sz w:val="18"/>
          <w:szCs w:val="18"/>
        </w:rPr>
      </w:pPr>
      <w:r w:rsidRPr="00962FC6">
        <w:rPr>
          <w:b/>
          <w:sz w:val="18"/>
          <w:szCs w:val="18"/>
        </w:rPr>
        <w:t>W przypadku nie zaznaczenia żadnej odpowiedzi, Zamawiający uzna, iż analityk systemów informatycznych posiada doświadczenie, o którym mowa w warunkach udziału w postępowaniu, określone w § 8 ust. 2 pkt 5 SWZ.</w:t>
      </w:r>
    </w:p>
    <w:p w14:paraId="72969EDF" w14:textId="77777777" w:rsidR="002A0B65" w:rsidRDefault="002A0B65" w:rsidP="0001647B">
      <w:pPr>
        <w:rPr>
          <w:spacing w:val="-4"/>
        </w:rPr>
      </w:pPr>
    </w:p>
    <w:p w14:paraId="1759BC76" w14:textId="77777777" w:rsidR="0001647B" w:rsidRDefault="0001647B" w:rsidP="002A0B65">
      <w:pPr>
        <w:ind w:left="308"/>
        <w:rPr>
          <w:spacing w:val="-4"/>
        </w:rPr>
      </w:pPr>
    </w:p>
    <w:p w14:paraId="689FC0A0" w14:textId="77777777" w:rsidR="002A0B65" w:rsidRPr="00587474" w:rsidRDefault="002A0B65" w:rsidP="002A0B65">
      <w:pPr>
        <w:numPr>
          <w:ilvl w:val="0"/>
          <w:numId w:val="13"/>
        </w:numPr>
        <w:rPr>
          <w:spacing w:val="-4"/>
        </w:rPr>
      </w:pPr>
      <w:r w:rsidRPr="008823F6">
        <w:rPr>
          <w:b/>
          <w:bCs/>
          <w:color w:val="000000"/>
          <w:szCs w:val="18"/>
        </w:rPr>
        <w:lastRenderedPageBreak/>
        <w:t xml:space="preserve">Architekt systemów informatycznych </w:t>
      </w:r>
      <w:r w:rsidRPr="00035C5D">
        <w:rPr>
          <w:color w:val="000000"/>
          <w:szCs w:val="18"/>
        </w:rPr>
        <w:t>posiada</w:t>
      </w:r>
      <w:r>
        <w:rPr>
          <w:b/>
          <w:bCs/>
          <w:color w:val="000000"/>
          <w:szCs w:val="18"/>
        </w:rPr>
        <w:t xml:space="preserve"> </w:t>
      </w:r>
      <w:r>
        <w:rPr>
          <w:szCs w:val="18"/>
        </w:rPr>
        <w:t>doświadczenie, o którym mowa w warunkach udziału w postępowaniu (</w:t>
      </w:r>
      <w:r w:rsidRPr="00A35C32">
        <w:rPr>
          <w:szCs w:val="18"/>
        </w:rPr>
        <w:t xml:space="preserve">§ </w:t>
      </w:r>
      <w:r>
        <w:rPr>
          <w:szCs w:val="18"/>
        </w:rPr>
        <w:t>8</w:t>
      </w:r>
      <w:r w:rsidRPr="00A35C32">
        <w:rPr>
          <w:szCs w:val="18"/>
        </w:rPr>
        <w:t xml:space="preserve"> ust. </w:t>
      </w:r>
      <w:r>
        <w:rPr>
          <w:szCs w:val="18"/>
        </w:rPr>
        <w:t xml:space="preserve">2 pkt </w:t>
      </w:r>
      <w:r w:rsidR="009D3F49">
        <w:rPr>
          <w:szCs w:val="18"/>
        </w:rPr>
        <w:t>2</w:t>
      </w:r>
      <w:r w:rsidRPr="00A35C32">
        <w:rPr>
          <w:spacing w:val="-4"/>
        </w:rPr>
        <w:t xml:space="preserve"> </w:t>
      </w:r>
      <w:r>
        <w:rPr>
          <w:spacing w:val="-4"/>
        </w:rPr>
        <w:t>SWZ</w:t>
      </w:r>
      <w:r>
        <w:rPr>
          <w:szCs w:val="18"/>
        </w:rPr>
        <w:t>) oraz</w:t>
      </w:r>
      <w:r>
        <w:rPr>
          <w:b/>
          <w:bCs/>
        </w:rPr>
        <w:t xml:space="preserve">:  </w:t>
      </w:r>
    </w:p>
    <w:p w14:paraId="53AD9816" w14:textId="77777777" w:rsidR="002A0B65" w:rsidRDefault="002A0B65" w:rsidP="002A0B65">
      <w:pPr>
        <w:ind w:left="308"/>
        <w:rPr>
          <w:b/>
          <w:sz w:val="18"/>
          <w:szCs w:val="18"/>
        </w:rPr>
      </w:pPr>
    </w:p>
    <w:p w14:paraId="45B0554A" w14:textId="2665FBFB" w:rsidR="002A0B65" w:rsidRPr="007456DD" w:rsidRDefault="008D1266" w:rsidP="008D1266">
      <w:pPr>
        <w:ind w:left="1028" w:hanging="360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9D3F49" w:rsidRPr="008823F6">
        <w:rPr>
          <w:szCs w:val="18"/>
        </w:rPr>
        <w:t xml:space="preserve">co najmniej </w:t>
      </w:r>
      <w:r w:rsidR="00BA43F8">
        <w:rPr>
          <w:szCs w:val="18"/>
        </w:rPr>
        <w:t>3</w:t>
      </w:r>
      <w:r w:rsidR="009D3F49" w:rsidRPr="008823F6">
        <w:rPr>
          <w:szCs w:val="18"/>
        </w:rPr>
        <w:t xml:space="preserve"> letnie doświadczenie w zakresie projektowania architektury systemów informatycznych, w tym repozytoriów i rejestrów elektronicznej dokumentacji medycznej (EDM) oraz archiwów długoterminowych</w:t>
      </w:r>
      <w:r w:rsidR="002A0B65">
        <w:rPr>
          <w:szCs w:val="18"/>
        </w:rPr>
        <w:t xml:space="preserve">, </w:t>
      </w:r>
    </w:p>
    <w:p w14:paraId="18C4D4CC" w14:textId="2CE18336" w:rsidR="002A0B65" w:rsidRPr="00035C5D" w:rsidRDefault="008D1266" w:rsidP="008D1266">
      <w:pPr>
        <w:ind w:left="1028" w:hanging="360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9D3F49" w:rsidRPr="008823F6">
        <w:rPr>
          <w:szCs w:val="18"/>
        </w:rPr>
        <w:t xml:space="preserve">co najmniej </w:t>
      </w:r>
      <w:r w:rsidR="00BA43F8">
        <w:rPr>
          <w:szCs w:val="18"/>
        </w:rPr>
        <w:t>5</w:t>
      </w:r>
      <w:r w:rsidR="009D3F49" w:rsidRPr="008823F6">
        <w:rPr>
          <w:szCs w:val="18"/>
        </w:rPr>
        <w:t xml:space="preserve"> letnie doświadczenie w zakresie projektowania architektury systemów informatycznych, w tym repozytoriów i rejestrów elektronicznej dokumentacji medycznej (EDM) oraz archiwów długoterminowych</w:t>
      </w:r>
      <w:r w:rsidR="002A0B65">
        <w:rPr>
          <w:szCs w:val="18"/>
        </w:rPr>
        <w:t xml:space="preserve">, </w:t>
      </w:r>
    </w:p>
    <w:p w14:paraId="52245293" w14:textId="40494AD6" w:rsidR="002A0B65" w:rsidRPr="00587474" w:rsidRDefault="008D1266" w:rsidP="008D1266">
      <w:pPr>
        <w:ind w:left="1028" w:hanging="360"/>
        <w:rPr>
          <w:spacing w:val="-4"/>
        </w:rPr>
      </w:pPr>
      <w:r w:rsidRPr="001A5205">
        <w:rPr>
          <w:b/>
          <w:bCs/>
          <w:sz w:val="18"/>
          <w:szCs w:val="18"/>
        </w:rPr>
        <w:sym w:font="Wingdings" w:char="F0A8"/>
      </w:r>
      <w:r>
        <w:rPr>
          <w:b/>
          <w:bCs/>
          <w:sz w:val="18"/>
          <w:szCs w:val="18"/>
        </w:rPr>
        <w:tab/>
      </w:r>
      <w:r w:rsidR="009D3F49" w:rsidRPr="008823F6">
        <w:rPr>
          <w:szCs w:val="18"/>
        </w:rPr>
        <w:t xml:space="preserve">co najmniej </w:t>
      </w:r>
      <w:r w:rsidR="00BA43F8">
        <w:rPr>
          <w:szCs w:val="18"/>
        </w:rPr>
        <w:t>7</w:t>
      </w:r>
      <w:r w:rsidR="009D3F49" w:rsidRPr="008823F6">
        <w:rPr>
          <w:szCs w:val="18"/>
        </w:rPr>
        <w:t xml:space="preserve"> letnie doświadczenie w zakresie projektowania architektury systemów informatycznych, w tym repozytoriów i rejestrów elektronicznej dokumentacji medycznej (EDM) oraz archiwów długoterminowych</w:t>
      </w:r>
      <w:r w:rsidR="002A0B65">
        <w:rPr>
          <w:szCs w:val="18"/>
        </w:rPr>
        <w:t xml:space="preserve">; </w:t>
      </w:r>
    </w:p>
    <w:p w14:paraId="5680C1A5" w14:textId="77777777" w:rsidR="002A0B65" w:rsidRDefault="002A0B65" w:rsidP="002A0B65">
      <w:pPr>
        <w:ind w:left="308"/>
        <w:rPr>
          <w:b/>
          <w:sz w:val="18"/>
          <w:szCs w:val="18"/>
        </w:rPr>
      </w:pPr>
    </w:p>
    <w:p w14:paraId="2491B487" w14:textId="77777777" w:rsidR="002A0B65" w:rsidRPr="00962FC6" w:rsidRDefault="002A0B65" w:rsidP="002A0B65">
      <w:pPr>
        <w:ind w:firstLine="308"/>
        <w:rPr>
          <w:b/>
          <w:bCs/>
          <w:sz w:val="18"/>
          <w:szCs w:val="18"/>
        </w:rPr>
      </w:pPr>
      <w:r w:rsidRPr="00962FC6">
        <w:rPr>
          <w:b/>
          <w:bCs/>
          <w:sz w:val="18"/>
          <w:szCs w:val="18"/>
        </w:rPr>
        <w:t xml:space="preserve">Należy zaznaczyć maksymalnie jedną z powyższych odpowiedzi. </w:t>
      </w:r>
    </w:p>
    <w:p w14:paraId="04C773DE" w14:textId="77777777" w:rsidR="002A0B65" w:rsidRPr="00962FC6" w:rsidRDefault="002A0B65" w:rsidP="002A0B65">
      <w:pPr>
        <w:ind w:left="308"/>
        <w:rPr>
          <w:b/>
          <w:sz w:val="18"/>
          <w:szCs w:val="18"/>
        </w:rPr>
      </w:pPr>
      <w:r w:rsidRPr="00962FC6">
        <w:rPr>
          <w:b/>
          <w:iCs/>
          <w:sz w:val="18"/>
          <w:szCs w:val="18"/>
        </w:rPr>
        <w:t>W przypadku wskazania więcej niż wymagana liczba odpowiedzi Zamawiający do oceny ofert przyjmie najwyższą wskazaną wartość.</w:t>
      </w:r>
    </w:p>
    <w:p w14:paraId="72B4B06F" w14:textId="77777777" w:rsidR="002A0B65" w:rsidRPr="00962FC6" w:rsidRDefault="002A0B65" w:rsidP="002A0B65">
      <w:pPr>
        <w:ind w:left="308"/>
        <w:rPr>
          <w:spacing w:val="-4"/>
        </w:rPr>
      </w:pPr>
      <w:r w:rsidRPr="00962FC6">
        <w:rPr>
          <w:b/>
          <w:sz w:val="18"/>
          <w:szCs w:val="18"/>
        </w:rPr>
        <w:t xml:space="preserve">W przypadku nie zaznaczenia żadnej odpowiedzi, Zamawiający uzna, iż </w:t>
      </w:r>
      <w:r w:rsidR="009D3F49" w:rsidRPr="00962FC6">
        <w:rPr>
          <w:b/>
          <w:sz w:val="18"/>
          <w:szCs w:val="18"/>
        </w:rPr>
        <w:t>architekt</w:t>
      </w:r>
      <w:r w:rsidRPr="00962FC6">
        <w:rPr>
          <w:b/>
          <w:sz w:val="18"/>
          <w:szCs w:val="18"/>
        </w:rPr>
        <w:t xml:space="preserve"> systemów informatycznych posiada doświadczenie, o którym mowa w warunkach udziału w postępowaniu, określone w § 8 ust. 2 pkt </w:t>
      </w:r>
      <w:r w:rsidR="009D3F49" w:rsidRPr="00962FC6">
        <w:rPr>
          <w:b/>
          <w:sz w:val="18"/>
          <w:szCs w:val="18"/>
        </w:rPr>
        <w:t>2</w:t>
      </w:r>
      <w:r w:rsidRPr="00962FC6">
        <w:rPr>
          <w:b/>
          <w:sz w:val="18"/>
          <w:szCs w:val="18"/>
        </w:rPr>
        <w:t xml:space="preserve"> SWZ.</w:t>
      </w:r>
    </w:p>
    <w:p w14:paraId="18E199A6" w14:textId="77777777" w:rsidR="002A0B65" w:rsidRDefault="002A0B65" w:rsidP="0035771C">
      <w:pPr>
        <w:rPr>
          <w:spacing w:val="-4"/>
        </w:rPr>
      </w:pPr>
    </w:p>
    <w:p w14:paraId="21D02A95" w14:textId="77777777" w:rsidR="00174BA0" w:rsidRPr="00113A88" w:rsidRDefault="00174BA0" w:rsidP="0035771C">
      <w:pPr>
        <w:rPr>
          <w:spacing w:val="-4"/>
        </w:rPr>
      </w:pPr>
    </w:p>
    <w:p w14:paraId="49FE4F39" w14:textId="77777777" w:rsidR="00053669" w:rsidRPr="00053669" w:rsidRDefault="00053669" w:rsidP="00E424D0">
      <w:pPr>
        <w:numPr>
          <w:ilvl w:val="0"/>
          <w:numId w:val="12"/>
        </w:numPr>
        <w:ind w:left="308" w:hanging="308"/>
        <w:rPr>
          <w:spacing w:val="-4"/>
        </w:rPr>
      </w:pPr>
      <w:r w:rsidRPr="00053669">
        <w:rPr>
          <w:spacing w:val="-4"/>
        </w:rPr>
        <w:t>Deklaru</w:t>
      </w:r>
      <w:r w:rsidR="00174BA0">
        <w:rPr>
          <w:spacing w:val="-4"/>
        </w:rPr>
        <w:t>j</w:t>
      </w:r>
      <w:r w:rsidRPr="00053669">
        <w:rPr>
          <w:spacing w:val="-4"/>
        </w:rPr>
        <w:t>emy, iż</w:t>
      </w:r>
      <w:r w:rsidRPr="00053669">
        <w:t xml:space="preserve"> </w:t>
      </w:r>
      <w:r w:rsidRPr="00053669">
        <w:rPr>
          <w:color w:val="000000"/>
        </w:rPr>
        <w:t xml:space="preserve">czas usunięcia </w:t>
      </w:r>
      <w:r w:rsidRPr="00053669">
        <w:rPr>
          <w:b/>
          <w:color w:val="000000"/>
        </w:rPr>
        <w:t>Awarii lub Błędu</w:t>
      </w:r>
      <w:r w:rsidRPr="00053669">
        <w:rPr>
          <w:color w:val="000000"/>
        </w:rPr>
        <w:t xml:space="preserve"> oraz </w:t>
      </w:r>
      <w:r w:rsidR="00C01B54">
        <w:rPr>
          <w:b/>
          <w:bCs/>
          <w:color w:val="000000"/>
        </w:rPr>
        <w:t>C</w:t>
      </w:r>
      <w:r w:rsidRPr="00053669">
        <w:rPr>
          <w:b/>
          <w:bCs/>
          <w:color w:val="000000"/>
        </w:rPr>
        <w:t>zęstotliwoś</w:t>
      </w:r>
      <w:r w:rsidR="00A87A55">
        <w:rPr>
          <w:b/>
          <w:bCs/>
          <w:color w:val="000000"/>
        </w:rPr>
        <w:t>ć</w:t>
      </w:r>
      <w:r w:rsidRPr="00053669">
        <w:rPr>
          <w:b/>
          <w:bCs/>
          <w:color w:val="000000"/>
        </w:rPr>
        <w:t xml:space="preserve"> wykonywania </w:t>
      </w:r>
      <w:bookmarkStart w:id="0" w:name="_Hlk61620344"/>
      <w:r w:rsidRPr="00053669">
        <w:rPr>
          <w:b/>
          <w:bCs/>
          <w:color w:val="000000"/>
        </w:rPr>
        <w:t>okresowego kontaktu powdrożeniowego</w:t>
      </w:r>
      <w:bookmarkEnd w:id="0"/>
      <w:r w:rsidRPr="00053669">
        <w:rPr>
          <w:color w:val="000000"/>
        </w:rPr>
        <w:t xml:space="preserve"> wynosi: </w:t>
      </w:r>
    </w:p>
    <w:p w14:paraId="3C322748" w14:textId="77777777" w:rsidR="00053669" w:rsidRDefault="00053669" w:rsidP="00053669">
      <w:pPr>
        <w:ind w:left="308"/>
        <w:rPr>
          <w:color w:val="000000"/>
        </w:rPr>
      </w:pPr>
    </w:p>
    <w:p w14:paraId="6B19CC5F" w14:textId="77777777" w:rsidR="00174BA0" w:rsidRPr="00053669" w:rsidRDefault="00174BA0" w:rsidP="00053669">
      <w:pPr>
        <w:ind w:left="308"/>
        <w:rPr>
          <w:color w:val="000000"/>
        </w:rPr>
      </w:pPr>
    </w:p>
    <w:p w14:paraId="57C242D5" w14:textId="77777777" w:rsidR="00053669" w:rsidRPr="00174BA0" w:rsidRDefault="00053669" w:rsidP="00174BA0">
      <w:pPr>
        <w:numPr>
          <w:ilvl w:val="0"/>
          <w:numId w:val="23"/>
        </w:numPr>
        <w:rPr>
          <w:b/>
          <w:spacing w:val="-4"/>
        </w:rPr>
      </w:pPr>
      <w:r w:rsidRPr="00053669">
        <w:rPr>
          <w:b/>
        </w:rPr>
        <w:t xml:space="preserve">Czas usunięcia Awarii </w:t>
      </w:r>
      <w:r w:rsidRPr="00053669">
        <w:t xml:space="preserve">liczony od momentu zgłoszenia Awarii do momentu usunięcia przez Wykonawcę Awarii w przypadku Zamawiającego wynosi  </w:t>
      </w:r>
      <w:r w:rsidRPr="00174BA0">
        <w:rPr>
          <w:b/>
          <w:bCs/>
        </w:rPr>
        <w:t>_________ dni roboczych</w:t>
      </w:r>
    </w:p>
    <w:p w14:paraId="528ADBFD" w14:textId="77777777" w:rsidR="00053669" w:rsidRPr="00174BA0" w:rsidRDefault="00053669" w:rsidP="00053669">
      <w:pPr>
        <w:jc w:val="both"/>
        <w:rPr>
          <w:b/>
          <w:i/>
          <w:color w:val="FF0000"/>
          <w:sz w:val="14"/>
          <w:szCs w:val="14"/>
        </w:rPr>
      </w:pPr>
    </w:p>
    <w:p w14:paraId="3426675B" w14:textId="77777777" w:rsidR="00053669" w:rsidRPr="00962FC6" w:rsidRDefault="00053669" w:rsidP="00A87A55">
      <w:pPr>
        <w:ind w:left="308"/>
        <w:jc w:val="both"/>
        <w:rPr>
          <w:b/>
          <w:iCs/>
          <w:sz w:val="18"/>
          <w:szCs w:val="18"/>
        </w:rPr>
      </w:pPr>
      <w:r w:rsidRPr="00962FC6">
        <w:rPr>
          <w:b/>
          <w:iCs/>
          <w:sz w:val="18"/>
          <w:szCs w:val="18"/>
        </w:rPr>
        <w:t xml:space="preserve">Należy wpisać 3 lub 2 dni robocze. </w:t>
      </w:r>
      <w:bookmarkStart w:id="1" w:name="_Hlk75344983"/>
      <w:r w:rsidRPr="00962FC6">
        <w:rPr>
          <w:b/>
          <w:iCs/>
          <w:sz w:val="18"/>
          <w:szCs w:val="18"/>
        </w:rPr>
        <w:t>W przypadku wskazania innej wartości niż określona obok lub braku wskazania takiej wartości Zamawiający do oceny ofert przyjmie wartość: 3 dni robocze.</w:t>
      </w:r>
      <w:bookmarkEnd w:id="1"/>
    </w:p>
    <w:p w14:paraId="4057DDDC" w14:textId="77777777" w:rsidR="00053669" w:rsidRDefault="00053669" w:rsidP="00053669">
      <w:pPr>
        <w:rPr>
          <w:spacing w:val="-4"/>
        </w:rPr>
      </w:pPr>
    </w:p>
    <w:p w14:paraId="05E7058F" w14:textId="77777777" w:rsidR="00174BA0" w:rsidRPr="00053669" w:rsidRDefault="00174BA0" w:rsidP="00053669">
      <w:pPr>
        <w:rPr>
          <w:spacing w:val="-4"/>
        </w:rPr>
      </w:pPr>
    </w:p>
    <w:p w14:paraId="0ACD011D" w14:textId="77777777" w:rsidR="00053669" w:rsidRPr="00174BA0" w:rsidRDefault="00053669" w:rsidP="00174BA0">
      <w:pPr>
        <w:numPr>
          <w:ilvl w:val="0"/>
          <w:numId w:val="23"/>
        </w:numPr>
        <w:rPr>
          <w:b/>
          <w:spacing w:val="-4"/>
        </w:rPr>
      </w:pPr>
      <w:r w:rsidRPr="00053669">
        <w:rPr>
          <w:b/>
        </w:rPr>
        <w:t>Czas usunięcia Błędu</w:t>
      </w:r>
      <w:r w:rsidR="00174BA0">
        <w:rPr>
          <w:b/>
          <w:spacing w:val="-4"/>
        </w:rPr>
        <w:t xml:space="preserve"> </w:t>
      </w:r>
      <w:r w:rsidRPr="00053669">
        <w:t xml:space="preserve">liczony od momentu zgłoszenia Błędu do momentu usunięcia przez Wykonawcę Błędu w przypadku Zamawiającego wynosi  </w:t>
      </w:r>
      <w:r w:rsidRPr="00174BA0">
        <w:rPr>
          <w:b/>
          <w:bCs/>
        </w:rPr>
        <w:t>________ dni roboczych</w:t>
      </w:r>
    </w:p>
    <w:p w14:paraId="75B077EB" w14:textId="77777777" w:rsidR="00053669" w:rsidRPr="00962FC6" w:rsidRDefault="00053669" w:rsidP="00053669">
      <w:pPr>
        <w:jc w:val="both"/>
        <w:rPr>
          <w:b/>
          <w:iCs/>
          <w:sz w:val="18"/>
          <w:szCs w:val="18"/>
        </w:rPr>
      </w:pPr>
      <w:bookmarkStart w:id="2" w:name="_Hlk53575094"/>
    </w:p>
    <w:p w14:paraId="0DF57007" w14:textId="77777777" w:rsidR="00053669" w:rsidRPr="00962FC6" w:rsidRDefault="00053669" w:rsidP="00A87A55">
      <w:pPr>
        <w:ind w:left="308"/>
        <w:jc w:val="both"/>
        <w:rPr>
          <w:b/>
          <w:iCs/>
          <w:sz w:val="18"/>
          <w:szCs w:val="18"/>
        </w:rPr>
      </w:pPr>
      <w:r w:rsidRPr="00962FC6">
        <w:rPr>
          <w:b/>
          <w:iCs/>
          <w:sz w:val="18"/>
          <w:szCs w:val="18"/>
        </w:rPr>
        <w:t>Należy wpisać 5 lub 4 dni robocze. W przypadku wskazania innej wartości niż określona obok lub braku wskazania takiej wartości Zamawiający do oceny ofert przyjmie wartość: 5 dni roboczych.</w:t>
      </w:r>
    </w:p>
    <w:bookmarkEnd w:id="2"/>
    <w:p w14:paraId="1BD7878C" w14:textId="77777777" w:rsidR="00174BA0" w:rsidRPr="00962FC6" w:rsidRDefault="00174BA0" w:rsidP="00174BA0">
      <w:pPr>
        <w:rPr>
          <w:bCs/>
          <w:iCs/>
        </w:rPr>
      </w:pPr>
    </w:p>
    <w:p w14:paraId="3677D8E1" w14:textId="77777777" w:rsidR="00174BA0" w:rsidRPr="00962FC6" w:rsidRDefault="00174BA0" w:rsidP="00174BA0">
      <w:pPr>
        <w:rPr>
          <w:bCs/>
          <w:iCs/>
        </w:rPr>
      </w:pPr>
    </w:p>
    <w:p w14:paraId="2EC81378" w14:textId="77777777" w:rsidR="00053669" w:rsidRPr="00962FC6" w:rsidRDefault="00053669" w:rsidP="00174BA0">
      <w:pPr>
        <w:pStyle w:val="Akapitzlist"/>
        <w:numPr>
          <w:ilvl w:val="0"/>
          <w:numId w:val="23"/>
        </w:numPr>
        <w:spacing w:line="276" w:lineRule="auto"/>
        <w:rPr>
          <w:spacing w:val="-4"/>
          <w:szCs w:val="20"/>
        </w:rPr>
      </w:pPr>
      <w:bookmarkStart w:id="3" w:name="_Hlk53575591"/>
      <w:r w:rsidRPr="00962FC6">
        <w:rPr>
          <w:rFonts w:eastAsia="Times New Roman"/>
          <w:b/>
          <w:bCs/>
          <w:szCs w:val="20"/>
        </w:rPr>
        <w:t>Częstotliwoś</w:t>
      </w:r>
      <w:r w:rsidR="00B62E4F" w:rsidRPr="00962FC6">
        <w:rPr>
          <w:rFonts w:eastAsia="Times New Roman"/>
          <w:b/>
          <w:bCs/>
          <w:szCs w:val="20"/>
        </w:rPr>
        <w:t>ć</w:t>
      </w:r>
      <w:r w:rsidRPr="00962FC6">
        <w:rPr>
          <w:rFonts w:eastAsia="Times New Roman"/>
          <w:b/>
          <w:bCs/>
          <w:szCs w:val="20"/>
        </w:rPr>
        <w:t xml:space="preserve"> wykonywania okresowego kontaktu powdrożeniowego</w:t>
      </w:r>
      <w:r w:rsidRPr="00962FC6">
        <w:rPr>
          <w:rFonts w:eastAsia="Times New Roman"/>
          <w:b/>
          <w:szCs w:val="20"/>
        </w:rPr>
        <w:t xml:space="preserve"> </w:t>
      </w:r>
      <w:r w:rsidRPr="00962FC6">
        <w:rPr>
          <w:spacing w:val="-4"/>
          <w:szCs w:val="20"/>
        </w:rPr>
        <w:t xml:space="preserve">(w wymiarze co najmniej </w:t>
      </w:r>
      <w:r w:rsidR="00130A53" w:rsidRPr="00962FC6">
        <w:rPr>
          <w:spacing w:val="-4"/>
          <w:szCs w:val="20"/>
        </w:rPr>
        <w:t>8</w:t>
      </w:r>
      <w:r w:rsidRPr="00962FC6">
        <w:rPr>
          <w:spacing w:val="-4"/>
          <w:szCs w:val="20"/>
        </w:rPr>
        <w:t>h) u każdego Partnera Projektu</w:t>
      </w:r>
      <w:r w:rsidRPr="00962FC6">
        <w:rPr>
          <w:szCs w:val="20"/>
        </w:rPr>
        <w:t xml:space="preserve"> w przypadku Zamawiającego</w:t>
      </w:r>
      <w:r w:rsidRPr="00962FC6">
        <w:rPr>
          <w:spacing w:val="-4"/>
          <w:szCs w:val="20"/>
        </w:rPr>
        <w:t xml:space="preserve"> wynosi co  </w:t>
      </w:r>
      <w:r w:rsidRPr="00962FC6">
        <w:rPr>
          <w:b/>
          <w:bCs/>
          <w:spacing w:val="-4"/>
          <w:szCs w:val="20"/>
        </w:rPr>
        <w:t>________  miesięcy</w:t>
      </w:r>
    </w:p>
    <w:p w14:paraId="4C9FB35E" w14:textId="77777777" w:rsidR="002B06BC" w:rsidRPr="00962FC6" w:rsidRDefault="002B06BC" w:rsidP="002B06BC">
      <w:pPr>
        <w:pStyle w:val="Akapitzlist"/>
        <w:spacing w:line="276" w:lineRule="auto"/>
        <w:ind w:left="0"/>
        <w:rPr>
          <w:spacing w:val="-4"/>
          <w:szCs w:val="20"/>
        </w:rPr>
      </w:pPr>
    </w:p>
    <w:p w14:paraId="25B0EFA5" w14:textId="77777777" w:rsidR="00053669" w:rsidRPr="00962FC6" w:rsidRDefault="00053669" w:rsidP="00A87A55">
      <w:pPr>
        <w:ind w:left="308"/>
        <w:rPr>
          <w:iCs/>
          <w:spacing w:val="-4"/>
          <w:sz w:val="18"/>
          <w:szCs w:val="18"/>
        </w:rPr>
      </w:pPr>
      <w:r w:rsidRPr="00962FC6">
        <w:rPr>
          <w:b/>
          <w:iCs/>
          <w:spacing w:val="-4"/>
          <w:sz w:val="18"/>
          <w:szCs w:val="18"/>
        </w:rPr>
        <w:t>Należy wpisać 6, 4 lub 3 miesiące</w:t>
      </w:r>
      <w:r w:rsidRPr="00962FC6">
        <w:rPr>
          <w:b/>
          <w:iCs/>
          <w:sz w:val="18"/>
          <w:szCs w:val="18"/>
        </w:rPr>
        <w:t>.</w:t>
      </w:r>
      <w:r w:rsidRPr="00962FC6">
        <w:rPr>
          <w:b/>
          <w:iCs/>
          <w:spacing w:val="-4"/>
          <w:sz w:val="18"/>
          <w:szCs w:val="18"/>
        </w:rPr>
        <w:t xml:space="preserve"> W przypadku wskazania innej wartości niż określona obok lub braku wskazania takiej wartości Zamawiający do oceny ofert przyjmie wartość: co 6 miesięcy.</w:t>
      </w:r>
    </w:p>
    <w:bookmarkEnd w:id="3"/>
    <w:p w14:paraId="0FE66642" w14:textId="77777777" w:rsidR="00053669" w:rsidRDefault="00053669" w:rsidP="002B06BC">
      <w:pPr>
        <w:rPr>
          <w:spacing w:val="-4"/>
        </w:rPr>
      </w:pPr>
    </w:p>
    <w:p w14:paraId="14EDB93C" w14:textId="77777777" w:rsidR="00174BA0" w:rsidRPr="00053669" w:rsidRDefault="00174BA0" w:rsidP="002B06BC">
      <w:pPr>
        <w:rPr>
          <w:spacing w:val="-4"/>
        </w:rPr>
      </w:pPr>
    </w:p>
    <w:p w14:paraId="7EE802AB" w14:textId="77777777" w:rsidR="00CB03C0" w:rsidRPr="00820E8A" w:rsidRDefault="00CB03C0" w:rsidP="00E424D0">
      <w:pPr>
        <w:numPr>
          <w:ilvl w:val="0"/>
          <w:numId w:val="12"/>
        </w:numPr>
        <w:ind w:left="308" w:hanging="308"/>
        <w:rPr>
          <w:spacing w:val="-4"/>
        </w:rPr>
      </w:pPr>
      <w:r w:rsidRPr="00820E8A">
        <w:t>Oferu</w:t>
      </w:r>
      <w:r w:rsidR="00174BA0">
        <w:t>jemy</w:t>
      </w:r>
      <w:r w:rsidRPr="00820E8A">
        <w:t xml:space="preserve"> realizacj</w:t>
      </w:r>
      <w:r w:rsidRPr="00820E8A">
        <w:rPr>
          <w:rFonts w:cs="Times New Roman"/>
        </w:rPr>
        <w:t>ę</w:t>
      </w:r>
      <w:r w:rsidRPr="00820E8A">
        <w:t xml:space="preserve"> przedmiotu zam</w:t>
      </w:r>
      <w:r w:rsidRPr="00820E8A">
        <w:rPr>
          <w:rFonts w:cs="Times New Roman"/>
        </w:rPr>
        <w:t>ó</w:t>
      </w:r>
      <w:r w:rsidRPr="00820E8A">
        <w:t>wienia na warunkach okre</w:t>
      </w:r>
      <w:r w:rsidRPr="00820E8A">
        <w:rPr>
          <w:rFonts w:cs="Times New Roman"/>
        </w:rPr>
        <w:t>ś</w:t>
      </w:r>
      <w:r w:rsidRPr="00820E8A">
        <w:t>lonych w ofercie i specyfikacji warunk</w:t>
      </w:r>
      <w:r w:rsidRPr="00820E8A">
        <w:rPr>
          <w:rFonts w:cs="Times New Roman"/>
        </w:rPr>
        <w:t>ó</w:t>
      </w:r>
      <w:r w:rsidRPr="00820E8A">
        <w:t>w zam</w:t>
      </w:r>
      <w:r w:rsidRPr="00820E8A">
        <w:rPr>
          <w:rFonts w:cs="Times New Roman"/>
        </w:rPr>
        <w:t>ó</w:t>
      </w:r>
      <w:r w:rsidRPr="00820E8A">
        <w:t>wienia</w:t>
      </w:r>
      <w:r w:rsidR="00D4413E">
        <w:t xml:space="preserve"> wraz z załącznikami</w:t>
      </w:r>
      <w:r w:rsidRPr="00820E8A">
        <w:t>.</w:t>
      </w:r>
    </w:p>
    <w:p w14:paraId="25BB4C17" w14:textId="77777777" w:rsidR="004569C0" w:rsidRPr="004569C0" w:rsidRDefault="00CB03C0" w:rsidP="00E424D0">
      <w:pPr>
        <w:numPr>
          <w:ilvl w:val="0"/>
          <w:numId w:val="12"/>
        </w:numPr>
        <w:ind w:left="308" w:hanging="308"/>
        <w:rPr>
          <w:spacing w:val="-4"/>
        </w:rPr>
      </w:pPr>
      <w:r w:rsidRPr="00820E8A">
        <w:t>O</w:t>
      </w:r>
      <w:r w:rsidRPr="00820E8A">
        <w:rPr>
          <w:rFonts w:cs="Times New Roman"/>
        </w:rPr>
        <w:t>ś</w:t>
      </w:r>
      <w:r w:rsidRPr="00820E8A">
        <w:t>wiadczam</w:t>
      </w:r>
      <w:r w:rsidR="00174BA0">
        <w:t>y</w:t>
      </w:r>
      <w:r w:rsidRPr="00820E8A">
        <w:t xml:space="preserve">, </w:t>
      </w:r>
      <w:r w:rsidRPr="00820E8A">
        <w:rPr>
          <w:rFonts w:cs="Times New Roman"/>
        </w:rPr>
        <w:t>ż</w:t>
      </w:r>
      <w:r w:rsidRPr="00820E8A">
        <w:t>e w cenie oferty zosta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14:paraId="1D62CC79" w14:textId="77777777" w:rsidR="007C7B55" w:rsidRPr="007C7B55" w:rsidRDefault="00CB03C0" w:rsidP="007C7B55">
      <w:pPr>
        <w:ind w:left="308"/>
      </w:pPr>
      <w:r w:rsidRPr="00820E8A">
        <w:t>i realizacji przysz</w:t>
      </w:r>
      <w:r w:rsidRPr="00820E8A">
        <w:rPr>
          <w:rFonts w:cs="Times New Roman"/>
        </w:rPr>
        <w:t>ł</w:t>
      </w:r>
      <w:r w:rsidRPr="00820E8A">
        <w:t xml:space="preserve">ego </w:t>
      </w:r>
      <w:r w:rsidRPr="00820E8A">
        <w:rPr>
          <w:rFonts w:cs="Times New Roman"/>
        </w:rPr>
        <w:t>ś</w:t>
      </w:r>
      <w:r w:rsidRPr="00820E8A">
        <w:t>wiadczenia umownego.</w:t>
      </w:r>
      <w:r w:rsidR="00530500">
        <w:t xml:space="preserve"> </w:t>
      </w:r>
    </w:p>
    <w:p w14:paraId="724B07AF" w14:textId="77777777" w:rsidR="00CB03C0" w:rsidRPr="007C7B55" w:rsidRDefault="007C7B55" w:rsidP="00576C35">
      <w:pPr>
        <w:numPr>
          <w:ilvl w:val="0"/>
          <w:numId w:val="12"/>
        </w:numPr>
        <w:ind w:left="308" w:hanging="308"/>
        <w:rPr>
          <w:spacing w:val="-4"/>
        </w:rPr>
      </w:pPr>
      <w:r w:rsidRPr="007C7B55">
        <w:rPr>
          <w:szCs w:val="18"/>
        </w:rPr>
        <w:t xml:space="preserve">Zapoznaliśmy się z </w:t>
      </w:r>
      <w:r w:rsidR="009D3F49">
        <w:rPr>
          <w:szCs w:val="18"/>
        </w:rPr>
        <w:t xml:space="preserve">projektowanymi </w:t>
      </w:r>
      <w:r w:rsidRPr="007C7B55">
        <w:rPr>
          <w:szCs w:val="18"/>
        </w:rPr>
        <w:t>postanowieniami umowy i nie wnosimy w stosunku do nich żadnych uwag, a w przypadku wyboru naszej oferty podpiszemy umowę na warunkach nie mniej korzystnych dla Zamawiającego w terminie zaproponowanym przez Zamawiającego</w:t>
      </w:r>
      <w:r>
        <w:t xml:space="preserve">. </w:t>
      </w:r>
    </w:p>
    <w:p w14:paraId="4372BA96" w14:textId="77777777" w:rsidR="00FD1E8C" w:rsidRPr="007C7B55" w:rsidRDefault="00FD1E8C" w:rsidP="00E424D0">
      <w:pPr>
        <w:numPr>
          <w:ilvl w:val="0"/>
          <w:numId w:val="12"/>
        </w:numPr>
        <w:ind w:left="308" w:hanging="308"/>
        <w:rPr>
          <w:bCs/>
          <w:spacing w:val="-4"/>
        </w:rPr>
      </w:pPr>
      <w:r w:rsidRPr="007C7B55">
        <w:rPr>
          <w:bCs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A065BD" w:rsidRPr="007C7B55">
        <w:rPr>
          <w:bCs/>
          <w:szCs w:val="18"/>
        </w:rPr>
        <w:t xml:space="preserve"> </w:t>
      </w:r>
    </w:p>
    <w:p w14:paraId="236CE9A1" w14:textId="77777777" w:rsidR="007C7B55" w:rsidRPr="007C7B55" w:rsidRDefault="007C7B55" w:rsidP="007C7B55">
      <w:pPr>
        <w:numPr>
          <w:ilvl w:val="0"/>
          <w:numId w:val="12"/>
        </w:numPr>
        <w:ind w:left="308" w:hanging="308"/>
        <w:rPr>
          <w:bCs/>
          <w:spacing w:val="-4"/>
        </w:rPr>
      </w:pPr>
      <w:r w:rsidRPr="007C7B55">
        <w:rPr>
          <w:spacing w:val="-4"/>
          <w:szCs w:val="18"/>
        </w:rPr>
        <w:t xml:space="preserve">Oświadczam, że wdrożyłem i ewentualni Podwykonawcy wdrożyli odpowiednie środki techniczne i organizacyjne, </w:t>
      </w:r>
      <w:r w:rsidRPr="007C7B55">
        <w:rPr>
          <w:spacing w:val="-4"/>
          <w:szCs w:val="18"/>
        </w:rPr>
        <w:lastRenderedPageBreak/>
        <w:t>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  <w:r w:rsidR="00216A35">
        <w:rPr>
          <w:spacing w:val="-4"/>
          <w:szCs w:val="18"/>
        </w:rPr>
        <w:t xml:space="preserve"> </w:t>
      </w:r>
    </w:p>
    <w:p w14:paraId="244B96DD" w14:textId="77777777" w:rsidR="00216A35" w:rsidRPr="00216A35" w:rsidRDefault="009D3F49" w:rsidP="00216A35">
      <w:pPr>
        <w:numPr>
          <w:ilvl w:val="0"/>
          <w:numId w:val="12"/>
        </w:numPr>
        <w:ind w:left="308" w:hanging="308"/>
        <w:rPr>
          <w:spacing w:val="-4"/>
        </w:rPr>
      </w:pPr>
      <w:r w:rsidRPr="002C5D7D">
        <w:t>Zostaliśmy poinformowani, że zgodnie z art. 18 ust. 3</w:t>
      </w:r>
      <w:r>
        <w:t xml:space="preserve"> ustawy</w:t>
      </w:r>
      <w:r w:rsidRPr="002C5D7D">
        <w:t>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§ 1</w:t>
      </w:r>
      <w:r>
        <w:t>4</w:t>
      </w:r>
      <w:r w:rsidRPr="002C5D7D">
        <w:t xml:space="preserve"> ust. 2</w:t>
      </w:r>
      <w:r w:rsidR="003567FA">
        <w:t>4</w:t>
      </w:r>
      <w:r w:rsidRPr="002C5D7D">
        <w:t xml:space="preserve"> SWZ w przypadku, gdy do jawnej części oferty nie zostanie dołączone uzasadnienie zastosowania klauzuli tajemnicy przedsiębiorstwa, Zamawiający odtajni zastrzeżone części oferty bez dokonywania oceny zasadności objęcia informacji tajemnicą przedsiębiorstwa.</w:t>
      </w:r>
    </w:p>
    <w:p w14:paraId="02E759CE" w14:textId="77777777" w:rsidR="0001647B" w:rsidRDefault="0001647B" w:rsidP="0001647B">
      <w:pPr>
        <w:numPr>
          <w:ilvl w:val="0"/>
          <w:numId w:val="12"/>
        </w:numPr>
        <w:ind w:left="308" w:hanging="308"/>
      </w:pPr>
      <w:r w:rsidRPr="00820E8A">
        <w:t>Przewidujemy powierzenie wykonania nast</w:t>
      </w:r>
      <w:r w:rsidRPr="002C5D7D">
        <w:rPr>
          <w:rFonts w:cs="Times New Roman"/>
        </w:rPr>
        <w:t>ę</w:t>
      </w:r>
      <w:r w:rsidRPr="00820E8A">
        <w:t>puj</w:t>
      </w:r>
      <w:r w:rsidRPr="002C5D7D">
        <w:rPr>
          <w:rFonts w:cs="Times New Roman"/>
        </w:rPr>
        <w:t>ą</w:t>
      </w:r>
      <w:r w:rsidRPr="00820E8A">
        <w:t>cej cz</w:t>
      </w:r>
      <w:r w:rsidRPr="002C5D7D">
        <w:rPr>
          <w:rFonts w:cs="Times New Roman"/>
        </w:rPr>
        <w:t>ęś</w:t>
      </w:r>
      <w:r w:rsidRPr="00820E8A">
        <w:t>ci zam</w:t>
      </w:r>
      <w:r w:rsidRPr="002C5D7D">
        <w:rPr>
          <w:rFonts w:cs="Times New Roman"/>
        </w:rPr>
        <w:t>ó</w:t>
      </w:r>
      <w:r w:rsidRPr="00820E8A">
        <w:t>wienia podwykonawcom</w:t>
      </w:r>
      <w:r>
        <w:t xml:space="preserve"> (podwykonawca </w:t>
      </w:r>
      <w:r w:rsidRPr="002C5D7D">
        <w:rPr>
          <w:u w:val="single"/>
        </w:rPr>
        <w:t>nie będący</w:t>
      </w:r>
      <w:r>
        <w:t xml:space="preserve"> podmiotem udostępniającym swoje zasoby Wykonawcy składającego ofertę)</w:t>
      </w:r>
      <w:r w:rsidRPr="00820E8A">
        <w:t>:</w:t>
      </w:r>
      <w:r>
        <w:t xml:space="preserve"> </w:t>
      </w:r>
    </w:p>
    <w:p w14:paraId="006CEC30" w14:textId="77777777" w:rsidR="0001647B" w:rsidRPr="002C5D7D" w:rsidRDefault="0001647B" w:rsidP="0001647B"/>
    <w:p w14:paraId="6DAD9154" w14:textId="77777777" w:rsidR="0001647B" w:rsidRDefault="0001647B" w:rsidP="0001647B">
      <w:pPr>
        <w:ind w:left="284"/>
      </w:pPr>
      <w:r w:rsidRPr="00820E8A">
        <w:t>_______________________________________________________</w:t>
      </w:r>
      <w:r>
        <w:t>________________________</w:t>
      </w:r>
    </w:p>
    <w:p w14:paraId="36AD3494" w14:textId="77777777" w:rsidR="00A10D20" w:rsidRDefault="0001647B" w:rsidP="00A10D20">
      <w:pPr>
        <w:ind w:left="284"/>
        <w:jc w:val="center"/>
        <w:rPr>
          <w:sz w:val="14"/>
        </w:rPr>
      </w:pPr>
      <w:r w:rsidRPr="00DC0230">
        <w:rPr>
          <w:sz w:val="14"/>
        </w:rPr>
        <w:t>(wskazać część zamówienia oraz nazwę i adres podwykonawcy, o ile są znane)</w:t>
      </w:r>
      <w:r>
        <w:rPr>
          <w:sz w:val="14"/>
        </w:rPr>
        <w:t xml:space="preserve"> </w:t>
      </w:r>
    </w:p>
    <w:p w14:paraId="2DC6DC2C" w14:textId="77777777" w:rsidR="002B06BC" w:rsidRDefault="002B06BC" w:rsidP="00A10D20">
      <w:pPr>
        <w:ind w:left="284"/>
        <w:jc w:val="center"/>
        <w:rPr>
          <w:sz w:val="14"/>
        </w:rPr>
      </w:pPr>
    </w:p>
    <w:p w14:paraId="40F9459F" w14:textId="77777777" w:rsidR="00A10D20" w:rsidRPr="00A10D20" w:rsidRDefault="00A10D20" w:rsidP="00A10D20">
      <w:pPr>
        <w:numPr>
          <w:ilvl w:val="0"/>
          <w:numId w:val="12"/>
        </w:numPr>
        <w:ind w:left="350"/>
      </w:pPr>
      <w:r w:rsidRPr="00A10D20">
        <w:t xml:space="preserve">Numer konta i nazwa banku, na które Zamawiający zwróci wadium, jeżeli wniesiono je w postaci gotówkowej: </w:t>
      </w:r>
    </w:p>
    <w:p w14:paraId="35F0C319" w14:textId="77777777" w:rsidR="00A10D20" w:rsidRPr="00A10D20" w:rsidRDefault="00A10D20" w:rsidP="00A10D20">
      <w:pPr>
        <w:ind w:left="284"/>
      </w:pPr>
      <w:r w:rsidRPr="00A10D20">
        <w:t>____________________________________________________________________________</w:t>
      </w:r>
      <w:r>
        <w:t>___</w:t>
      </w:r>
    </w:p>
    <w:p w14:paraId="707963DB" w14:textId="77777777" w:rsidR="00A10D20" w:rsidRPr="00A10D20" w:rsidRDefault="00A10D20" w:rsidP="00A10D20">
      <w:pPr>
        <w:ind w:left="284"/>
      </w:pPr>
    </w:p>
    <w:p w14:paraId="7BF8B739" w14:textId="77777777" w:rsidR="00A10D20" w:rsidRPr="00A10D20" w:rsidRDefault="00A10D20" w:rsidP="00E13B37">
      <w:pPr>
        <w:numPr>
          <w:ilvl w:val="0"/>
          <w:numId w:val="12"/>
        </w:numPr>
        <w:ind w:left="350" w:hanging="350"/>
      </w:pPr>
      <w:r w:rsidRPr="00A10D20">
        <w:t xml:space="preserve">Adres poczty e-mail Gwaranta lub Poręczyciela do zwrotu wadium wniesionego w innej formie niż w </w:t>
      </w:r>
      <w:r w:rsidR="00E13B37">
        <w:t xml:space="preserve"> </w:t>
      </w:r>
      <w:r w:rsidRPr="00A10D20">
        <w:t xml:space="preserve">pieniądzu: </w:t>
      </w:r>
    </w:p>
    <w:p w14:paraId="0F9A10DA" w14:textId="77777777" w:rsidR="00A10D20" w:rsidRPr="00A10D20" w:rsidRDefault="00E13B37" w:rsidP="00A10D20">
      <w:pPr>
        <w:ind w:left="284"/>
      </w:pPr>
      <w:r>
        <w:t xml:space="preserve"> </w:t>
      </w:r>
      <w:r w:rsidR="00A10D20" w:rsidRPr="00A10D20">
        <w:t>________________________________________________________________________</w:t>
      </w:r>
      <w:r w:rsidR="00A10D20">
        <w:t>_______</w:t>
      </w:r>
    </w:p>
    <w:p w14:paraId="24853A83" w14:textId="77777777" w:rsidR="00A10D20" w:rsidRPr="00A10D20" w:rsidRDefault="00A10D20" w:rsidP="00A10D20"/>
    <w:p w14:paraId="262279BA" w14:textId="77777777" w:rsidR="003C5C70" w:rsidRDefault="00CB03C0" w:rsidP="00E13B37">
      <w:pPr>
        <w:numPr>
          <w:ilvl w:val="0"/>
          <w:numId w:val="12"/>
        </w:numPr>
        <w:ind w:left="378" w:hanging="336"/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14:paraId="13A488A6" w14:textId="77777777" w:rsidR="0001647B" w:rsidRPr="00820E8A" w:rsidRDefault="0001647B" w:rsidP="00E13B37">
      <w:pPr>
        <w:numPr>
          <w:ilvl w:val="0"/>
          <w:numId w:val="20"/>
        </w:numPr>
        <w:ind w:left="709"/>
      </w:pPr>
      <w:r>
        <w:t>…</w:t>
      </w:r>
    </w:p>
    <w:p w14:paraId="2A1B0500" w14:textId="77777777" w:rsidR="00C4773D" w:rsidRDefault="00C4773D" w:rsidP="00D60436"/>
    <w:sectPr w:rsidR="00C4773D" w:rsidSect="000C206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CA6A" w14:textId="77777777" w:rsidR="00E255E8" w:rsidRDefault="00E255E8" w:rsidP="00863842">
      <w:r>
        <w:separator/>
      </w:r>
    </w:p>
  </w:endnote>
  <w:endnote w:type="continuationSeparator" w:id="0">
    <w:p w14:paraId="0208516D" w14:textId="77777777" w:rsidR="00E255E8" w:rsidRDefault="00E255E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DDEC" w14:textId="77777777" w:rsidR="00F76336" w:rsidRPr="00F76336" w:rsidRDefault="00F76336" w:rsidP="00F76336">
    <w:pPr>
      <w:rPr>
        <w:sz w:val="14"/>
        <w:szCs w:val="14"/>
      </w:rPr>
    </w:pPr>
    <w:r w:rsidRPr="00F76336">
      <w:rPr>
        <w:sz w:val="14"/>
        <w:szCs w:val="14"/>
      </w:rPr>
      <w:t>__________________________________________________________________________________________________</w:t>
    </w:r>
    <w:r>
      <w:rPr>
        <w:sz w:val="14"/>
        <w:szCs w:val="14"/>
      </w:rPr>
      <w:t>_____________________________</w:t>
    </w:r>
  </w:p>
  <w:p w14:paraId="27CF8D9D" w14:textId="77777777" w:rsidR="00F76336" w:rsidRPr="00F76336" w:rsidRDefault="00F76336" w:rsidP="00F76336">
    <w:pPr>
      <w:jc w:val="center"/>
      <w:rPr>
        <w:sz w:val="14"/>
        <w:szCs w:val="14"/>
      </w:rPr>
    </w:pPr>
    <w:r w:rsidRPr="00F76336">
      <w:rPr>
        <w:sz w:val="14"/>
        <w:szCs w:val="14"/>
      </w:rPr>
      <w:t>Województwo Mazowieckie</w:t>
    </w:r>
    <w:r w:rsidR="00216A35">
      <w:rPr>
        <w:sz w:val="14"/>
        <w:szCs w:val="14"/>
      </w:rPr>
      <w:t xml:space="preserve">, </w:t>
    </w:r>
    <w:r w:rsidRPr="00F76336">
      <w:rPr>
        <w:sz w:val="14"/>
        <w:szCs w:val="14"/>
      </w:rPr>
      <w:t>ul. Jagiellońska 26, 03-719 Warszawa</w:t>
    </w:r>
  </w:p>
  <w:p w14:paraId="60788292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0A360045" w14:textId="77777777" w:rsidR="0035771C" w:rsidRPr="0035771C" w:rsidRDefault="0035771C" w:rsidP="00357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A17A" w14:textId="77777777" w:rsidR="000C206C" w:rsidRPr="001A4F03" w:rsidRDefault="000C206C" w:rsidP="001A4F03">
    <w:pPr>
      <w:jc w:val="center"/>
      <w:rPr>
        <w:sz w:val="14"/>
        <w:szCs w:val="14"/>
      </w:rPr>
    </w:pPr>
    <w:r w:rsidRPr="001A4F03">
      <w:rPr>
        <w:sz w:val="14"/>
        <w:szCs w:val="14"/>
      </w:rPr>
      <w:t>__________________________________________________________________________________________________</w:t>
    </w:r>
    <w:r w:rsidR="001A4F03">
      <w:rPr>
        <w:sz w:val="14"/>
        <w:szCs w:val="14"/>
      </w:rPr>
      <w:t>_____________________________</w:t>
    </w:r>
  </w:p>
  <w:p w14:paraId="7FCA9F15" w14:textId="77777777" w:rsidR="000C206C" w:rsidRPr="001A4F03" w:rsidRDefault="000C206C" w:rsidP="001A4F03">
    <w:pPr>
      <w:jc w:val="center"/>
      <w:rPr>
        <w:sz w:val="14"/>
        <w:szCs w:val="14"/>
      </w:rPr>
    </w:pPr>
    <w:r w:rsidRPr="001A4F03">
      <w:rPr>
        <w:sz w:val="14"/>
        <w:szCs w:val="14"/>
      </w:rPr>
      <w:t>Województwo Mazowieckie</w:t>
    </w:r>
    <w:r w:rsidR="001A4F03" w:rsidRPr="001A4F03">
      <w:rPr>
        <w:sz w:val="14"/>
        <w:szCs w:val="14"/>
      </w:rPr>
      <w:t xml:space="preserve">, </w:t>
    </w:r>
    <w:r w:rsidRPr="001A4F03">
      <w:rPr>
        <w:sz w:val="14"/>
        <w:szCs w:val="14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4579" w14:textId="77777777" w:rsidR="00E255E8" w:rsidRDefault="00E255E8" w:rsidP="00863842">
      <w:r>
        <w:separator/>
      </w:r>
    </w:p>
  </w:footnote>
  <w:footnote w:type="continuationSeparator" w:id="0">
    <w:p w14:paraId="261A13E3" w14:textId="77777777" w:rsidR="00E255E8" w:rsidRDefault="00E255E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43CF" w14:textId="77777777" w:rsidR="00E921F2" w:rsidRPr="00D850B7" w:rsidRDefault="00D850B7" w:rsidP="00C701EF">
    <w:pPr>
      <w:jc w:val="center"/>
      <w:rPr>
        <w:b/>
        <w:sz w:val="18"/>
        <w:szCs w:val="18"/>
        <w:u w:val="single"/>
      </w:rPr>
    </w:pPr>
    <w:r w:rsidRPr="00D850B7">
      <w:rPr>
        <w:b/>
        <w:bCs/>
        <w:sz w:val="18"/>
        <w:szCs w:val="18"/>
        <w:u w:val="single"/>
      </w:rPr>
      <w:t>CG-R-III.ZP.U.272.1.2022.AR</w:t>
    </w:r>
    <w:r w:rsidR="000C206C" w:rsidRPr="00D850B7">
      <w:rPr>
        <w:b/>
        <w:bCs/>
        <w:sz w:val="18"/>
        <w:szCs w:val="18"/>
        <w:u w:val="single"/>
      </w:rPr>
      <w:t xml:space="preserve">                                                                                  </w:t>
    </w:r>
    <w:r w:rsidR="00896E61" w:rsidRPr="00D850B7">
      <w:rPr>
        <w:b/>
        <w:iCs/>
        <w:sz w:val="18"/>
        <w:szCs w:val="18"/>
        <w:u w:val="single"/>
        <w:lang w:eastAsia="ar-SA"/>
      </w:rPr>
      <w:t xml:space="preserve">załącznik nr 1 do </w:t>
    </w:r>
    <w:proofErr w:type="spellStart"/>
    <w:r w:rsidR="00896E61" w:rsidRPr="00D850B7">
      <w:rPr>
        <w:b/>
        <w:iCs/>
        <w:sz w:val="18"/>
        <w:szCs w:val="18"/>
        <w:u w:val="single"/>
        <w:lang w:eastAsia="ar-SA"/>
      </w:rPr>
      <w:t>swz</w:t>
    </w:r>
    <w:proofErr w:type="spellEnd"/>
    <w:r w:rsidR="00896E61" w:rsidRPr="00D850B7">
      <w:rPr>
        <w:b/>
        <w:iCs/>
        <w:sz w:val="18"/>
        <w:szCs w:val="18"/>
        <w:u w:val="single"/>
        <w:lang w:eastAsia="ar-SA"/>
      </w:rPr>
      <w:t xml:space="preserve"> – formularz oferty</w:t>
    </w:r>
  </w:p>
  <w:p w14:paraId="0B1F2BA0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CDEA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67B4D07"/>
    <w:multiLevelType w:val="hybridMultilevel"/>
    <w:tmpl w:val="0096E04E"/>
    <w:lvl w:ilvl="0" w:tplc="CC428878">
      <w:start w:val="1"/>
      <w:numFmt w:val="decimal"/>
      <w:lvlText w:val="%1)"/>
      <w:lvlJc w:val="left"/>
      <w:pPr>
        <w:ind w:left="6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08541CA0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 w15:restartNumberingAfterBreak="0">
    <w:nsid w:val="1A20630F"/>
    <w:multiLevelType w:val="hybridMultilevel"/>
    <w:tmpl w:val="EE5CC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54DF"/>
    <w:multiLevelType w:val="multilevel"/>
    <w:tmpl w:val="B45EFFB2"/>
    <w:lvl w:ilvl="0">
      <w:start w:val="1"/>
      <w:numFmt w:val="decimal"/>
      <w:lvlText w:val="%1."/>
      <w:lvlJc w:val="right"/>
      <w:pPr>
        <w:ind w:left="720" w:hanging="360"/>
      </w:pPr>
      <w:rPr>
        <w:b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574130F0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3659"/>
    <w:multiLevelType w:val="hybridMultilevel"/>
    <w:tmpl w:val="3AB24466"/>
    <w:lvl w:ilvl="0" w:tplc="5CD026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16"/>
  </w:num>
  <w:num w:numId="6">
    <w:abstractNumId w:val="0"/>
  </w:num>
  <w:num w:numId="7">
    <w:abstractNumId w:val="12"/>
  </w:num>
  <w:num w:numId="8">
    <w:abstractNumId w:val="20"/>
  </w:num>
  <w:num w:numId="9">
    <w:abstractNumId w:val="17"/>
  </w:num>
  <w:num w:numId="10">
    <w:abstractNumId w:val="18"/>
  </w:num>
  <w:num w:numId="11">
    <w:abstractNumId w:val="10"/>
  </w:num>
  <w:num w:numId="12">
    <w:abstractNumId w:val="9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5"/>
  </w:num>
  <w:num w:numId="19">
    <w:abstractNumId w:val="3"/>
  </w:num>
  <w:num w:numId="20">
    <w:abstractNumId w:val="19"/>
  </w:num>
  <w:num w:numId="21">
    <w:abstractNumId w:val="4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1647B"/>
    <w:rsid w:val="00026510"/>
    <w:rsid w:val="00030838"/>
    <w:rsid w:val="00035C5D"/>
    <w:rsid w:val="000400A5"/>
    <w:rsid w:val="00040B1B"/>
    <w:rsid w:val="00040D20"/>
    <w:rsid w:val="00046EB9"/>
    <w:rsid w:val="000473CD"/>
    <w:rsid w:val="00052ABF"/>
    <w:rsid w:val="00053669"/>
    <w:rsid w:val="00055E76"/>
    <w:rsid w:val="00060934"/>
    <w:rsid w:val="00065B59"/>
    <w:rsid w:val="0007454E"/>
    <w:rsid w:val="00076B57"/>
    <w:rsid w:val="00091158"/>
    <w:rsid w:val="00092099"/>
    <w:rsid w:val="000A3822"/>
    <w:rsid w:val="000B6F6D"/>
    <w:rsid w:val="000B708C"/>
    <w:rsid w:val="000C206C"/>
    <w:rsid w:val="000C41F4"/>
    <w:rsid w:val="000C59D5"/>
    <w:rsid w:val="000E493E"/>
    <w:rsid w:val="000E591E"/>
    <w:rsid w:val="000E66AD"/>
    <w:rsid w:val="000F0E56"/>
    <w:rsid w:val="00101DC1"/>
    <w:rsid w:val="00107190"/>
    <w:rsid w:val="001073AB"/>
    <w:rsid w:val="00113A88"/>
    <w:rsid w:val="0012590C"/>
    <w:rsid w:val="00127518"/>
    <w:rsid w:val="00130A53"/>
    <w:rsid w:val="001343DA"/>
    <w:rsid w:val="00142F10"/>
    <w:rsid w:val="00143204"/>
    <w:rsid w:val="001504C1"/>
    <w:rsid w:val="00152A24"/>
    <w:rsid w:val="001566C2"/>
    <w:rsid w:val="001579D2"/>
    <w:rsid w:val="00160B1D"/>
    <w:rsid w:val="00166956"/>
    <w:rsid w:val="001679A7"/>
    <w:rsid w:val="00174BA0"/>
    <w:rsid w:val="00176C0B"/>
    <w:rsid w:val="00180118"/>
    <w:rsid w:val="00185146"/>
    <w:rsid w:val="0019198C"/>
    <w:rsid w:val="001A0FF7"/>
    <w:rsid w:val="001A1580"/>
    <w:rsid w:val="001A4F03"/>
    <w:rsid w:val="001B0348"/>
    <w:rsid w:val="001B202F"/>
    <w:rsid w:val="001B2F00"/>
    <w:rsid w:val="001B42B0"/>
    <w:rsid w:val="001B7865"/>
    <w:rsid w:val="001D0DD1"/>
    <w:rsid w:val="001D2A58"/>
    <w:rsid w:val="001E20DC"/>
    <w:rsid w:val="001E5FA7"/>
    <w:rsid w:val="001F113D"/>
    <w:rsid w:val="00200C2A"/>
    <w:rsid w:val="00216A35"/>
    <w:rsid w:val="00234570"/>
    <w:rsid w:val="00241DCA"/>
    <w:rsid w:val="00243209"/>
    <w:rsid w:val="00243814"/>
    <w:rsid w:val="00251AFE"/>
    <w:rsid w:val="002741E8"/>
    <w:rsid w:val="00277F9E"/>
    <w:rsid w:val="0028195B"/>
    <w:rsid w:val="00284334"/>
    <w:rsid w:val="002978C2"/>
    <w:rsid w:val="002A0B65"/>
    <w:rsid w:val="002B06BC"/>
    <w:rsid w:val="002B63BD"/>
    <w:rsid w:val="002B7C44"/>
    <w:rsid w:val="002C626B"/>
    <w:rsid w:val="002C69D6"/>
    <w:rsid w:val="002D2582"/>
    <w:rsid w:val="002D5D9E"/>
    <w:rsid w:val="002E2E76"/>
    <w:rsid w:val="002F0212"/>
    <w:rsid w:val="002F39AE"/>
    <w:rsid w:val="00302D59"/>
    <w:rsid w:val="00303825"/>
    <w:rsid w:val="00303826"/>
    <w:rsid w:val="00321859"/>
    <w:rsid w:val="00333736"/>
    <w:rsid w:val="00333D67"/>
    <w:rsid w:val="00335156"/>
    <w:rsid w:val="00336A1F"/>
    <w:rsid w:val="0034117E"/>
    <w:rsid w:val="0034619D"/>
    <w:rsid w:val="003567FA"/>
    <w:rsid w:val="0035771C"/>
    <w:rsid w:val="003627D7"/>
    <w:rsid w:val="00371EC0"/>
    <w:rsid w:val="00374A27"/>
    <w:rsid w:val="00390C93"/>
    <w:rsid w:val="00394E3F"/>
    <w:rsid w:val="003A2845"/>
    <w:rsid w:val="003A6E96"/>
    <w:rsid w:val="003B6A41"/>
    <w:rsid w:val="003C5597"/>
    <w:rsid w:val="003C5C70"/>
    <w:rsid w:val="003C7377"/>
    <w:rsid w:val="003C7904"/>
    <w:rsid w:val="003E012A"/>
    <w:rsid w:val="00404B7F"/>
    <w:rsid w:val="0041024B"/>
    <w:rsid w:val="00412466"/>
    <w:rsid w:val="00420519"/>
    <w:rsid w:val="00434C9E"/>
    <w:rsid w:val="004435FB"/>
    <w:rsid w:val="004462B2"/>
    <w:rsid w:val="004569C0"/>
    <w:rsid w:val="0047776F"/>
    <w:rsid w:val="00483D4F"/>
    <w:rsid w:val="00486B04"/>
    <w:rsid w:val="0049247D"/>
    <w:rsid w:val="0049747A"/>
    <w:rsid w:val="004A58D9"/>
    <w:rsid w:val="004A5A6B"/>
    <w:rsid w:val="004A77C1"/>
    <w:rsid w:val="004B02E4"/>
    <w:rsid w:val="005019F0"/>
    <w:rsid w:val="0051371E"/>
    <w:rsid w:val="00515B40"/>
    <w:rsid w:val="00523B8D"/>
    <w:rsid w:val="00527B9A"/>
    <w:rsid w:val="00530500"/>
    <w:rsid w:val="00537E3E"/>
    <w:rsid w:val="00564973"/>
    <w:rsid w:val="005656B7"/>
    <w:rsid w:val="00576C35"/>
    <w:rsid w:val="00577F7A"/>
    <w:rsid w:val="00581D8F"/>
    <w:rsid w:val="00587474"/>
    <w:rsid w:val="005A3357"/>
    <w:rsid w:val="005A711C"/>
    <w:rsid w:val="005B742A"/>
    <w:rsid w:val="005B7F77"/>
    <w:rsid w:val="005C0C98"/>
    <w:rsid w:val="005C1243"/>
    <w:rsid w:val="005C62E7"/>
    <w:rsid w:val="005D437A"/>
    <w:rsid w:val="005D799F"/>
    <w:rsid w:val="005E4E03"/>
    <w:rsid w:val="005F0652"/>
    <w:rsid w:val="0060302C"/>
    <w:rsid w:val="00613D39"/>
    <w:rsid w:val="00621912"/>
    <w:rsid w:val="0062532C"/>
    <w:rsid w:val="00630722"/>
    <w:rsid w:val="00634E05"/>
    <w:rsid w:val="0063564D"/>
    <w:rsid w:val="00653ABD"/>
    <w:rsid w:val="006546D5"/>
    <w:rsid w:val="0065536F"/>
    <w:rsid w:val="0066191B"/>
    <w:rsid w:val="0066191F"/>
    <w:rsid w:val="006A0694"/>
    <w:rsid w:val="006B721E"/>
    <w:rsid w:val="006C0047"/>
    <w:rsid w:val="006C0482"/>
    <w:rsid w:val="006D225A"/>
    <w:rsid w:val="006D279C"/>
    <w:rsid w:val="006F0DA4"/>
    <w:rsid w:val="006F1017"/>
    <w:rsid w:val="006F213F"/>
    <w:rsid w:val="00710FE0"/>
    <w:rsid w:val="007137F9"/>
    <w:rsid w:val="00713BA8"/>
    <w:rsid w:val="007244A4"/>
    <w:rsid w:val="00734B50"/>
    <w:rsid w:val="007402B6"/>
    <w:rsid w:val="00740B38"/>
    <w:rsid w:val="007456DD"/>
    <w:rsid w:val="00750468"/>
    <w:rsid w:val="0075364E"/>
    <w:rsid w:val="00772B53"/>
    <w:rsid w:val="00774580"/>
    <w:rsid w:val="00775C41"/>
    <w:rsid w:val="007848D1"/>
    <w:rsid w:val="00786CCF"/>
    <w:rsid w:val="007906B5"/>
    <w:rsid w:val="00794812"/>
    <w:rsid w:val="007A0714"/>
    <w:rsid w:val="007A2F1A"/>
    <w:rsid w:val="007C1C1D"/>
    <w:rsid w:val="007C1D59"/>
    <w:rsid w:val="007C47B4"/>
    <w:rsid w:val="007C7B55"/>
    <w:rsid w:val="007D06BF"/>
    <w:rsid w:val="007E534C"/>
    <w:rsid w:val="007E5F08"/>
    <w:rsid w:val="00815C79"/>
    <w:rsid w:val="00820E8A"/>
    <w:rsid w:val="00821949"/>
    <w:rsid w:val="00825CAB"/>
    <w:rsid w:val="00837269"/>
    <w:rsid w:val="00843327"/>
    <w:rsid w:val="00857409"/>
    <w:rsid w:val="00863842"/>
    <w:rsid w:val="00863B1A"/>
    <w:rsid w:val="0086495B"/>
    <w:rsid w:val="008657EC"/>
    <w:rsid w:val="008661D3"/>
    <w:rsid w:val="00876575"/>
    <w:rsid w:val="00877423"/>
    <w:rsid w:val="0088579E"/>
    <w:rsid w:val="00896E61"/>
    <w:rsid w:val="008977A6"/>
    <w:rsid w:val="008A0815"/>
    <w:rsid w:val="008A6DA7"/>
    <w:rsid w:val="008B26A9"/>
    <w:rsid w:val="008B79B8"/>
    <w:rsid w:val="008D1266"/>
    <w:rsid w:val="008D7527"/>
    <w:rsid w:val="008E2A08"/>
    <w:rsid w:val="008F1D4A"/>
    <w:rsid w:val="008F299D"/>
    <w:rsid w:val="009037CD"/>
    <w:rsid w:val="009038FB"/>
    <w:rsid w:val="00911B02"/>
    <w:rsid w:val="00915922"/>
    <w:rsid w:val="00925B29"/>
    <w:rsid w:val="0092688F"/>
    <w:rsid w:val="00927DEF"/>
    <w:rsid w:val="00943852"/>
    <w:rsid w:val="00947181"/>
    <w:rsid w:val="009506FE"/>
    <w:rsid w:val="00962FC6"/>
    <w:rsid w:val="00985B36"/>
    <w:rsid w:val="009873CC"/>
    <w:rsid w:val="00997D24"/>
    <w:rsid w:val="009A4F50"/>
    <w:rsid w:val="009B2842"/>
    <w:rsid w:val="009C20E8"/>
    <w:rsid w:val="009C368B"/>
    <w:rsid w:val="009C3DD3"/>
    <w:rsid w:val="009C483F"/>
    <w:rsid w:val="009D1F5A"/>
    <w:rsid w:val="009D3F49"/>
    <w:rsid w:val="009D5A2F"/>
    <w:rsid w:val="009D7CBE"/>
    <w:rsid w:val="009F00D3"/>
    <w:rsid w:val="009F073D"/>
    <w:rsid w:val="009F0FEA"/>
    <w:rsid w:val="009F29F0"/>
    <w:rsid w:val="009F4C9B"/>
    <w:rsid w:val="00A05ACC"/>
    <w:rsid w:val="00A065BD"/>
    <w:rsid w:val="00A10D20"/>
    <w:rsid w:val="00A138A7"/>
    <w:rsid w:val="00A1542F"/>
    <w:rsid w:val="00A3189C"/>
    <w:rsid w:val="00A34760"/>
    <w:rsid w:val="00A35C32"/>
    <w:rsid w:val="00A428D1"/>
    <w:rsid w:val="00A42B63"/>
    <w:rsid w:val="00A546E3"/>
    <w:rsid w:val="00A613AF"/>
    <w:rsid w:val="00A87A55"/>
    <w:rsid w:val="00A93001"/>
    <w:rsid w:val="00AA5A5A"/>
    <w:rsid w:val="00AB4361"/>
    <w:rsid w:val="00AD181F"/>
    <w:rsid w:val="00AE1DC0"/>
    <w:rsid w:val="00AF68D8"/>
    <w:rsid w:val="00B01707"/>
    <w:rsid w:val="00B04553"/>
    <w:rsid w:val="00B05833"/>
    <w:rsid w:val="00B06F8A"/>
    <w:rsid w:val="00B07F72"/>
    <w:rsid w:val="00B2051C"/>
    <w:rsid w:val="00B3700E"/>
    <w:rsid w:val="00B4350C"/>
    <w:rsid w:val="00B46400"/>
    <w:rsid w:val="00B5481C"/>
    <w:rsid w:val="00B62E4F"/>
    <w:rsid w:val="00B64514"/>
    <w:rsid w:val="00B85E44"/>
    <w:rsid w:val="00B93B01"/>
    <w:rsid w:val="00B943A0"/>
    <w:rsid w:val="00B966FF"/>
    <w:rsid w:val="00BA43F8"/>
    <w:rsid w:val="00BB3281"/>
    <w:rsid w:val="00BC0A89"/>
    <w:rsid w:val="00BC15EA"/>
    <w:rsid w:val="00BC28B5"/>
    <w:rsid w:val="00BC559D"/>
    <w:rsid w:val="00BD3733"/>
    <w:rsid w:val="00BE3928"/>
    <w:rsid w:val="00BE7632"/>
    <w:rsid w:val="00BF4931"/>
    <w:rsid w:val="00C005F6"/>
    <w:rsid w:val="00C01B54"/>
    <w:rsid w:val="00C10FC4"/>
    <w:rsid w:val="00C13D09"/>
    <w:rsid w:val="00C16771"/>
    <w:rsid w:val="00C24CBC"/>
    <w:rsid w:val="00C3209A"/>
    <w:rsid w:val="00C321AE"/>
    <w:rsid w:val="00C32BCD"/>
    <w:rsid w:val="00C4068A"/>
    <w:rsid w:val="00C429FE"/>
    <w:rsid w:val="00C4773D"/>
    <w:rsid w:val="00C51147"/>
    <w:rsid w:val="00C56D38"/>
    <w:rsid w:val="00C665D7"/>
    <w:rsid w:val="00C701EF"/>
    <w:rsid w:val="00C70F30"/>
    <w:rsid w:val="00C7307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1648"/>
    <w:rsid w:val="00CC4567"/>
    <w:rsid w:val="00CD2C6D"/>
    <w:rsid w:val="00CE274D"/>
    <w:rsid w:val="00CE557C"/>
    <w:rsid w:val="00CF38C7"/>
    <w:rsid w:val="00CF5483"/>
    <w:rsid w:val="00D06B1D"/>
    <w:rsid w:val="00D1360A"/>
    <w:rsid w:val="00D2100B"/>
    <w:rsid w:val="00D22FE2"/>
    <w:rsid w:val="00D2775F"/>
    <w:rsid w:val="00D3175E"/>
    <w:rsid w:val="00D4413E"/>
    <w:rsid w:val="00D46207"/>
    <w:rsid w:val="00D60436"/>
    <w:rsid w:val="00D77EB4"/>
    <w:rsid w:val="00D80745"/>
    <w:rsid w:val="00D81A38"/>
    <w:rsid w:val="00D841A4"/>
    <w:rsid w:val="00D848CA"/>
    <w:rsid w:val="00D84F74"/>
    <w:rsid w:val="00D850B7"/>
    <w:rsid w:val="00D85D11"/>
    <w:rsid w:val="00D876B1"/>
    <w:rsid w:val="00DA51C9"/>
    <w:rsid w:val="00DA5B2D"/>
    <w:rsid w:val="00DA79A3"/>
    <w:rsid w:val="00DB4DF5"/>
    <w:rsid w:val="00DB6C1D"/>
    <w:rsid w:val="00DC0230"/>
    <w:rsid w:val="00DD2152"/>
    <w:rsid w:val="00DD44C4"/>
    <w:rsid w:val="00DD7367"/>
    <w:rsid w:val="00DE2B13"/>
    <w:rsid w:val="00DE3787"/>
    <w:rsid w:val="00DF376C"/>
    <w:rsid w:val="00E02A46"/>
    <w:rsid w:val="00E06191"/>
    <w:rsid w:val="00E13B37"/>
    <w:rsid w:val="00E255E8"/>
    <w:rsid w:val="00E36F0C"/>
    <w:rsid w:val="00E40862"/>
    <w:rsid w:val="00E424D0"/>
    <w:rsid w:val="00E742D3"/>
    <w:rsid w:val="00E7727A"/>
    <w:rsid w:val="00E87DD1"/>
    <w:rsid w:val="00E921F2"/>
    <w:rsid w:val="00EB3E3B"/>
    <w:rsid w:val="00ED081E"/>
    <w:rsid w:val="00ED2E85"/>
    <w:rsid w:val="00ED377A"/>
    <w:rsid w:val="00ED5B43"/>
    <w:rsid w:val="00EE30A0"/>
    <w:rsid w:val="00EE3BAF"/>
    <w:rsid w:val="00EF021E"/>
    <w:rsid w:val="00EF5C41"/>
    <w:rsid w:val="00F1009A"/>
    <w:rsid w:val="00F13F55"/>
    <w:rsid w:val="00F1722D"/>
    <w:rsid w:val="00F17989"/>
    <w:rsid w:val="00F25CA1"/>
    <w:rsid w:val="00F2722D"/>
    <w:rsid w:val="00F36375"/>
    <w:rsid w:val="00F46486"/>
    <w:rsid w:val="00F64FFE"/>
    <w:rsid w:val="00F76336"/>
    <w:rsid w:val="00F770AA"/>
    <w:rsid w:val="00F869F5"/>
    <w:rsid w:val="00F873A1"/>
    <w:rsid w:val="00F90B26"/>
    <w:rsid w:val="00F92139"/>
    <w:rsid w:val="00FA0D01"/>
    <w:rsid w:val="00FA22B5"/>
    <w:rsid w:val="00FA5E96"/>
    <w:rsid w:val="00FB1389"/>
    <w:rsid w:val="00FB1DE5"/>
    <w:rsid w:val="00FB40CC"/>
    <w:rsid w:val="00FB751C"/>
    <w:rsid w:val="00FB7529"/>
    <w:rsid w:val="00FC0D23"/>
    <w:rsid w:val="00FC43C8"/>
    <w:rsid w:val="00FC6B31"/>
    <w:rsid w:val="00FC7EF0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0F50B1"/>
  <w14:defaultImageDpi w14:val="0"/>
  <w15:docId w15:val="{BC2093F6-CE9F-4C89-8D47-92D8596D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037CD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903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7CD"/>
  </w:style>
  <w:style w:type="character" w:customStyle="1" w:styleId="TekstkomentarzaZnak">
    <w:name w:val="Tekst komentarza Znak"/>
    <w:link w:val="Tekstkomentarza"/>
    <w:uiPriority w:val="99"/>
    <w:semiHidden/>
    <w:rsid w:val="009037C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7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7CD"/>
    <w:rPr>
      <w:rFonts w:ascii="Arial" w:hAnsi="Arial" w:cs="Arial"/>
      <w:b/>
      <w:bCs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A10D20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A10D20"/>
    <w:rPr>
      <w:rFonts w:ascii="Arial" w:eastAsia="Calibri" w:hAnsi="Arial"/>
      <w:szCs w:val="22"/>
      <w:lang w:eastAsia="en-US"/>
    </w:rPr>
  </w:style>
  <w:style w:type="table" w:styleId="Tabela-Siatka">
    <w:name w:val="Table Grid"/>
    <w:basedOn w:val="Standardowy"/>
    <w:uiPriority w:val="39"/>
    <w:rsid w:val="009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4D5A-8414-4674-89C2-BD9C5A41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2</cp:revision>
  <cp:lastPrinted>2020-10-09T06:19:00Z</cp:lastPrinted>
  <dcterms:created xsi:type="dcterms:W3CDTF">2022-03-22T14:09:00Z</dcterms:created>
  <dcterms:modified xsi:type="dcterms:W3CDTF">2022-03-22T14:09:00Z</dcterms:modified>
</cp:coreProperties>
</file>