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B25B8" w14:textId="04E6B26C" w:rsidR="00CB7E30" w:rsidRPr="00F64091" w:rsidRDefault="00522F71" w:rsidP="00F64091">
      <w:pPr>
        <w:widowControl w:val="0"/>
        <w:spacing w:line="360" w:lineRule="auto"/>
        <w:ind w:left="-284" w:firstLine="284"/>
        <w:jc w:val="right"/>
        <w:rPr>
          <w:rFonts w:asciiTheme="minorHAnsi" w:hAnsiTheme="minorHAnsi" w:cstheme="minorHAnsi"/>
          <w:sz w:val="22"/>
          <w:szCs w:val="22"/>
        </w:rPr>
      </w:pPr>
      <w:r w:rsidRPr="00F64091">
        <w:rPr>
          <w:rFonts w:asciiTheme="minorHAnsi" w:hAnsiTheme="minorHAnsi" w:cstheme="minorHAnsi"/>
          <w:snapToGrid w:val="0"/>
          <w:sz w:val="22"/>
          <w:szCs w:val="22"/>
        </w:rPr>
        <w:t>Zawoja</w:t>
      </w:r>
      <w:r w:rsidR="00553547" w:rsidRPr="00F64091">
        <w:rPr>
          <w:rFonts w:asciiTheme="minorHAnsi" w:hAnsiTheme="minorHAnsi" w:cstheme="minorHAnsi"/>
          <w:snapToGrid w:val="0"/>
          <w:sz w:val="22"/>
          <w:szCs w:val="22"/>
        </w:rPr>
        <w:t>,</w:t>
      </w:r>
      <w:r w:rsidR="00CB7E30" w:rsidRPr="00F64091">
        <w:rPr>
          <w:rFonts w:asciiTheme="minorHAnsi" w:hAnsiTheme="minorHAnsi" w:cstheme="minorHAnsi"/>
          <w:snapToGrid w:val="0"/>
          <w:sz w:val="22"/>
          <w:szCs w:val="22"/>
        </w:rPr>
        <w:t xml:space="preserve"> dnia </w:t>
      </w:r>
      <w:r w:rsidR="00093BB9" w:rsidRPr="00F64091">
        <w:rPr>
          <w:rFonts w:asciiTheme="minorHAnsi" w:hAnsiTheme="minorHAnsi" w:cstheme="minorHAnsi"/>
          <w:snapToGrid w:val="0"/>
          <w:sz w:val="22"/>
          <w:szCs w:val="22"/>
        </w:rPr>
        <w:t>03</w:t>
      </w:r>
      <w:r w:rsidR="00D65C6C" w:rsidRPr="00F64091">
        <w:rPr>
          <w:rFonts w:asciiTheme="minorHAnsi" w:hAnsiTheme="minorHAnsi" w:cstheme="minorHAnsi"/>
          <w:snapToGrid w:val="0"/>
          <w:sz w:val="22"/>
          <w:szCs w:val="22"/>
        </w:rPr>
        <w:t>.</w:t>
      </w:r>
      <w:r w:rsidR="00093BB9" w:rsidRPr="00F64091">
        <w:rPr>
          <w:rFonts w:asciiTheme="minorHAnsi" w:hAnsiTheme="minorHAnsi" w:cstheme="minorHAnsi"/>
          <w:snapToGrid w:val="0"/>
          <w:sz w:val="22"/>
          <w:szCs w:val="22"/>
        </w:rPr>
        <w:t>1</w:t>
      </w:r>
      <w:r w:rsidR="000709F5" w:rsidRPr="00F64091">
        <w:rPr>
          <w:rFonts w:asciiTheme="minorHAnsi" w:hAnsiTheme="minorHAnsi" w:cstheme="minorHAnsi"/>
          <w:snapToGrid w:val="0"/>
          <w:sz w:val="22"/>
          <w:szCs w:val="22"/>
        </w:rPr>
        <w:t>1</w:t>
      </w:r>
      <w:r w:rsidR="00553547" w:rsidRPr="00F64091">
        <w:rPr>
          <w:rFonts w:asciiTheme="minorHAnsi" w:hAnsiTheme="minorHAnsi" w:cstheme="minorHAnsi"/>
          <w:snapToGrid w:val="0"/>
          <w:sz w:val="22"/>
          <w:szCs w:val="22"/>
        </w:rPr>
        <w:t>.</w:t>
      </w:r>
      <w:r w:rsidR="00CB7E30" w:rsidRPr="00F64091">
        <w:rPr>
          <w:rFonts w:asciiTheme="minorHAnsi" w:hAnsiTheme="minorHAnsi" w:cstheme="minorHAnsi"/>
          <w:snapToGrid w:val="0"/>
          <w:sz w:val="22"/>
          <w:szCs w:val="22"/>
        </w:rPr>
        <w:t>20</w:t>
      </w:r>
      <w:r w:rsidR="000709F5" w:rsidRPr="00F64091">
        <w:rPr>
          <w:rFonts w:asciiTheme="minorHAnsi" w:hAnsiTheme="minorHAnsi" w:cstheme="minorHAnsi"/>
          <w:snapToGrid w:val="0"/>
          <w:sz w:val="22"/>
          <w:szCs w:val="22"/>
        </w:rPr>
        <w:t>22</w:t>
      </w:r>
      <w:r w:rsidR="001626F2" w:rsidRPr="00F64091">
        <w:rPr>
          <w:rFonts w:asciiTheme="minorHAnsi" w:hAnsiTheme="minorHAnsi" w:cstheme="minorHAnsi"/>
          <w:snapToGrid w:val="0"/>
          <w:sz w:val="22"/>
          <w:szCs w:val="22"/>
        </w:rPr>
        <w:t xml:space="preserve"> </w:t>
      </w:r>
      <w:r w:rsidR="00CB7E30" w:rsidRPr="00F64091">
        <w:rPr>
          <w:rFonts w:asciiTheme="minorHAnsi" w:hAnsiTheme="minorHAnsi" w:cstheme="minorHAnsi"/>
          <w:snapToGrid w:val="0"/>
          <w:sz w:val="22"/>
          <w:szCs w:val="22"/>
        </w:rPr>
        <w:t>r.</w:t>
      </w:r>
    </w:p>
    <w:p w14:paraId="6AB2E6AC" w14:textId="7FBA2463" w:rsidR="00CB7E30" w:rsidRPr="00F64091" w:rsidRDefault="00F64091" w:rsidP="00F64091">
      <w:pPr>
        <w:widowControl w:val="0"/>
        <w:spacing w:line="360" w:lineRule="auto"/>
        <w:ind w:left="-284"/>
        <w:rPr>
          <w:rFonts w:asciiTheme="minorHAnsi" w:hAnsiTheme="minorHAnsi" w:cstheme="minorHAnsi"/>
          <w:sz w:val="22"/>
          <w:szCs w:val="22"/>
        </w:rPr>
      </w:pPr>
      <w:r>
        <w:rPr>
          <w:rFonts w:asciiTheme="minorHAnsi" w:eastAsia="Calibri" w:hAnsiTheme="minorHAnsi" w:cstheme="minorHAnsi"/>
          <w:bCs/>
          <w:sz w:val="22"/>
          <w:szCs w:val="22"/>
        </w:rPr>
        <w:t>ZP.271.1.35.</w:t>
      </w:r>
      <w:r w:rsidR="00093BB9" w:rsidRPr="00F64091">
        <w:rPr>
          <w:rFonts w:asciiTheme="minorHAnsi" w:eastAsia="Calibri" w:hAnsiTheme="minorHAnsi" w:cstheme="minorHAnsi"/>
          <w:bCs/>
          <w:sz w:val="22"/>
          <w:szCs w:val="22"/>
        </w:rPr>
        <w:t>2022.AW</w:t>
      </w:r>
    </w:p>
    <w:p w14:paraId="45CB6FA9" w14:textId="77777777" w:rsidR="00093BB9" w:rsidRPr="00F64091" w:rsidRDefault="00093BB9" w:rsidP="00F64091">
      <w:pPr>
        <w:spacing w:line="360" w:lineRule="auto"/>
        <w:rPr>
          <w:rFonts w:asciiTheme="minorHAnsi" w:hAnsiTheme="minorHAnsi" w:cstheme="minorHAnsi"/>
          <w:b/>
          <w:snapToGrid w:val="0"/>
          <w:sz w:val="22"/>
          <w:szCs w:val="22"/>
        </w:rPr>
      </w:pPr>
    </w:p>
    <w:p w14:paraId="6C4844CD" w14:textId="77777777" w:rsidR="00CB7E30" w:rsidRPr="00F64091" w:rsidRDefault="00CB7E30" w:rsidP="00F64091">
      <w:pPr>
        <w:spacing w:line="360" w:lineRule="auto"/>
        <w:rPr>
          <w:rFonts w:asciiTheme="minorHAnsi" w:hAnsiTheme="minorHAnsi" w:cstheme="minorHAnsi"/>
          <w:b/>
          <w:snapToGrid w:val="0"/>
          <w:sz w:val="22"/>
          <w:szCs w:val="22"/>
        </w:rPr>
      </w:pPr>
      <w:r w:rsidRPr="00F64091">
        <w:rPr>
          <w:rFonts w:asciiTheme="minorHAnsi" w:hAnsiTheme="minorHAnsi" w:cstheme="minorHAnsi"/>
          <w:b/>
          <w:snapToGrid w:val="0"/>
          <w:sz w:val="22"/>
          <w:szCs w:val="22"/>
        </w:rPr>
        <w:t>Zamawiający:</w:t>
      </w:r>
    </w:p>
    <w:p w14:paraId="778CA57A" w14:textId="77777777" w:rsidR="000709F5" w:rsidRPr="00F64091" w:rsidRDefault="000709F5" w:rsidP="00F64091">
      <w:pPr>
        <w:autoSpaceDE w:val="0"/>
        <w:autoSpaceDN w:val="0"/>
        <w:spacing w:line="360" w:lineRule="auto"/>
        <w:rPr>
          <w:rFonts w:asciiTheme="minorHAnsi" w:eastAsia="Calibri" w:hAnsiTheme="minorHAnsi" w:cstheme="minorHAnsi"/>
          <w:b/>
          <w:bCs/>
          <w:spacing w:val="-2"/>
          <w:sz w:val="22"/>
          <w:szCs w:val="22"/>
        </w:rPr>
      </w:pPr>
      <w:r w:rsidRPr="00F64091">
        <w:rPr>
          <w:rFonts w:asciiTheme="minorHAnsi" w:eastAsia="Calibri" w:hAnsiTheme="minorHAnsi" w:cstheme="minorHAnsi"/>
          <w:b/>
          <w:bCs/>
          <w:spacing w:val="-2"/>
          <w:sz w:val="22"/>
          <w:szCs w:val="22"/>
        </w:rPr>
        <w:t>Gmina Zawoja</w:t>
      </w:r>
    </w:p>
    <w:p w14:paraId="69B52E22" w14:textId="77777777" w:rsidR="000709F5" w:rsidRPr="00F64091" w:rsidRDefault="000709F5" w:rsidP="00F64091">
      <w:pPr>
        <w:autoSpaceDE w:val="0"/>
        <w:autoSpaceDN w:val="0"/>
        <w:spacing w:line="360" w:lineRule="auto"/>
        <w:rPr>
          <w:rFonts w:asciiTheme="minorHAnsi" w:eastAsia="Calibri" w:hAnsiTheme="minorHAnsi" w:cstheme="minorHAnsi"/>
          <w:b/>
          <w:bCs/>
          <w:spacing w:val="-2"/>
          <w:sz w:val="22"/>
          <w:szCs w:val="22"/>
        </w:rPr>
      </w:pPr>
      <w:r w:rsidRPr="00F64091">
        <w:rPr>
          <w:rFonts w:asciiTheme="minorHAnsi" w:eastAsia="Calibri" w:hAnsiTheme="minorHAnsi" w:cstheme="minorHAnsi"/>
          <w:b/>
          <w:bCs/>
          <w:spacing w:val="-2"/>
          <w:sz w:val="22"/>
          <w:szCs w:val="22"/>
        </w:rPr>
        <w:t>34-222 Zawoja 1307</w:t>
      </w:r>
    </w:p>
    <w:p w14:paraId="6ECEBBF0" w14:textId="75090EE0" w:rsidR="00CB7E30" w:rsidRPr="00F64091" w:rsidRDefault="00CB7E30" w:rsidP="00F64091">
      <w:pPr>
        <w:autoSpaceDE w:val="0"/>
        <w:autoSpaceDN w:val="0"/>
        <w:spacing w:line="360" w:lineRule="auto"/>
        <w:rPr>
          <w:rFonts w:asciiTheme="minorHAnsi" w:hAnsiTheme="minorHAnsi" w:cstheme="minorHAnsi"/>
          <w:b/>
          <w:bCs/>
          <w:sz w:val="22"/>
          <w:szCs w:val="22"/>
        </w:rPr>
      </w:pPr>
    </w:p>
    <w:p w14:paraId="0C0CD430" w14:textId="5AD1C337" w:rsidR="00CB7E30" w:rsidRPr="00F64091" w:rsidRDefault="001626F2" w:rsidP="00F64091">
      <w:pPr>
        <w:autoSpaceDE w:val="0"/>
        <w:autoSpaceDN w:val="0"/>
        <w:spacing w:before="240" w:line="360" w:lineRule="auto"/>
        <w:jc w:val="center"/>
        <w:rPr>
          <w:rFonts w:asciiTheme="minorHAnsi" w:hAnsiTheme="minorHAnsi" w:cstheme="minorHAnsi"/>
          <w:b/>
          <w:bCs/>
          <w:sz w:val="22"/>
          <w:szCs w:val="22"/>
        </w:rPr>
      </w:pPr>
      <w:r w:rsidRPr="00F64091">
        <w:rPr>
          <w:rFonts w:asciiTheme="minorHAnsi" w:hAnsiTheme="minorHAnsi" w:cstheme="minorHAnsi"/>
          <w:b/>
          <w:bCs/>
          <w:sz w:val="22"/>
          <w:szCs w:val="22"/>
        </w:rPr>
        <w:t>Wyjaśnienia</w:t>
      </w:r>
      <w:r w:rsidR="00F461A1" w:rsidRPr="00F64091">
        <w:rPr>
          <w:rFonts w:asciiTheme="minorHAnsi" w:hAnsiTheme="minorHAnsi" w:cstheme="minorHAnsi"/>
          <w:b/>
          <w:bCs/>
          <w:sz w:val="22"/>
          <w:szCs w:val="22"/>
        </w:rPr>
        <w:t xml:space="preserve"> i zmiana</w:t>
      </w:r>
      <w:r w:rsidRPr="00F64091">
        <w:rPr>
          <w:rFonts w:asciiTheme="minorHAnsi" w:hAnsiTheme="minorHAnsi" w:cstheme="minorHAnsi"/>
          <w:b/>
          <w:bCs/>
          <w:sz w:val="22"/>
          <w:szCs w:val="22"/>
        </w:rPr>
        <w:t xml:space="preserve"> treści SWZ</w:t>
      </w:r>
    </w:p>
    <w:p w14:paraId="6334DB6D" w14:textId="77777777" w:rsidR="00CB7E30" w:rsidRPr="00F64091" w:rsidRDefault="00CB7E30" w:rsidP="00F64091">
      <w:pPr>
        <w:spacing w:line="360" w:lineRule="auto"/>
        <w:jc w:val="both"/>
        <w:rPr>
          <w:rFonts w:asciiTheme="minorHAnsi" w:hAnsiTheme="minorHAnsi" w:cstheme="minorHAnsi"/>
          <w:b/>
          <w:sz w:val="22"/>
          <w:szCs w:val="22"/>
        </w:rPr>
      </w:pPr>
    </w:p>
    <w:p w14:paraId="7DD2C1F4" w14:textId="48BA39B7" w:rsidR="00CB7E30" w:rsidRPr="00F64091" w:rsidRDefault="00677EE0" w:rsidP="00F64091">
      <w:pPr>
        <w:spacing w:line="360" w:lineRule="auto"/>
        <w:rPr>
          <w:rFonts w:asciiTheme="minorHAnsi" w:eastAsia="Calibri" w:hAnsiTheme="minorHAnsi" w:cstheme="minorHAnsi"/>
          <w:b/>
          <w:i/>
          <w:iCs/>
          <w:sz w:val="22"/>
          <w:szCs w:val="22"/>
        </w:rPr>
      </w:pPr>
      <w:r w:rsidRPr="00F64091">
        <w:rPr>
          <w:rFonts w:asciiTheme="minorHAnsi" w:eastAsia="Calibri" w:hAnsiTheme="minorHAnsi" w:cstheme="minorHAnsi"/>
          <w:b/>
          <w:sz w:val="22"/>
          <w:szCs w:val="22"/>
        </w:rPr>
        <w:t>Dotyczy:</w:t>
      </w:r>
      <w:r w:rsidRPr="00F64091">
        <w:rPr>
          <w:rFonts w:asciiTheme="minorHAnsi" w:eastAsia="Calibri" w:hAnsiTheme="minorHAnsi" w:cstheme="minorHAnsi"/>
          <w:sz w:val="22"/>
          <w:szCs w:val="22"/>
        </w:rPr>
        <w:t xml:space="preserve"> </w:t>
      </w:r>
      <w:r w:rsidR="00093BB9" w:rsidRPr="00F64091">
        <w:rPr>
          <w:rFonts w:asciiTheme="minorHAnsi" w:eastAsia="Calibri" w:hAnsiTheme="minorHAnsi" w:cstheme="minorHAnsi"/>
          <w:bCs/>
          <w:sz w:val="22"/>
          <w:szCs w:val="22"/>
        </w:rPr>
        <w:t>Dostawa sprzętu komputerowego na potrzeby Urzędu Gminy Zawoja w ramach projektu „Cyfrowa Gmina”</w:t>
      </w:r>
      <w:r w:rsidR="00B63AF0" w:rsidRPr="00F64091">
        <w:rPr>
          <w:rFonts w:asciiTheme="minorHAnsi" w:eastAsia="Calibri" w:hAnsiTheme="minorHAnsi" w:cstheme="minorHAnsi"/>
          <w:bCs/>
          <w:sz w:val="22"/>
          <w:szCs w:val="22"/>
        </w:rPr>
        <w:t xml:space="preserve">; nr ref.: </w:t>
      </w:r>
      <w:r w:rsidR="00093BB9" w:rsidRPr="00F64091">
        <w:rPr>
          <w:rFonts w:asciiTheme="minorHAnsi" w:eastAsia="Calibri" w:hAnsiTheme="minorHAnsi" w:cstheme="minorHAnsi"/>
          <w:bCs/>
          <w:sz w:val="22"/>
          <w:szCs w:val="22"/>
        </w:rPr>
        <w:t>ZP.271.1.3</w:t>
      </w:r>
      <w:r w:rsidR="00F64091">
        <w:rPr>
          <w:rFonts w:asciiTheme="minorHAnsi" w:eastAsia="Calibri" w:hAnsiTheme="minorHAnsi" w:cstheme="minorHAnsi"/>
          <w:bCs/>
          <w:sz w:val="22"/>
          <w:szCs w:val="22"/>
        </w:rPr>
        <w:t>5</w:t>
      </w:r>
      <w:r w:rsidR="000709F5" w:rsidRPr="00F64091">
        <w:rPr>
          <w:rFonts w:asciiTheme="minorHAnsi" w:eastAsia="Calibri" w:hAnsiTheme="minorHAnsi" w:cstheme="minorHAnsi"/>
          <w:bCs/>
          <w:sz w:val="22"/>
          <w:szCs w:val="22"/>
        </w:rPr>
        <w:t>.2022.AW</w:t>
      </w:r>
    </w:p>
    <w:p w14:paraId="57AFDEC5" w14:textId="7BD5EFC1" w:rsidR="00872BE4" w:rsidRPr="00F64091" w:rsidRDefault="00872BE4" w:rsidP="00F64091">
      <w:pPr>
        <w:spacing w:before="120" w:line="360" w:lineRule="auto"/>
        <w:jc w:val="both"/>
        <w:rPr>
          <w:rFonts w:asciiTheme="minorHAnsi" w:eastAsia="Calibri" w:hAnsiTheme="minorHAnsi" w:cstheme="minorHAnsi"/>
          <w:bCs/>
          <w:sz w:val="22"/>
          <w:szCs w:val="22"/>
        </w:rPr>
      </w:pPr>
      <w:bookmarkStart w:id="0" w:name="_Hlk60695765"/>
      <w:r w:rsidRPr="00F64091">
        <w:rPr>
          <w:rFonts w:asciiTheme="minorHAnsi" w:eastAsia="Calibri" w:hAnsiTheme="minorHAnsi" w:cstheme="minorHAnsi"/>
          <w:bCs/>
          <w:sz w:val="22"/>
          <w:szCs w:val="22"/>
        </w:rPr>
        <w:t>Zgodnie z art. 284 ust. 3 ustawy Prawo zamówień publicznych - z uwagi na fakt, że zamawiający nie udzielił wyjaśnień treści SWZ w terminie</w:t>
      </w:r>
      <w:r w:rsidRPr="00F64091">
        <w:rPr>
          <w:rFonts w:asciiTheme="minorHAnsi" w:hAnsiTheme="minorHAnsi" w:cstheme="minorHAnsi"/>
          <w:color w:val="000000"/>
          <w:sz w:val="22"/>
          <w:szCs w:val="22"/>
        </w:rPr>
        <w:t xml:space="preserve"> </w:t>
      </w:r>
      <w:r w:rsidRPr="00F64091">
        <w:rPr>
          <w:rFonts w:asciiTheme="minorHAnsi" w:eastAsia="Calibri" w:hAnsiTheme="minorHAnsi" w:cstheme="minorHAnsi"/>
          <w:bCs/>
          <w:sz w:val="22"/>
          <w:szCs w:val="22"/>
        </w:rPr>
        <w:t xml:space="preserve">nie później niż na 2 dni przed upływem terminu składania ofert, zamawiający przedłuża ten termin. Nowy termin składania ofert upływa </w:t>
      </w:r>
      <w:r w:rsidR="00093BB9" w:rsidRPr="00F64091">
        <w:rPr>
          <w:rFonts w:asciiTheme="minorHAnsi" w:eastAsia="Calibri" w:hAnsiTheme="minorHAnsi" w:cstheme="minorHAnsi"/>
          <w:bCs/>
          <w:sz w:val="22"/>
          <w:szCs w:val="22"/>
        </w:rPr>
        <w:t>07</w:t>
      </w:r>
      <w:r w:rsidR="00AD444D" w:rsidRPr="00F64091">
        <w:rPr>
          <w:rFonts w:asciiTheme="minorHAnsi" w:eastAsia="Calibri" w:hAnsiTheme="minorHAnsi" w:cstheme="minorHAnsi"/>
          <w:bCs/>
          <w:sz w:val="22"/>
          <w:szCs w:val="22"/>
        </w:rPr>
        <w:t xml:space="preserve"> </w:t>
      </w:r>
      <w:r w:rsidR="00093BB9" w:rsidRPr="00F64091">
        <w:rPr>
          <w:rFonts w:asciiTheme="minorHAnsi" w:eastAsia="Calibri" w:hAnsiTheme="minorHAnsi" w:cstheme="minorHAnsi"/>
          <w:bCs/>
          <w:sz w:val="22"/>
          <w:szCs w:val="22"/>
        </w:rPr>
        <w:t>listopada 2022 r. o godzinie 11</w:t>
      </w:r>
      <w:r w:rsidR="00AD444D" w:rsidRPr="00F64091">
        <w:rPr>
          <w:rFonts w:asciiTheme="minorHAnsi" w:eastAsia="Calibri" w:hAnsiTheme="minorHAnsi" w:cstheme="minorHAnsi"/>
          <w:bCs/>
          <w:sz w:val="22"/>
          <w:szCs w:val="22"/>
        </w:rPr>
        <w:t>.00</w:t>
      </w:r>
      <w:r w:rsidR="00CF515D" w:rsidRPr="00F64091">
        <w:rPr>
          <w:rFonts w:asciiTheme="minorHAnsi" w:eastAsia="Calibri" w:hAnsiTheme="minorHAnsi" w:cstheme="minorHAnsi"/>
          <w:bCs/>
          <w:sz w:val="22"/>
          <w:szCs w:val="22"/>
        </w:rPr>
        <w:t xml:space="preserve">, otwarcie ofert </w:t>
      </w:r>
      <w:r w:rsidR="00093BB9" w:rsidRPr="00F64091">
        <w:rPr>
          <w:rFonts w:asciiTheme="minorHAnsi" w:eastAsia="Calibri" w:hAnsiTheme="minorHAnsi" w:cstheme="minorHAnsi"/>
          <w:bCs/>
          <w:sz w:val="22"/>
          <w:szCs w:val="22"/>
        </w:rPr>
        <w:t>07 listopada 2022 r. o godzinie 11.00</w:t>
      </w:r>
      <w:r w:rsidR="00CF515D" w:rsidRPr="00F64091">
        <w:rPr>
          <w:rFonts w:asciiTheme="minorHAnsi" w:eastAsia="Calibri" w:hAnsiTheme="minorHAnsi" w:cstheme="minorHAnsi"/>
          <w:bCs/>
          <w:sz w:val="22"/>
          <w:szCs w:val="22"/>
        </w:rPr>
        <w:t>.</w:t>
      </w:r>
      <w:r w:rsidRPr="00F64091">
        <w:rPr>
          <w:rFonts w:asciiTheme="minorHAnsi" w:eastAsia="Calibri" w:hAnsiTheme="minorHAnsi" w:cstheme="minorHAnsi"/>
          <w:bCs/>
          <w:sz w:val="22"/>
          <w:szCs w:val="22"/>
        </w:rPr>
        <w:t xml:space="preserve"> </w:t>
      </w:r>
    </w:p>
    <w:p w14:paraId="11021777" w14:textId="77777777" w:rsidR="00872BE4" w:rsidRPr="00F64091" w:rsidRDefault="00872BE4" w:rsidP="00F64091">
      <w:pPr>
        <w:spacing w:line="360" w:lineRule="auto"/>
        <w:jc w:val="both"/>
        <w:rPr>
          <w:rFonts w:asciiTheme="minorHAnsi" w:eastAsia="Calibri" w:hAnsiTheme="minorHAnsi" w:cstheme="minorHAnsi"/>
          <w:bCs/>
          <w:sz w:val="22"/>
          <w:szCs w:val="22"/>
        </w:rPr>
      </w:pPr>
      <w:r w:rsidRPr="00F64091">
        <w:rPr>
          <w:rFonts w:asciiTheme="minorHAnsi" w:eastAsia="Calibri" w:hAnsiTheme="minorHAnsi" w:cstheme="minorHAnsi"/>
          <w:bCs/>
          <w:sz w:val="22"/>
          <w:szCs w:val="22"/>
        </w:rPr>
        <w:t>Zgodnie z dyspozycją art. 286 ust. 6 ustawy Prawo zamówień publicznych, z uwagi na zmianę terminu składania ofert, zamawiający zamieszcza w Biuletynie Zamówień Publicznych ogłoszenie o zmianie ogłoszenia.</w:t>
      </w:r>
      <w:bookmarkEnd w:id="0"/>
      <w:r w:rsidRPr="00F64091">
        <w:rPr>
          <w:rFonts w:asciiTheme="minorHAnsi" w:eastAsia="Calibri" w:hAnsiTheme="minorHAnsi" w:cstheme="minorHAnsi"/>
          <w:bCs/>
          <w:sz w:val="22"/>
          <w:szCs w:val="22"/>
        </w:rPr>
        <w:t xml:space="preserve"> Niniejsze zawiadomienie stanowi wypełnienie obowiązku informacyjnego, o którym mowa w art. 286 ust. 5 ustawy Prawo zamówień publicznych.</w:t>
      </w:r>
    </w:p>
    <w:p w14:paraId="2661C28F" w14:textId="595BAE61" w:rsidR="000E352E" w:rsidRPr="00F64091" w:rsidRDefault="00A501F0" w:rsidP="00F64091">
      <w:pPr>
        <w:widowControl w:val="0"/>
        <w:spacing w:before="240" w:after="120" w:line="360" w:lineRule="auto"/>
        <w:jc w:val="center"/>
        <w:rPr>
          <w:rFonts w:asciiTheme="minorHAnsi" w:eastAsia="Calibri" w:hAnsiTheme="minorHAnsi" w:cstheme="minorHAnsi"/>
          <w:b/>
          <w:sz w:val="22"/>
          <w:szCs w:val="22"/>
        </w:rPr>
      </w:pPr>
      <w:r w:rsidRPr="00F64091">
        <w:rPr>
          <w:rFonts w:asciiTheme="minorHAnsi" w:eastAsia="Calibri" w:hAnsiTheme="minorHAnsi" w:cstheme="minorHAnsi"/>
          <w:b/>
          <w:sz w:val="22"/>
          <w:szCs w:val="22"/>
        </w:rPr>
        <w:t xml:space="preserve">Wniosek Wykonawcy </w:t>
      </w:r>
    </w:p>
    <w:p w14:paraId="502C9FE1" w14:textId="1E28D295"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W związku z ogłoszonym w/w postępowaniem przetargowym oraz udostępnioną na stronie internetowej SWZ proszę o odpowiedź na następujące pytania:</w:t>
      </w:r>
    </w:p>
    <w:p w14:paraId="4D758778" w14:textId="1A1C8D4A"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eastAsia="Calibri" w:hAnsiTheme="minorHAnsi" w:cstheme="minorHAnsi"/>
          <w:b/>
          <w:sz w:val="22"/>
          <w:szCs w:val="22"/>
        </w:rPr>
        <w:t>Pytanie nr 1:</w:t>
      </w:r>
      <w:r w:rsidRPr="00F64091">
        <w:rPr>
          <w:rFonts w:asciiTheme="minorHAnsi" w:eastAsia="Calibri" w:hAnsiTheme="minorHAnsi" w:cstheme="minorHAnsi"/>
          <w:sz w:val="22"/>
          <w:szCs w:val="22"/>
        </w:rPr>
        <w:t xml:space="preserve"> </w:t>
      </w:r>
      <w:r w:rsidRPr="00F64091">
        <w:rPr>
          <w:rFonts w:asciiTheme="minorHAnsi" w:hAnsiTheme="minorHAnsi" w:cstheme="minorHAnsi"/>
          <w:sz w:val="22"/>
          <w:szCs w:val="22"/>
        </w:rPr>
        <w:t>Czy Zamawiający wymaga fabrycznie nowego systemu operacyjnego (nieużywanego nigdy wcześniej), w wersji z oryginalnym nośnikiem producenta oraz certyfikatem autentyczności dla każdej licencji ?</w:t>
      </w:r>
    </w:p>
    <w:p w14:paraId="05598D80" w14:textId="37419A79" w:rsidR="00093BB9" w:rsidRPr="008254CB" w:rsidRDefault="00093BB9" w:rsidP="008254CB">
      <w:pPr>
        <w:pStyle w:val="Tekstpodstawowy"/>
        <w:spacing w:line="360" w:lineRule="auto"/>
        <w:rPr>
          <w:rFonts w:asciiTheme="minorHAnsi" w:eastAsia="Times New Roman" w:hAnsiTheme="minorHAnsi" w:cstheme="minorHAnsi"/>
          <w:lang w:eastAsia="pl-PL"/>
        </w:rPr>
      </w:pPr>
      <w:r w:rsidRPr="008254CB">
        <w:rPr>
          <w:rFonts w:asciiTheme="minorHAnsi" w:eastAsia="Times New Roman" w:hAnsiTheme="minorHAnsi" w:cstheme="minorHAnsi"/>
          <w:lang w:eastAsia="pl-PL"/>
        </w:rPr>
        <w:t>Pytanie to uzasadniamy tym, że w ostatnim czasie w zamówieniach publicznych coraz więcej</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firm oferuje używane oraz podrabiane oprogramowanie komputerowe, co może narazić</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 xml:space="preserve">Zamawiającego na problemy związane z użytkowaniem oprogramowania niezgodnie </w:t>
      </w:r>
      <w:r w:rsidR="008254CB" w:rsidRPr="008254CB">
        <w:rPr>
          <w:rFonts w:asciiTheme="minorHAnsi" w:eastAsia="Times New Roman" w:hAnsiTheme="minorHAnsi" w:cstheme="minorHAnsi"/>
          <w:lang w:eastAsia="pl-PL"/>
        </w:rPr>
        <w:t>z postanowieniami</w:t>
      </w:r>
      <w:r w:rsidRPr="008254CB">
        <w:rPr>
          <w:rFonts w:asciiTheme="minorHAnsi" w:eastAsia="Times New Roman" w:hAnsiTheme="minorHAnsi" w:cstheme="minorHAnsi"/>
          <w:lang w:eastAsia="pl-PL"/>
        </w:rPr>
        <w:t xml:space="preserve"> licencyjnymi producenta oprogramowania. Używane oprogramowanie typuOEM, jest znacząco tańsze od nowego, przy czym zasady licencjonowania tego typu</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oprogramowania w przypadku firmy Microsoft, zakazują jego przenoszenia poza urządzenie na którym zostało zainstalowane pierwotnie (za wyjątkiem sytuacji, w której urządzenie to ulegnie awarii). Dodatkowo pragniemy poinformować Zamawiającego o możliwości weryfikacji takich licencji – infolinia firmy Microsoft jest w stanie udzielić informacji, czy dany klucz licencyjny był już aktywowany w przeszłości na innym komputerze.</w:t>
      </w:r>
    </w:p>
    <w:p w14:paraId="06D837B8" w14:textId="5DA4D0ED" w:rsidR="00A501F0" w:rsidRPr="00F64091" w:rsidRDefault="00093BB9" w:rsidP="008254CB">
      <w:pPr>
        <w:autoSpaceDE w:val="0"/>
        <w:autoSpaceDN w:val="0"/>
        <w:adjustRightInd w:val="0"/>
        <w:spacing w:line="360" w:lineRule="auto"/>
        <w:rPr>
          <w:rFonts w:asciiTheme="minorHAnsi" w:eastAsia="Calibri" w:hAnsiTheme="minorHAnsi" w:cstheme="minorHAnsi"/>
          <w:sz w:val="22"/>
          <w:szCs w:val="22"/>
        </w:rPr>
      </w:pPr>
      <w:r w:rsidRPr="00F64091">
        <w:rPr>
          <w:rFonts w:asciiTheme="minorHAnsi" w:hAnsiTheme="minorHAnsi" w:cstheme="minorHAnsi"/>
          <w:sz w:val="22"/>
          <w:szCs w:val="22"/>
        </w:rPr>
        <w:t>W przeciwnym razie Zamawiający - jako odbiorca końcowy, ponoszący odpowiedzialność za</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oprogramowanie które zakupił – narazi się na konsekwencje finansowe i prawne, związane z</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użytkowaniem nielegalnego lub zabronionego, używanego wcześniej oprogramowania.</w:t>
      </w:r>
    </w:p>
    <w:p w14:paraId="1369DEE0" w14:textId="1BB5426E" w:rsidR="00A501F0" w:rsidRPr="00F64091" w:rsidRDefault="00A501F0" w:rsidP="00F64091">
      <w:pPr>
        <w:spacing w:line="360" w:lineRule="auto"/>
        <w:jc w:val="both"/>
        <w:rPr>
          <w:rFonts w:asciiTheme="minorHAnsi" w:eastAsia="Calibri" w:hAnsiTheme="minorHAnsi" w:cstheme="minorHAnsi"/>
          <w:b/>
          <w:sz w:val="22"/>
          <w:szCs w:val="22"/>
        </w:rPr>
      </w:pPr>
      <w:r w:rsidRPr="00F64091">
        <w:rPr>
          <w:rFonts w:asciiTheme="minorHAnsi" w:eastAsia="Calibri" w:hAnsiTheme="minorHAnsi" w:cstheme="minorHAnsi"/>
          <w:b/>
          <w:sz w:val="22"/>
          <w:szCs w:val="22"/>
        </w:rPr>
        <w:t>Odpowiedź nr 1:</w:t>
      </w:r>
      <w:r w:rsidRPr="00F64091">
        <w:rPr>
          <w:rFonts w:asciiTheme="minorHAnsi" w:eastAsia="Calibri" w:hAnsiTheme="minorHAnsi" w:cstheme="minorHAnsi"/>
          <w:sz w:val="22"/>
          <w:szCs w:val="22"/>
        </w:rPr>
        <w:t xml:space="preserve"> </w:t>
      </w:r>
      <w:r w:rsidR="00093BB9" w:rsidRPr="00F64091">
        <w:rPr>
          <w:rFonts w:asciiTheme="minorHAnsi" w:eastAsia="Calibri" w:hAnsiTheme="minorHAnsi" w:cstheme="minorHAnsi"/>
          <w:sz w:val="22"/>
          <w:szCs w:val="22"/>
        </w:rPr>
        <w:t xml:space="preserve">Tak wymaga. </w:t>
      </w:r>
      <w:r w:rsidRPr="00F64091">
        <w:rPr>
          <w:rFonts w:asciiTheme="minorHAnsi" w:eastAsia="Calibri" w:hAnsiTheme="minorHAnsi" w:cstheme="minorHAnsi"/>
          <w:sz w:val="22"/>
          <w:szCs w:val="22"/>
        </w:rPr>
        <w:t>.</w:t>
      </w:r>
    </w:p>
    <w:p w14:paraId="7C1BDF54" w14:textId="77777777" w:rsidR="00A501F0" w:rsidRPr="00F64091" w:rsidRDefault="00A501F0" w:rsidP="00F64091">
      <w:pPr>
        <w:spacing w:line="360" w:lineRule="auto"/>
        <w:jc w:val="both"/>
        <w:rPr>
          <w:rFonts w:asciiTheme="minorHAnsi" w:eastAsia="Calibri" w:hAnsiTheme="minorHAnsi" w:cstheme="minorHAnsi"/>
          <w:sz w:val="22"/>
          <w:szCs w:val="22"/>
        </w:rPr>
      </w:pPr>
    </w:p>
    <w:p w14:paraId="086D2202" w14:textId="6FF22C2C" w:rsidR="00093BB9" w:rsidRPr="00F64091" w:rsidRDefault="00A501F0" w:rsidP="008254CB">
      <w:pPr>
        <w:autoSpaceDE w:val="0"/>
        <w:autoSpaceDN w:val="0"/>
        <w:adjustRightInd w:val="0"/>
        <w:spacing w:line="360" w:lineRule="auto"/>
        <w:jc w:val="both"/>
        <w:rPr>
          <w:rFonts w:asciiTheme="minorHAnsi" w:hAnsiTheme="minorHAnsi" w:cstheme="minorHAnsi"/>
          <w:sz w:val="22"/>
          <w:szCs w:val="22"/>
        </w:rPr>
      </w:pPr>
      <w:r w:rsidRPr="00F64091">
        <w:rPr>
          <w:rFonts w:asciiTheme="minorHAnsi" w:eastAsia="Calibri" w:hAnsiTheme="minorHAnsi" w:cstheme="minorHAnsi"/>
          <w:b/>
          <w:sz w:val="22"/>
          <w:szCs w:val="22"/>
        </w:rPr>
        <w:t>Pytanie nr 2:</w:t>
      </w:r>
      <w:r w:rsidRPr="00F64091">
        <w:rPr>
          <w:rFonts w:asciiTheme="minorHAnsi" w:eastAsia="Calibri" w:hAnsiTheme="minorHAnsi" w:cstheme="minorHAnsi"/>
          <w:sz w:val="22"/>
          <w:szCs w:val="22"/>
        </w:rPr>
        <w:t xml:space="preserve"> </w:t>
      </w:r>
      <w:r w:rsidR="00093BB9" w:rsidRPr="00F64091">
        <w:rPr>
          <w:rFonts w:asciiTheme="minorHAnsi" w:hAnsiTheme="minorHAnsi" w:cstheme="minorHAnsi"/>
          <w:sz w:val="22"/>
          <w:szCs w:val="22"/>
        </w:rPr>
        <w:t>Czy dla wszystkich licencji oprogramowania systemowego, Zamawiający w celu uniknięcia potencjalnego oferowania przez Wykonawców nielegalnych systemów operacyjnych w wersji OEM (w tym używanych i wcześniej aktywowanych systemów operacyjnych) zgodzi się na dodanie do swz bądź projektu umowy następującego zapisu:</w:t>
      </w:r>
    </w:p>
    <w:p w14:paraId="7A3E29BA" w14:textId="7B253666" w:rsidR="00093BB9" w:rsidRPr="008254CB" w:rsidRDefault="00093BB9" w:rsidP="008254CB">
      <w:pPr>
        <w:pStyle w:val="Tekstpodstawowy"/>
        <w:spacing w:line="360" w:lineRule="auto"/>
        <w:rPr>
          <w:rFonts w:asciiTheme="minorHAnsi" w:eastAsia="Times New Roman" w:hAnsiTheme="minorHAnsi" w:cstheme="minorHAnsi"/>
          <w:lang w:eastAsia="pl-PL"/>
        </w:rPr>
      </w:pPr>
      <w:r w:rsidRPr="008254CB">
        <w:rPr>
          <w:rFonts w:asciiTheme="minorHAnsi" w:eastAsia="Times New Roman" w:hAnsiTheme="minorHAnsi" w:cstheme="minorHAnsi"/>
          <w:lang w:eastAsia="pl-PL"/>
        </w:rPr>
        <w:t>„Wykonawca zobowiązany jest do dostarczenia fabrycznie nowego systemu operacyjnego nieużywanego oraz nie aktywowanego nigdy wcześniej na innym urządzeniu oraz pochodzącego z legalnego źródła sprzedaży. W przypadku systemu</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operacyjnego naklejka hologramowa winna być zabezpieczona przed możliwością</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odczytania klucza za pomocą zabezpieczeń stosowanych przez producenta”?</w:t>
      </w:r>
    </w:p>
    <w:p w14:paraId="7D4009F9" w14:textId="44D01157"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Poniższe zdjęcie obrazuje obecnie stosowane zabezpieczenia producenta firmy Microsoft (klucz systemu jest zabezpieczony naklejką hologramową przez producenta. Po jej zdrapaniu uzyskujemy dostęp do oryginalnego klucza):</w:t>
      </w:r>
    </w:p>
    <w:p w14:paraId="7D360653" w14:textId="77777777" w:rsidR="00093BB9" w:rsidRPr="00F64091" w:rsidRDefault="00093BB9" w:rsidP="00F64091">
      <w:pPr>
        <w:autoSpaceDE w:val="0"/>
        <w:autoSpaceDN w:val="0"/>
        <w:adjustRightInd w:val="0"/>
        <w:spacing w:line="360" w:lineRule="auto"/>
        <w:rPr>
          <w:rFonts w:asciiTheme="minorHAnsi" w:hAnsiTheme="minorHAnsi" w:cstheme="minorHAnsi"/>
          <w:sz w:val="22"/>
          <w:szCs w:val="22"/>
        </w:rPr>
      </w:pPr>
    </w:p>
    <w:p w14:paraId="1C9DA88C" w14:textId="4429FA9D"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noProof/>
          <w:sz w:val="22"/>
          <w:szCs w:val="22"/>
        </w:rPr>
        <w:drawing>
          <wp:inline distT="0" distB="0" distL="0" distR="0" wp14:anchorId="7157EE60" wp14:editId="5A953869">
            <wp:extent cx="5760720" cy="176210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762103"/>
                    </a:xfrm>
                    <a:prstGeom prst="rect">
                      <a:avLst/>
                    </a:prstGeom>
                    <a:noFill/>
                    <a:ln>
                      <a:noFill/>
                    </a:ln>
                  </pic:spPr>
                </pic:pic>
              </a:graphicData>
            </a:graphic>
          </wp:inline>
        </w:drawing>
      </w:r>
    </w:p>
    <w:p w14:paraId="29A1F6AD" w14:textId="594D7A5B"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Rys. 1 przykładowy kod zabezpieczony przez producenta systemu Microsoft Windows 11</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(takie same naklejki mają Windows 10) z wymazanym, znajdującym się przed i za szarą</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naklejką kodem licencyjnym</w:t>
      </w:r>
    </w:p>
    <w:p w14:paraId="45811F38" w14:textId="77777777" w:rsidR="00093BB9" w:rsidRPr="00F64091" w:rsidRDefault="00093BB9" w:rsidP="00F64091">
      <w:pPr>
        <w:autoSpaceDE w:val="0"/>
        <w:autoSpaceDN w:val="0"/>
        <w:adjustRightInd w:val="0"/>
        <w:spacing w:line="360" w:lineRule="auto"/>
        <w:rPr>
          <w:rFonts w:asciiTheme="minorHAnsi" w:hAnsiTheme="minorHAnsi" w:cstheme="minorHAnsi"/>
          <w:sz w:val="22"/>
          <w:szCs w:val="22"/>
        </w:rPr>
      </w:pPr>
    </w:p>
    <w:p w14:paraId="05976F0E" w14:textId="35C4C0A1"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noProof/>
          <w:sz w:val="22"/>
          <w:szCs w:val="22"/>
        </w:rPr>
        <w:drawing>
          <wp:inline distT="0" distB="0" distL="0" distR="0" wp14:anchorId="075317C7" wp14:editId="59024C29">
            <wp:extent cx="5760720" cy="154522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45228"/>
                    </a:xfrm>
                    <a:prstGeom prst="rect">
                      <a:avLst/>
                    </a:prstGeom>
                    <a:noFill/>
                    <a:ln>
                      <a:noFill/>
                    </a:ln>
                  </pic:spPr>
                </pic:pic>
              </a:graphicData>
            </a:graphic>
          </wp:inline>
        </w:drawing>
      </w:r>
    </w:p>
    <w:p w14:paraId="60562525" w14:textId="77777777"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Rys. 2 przykładowy kod zabezpieczony przez producenta systemu Microsoft Windows Office</w:t>
      </w:r>
    </w:p>
    <w:p w14:paraId="63DBE989" w14:textId="77777777"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Home&amp;Business z wymazanym, znajdującym się w prawym dolnym rogu numerem seryjnym</w:t>
      </w:r>
    </w:p>
    <w:p w14:paraId="069B1898" w14:textId="77777777"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produktu. Kod licencyjny znajduje się w środku szczelnie zapakowanego i zafoliowanego</w:t>
      </w:r>
    </w:p>
    <w:p w14:paraId="070B414F" w14:textId="77777777"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pudełka (Rys. 3)</w:t>
      </w:r>
    </w:p>
    <w:p w14:paraId="4830AE71" w14:textId="35A02C73"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noProof/>
          <w:sz w:val="22"/>
          <w:szCs w:val="22"/>
        </w:rPr>
        <w:drawing>
          <wp:inline distT="0" distB="0" distL="0" distR="0" wp14:anchorId="4301883A" wp14:editId="23EF8085">
            <wp:extent cx="4175760" cy="5559096"/>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6577" cy="5560183"/>
                    </a:xfrm>
                    <a:prstGeom prst="rect">
                      <a:avLst/>
                    </a:prstGeom>
                    <a:noFill/>
                    <a:ln>
                      <a:noFill/>
                    </a:ln>
                  </pic:spPr>
                </pic:pic>
              </a:graphicData>
            </a:graphic>
          </wp:inline>
        </w:drawing>
      </w:r>
    </w:p>
    <w:p w14:paraId="4DA25D0C" w14:textId="64987941" w:rsidR="00093BB9" w:rsidRPr="00F64091" w:rsidRDefault="00093BB9"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Rys. 3 Przykładowe zdjęcie pudełka dla produktu Microsoft Home&amp;Business</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Jesteśmy przekonani, że dzięki takiemu zapisowi do wzoru umowy Zamawiający otrzyma od</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potencjalnego Wykonawcy w pełni oryginalne oprogramowanie zgodne z warunkami</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licencjonowania producenta oprogramowania.</w:t>
      </w:r>
    </w:p>
    <w:p w14:paraId="7E992025" w14:textId="011ADAC1" w:rsidR="00A501F0" w:rsidRPr="00F64091" w:rsidRDefault="00093BB9" w:rsidP="008254CB">
      <w:pPr>
        <w:autoSpaceDE w:val="0"/>
        <w:autoSpaceDN w:val="0"/>
        <w:adjustRightInd w:val="0"/>
        <w:spacing w:line="360" w:lineRule="auto"/>
        <w:rPr>
          <w:rFonts w:asciiTheme="minorHAnsi" w:eastAsia="Calibri" w:hAnsiTheme="minorHAnsi" w:cstheme="minorHAnsi"/>
          <w:sz w:val="22"/>
          <w:szCs w:val="22"/>
        </w:rPr>
      </w:pPr>
      <w:r w:rsidRPr="00F64091">
        <w:rPr>
          <w:rFonts w:asciiTheme="minorHAnsi" w:hAnsiTheme="minorHAnsi" w:cstheme="minorHAnsi"/>
          <w:sz w:val="22"/>
          <w:szCs w:val="22"/>
        </w:rPr>
        <w:t>W przeciwnym razie Zamawiający - jako odbiorca końcowy, ponoszący odpowiedzialność za</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oprogramowanie które zakupił – narazi się na konsekwencje finansowe i prawne, związane z</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użytkowaniem nielegalnego lub zabronionego, używanego wcześniej oprogramowania.</w:t>
      </w:r>
    </w:p>
    <w:p w14:paraId="637DEED4" w14:textId="0B7E14A1" w:rsidR="00A501F0" w:rsidRPr="00F64091" w:rsidRDefault="00A501F0" w:rsidP="00F64091">
      <w:pPr>
        <w:spacing w:line="360" w:lineRule="auto"/>
        <w:jc w:val="both"/>
        <w:rPr>
          <w:rFonts w:asciiTheme="minorHAnsi" w:hAnsiTheme="minorHAnsi" w:cstheme="minorHAnsi"/>
          <w:sz w:val="22"/>
          <w:szCs w:val="22"/>
        </w:rPr>
      </w:pPr>
      <w:r w:rsidRPr="00F64091">
        <w:rPr>
          <w:rFonts w:asciiTheme="minorHAnsi" w:eastAsia="Calibri" w:hAnsiTheme="minorHAnsi" w:cstheme="minorHAnsi"/>
          <w:b/>
          <w:sz w:val="22"/>
          <w:szCs w:val="22"/>
        </w:rPr>
        <w:t>Odpowiedź nr 2:</w:t>
      </w:r>
      <w:r w:rsidRPr="00F64091">
        <w:rPr>
          <w:rFonts w:asciiTheme="minorHAnsi" w:eastAsia="Calibri" w:hAnsiTheme="minorHAnsi" w:cstheme="minorHAnsi"/>
          <w:sz w:val="22"/>
          <w:szCs w:val="22"/>
        </w:rPr>
        <w:t xml:space="preserve"> Zamawiający modyfikuje zapis </w:t>
      </w:r>
      <w:r w:rsidR="00EF1BCC" w:rsidRPr="00F64091">
        <w:rPr>
          <w:rFonts w:asciiTheme="minorHAnsi" w:eastAsia="Calibri" w:hAnsiTheme="minorHAnsi" w:cstheme="minorHAnsi"/>
          <w:sz w:val="22"/>
          <w:szCs w:val="22"/>
        </w:rPr>
        <w:t xml:space="preserve">umowy i w </w:t>
      </w:r>
      <w:r w:rsidR="00EF1BCC" w:rsidRPr="00F64091">
        <w:rPr>
          <w:rFonts w:asciiTheme="minorHAnsi" w:hAnsiTheme="minorHAnsi" w:cstheme="minorHAnsi"/>
          <w:sz w:val="22"/>
          <w:szCs w:val="22"/>
        </w:rPr>
        <w:t>§ 1 po punkcie 5, dodaje się punkt 6 w brzmieniu:</w:t>
      </w:r>
    </w:p>
    <w:p w14:paraId="0FB0C4E4" w14:textId="7F5ECE74" w:rsidR="00EF1BCC" w:rsidRPr="00F64091" w:rsidRDefault="00EF1BCC" w:rsidP="00F64091">
      <w:pPr>
        <w:autoSpaceDE w:val="0"/>
        <w:autoSpaceDN w:val="0"/>
        <w:adjustRightInd w:val="0"/>
        <w:spacing w:line="360" w:lineRule="auto"/>
        <w:rPr>
          <w:rFonts w:asciiTheme="minorHAnsi" w:eastAsia="Calibri" w:hAnsiTheme="minorHAnsi" w:cstheme="minorHAnsi"/>
          <w:b/>
          <w:sz w:val="22"/>
          <w:szCs w:val="22"/>
        </w:rPr>
      </w:pPr>
      <w:r w:rsidRPr="00F64091">
        <w:rPr>
          <w:rFonts w:asciiTheme="minorHAnsi" w:hAnsiTheme="minorHAnsi" w:cstheme="minorHAnsi"/>
          <w:sz w:val="22"/>
          <w:szCs w:val="22"/>
        </w:rPr>
        <w:t>Wykonawca zobowiązany jest do dostarczenia fabrycznie nowego systemu operacyjnego nieużywanego oraz nie aktywowanego nigdy wcześniej na innym urządzeniu oraz pochodzącego z legalnego źródła sprzedaży. W przypadku systemu</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operacyjnego naklejka hologramowa winna być zabezpieczona przed możliwością odczytania klucza za pomocą zabezpieczeń stosowanych przez producenta</w:t>
      </w:r>
    </w:p>
    <w:p w14:paraId="792CE138" w14:textId="77777777" w:rsidR="00A501F0" w:rsidRPr="00F64091" w:rsidRDefault="00A501F0" w:rsidP="00F64091">
      <w:pPr>
        <w:spacing w:line="360" w:lineRule="auto"/>
        <w:jc w:val="both"/>
        <w:rPr>
          <w:rFonts w:asciiTheme="minorHAnsi" w:eastAsia="Calibri" w:hAnsiTheme="minorHAnsi" w:cstheme="minorHAnsi"/>
          <w:sz w:val="22"/>
          <w:szCs w:val="22"/>
        </w:rPr>
      </w:pPr>
    </w:p>
    <w:p w14:paraId="610FB9E5" w14:textId="330FC64B" w:rsidR="00EF1BCC" w:rsidRPr="00F64091" w:rsidRDefault="00A501F0" w:rsidP="00F64091">
      <w:pPr>
        <w:autoSpaceDE w:val="0"/>
        <w:autoSpaceDN w:val="0"/>
        <w:adjustRightInd w:val="0"/>
        <w:spacing w:line="360" w:lineRule="auto"/>
        <w:rPr>
          <w:rFonts w:asciiTheme="minorHAnsi" w:hAnsiTheme="minorHAnsi" w:cstheme="minorHAnsi"/>
          <w:sz w:val="22"/>
          <w:szCs w:val="22"/>
        </w:rPr>
      </w:pPr>
      <w:r w:rsidRPr="00F64091">
        <w:rPr>
          <w:rFonts w:asciiTheme="minorHAnsi" w:eastAsia="Calibri" w:hAnsiTheme="minorHAnsi" w:cstheme="minorHAnsi"/>
          <w:b/>
          <w:sz w:val="22"/>
          <w:szCs w:val="22"/>
        </w:rPr>
        <w:t>Pytanie nr 3:</w:t>
      </w:r>
      <w:r w:rsidRPr="00F64091">
        <w:rPr>
          <w:rFonts w:asciiTheme="minorHAnsi" w:eastAsia="Calibri" w:hAnsiTheme="minorHAnsi" w:cstheme="minorHAnsi"/>
          <w:sz w:val="22"/>
          <w:szCs w:val="22"/>
        </w:rPr>
        <w:t xml:space="preserve"> </w:t>
      </w:r>
      <w:r w:rsidR="00EF1BCC" w:rsidRPr="00F64091">
        <w:rPr>
          <w:rFonts w:asciiTheme="minorHAnsi" w:hAnsiTheme="minorHAnsi" w:cstheme="minorHAnsi"/>
          <w:sz w:val="22"/>
          <w:szCs w:val="22"/>
        </w:rPr>
        <w:t>Czy Zamawiający, w celu zabezpieczenia swojego interesu (zarówno finansowego, jak i prawnego) skorzysta z przysługującego mu prawa do weryfikacji dostarczonego sprzętu na etapie dostawy pod kątem legalności oprogramowania?</w:t>
      </w:r>
    </w:p>
    <w:p w14:paraId="34C2D86A" w14:textId="65F1EF51" w:rsidR="00EF1BCC" w:rsidRPr="00F64091" w:rsidRDefault="00EF1BCC"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Pragniemy zauważyć, że według ostrożnych szacunków firmy Microsoft ok. połowa</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oprogramowania obecnie sprzedawanego w Polsce w sektorze zamówień publicznych może być podrabiana, szczególnie zaś problem ten dotyczy oprogramowania Microsoft Windows (aby zobaczyć jak bardzo poważny jest to problem, wystarczy wpisać w popularnym serwisie</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aukcyjnym frazę: „windows 10” i zobaczyć jak duża jest rozpiętość cenowa oferowanego tam</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rzekomo oryginalnego oprogramowania) ale również Microsoft Office Home&amp;Business</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(również wystarczy wpisać w popularnym serwisie aukcyjnym frazę „Home &amp; Business” by</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zauważyć jaka jest rozpiętość cenowa „oryginalnego i nowego licencjonowanego</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oprogramowania”.</w:t>
      </w:r>
    </w:p>
    <w:p w14:paraId="49398C6B" w14:textId="247C3738" w:rsidR="00EF1BCC" w:rsidRPr="00F64091" w:rsidRDefault="00EF1BCC"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Dodatkowo chcemy poinformować Zamawiającego, że taka weryfikacja legalności</w:t>
      </w:r>
      <w:r w:rsidR="008254CB">
        <w:rPr>
          <w:rFonts w:asciiTheme="minorHAnsi" w:hAnsiTheme="minorHAnsi" w:cstheme="minorHAnsi"/>
          <w:sz w:val="22"/>
          <w:szCs w:val="22"/>
        </w:rPr>
        <w:t xml:space="preserve"> </w:t>
      </w:r>
      <w:r w:rsidRPr="00F64091">
        <w:rPr>
          <w:rFonts w:asciiTheme="minorHAnsi" w:hAnsiTheme="minorHAnsi" w:cstheme="minorHAnsi"/>
          <w:sz w:val="22"/>
          <w:szCs w:val="22"/>
        </w:rPr>
        <w:t>oprogramowania na etapie dostawy jest całkowicie bezpłatna oraz, że nasza firma może pomóc Zamawiającemu przy weryfikacji takiego oprogramowania na etapie dostawy.</w:t>
      </w:r>
    </w:p>
    <w:p w14:paraId="66130ECE" w14:textId="45069C32" w:rsidR="00A501F0" w:rsidRPr="00F64091" w:rsidRDefault="00A501F0" w:rsidP="00F64091">
      <w:pPr>
        <w:spacing w:line="360" w:lineRule="auto"/>
        <w:jc w:val="both"/>
        <w:rPr>
          <w:rFonts w:asciiTheme="minorHAnsi" w:eastAsia="Calibri" w:hAnsiTheme="minorHAnsi" w:cstheme="minorHAnsi"/>
          <w:b/>
          <w:sz w:val="22"/>
          <w:szCs w:val="22"/>
        </w:rPr>
      </w:pPr>
      <w:r w:rsidRPr="00F64091">
        <w:rPr>
          <w:rFonts w:asciiTheme="minorHAnsi" w:eastAsia="Calibri" w:hAnsiTheme="minorHAnsi" w:cstheme="minorHAnsi"/>
          <w:b/>
          <w:sz w:val="22"/>
          <w:szCs w:val="22"/>
        </w:rPr>
        <w:t>Odpowiedź nr 3:</w:t>
      </w:r>
      <w:r w:rsidRPr="00F64091">
        <w:rPr>
          <w:rFonts w:asciiTheme="minorHAnsi" w:eastAsia="Calibri" w:hAnsiTheme="minorHAnsi" w:cstheme="minorHAnsi"/>
          <w:sz w:val="22"/>
          <w:szCs w:val="22"/>
        </w:rPr>
        <w:t xml:space="preserve"> </w:t>
      </w:r>
      <w:r w:rsidR="00EF1BCC" w:rsidRPr="00F64091">
        <w:rPr>
          <w:rFonts w:asciiTheme="minorHAnsi" w:eastAsia="Calibri" w:hAnsiTheme="minorHAnsi" w:cstheme="minorHAnsi"/>
          <w:sz w:val="22"/>
          <w:szCs w:val="22"/>
        </w:rPr>
        <w:t xml:space="preserve">Tak. Za legalność dostawy odpowiada Wykonawca </w:t>
      </w:r>
      <w:r w:rsidRPr="00F64091">
        <w:rPr>
          <w:rFonts w:asciiTheme="minorHAnsi" w:eastAsia="Calibri" w:hAnsiTheme="minorHAnsi" w:cstheme="minorHAnsi"/>
          <w:sz w:val="22"/>
          <w:szCs w:val="22"/>
        </w:rPr>
        <w:t>.</w:t>
      </w:r>
    </w:p>
    <w:p w14:paraId="51E9F656" w14:textId="77777777" w:rsidR="00A501F0" w:rsidRPr="00F64091" w:rsidRDefault="00A501F0" w:rsidP="00F64091">
      <w:pPr>
        <w:spacing w:line="360" w:lineRule="auto"/>
        <w:jc w:val="both"/>
        <w:rPr>
          <w:rFonts w:asciiTheme="minorHAnsi" w:eastAsia="Calibri" w:hAnsiTheme="minorHAnsi" w:cstheme="minorHAnsi"/>
          <w:sz w:val="22"/>
          <w:szCs w:val="22"/>
        </w:rPr>
      </w:pPr>
    </w:p>
    <w:p w14:paraId="2A7F570C" w14:textId="6C03215F" w:rsidR="004B4EE4" w:rsidRPr="00F64091" w:rsidRDefault="00EF1BCC" w:rsidP="00F64091">
      <w:pPr>
        <w:spacing w:line="360" w:lineRule="auto"/>
        <w:jc w:val="both"/>
        <w:rPr>
          <w:rFonts w:asciiTheme="minorHAnsi" w:eastAsia="Calibri" w:hAnsiTheme="minorHAnsi" w:cstheme="minorHAnsi"/>
          <w:b/>
          <w:sz w:val="22"/>
          <w:szCs w:val="22"/>
        </w:rPr>
      </w:pPr>
      <w:r w:rsidRPr="00F64091">
        <w:rPr>
          <w:rFonts w:asciiTheme="minorHAnsi" w:eastAsia="Calibri" w:hAnsiTheme="minorHAnsi" w:cstheme="minorHAnsi"/>
          <w:b/>
          <w:sz w:val="22"/>
          <w:szCs w:val="22"/>
        </w:rPr>
        <w:t>Pytanie nr 4:</w:t>
      </w:r>
    </w:p>
    <w:p w14:paraId="4F242EB3" w14:textId="4B679663" w:rsidR="00EF1BCC" w:rsidRPr="008254CB" w:rsidRDefault="00EF1BCC" w:rsidP="008254CB">
      <w:pPr>
        <w:pStyle w:val="Tekstpodstawowy"/>
        <w:spacing w:line="360" w:lineRule="auto"/>
        <w:rPr>
          <w:rFonts w:asciiTheme="minorHAnsi" w:eastAsia="Times New Roman" w:hAnsiTheme="minorHAnsi" w:cstheme="minorHAnsi"/>
          <w:lang w:eastAsia="pl-PL"/>
        </w:rPr>
      </w:pPr>
      <w:r w:rsidRPr="008254CB">
        <w:rPr>
          <w:rFonts w:asciiTheme="minorHAnsi" w:eastAsia="Times New Roman" w:hAnsiTheme="minorHAnsi" w:cstheme="minorHAnsi"/>
          <w:lang w:eastAsia="pl-PL"/>
        </w:rPr>
        <w:t>Czy Zamawiający, w przypadku oprogramowania OEM (Original Equipment Manufacturer)</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będzie wymagał dostarczenia pełnego pakietu OEM, tj koperty z nośnikiem DVD, zgodnej z</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poniższym przykładowym zdjęciem?</w:t>
      </w:r>
    </w:p>
    <w:p w14:paraId="163816B9" w14:textId="77777777" w:rsidR="00EF1BCC" w:rsidRPr="00F64091" w:rsidRDefault="00EF1BCC" w:rsidP="00F64091">
      <w:pPr>
        <w:spacing w:line="360" w:lineRule="auto"/>
        <w:jc w:val="both"/>
        <w:rPr>
          <w:rFonts w:asciiTheme="minorHAnsi" w:hAnsiTheme="minorHAnsi" w:cstheme="minorHAnsi"/>
          <w:sz w:val="22"/>
          <w:szCs w:val="22"/>
        </w:rPr>
      </w:pPr>
    </w:p>
    <w:p w14:paraId="00CC8450" w14:textId="6C3F4277" w:rsidR="00EF1BCC" w:rsidRPr="00F64091" w:rsidRDefault="00EF1BCC" w:rsidP="00F64091">
      <w:pPr>
        <w:spacing w:line="360" w:lineRule="auto"/>
        <w:jc w:val="both"/>
        <w:rPr>
          <w:rFonts w:asciiTheme="minorHAnsi" w:eastAsia="Calibri" w:hAnsiTheme="minorHAnsi" w:cstheme="minorHAnsi"/>
          <w:b/>
          <w:sz w:val="22"/>
          <w:szCs w:val="22"/>
        </w:rPr>
      </w:pPr>
      <w:r w:rsidRPr="00F64091">
        <w:rPr>
          <w:rFonts w:asciiTheme="minorHAnsi" w:eastAsia="Calibri" w:hAnsiTheme="minorHAnsi" w:cstheme="minorHAnsi"/>
          <w:b/>
          <w:noProof/>
          <w:sz w:val="22"/>
          <w:szCs w:val="22"/>
        </w:rPr>
        <w:drawing>
          <wp:inline distT="0" distB="0" distL="0" distR="0" wp14:anchorId="781B54FA" wp14:editId="1DFC965E">
            <wp:extent cx="3474720" cy="2496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0946" cy="2500974"/>
                    </a:xfrm>
                    <a:prstGeom prst="rect">
                      <a:avLst/>
                    </a:prstGeom>
                    <a:noFill/>
                    <a:ln>
                      <a:noFill/>
                    </a:ln>
                  </pic:spPr>
                </pic:pic>
              </a:graphicData>
            </a:graphic>
          </wp:inline>
        </w:drawing>
      </w:r>
    </w:p>
    <w:p w14:paraId="553F3848" w14:textId="70211AE0" w:rsidR="00EF1BCC" w:rsidRPr="00F64091" w:rsidRDefault="00EF1BCC"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lastRenderedPageBreak/>
        <w:t>W ostatnim czasie w wielu zamówieniach publicznych pojawiają się wykonawcy, którzy w ramach dostawy dostarczają tylko sticker z kluczem produktu (tego typu stickery można znaleźć na portalach aukcyjnych z Chin) – stickery te nie spełniają podstawowych wymagań dotyczących legalności.</w:t>
      </w:r>
    </w:p>
    <w:p w14:paraId="7B7D7E6F" w14:textId="07A4F916" w:rsidR="00EF1BCC" w:rsidRPr="008254CB" w:rsidRDefault="00EF1BCC" w:rsidP="008254CB">
      <w:pPr>
        <w:pStyle w:val="Tekstpodstawowy"/>
        <w:spacing w:line="360" w:lineRule="auto"/>
        <w:rPr>
          <w:rFonts w:asciiTheme="minorHAnsi" w:eastAsia="Times New Roman" w:hAnsiTheme="minorHAnsi" w:cstheme="minorHAnsi"/>
          <w:lang w:eastAsia="pl-PL"/>
        </w:rPr>
      </w:pPr>
      <w:r w:rsidRPr="008254CB">
        <w:rPr>
          <w:rFonts w:asciiTheme="minorHAnsi" w:eastAsia="Times New Roman" w:hAnsiTheme="minorHAnsi" w:cstheme="minorHAnsi"/>
          <w:lang w:eastAsia="pl-PL"/>
        </w:rPr>
        <w:t>Zgodnie z warunkami licencjonowania oprogramowania Windows, firmy Microsoft, tylko</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dostarczenie całości produktu OEM, tj. koperty z nadrukiem, wewnętrznej części, w której</w:t>
      </w:r>
      <w:r w:rsidR="008254CB"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umieszczony jest sticker oraz zabezpieczonej hologramami płyty DVD z obrazem systemu, jest zgodne z warunkami licencjonowania.</w:t>
      </w:r>
    </w:p>
    <w:p w14:paraId="2AD7518B" w14:textId="686D3D3C" w:rsidR="00EF1BCC" w:rsidRPr="00F64091" w:rsidRDefault="00EF1BCC" w:rsidP="00F64091">
      <w:pPr>
        <w:autoSpaceDE w:val="0"/>
        <w:autoSpaceDN w:val="0"/>
        <w:adjustRightInd w:val="0"/>
        <w:spacing w:line="360" w:lineRule="auto"/>
        <w:rPr>
          <w:rFonts w:asciiTheme="minorHAnsi" w:eastAsia="Calibri" w:hAnsiTheme="minorHAnsi" w:cstheme="minorHAnsi"/>
          <w:sz w:val="22"/>
          <w:szCs w:val="22"/>
        </w:rPr>
      </w:pPr>
      <w:r w:rsidRPr="00F64091">
        <w:rPr>
          <w:rFonts w:asciiTheme="minorHAnsi" w:hAnsiTheme="minorHAnsi" w:cstheme="minorHAnsi"/>
          <w:sz w:val="22"/>
          <w:szCs w:val="22"/>
        </w:rPr>
        <w:t>Dodatkowo w wielu przypadkach dostawy te są realizowane w oparciu o stickery o poniższym wyglądzie:</w:t>
      </w:r>
    </w:p>
    <w:p w14:paraId="2160174B" w14:textId="706C046A" w:rsidR="00EF1BCC" w:rsidRPr="00F64091" w:rsidRDefault="00EF1BCC" w:rsidP="00F64091">
      <w:pPr>
        <w:spacing w:before="120" w:line="360" w:lineRule="auto"/>
        <w:ind w:firstLine="284"/>
        <w:jc w:val="both"/>
        <w:rPr>
          <w:rFonts w:asciiTheme="minorHAnsi" w:eastAsia="Calibri" w:hAnsiTheme="minorHAnsi" w:cstheme="minorHAnsi"/>
          <w:sz w:val="22"/>
          <w:szCs w:val="22"/>
        </w:rPr>
      </w:pPr>
      <w:r w:rsidRPr="00F64091">
        <w:rPr>
          <w:rFonts w:asciiTheme="minorHAnsi" w:eastAsia="Calibri" w:hAnsiTheme="minorHAnsi" w:cstheme="minorHAnsi"/>
          <w:noProof/>
          <w:sz w:val="22"/>
          <w:szCs w:val="22"/>
        </w:rPr>
        <w:drawing>
          <wp:inline distT="0" distB="0" distL="0" distR="0" wp14:anchorId="3482CF86" wp14:editId="775C3D42">
            <wp:extent cx="2514600" cy="179485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191" cy="1800276"/>
                    </a:xfrm>
                    <a:prstGeom prst="rect">
                      <a:avLst/>
                    </a:prstGeom>
                    <a:noFill/>
                    <a:ln>
                      <a:noFill/>
                    </a:ln>
                  </pic:spPr>
                </pic:pic>
              </a:graphicData>
            </a:graphic>
          </wp:inline>
        </w:drawing>
      </w:r>
    </w:p>
    <w:p w14:paraId="0971FDA3" w14:textId="04918CB7" w:rsidR="00EF1BCC" w:rsidRPr="008254CB" w:rsidRDefault="00EF1BCC" w:rsidP="008254CB">
      <w:pPr>
        <w:pStyle w:val="Tekstpodstawowy"/>
        <w:spacing w:line="360" w:lineRule="auto"/>
        <w:rPr>
          <w:rFonts w:asciiTheme="minorHAnsi" w:eastAsia="Times New Roman" w:hAnsiTheme="minorHAnsi" w:cstheme="minorHAnsi"/>
          <w:lang w:eastAsia="pl-PL"/>
        </w:rPr>
      </w:pPr>
      <w:r w:rsidRPr="008254CB">
        <w:rPr>
          <w:rFonts w:asciiTheme="minorHAnsi" w:eastAsia="Times New Roman" w:hAnsiTheme="minorHAnsi" w:cstheme="minorHAnsi"/>
          <w:lang w:eastAsia="pl-PL"/>
        </w:rPr>
        <w:t>Natomiast ten wzór naklejki COA w przypadku oprogramowania Windows na naszym rynku nie jest w</w:t>
      </w:r>
      <w:r w:rsidR="009F40F4"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sprzedaży od co najmniej trzech lat – więc jest rzeczą oczywistą, że te stickery, mimo, że są do złudzenia</w:t>
      </w:r>
      <w:r w:rsidR="009F40F4"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podobne do oryginalnych, nie są przeznaczone na nasz rynek a co za tym idzie Zamawiający odbierając taką dostawę naraża się na zablokowanie tych kluczy w perspektywie kilku miesięcy i problemy natury</w:t>
      </w:r>
      <w:r w:rsidR="009F40F4" w:rsidRPr="008254CB">
        <w:rPr>
          <w:rFonts w:asciiTheme="minorHAnsi" w:eastAsia="Times New Roman" w:hAnsiTheme="minorHAnsi" w:cstheme="minorHAnsi"/>
          <w:lang w:eastAsia="pl-PL"/>
        </w:rPr>
        <w:t xml:space="preserve"> </w:t>
      </w:r>
      <w:r w:rsidRPr="008254CB">
        <w:rPr>
          <w:rFonts w:asciiTheme="minorHAnsi" w:eastAsia="Times New Roman" w:hAnsiTheme="minorHAnsi" w:cstheme="minorHAnsi"/>
          <w:lang w:eastAsia="pl-PL"/>
        </w:rPr>
        <w:t>prawnej.</w:t>
      </w:r>
    </w:p>
    <w:p w14:paraId="7E6A4AE5" w14:textId="0C663ED8" w:rsidR="00EF1BCC" w:rsidRPr="00F64091" w:rsidRDefault="00EF1BCC" w:rsidP="00F64091">
      <w:pPr>
        <w:autoSpaceDE w:val="0"/>
        <w:autoSpaceDN w:val="0"/>
        <w:adjustRightInd w:val="0"/>
        <w:spacing w:line="360" w:lineRule="auto"/>
        <w:rPr>
          <w:rFonts w:asciiTheme="minorHAnsi" w:eastAsia="Calibri" w:hAnsiTheme="minorHAnsi" w:cstheme="minorHAnsi"/>
          <w:sz w:val="22"/>
          <w:szCs w:val="22"/>
        </w:rPr>
      </w:pPr>
      <w:r w:rsidRPr="00F64091">
        <w:rPr>
          <w:rFonts w:asciiTheme="minorHAnsi" w:hAnsiTheme="minorHAnsi" w:cstheme="minorHAnsi"/>
          <w:sz w:val="22"/>
          <w:szCs w:val="22"/>
        </w:rPr>
        <w:t>Dodatkowo, poniżej prezentujemy środek koperty OEM z widoczną pozostałą częścią naklejki (po odklejeniu stickera z kodem produktu), która jest o tyle istotna, że na podstawie zawartego na niej</w:t>
      </w:r>
      <w:r w:rsidR="009F40F4" w:rsidRPr="00F64091">
        <w:rPr>
          <w:rFonts w:asciiTheme="minorHAnsi" w:hAnsiTheme="minorHAnsi" w:cstheme="minorHAnsi"/>
          <w:sz w:val="22"/>
          <w:szCs w:val="22"/>
        </w:rPr>
        <w:t xml:space="preserve"> </w:t>
      </w:r>
      <w:r w:rsidRPr="00F64091">
        <w:rPr>
          <w:rFonts w:asciiTheme="minorHAnsi" w:hAnsiTheme="minorHAnsi" w:cstheme="minorHAnsi"/>
          <w:sz w:val="22"/>
          <w:szCs w:val="22"/>
        </w:rPr>
        <w:t>numeru, pozwala w przyszłości na np. odzyskanie klucza produktu w przypadku uszkodzenia samego stickera.</w:t>
      </w:r>
    </w:p>
    <w:p w14:paraId="4EC82B4D" w14:textId="29A45185" w:rsidR="00EF1BCC" w:rsidRPr="00F64091" w:rsidRDefault="00EF1BCC" w:rsidP="00F64091">
      <w:pPr>
        <w:spacing w:before="120" w:line="360" w:lineRule="auto"/>
        <w:ind w:firstLine="284"/>
        <w:jc w:val="both"/>
        <w:rPr>
          <w:rFonts w:asciiTheme="minorHAnsi" w:eastAsia="Calibri" w:hAnsiTheme="minorHAnsi" w:cstheme="minorHAnsi"/>
          <w:sz w:val="22"/>
          <w:szCs w:val="22"/>
        </w:rPr>
      </w:pPr>
      <w:r w:rsidRPr="00F64091">
        <w:rPr>
          <w:rFonts w:asciiTheme="minorHAnsi" w:eastAsia="Calibri" w:hAnsiTheme="minorHAnsi" w:cstheme="minorHAnsi"/>
          <w:noProof/>
          <w:sz w:val="22"/>
          <w:szCs w:val="22"/>
        </w:rPr>
        <w:drawing>
          <wp:inline distT="0" distB="0" distL="0" distR="0" wp14:anchorId="457DCB8F" wp14:editId="4F8F8239">
            <wp:extent cx="3215640" cy="1806502"/>
            <wp:effectExtent l="0" t="0" r="381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0252" cy="1809093"/>
                    </a:xfrm>
                    <a:prstGeom prst="rect">
                      <a:avLst/>
                    </a:prstGeom>
                    <a:noFill/>
                    <a:ln>
                      <a:noFill/>
                    </a:ln>
                  </pic:spPr>
                </pic:pic>
              </a:graphicData>
            </a:graphic>
          </wp:inline>
        </w:drawing>
      </w:r>
    </w:p>
    <w:p w14:paraId="03F85CA8" w14:textId="77777777" w:rsidR="009F40F4" w:rsidRPr="00F64091" w:rsidRDefault="009F40F4" w:rsidP="00F64091">
      <w:pPr>
        <w:spacing w:before="120" w:line="360" w:lineRule="auto"/>
        <w:ind w:firstLine="284"/>
        <w:jc w:val="both"/>
        <w:rPr>
          <w:rFonts w:asciiTheme="minorHAnsi" w:eastAsia="Calibri" w:hAnsiTheme="minorHAnsi" w:cstheme="minorHAnsi"/>
          <w:sz w:val="22"/>
          <w:szCs w:val="22"/>
        </w:rPr>
      </w:pPr>
    </w:p>
    <w:p w14:paraId="324F11DA" w14:textId="77777777" w:rsidR="009F40F4" w:rsidRPr="00F64091" w:rsidRDefault="009F40F4" w:rsidP="00F64091">
      <w:pPr>
        <w:autoSpaceDE w:val="0"/>
        <w:autoSpaceDN w:val="0"/>
        <w:adjustRightInd w:val="0"/>
        <w:spacing w:line="360" w:lineRule="auto"/>
        <w:rPr>
          <w:rFonts w:asciiTheme="minorHAnsi" w:hAnsiTheme="minorHAnsi" w:cstheme="minorHAnsi"/>
          <w:color w:val="000000"/>
          <w:sz w:val="22"/>
          <w:szCs w:val="22"/>
        </w:rPr>
      </w:pPr>
      <w:r w:rsidRPr="00F64091">
        <w:rPr>
          <w:rFonts w:asciiTheme="minorHAnsi" w:hAnsiTheme="minorHAnsi" w:cstheme="minorHAnsi"/>
          <w:color w:val="000000"/>
          <w:sz w:val="22"/>
          <w:szCs w:val="22"/>
        </w:rPr>
        <w:t>Dodatkowo, Microsoft na swoich stronach pod adresami:</w:t>
      </w:r>
    </w:p>
    <w:p w14:paraId="1E6C9D6E" w14:textId="77777777" w:rsidR="009F40F4" w:rsidRPr="00F64091" w:rsidRDefault="009F40F4" w:rsidP="00F64091">
      <w:pPr>
        <w:autoSpaceDE w:val="0"/>
        <w:autoSpaceDN w:val="0"/>
        <w:adjustRightInd w:val="0"/>
        <w:spacing w:line="360" w:lineRule="auto"/>
        <w:rPr>
          <w:rFonts w:asciiTheme="minorHAnsi" w:hAnsiTheme="minorHAnsi" w:cstheme="minorHAnsi"/>
          <w:color w:val="0000FF"/>
          <w:sz w:val="22"/>
          <w:szCs w:val="22"/>
        </w:rPr>
      </w:pPr>
      <w:r w:rsidRPr="00F64091">
        <w:rPr>
          <w:rFonts w:asciiTheme="minorHAnsi" w:hAnsiTheme="minorHAnsi" w:cstheme="minorHAnsi"/>
          <w:color w:val="0000FF"/>
          <w:sz w:val="22"/>
          <w:szCs w:val="22"/>
        </w:rPr>
        <w:t>https://www.microsoft.com/en-us/howtotell/Shop.aspx</w:t>
      </w:r>
    </w:p>
    <w:p w14:paraId="47E05881" w14:textId="77777777" w:rsidR="009F40F4" w:rsidRPr="00F64091" w:rsidRDefault="009F40F4" w:rsidP="00F64091">
      <w:pPr>
        <w:autoSpaceDE w:val="0"/>
        <w:autoSpaceDN w:val="0"/>
        <w:adjustRightInd w:val="0"/>
        <w:spacing w:line="360" w:lineRule="auto"/>
        <w:rPr>
          <w:rFonts w:asciiTheme="minorHAnsi" w:hAnsiTheme="minorHAnsi" w:cstheme="minorHAnsi"/>
          <w:color w:val="0000FF"/>
          <w:sz w:val="22"/>
          <w:szCs w:val="22"/>
        </w:rPr>
      </w:pPr>
      <w:r w:rsidRPr="00F64091">
        <w:rPr>
          <w:rFonts w:asciiTheme="minorHAnsi" w:hAnsiTheme="minorHAnsi" w:cstheme="minorHAnsi"/>
          <w:color w:val="0000FF"/>
          <w:sz w:val="22"/>
          <w:szCs w:val="22"/>
        </w:rPr>
        <w:t>https://www.microsoft.com/en-us/howtotell/software-packaged</w:t>
      </w:r>
    </w:p>
    <w:p w14:paraId="6A074D67" w14:textId="16F479AF" w:rsidR="009F40F4" w:rsidRPr="00F64091" w:rsidRDefault="009F40F4" w:rsidP="00F64091">
      <w:pPr>
        <w:autoSpaceDE w:val="0"/>
        <w:autoSpaceDN w:val="0"/>
        <w:adjustRightInd w:val="0"/>
        <w:spacing w:line="360" w:lineRule="auto"/>
        <w:rPr>
          <w:rFonts w:asciiTheme="minorHAnsi" w:eastAsia="Calibri" w:hAnsiTheme="minorHAnsi" w:cstheme="minorHAnsi"/>
          <w:sz w:val="22"/>
          <w:szCs w:val="22"/>
        </w:rPr>
      </w:pPr>
      <w:r w:rsidRPr="00F64091">
        <w:rPr>
          <w:rFonts w:asciiTheme="minorHAnsi" w:hAnsiTheme="minorHAnsi" w:cstheme="minorHAnsi"/>
          <w:color w:val="000000"/>
          <w:sz w:val="22"/>
          <w:szCs w:val="22"/>
        </w:rPr>
        <w:t>pokazuje jak wyglądają obecnie sprzedawane klucze produktów OEM oraz BOX i jak w sposób łatwy sprawdzić, czy posiadają one odpowiednie zabezpieczenia (takie jak hologramy, mikrodruki, druk widoczny w świetle UV itp.)</w:t>
      </w:r>
    </w:p>
    <w:p w14:paraId="35316759" w14:textId="682AE928" w:rsidR="009F40F4" w:rsidRPr="00F64091" w:rsidRDefault="009F40F4" w:rsidP="00F64091">
      <w:pPr>
        <w:spacing w:before="120" w:line="360" w:lineRule="auto"/>
        <w:ind w:firstLine="284"/>
        <w:jc w:val="both"/>
        <w:rPr>
          <w:rFonts w:asciiTheme="minorHAnsi" w:eastAsia="Calibri" w:hAnsiTheme="minorHAnsi" w:cstheme="minorHAnsi"/>
          <w:sz w:val="22"/>
          <w:szCs w:val="22"/>
        </w:rPr>
      </w:pPr>
      <w:r w:rsidRPr="00F64091">
        <w:rPr>
          <w:rFonts w:asciiTheme="minorHAnsi" w:eastAsia="Calibri" w:hAnsiTheme="minorHAnsi" w:cstheme="minorHAnsi"/>
          <w:b/>
          <w:sz w:val="22"/>
          <w:szCs w:val="22"/>
        </w:rPr>
        <w:t>Odpowiedź nr 4:</w:t>
      </w:r>
      <w:r w:rsidRPr="00F64091">
        <w:rPr>
          <w:rFonts w:asciiTheme="minorHAnsi" w:eastAsia="Calibri" w:hAnsiTheme="minorHAnsi" w:cstheme="minorHAnsi"/>
          <w:sz w:val="22"/>
          <w:szCs w:val="22"/>
        </w:rPr>
        <w:t xml:space="preserve"> Tak.</w:t>
      </w:r>
    </w:p>
    <w:p w14:paraId="5834DA93" w14:textId="138FE10E" w:rsidR="009F40F4" w:rsidRPr="00F64091" w:rsidRDefault="009F40F4" w:rsidP="00F64091">
      <w:pPr>
        <w:spacing w:line="360" w:lineRule="auto"/>
        <w:jc w:val="both"/>
        <w:rPr>
          <w:rFonts w:asciiTheme="minorHAnsi" w:eastAsia="Calibri" w:hAnsiTheme="minorHAnsi" w:cstheme="minorHAnsi"/>
          <w:b/>
          <w:sz w:val="22"/>
          <w:szCs w:val="22"/>
        </w:rPr>
      </w:pPr>
      <w:bookmarkStart w:id="1" w:name="_GoBack"/>
      <w:bookmarkEnd w:id="1"/>
      <w:r w:rsidRPr="00F64091">
        <w:rPr>
          <w:rFonts w:asciiTheme="minorHAnsi" w:eastAsia="Calibri" w:hAnsiTheme="minorHAnsi" w:cstheme="minorHAnsi"/>
          <w:b/>
          <w:sz w:val="22"/>
          <w:szCs w:val="22"/>
        </w:rPr>
        <w:t>Pytanie nr 5:</w:t>
      </w:r>
    </w:p>
    <w:p w14:paraId="2B4BA633" w14:textId="096D11E1"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Czy Zamawiający przeprowadzi weryfikację otrzymanego oprogramowania poprzez podanie kodu (kod QR + w formacie np. X11-11111 (gdzie 1 oznacza różne cyfry) na infolinii firmy Microsoft?</w:t>
      </w:r>
    </w:p>
    <w:p w14:paraId="1033C507" w14:textId="77777777"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Kod ten znajduje się po prawej stronie stickera, zawierającego klucz produktu.</w:t>
      </w:r>
    </w:p>
    <w:p w14:paraId="33058748" w14:textId="6069B3BE"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Podanie tego kodu pozwoli na uzyskanie szybkiej i jednoznacznej informacji, czy dostarczone Zamawiającemu licencje są przeznaczone na nasz rynek, czy też są to licencje z Chin lub innych krajów, a co za tym idzie ich użytkowanie w naszym kraju jest niezgodne z prawem i naraża Zamawiającego na spore problemy natury prawnej.</w:t>
      </w:r>
    </w:p>
    <w:p w14:paraId="5B44461F" w14:textId="676FBBD8" w:rsidR="009F40F4" w:rsidRPr="00F64091" w:rsidRDefault="009F40F4" w:rsidP="00F64091">
      <w:pPr>
        <w:autoSpaceDE w:val="0"/>
        <w:autoSpaceDN w:val="0"/>
        <w:adjustRightInd w:val="0"/>
        <w:spacing w:line="360" w:lineRule="auto"/>
        <w:rPr>
          <w:rFonts w:asciiTheme="minorHAnsi" w:eastAsia="Calibri" w:hAnsiTheme="minorHAnsi" w:cstheme="minorHAnsi"/>
          <w:sz w:val="22"/>
          <w:szCs w:val="22"/>
        </w:rPr>
      </w:pPr>
      <w:r w:rsidRPr="00F64091">
        <w:rPr>
          <w:rFonts w:asciiTheme="minorHAnsi" w:hAnsiTheme="minorHAnsi" w:cstheme="minorHAnsi"/>
          <w:sz w:val="22"/>
          <w:szCs w:val="22"/>
        </w:rPr>
        <w:t>Dodatkowo, w przypadku wątpliwości Zamawiającego co do otrzymanego oprogramowania zachęcamy do kontaktu z naszą firmą – umożliwimy Zamawiającemu dużo sprawniejszy dostęp do osób w Microsoft zajmujących się problemem nielegalnego oprogramowania, które obecnie zalewa nasz rynek.</w:t>
      </w:r>
    </w:p>
    <w:p w14:paraId="29E8EA42" w14:textId="07CC0E71" w:rsidR="009F40F4" w:rsidRPr="00F64091" w:rsidRDefault="009F40F4" w:rsidP="00F64091">
      <w:pPr>
        <w:spacing w:before="120" w:line="360" w:lineRule="auto"/>
        <w:ind w:firstLine="284"/>
        <w:jc w:val="both"/>
        <w:rPr>
          <w:rFonts w:asciiTheme="minorHAnsi" w:eastAsia="Calibri" w:hAnsiTheme="minorHAnsi" w:cstheme="minorHAnsi"/>
          <w:sz w:val="22"/>
          <w:szCs w:val="22"/>
        </w:rPr>
      </w:pPr>
      <w:r w:rsidRPr="00F64091">
        <w:rPr>
          <w:rFonts w:asciiTheme="minorHAnsi" w:eastAsia="Calibri" w:hAnsiTheme="minorHAnsi" w:cstheme="minorHAnsi"/>
          <w:b/>
          <w:sz w:val="22"/>
          <w:szCs w:val="22"/>
        </w:rPr>
        <w:t>Odpowiedź nr 5:</w:t>
      </w:r>
      <w:r w:rsidRPr="00F64091">
        <w:rPr>
          <w:rFonts w:asciiTheme="minorHAnsi" w:eastAsia="Calibri" w:hAnsiTheme="minorHAnsi" w:cstheme="minorHAnsi"/>
          <w:sz w:val="22"/>
          <w:szCs w:val="22"/>
        </w:rPr>
        <w:t xml:space="preserve"> Tak.</w:t>
      </w:r>
    </w:p>
    <w:p w14:paraId="6DFD0110" w14:textId="1894972C" w:rsidR="009F40F4" w:rsidRPr="00F64091" w:rsidRDefault="009F40F4" w:rsidP="00F64091">
      <w:pPr>
        <w:spacing w:line="360" w:lineRule="auto"/>
        <w:jc w:val="both"/>
        <w:rPr>
          <w:rFonts w:asciiTheme="minorHAnsi" w:eastAsia="Calibri" w:hAnsiTheme="minorHAnsi" w:cstheme="minorHAnsi"/>
          <w:b/>
          <w:sz w:val="22"/>
          <w:szCs w:val="22"/>
        </w:rPr>
      </w:pPr>
      <w:r w:rsidRPr="00F64091">
        <w:rPr>
          <w:rFonts w:asciiTheme="minorHAnsi" w:eastAsia="Calibri" w:hAnsiTheme="minorHAnsi" w:cstheme="minorHAnsi"/>
          <w:b/>
          <w:sz w:val="22"/>
          <w:szCs w:val="22"/>
        </w:rPr>
        <w:t>Pytanie nr 6:</w:t>
      </w:r>
    </w:p>
    <w:p w14:paraId="46070079" w14:textId="75A1553A" w:rsidR="009F40F4" w:rsidRPr="00F64091" w:rsidRDefault="009F40F4" w:rsidP="00F64091">
      <w:pPr>
        <w:autoSpaceDE w:val="0"/>
        <w:autoSpaceDN w:val="0"/>
        <w:adjustRightInd w:val="0"/>
        <w:spacing w:line="360" w:lineRule="auto"/>
        <w:rPr>
          <w:rFonts w:asciiTheme="minorHAnsi" w:eastAsia="Calibri" w:hAnsiTheme="minorHAnsi" w:cstheme="minorHAnsi"/>
          <w:b/>
          <w:sz w:val="22"/>
          <w:szCs w:val="22"/>
        </w:rPr>
      </w:pPr>
      <w:r w:rsidRPr="00F64091">
        <w:rPr>
          <w:rFonts w:asciiTheme="minorHAnsi" w:hAnsiTheme="minorHAnsi" w:cstheme="minorHAnsi"/>
          <w:sz w:val="22"/>
          <w:szCs w:val="22"/>
        </w:rPr>
        <w:t>Czy Zamawiający wymaga, aby dostarczone licencje na system posiadały aktywną możliwość maksymalnej ilości aktywacji przy pomocy połączenia internetowego oraz telefonicznego przewidzianej przez producenta oprogramowania?</w:t>
      </w:r>
    </w:p>
    <w:p w14:paraId="5645453A" w14:textId="3A52CA5C" w:rsidR="009F40F4" w:rsidRPr="00F64091" w:rsidRDefault="009F40F4" w:rsidP="00F64091">
      <w:pPr>
        <w:spacing w:before="120" w:line="360" w:lineRule="auto"/>
        <w:jc w:val="both"/>
        <w:rPr>
          <w:rFonts w:asciiTheme="minorHAnsi" w:eastAsia="Calibri" w:hAnsiTheme="minorHAnsi" w:cstheme="minorHAnsi"/>
          <w:sz w:val="22"/>
          <w:szCs w:val="22"/>
        </w:rPr>
      </w:pPr>
      <w:r w:rsidRPr="00F64091">
        <w:rPr>
          <w:rFonts w:asciiTheme="minorHAnsi" w:eastAsia="Calibri" w:hAnsiTheme="minorHAnsi" w:cstheme="minorHAnsi"/>
          <w:b/>
          <w:sz w:val="22"/>
          <w:szCs w:val="22"/>
        </w:rPr>
        <w:t>Odpowiedź nr 6 :</w:t>
      </w:r>
      <w:r w:rsidRPr="00F64091">
        <w:rPr>
          <w:rFonts w:asciiTheme="minorHAnsi" w:eastAsia="Calibri" w:hAnsiTheme="minorHAnsi" w:cstheme="minorHAnsi"/>
          <w:sz w:val="22"/>
          <w:szCs w:val="22"/>
        </w:rPr>
        <w:t xml:space="preserve"> Tak.</w:t>
      </w:r>
    </w:p>
    <w:p w14:paraId="0900DA48" w14:textId="15B3EB5A" w:rsidR="009F40F4" w:rsidRPr="00F64091" w:rsidRDefault="009F40F4" w:rsidP="00F64091">
      <w:pPr>
        <w:spacing w:line="360" w:lineRule="auto"/>
        <w:jc w:val="both"/>
        <w:rPr>
          <w:rFonts w:asciiTheme="minorHAnsi" w:eastAsia="Calibri" w:hAnsiTheme="minorHAnsi" w:cstheme="minorHAnsi"/>
          <w:b/>
          <w:sz w:val="22"/>
          <w:szCs w:val="22"/>
        </w:rPr>
      </w:pPr>
      <w:r w:rsidRPr="00F64091">
        <w:rPr>
          <w:rFonts w:asciiTheme="minorHAnsi" w:eastAsia="Calibri" w:hAnsiTheme="minorHAnsi" w:cstheme="minorHAnsi"/>
          <w:b/>
          <w:sz w:val="22"/>
          <w:szCs w:val="22"/>
        </w:rPr>
        <w:t>Pytanie nr 7:</w:t>
      </w:r>
    </w:p>
    <w:p w14:paraId="5A0CCDDA" w14:textId="77777777"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Czy Zamawiający celem zabezpieczenia się przed otrzymaniem w ramach przedmiotowego</w:t>
      </w:r>
    </w:p>
    <w:p w14:paraId="57FDF036" w14:textId="35766856"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postępowania fałszowanego bądź używanego oprogramowania będzie żądał na etapie dostawy przedstawienia dokumentów dotyczących zakupu tego oprogramowania w autoryzowanym kanale dystrybucyjnym producenta oprogramowania?</w:t>
      </w:r>
    </w:p>
    <w:p w14:paraId="43F528CD" w14:textId="77777777"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Pragniemy poinformować Zamawiającego, że każda sztuka systemu operacyjnego w wersji</w:t>
      </w:r>
    </w:p>
    <w:p w14:paraId="213EBC06" w14:textId="3E1577E5"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OEM posiada swój unikalny numer seryjny który jest także zapisany na dokumencie zakupu w przypadku zakupu w oficjalnym kanale dystrybucyjnym producenta. W naszej ocenie,</w:t>
      </w:r>
    </w:p>
    <w:p w14:paraId="7EBFFEC1" w14:textId="77777777"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wymaganie tych dokumentów wraz ze sprawdzeniem zgodności w/w dokumentów z</w:t>
      </w:r>
    </w:p>
    <w:p w14:paraId="269D2461" w14:textId="77777777"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dostarczonymi licencjami oprogramowania, jest obecnie jedyną możliwością</w:t>
      </w:r>
    </w:p>
    <w:p w14:paraId="00C2A37F" w14:textId="5984F264" w:rsidR="009F40F4" w:rsidRPr="00F64091" w:rsidRDefault="009F40F4" w:rsidP="00F64091">
      <w:pPr>
        <w:autoSpaceDE w:val="0"/>
        <w:autoSpaceDN w:val="0"/>
        <w:adjustRightInd w:val="0"/>
        <w:spacing w:line="360" w:lineRule="auto"/>
        <w:rPr>
          <w:rFonts w:asciiTheme="minorHAnsi" w:eastAsia="Calibri" w:hAnsiTheme="minorHAnsi" w:cstheme="minorHAnsi"/>
          <w:sz w:val="22"/>
          <w:szCs w:val="22"/>
        </w:rPr>
      </w:pPr>
      <w:r w:rsidRPr="00F64091">
        <w:rPr>
          <w:rFonts w:asciiTheme="minorHAnsi" w:hAnsiTheme="minorHAnsi" w:cstheme="minorHAnsi"/>
          <w:sz w:val="22"/>
          <w:szCs w:val="22"/>
        </w:rPr>
        <w:t>zabezpieczenia się przed otrzymaniem podrabianego bądź używanego (niezgodnego z zasadami licencjonowania EULA) oprogramowania.</w:t>
      </w:r>
    </w:p>
    <w:p w14:paraId="669769A1" w14:textId="0810DF47" w:rsidR="009F40F4" w:rsidRPr="00F64091" w:rsidRDefault="009F40F4" w:rsidP="00F64091">
      <w:pPr>
        <w:spacing w:before="120" w:line="360" w:lineRule="auto"/>
        <w:ind w:firstLine="284"/>
        <w:jc w:val="both"/>
        <w:rPr>
          <w:rFonts w:asciiTheme="minorHAnsi" w:eastAsia="Calibri" w:hAnsiTheme="minorHAnsi" w:cstheme="minorHAnsi"/>
          <w:sz w:val="22"/>
          <w:szCs w:val="22"/>
        </w:rPr>
      </w:pPr>
      <w:r w:rsidRPr="00F64091">
        <w:rPr>
          <w:rFonts w:asciiTheme="minorHAnsi" w:eastAsia="Calibri" w:hAnsiTheme="minorHAnsi" w:cstheme="minorHAnsi"/>
          <w:b/>
          <w:sz w:val="22"/>
          <w:szCs w:val="22"/>
        </w:rPr>
        <w:t>Odpowiedź nr 7 :</w:t>
      </w:r>
      <w:r w:rsidRPr="00F64091">
        <w:rPr>
          <w:rFonts w:asciiTheme="minorHAnsi" w:eastAsia="Calibri" w:hAnsiTheme="minorHAnsi" w:cstheme="minorHAnsi"/>
          <w:sz w:val="22"/>
          <w:szCs w:val="22"/>
        </w:rPr>
        <w:t xml:space="preserve"> Tak.</w:t>
      </w:r>
    </w:p>
    <w:p w14:paraId="7A3871D3" w14:textId="0BA72F15" w:rsidR="009F40F4" w:rsidRPr="00F64091" w:rsidRDefault="009F40F4" w:rsidP="00F64091">
      <w:pPr>
        <w:spacing w:line="360" w:lineRule="auto"/>
        <w:jc w:val="both"/>
        <w:rPr>
          <w:rFonts w:asciiTheme="minorHAnsi" w:eastAsia="Calibri" w:hAnsiTheme="minorHAnsi" w:cstheme="minorHAnsi"/>
          <w:b/>
          <w:sz w:val="22"/>
          <w:szCs w:val="22"/>
        </w:rPr>
      </w:pPr>
      <w:r w:rsidRPr="00F64091">
        <w:rPr>
          <w:rFonts w:asciiTheme="minorHAnsi" w:eastAsia="Calibri" w:hAnsiTheme="minorHAnsi" w:cstheme="minorHAnsi"/>
          <w:b/>
          <w:sz w:val="22"/>
          <w:szCs w:val="22"/>
        </w:rPr>
        <w:t>Pytanie nr 8:</w:t>
      </w:r>
    </w:p>
    <w:p w14:paraId="782B93C2" w14:textId="77777777"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W jaki sposób Zamawiający zamierza zweryfikować czy w przypadku zaoferowania przez</w:t>
      </w:r>
    </w:p>
    <w:p w14:paraId="3AD06CF1" w14:textId="77777777"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Wykonawców oprogramowania używanego (aktywowanego przynajmniej drugi raz) zostało</w:t>
      </w:r>
    </w:p>
    <w:p w14:paraId="27C5E0F1" w14:textId="7EB9F339"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ono odinstalowane z poprzedniego urządzenia? Czy Zamawiający zweryfikuje to bezpośrednio u producenta?</w:t>
      </w:r>
    </w:p>
    <w:p w14:paraId="3CF5980A" w14:textId="473C3C8E" w:rsidR="009F40F4" w:rsidRPr="00F64091" w:rsidRDefault="009F40F4" w:rsidP="00F64091">
      <w:pPr>
        <w:spacing w:before="120" w:line="360" w:lineRule="auto"/>
        <w:ind w:firstLine="284"/>
        <w:jc w:val="both"/>
        <w:rPr>
          <w:rFonts w:asciiTheme="minorHAnsi" w:eastAsia="Calibri" w:hAnsiTheme="minorHAnsi" w:cstheme="minorHAnsi"/>
          <w:sz w:val="22"/>
          <w:szCs w:val="22"/>
        </w:rPr>
      </w:pPr>
      <w:r w:rsidRPr="00F64091">
        <w:rPr>
          <w:rFonts w:asciiTheme="minorHAnsi" w:eastAsia="Calibri" w:hAnsiTheme="minorHAnsi" w:cstheme="minorHAnsi"/>
          <w:b/>
          <w:sz w:val="22"/>
          <w:szCs w:val="22"/>
        </w:rPr>
        <w:t>Odpowiedź nr 8 :</w:t>
      </w:r>
      <w:r w:rsidRPr="00F64091">
        <w:rPr>
          <w:rFonts w:asciiTheme="minorHAnsi" w:eastAsia="Calibri" w:hAnsiTheme="minorHAnsi" w:cstheme="minorHAnsi"/>
          <w:sz w:val="22"/>
          <w:szCs w:val="22"/>
        </w:rPr>
        <w:t xml:space="preserve"> Zamawiający wymaga nowego, nieużywanego i legalnego oprogramowania. </w:t>
      </w:r>
    </w:p>
    <w:p w14:paraId="6D0D9C29" w14:textId="0548288C" w:rsidR="009F40F4" w:rsidRPr="00F64091" w:rsidRDefault="009F40F4" w:rsidP="00F64091">
      <w:pPr>
        <w:autoSpaceDE w:val="0"/>
        <w:autoSpaceDN w:val="0"/>
        <w:adjustRightInd w:val="0"/>
        <w:spacing w:line="360" w:lineRule="auto"/>
        <w:rPr>
          <w:rFonts w:asciiTheme="minorHAnsi" w:hAnsiTheme="minorHAnsi" w:cstheme="minorHAnsi"/>
          <w:sz w:val="22"/>
          <w:szCs w:val="22"/>
        </w:rPr>
      </w:pPr>
      <w:r w:rsidRPr="00F64091">
        <w:rPr>
          <w:rFonts w:asciiTheme="minorHAnsi" w:eastAsia="Calibri" w:hAnsiTheme="minorHAnsi" w:cstheme="minorHAnsi"/>
          <w:b/>
          <w:sz w:val="22"/>
          <w:szCs w:val="22"/>
        </w:rPr>
        <w:t xml:space="preserve">Pytanie nr </w:t>
      </w:r>
      <w:r w:rsidRPr="00F64091">
        <w:rPr>
          <w:rFonts w:asciiTheme="minorHAnsi" w:hAnsiTheme="minorHAnsi" w:cstheme="minorHAnsi"/>
          <w:sz w:val="22"/>
          <w:szCs w:val="22"/>
        </w:rPr>
        <w:t>9.</w:t>
      </w:r>
    </w:p>
    <w:p w14:paraId="29ED9A1C" w14:textId="4373D150" w:rsidR="009F40F4" w:rsidRPr="00F64091" w:rsidRDefault="009F40F4" w:rsidP="00F64091">
      <w:pPr>
        <w:autoSpaceDE w:val="0"/>
        <w:autoSpaceDN w:val="0"/>
        <w:adjustRightInd w:val="0"/>
        <w:spacing w:line="360" w:lineRule="auto"/>
        <w:jc w:val="both"/>
        <w:rPr>
          <w:rFonts w:asciiTheme="minorHAnsi" w:hAnsiTheme="minorHAnsi" w:cstheme="minorHAnsi"/>
          <w:sz w:val="22"/>
          <w:szCs w:val="22"/>
        </w:rPr>
      </w:pPr>
      <w:r w:rsidRPr="00F64091">
        <w:rPr>
          <w:rFonts w:asciiTheme="minorHAnsi" w:hAnsiTheme="minorHAnsi" w:cstheme="minorHAnsi"/>
          <w:sz w:val="22"/>
          <w:szCs w:val="22"/>
        </w:rPr>
        <w:t>Mając na uwadze powyżej opisane zagrożenia, jesteśmy przekonani, że istnieje konieczność</w:t>
      </w:r>
      <w:r w:rsidR="00F64091" w:rsidRPr="00F64091">
        <w:rPr>
          <w:rFonts w:asciiTheme="minorHAnsi" w:hAnsiTheme="minorHAnsi" w:cstheme="minorHAnsi"/>
          <w:sz w:val="22"/>
          <w:szCs w:val="22"/>
        </w:rPr>
        <w:t xml:space="preserve"> </w:t>
      </w:r>
      <w:r w:rsidRPr="00F64091">
        <w:rPr>
          <w:rFonts w:asciiTheme="minorHAnsi" w:hAnsiTheme="minorHAnsi" w:cstheme="minorHAnsi"/>
          <w:sz w:val="22"/>
          <w:szCs w:val="22"/>
        </w:rPr>
        <w:t>nałożenia na dostawców, przez zamawiające jednostki rządowe ogłaszające przetargi publiczne, obowiązku złożenia oświadczenia, w ramach dokumentacji wymaganej przez zamawiającego, o zaproponowanej poniżej lub zbliżonej treści. W związku z tym czy Zamawiający będzie żądał na etapie składania ofert następującego oświadczenia wykonawcy: „Będąc świadomym konsekwencji wynikających z przepisów prawa:</w:t>
      </w:r>
    </w:p>
    <w:p w14:paraId="6CEBEDF2" w14:textId="72B6BFE4" w:rsidR="009F40F4" w:rsidRPr="00F64091" w:rsidRDefault="009F40F4" w:rsidP="00F64091">
      <w:pPr>
        <w:pStyle w:val="Tekstpodstawowy"/>
        <w:spacing w:line="360" w:lineRule="auto"/>
        <w:rPr>
          <w:rFonts w:asciiTheme="minorHAnsi" w:eastAsia="Times New Roman" w:hAnsiTheme="minorHAnsi" w:cstheme="minorHAnsi"/>
          <w:lang w:eastAsia="pl-PL"/>
        </w:rPr>
      </w:pPr>
      <w:r w:rsidRPr="00F64091">
        <w:rPr>
          <w:rFonts w:asciiTheme="minorHAnsi" w:eastAsia="Times New Roman" w:hAnsiTheme="minorHAnsi" w:cstheme="minorHAnsi"/>
          <w:lang w:eastAsia="pl-PL"/>
        </w:rPr>
        <w:t>niniejszym oświadczam, że uzyskanie, zwielokrotnianie i rozpowszechnianie oprogramowania [---] dokonywane w celu wykonania przedmiotowego zamówienia publicznego, nie naruszyło i nie będzie naruszać praw własności intelektualnej żadnej osoby trzeciej i jest zgodne z Ustawą o prawie autorskim i prawach pokrewnych z dnia 4 lutego 1994 r., Prawem własności przemysłowej z dnia 30 czerwca 2000 r. (Dz. U. z 2013, poz. 1410), oraz innymi obowiązującymi przepisami polskiego prawa. Oświadczam również, że certyfikaty i etykiety producenta oprogramowania dołączone do oprogramowania [---] i inne elementy oprogramowania, są oryginalne, a oprogramowanie jest nowe i nie używane nigdy wcześniej”?</w:t>
      </w:r>
    </w:p>
    <w:p w14:paraId="32145F5E" w14:textId="6469D5A5" w:rsidR="009F40F4" w:rsidRPr="00F64091" w:rsidRDefault="009F40F4" w:rsidP="00F64091">
      <w:pPr>
        <w:spacing w:before="120" w:line="360" w:lineRule="auto"/>
        <w:ind w:firstLine="284"/>
        <w:jc w:val="both"/>
        <w:rPr>
          <w:rFonts w:asciiTheme="minorHAnsi" w:eastAsia="Calibri" w:hAnsiTheme="minorHAnsi" w:cstheme="minorHAnsi"/>
          <w:sz w:val="22"/>
          <w:szCs w:val="22"/>
        </w:rPr>
      </w:pPr>
      <w:r w:rsidRPr="00F64091">
        <w:rPr>
          <w:rFonts w:asciiTheme="minorHAnsi" w:eastAsia="Calibri" w:hAnsiTheme="minorHAnsi" w:cstheme="minorHAnsi"/>
          <w:b/>
          <w:sz w:val="22"/>
          <w:szCs w:val="22"/>
        </w:rPr>
        <w:t xml:space="preserve">Odpowiedź nr 9 : Wykonawca </w:t>
      </w:r>
      <w:r w:rsidR="00F64091" w:rsidRPr="00F64091">
        <w:rPr>
          <w:rFonts w:asciiTheme="minorHAnsi" w:eastAsia="Calibri" w:hAnsiTheme="minorHAnsi" w:cstheme="minorHAnsi"/>
          <w:b/>
          <w:sz w:val="22"/>
          <w:szCs w:val="22"/>
        </w:rPr>
        <w:t xml:space="preserve">zobowiązany jest do złożenia w/w oświadczenia wraz z podpisaniem umowy. </w:t>
      </w:r>
    </w:p>
    <w:p w14:paraId="4CF567EB" w14:textId="13A85454" w:rsidR="00F64091" w:rsidRPr="00F64091" w:rsidRDefault="00F64091" w:rsidP="00F64091">
      <w:pPr>
        <w:autoSpaceDE w:val="0"/>
        <w:autoSpaceDN w:val="0"/>
        <w:adjustRightInd w:val="0"/>
        <w:spacing w:line="360" w:lineRule="auto"/>
        <w:rPr>
          <w:rFonts w:asciiTheme="minorHAnsi" w:hAnsiTheme="minorHAnsi" w:cstheme="minorHAnsi"/>
          <w:sz w:val="22"/>
          <w:szCs w:val="22"/>
        </w:rPr>
      </w:pPr>
      <w:r w:rsidRPr="00F64091">
        <w:rPr>
          <w:rFonts w:asciiTheme="minorHAnsi" w:eastAsia="Calibri" w:hAnsiTheme="minorHAnsi" w:cstheme="minorHAnsi"/>
          <w:b/>
          <w:sz w:val="22"/>
          <w:szCs w:val="22"/>
        </w:rPr>
        <w:t xml:space="preserve">Pytanie nr </w:t>
      </w:r>
      <w:r w:rsidRPr="00F64091">
        <w:rPr>
          <w:rFonts w:asciiTheme="minorHAnsi" w:hAnsiTheme="minorHAnsi" w:cstheme="minorHAnsi"/>
          <w:sz w:val="22"/>
          <w:szCs w:val="22"/>
        </w:rPr>
        <w:t>10.</w:t>
      </w:r>
    </w:p>
    <w:p w14:paraId="7DA09229" w14:textId="77777777" w:rsidR="00F64091" w:rsidRPr="00F64091" w:rsidRDefault="00F64091"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Czy Zamawiający zawrze poniższą klauzulę w projekcie umowy:</w:t>
      </w:r>
    </w:p>
    <w:p w14:paraId="14142F66" w14:textId="77777777" w:rsidR="00F64091" w:rsidRPr="00F64091" w:rsidRDefault="00F64091"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„W ramach procedury odbioru związanej z wykonaniem umowy o udzielenie zamówienia</w:t>
      </w:r>
    </w:p>
    <w:p w14:paraId="29ADBF43" w14:textId="6F63053E" w:rsidR="00F64091" w:rsidRPr="00F64091" w:rsidRDefault="00F64091" w:rsidP="00F64091">
      <w:pPr>
        <w:pStyle w:val="Tekstpodstawowy"/>
        <w:spacing w:line="360" w:lineRule="auto"/>
        <w:rPr>
          <w:rFonts w:asciiTheme="minorHAnsi" w:hAnsiTheme="minorHAnsi" w:cstheme="minorHAnsi"/>
        </w:rPr>
      </w:pPr>
      <w:r w:rsidRPr="00F64091">
        <w:rPr>
          <w:rFonts w:asciiTheme="minorHAnsi" w:hAnsiTheme="minorHAnsi" w:cstheme="minorHAnsi"/>
        </w:rPr>
        <w:t>publicznego, zamawiający zastrzega sobie prawo weryfikacji czy oprogramowanie i powiązane</w:t>
      </w:r>
      <w:r w:rsidRPr="00F64091">
        <w:rPr>
          <w:rFonts w:asciiTheme="minorHAnsi" w:hAnsiTheme="minorHAnsi" w:cstheme="minorHAnsi"/>
        </w:rPr>
        <w:t xml:space="preserve"> </w:t>
      </w:r>
      <w:r w:rsidRPr="00F64091">
        <w:rPr>
          <w:rFonts w:asciiTheme="minorHAnsi" w:hAnsiTheme="minorHAnsi" w:cstheme="minorHAnsi"/>
        </w:rPr>
        <w:t>z nim elementy, takie jak certyfikaty/etykiety producenta oprogramowania dołączone do</w:t>
      </w:r>
      <w:r w:rsidRPr="00F64091">
        <w:rPr>
          <w:rFonts w:asciiTheme="minorHAnsi" w:hAnsiTheme="minorHAnsi" w:cstheme="minorHAnsi"/>
        </w:rPr>
        <w:t xml:space="preserve"> </w:t>
      </w:r>
      <w:r w:rsidRPr="00F64091">
        <w:rPr>
          <w:rFonts w:asciiTheme="minorHAnsi" w:hAnsiTheme="minorHAnsi" w:cstheme="minorHAnsi"/>
        </w:rPr>
        <w:t>oprogramowania są oryginalne i licencjonowane zgodnie z prawem. W powyższym celu</w:t>
      </w:r>
      <w:r w:rsidRPr="00F64091">
        <w:rPr>
          <w:rFonts w:asciiTheme="minorHAnsi" w:hAnsiTheme="minorHAnsi" w:cstheme="minorHAnsi"/>
        </w:rPr>
        <w:t xml:space="preserve"> </w:t>
      </w:r>
      <w:r w:rsidRPr="00F64091">
        <w:rPr>
          <w:rFonts w:asciiTheme="minorHAnsi" w:hAnsiTheme="minorHAnsi" w:cstheme="minorHAnsi"/>
        </w:rPr>
        <w:t>zamawiający może zwrócić się do przedstawicieli producenta danego oprogramowania z</w:t>
      </w:r>
      <w:r w:rsidRPr="00F64091">
        <w:rPr>
          <w:rFonts w:asciiTheme="minorHAnsi" w:hAnsiTheme="minorHAnsi" w:cstheme="minorHAnsi"/>
        </w:rPr>
        <w:t xml:space="preserve"> </w:t>
      </w:r>
      <w:r w:rsidRPr="00F64091">
        <w:rPr>
          <w:rFonts w:asciiTheme="minorHAnsi" w:hAnsiTheme="minorHAnsi" w:cstheme="minorHAnsi"/>
        </w:rPr>
        <w:t>prośbą o weryfikację czy oferowane oprogramowanie i materiały do niego dołączone są</w:t>
      </w:r>
      <w:r w:rsidRPr="00F64091">
        <w:rPr>
          <w:rFonts w:asciiTheme="minorHAnsi" w:hAnsiTheme="minorHAnsi" w:cstheme="minorHAnsi"/>
        </w:rPr>
        <w:t xml:space="preserve"> </w:t>
      </w:r>
      <w:r w:rsidRPr="00F64091">
        <w:rPr>
          <w:rFonts w:asciiTheme="minorHAnsi" w:hAnsiTheme="minorHAnsi" w:cstheme="minorHAnsi"/>
        </w:rPr>
        <w:t>oryginalne. W przypadku identyfikacji nielicencjonowanego lub podrobionego</w:t>
      </w:r>
      <w:r w:rsidRPr="00F64091">
        <w:rPr>
          <w:rFonts w:asciiTheme="minorHAnsi" w:hAnsiTheme="minorHAnsi" w:cstheme="minorHAnsi"/>
        </w:rPr>
        <w:t xml:space="preserve"> </w:t>
      </w:r>
      <w:r w:rsidRPr="00F64091">
        <w:rPr>
          <w:rFonts w:asciiTheme="minorHAnsi" w:hAnsiTheme="minorHAnsi" w:cstheme="minorHAnsi"/>
        </w:rPr>
        <w:t>oprogramowania lub jego elementów, w tym podrobionych lub przerobionych</w:t>
      </w:r>
      <w:r w:rsidRPr="00F64091">
        <w:rPr>
          <w:rFonts w:asciiTheme="minorHAnsi" w:hAnsiTheme="minorHAnsi" w:cstheme="minorHAnsi"/>
        </w:rPr>
        <w:t xml:space="preserve"> </w:t>
      </w:r>
      <w:r w:rsidRPr="00F64091">
        <w:rPr>
          <w:rFonts w:asciiTheme="minorHAnsi" w:hAnsiTheme="minorHAnsi" w:cstheme="minorHAnsi"/>
        </w:rPr>
        <w:t>certyfikatów/etykiet producenta, zamawiający zastrzega sobie prawo do wstrzymania</w:t>
      </w:r>
    </w:p>
    <w:p w14:paraId="529B55C4" w14:textId="1F4B3B9A" w:rsidR="009F40F4" w:rsidRPr="00F64091" w:rsidRDefault="00F64091" w:rsidP="00F64091">
      <w:pPr>
        <w:pStyle w:val="Tekstpodstawowy"/>
        <w:spacing w:line="360" w:lineRule="auto"/>
        <w:rPr>
          <w:rFonts w:asciiTheme="minorHAnsi" w:eastAsia="Times New Roman" w:hAnsiTheme="minorHAnsi" w:cstheme="minorHAnsi"/>
          <w:lang w:eastAsia="pl-PL"/>
        </w:rPr>
      </w:pPr>
      <w:r w:rsidRPr="00F64091">
        <w:rPr>
          <w:rFonts w:asciiTheme="minorHAnsi" w:eastAsia="Times New Roman" w:hAnsiTheme="minorHAnsi" w:cstheme="minorHAnsi"/>
          <w:lang w:eastAsia="pl-PL"/>
        </w:rPr>
        <w:t>płatności do czasu dostarczenia oprogramowania i certyfikatów/etykiet należycie</w:t>
      </w:r>
      <w:r w:rsidRPr="00F64091">
        <w:rPr>
          <w:rFonts w:asciiTheme="minorHAnsi" w:eastAsia="Times New Roman" w:hAnsiTheme="minorHAnsi" w:cstheme="minorHAnsi"/>
          <w:lang w:eastAsia="pl-PL"/>
        </w:rPr>
        <w:t xml:space="preserve"> </w:t>
      </w:r>
      <w:r w:rsidRPr="00F64091">
        <w:rPr>
          <w:rFonts w:asciiTheme="minorHAnsi" w:eastAsia="Times New Roman" w:hAnsiTheme="minorHAnsi" w:cstheme="minorHAnsi"/>
          <w:lang w:eastAsia="pl-PL"/>
        </w:rPr>
        <w:t>licencjonowanych i oryginalnych oraz do odstąpienia od umowy w terminie [---] dni od daty</w:t>
      </w:r>
      <w:r w:rsidRPr="00F64091">
        <w:rPr>
          <w:rFonts w:asciiTheme="minorHAnsi" w:eastAsia="Times New Roman" w:hAnsiTheme="minorHAnsi" w:cstheme="minorHAnsi"/>
          <w:lang w:eastAsia="pl-PL"/>
        </w:rPr>
        <w:t xml:space="preserve"> </w:t>
      </w:r>
      <w:r w:rsidRPr="00F64091">
        <w:rPr>
          <w:rFonts w:asciiTheme="minorHAnsi" w:eastAsia="Times New Roman" w:hAnsiTheme="minorHAnsi" w:cstheme="minorHAnsi"/>
          <w:lang w:eastAsia="pl-PL"/>
        </w:rPr>
        <w:t>dostawy. Ponadto, powyższe informacje zostaną przekazane producentowi, firmie Microsoft</w:t>
      </w:r>
      <w:r w:rsidRPr="00F64091">
        <w:rPr>
          <w:rFonts w:asciiTheme="minorHAnsi" w:eastAsia="Times New Roman" w:hAnsiTheme="minorHAnsi" w:cstheme="minorHAnsi"/>
          <w:lang w:eastAsia="pl-PL"/>
        </w:rPr>
        <w:t xml:space="preserve"> </w:t>
      </w:r>
      <w:r w:rsidRPr="00F64091">
        <w:rPr>
          <w:rFonts w:asciiTheme="minorHAnsi" w:eastAsia="Times New Roman" w:hAnsiTheme="minorHAnsi" w:cstheme="minorHAnsi"/>
          <w:lang w:eastAsia="pl-PL"/>
        </w:rPr>
        <w:t xml:space="preserve">oraz odpowiednim służbom i </w:t>
      </w:r>
      <w:r w:rsidRPr="00F64091">
        <w:rPr>
          <w:rFonts w:asciiTheme="minorHAnsi" w:eastAsia="Times New Roman" w:hAnsiTheme="minorHAnsi" w:cstheme="minorHAnsi"/>
          <w:lang w:eastAsia="pl-PL"/>
        </w:rPr>
        <w:t xml:space="preserve"> o</w:t>
      </w:r>
      <w:r w:rsidRPr="00F64091">
        <w:rPr>
          <w:rFonts w:asciiTheme="minorHAnsi" w:eastAsia="Times New Roman" w:hAnsiTheme="minorHAnsi" w:cstheme="minorHAnsi"/>
          <w:lang w:eastAsia="pl-PL"/>
        </w:rPr>
        <w:t>rganom ścigania.</w:t>
      </w:r>
    </w:p>
    <w:p w14:paraId="0744EE9E" w14:textId="77777777" w:rsidR="00F64091" w:rsidRPr="00F64091" w:rsidRDefault="00F64091" w:rsidP="00F64091">
      <w:pPr>
        <w:autoSpaceDE w:val="0"/>
        <w:autoSpaceDN w:val="0"/>
        <w:adjustRightInd w:val="0"/>
        <w:spacing w:line="360" w:lineRule="auto"/>
        <w:rPr>
          <w:rFonts w:asciiTheme="minorHAnsi" w:hAnsiTheme="minorHAnsi" w:cstheme="minorHAnsi"/>
          <w:sz w:val="22"/>
          <w:szCs w:val="22"/>
        </w:rPr>
      </w:pPr>
    </w:p>
    <w:p w14:paraId="7A82CC62" w14:textId="5230E7B2" w:rsidR="00F64091" w:rsidRPr="00F64091" w:rsidRDefault="00F64091" w:rsidP="00F64091">
      <w:pPr>
        <w:autoSpaceDE w:val="0"/>
        <w:autoSpaceDN w:val="0"/>
        <w:adjustRightInd w:val="0"/>
        <w:spacing w:line="360" w:lineRule="auto"/>
        <w:rPr>
          <w:rFonts w:asciiTheme="minorHAnsi" w:eastAsia="Calibri" w:hAnsiTheme="minorHAnsi" w:cstheme="minorHAnsi"/>
          <w:b/>
          <w:sz w:val="22"/>
          <w:szCs w:val="22"/>
        </w:rPr>
      </w:pPr>
      <w:r w:rsidRPr="00F64091">
        <w:rPr>
          <w:rFonts w:asciiTheme="minorHAnsi" w:eastAsia="Calibri" w:hAnsiTheme="minorHAnsi" w:cstheme="minorHAnsi"/>
          <w:b/>
          <w:sz w:val="22"/>
          <w:szCs w:val="22"/>
        </w:rPr>
        <w:t xml:space="preserve">Odpowiedź nr 10 </w:t>
      </w:r>
    </w:p>
    <w:p w14:paraId="790E0225" w14:textId="142C3B01" w:rsidR="00F64091" w:rsidRPr="00F64091" w:rsidRDefault="00F64091" w:rsidP="00F64091">
      <w:pPr>
        <w:autoSpaceDE w:val="0"/>
        <w:autoSpaceDN w:val="0"/>
        <w:adjustRightInd w:val="0"/>
        <w:spacing w:line="360" w:lineRule="auto"/>
        <w:jc w:val="both"/>
        <w:rPr>
          <w:rFonts w:asciiTheme="minorHAnsi" w:hAnsiTheme="minorHAnsi" w:cstheme="minorHAnsi"/>
          <w:sz w:val="22"/>
          <w:szCs w:val="22"/>
        </w:rPr>
      </w:pPr>
      <w:r w:rsidRPr="00F64091">
        <w:rPr>
          <w:rFonts w:asciiTheme="minorHAnsi" w:eastAsia="Calibri" w:hAnsiTheme="minorHAnsi" w:cstheme="minorHAnsi"/>
          <w:b/>
          <w:sz w:val="22"/>
          <w:szCs w:val="22"/>
        </w:rPr>
        <w:t>Tak.</w:t>
      </w:r>
      <w:r w:rsidRPr="00F64091">
        <w:rPr>
          <w:rFonts w:asciiTheme="minorHAnsi" w:hAnsiTheme="minorHAnsi" w:cstheme="minorHAnsi"/>
          <w:sz w:val="22"/>
          <w:szCs w:val="22"/>
        </w:rPr>
        <w:t xml:space="preserve"> </w:t>
      </w:r>
      <w:r w:rsidRPr="00F64091">
        <w:rPr>
          <w:rFonts w:asciiTheme="minorHAnsi" w:hAnsiTheme="minorHAnsi" w:cstheme="minorHAnsi"/>
          <w:sz w:val="22"/>
          <w:szCs w:val="22"/>
        </w:rPr>
        <w:t>W ramach procedury odbioru związanej z wykonaniem umowy o udzielenie zamówienia</w:t>
      </w:r>
      <w:r>
        <w:rPr>
          <w:rFonts w:asciiTheme="minorHAnsi" w:hAnsiTheme="minorHAnsi" w:cstheme="minorHAnsi"/>
          <w:sz w:val="22"/>
          <w:szCs w:val="22"/>
        </w:rPr>
        <w:t xml:space="preserve"> </w:t>
      </w:r>
      <w:r w:rsidRPr="00F64091">
        <w:rPr>
          <w:rFonts w:asciiTheme="minorHAnsi" w:hAnsiTheme="minorHAnsi" w:cstheme="minorHAnsi"/>
          <w:sz w:val="22"/>
          <w:szCs w:val="22"/>
        </w:rPr>
        <w:t>publicznego, zamawiający zastrzega sobie prawo weryfikacji czy oprogramowanie i powiązane z nim elementy, takie jak certyfikaty/etykiety producenta oprogramowania dołączone do oprogramowania są oryginalne i licencjonowane zgodnie z prawem. W powyższym celu zamawiający może zwrócić się do przedstawicieli producenta danego oprogramowania z prośbą o weryfikację czy oferowane oprogramowanie i materiały do niego dołączone są oryginalne. W przypadku identyfikacji nielicencjonowanego lub podrobionego oprogramowania lub jego elementów, w tym podrobionych lub przerobionych certyfikatów/etykiet producenta, zamawiający zastrzega sobie prawo do wstrzymania</w:t>
      </w:r>
    </w:p>
    <w:p w14:paraId="3F845154" w14:textId="43D2DFDB" w:rsidR="00F64091" w:rsidRPr="00F64091" w:rsidRDefault="00F64091" w:rsidP="00F64091">
      <w:pPr>
        <w:autoSpaceDE w:val="0"/>
        <w:autoSpaceDN w:val="0"/>
        <w:adjustRightInd w:val="0"/>
        <w:spacing w:line="360" w:lineRule="auto"/>
        <w:rPr>
          <w:rFonts w:asciiTheme="minorHAnsi" w:hAnsiTheme="minorHAnsi" w:cstheme="minorHAnsi"/>
          <w:sz w:val="22"/>
          <w:szCs w:val="22"/>
        </w:rPr>
      </w:pPr>
      <w:r w:rsidRPr="00F64091">
        <w:rPr>
          <w:rFonts w:asciiTheme="minorHAnsi" w:hAnsiTheme="minorHAnsi" w:cstheme="minorHAnsi"/>
          <w:sz w:val="22"/>
          <w:szCs w:val="22"/>
        </w:rPr>
        <w:t>płatności do czasu dostarczenia oprogramowania i certyfikatów/etykiet należycie</w:t>
      </w:r>
      <w:r w:rsidRPr="00F64091">
        <w:rPr>
          <w:rFonts w:asciiTheme="minorHAnsi" w:hAnsiTheme="minorHAnsi" w:cstheme="minorHAnsi"/>
          <w:sz w:val="22"/>
          <w:szCs w:val="22"/>
        </w:rPr>
        <w:t xml:space="preserve"> </w:t>
      </w:r>
      <w:r>
        <w:rPr>
          <w:rFonts w:asciiTheme="minorHAnsi" w:hAnsiTheme="minorHAnsi" w:cstheme="minorHAnsi"/>
          <w:sz w:val="22"/>
          <w:szCs w:val="22"/>
        </w:rPr>
        <w:t>licencjonowanych i </w:t>
      </w:r>
      <w:r w:rsidRPr="00F64091">
        <w:rPr>
          <w:rFonts w:asciiTheme="minorHAnsi" w:hAnsiTheme="minorHAnsi" w:cstheme="minorHAnsi"/>
          <w:sz w:val="22"/>
          <w:szCs w:val="22"/>
        </w:rPr>
        <w:t>oryginalnych oraz do odstąpienia od umowy w terminie [---] dni od daty</w:t>
      </w:r>
      <w:r>
        <w:rPr>
          <w:rFonts w:asciiTheme="minorHAnsi" w:hAnsiTheme="minorHAnsi" w:cstheme="minorHAnsi"/>
          <w:sz w:val="22"/>
          <w:szCs w:val="22"/>
        </w:rPr>
        <w:t xml:space="preserve"> </w:t>
      </w:r>
      <w:r w:rsidRPr="00F64091">
        <w:rPr>
          <w:rFonts w:asciiTheme="minorHAnsi" w:hAnsiTheme="minorHAnsi" w:cstheme="minorHAnsi"/>
          <w:sz w:val="22"/>
          <w:szCs w:val="22"/>
        </w:rPr>
        <w:t>dostawy. Ponadto, powyższe informacje zostaną przekazane producentowi, firmie Microsoft oraz odpowiednim służbom i organom ścigania.</w:t>
      </w:r>
    </w:p>
    <w:p w14:paraId="7FE4899C" w14:textId="77777777" w:rsidR="00F64091" w:rsidRPr="00F64091" w:rsidRDefault="00F64091" w:rsidP="00F64091">
      <w:pPr>
        <w:autoSpaceDE w:val="0"/>
        <w:autoSpaceDN w:val="0"/>
        <w:adjustRightInd w:val="0"/>
        <w:spacing w:line="360" w:lineRule="auto"/>
        <w:rPr>
          <w:rFonts w:asciiTheme="minorHAnsi" w:hAnsiTheme="minorHAnsi" w:cstheme="minorHAnsi"/>
          <w:sz w:val="22"/>
          <w:szCs w:val="22"/>
        </w:rPr>
      </w:pPr>
    </w:p>
    <w:p w14:paraId="0D9EFEE3" w14:textId="5A00F5A8" w:rsidR="00F64091" w:rsidRPr="00F64091" w:rsidRDefault="00F64091" w:rsidP="00F64091">
      <w:pPr>
        <w:autoSpaceDE w:val="0"/>
        <w:autoSpaceDN w:val="0"/>
        <w:adjustRightInd w:val="0"/>
        <w:spacing w:line="360" w:lineRule="auto"/>
      </w:pPr>
      <w:r w:rsidRPr="00F64091">
        <w:rPr>
          <w:rFonts w:asciiTheme="minorHAnsi" w:hAnsiTheme="minorHAnsi" w:cstheme="minorHAnsi"/>
          <w:color w:val="000000"/>
          <w:sz w:val="22"/>
          <w:szCs w:val="22"/>
        </w:rPr>
        <w:t>Prosimy Zamawiającego o poważne potraktowanie poważnego problemu, ponieważ jeśli</w:t>
      </w:r>
      <w:r>
        <w:rPr>
          <w:rFonts w:asciiTheme="minorHAnsi" w:hAnsiTheme="minorHAnsi" w:cstheme="minorHAnsi"/>
          <w:color w:val="000000"/>
          <w:sz w:val="22"/>
          <w:szCs w:val="22"/>
        </w:rPr>
        <w:t xml:space="preserve"> </w:t>
      </w:r>
      <w:r w:rsidRPr="00F64091">
        <w:t>Zamawiający nie dopilnuje swojego interesu, a oprogramowanie zostanie zweryfikowane już po</w:t>
      </w:r>
      <w:r w:rsidRPr="00F64091">
        <w:t xml:space="preserve"> </w:t>
      </w:r>
      <w:r w:rsidRPr="00F64091">
        <w:t>dostawie sprzętu komputerowego (przez którąś z firm biorących udział w postępowaniu lub przez</w:t>
      </w:r>
      <w:r w:rsidRPr="00F64091">
        <w:t xml:space="preserve"> </w:t>
      </w:r>
      <w:r w:rsidRPr="00F64091">
        <w:t>producenta oprogramowania lub przez odpowiednie służby), to Zamawiający narazi się również na</w:t>
      </w:r>
      <w:r w:rsidRPr="00F64091">
        <w:t xml:space="preserve"> </w:t>
      </w:r>
      <w:r w:rsidRPr="00F64091">
        <w:t>konsekwencje wynikające z używania nielegalnego/podrabianego lub używanego/niezgodnego z</w:t>
      </w:r>
      <w:r w:rsidRPr="00F64091">
        <w:t xml:space="preserve"> </w:t>
      </w:r>
      <w:r w:rsidRPr="00F64091">
        <w:t>licencjonowaniem oprogramowania, szczególnie że został wyczerpująco o tym poinformowany już na</w:t>
      </w:r>
      <w:r w:rsidRPr="00F64091">
        <w:t xml:space="preserve"> </w:t>
      </w:r>
      <w:r w:rsidRPr="00F64091">
        <w:t>etapie ogłoszenia postępowania, przed terminem składania ofert.</w:t>
      </w:r>
    </w:p>
    <w:p w14:paraId="69EF2EBB" w14:textId="6B62DB15" w:rsidR="00F64091" w:rsidRPr="00F64091" w:rsidRDefault="00F64091" w:rsidP="00F64091">
      <w:pPr>
        <w:pStyle w:val="Tekstpodstawowy2"/>
      </w:pPr>
      <w:r w:rsidRPr="00F64091">
        <w:t>Jednocześnie zachęcamy zamawiającego do zapoznania się z pismem, które zostało</w:t>
      </w:r>
      <w:r>
        <w:t xml:space="preserve"> </w:t>
      </w:r>
      <w:r w:rsidRPr="00F64091">
        <w:t>zamieszczone na stronie Urzędu Zamówień Publicznych, które potwierdza że problem istnieje i jest</w:t>
      </w:r>
      <w:r w:rsidRPr="00F64091">
        <w:t xml:space="preserve"> </w:t>
      </w:r>
      <w:r w:rsidRPr="00F64091">
        <w:t>poważny oraz również ukazuje, w jaki sposób można bronić się przed nieuczciwymi praktykami:</w:t>
      </w:r>
    </w:p>
    <w:p w14:paraId="7D801BE8" w14:textId="396BF504" w:rsidR="00F64091" w:rsidRPr="00F64091" w:rsidRDefault="00F64091" w:rsidP="00F64091">
      <w:pPr>
        <w:autoSpaceDE w:val="0"/>
        <w:autoSpaceDN w:val="0"/>
        <w:adjustRightInd w:val="0"/>
        <w:spacing w:line="360" w:lineRule="auto"/>
        <w:rPr>
          <w:rFonts w:asciiTheme="minorHAnsi" w:hAnsiTheme="minorHAnsi" w:cstheme="minorHAnsi"/>
          <w:color w:val="0000FF"/>
          <w:sz w:val="22"/>
          <w:szCs w:val="22"/>
        </w:rPr>
      </w:pPr>
      <w:r w:rsidRPr="00F64091">
        <w:rPr>
          <w:rFonts w:asciiTheme="minorHAnsi" w:hAnsiTheme="minorHAnsi" w:cstheme="minorHAnsi"/>
          <w:color w:val="0000FF"/>
          <w:sz w:val="22"/>
          <w:szCs w:val="22"/>
        </w:rPr>
        <w:t>https://www.uzp.gov.pl/__data/assets/pdf_file/0007/31012/Nielegalne_oprogramowanie_w_zamowien</w:t>
      </w:r>
      <w:r w:rsidRPr="00F64091">
        <w:rPr>
          <w:rFonts w:asciiTheme="minorHAnsi" w:hAnsiTheme="minorHAnsi" w:cstheme="minorHAnsi"/>
          <w:color w:val="0000FF"/>
          <w:sz w:val="22"/>
          <w:szCs w:val="22"/>
        </w:rPr>
        <w:t xml:space="preserve"> </w:t>
      </w:r>
      <w:r w:rsidRPr="00F64091">
        <w:rPr>
          <w:rFonts w:asciiTheme="minorHAnsi" w:hAnsiTheme="minorHAnsi" w:cstheme="minorHAnsi"/>
          <w:color w:val="0000FF"/>
          <w:sz w:val="22"/>
          <w:szCs w:val="22"/>
        </w:rPr>
        <w:t>iach_publicznych.pdf</w:t>
      </w:r>
    </w:p>
    <w:p w14:paraId="67AF0210" w14:textId="77777777" w:rsidR="00F64091" w:rsidRPr="00F64091" w:rsidRDefault="00F64091" w:rsidP="00F64091">
      <w:pPr>
        <w:autoSpaceDE w:val="0"/>
        <w:autoSpaceDN w:val="0"/>
        <w:adjustRightInd w:val="0"/>
        <w:spacing w:line="360" w:lineRule="auto"/>
        <w:rPr>
          <w:rFonts w:asciiTheme="minorHAnsi" w:eastAsia="Calibri" w:hAnsiTheme="minorHAnsi" w:cstheme="minorHAnsi"/>
          <w:b/>
          <w:sz w:val="22"/>
          <w:szCs w:val="22"/>
        </w:rPr>
      </w:pPr>
    </w:p>
    <w:p w14:paraId="2884EBF1" w14:textId="03D05584" w:rsidR="00F64091" w:rsidRPr="00F64091" w:rsidRDefault="00F64091" w:rsidP="00F64091">
      <w:pPr>
        <w:autoSpaceDE w:val="0"/>
        <w:autoSpaceDN w:val="0"/>
        <w:adjustRightInd w:val="0"/>
        <w:spacing w:line="360" w:lineRule="auto"/>
        <w:rPr>
          <w:rFonts w:asciiTheme="minorHAnsi" w:hAnsiTheme="minorHAnsi" w:cstheme="minorHAnsi"/>
          <w:sz w:val="22"/>
          <w:szCs w:val="22"/>
        </w:rPr>
      </w:pPr>
      <w:r w:rsidRPr="00F64091">
        <w:rPr>
          <w:rFonts w:asciiTheme="minorHAnsi" w:eastAsia="Calibri" w:hAnsiTheme="minorHAnsi" w:cstheme="minorHAnsi"/>
          <w:b/>
          <w:sz w:val="22"/>
          <w:szCs w:val="22"/>
        </w:rPr>
        <w:t xml:space="preserve">Pytanie nr </w:t>
      </w:r>
      <w:r w:rsidRPr="00F64091">
        <w:rPr>
          <w:rFonts w:asciiTheme="minorHAnsi" w:hAnsiTheme="minorHAnsi" w:cstheme="minorHAnsi"/>
          <w:sz w:val="22"/>
          <w:szCs w:val="22"/>
        </w:rPr>
        <w:t>1</w:t>
      </w:r>
      <w:r w:rsidRPr="00F64091">
        <w:rPr>
          <w:rFonts w:asciiTheme="minorHAnsi" w:hAnsiTheme="minorHAnsi" w:cstheme="minorHAnsi"/>
          <w:sz w:val="22"/>
          <w:szCs w:val="22"/>
        </w:rPr>
        <w:t>1</w:t>
      </w:r>
      <w:r w:rsidRPr="00F64091">
        <w:rPr>
          <w:rFonts w:asciiTheme="minorHAnsi" w:hAnsiTheme="minorHAnsi" w:cstheme="minorHAnsi"/>
          <w:sz w:val="22"/>
          <w:szCs w:val="22"/>
        </w:rPr>
        <w:t>.</w:t>
      </w:r>
    </w:p>
    <w:p w14:paraId="324265EC" w14:textId="77777777" w:rsidR="00F64091" w:rsidRPr="00F64091" w:rsidRDefault="00F64091" w:rsidP="00F64091">
      <w:pPr>
        <w:pStyle w:val="Tekstpodstawowy"/>
        <w:autoSpaceDE/>
        <w:autoSpaceDN/>
        <w:adjustRightInd/>
        <w:spacing w:line="360" w:lineRule="auto"/>
        <w:rPr>
          <w:rFonts w:asciiTheme="minorHAnsi" w:eastAsia="Times New Roman" w:hAnsiTheme="minorHAnsi" w:cstheme="minorHAnsi"/>
          <w:lang w:eastAsia="pl-PL"/>
        </w:rPr>
      </w:pPr>
      <w:r w:rsidRPr="00F64091">
        <w:rPr>
          <w:rFonts w:asciiTheme="minorHAnsi" w:eastAsia="Times New Roman" w:hAnsiTheme="minorHAnsi" w:cstheme="minorHAnsi"/>
          <w:lang w:eastAsia="pl-PL"/>
        </w:rPr>
        <w:t xml:space="preserve">Czy zamawiający dołoży w formularzu ofertowym kolumnę "Producent/model", obligując Wykonawców do podania nazwy producenta i modelu oferowanego sprzętu? Pozwoli to na sprawdzenie ofert pod względem zgodności zaoferowanego sprzętu w stosunku do zapisów SWZ jeszcze przed wyborem właściwej oferty. Wiele z oferowanych parametrów sprzętu komputerowego jest trudne, ciężkie lub wręcz niemożliwe do zweryfikowania podczas dostawy (bez posiadania specyfikacji technicznych producenta) a często takie parametry mają znaczny wpływ na cenę. To zaś sprawia, że bardzo często przetargi (i to ze sporą przewagą cenową) wygrywają nierzetelni Wykonawcy, którzy oferują sprzęt gorszej jakości, dużo tańszy i niezgodny z zapisami SWZ, a którego nikt na etapie dostawy nie weryfikuje. Według naszych kilkunastoletnich obserwacji, maksymalnie 15-20% ofert będących w postępowaniach przetargowych najtańszymi spełnia wszystkie wymagania zawarte w SWZ i OPZ. Są to bardzo często oferty wybierane jako najkorzystniejsze przez Wykonawców, szczególnie w przetargach gdzie nie podaje się nazwy producenta ani modelu! Dlatego tak ważna jest możliwość weryfikacji ofert już na etapie ich oceny i dlatego prosimy Zamawiającego aby w interesie swoim jak i innych Wykonawców zmodyfikował formularz ofertowy. </w:t>
      </w:r>
    </w:p>
    <w:p w14:paraId="1628171E" w14:textId="77777777" w:rsidR="00F64091" w:rsidRPr="00F64091" w:rsidRDefault="00F64091" w:rsidP="00F64091">
      <w:pPr>
        <w:autoSpaceDE w:val="0"/>
        <w:autoSpaceDN w:val="0"/>
        <w:adjustRightInd w:val="0"/>
        <w:spacing w:line="360" w:lineRule="auto"/>
        <w:rPr>
          <w:rFonts w:asciiTheme="minorHAnsi" w:eastAsia="Calibri" w:hAnsiTheme="minorHAnsi" w:cstheme="minorHAnsi"/>
          <w:b/>
          <w:sz w:val="22"/>
          <w:szCs w:val="22"/>
        </w:rPr>
      </w:pPr>
      <w:r w:rsidRPr="00F64091">
        <w:rPr>
          <w:rFonts w:asciiTheme="minorHAnsi" w:eastAsia="Calibri" w:hAnsiTheme="minorHAnsi" w:cstheme="minorHAnsi"/>
          <w:b/>
          <w:sz w:val="22"/>
          <w:szCs w:val="22"/>
        </w:rPr>
        <w:t>Odpowiedź nr 1</w:t>
      </w:r>
      <w:r w:rsidRPr="00F64091">
        <w:rPr>
          <w:rFonts w:asciiTheme="minorHAnsi" w:eastAsia="Calibri" w:hAnsiTheme="minorHAnsi" w:cstheme="minorHAnsi"/>
          <w:b/>
          <w:sz w:val="22"/>
          <w:szCs w:val="22"/>
        </w:rPr>
        <w:t>1</w:t>
      </w:r>
    </w:p>
    <w:p w14:paraId="76726461" w14:textId="7CCD3674" w:rsidR="00F64091" w:rsidRPr="00F64091" w:rsidRDefault="00F64091" w:rsidP="00F64091">
      <w:pPr>
        <w:autoSpaceDE w:val="0"/>
        <w:autoSpaceDN w:val="0"/>
        <w:adjustRightInd w:val="0"/>
        <w:spacing w:line="360" w:lineRule="auto"/>
        <w:rPr>
          <w:rFonts w:asciiTheme="minorHAnsi" w:eastAsia="Calibri" w:hAnsiTheme="minorHAnsi" w:cstheme="minorHAnsi"/>
          <w:b/>
          <w:sz w:val="22"/>
          <w:szCs w:val="22"/>
        </w:rPr>
      </w:pPr>
      <w:r w:rsidRPr="00F64091">
        <w:rPr>
          <w:rFonts w:asciiTheme="minorHAnsi" w:eastAsia="Calibri" w:hAnsiTheme="minorHAnsi" w:cstheme="minorHAnsi"/>
          <w:b/>
          <w:sz w:val="22"/>
          <w:szCs w:val="22"/>
        </w:rPr>
        <w:t xml:space="preserve">Tak. Dokonano modyfikacji zapisów formularza ofertowego. </w:t>
      </w:r>
      <w:r w:rsidRPr="00F64091">
        <w:rPr>
          <w:rFonts w:asciiTheme="minorHAnsi" w:eastAsia="Calibri" w:hAnsiTheme="minorHAnsi" w:cstheme="minorHAnsi"/>
          <w:b/>
          <w:sz w:val="22"/>
          <w:szCs w:val="22"/>
        </w:rPr>
        <w:t xml:space="preserve"> </w:t>
      </w:r>
    </w:p>
    <w:p w14:paraId="03347A78" w14:textId="77777777" w:rsidR="00F64091" w:rsidRPr="00F64091" w:rsidRDefault="00F64091" w:rsidP="00F64091">
      <w:pPr>
        <w:autoSpaceDE w:val="0"/>
        <w:autoSpaceDN w:val="0"/>
        <w:adjustRightInd w:val="0"/>
        <w:spacing w:line="360" w:lineRule="auto"/>
        <w:rPr>
          <w:rFonts w:asciiTheme="minorHAnsi" w:hAnsiTheme="minorHAnsi" w:cstheme="minorHAnsi"/>
          <w:sz w:val="22"/>
          <w:szCs w:val="22"/>
        </w:rPr>
      </w:pPr>
    </w:p>
    <w:p w14:paraId="2CF0A6AE" w14:textId="3D7C401C" w:rsidR="003F525B" w:rsidRPr="00F64091" w:rsidRDefault="00CC44C1" w:rsidP="00F64091">
      <w:pPr>
        <w:pStyle w:val="Tekstpodstawowywcity"/>
        <w:spacing w:line="360" w:lineRule="auto"/>
      </w:pPr>
      <w:r w:rsidRPr="00F64091">
        <w:t>Zamawiający informuje, że odpowiedzi na wnioski wykonawców</w:t>
      </w:r>
      <w:r w:rsidR="003F525B" w:rsidRPr="00F64091">
        <w:t>, a także wyjaśnienia</w:t>
      </w:r>
      <w:r w:rsidRPr="00F64091">
        <w:t xml:space="preserve"> treści SWZ stają się integralną częścią specyfikacji i są wiążące przy składaniu ofert. Zgodnie z dyspozycją art. 286 ust. 7 ustawy Prawo zamówień publicznych, Zamawiający </w:t>
      </w:r>
      <w:r w:rsidR="00D54134" w:rsidRPr="00F64091">
        <w:t>udostępnia</w:t>
      </w:r>
      <w:r w:rsidRPr="00F64091">
        <w:t xml:space="preserve"> na stronie internetowej </w:t>
      </w:r>
      <w:r w:rsidR="00D54134" w:rsidRPr="00F64091">
        <w:t>prowadzonego postępowania (</w:t>
      </w:r>
      <w:r w:rsidRPr="00F64091">
        <w:t>systemu teleinformatycznego</w:t>
      </w:r>
      <w:r w:rsidR="00D54134" w:rsidRPr="00F64091">
        <w:t>)</w:t>
      </w:r>
      <w:r w:rsidRPr="00F64091">
        <w:t xml:space="preserve"> zmianę treści SWZ razem z wyjaśnieniami i odpowiedziami</w:t>
      </w:r>
      <w:r w:rsidR="00D54134" w:rsidRPr="00F64091">
        <w:t xml:space="preserve"> na wnioski wykonawców</w:t>
      </w:r>
      <w:r w:rsidR="003F525B" w:rsidRPr="00F64091">
        <w:t>,</w:t>
      </w:r>
      <w:r w:rsidRPr="00F64091">
        <w:t xml:space="preserve"> </w:t>
      </w:r>
      <w:r w:rsidR="00D54134" w:rsidRPr="00F64091">
        <w:br/>
      </w:r>
      <w:r w:rsidRPr="00F64091">
        <w:t xml:space="preserve">bez </w:t>
      </w:r>
      <w:r w:rsidR="003F525B" w:rsidRPr="00F64091">
        <w:t>dodatkowego wyodrębniania wprowadzonych zmian</w:t>
      </w:r>
      <w:r w:rsidRPr="00F64091">
        <w:t>.</w:t>
      </w:r>
      <w:r w:rsidR="003F525B" w:rsidRPr="00F64091">
        <w:t xml:space="preserve"> </w:t>
      </w:r>
    </w:p>
    <w:p w14:paraId="158C6F1F" w14:textId="481B37F5" w:rsidR="00532336" w:rsidRPr="00F64091" w:rsidRDefault="00532336" w:rsidP="00F64091">
      <w:pPr>
        <w:spacing w:line="360" w:lineRule="auto"/>
        <w:jc w:val="both"/>
        <w:rPr>
          <w:rFonts w:asciiTheme="minorHAnsi" w:eastAsia="Calibri" w:hAnsiTheme="minorHAnsi" w:cstheme="minorHAnsi"/>
          <w:bCs/>
          <w:sz w:val="22"/>
          <w:szCs w:val="22"/>
        </w:rPr>
      </w:pPr>
    </w:p>
    <w:p w14:paraId="0BDD9BBF" w14:textId="77777777" w:rsidR="00532336" w:rsidRPr="00F64091" w:rsidRDefault="00532336" w:rsidP="00F64091">
      <w:pPr>
        <w:spacing w:line="360" w:lineRule="auto"/>
        <w:jc w:val="both"/>
        <w:rPr>
          <w:rFonts w:asciiTheme="minorHAnsi" w:eastAsia="Calibri" w:hAnsiTheme="minorHAnsi" w:cstheme="minorHAnsi"/>
          <w:bCs/>
          <w:sz w:val="22"/>
          <w:szCs w:val="22"/>
        </w:rPr>
      </w:pPr>
    </w:p>
    <w:p w14:paraId="7D5289A4" w14:textId="77777777" w:rsidR="002B5BF7" w:rsidRPr="00F64091" w:rsidRDefault="002B5BF7" w:rsidP="00F64091">
      <w:pPr>
        <w:spacing w:line="360" w:lineRule="auto"/>
        <w:jc w:val="both"/>
        <w:rPr>
          <w:rFonts w:asciiTheme="minorHAnsi" w:eastAsia="Calibri" w:hAnsiTheme="minorHAnsi" w:cstheme="minorHAnsi"/>
          <w:bCs/>
          <w:sz w:val="22"/>
          <w:szCs w:val="22"/>
        </w:rPr>
      </w:pPr>
    </w:p>
    <w:p w14:paraId="0BE08A8C" w14:textId="77777777" w:rsidR="004446EE" w:rsidRPr="00F64091" w:rsidRDefault="004446EE" w:rsidP="00F64091">
      <w:pPr>
        <w:spacing w:line="360" w:lineRule="auto"/>
        <w:jc w:val="both"/>
        <w:rPr>
          <w:rFonts w:asciiTheme="minorHAnsi" w:hAnsiTheme="minorHAnsi" w:cstheme="minorHAnsi"/>
          <w:sz w:val="22"/>
          <w:szCs w:val="22"/>
        </w:rPr>
      </w:pPr>
    </w:p>
    <w:p w14:paraId="13AF8F85" w14:textId="77777777" w:rsidR="009761EC" w:rsidRPr="00F64091" w:rsidRDefault="009761EC" w:rsidP="00F64091">
      <w:pPr>
        <w:spacing w:line="360" w:lineRule="auto"/>
        <w:jc w:val="both"/>
        <w:rPr>
          <w:rFonts w:asciiTheme="minorHAnsi" w:eastAsia="Calibri" w:hAnsiTheme="minorHAnsi" w:cstheme="minorHAnsi"/>
          <w:i/>
          <w:sz w:val="22"/>
          <w:szCs w:val="22"/>
        </w:rPr>
      </w:pPr>
    </w:p>
    <w:sectPr w:rsidR="009761EC" w:rsidRPr="00F64091" w:rsidSect="00D17895">
      <w:pgSz w:w="11906" w:h="16838"/>
      <w:pgMar w:top="568"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BF72A" w14:textId="77777777" w:rsidR="009F40F4" w:rsidRDefault="009F40F4" w:rsidP="00A4293B">
      <w:r>
        <w:separator/>
      </w:r>
    </w:p>
  </w:endnote>
  <w:endnote w:type="continuationSeparator" w:id="0">
    <w:p w14:paraId="7144D7DD" w14:textId="77777777" w:rsidR="009F40F4" w:rsidRDefault="009F40F4" w:rsidP="00A4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altName w:val="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F">
    <w:altName w:val="Times New Roman"/>
    <w:charset w:val="00"/>
    <w:family w:val="auto"/>
    <w:pitch w:val="variable"/>
  </w:font>
  <w:font w:name="Segoe UI">
    <w:panose1 w:val="020B0502040204020203"/>
    <w:charset w:val="EE"/>
    <w:family w:val="swiss"/>
    <w:pitch w:val="variable"/>
    <w:sig w:usb0="E4002EFF" w:usb1="C000E47F" w:usb2="00000009" w:usb3="00000000" w:csb0="000001FF" w:csb1="00000000"/>
  </w:font>
  <w:font w:name="CIDFont+F6">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BBD64" w14:textId="77777777" w:rsidR="009F40F4" w:rsidRDefault="009F40F4" w:rsidP="00A4293B">
      <w:r>
        <w:separator/>
      </w:r>
    </w:p>
  </w:footnote>
  <w:footnote w:type="continuationSeparator" w:id="0">
    <w:p w14:paraId="5234B729" w14:textId="77777777" w:rsidR="009F40F4" w:rsidRDefault="009F40F4" w:rsidP="00A42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88763B3"/>
    <w:multiLevelType w:val="hybridMultilevel"/>
    <w:tmpl w:val="5763F4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14AB6"/>
    <w:multiLevelType w:val="hybridMultilevel"/>
    <w:tmpl w:val="C442AC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2E476A"/>
    <w:multiLevelType w:val="hybridMultilevel"/>
    <w:tmpl w:val="A7CA9234"/>
    <w:lvl w:ilvl="0" w:tplc="7DC46F8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C467B6"/>
    <w:multiLevelType w:val="hybridMultilevel"/>
    <w:tmpl w:val="EAA08B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82602E"/>
    <w:multiLevelType w:val="hybridMultilevel"/>
    <w:tmpl w:val="39864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C47F3F"/>
    <w:multiLevelType w:val="hybridMultilevel"/>
    <w:tmpl w:val="C172B4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566595"/>
    <w:multiLevelType w:val="hybridMultilevel"/>
    <w:tmpl w:val="BD18C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D3123F"/>
    <w:multiLevelType w:val="hybridMultilevel"/>
    <w:tmpl w:val="792883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376C83"/>
    <w:multiLevelType w:val="hybridMultilevel"/>
    <w:tmpl w:val="7E6A28D6"/>
    <w:lvl w:ilvl="0" w:tplc="25521706">
      <w:start w:val="14"/>
      <w:numFmt w:val="bullet"/>
      <w:lvlText w:val=""/>
      <w:lvlJc w:val="left"/>
      <w:pPr>
        <w:ind w:left="720" w:hanging="360"/>
      </w:pPr>
      <w:rPr>
        <w:rFonts w:ascii="Wingdings" w:eastAsia="Times New Roman"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F0590A"/>
    <w:multiLevelType w:val="hybridMultilevel"/>
    <w:tmpl w:val="24A67692"/>
    <w:lvl w:ilvl="0" w:tplc="25521706">
      <w:start w:val="14"/>
      <w:numFmt w:val="bullet"/>
      <w:lvlText w:val=""/>
      <w:lvlJc w:val="left"/>
      <w:pPr>
        <w:ind w:left="720" w:hanging="360"/>
      </w:pPr>
      <w:rPr>
        <w:rFonts w:ascii="Wingdings" w:eastAsia="Times New Roman"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6F10BF"/>
    <w:multiLevelType w:val="hybridMultilevel"/>
    <w:tmpl w:val="579681C0"/>
    <w:lvl w:ilvl="0" w:tplc="2DC8AC68">
      <w:start w:val="1"/>
      <w:numFmt w:val="decimal"/>
      <w:lvlText w:val="%1)"/>
      <w:lvlJc w:val="left"/>
      <w:pPr>
        <w:ind w:left="720" w:hanging="360"/>
      </w:pPr>
      <w:rPr>
        <w:rFonts w:asciiTheme="majorHAnsi" w:eastAsia="Calibri" w:hAnsiTheme="majorHAnsi"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D610B04"/>
    <w:multiLevelType w:val="hybridMultilevel"/>
    <w:tmpl w:val="889EA842"/>
    <w:lvl w:ilvl="0" w:tplc="7FEAA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FE933A9"/>
    <w:multiLevelType w:val="hybridMultilevel"/>
    <w:tmpl w:val="7ACA340A"/>
    <w:lvl w:ilvl="0" w:tplc="FC0E32D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5B54CDC"/>
    <w:multiLevelType w:val="hybridMultilevel"/>
    <w:tmpl w:val="9EB653E2"/>
    <w:lvl w:ilvl="0" w:tplc="7FEAA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E1C5AC3"/>
    <w:multiLevelType w:val="hybridMultilevel"/>
    <w:tmpl w:val="0CD6F33A"/>
    <w:lvl w:ilvl="0" w:tplc="C0BEE5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9"/>
  </w:num>
  <w:num w:numId="5">
    <w:abstractNumId w:val="8"/>
  </w:num>
  <w:num w:numId="6">
    <w:abstractNumId w:val="3"/>
  </w:num>
  <w:num w:numId="7">
    <w:abstractNumId w:val="7"/>
  </w:num>
  <w:num w:numId="8">
    <w:abstractNumId w:val="5"/>
  </w:num>
  <w:num w:numId="9">
    <w:abstractNumId w:val="13"/>
  </w:num>
  <w:num w:numId="10">
    <w:abstractNumId w:val="11"/>
  </w:num>
  <w:num w:numId="11">
    <w:abstractNumId w:val="14"/>
  </w:num>
  <w:num w:numId="12">
    <w:abstractNumId w:val="12"/>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Eys7S0NDM2NzYxMzZS0lEKTi0uzszPAykwrwUAM9p/OCwAAAA="/>
  </w:docVars>
  <w:rsids>
    <w:rsidRoot w:val="00D50C3A"/>
    <w:rsid w:val="000141A0"/>
    <w:rsid w:val="00045633"/>
    <w:rsid w:val="000500B9"/>
    <w:rsid w:val="00051EE4"/>
    <w:rsid w:val="000709F5"/>
    <w:rsid w:val="00093BB9"/>
    <w:rsid w:val="000B45BA"/>
    <w:rsid w:val="000D57BE"/>
    <w:rsid w:val="000E352E"/>
    <w:rsid w:val="00105E92"/>
    <w:rsid w:val="00141E98"/>
    <w:rsid w:val="00153AB7"/>
    <w:rsid w:val="00155A3E"/>
    <w:rsid w:val="001626F2"/>
    <w:rsid w:val="00174E5F"/>
    <w:rsid w:val="0019575E"/>
    <w:rsid w:val="001B2793"/>
    <w:rsid w:val="001C60A3"/>
    <w:rsid w:val="001E1EE8"/>
    <w:rsid w:val="001F68CA"/>
    <w:rsid w:val="001F75D9"/>
    <w:rsid w:val="00222B46"/>
    <w:rsid w:val="002437E3"/>
    <w:rsid w:val="002513A1"/>
    <w:rsid w:val="00251761"/>
    <w:rsid w:val="00251B9E"/>
    <w:rsid w:val="0026100F"/>
    <w:rsid w:val="002645B5"/>
    <w:rsid w:val="00267064"/>
    <w:rsid w:val="00282027"/>
    <w:rsid w:val="0028296C"/>
    <w:rsid w:val="0028718E"/>
    <w:rsid w:val="002A2C1F"/>
    <w:rsid w:val="002B4B08"/>
    <w:rsid w:val="002B5BF7"/>
    <w:rsid w:val="002B67D4"/>
    <w:rsid w:val="002C2ADE"/>
    <w:rsid w:val="002D0DC4"/>
    <w:rsid w:val="002D6097"/>
    <w:rsid w:val="002E1817"/>
    <w:rsid w:val="002F5AC9"/>
    <w:rsid w:val="003177F1"/>
    <w:rsid w:val="003758F1"/>
    <w:rsid w:val="00381211"/>
    <w:rsid w:val="0039043C"/>
    <w:rsid w:val="003B018C"/>
    <w:rsid w:val="003B20F3"/>
    <w:rsid w:val="003F525B"/>
    <w:rsid w:val="004226B9"/>
    <w:rsid w:val="004264E0"/>
    <w:rsid w:val="0044439A"/>
    <w:rsid w:val="004446EE"/>
    <w:rsid w:val="00447783"/>
    <w:rsid w:val="00464A13"/>
    <w:rsid w:val="0046779C"/>
    <w:rsid w:val="004A2612"/>
    <w:rsid w:val="004A6C34"/>
    <w:rsid w:val="004B1293"/>
    <w:rsid w:val="004B4C39"/>
    <w:rsid w:val="004B4EE4"/>
    <w:rsid w:val="004C2CE3"/>
    <w:rsid w:val="004C76BF"/>
    <w:rsid w:val="004F6701"/>
    <w:rsid w:val="005068FC"/>
    <w:rsid w:val="005175E9"/>
    <w:rsid w:val="00522F71"/>
    <w:rsid w:val="00532336"/>
    <w:rsid w:val="005458B5"/>
    <w:rsid w:val="00553547"/>
    <w:rsid w:val="0056165C"/>
    <w:rsid w:val="005644F1"/>
    <w:rsid w:val="005779F2"/>
    <w:rsid w:val="00585DDD"/>
    <w:rsid w:val="005D4B76"/>
    <w:rsid w:val="00605ABD"/>
    <w:rsid w:val="006179D9"/>
    <w:rsid w:val="006460C9"/>
    <w:rsid w:val="00652394"/>
    <w:rsid w:val="00677EE0"/>
    <w:rsid w:val="006A22FB"/>
    <w:rsid w:val="006D1CBB"/>
    <w:rsid w:val="006E4A9D"/>
    <w:rsid w:val="006F3F93"/>
    <w:rsid w:val="00707C44"/>
    <w:rsid w:val="00724B2B"/>
    <w:rsid w:val="00740E55"/>
    <w:rsid w:val="007420F8"/>
    <w:rsid w:val="00766AFD"/>
    <w:rsid w:val="00781AB0"/>
    <w:rsid w:val="007C2E80"/>
    <w:rsid w:val="007D247F"/>
    <w:rsid w:val="007E7322"/>
    <w:rsid w:val="00803A8B"/>
    <w:rsid w:val="00820B53"/>
    <w:rsid w:val="008254CB"/>
    <w:rsid w:val="00825EFB"/>
    <w:rsid w:val="00844EBC"/>
    <w:rsid w:val="00861AC7"/>
    <w:rsid w:val="00862E9C"/>
    <w:rsid w:val="00866D40"/>
    <w:rsid w:val="00872BE4"/>
    <w:rsid w:val="008B69B3"/>
    <w:rsid w:val="008C1C47"/>
    <w:rsid w:val="008F1D31"/>
    <w:rsid w:val="009307F7"/>
    <w:rsid w:val="009335C1"/>
    <w:rsid w:val="00934ECC"/>
    <w:rsid w:val="0093671F"/>
    <w:rsid w:val="009520E1"/>
    <w:rsid w:val="00952350"/>
    <w:rsid w:val="0096267E"/>
    <w:rsid w:val="0096288D"/>
    <w:rsid w:val="009761EC"/>
    <w:rsid w:val="00986886"/>
    <w:rsid w:val="009A57BB"/>
    <w:rsid w:val="009B3A09"/>
    <w:rsid w:val="009D1E50"/>
    <w:rsid w:val="009E620E"/>
    <w:rsid w:val="009F40F4"/>
    <w:rsid w:val="00A14918"/>
    <w:rsid w:val="00A4105E"/>
    <w:rsid w:val="00A4293B"/>
    <w:rsid w:val="00A501F0"/>
    <w:rsid w:val="00A60AE3"/>
    <w:rsid w:val="00A97228"/>
    <w:rsid w:val="00AB4458"/>
    <w:rsid w:val="00AC219B"/>
    <w:rsid w:val="00AC6D85"/>
    <w:rsid w:val="00AC7949"/>
    <w:rsid w:val="00AD444D"/>
    <w:rsid w:val="00AD543C"/>
    <w:rsid w:val="00AE0592"/>
    <w:rsid w:val="00AF6068"/>
    <w:rsid w:val="00B04702"/>
    <w:rsid w:val="00B15234"/>
    <w:rsid w:val="00B2779D"/>
    <w:rsid w:val="00B30F95"/>
    <w:rsid w:val="00B410C8"/>
    <w:rsid w:val="00B44802"/>
    <w:rsid w:val="00B53B6F"/>
    <w:rsid w:val="00B63AF0"/>
    <w:rsid w:val="00B70DDD"/>
    <w:rsid w:val="00B73FFF"/>
    <w:rsid w:val="00B93343"/>
    <w:rsid w:val="00BB707D"/>
    <w:rsid w:val="00BC12E6"/>
    <w:rsid w:val="00BC19C8"/>
    <w:rsid w:val="00BD7EBF"/>
    <w:rsid w:val="00C2634E"/>
    <w:rsid w:val="00C33056"/>
    <w:rsid w:val="00C342E2"/>
    <w:rsid w:val="00C3515D"/>
    <w:rsid w:val="00C352DA"/>
    <w:rsid w:val="00C562E4"/>
    <w:rsid w:val="00C85469"/>
    <w:rsid w:val="00CB04BF"/>
    <w:rsid w:val="00CB7E30"/>
    <w:rsid w:val="00CC44C1"/>
    <w:rsid w:val="00CD361B"/>
    <w:rsid w:val="00CD63CC"/>
    <w:rsid w:val="00CF515D"/>
    <w:rsid w:val="00CF5E2E"/>
    <w:rsid w:val="00CF7335"/>
    <w:rsid w:val="00D145BF"/>
    <w:rsid w:val="00D15FD5"/>
    <w:rsid w:val="00D17895"/>
    <w:rsid w:val="00D277A6"/>
    <w:rsid w:val="00D50C3A"/>
    <w:rsid w:val="00D54134"/>
    <w:rsid w:val="00D604F6"/>
    <w:rsid w:val="00D65C6C"/>
    <w:rsid w:val="00D830F8"/>
    <w:rsid w:val="00D85C32"/>
    <w:rsid w:val="00DB6585"/>
    <w:rsid w:val="00DC7C6B"/>
    <w:rsid w:val="00E054A3"/>
    <w:rsid w:val="00E1012C"/>
    <w:rsid w:val="00E27211"/>
    <w:rsid w:val="00E52FEB"/>
    <w:rsid w:val="00E57DBD"/>
    <w:rsid w:val="00E94AA4"/>
    <w:rsid w:val="00E97145"/>
    <w:rsid w:val="00EA0F72"/>
    <w:rsid w:val="00EA6ACA"/>
    <w:rsid w:val="00EC23B5"/>
    <w:rsid w:val="00EC7AEE"/>
    <w:rsid w:val="00ED53C5"/>
    <w:rsid w:val="00EF1BCC"/>
    <w:rsid w:val="00F16251"/>
    <w:rsid w:val="00F20AAF"/>
    <w:rsid w:val="00F252AE"/>
    <w:rsid w:val="00F32C52"/>
    <w:rsid w:val="00F461A1"/>
    <w:rsid w:val="00F64091"/>
    <w:rsid w:val="00F80B89"/>
    <w:rsid w:val="00F83591"/>
    <w:rsid w:val="00F85DC4"/>
    <w:rsid w:val="00FA2F7B"/>
    <w:rsid w:val="00FA7935"/>
    <w:rsid w:val="00FB5889"/>
    <w:rsid w:val="00FC5F96"/>
    <w:rsid w:val="00FE70DA"/>
    <w:rsid w:val="00FF62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29882"/>
  <w15:docId w15:val="{E3496E75-8DBC-4715-B6DD-821F3F014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64091"/>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52394"/>
    <w:pPr>
      <w:spacing w:after="200" w:line="276"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rsid w:val="004446EE"/>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4778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
    <w:name w:val="header"/>
    <w:basedOn w:val="Normalny"/>
    <w:link w:val="NagwekZnak"/>
    <w:uiPriority w:val="99"/>
    <w:unhideWhenUsed/>
    <w:rsid w:val="00A4293B"/>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A4293B"/>
  </w:style>
  <w:style w:type="paragraph" w:styleId="Stopka">
    <w:name w:val="footer"/>
    <w:basedOn w:val="Normalny"/>
    <w:link w:val="StopkaZnak"/>
    <w:uiPriority w:val="99"/>
    <w:unhideWhenUsed/>
    <w:rsid w:val="00A4293B"/>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A4293B"/>
  </w:style>
  <w:style w:type="character" w:styleId="Hipercze">
    <w:name w:val="Hyperlink"/>
    <w:rsid w:val="006179D9"/>
    <w:rPr>
      <w:color w:val="000080"/>
      <w:u w:val="single"/>
    </w:rPr>
  </w:style>
  <w:style w:type="paragraph" w:customStyle="1" w:styleId="Textbody">
    <w:name w:val="Text body"/>
    <w:basedOn w:val="Standard"/>
    <w:rsid w:val="006179D9"/>
    <w:pPr>
      <w:widowControl/>
      <w:autoSpaceDN/>
      <w:spacing w:after="120" w:line="276" w:lineRule="auto"/>
    </w:pPr>
    <w:rPr>
      <w:rFonts w:ascii="Calibri" w:eastAsia="Lucida Sans Unicode" w:hAnsi="Calibri" w:cs="F"/>
      <w:kern w:val="1"/>
      <w:sz w:val="22"/>
      <w:szCs w:val="22"/>
      <w:lang w:bidi="ar-SA"/>
    </w:rPr>
  </w:style>
  <w:style w:type="paragraph" w:styleId="Tekstkomentarza">
    <w:name w:val="annotation text"/>
    <w:basedOn w:val="Normalny"/>
    <w:link w:val="TekstkomentarzaZnak"/>
    <w:unhideWhenUsed/>
    <w:rsid w:val="006179D9"/>
    <w:pPr>
      <w:suppressAutoHyphens/>
    </w:pPr>
    <w:rPr>
      <w:rFonts w:ascii="Arial" w:hAnsi="Arial"/>
      <w:sz w:val="20"/>
      <w:szCs w:val="20"/>
      <w:lang w:val="x-none" w:eastAsia="en-US"/>
    </w:rPr>
  </w:style>
  <w:style w:type="character" w:customStyle="1" w:styleId="TekstkomentarzaZnak">
    <w:name w:val="Tekst komentarza Znak"/>
    <w:basedOn w:val="Domylnaczcionkaakapitu"/>
    <w:link w:val="Tekstkomentarza"/>
    <w:rsid w:val="006179D9"/>
    <w:rPr>
      <w:rFonts w:ascii="Arial" w:eastAsia="Times New Roman" w:hAnsi="Arial" w:cs="Times New Roman"/>
      <w:sz w:val="20"/>
      <w:szCs w:val="20"/>
      <w:lang w:val="x-none"/>
    </w:rPr>
  </w:style>
  <w:style w:type="paragraph" w:styleId="NormalnyWeb">
    <w:name w:val="Normal (Web)"/>
    <w:basedOn w:val="Normalny"/>
    <w:uiPriority w:val="99"/>
    <w:unhideWhenUsed/>
    <w:rsid w:val="00E97145"/>
    <w:pPr>
      <w:spacing w:before="100" w:beforeAutospacing="1" w:after="100" w:afterAutospacing="1"/>
    </w:pPr>
  </w:style>
  <w:style w:type="character" w:styleId="Pogrubienie">
    <w:name w:val="Strong"/>
    <w:basedOn w:val="Domylnaczcionkaakapitu"/>
    <w:uiPriority w:val="22"/>
    <w:qFormat/>
    <w:rsid w:val="00F32C52"/>
    <w:rPr>
      <w:b/>
      <w:bCs/>
    </w:rPr>
  </w:style>
  <w:style w:type="paragraph" w:styleId="Tekstdymka">
    <w:name w:val="Balloon Text"/>
    <w:basedOn w:val="Normalny"/>
    <w:link w:val="TekstdymkaZnak"/>
    <w:uiPriority w:val="99"/>
    <w:semiHidden/>
    <w:unhideWhenUsed/>
    <w:rsid w:val="00A4105E"/>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A4105E"/>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105E92"/>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105E92"/>
    <w:rPr>
      <w:sz w:val="20"/>
      <w:szCs w:val="20"/>
    </w:rPr>
  </w:style>
  <w:style w:type="character" w:styleId="Odwoanieprzypisukocowego">
    <w:name w:val="endnote reference"/>
    <w:basedOn w:val="Domylnaczcionkaakapitu"/>
    <w:uiPriority w:val="99"/>
    <w:semiHidden/>
    <w:unhideWhenUsed/>
    <w:rsid w:val="00105E92"/>
    <w:rPr>
      <w:vertAlign w:val="superscript"/>
    </w:rPr>
  </w:style>
  <w:style w:type="character" w:styleId="Odwoaniedokomentarza">
    <w:name w:val="annotation reference"/>
    <w:basedOn w:val="Domylnaczcionkaakapitu"/>
    <w:uiPriority w:val="99"/>
    <w:semiHidden/>
    <w:unhideWhenUsed/>
    <w:rsid w:val="003758F1"/>
    <w:rPr>
      <w:sz w:val="16"/>
      <w:szCs w:val="16"/>
    </w:rPr>
  </w:style>
  <w:style w:type="paragraph" w:styleId="Tematkomentarza">
    <w:name w:val="annotation subject"/>
    <w:basedOn w:val="Tekstkomentarza"/>
    <w:next w:val="Tekstkomentarza"/>
    <w:link w:val="TematkomentarzaZnak"/>
    <w:uiPriority w:val="99"/>
    <w:semiHidden/>
    <w:unhideWhenUsed/>
    <w:rsid w:val="003758F1"/>
    <w:pPr>
      <w:suppressAutoHyphens w:val="0"/>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3758F1"/>
    <w:rPr>
      <w:rFonts w:ascii="Arial" w:eastAsia="Times New Roman" w:hAnsi="Arial" w:cs="Times New Roman"/>
      <w:b/>
      <w:bCs/>
      <w:sz w:val="20"/>
      <w:szCs w:val="20"/>
      <w:lang w:val="x-none"/>
    </w:rPr>
  </w:style>
  <w:style w:type="paragraph" w:styleId="Tekstpodstawowy">
    <w:name w:val="Body Text"/>
    <w:basedOn w:val="Normalny"/>
    <w:link w:val="TekstpodstawowyZnak"/>
    <w:uiPriority w:val="99"/>
    <w:unhideWhenUsed/>
    <w:rsid w:val="00F64091"/>
    <w:pPr>
      <w:autoSpaceDE w:val="0"/>
      <w:autoSpaceDN w:val="0"/>
      <w:adjustRightInd w:val="0"/>
      <w:jc w:val="both"/>
    </w:pPr>
    <w:rPr>
      <w:rFonts w:ascii="CIDFont+F6" w:eastAsiaTheme="minorHAnsi" w:hAnsi="CIDFont+F6" w:cs="CIDFont+F6"/>
      <w:sz w:val="22"/>
      <w:szCs w:val="22"/>
      <w:lang w:eastAsia="en-US"/>
    </w:rPr>
  </w:style>
  <w:style w:type="character" w:customStyle="1" w:styleId="TekstpodstawowyZnak">
    <w:name w:val="Tekst podstawowy Znak"/>
    <w:basedOn w:val="Domylnaczcionkaakapitu"/>
    <w:link w:val="Tekstpodstawowy"/>
    <w:uiPriority w:val="99"/>
    <w:rsid w:val="00F64091"/>
    <w:rPr>
      <w:rFonts w:ascii="CIDFont+F6" w:hAnsi="CIDFont+F6" w:cs="CIDFont+F6"/>
    </w:rPr>
  </w:style>
  <w:style w:type="paragraph" w:styleId="Tekstpodstawowywcity">
    <w:name w:val="Body Text Indent"/>
    <w:basedOn w:val="Normalny"/>
    <w:link w:val="TekstpodstawowywcityZnak"/>
    <w:uiPriority w:val="99"/>
    <w:unhideWhenUsed/>
    <w:rsid w:val="00F64091"/>
    <w:pPr>
      <w:spacing w:before="120"/>
      <w:ind w:firstLine="284"/>
      <w:jc w:val="both"/>
    </w:pPr>
    <w:rPr>
      <w:rFonts w:asciiTheme="minorHAnsi" w:eastAsia="Calibri" w:hAnsiTheme="minorHAnsi" w:cstheme="minorHAnsi"/>
      <w:sz w:val="22"/>
      <w:szCs w:val="22"/>
    </w:rPr>
  </w:style>
  <w:style w:type="character" w:customStyle="1" w:styleId="TekstpodstawowywcityZnak">
    <w:name w:val="Tekst podstawowy wcięty Znak"/>
    <w:basedOn w:val="Domylnaczcionkaakapitu"/>
    <w:link w:val="Tekstpodstawowywcity"/>
    <w:uiPriority w:val="99"/>
    <w:rsid w:val="00F64091"/>
    <w:rPr>
      <w:rFonts w:eastAsia="Calibri" w:cstheme="minorHAnsi"/>
      <w:lang w:eastAsia="pl-PL"/>
    </w:rPr>
  </w:style>
  <w:style w:type="paragraph" w:styleId="Tekstpodstawowy2">
    <w:name w:val="Body Text 2"/>
    <w:basedOn w:val="Normalny"/>
    <w:link w:val="Tekstpodstawowy2Znak"/>
    <w:uiPriority w:val="99"/>
    <w:unhideWhenUsed/>
    <w:rsid w:val="00F64091"/>
    <w:pPr>
      <w:autoSpaceDE w:val="0"/>
      <w:autoSpaceDN w:val="0"/>
      <w:adjustRightInd w:val="0"/>
      <w:spacing w:line="360" w:lineRule="auto"/>
      <w:jc w:val="both"/>
    </w:pPr>
    <w:rPr>
      <w:rFonts w:asciiTheme="minorHAnsi" w:hAnsiTheme="minorHAnsi" w:cstheme="minorHAnsi"/>
      <w:color w:val="000000"/>
      <w:sz w:val="22"/>
      <w:szCs w:val="22"/>
    </w:rPr>
  </w:style>
  <w:style w:type="character" w:customStyle="1" w:styleId="Tekstpodstawowy2Znak">
    <w:name w:val="Tekst podstawowy 2 Znak"/>
    <w:basedOn w:val="Domylnaczcionkaakapitu"/>
    <w:link w:val="Tekstpodstawowy2"/>
    <w:uiPriority w:val="99"/>
    <w:rsid w:val="00F64091"/>
    <w:rPr>
      <w:rFonts w:eastAsia="Times New Roman" w:cstheme="minorHAnsi"/>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068">
      <w:bodyDiv w:val="1"/>
      <w:marLeft w:val="0"/>
      <w:marRight w:val="0"/>
      <w:marTop w:val="0"/>
      <w:marBottom w:val="0"/>
      <w:divBdr>
        <w:top w:val="none" w:sz="0" w:space="0" w:color="auto"/>
        <w:left w:val="none" w:sz="0" w:space="0" w:color="auto"/>
        <w:bottom w:val="none" w:sz="0" w:space="0" w:color="auto"/>
        <w:right w:val="none" w:sz="0" w:space="0" w:color="auto"/>
      </w:divBdr>
    </w:div>
    <w:div w:id="22440035">
      <w:bodyDiv w:val="1"/>
      <w:marLeft w:val="0"/>
      <w:marRight w:val="0"/>
      <w:marTop w:val="0"/>
      <w:marBottom w:val="0"/>
      <w:divBdr>
        <w:top w:val="none" w:sz="0" w:space="0" w:color="auto"/>
        <w:left w:val="none" w:sz="0" w:space="0" w:color="auto"/>
        <w:bottom w:val="none" w:sz="0" w:space="0" w:color="auto"/>
        <w:right w:val="none" w:sz="0" w:space="0" w:color="auto"/>
      </w:divBdr>
    </w:div>
    <w:div w:id="47388033">
      <w:bodyDiv w:val="1"/>
      <w:marLeft w:val="0"/>
      <w:marRight w:val="0"/>
      <w:marTop w:val="0"/>
      <w:marBottom w:val="0"/>
      <w:divBdr>
        <w:top w:val="none" w:sz="0" w:space="0" w:color="auto"/>
        <w:left w:val="none" w:sz="0" w:space="0" w:color="auto"/>
        <w:bottom w:val="none" w:sz="0" w:space="0" w:color="auto"/>
        <w:right w:val="none" w:sz="0" w:space="0" w:color="auto"/>
      </w:divBdr>
      <w:divsChild>
        <w:div w:id="1435318687">
          <w:marLeft w:val="0"/>
          <w:marRight w:val="0"/>
          <w:marTop w:val="0"/>
          <w:marBottom w:val="240"/>
          <w:divBdr>
            <w:top w:val="none" w:sz="0" w:space="0" w:color="auto"/>
            <w:left w:val="none" w:sz="0" w:space="0" w:color="auto"/>
            <w:bottom w:val="none" w:sz="0" w:space="0" w:color="auto"/>
            <w:right w:val="none" w:sz="0" w:space="0" w:color="auto"/>
          </w:divBdr>
          <w:divsChild>
            <w:div w:id="1649094364">
              <w:marLeft w:val="0"/>
              <w:marRight w:val="0"/>
              <w:marTop w:val="72"/>
              <w:marBottom w:val="0"/>
              <w:divBdr>
                <w:top w:val="none" w:sz="0" w:space="0" w:color="auto"/>
                <w:left w:val="none" w:sz="0" w:space="0" w:color="auto"/>
                <w:bottom w:val="none" w:sz="0" w:space="0" w:color="auto"/>
                <w:right w:val="none" w:sz="0" w:space="0" w:color="auto"/>
              </w:divBdr>
            </w:div>
            <w:div w:id="906960677">
              <w:marLeft w:val="0"/>
              <w:marRight w:val="0"/>
              <w:marTop w:val="72"/>
              <w:marBottom w:val="0"/>
              <w:divBdr>
                <w:top w:val="none" w:sz="0" w:space="0" w:color="auto"/>
                <w:left w:val="none" w:sz="0" w:space="0" w:color="auto"/>
                <w:bottom w:val="none" w:sz="0" w:space="0" w:color="auto"/>
                <w:right w:val="none" w:sz="0" w:space="0" w:color="auto"/>
              </w:divBdr>
            </w:div>
            <w:div w:id="1540433270">
              <w:marLeft w:val="0"/>
              <w:marRight w:val="0"/>
              <w:marTop w:val="72"/>
              <w:marBottom w:val="0"/>
              <w:divBdr>
                <w:top w:val="none" w:sz="0" w:space="0" w:color="auto"/>
                <w:left w:val="none" w:sz="0" w:space="0" w:color="auto"/>
                <w:bottom w:val="none" w:sz="0" w:space="0" w:color="auto"/>
                <w:right w:val="none" w:sz="0" w:space="0" w:color="auto"/>
              </w:divBdr>
            </w:div>
            <w:div w:id="799302940">
              <w:marLeft w:val="0"/>
              <w:marRight w:val="0"/>
              <w:marTop w:val="72"/>
              <w:marBottom w:val="0"/>
              <w:divBdr>
                <w:top w:val="none" w:sz="0" w:space="0" w:color="auto"/>
                <w:left w:val="none" w:sz="0" w:space="0" w:color="auto"/>
                <w:bottom w:val="none" w:sz="0" w:space="0" w:color="auto"/>
                <w:right w:val="none" w:sz="0" w:space="0" w:color="auto"/>
              </w:divBdr>
            </w:div>
            <w:div w:id="2095122516">
              <w:marLeft w:val="0"/>
              <w:marRight w:val="0"/>
              <w:marTop w:val="72"/>
              <w:marBottom w:val="0"/>
              <w:divBdr>
                <w:top w:val="none" w:sz="0" w:space="0" w:color="auto"/>
                <w:left w:val="none" w:sz="0" w:space="0" w:color="auto"/>
                <w:bottom w:val="none" w:sz="0" w:space="0" w:color="auto"/>
                <w:right w:val="none" w:sz="0" w:space="0" w:color="auto"/>
              </w:divBdr>
            </w:div>
            <w:div w:id="2084982165">
              <w:marLeft w:val="0"/>
              <w:marRight w:val="0"/>
              <w:marTop w:val="72"/>
              <w:marBottom w:val="0"/>
              <w:divBdr>
                <w:top w:val="none" w:sz="0" w:space="0" w:color="auto"/>
                <w:left w:val="none" w:sz="0" w:space="0" w:color="auto"/>
                <w:bottom w:val="none" w:sz="0" w:space="0" w:color="auto"/>
                <w:right w:val="none" w:sz="0" w:space="0" w:color="auto"/>
              </w:divBdr>
            </w:div>
            <w:div w:id="2071154836">
              <w:marLeft w:val="0"/>
              <w:marRight w:val="0"/>
              <w:marTop w:val="72"/>
              <w:marBottom w:val="0"/>
              <w:divBdr>
                <w:top w:val="none" w:sz="0" w:space="0" w:color="auto"/>
                <w:left w:val="none" w:sz="0" w:space="0" w:color="auto"/>
                <w:bottom w:val="none" w:sz="0" w:space="0" w:color="auto"/>
                <w:right w:val="none" w:sz="0" w:space="0" w:color="auto"/>
              </w:divBdr>
            </w:div>
          </w:divsChild>
        </w:div>
        <w:div w:id="452555787">
          <w:marLeft w:val="0"/>
          <w:marRight w:val="0"/>
          <w:marTop w:val="0"/>
          <w:marBottom w:val="240"/>
          <w:divBdr>
            <w:top w:val="none" w:sz="0" w:space="0" w:color="auto"/>
            <w:left w:val="none" w:sz="0" w:space="0" w:color="auto"/>
            <w:bottom w:val="none" w:sz="0" w:space="0" w:color="auto"/>
            <w:right w:val="none" w:sz="0" w:space="0" w:color="auto"/>
          </w:divBdr>
        </w:div>
      </w:divsChild>
    </w:div>
    <w:div w:id="183517259">
      <w:bodyDiv w:val="1"/>
      <w:marLeft w:val="0"/>
      <w:marRight w:val="0"/>
      <w:marTop w:val="0"/>
      <w:marBottom w:val="0"/>
      <w:divBdr>
        <w:top w:val="none" w:sz="0" w:space="0" w:color="auto"/>
        <w:left w:val="none" w:sz="0" w:space="0" w:color="auto"/>
        <w:bottom w:val="none" w:sz="0" w:space="0" w:color="auto"/>
        <w:right w:val="none" w:sz="0" w:space="0" w:color="auto"/>
      </w:divBdr>
    </w:div>
    <w:div w:id="297761970">
      <w:bodyDiv w:val="1"/>
      <w:marLeft w:val="0"/>
      <w:marRight w:val="0"/>
      <w:marTop w:val="0"/>
      <w:marBottom w:val="0"/>
      <w:divBdr>
        <w:top w:val="none" w:sz="0" w:space="0" w:color="auto"/>
        <w:left w:val="none" w:sz="0" w:space="0" w:color="auto"/>
        <w:bottom w:val="none" w:sz="0" w:space="0" w:color="auto"/>
        <w:right w:val="none" w:sz="0" w:space="0" w:color="auto"/>
      </w:divBdr>
    </w:div>
    <w:div w:id="479925768">
      <w:bodyDiv w:val="1"/>
      <w:marLeft w:val="0"/>
      <w:marRight w:val="0"/>
      <w:marTop w:val="0"/>
      <w:marBottom w:val="0"/>
      <w:divBdr>
        <w:top w:val="none" w:sz="0" w:space="0" w:color="auto"/>
        <w:left w:val="none" w:sz="0" w:space="0" w:color="auto"/>
        <w:bottom w:val="none" w:sz="0" w:space="0" w:color="auto"/>
        <w:right w:val="none" w:sz="0" w:space="0" w:color="auto"/>
      </w:divBdr>
    </w:div>
    <w:div w:id="831337663">
      <w:bodyDiv w:val="1"/>
      <w:marLeft w:val="0"/>
      <w:marRight w:val="0"/>
      <w:marTop w:val="0"/>
      <w:marBottom w:val="0"/>
      <w:divBdr>
        <w:top w:val="none" w:sz="0" w:space="0" w:color="auto"/>
        <w:left w:val="none" w:sz="0" w:space="0" w:color="auto"/>
        <w:bottom w:val="none" w:sz="0" w:space="0" w:color="auto"/>
        <w:right w:val="none" w:sz="0" w:space="0" w:color="auto"/>
      </w:divBdr>
      <w:divsChild>
        <w:div w:id="1795320488">
          <w:marLeft w:val="0"/>
          <w:marRight w:val="0"/>
          <w:marTop w:val="72"/>
          <w:marBottom w:val="0"/>
          <w:divBdr>
            <w:top w:val="none" w:sz="0" w:space="0" w:color="auto"/>
            <w:left w:val="none" w:sz="0" w:space="0" w:color="auto"/>
            <w:bottom w:val="none" w:sz="0" w:space="0" w:color="auto"/>
            <w:right w:val="none" w:sz="0" w:space="0" w:color="auto"/>
          </w:divBdr>
        </w:div>
        <w:div w:id="1578787519">
          <w:marLeft w:val="0"/>
          <w:marRight w:val="0"/>
          <w:marTop w:val="72"/>
          <w:marBottom w:val="0"/>
          <w:divBdr>
            <w:top w:val="none" w:sz="0" w:space="0" w:color="auto"/>
            <w:left w:val="none" w:sz="0" w:space="0" w:color="auto"/>
            <w:bottom w:val="none" w:sz="0" w:space="0" w:color="auto"/>
            <w:right w:val="none" w:sz="0" w:space="0" w:color="auto"/>
          </w:divBdr>
        </w:div>
        <w:div w:id="1529950003">
          <w:marLeft w:val="0"/>
          <w:marRight w:val="0"/>
          <w:marTop w:val="72"/>
          <w:marBottom w:val="0"/>
          <w:divBdr>
            <w:top w:val="none" w:sz="0" w:space="0" w:color="auto"/>
            <w:left w:val="none" w:sz="0" w:space="0" w:color="auto"/>
            <w:bottom w:val="none" w:sz="0" w:space="0" w:color="auto"/>
            <w:right w:val="none" w:sz="0" w:space="0" w:color="auto"/>
          </w:divBdr>
        </w:div>
        <w:div w:id="1434781730">
          <w:marLeft w:val="0"/>
          <w:marRight w:val="0"/>
          <w:marTop w:val="72"/>
          <w:marBottom w:val="0"/>
          <w:divBdr>
            <w:top w:val="none" w:sz="0" w:space="0" w:color="auto"/>
            <w:left w:val="none" w:sz="0" w:space="0" w:color="auto"/>
            <w:bottom w:val="none" w:sz="0" w:space="0" w:color="auto"/>
            <w:right w:val="none" w:sz="0" w:space="0" w:color="auto"/>
          </w:divBdr>
        </w:div>
        <w:div w:id="2027513402">
          <w:marLeft w:val="0"/>
          <w:marRight w:val="0"/>
          <w:marTop w:val="72"/>
          <w:marBottom w:val="0"/>
          <w:divBdr>
            <w:top w:val="none" w:sz="0" w:space="0" w:color="auto"/>
            <w:left w:val="none" w:sz="0" w:space="0" w:color="auto"/>
            <w:bottom w:val="none" w:sz="0" w:space="0" w:color="auto"/>
            <w:right w:val="none" w:sz="0" w:space="0" w:color="auto"/>
          </w:divBdr>
        </w:div>
        <w:div w:id="1468399690">
          <w:marLeft w:val="0"/>
          <w:marRight w:val="0"/>
          <w:marTop w:val="72"/>
          <w:marBottom w:val="0"/>
          <w:divBdr>
            <w:top w:val="none" w:sz="0" w:space="0" w:color="auto"/>
            <w:left w:val="none" w:sz="0" w:space="0" w:color="auto"/>
            <w:bottom w:val="none" w:sz="0" w:space="0" w:color="auto"/>
            <w:right w:val="none" w:sz="0" w:space="0" w:color="auto"/>
          </w:divBdr>
        </w:div>
      </w:divsChild>
    </w:div>
    <w:div w:id="865798712">
      <w:bodyDiv w:val="1"/>
      <w:marLeft w:val="0"/>
      <w:marRight w:val="0"/>
      <w:marTop w:val="0"/>
      <w:marBottom w:val="0"/>
      <w:divBdr>
        <w:top w:val="none" w:sz="0" w:space="0" w:color="auto"/>
        <w:left w:val="none" w:sz="0" w:space="0" w:color="auto"/>
        <w:bottom w:val="none" w:sz="0" w:space="0" w:color="auto"/>
        <w:right w:val="none" w:sz="0" w:space="0" w:color="auto"/>
      </w:divBdr>
    </w:div>
    <w:div w:id="1155410453">
      <w:bodyDiv w:val="1"/>
      <w:marLeft w:val="0"/>
      <w:marRight w:val="0"/>
      <w:marTop w:val="0"/>
      <w:marBottom w:val="0"/>
      <w:divBdr>
        <w:top w:val="none" w:sz="0" w:space="0" w:color="auto"/>
        <w:left w:val="none" w:sz="0" w:space="0" w:color="auto"/>
        <w:bottom w:val="none" w:sz="0" w:space="0" w:color="auto"/>
        <w:right w:val="none" w:sz="0" w:space="0" w:color="auto"/>
      </w:divBdr>
    </w:div>
    <w:div w:id="1160273729">
      <w:bodyDiv w:val="1"/>
      <w:marLeft w:val="0"/>
      <w:marRight w:val="0"/>
      <w:marTop w:val="0"/>
      <w:marBottom w:val="0"/>
      <w:divBdr>
        <w:top w:val="none" w:sz="0" w:space="0" w:color="auto"/>
        <w:left w:val="none" w:sz="0" w:space="0" w:color="auto"/>
        <w:bottom w:val="none" w:sz="0" w:space="0" w:color="auto"/>
        <w:right w:val="none" w:sz="0" w:space="0" w:color="auto"/>
      </w:divBdr>
    </w:div>
    <w:div w:id="1208637936">
      <w:bodyDiv w:val="1"/>
      <w:marLeft w:val="0"/>
      <w:marRight w:val="0"/>
      <w:marTop w:val="0"/>
      <w:marBottom w:val="0"/>
      <w:divBdr>
        <w:top w:val="none" w:sz="0" w:space="0" w:color="auto"/>
        <w:left w:val="none" w:sz="0" w:space="0" w:color="auto"/>
        <w:bottom w:val="none" w:sz="0" w:space="0" w:color="auto"/>
        <w:right w:val="none" w:sz="0" w:space="0" w:color="auto"/>
      </w:divBdr>
    </w:div>
    <w:div w:id="1273396475">
      <w:bodyDiv w:val="1"/>
      <w:marLeft w:val="0"/>
      <w:marRight w:val="0"/>
      <w:marTop w:val="0"/>
      <w:marBottom w:val="0"/>
      <w:divBdr>
        <w:top w:val="none" w:sz="0" w:space="0" w:color="auto"/>
        <w:left w:val="none" w:sz="0" w:space="0" w:color="auto"/>
        <w:bottom w:val="none" w:sz="0" w:space="0" w:color="auto"/>
        <w:right w:val="none" w:sz="0" w:space="0" w:color="auto"/>
      </w:divBdr>
    </w:div>
    <w:div w:id="1284119622">
      <w:bodyDiv w:val="1"/>
      <w:marLeft w:val="0"/>
      <w:marRight w:val="0"/>
      <w:marTop w:val="0"/>
      <w:marBottom w:val="0"/>
      <w:divBdr>
        <w:top w:val="none" w:sz="0" w:space="0" w:color="auto"/>
        <w:left w:val="none" w:sz="0" w:space="0" w:color="auto"/>
        <w:bottom w:val="none" w:sz="0" w:space="0" w:color="auto"/>
        <w:right w:val="none" w:sz="0" w:space="0" w:color="auto"/>
      </w:divBdr>
    </w:div>
    <w:div w:id="1664965936">
      <w:bodyDiv w:val="1"/>
      <w:marLeft w:val="0"/>
      <w:marRight w:val="0"/>
      <w:marTop w:val="0"/>
      <w:marBottom w:val="0"/>
      <w:divBdr>
        <w:top w:val="none" w:sz="0" w:space="0" w:color="auto"/>
        <w:left w:val="none" w:sz="0" w:space="0" w:color="auto"/>
        <w:bottom w:val="none" w:sz="0" w:space="0" w:color="auto"/>
        <w:right w:val="none" w:sz="0" w:space="0" w:color="auto"/>
      </w:divBdr>
      <w:divsChild>
        <w:div w:id="548608705">
          <w:marLeft w:val="0"/>
          <w:marRight w:val="0"/>
          <w:marTop w:val="72"/>
          <w:marBottom w:val="0"/>
          <w:divBdr>
            <w:top w:val="none" w:sz="0" w:space="0" w:color="auto"/>
            <w:left w:val="none" w:sz="0" w:space="0" w:color="auto"/>
            <w:bottom w:val="none" w:sz="0" w:space="0" w:color="auto"/>
            <w:right w:val="none" w:sz="0" w:space="0" w:color="auto"/>
          </w:divBdr>
        </w:div>
        <w:div w:id="1539051070">
          <w:marLeft w:val="0"/>
          <w:marRight w:val="0"/>
          <w:marTop w:val="72"/>
          <w:marBottom w:val="0"/>
          <w:divBdr>
            <w:top w:val="none" w:sz="0" w:space="0" w:color="auto"/>
            <w:left w:val="none" w:sz="0" w:space="0" w:color="auto"/>
            <w:bottom w:val="none" w:sz="0" w:space="0" w:color="auto"/>
            <w:right w:val="none" w:sz="0" w:space="0" w:color="auto"/>
          </w:divBdr>
        </w:div>
        <w:div w:id="1588533296">
          <w:marLeft w:val="0"/>
          <w:marRight w:val="0"/>
          <w:marTop w:val="72"/>
          <w:marBottom w:val="0"/>
          <w:divBdr>
            <w:top w:val="none" w:sz="0" w:space="0" w:color="auto"/>
            <w:left w:val="none" w:sz="0" w:space="0" w:color="auto"/>
            <w:bottom w:val="none" w:sz="0" w:space="0" w:color="auto"/>
            <w:right w:val="none" w:sz="0" w:space="0" w:color="auto"/>
          </w:divBdr>
        </w:div>
        <w:div w:id="71583257">
          <w:marLeft w:val="0"/>
          <w:marRight w:val="0"/>
          <w:marTop w:val="72"/>
          <w:marBottom w:val="0"/>
          <w:divBdr>
            <w:top w:val="none" w:sz="0" w:space="0" w:color="auto"/>
            <w:left w:val="none" w:sz="0" w:space="0" w:color="auto"/>
            <w:bottom w:val="none" w:sz="0" w:space="0" w:color="auto"/>
            <w:right w:val="none" w:sz="0" w:space="0" w:color="auto"/>
          </w:divBdr>
        </w:div>
        <w:div w:id="1023048094">
          <w:marLeft w:val="0"/>
          <w:marRight w:val="0"/>
          <w:marTop w:val="72"/>
          <w:marBottom w:val="0"/>
          <w:divBdr>
            <w:top w:val="none" w:sz="0" w:space="0" w:color="auto"/>
            <w:left w:val="none" w:sz="0" w:space="0" w:color="auto"/>
            <w:bottom w:val="none" w:sz="0" w:space="0" w:color="auto"/>
            <w:right w:val="none" w:sz="0" w:space="0" w:color="auto"/>
          </w:divBdr>
        </w:div>
        <w:div w:id="1389455396">
          <w:marLeft w:val="0"/>
          <w:marRight w:val="0"/>
          <w:marTop w:val="72"/>
          <w:marBottom w:val="0"/>
          <w:divBdr>
            <w:top w:val="none" w:sz="0" w:space="0" w:color="auto"/>
            <w:left w:val="none" w:sz="0" w:space="0" w:color="auto"/>
            <w:bottom w:val="none" w:sz="0" w:space="0" w:color="auto"/>
            <w:right w:val="none" w:sz="0" w:space="0" w:color="auto"/>
          </w:divBdr>
        </w:div>
      </w:divsChild>
    </w:div>
    <w:div w:id="1885166895">
      <w:bodyDiv w:val="1"/>
      <w:marLeft w:val="0"/>
      <w:marRight w:val="0"/>
      <w:marTop w:val="0"/>
      <w:marBottom w:val="0"/>
      <w:divBdr>
        <w:top w:val="none" w:sz="0" w:space="0" w:color="auto"/>
        <w:left w:val="none" w:sz="0" w:space="0" w:color="auto"/>
        <w:bottom w:val="none" w:sz="0" w:space="0" w:color="auto"/>
        <w:right w:val="none" w:sz="0" w:space="0" w:color="auto"/>
      </w:divBdr>
    </w:div>
    <w:div w:id="1954287988">
      <w:bodyDiv w:val="1"/>
      <w:marLeft w:val="0"/>
      <w:marRight w:val="0"/>
      <w:marTop w:val="0"/>
      <w:marBottom w:val="0"/>
      <w:divBdr>
        <w:top w:val="none" w:sz="0" w:space="0" w:color="auto"/>
        <w:left w:val="none" w:sz="0" w:space="0" w:color="auto"/>
        <w:bottom w:val="none" w:sz="0" w:space="0" w:color="auto"/>
        <w:right w:val="none" w:sz="0" w:space="0" w:color="auto"/>
      </w:divBdr>
    </w:div>
    <w:div w:id="2010253182">
      <w:bodyDiv w:val="1"/>
      <w:marLeft w:val="0"/>
      <w:marRight w:val="0"/>
      <w:marTop w:val="0"/>
      <w:marBottom w:val="0"/>
      <w:divBdr>
        <w:top w:val="none" w:sz="0" w:space="0" w:color="auto"/>
        <w:left w:val="none" w:sz="0" w:space="0" w:color="auto"/>
        <w:bottom w:val="none" w:sz="0" w:space="0" w:color="auto"/>
        <w:right w:val="none" w:sz="0" w:space="0" w:color="auto"/>
      </w:divBdr>
    </w:div>
    <w:div w:id="2036494893">
      <w:bodyDiv w:val="1"/>
      <w:marLeft w:val="0"/>
      <w:marRight w:val="0"/>
      <w:marTop w:val="0"/>
      <w:marBottom w:val="0"/>
      <w:divBdr>
        <w:top w:val="none" w:sz="0" w:space="0" w:color="auto"/>
        <w:left w:val="none" w:sz="0" w:space="0" w:color="auto"/>
        <w:bottom w:val="none" w:sz="0" w:space="0" w:color="auto"/>
        <w:right w:val="none" w:sz="0" w:space="0" w:color="auto"/>
      </w:divBdr>
      <w:divsChild>
        <w:div w:id="901334965">
          <w:marLeft w:val="0"/>
          <w:marRight w:val="0"/>
          <w:marTop w:val="0"/>
          <w:marBottom w:val="0"/>
          <w:divBdr>
            <w:top w:val="none" w:sz="0" w:space="0" w:color="auto"/>
            <w:left w:val="none" w:sz="0" w:space="0" w:color="auto"/>
            <w:bottom w:val="none" w:sz="0" w:space="0" w:color="auto"/>
            <w:right w:val="none" w:sz="0" w:space="0" w:color="auto"/>
          </w:divBdr>
          <w:divsChild>
            <w:div w:id="14422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2398</Words>
  <Characters>14394</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vt:vector>
  </TitlesOfParts>
  <Company>IB</Company>
  <LinksUpToDate>false</LinksUpToDate>
  <CharactersWithSpaces>16759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Piasecki</dc:creator>
  <cp:keywords/>
  <dc:description/>
  <cp:lastModifiedBy>Agnieszka Winczewska</cp:lastModifiedBy>
  <cp:revision>2</cp:revision>
  <cp:lastPrinted>2021-10-15T11:59:00Z</cp:lastPrinted>
  <dcterms:created xsi:type="dcterms:W3CDTF">2022-11-03T09:59:00Z</dcterms:created>
  <dcterms:modified xsi:type="dcterms:W3CDTF">2022-11-03T09:59:00Z</dcterms:modified>
</cp:coreProperties>
</file>