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D39D" w14:textId="77777777" w:rsidR="003A6518" w:rsidRDefault="00E26EF9">
      <w:pPr>
        <w:spacing w:line="360" w:lineRule="auto"/>
        <w:jc w:val="center"/>
      </w:pPr>
      <w:r>
        <w:rPr>
          <w:rFonts w:ascii="Verdana" w:eastAsia="Times New Roman" w:hAnsi="Verdana" w:cs="Verdana"/>
          <w:b/>
          <w:sz w:val="20"/>
          <w:szCs w:val="20"/>
          <w:lang w:eastAsia="ar-SA"/>
        </w:rPr>
        <w:t xml:space="preserve">UMOWA </w:t>
      </w:r>
      <w:r>
        <w:rPr>
          <w:rFonts w:ascii="Verdana" w:eastAsia="Times New Roman" w:hAnsi="Verdana" w:cs="Verdana"/>
          <w:sz w:val="20"/>
          <w:szCs w:val="20"/>
          <w:lang w:eastAsia="ar-SA"/>
        </w:rPr>
        <w:t>………………… (projekt)</w:t>
      </w:r>
    </w:p>
    <w:p w14:paraId="62E503C0" w14:textId="77777777" w:rsidR="003A6518" w:rsidRDefault="00E26EF9">
      <w:pPr>
        <w:tabs>
          <w:tab w:val="left" w:pos="195"/>
          <w:tab w:val="left" w:pos="3615"/>
          <w:tab w:val="left" w:pos="6495"/>
        </w:tabs>
        <w:spacing w:line="360" w:lineRule="auto"/>
        <w:ind w:left="15"/>
        <w:jc w:val="both"/>
      </w:pPr>
      <w:r>
        <w:rPr>
          <w:rFonts w:ascii="Verdana" w:eastAsia="Times New Roman" w:hAnsi="Verdana" w:cs="Verdana"/>
          <w:sz w:val="20"/>
          <w:szCs w:val="20"/>
          <w:lang w:eastAsia="ar-SA"/>
        </w:rPr>
        <w:t xml:space="preserve">W wyniku przeprowadzonego postępowania o udzielenie zamówienia publicznego </w:t>
      </w:r>
      <w:r>
        <w:rPr>
          <w:rFonts w:ascii="Verdana" w:eastAsia="Times New Roman" w:hAnsi="Verdana" w:cs="Verdana"/>
          <w:bCs/>
          <w:sz w:val="20"/>
          <w:szCs w:val="20"/>
          <w:lang w:eastAsia="ar-SA"/>
        </w:rPr>
        <w:t>prz</w:t>
      </w:r>
      <w:r>
        <w:rPr>
          <w:rFonts w:ascii="Verdana" w:eastAsia="Times New Roman" w:hAnsi="Verdana" w:cs="Verdana"/>
          <w:sz w:val="20"/>
          <w:szCs w:val="20"/>
          <w:lang w:eastAsia="ar-SA"/>
        </w:rPr>
        <w:t xml:space="preserve">eprowadzonego w trybie podstawowym </w:t>
      </w:r>
      <w:r>
        <w:rPr>
          <w:rFonts w:ascii="Verdana" w:eastAsia="Times New Roman" w:hAnsi="Verdana" w:cs="Verdana"/>
          <w:sz w:val="20"/>
          <w:szCs w:val="20"/>
        </w:rPr>
        <w:t>(art. 275 pkt. 2 Ustawy z dnia 11 września 2019 r. Prawo Zamówień Publicznych tj. Dz. U. z 2021 poz. 1129</w:t>
      </w:r>
      <w:r>
        <w:rPr>
          <w:rFonts w:ascii="Verdana" w:eastAsia="Times New Roman" w:hAnsi="Verdana" w:cs="Verdana"/>
          <w:sz w:val="20"/>
          <w:szCs w:val="20"/>
          <w:lang w:eastAsia="ar-SA"/>
        </w:rPr>
        <w:t>) w dniu ……………………………... w Chełmcu została zawarta umowa pomiędzy :</w:t>
      </w:r>
    </w:p>
    <w:p w14:paraId="06CDD52A" w14:textId="77777777" w:rsidR="003A6518" w:rsidRDefault="00E26EF9">
      <w:pPr>
        <w:tabs>
          <w:tab w:val="left" w:pos="910"/>
        </w:tabs>
        <w:spacing w:line="360" w:lineRule="auto"/>
        <w:ind w:right="51"/>
        <w:jc w:val="both"/>
      </w:pPr>
      <w:r>
        <w:rPr>
          <w:rFonts w:ascii="Verdana" w:hAnsi="Verdana" w:cs="Verdana"/>
          <w:sz w:val="20"/>
          <w:szCs w:val="20"/>
        </w:rPr>
        <w:t xml:space="preserve">………………………………………………………….. </w:t>
      </w:r>
      <w:r>
        <w:rPr>
          <w:rFonts w:ascii="Verdana" w:hAnsi="Verdana" w:cs="Verdana"/>
          <w:bCs/>
          <w:sz w:val="20"/>
          <w:szCs w:val="20"/>
        </w:rPr>
        <w:t xml:space="preserve"> z siedzibą</w:t>
      </w:r>
      <w:r>
        <w:rPr>
          <w:rFonts w:ascii="Verdana" w:hAnsi="Verdana" w:cs="Verdana"/>
          <w:sz w:val="20"/>
          <w:szCs w:val="20"/>
        </w:rPr>
        <w:t>: ……………………………………………………………………….</w:t>
      </w:r>
      <w:r>
        <w:rPr>
          <w:rFonts w:ascii="Verdana" w:eastAsia="Times New Roman" w:hAnsi="Verdana" w:cs="Verdana"/>
          <w:sz w:val="20"/>
          <w:szCs w:val="20"/>
        </w:rPr>
        <w:t xml:space="preserve"> zwanym w dalszej części umowy </w:t>
      </w:r>
      <w:r>
        <w:rPr>
          <w:rFonts w:ascii="Verdana" w:eastAsia="Times New Roman" w:hAnsi="Verdana" w:cs="Verdana"/>
          <w:b/>
          <w:sz w:val="20"/>
          <w:szCs w:val="20"/>
        </w:rPr>
        <w:t>Wykonawcą</w:t>
      </w:r>
      <w:r>
        <w:rPr>
          <w:rFonts w:ascii="Verdana" w:eastAsia="Times New Roman" w:hAnsi="Verdana" w:cs="Verdana"/>
          <w:sz w:val="20"/>
          <w:szCs w:val="20"/>
        </w:rPr>
        <w:t>, reprezentowanym</w:t>
      </w:r>
    </w:p>
    <w:p w14:paraId="21775BC4" w14:textId="77777777" w:rsidR="003A6518" w:rsidRDefault="00E26EF9">
      <w:pPr>
        <w:tabs>
          <w:tab w:val="left" w:pos="910"/>
        </w:tabs>
        <w:spacing w:line="360" w:lineRule="auto"/>
        <w:ind w:right="51"/>
        <w:jc w:val="both"/>
      </w:pPr>
      <w:r>
        <w:rPr>
          <w:rFonts w:ascii="Verdana" w:eastAsia="Times New Roman" w:hAnsi="Verdana" w:cs="Verdana"/>
          <w:sz w:val="20"/>
          <w:szCs w:val="20"/>
        </w:rPr>
        <w:t>przez:………………………………………………………………………………</w:t>
      </w:r>
    </w:p>
    <w:p w14:paraId="7B0827D2" w14:textId="77777777" w:rsidR="003A6518" w:rsidRDefault="00E26EF9">
      <w:pPr>
        <w:tabs>
          <w:tab w:val="left" w:pos="910"/>
        </w:tabs>
        <w:spacing w:line="360" w:lineRule="auto"/>
        <w:ind w:right="51"/>
        <w:jc w:val="both"/>
      </w:pPr>
      <w:r>
        <w:rPr>
          <w:rFonts w:ascii="Verdana" w:eastAsia="Times New Roman" w:hAnsi="Verdana" w:cs="Verdana"/>
          <w:sz w:val="20"/>
          <w:szCs w:val="20"/>
        </w:rPr>
        <w:t xml:space="preserve">a </w:t>
      </w:r>
    </w:p>
    <w:p w14:paraId="1B6B1407" w14:textId="77777777" w:rsidR="002F544D" w:rsidRDefault="002F544D" w:rsidP="002F544D">
      <w:pPr>
        <w:tabs>
          <w:tab w:val="left" w:pos="910"/>
        </w:tabs>
        <w:spacing w:line="360" w:lineRule="auto"/>
        <w:ind w:right="51"/>
        <w:jc w:val="both"/>
      </w:pPr>
      <w:r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Gminą Chełmiec</w:t>
      </w:r>
      <w:r>
        <w:rPr>
          <w:rFonts w:ascii="Verdana" w:eastAsia="Times New Roman" w:hAnsi="Verdana" w:cs="Verdana"/>
          <w:sz w:val="20"/>
          <w:szCs w:val="20"/>
          <w:lang w:eastAsia="ar-SA"/>
        </w:rPr>
        <w:t xml:space="preserve"> z siedzibą w Chełmcu przy ul. Papieskiej 2,  zwaną w dalszej części umowy Zamawiającym, reprezentowaną przez:</w:t>
      </w:r>
    </w:p>
    <w:p w14:paraId="75EC23EF" w14:textId="77777777" w:rsidR="002F544D" w:rsidRDefault="002F544D" w:rsidP="002F544D">
      <w:pPr>
        <w:tabs>
          <w:tab w:val="left" w:pos="910"/>
        </w:tabs>
        <w:spacing w:line="360" w:lineRule="auto"/>
        <w:jc w:val="both"/>
      </w:pPr>
      <w:r>
        <w:rPr>
          <w:rFonts w:ascii="Verdana" w:eastAsia="Times New Roman" w:hAnsi="Verdana" w:cs="Verdana"/>
          <w:sz w:val="20"/>
          <w:szCs w:val="20"/>
          <w:lang w:eastAsia="ar-SA"/>
        </w:rPr>
        <w:t>Artura Borutę Sekretarza Gminy działającego z upoważnienia Wójta Gminy Chełmiec Bernarda Stawiarskiego</w:t>
      </w:r>
    </w:p>
    <w:p w14:paraId="7F2B8E64" w14:textId="77777777" w:rsidR="002F544D" w:rsidRDefault="002F544D" w:rsidP="002F544D">
      <w:pPr>
        <w:tabs>
          <w:tab w:val="left" w:pos="910"/>
        </w:tabs>
        <w:spacing w:line="360" w:lineRule="auto"/>
        <w:ind w:right="-470"/>
        <w:jc w:val="both"/>
      </w:pPr>
      <w:r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>przy kontrasygnacie Skarbnika Gminy – Paweł Rodak</w:t>
      </w:r>
    </w:p>
    <w:p w14:paraId="45029B39" w14:textId="77777777" w:rsidR="002F544D" w:rsidRDefault="002F544D" w:rsidP="002F544D">
      <w:pPr>
        <w:pStyle w:val="Tekstpodstawowy"/>
        <w:tabs>
          <w:tab w:val="left" w:pos="910"/>
        </w:tabs>
        <w:spacing w:after="0" w:line="360" w:lineRule="auto"/>
        <w:ind w:right="51"/>
        <w:jc w:val="both"/>
      </w:pPr>
      <w:r>
        <w:rPr>
          <w:rFonts w:ascii="Verdana" w:eastAsia="Times New Roman" w:hAnsi="Verdana" w:cs="Verdana"/>
          <w:sz w:val="20"/>
          <w:szCs w:val="20"/>
          <w:lang w:eastAsia="ar-SA"/>
        </w:rPr>
        <w:t>o następującej treści:</w:t>
      </w:r>
    </w:p>
    <w:p w14:paraId="0316D1B8" w14:textId="0F5DC569" w:rsidR="003A6518" w:rsidRDefault="003A6518">
      <w:pPr>
        <w:tabs>
          <w:tab w:val="left" w:pos="910"/>
          <w:tab w:val="left" w:pos="6237"/>
        </w:tabs>
        <w:spacing w:line="360" w:lineRule="auto"/>
        <w:ind w:right="51"/>
        <w:jc w:val="both"/>
      </w:pPr>
    </w:p>
    <w:p w14:paraId="1D783B57" w14:textId="77777777" w:rsidR="003A6518" w:rsidRDefault="00E26EF9">
      <w:pPr>
        <w:tabs>
          <w:tab w:val="left" w:pos="0"/>
        </w:tabs>
        <w:spacing w:line="360" w:lineRule="auto"/>
        <w:ind w:right="51"/>
        <w:jc w:val="center"/>
      </w:pPr>
      <w:r>
        <w:rPr>
          <w:rFonts w:ascii="Verdana" w:eastAsia="Times New Roman" w:hAnsi="Verdana" w:cs="Verdana"/>
          <w:b/>
          <w:bCs/>
          <w:sz w:val="20"/>
          <w:szCs w:val="20"/>
        </w:rPr>
        <w:t>§ 1</w:t>
      </w:r>
    </w:p>
    <w:p w14:paraId="288934A1" w14:textId="77777777" w:rsidR="003A6518" w:rsidRDefault="00E26EF9">
      <w:pPr>
        <w:tabs>
          <w:tab w:val="left" w:pos="0"/>
        </w:tabs>
        <w:spacing w:line="360" w:lineRule="auto"/>
        <w:ind w:right="51"/>
        <w:jc w:val="both"/>
      </w:pPr>
      <w:r>
        <w:rPr>
          <w:rFonts w:ascii="Verdana" w:hAnsi="Verdana" w:cs="Verdana"/>
          <w:sz w:val="20"/>
          <w:szCs w:val="20"/>
        </w:rPr>
        <w:t>Przedmiotem umowy jest sprzedaż Zamawiającemu w terminie obowiązywania umowy n/w asortymentu:</w:t>
      </w:r>
    </w:p>
    <w:tbl>
      <w:tblPr>
        <w:tblW w:w="9720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465"/>
        <w:gridCol w:w="2613"/>
        <w:gridCol w:w="2642"/>
      </w:tblGrid>
      <w:tr w:rsidR="003A6518" w14:paraId="5651D528" w14:textId="77777777">
        <w:trPr>
          <w:cantSplit/>
          <w:trHeight w:val="243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4BB90" w14:textId="77777777" w:rsidR="003A6518" w:rsidRDefault="00E26EF9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Rodzaj towaru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C4A32" w14:textId="77777777" w:rsidR="003A6518" w:rsidRDefault="00E26EF9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jednostka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338F" w14:textId="77777777" w:rsidR="003A6518" w:rsidRDefault="00E26EF9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ilość</w:t>
            </w:r>
          </w:p>
        </w:tc>
      </w:tr>
      <w:tr w:rsidR="003A6518" w14:paraId="1098C53E" w14:textId="77777777">
        <w:trPr>
          <w:trHeight w:val="243"/>
        </w:trPr>
        <w:tc>
          <w:tcPr>
            <w:tcW w:w="4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4210" w14:textId="77777777" w:rsidR="003A6518" w:rsidRDefault="00E26EF9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 xml:space="preserve">Masa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mineralno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bitumiczna na warstwę ścieralną. Rodzaj mieszanki: </w:t>
            </w:r>
          </w:p>
          <w:p w14:paraId="59D2342E" w14:textId="77777777" w:rsidR="003A6518" w:rsidRDefault="003A6518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7028B6C7" w14:textId="77777777" w:rsidR="003A6518" w:rsidRDefault="00E26EF9">
            <w:pPr>
              <w:spacing w:line="360" w:lineRule="auto"/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>- AC 8 S 50/70 KR 1-2</w:t>
            </w:r>
          </w:p>
          <w:p w14:paraId="64F8E9F9" w14:textId="77777777" w:rsidR="003A6518" w:rsidRDefault="00E26EF9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- AC 11 S 50/70 KR 1-2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F50F" w14:textId="77777777" w:rsidR="003A6518" w:rsidRDefault="003A6518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6AA271A" w14:textId="77777777" w:rsidR="003A6518" w:rsidRDefault="003A6518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8AAE470" w14:textId="77777777" w:rsidR="003A6518" w:rsidRDefault="003A6518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2F0A8E48" w14:textId="77777777" w:rsidR="003A6518" w:rsidRDefault="00E26EF9">
            <w:pPr>
              <w:snapToGrid w:val="0"/>
              <w:spacing w:line="360" w:lineRule="auto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tona</w:t>
            </w:r>
          </w:p>
          <w:p w14:paraId="430121B8" w14:textId="77777777" w:rsidR="003A6518" w:rsidRDefault="00E26EF9">
            <w:pPr>
              <w:snapToGrid w:val="0"/>
              <w:spacing w:line="360" w:lineRule="auto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tona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6736" w14:textId="77777777" w:rsidR="003A6518" w:rsidRDefault="003A6518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08BF5484" w14:textId="77777777" w:rsidR="003A6518" w:rsidRDefault="003A6518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2F1A13E3" w14:textId="77777777" w:rsidR="003A6518" w:rsidRDefault="003A6518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4FB3C64" w14:textId="12BB12E8" w:rsidR="003A6518" w:rsidRDefault="002F544D" w:rsidP="008E1848">
            <w:pPr>
              <w:snapToGrid w:val="0"/>
              <w:jc w:val="center"/>
            </w:pPr>
            <w:r>
              <w:t>60</w:t>
            </w:r>
          </w:p>
          <w:p w14:paraId="2DD11504" w14:textId="77777777" w:rsidR="008E1848" w:rsidRPr="008E1848" w:rsidRDefault="008E1848" w:rsidP="008E1848">
            <w:pPr>
              <w:snapToGrid w:val="0"/>
              <w:jc w:val="center"/>
            </w:pPr>
          </w:p>
          <w:p w14:paraId="4548B01B" w14:textId="189E3F45" w:rsidR="003A6518" w:rsidRDefault="002F544D">
            <w:pPr>
              <w:snapToGrid w:val="0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  <w:r w:rsidR="00E26EF9">
              <w:rPr>
                <w:rFonts w:ascii="Verdana" w:hAnsi="Verdana" w:cs="Verdana"/>
                <w:sz w:val="20"/>
                <w:szCs w:val="20"/>
              </w:rPr>
              <w:t>50</w:t>
            </w:r>
          </w:p>
        </w:tc>
      </w:tr>
    </w:tbl>
    <w:p w14:paraId="4FD38F4C" w14:textId="77777777" w:rsidR="003A6518" w:rsidRDefault="00E26EF9">
      <w:pPr>
        <w:pStyle w:val="FR1"/>
        <w:tabs>
          <w:tab w:val="left" w:pos="0"/>
        </w:tabs>
        <w:spacing w:before="120" w:line="360" w:lineRule="auto"/>
        <w:ind w:right="51"/>
        <w:jc w:val="left"/>
      </w:pPr>
      <w:r>
        <w:rPr>
          <w:rFonts w:ascii="Verdana" w:hAnsi="Verdana" w:cs="Verdana"/>
        </w:rPr>
        <w:t>Ilości asortymentu będą zamawiane wg bieżących potrzeb.</w:t>
      </w:r>
    </w:p>
    <w:p w14:paraId="022D4429" w14:textId="77777777" w:rsidR="003A6518" w:rsidRDefault="00E26EF9">
      <w:pPr>
        <w:tabs>
          <w:tab w:val="left" w:pos="910"/>
        </w:tabs>
        <w:spacing w:line="360" w:lineRule="auto"/>
        <w:ind w:right="51"/>
        <w:jc w:val="center"/>
      </w:pPr>
      <w:r>
        <w:rPr>
          <w:rFonts w:ascii="Verdana" w:eastAsia="Times New Roman" w:hAnsi="Verdana" w:cs="Verdana"/>
          <w:b/>
          <w:sz w:val="20"/>
          <w:szCs w:val="20"/>
        </w:rPr>
        <w:t>§ 2</w:t>
      </w:r>
    </w:p>
    <w:p w14:paraId="1D9C7B70" w14:textId="77777777" w:rsidR="003A6518" w:rsidRDefault="00E26EF9">
      <w:pPr>
        <w:spacing w:line="360" w:lineRule="auto"/>
        <w:ind w:left="315" w:hanging="315"/>
        <w:jc w:val="both"/>
      </w:pPr>
      <w:r>
        <w:rPr>
          <w:rFonts w:ascii="Verdana" w:eastAsia="Times New Roman" w:hAnsi="Verdana" w:cs="Verdana"/>
          <w:sz w:val="20"/>
          <w:szCs w:val="20"/>
        </w:rPr>
        <w:t xml:space="preserve">1. Masa asfaltowa o jakiej mowa w §1 będzie odbierana sukcesywnie w miarę potrzeb Zamawiającego, transportem Zamawiającego </w:t>
      </w:r>
      <w:r>
        <w:rPr>
          <w:rFonts w:ascii="Verdana" w:eastAsia="Times New Roman" w:hAnsi="Verdana" w:cs="Verdana"/>
          <w:sz w:val="20"/>
          <w:szCs w:val="20"/>
          <w:lang w:eastAsia="ar-SA"/>
        </w:rPr>
        <w:t>z odległości nie większej niż 10 km od siedziby Kupującego.</w:t>
      </w:r>
    </w:p>
    <w:p w14:paraId="1738476B" w14:textId="77777777" w:rsidR="003A6518" w:rsidRDefault="00E26EF9">
      <w:pPr>
        <w:spacing w:line="360" w:lineRule="auto"/>
        <w:ind w:left="315" w:hanging="315"/>
        <w:jc w:val="both"/>
      </w:pPr>
      <w:r>
        <w:rPr>
          <w:rFonts w:ascii="Verdana" w:eastAsia="Times New Roman" w:hAnsi="Verdana" w:cs="Verdana"/>
          <w:sz w:val="20"/>
          <w:szCs w:val="20"/>
        </w:rPr>
        <w:t>2. Załadunek na środki transportowe Zamawiającego należeć będzie do obowiązków Wykonawcy przedmiotu umowy. Koszty załadunku pokrywa Wykonawca.</w:t>
      </w:r>
    </w:p>
    <w:p w14:paraId="6518822D" w14:textId="77777777" w:rsidR="003A6518" w:rsidRDefault="00E26EF9">
      <w:pPr>
        <w:spacing w:line="360" w:lineRule="auto"/>
        <w:ind w:left="315" w:hanging="315"/>
        <w:jc w:val="both"/>
      </w:pPr>
      <w:r>
        <w:rPr>
          <w:rFonts w:ascii="Verdana" w:eastAsia="Times New Roman" w:hAnsi="Verdana" w:cs="Verdana"/>
          <w:sz w:val="20"/>
          <w:szCs w:val="20"/>
        </w:rPr>
        <w:t>3. Zamawiający będzie informował telefonicznie Wykonawcę o potrzebie odebrania danego asortymentu oraz jego ilości.</w:t>
      </w:r>
    </w:p>
    <w:p w14:paraId="7846DBED" w14:textId="77777777" w:rsidR="003A6518" w:rsidRDefault="00E26EF9">
      <w:pPr>
        <w:spacing w:line="360" w:lineRule="auto"/>
        <w:ind w:left="315" w:hanging="315"/>
        <w:jc w:val="both"/>
      </w:pPr>
      <w:r>
        <w:rPr>
          <w:rFonts w:ascii="Verdana" w:eastAsia="Times New Roman" w:hAnsi="Verdana" w:cs="Verdana"/>
          <w:sz w:val="20"/>
          <w:szCs w:val="20"/>
        </w:rPr>
        <w:t>4. Dostawy towarów realizowane będą na podstawie telefonicznych zamówień składanych przez Zamawiającego. Wykonawca zobowiązuje się do pełnej realizacji zamówienia najpóźniej w terminie 2 dni od daty złożenia zamówienia lub w innym terminie wskazanym w zamówieniu.</w:t>
      </w:r>
    </w:p>
    <w:p w14:paraId="516FFC4C" w14:textId="77777777" w:rsidR="003A6518" w:rsidRDefault="00E26EF9">
      <w:pPr>
        <w:spacing w:line="360" w:lineRule="auto"/>
        <w:ind w:left="315" w:hanging="315"/>
        <w:jc w:val="both"/>
      </w:pPr>
      <w:r>
        <w:rPr>
          <w:rFonts w:ascii="Verdana" w:eastAsia="Times New Roman" w:hAnsi="Verdana" w:cs="Verdana"/>
          <w:sz w:val="20"/>
          <w:szCs w:val="20"/>
        </w:rPr>
        <w:t>5. Odbiór towarów musi być potwierdzony przez Zamawiającego na dokumencie dostawy („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wz</w:t>
      </w:r>
      <w:proofErr w:type="spellEnd"/>
      <w:r>
        <w:rPr>
          <w:rFonts w:ascii="Verdana" w:eastAsia="Times New Roman" w:hAnsi="Verdana" w:cs="Verdana"/>
          <w:sz w:val="20"/>
          <w:szCs w:val="20"/>
        </w:rPr>
        <w:t>” lub inny dokument występujący u Wykonawcy).</w:t>
      </w:r>
    </w:p>
    <w:p w14:paraId="502ECA59" w14:textId="77777777" w:rsidR="003A6518" w:rsidRDefault="00E26EF9">
      <w:pPr>
        <w:spacing w:line="360" w:lineRule="auto"/>
        <w:ind w:left="315" w:hanging="315"/>
        <w:jc w:val="both"/>
      </w:pPr>
      <w:r>
        <w:rPr>
          <w:rFonts w:ascii="Verdana" w:eastAsia="Times New Roman" w:hAnsi="Verdana" w:cs="Verdana"/>
          <w:sz w:val="20"/>
          <w:szCs w:val="20"/>
        </w:rPr>
        <w:t xml:space="preserve">6. W przypadku rozbieżności pomiędzy dokumentem dostawy a ilością bądź jakością dostarczonych towarów sporządzany jest protokół różnic, który zostaje podpisany przez </w:t>
      </w:r>
      <w:r>
        <w:rPr>
          <w:rFonts w:ascii="Verdana" w:eastAsia="Times New Roman" w:hAnsi="Verdana" w:cs="Verdana"/>
          <w:sz w:val="20"/>
          <w:szCs w:val="20"/>
        </w:rPr>
        <w:lastRenderedPageBreak/>
        <w:t>pracownika Zamawiającego i Wykonawcy. Oryginał protokołu przekazywany jest pracownikowi Zamawiającego, a kopia pozostaje dla Wykonawcy.</w:t>
      </w:r>
    </w:p>
    <w:p w14:paraId="2E1590E6" w14:textId="77777777" w:rsidR="003A6518" w:rsidRDefault="003A6518">
      <w:pPr>
        <w:spacing w:line="360" w:lineRule="auto"/>
        <w:ind w:firstLine="15"/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0C6495DC" w14:textId="77777777" w:rsidR="003A6518" w:rsidRDefault="00E26EF9">
      <w:pPr>
        <w:spacing w:line="360" w:lineRule="auto"/>
        <w:jc w:val="center"/>
      </w:pPr>
      <w:r>
        <w:rPr>
          <w:rFonts w:ascii="Verdana" w:eastAsia="Times New Roman" w:hAnsi="Verdana" w:cs="Verdana"/>
          <w:b/>
          <w:sz w:val="20"/>
          <w:szCs w:val="20"/>
        </w:rPr>
        <w:t>§ 3</w:t>
      </w:r>
    </w:p>
    <w:p w14:paraId="09D5C548" w14:textId="77777777" w:rsidR="003A6518" w:rsidRDefault="00E26EF9">
      <w:pPr>
        <w:spacing w:line="360" w:lineRule="auto"/>
        <w:ind w:left="40"/>
        <w:jc w:val="both"/>
      </w:pPr>
      <w:r>
        <w:rPr>
          <w:rFonts w:ascii="Verdana" w:eastAsia="Times New Roman" w:hAnsi="Verdana" w:cs="Verdana"/>
          <w:sz w:val="20"/>
          <w:szCs w:val="20"/>
        </w:rPr>
        <w:t>Towar będący przedmiotem sprzedaży winien odpowiadać obowiązującym normom jakościowym. Wykonawca zobowiązany jest na żądanie Zamawiającego przedstawić orzeczenie producenta dotyczące jakości towaru. W przypadku złej jakości  towaru, kosztami wymiany towaru obciąża się Wykonawcę. W przypadku stwierdzenia wady po odbiorze towaru Wykonawca zobowiązany jest naprawić szkodę powstałą w wyniku zastosowania towaru złej jakości.</w:t>
      </w:r>
    </w:p>
    <w:p w14:paraId="68FE2303" w14:textId="77777777" w:rsidR="003A6518" w:rsidRDefault="003A6518">
      <w:pPr>
        <w:pStyle w:val="tyt"/>
        <w:spacing w:before="0" w:after="0" w:line="360" w:lineRule="auto"/>
        <w:rPr>
          <w:rFonts w:ascii="Verdana" w:eastAsia="Times New Roman" w:hAnsi="Verdana" w:cs="Verdana"/>
          <w:bCs w:val="0"/>
          <w:sz w:val="20"/>
          <w:szCs w:val="20"/>
        </w:rPr>
      </w:pPr>
    </w:p>
    <w:p w14:paraId="78920B58" w14:textId="77777777" w:rsidR="003A6518" w:rsidRDefault="00E26EF9">
      <w:pPr>
        <w:pStyle w:val="tyt"/>
        <w:spacing w:before="0" w:after="0" w:line="360" w:lineRule="auto"/>
      </w:pPr>
      <w:r>
        <w:rPr>
          <w:rFonts w:ascii="Verdana" w:eastAsia="Times New Roman" w:hAnsi="Verdana" w:cs="Verdana"/>
          <w:bCs w:val="0"/>
          <w:sz w:val="20"/>
          <w:szCs w:val="20"/>
        </w:rPr>
        <w:t>§ 4</w:t>
      </w:r>
    </w:p>
    <w:p w14:paraId="15CA2655" w14:textId="77777777" w:rsidR="003A6518" w:rsidRDefault="00E26EF9">
      <w:pPr>
        <w:spacing w:line="360" w:lineRule="auto"/>
        <w:ind w:left="255" w:hanging="240"/>
        <w:jc w:val="both"/>
      </w:pPr>
      <w:r>
        <w:rPr>
          <w:rFonts w:ascii="Verdana" w:eastAsia="Times New Roman" w:hAnsi="Verdana" w:cs="Verdana"/>
          <w:sz w:val="20"/>
          <w:szCs w:val="20"/>
        </w:rPr>
        <w:t>1. Strony ustaliły następującą cenę netto za jednostkę n/w asortymentu + obowiązująca stawka VAT</w:t>
      </w:r>
      <w:r>
        <w:rPr>
          <w:rFonts w:ascii="Verdana" w:eastAsia="Times New Roman" w:hAnsi="Verdana" w:cs="Verdana"/>
          <w:color w:val="007F00"/>
          <w:sz w:val="20"/>
          <w:szCs w:val="20"/>
        </w:rPr>
        <w:t>:</w:t>
      </w:r>
      <w:r>
        <w:t xml:space="preserve">   </w:t>
      </w:r>
    </w:p>
    <w:tbl>
      <w:tblPr>
        <w:tblW w:w="10074" w:type="dxa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43"/>
        <w:gridCol w:w="5434"/>
        <w:gridCol w:w="1383"/>
        <w:gridCol w:w="2414"/>
      </w:tblGrid>
      <w:tr w:rsidR="003A6518" w14:paraId="6796D104" w14:textId="77777777">
        <w:trPr>
          <w:cantSplit/>
          <w:trHeight w:val="36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D4BFF" w14:textId="77777777" w:rsidR="003A6518" w:rsidRDefault="00E26EF9">
            <w:pPr>
              <w:snapToGrid w:val="0"/>
              <w:spacing w:line="360" w:lineRule="auto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Lp.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92331" w14:textId="77777777" w:rsidR="003A6518" w:rsidRDefault="00E26EF9">
            <w:pPr>
              <w:snapToGrid w:val="0"/>
              <w:spacing w:line="360" w:lineRule="auto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Rodzaj towaru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7F96D" w14:textId="77777777" w:rsidR="003A6518" w:rsidRDefault="00E26EF9">
            <w:pPr>
              <w:snapToGrid w:val="0"/>
              <w:spacing w:line="360" w:lineRule="auto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Jednostka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905B" w14:textId="77777777" w:rsidR="003A6518" w:rsidRDefault="00E26EF9">
            <w:pPr>
              <w:snapToGrid w:val="0"/>
              <w:spacing w:line="360" w:lineRule="auto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Cena za jednostkę brutt0</w:t>
            </w:r>
          </w:p>
        </w:tc>
      </w:tr>
      <w:tr w:rsidR="003A6518" w14:paraId="14999DF4" w14:textId="77777777">
        <w:trPr>
          <w:trHeight w:val="365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D7E1E" w14:textId="77777777" w:rsidR="003A6518" w:rsidRDefault="00E26EF9">
            <w:pPr>
              <w:snapToGrid w:val="0"/>
              <w:spacing w:line="360" w:lineRule="auto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5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BFB73" w14:textId="77777777" w:rsidR="003A6518" w:rsidRDefault="00E26EF9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 xml:space="preserve">Masa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mineralno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bitumiczna na warstwę ścieralną. Rodzaj mieszanki: </w:t>
            </w:r>
          </w:p>
          <w:p w14:paraId="0B2A273F" w14:textId="77777777" w:rsidR="003A6518" w:rsidRDefault="00E26EF9">
            <w:pPr>
              <w:spacing w:line="360" w:lineRule="auto"/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>- AC 8 S 50/70 KR 1-2</w:t>
            </w:r>
          </w:p>
          <w:p w14:paraId="6B3065C4" w14:textId="77777777" w:rsidR="003A6518" w:rsidRDefault="00E26EF9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- AC 11 S 50/70 KR 1-2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CEDCA" w14:textId="77777777" w:rsidR="003A6518" w:rsidRDefault="003A6518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7CFB3346" w14:textId="09626C4A" w:rsidR="003A6518" w:rsidRDefault="002F544D">
            <w:pPr>
              <w:snapToGrid w:val="0"/>
              <w:spacing w:before="57" w:after="57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  <w:r w:rsidR="00E26EF9">
              <w:rPr>
                <w:rFonts w:ascii="Verdana" w:hAnsi="Verdana" w:cs="Verdana"/>
                <w:sz w:val="20"/>
                <w:szCs w:val="20"/>
              </w:rPr>
              <w:t>0 ton</w:t>
            </w:r>
          </w:p>
          <w:p w14:paraId="4BEAFCEA" w14:textId="187E34EC" w:rsidR="003A6518" w:rsidRDefault="002F544D">
            <w:pPr>
              <w:snapToGrid w:val="0"/>
              <w:spacing w:before="57" w:after="57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  <w:r w:rsidR="00E26EF9">
              <w:rPr>
                <w:rFonts w:ascii="Verdana" w:hAnsi="Verdana" w:cs="Verdana"/>
                <w:sz w:val="20"/>
                <w:szCs w:val="20"/>
              </w:rPr>
              <w:t>50 ton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579D9" w14:textId="77777777" w:rsidR="003A6518" w:rsidRDefault="003A6518">
            <w:pPr>
              <w:snapToGrid w:val="0"/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34502F55" w14:textId="77777777" w:rsidR="003A6518" w:rsidRDefault="00E26EF9">
            <w:pPr>
              <w:snapToGrid w:val="0"/>
              <w:spacing w:line="360" w:lineRule="auto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………………..</w:t>
            </w:r>
          </w:p>
          <w:p w14:paraId="03349DE2" w14:textId="77777777" w:rsidR="003A6518" w:rsidRDefault="00E26EF9">
            <w:pPr>
              <w:snapToGrid w:val="0"/>
              <w:spacing w:line="360" w:lineRule="auto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………………...</w:t>
            </w:r>
          </w:p>
        </w:tc>
      </w:tr>
    </w:tbl>
    <w:p w14:paraId="644D4B9E" w14:textId="77777777" w:rsidR="003A6518" w:rsidRDefault="003A6518">
      <w:pPr>
        <w:spacing w:before="113" w:line="200" w:lineRule="atLeast"/>
        <w:ind w:left="255" w:hanging="240"/>
        <w:jc w:val="both"/>
        <w:rPr>
          <w:rFonts w:ascii="Verdana" w:eastAsia="Times New Roman" w:hAnsi="Verdana" w:cs="Verdana"/>
          <w:sz w:val="20"/>
          <w:szCs w:val="20"/>
        </w:rPr>
      </w:pPr>
    </w:p>
    <w:p w14:paraId="045AE32A" w14:textId="77777777" w:rsidR="003A6518" w:rsidRDefault="00E26EF9">
      <w:pPr>
        <w:spacing w:before="113" w:line="200" w:lineRule="atLeast"/>
        <w:ind w:left="255" w:hanging="240"/>
        <w:jc w:val="both"/>
      </w:pPr>
      <w:r>
        <w:rPr>
          <w:rFonts w:ascii="Verdana" w:eastAsia="Times New Roman" w:hAnsi="Verdana" w:cs="Verdana"/>
          <w:sz w:val="20"/>
          <w:szCs w:val="20"/>
        </w:rPr>
        <w:t>Wartość umowy brutto wynosi: ……………………………….</w:t>
      </w:r>
      <w:r>
        <w:rPr>
          <w:rFonts w:ascii="Verdana" w:eastAsia="Times New Roman" w:hAnsi="Verdana" w:cs="Verdana"/>
          <w:b/>
          <w:sz w:val="20"/>
          <w:szCs w:val="20"/>
        </w:rPr>
        <w:t xml:space="preserve"> zł</w:t>
      </w:r>
      <w:r>
        <w:rPr>
          <w:rFonts w:ascii="Verdana" w:eastAsia="Times New Roman" w:hAnsi="Verdana" w:cs="Verdana"/>
          <w:sz w:val="20"/>
          <w:szCs w:val="20"/>
        </w:rPr>
        <w:t xml:space="preserve"> (słownie: ……………………………………………).</w:t>
      </w:r>
    </w:p>
    <w:p w14:paraId="2DC971EA" w14:textId="77777777" w:rsidR="003A6518" w:rsidRDefault="00E26EF9">
      <w:pPr>
        <w:spacing w:before="113" w:line="360" w:lineRule="auto"/>
        <w:ind w:left="255" w:hanging="240"/>
        <w:jc w:val="both"/>
      </w:pPr>
      <w:r>
        <w:rPr>
          <w:rFonts w:ascii="Verdana" w:eastAsia="Times New Roman" w:hAnsi="Verdana" w:cs="Verdana"/>
          <w:sz w:val="20"/>
          <w:szCs w:val="20"/>
        </w:rPr>
        <w:t>2. Cena za przedmiot umowy jest niezmienna w trakcie trwania umowy.</w:t>
      </w:r>
    </w:p>
    <w:p w14:paraId="2423E591" w14:textId="77777777" w:rsidR="003A6518" w:rsidRDefault="00E26EF9">
      <w:pPr>
        <w:spacing w:before="113" w:line="360" w:lineRule="auto"/>
        <w:ind w:left="255" w:hanging="240"/>
        <w:jc w:val="both"/>
      </w:pPr>
      <w:r>
        <w:rPr>
          <w:rFonts w:ascii="Verdana" w:eastAsia="Times New Roman" w:hAnsi="Verdana" w:cs="Verdana"/>
          <w:sz w:val="20"/>
          <w:szCs w:val="20"/>
        </w:rPr>
        <w:t>3. Zamawiający przewiduje prawo opcji do 50% wartości zamówienia. W takim przypadku Zamawiający zawrze stosowny aneks do umowy.</w:t>
      </w:r>
    </w:p>
    <w:p w14:paraId="102AB110" w14:textId="77777777" w:rsidR="003A6518" w:rsidRDefault="003A6518">
      <w:pPr>
        <w:pStyle w:val="tyt"/>
        <w:keepNext w:val="0"/>
        <w:spacing w:before="0" w:after="0" w:line="360" w:lineRule="auto"/>
        <w:rPr>
          <w:rFonts w:ascii="Verdana" w:eastAsia="Times New Roman" w:hAnsi="Verdana" w:cs="Verdana"/>
          <w:bCs w:val="0"/>
          <w:sz w:val="20"/>
          <w:szCs w:val="20"/>
        </w:rPr>
      </w:pPr>
    </w:p>
    <w:p w14:paraId="50D76DEE" w14:textId="77777777" w:rsidR="003A6518" w:rsidRDefault="00E26EF9">
      <w:pPr>
        <w:pStyle w:val="tyt"/>
        <w:spacing w:before="0" w:after="0" w:line="360" w:lineRule="auto"/>
      </w:pPr>
      <w:r>
        <w:rPr>
          <w:rFonts w:ascii="Verdana" w:eastAsia="Times New Roman" w:hAnsi="Verdana" w:cs="Verdana"/>
          <w:bCs w:val="0"/>
          <w:sz w:val="20"/>
          <w:szCs w:val="20"/>
        </w:rPr>
        <w:t>§ 5</w:t>
      </w:r>
    </w:p>
    <w:p w14:paraId="73A1295C" w14:textId="77777777" w:rsidR="003A6518" w:rsidRDefault="00E26EF9">
      <w:pPr>
        <w:spacing w:line="360" w:lineRule="auto"/>
      </w:pPr>
      <w:r>
        <w:rPr>
          <w:rFonts w:ascii="Verdana" w:eastAsia="Times New Roman" w:hAnsi="Verdana" w:cs="Verdana"/>
          <w:sz w:val="20"/>
          <w:szCs w:val="20"/>
        </w:rPr>
        <w:t>1. Stosowanie cen promocyjnych nie wymaga aneksowania.</w:t>
      </w:r>
    </w:p>
    <w:p w14:paraId="08BCAFD4" w14:textId="77777777" w:rsidR="003A6518" w:rsidRDefault="00E26EF9">
      <w:pPr>
        <w:spacing w:line="360" w:lineRule="auto"/>
      </w:pPr>
      <w:r>
        <w:rPr>
          <w:rFonts w:ascii="Verdana" w:eastAsia="Times New Roman" w:hAnsi="Verdana" w:cs="Verdana"/>
          <w:sz w:val="20"/>
          <w:szCs w:val="20"/>
        </w:rPr>
        <w:t>2. Zmiany ilościowe pomiędzy asortymentami nie wymagają aneksowania.</w:t>
      </w:r>
    </w:p>
    <w:p w14:paraId="49B1FFCD" w14:textId="77777777" w:rsidR="003A6518" w:rsidRDefault="00E26EF9">
      <w:pPr>
        <w:spacing w:line="360" w:lineRule="auto"/>
        <w:jc w:val="center"/>
      </w:pPr>
      <w:r>
        <w:rPr>
          <w:rFonts w:ascii="Verdana" w:eastAsia="Times New Roman" w:hAnsi="Verdana" w:cs="Verdana"/>
          <w:b/>
          <w:sz w:val="20"/>
          <w:szCs w:val="20"/>
        </w:rPr>
        <w:t>§ 6</w:t>
      </w:r>
    </w:p>
    <w:p w14:paraId="4CAF469F" w14:textId="77777777" w:rsidR="003A6518" w:rsidRDefault="00E26EF9">
      <w:pPr>
        <w:spacing w:line="360" w:lineRule="auto"/>
        <w:ind w:left="300" w:hanging="300"/>
        <w:jc w:val="both"/>
      </w:pPr>
      <w:r>
        <w:rPr>
          <w:rFonts w:ascii="Verdana" w:eastAsia="Times New Roman" w:hAnsi="Verdana" w:cs="Verdana"/>
          <w:sz w:val="20"/>
          <w:szCs w:val="20"/>
        </w:rPr>
        <w:t>1. Podstawą rozliczeń finansowych będą faktury VAT i ew. faktury korygujące VAT wystawiane przez Wykonawcę  towaru oddzielnie na każdą wysyłkę.</w:t>
      </w:r>
    </w:p>
    <w:p w14:paraId="7B3511DB" w14:textId="77777777" w:rsidR="003A6518" w:rsidRDefault="00E26EF9">
      <w:pPr>
        <w:spacing w:line="360" w:lineRule="auto"/>
        <w:ind w:left="300" w:hanging="285"/>
        <w:jc w:val="both"/>
      </w:pPr>
      <w:r>
        <w:rPr>
          <w:rFonts w:ascii="Verdana" w:eastAsia="Times New Roman" w:hAnsi="Verdana" w:cs="Verdana"/>
          <w:sz w:val="20"/>
          <w:szCs w:val="20"/>
        </w:rPr>
        <w:t>2. Zapłata za dostarczony towar następować będzie każdorazowo po odbiorze kolejnej partii na podstawie faktury VAT wystawionej przez Wykonawcę w terminie do ……. dni od daty wystawienia faktury.</w:t>
      </w:r>
    </w:p>
    <w:p w14:paraId="3DFB056E" w14:textId="77777777" w:rsidR="003A6518" w:rsidRDefault="00E26EF9">
      <w:pPr>
        <w:spacing w:line="360" w:lineRule="auto"/>
        <w:ind w:left="300" w:hanging="285"/>
        <w:jc w:val="both"/>
      </w:pPr>
      <w:r>
        <w:rPr>
          <w:rFonts w:ascii="Verdana" w:hAnsi="Verdana" w:cs="Verdana"/>
          <w:sz w:val="20"/>
          <w:szCs w:val="20"/>
        </w:rPr>
        <w:t xml:space="preserve">3. Zapłata zafakturowanych należności dokonywana będzie na rachunek bankowy </w:t>
      </w:r>
      <w:r>
        <w:rPr>
          <w:rFonts w:ascii="Verdana" w:eastAsia="Times New Roman" w:hAnsi="Verdana" w:cs="Verdana"/>
          <w:sz w:val="20"/>
          <w:szCs w:val="20"/>
        </w:rPr>
        <w:t>Wykonawcy</w:t>
      </w:r>
      <w:r>
        <w:rPr>
          <w:rFonts w:ascii="Verdana" w:hAnsi="Verdana" w:cs="Verdana"/>
          <w:sz w:val="20"/>
          <w:szCs w:val="20"/>
        </w:rPr>
        <w:t xml:space="preserve"> wskazany na fakturze.</w:t>
      </w:r>
    </w:p>
    <w:p w14:paraId="620C2500" w14:textId="77777777" w:rsidR="003A6518" w:rsidRDefault="00E26EF9">
      <w:pPr>
        <w:spacing w:line="360" w:lineRule="auto"/>
        <w:ind w:left="300" w:hanging="300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4. Za dzień zapłaty uważa się datę obciążenia rachunku bankowego Zamawiającego.</w:t>
      </w:r>
    </w:p>
    <w:p w14:paraId="06F45B41" w14:textId="77777777" w:rsidR="003A6518" w:rsidRDefault="00E26EF9">
      <w:pPr>
        <w:spacing w:line="360" w:lineRule="auto"/>
        <w:ind w:left="300" w:hanging="300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5. </w:t>
      </w:r>
      <w:r>
        <w:rPr>
          <w:rFonts w:ascii="Verdana" w:hAnsi="Verdana" w:cs="Verdana"/>
          <w:sz w:val="20"/>
          <w:szCs w:val="20"/>
        </w:rPr>
        <w:t>Faktura winna być wystawiona w następujący sposób:</w:t>
      </w:r>
    </w:p>
    <w:p w14:paraId="675D6F74" w14:textId="77777777" w:rsidR="003A6518" w:rsidRDefault="00E26EF9">
      <w:pPr>
        <w:pStyle w:val="Tekstpodstawowy"/>
        <w:spacing w:after="0" w:line="360" w:lineRule="auto"/>
        <w:ind w:left="283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Nabywca: Gmina Chełmiec ul. Papieska 2, 33-395 Chełmiec NIP 734-34-45-768</w:t>
      </w:r>
    </w:p>
    <w:p w14:paraId="0689A0BE" w14:textId="26F65B91" w:rsidR="003A6518" w:rsidRDefault="00E26EF9">
      <w:pPr>
        <w:pStyle w:val="Tekstpodstawowy"/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Odbiorca: </w:t>
      </w:r>
      <w:r w:rsidR="002F544D">
        <w:rPr>
          <w:rFonts w:ascii="Verdana" w:hAnsi="Verdana" w:cs="Verdana"/>
          <w:sz w:val="20"/>
          <w:szCs w:val="20"/>
        </w:rPr>
        <w:t>Urząd Gminy Chełmiec</w:t>
      </w:r>
      <w:r>
        <w:rPr>
          <w:rFonts w:ascii="Verdana" w:hAnsi="Verdana" w:cs="Verdana"/>
          <w:sz w:val="20"/>
          <w:szCs w:val="20"/>
        </w:rPr>
        <w:t xml:space="preserve"> ul. Papieska 2, 33-395 Chełmiec</w:t>
      </w:r>
    </w:p>
    <w:p w14:paraId="68E84634" w14:textId="77777777" w:rsidR="003A6518" w:rsidRDefault="00E26EF9">
      <w:pPr>
        <w:pStyle w:val="Tekstpodstawowy"/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6. Płatność będzie realizowana na konto bankowe zgłoszone do centralnego wykazu kont bankowych.</w:t>
      </w:r>
    </w:p>
    <w:p w14:paraId="31DA2709" w14:textId="77777777" w:rsidR="003A6518" w:rsidRDefault="00E26EF9">
      <w:pPr>
        <w:pStyle w:val="tyt"/>
        <w:keepNext w:val="0"/>
        <w:spacing w:before="0" w:after="0" w:line="360" w:lineRule="auto"/>
        <w:ind w:left="15"/>
      </w:pPr>
      <w:r>
        <w:rPr>
          <w:rFonts w:ascii="Verdana" w:eastAsia="Times New Roman" w:hAnsi="Verdana" w:cs="Verdana"/>
          <w:bCs w:val="0"/>
          <w:sz w:val="20"/>
          <w:szCs w:val="20"/>
        </w:rPr>
        <w:t>§ 7</w:t>
      </w:r>
    </w:p>
    <w:p w14:paraId="19185E90" w14:textId="77777777" w:rsidR="003A6518" w:rsidRDefault="00E26EF9">
      <w:pPr>
        <w:spacing w:line="360" w:lineRule="auto"/>
        <w:jc w:val="both"/>
      </w:pPr>
      <w:r>
        <w:rPr>
          <w:rFonts w:ascii="Verdana" w:hAnsi="Verdana" w:cs="Verdana"/>
          <w:sz w:val="20"/>
          <w:szCs w:val="20"/>
        </w:rPr>
        <w:t xml:space="preserve">1.  Z tytułu realizacji niniejszej umowy </w:t>
      </w:r>
      <w:r>
        <w:rPr>
          <w:rFonts w:ascii="Verdana" w:eastAsia="Times New Roman" w:hAnsi="Verdana" w:cs="Verdana"/>
          <w:sz w:val="20"/>
          <w:szCs w:val="20"/>
        </w:rPr>
        <w:t xml:space="preserve">Wykonawca </w:t>
      </w:r>
      <w:r>
        <w:rPr>
          <w:rFonts w:ascii="Verdana" w:hAnsi="Verdana" w:cs="Verdana"/>
          <w:sz w:val="20"/>
          <w:szCs w:val="20"/>
        </w:rPr>
        <w:t>otrzymuje następujące uprawnienia:</w:t>
      </w:r>
    </w:p>
    <w:p w14:paraId="56F06911" w14:textId="77777777" w:rsidR="003A6518" w:rsidRDefault="00E26EF9">
      <w:pPr>
        <w:spacing w:line="360" w:lineRule="auto"/>
        <w:ind w:left="630" w:hanging="345"/>
        <w:jc w:val="both"/>
      </w:pPr>
      <w:r>
        <w:rPr>
          <w:rFonts w:ascii="Verdana" w:hAnsi="Verdana" w:cs="Verdana"/>
          <w:sz w:val="20"/>
          <w:szCs w:val="20"/>
        </w:rPr>
        <w:t>a./ pierwszeństwo w pełnym i terminowym zaspokajaniu  potrzeb wynikających ze złożonych zamówień,</w:t>
      </w:r>
    </w:p>
    <w:p w14:paraId="5FFB9833" w14:textId="77777777" w:rsidR="003A6518" w:rsidRDefault="00E26EF9">
      <w:pPr>
        <w:spacing w:line="360" w:lineRule="auto"/>
        <w:ind w:left="630" w:hanging="345"/>
        <w:jc w:val="both"/>
      </w:pPr>
      <w:r>
        <w:rPr>
          <w:rFonts w:ascii="Verdana" w:hAnsi="Verdana" w:cs="Verdana"/>
          <w:sz w:val="20"/>
          <w:szCs w:val="20"/>
        </w:rPr>
        <w:t>b./ otrzymywanie ustalonych w drodze indywidualnych negocjacji rabatów od cen katalogowych producenta,</w:t>
      </w:r>
    </w:p>
    <w:p w14:paraId="520AD35D" w14:textId="77777777" w:rsidR="003A6518" w:rsidRDefault="00E26EF9">
      <w:pPr>
        <w:spacing w:line="360" w:lineRule="auto"/>
        <w:ind w:left="285"/>
        <w:jc w:val="both"/>
      </w:pPr>
      <w:r>
        <w:rPr>
          <w:rFonts w:ascii="Verdana" w:hAnsi="Verdana" w:cs="Verdana"/>
          <w:sz w:val="20"/>
          <w:szCs w:val="20"/>
        </w:rPr>
        <w:t>c./ otrzymanie niezbędnych informacji od Zamawiającego w zakresie otrzymanych towarów.</w:t>
      </w:r>
    </w:p>
    <w:p w14:paraId="045B73C6" w14:textId="77777777" w:rsidR="003A6518" w:rsidRDefault="003A6518">
      <w:pPr>
        <w:spacing w:line="360" w:lineRule="auto"/>
        <w:ind w:left="300" w:hanging="300"/>
        <w:jc w:val="both"/>
        <w:rPr>
          <w:rFonts w:ascii="Verdana" w:hAnsi="Verdana" w:cs="Verdana"/>
          <w:sz w:val="20"/>
          <w:szCs w:val="20"/>
        </w:rPr>
      </w:pPr>
    </w:p>
    <w:p w14:paraId="4375365E" w14:textId="77777777" w:rsidR="003A6518" w:rsidRDefault="00E26EF9">
      <w:pPr>
        <w:pStyle w:val="tyt"/>
        <w:keepNext w:val="0"/>
        <w:spacing w:before="0" w:after="0" w:line="360" w:lineRule="auto"/>
        <w:ind w:left="15"/>
      </w:pPr>
      <w:r>
        <w:rPr>
          <w:rFonts w:ascii="Verdana" w:eastAsia="Times New Roman" w:hAnsi="Verdana" w:cs="Verdana"/>
          <w:bCs w:val="0"/>
          <w:sz w:val="20"/>
          <w:szCs w:val="20"/>
        </w:rPr>
        <w:t>§ 8</w:t>
      </w:r>
    </w:p>
    <w:p w14:paraId="02B379E9" w14:textId="77777777" w:rsidR="003A6518" w:rsidRDefault="00E26EF9">
      <w:pPr>
        <w:spacing w:line="360" w:lineRule="auto"/>
        <w:ind w:left="285" w:hanging="285"/>
        <w:jc w:val="both"/>
      </w:pPr>
      <w:r>
        <w:rPr>
          <w:rFonts w:ascii="Verdana" w:hAnsi="Verdana" w:cs="Verdana"/>
          <w:sz w:val="20"/>
          <w:szCs w:val="20"/>
        </w:rPr>
        <w:t xml:space="preserve">1. Reklamacje ilościowe załatwiane będą na podstawie protokołu reklamacyjnego sporządzonego przez Zamawiającego z udziałem przewoźnika, przy czym Zamawiający jest zobowiązany zgłosić reklamację niezwłocznie po ujawnieniu wady. Zamawiający jest zobligowany do przekazania protokołu reklamacyjnego w terminie 7 dni od daty dostawy, a ostateczne załatwienie reklamacji przez Wykonawcę nastąpi w terminie 7 dni od daty dostarczenia protokołu reklamacyjnego. </w:t>
      </w:r>
    </w:p>
    <w:p w14:paraId="3A58973E" w14:textId="77777777" w:rsidR="003A6518" w:rsidRDefault="00E26EF9">
      <w:pPr>
        <w:spacing w:line="360" w:lineRule="auto"/>
        <w:ind w:left="285" w:hanging="285"/>
        <w:jc w:val="both"/>
      </w:pPr>
      <w:r>
        <w:rPr>
          <w:rFonts w:ascii="Verdana" w:hAnsi="Verdana" w:cs="Verdana"/>
          <w:sz w:val="20"/>
          <w:szCs w:val="20"/>
        </w:rPr>
        <w:t xml:space="preserve">2. Reklamacje jakościowe będą załatwiane na podstawie protokołu reklamacyjnego sporządzonego przez Zamawiającego z udziałem przewoźnika oraz z udziałem przedstawiciela Wykonawcy, przy czym Zamawiający jest zobowiązany zgłosić reklamację niezwłocznie po ujawnieniu wady. Wykonawca jest zobligowany do przekazania protokołu reklamacyjnego w terminie 7 dni od daty dostawy, a ostateczne załatwienie reklamacji przez Wykonawcę nastąpi w terminie 7 dni od daty dostarczenia protokołu reklamacyjnego.  </w:t>
      </w:r>
    </w:p>
    <w:p w14:paraId="73AEF6D2" w14:textId="77777777" w:rsidR="003A6518" w:rsidRDefault="003A6518">
      <w:pPr>
        <w:pStyle w:val="tyt"/>
        <w:keepNext w:val="0"/>
        <w:spacing w:before="0" w:after="0" w:line="360" w:lineRule="auto"/>
        <w:rPr>
          <w:rFonts w:ascii="Verdana" w:eastAsia="Times New Roman" w:hAnsi="Verdana" w:cs="Verdana"/>
          <w:bCs w:val="0"/>
          <w:sz w:val="20"/>
          <w:szCs w:val="20"/>
        </w:rPr>
      </w:pPr>
    </w:p>
    <w:p w14:paraId="1A3FCA35" w14:textId="77777777" w:rsidR="003A6518" w:rsidRDefault="00E26EF9">
      <w:pPr>
        <w:pStyle w:val="tyt"/>
        <w:spacing w:before="0" w:after="0" w:line="360" w:lineRule="auto"/>
      </w:pPr>
      <w:r>
        <w:rPr>
          <w:rFonts w:ascii="Verdana" w:eastAsia="Times New Roman" w:hAnsi="Verdana" w:cs="Verdana"/>
          <w:bCs w:val="0"/>
          <w:sz w:val="20"/>
          <w:szCs w:val="20"/>
        </w:rPr>
        <w:t>§ 9</w:t>
      </w:r>
    </w:p>
    <w:p w14:paraId="1C3D06BB" w14:textId="77777777" w:rsidR="003A6518" w:rsidRDefault="00E26EF9">
      <w:pPr>
        <w:spacing w:line="360" w:lineRule="auto"/>
        <w:jc w:val="both"/>
      </w:pPr>
      <w:r>
        <w:rPr>
          <w:rFonts w:ascii="Verdana" w:hAnsi="Verdana" w:cs="Verdana"/>
          <w:color w:val="000000"/>
          <w:sz w:val="20"/>
          <w:szCs w:val="20"/>
        </w:rPr>
        <w:t>1. Wykonawca zapłaci Zamawiającemu karę umowną:</w:t>
      </w:r>
    </w:p>
    <w:p w14:paraId="6C38059A" w14:textId="77777777" w:rsidR="003A6518" w:rsidRDefault="00E26EF9">
      <w:pPr>
        <w:spacing w:line="360" w:lineRule="auto"/>
        <w:ind w:left="630" w:hanging="405"/>
        <w:jc w:val="both"/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 za zwłokę w realizacji każdorazowego zamówienia w wysokości 0,3%  wynagrodzenia umownego brutto za każdy dzień zwłoki,</w:t>
      </w:r>
    </w:p>
    <w:p w14:paraId="3C3BE4B3" w14:textId="77777777" w:rsidR="003A6518" w:rsidRDefault="00E26EF9">
      <w:pPr>
        <w:spacing w:line="360" w:lineRule="auto"/>
        <w:ind w:left="645" w:hanging="33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 z tytułu odstąpienia od umowy z przyczyn zależnych od Sprzedawcy w wysokości 10% od całości wynagrodzenia umownego (brutto),</w:t>
      </w:r>
    </w:p>
    <w:p w14:paraId="60C17553" w14:textId="77777777" w:rsidR="003A6518" w:rsidRDefault="00E26EF9">
      <w:pPr>
        <w:spacing w:line="360" w:lineRule="auto"/>
        <w:ind w:left="645" w:hanging="330"/>
        <w:jc w:val="both"/>
      </w:pPr>
      <w:r>
        <w:rPr>
          <w:rFonts w:ascii="Verdana" w:hAnsi="Verdana" w:cs="Verdana"/>
          <w:sz w:val="20"/>
          <w:szCs w:val="20"/>
        </w:rPr>
        <w:t>c) Maksymalna wysokość kar umownych w ramach niniejszej umowy wynosi 20% wartości umowy</w:t>
      </w:r>
    </w:p>
    <w:p w14:paraId="78BEEA3C" w14:textId="77777777" w:rsidR="003A6518" w:rsidRDefault="00E26EF9">
      <w:pPr>
        <w:spacing w:line="360" w:lineRule="auto"/>
        <w:ind w:left="300" w:hanging="300"/>
        <w:jc w:val="both"/>
      </w:pPr>
      <w:r>
        <w:rPr>
          <w:rFonts w:ascii="Verdana" w:hAnsi="Verdana" w:cs="Verdana"/>
          <w:sz w:val="20"/>
          <w:szCs w:val="20"/>
        </w:rPr>
        <w:t>2. Niezależnie od kar umownych Zamawiający może dochodzić odszkodowania  uzupełniającego do wysokości poniesionej szkody.</w:t>
      </w:r>
    </w:p>
    <w:p w14:paraId="4F2CEE04" w14:textId="77777777" w:rsidR="003A6518" w:rsidRDefault="00E26EF9">
      <w:pPr>
        <w:spacing w:line="360" w:lineRule="auto"/>
        <w:ind w:left="300" w:hanging="300"/>
        <w:jc w:val="both"/>
      </w:pPr>
      <w:r>
        <w:rPr>
          <w:rFonts w:ascii="Verdana" w:hAnsi="Verdana" w:cs="Verdana"/>
          <w:sz w:val="20"/>
          <w:szCs w:val="20"/>
        </w:rPr>
        <w:t xml:space="preserve">3. </w:t>
      </w:r>
      <w:r>
        <w:rPr>
          <w:rFonts w:ascii="Verdana" w:hAnsi="Verdana" w:cs="Verdana"/>
          <w:color w:val="000000"/>
          <w:sz w:val="20"/>
          <w:szCs w:val="20"/>
        </w:rPr>
        <w:t>Wykonawca</w:t>
      </w:r>
      <w:r>
        <w:rPr>
          <w:rFonts w:ascii="Verdana" w:hAnsi="Verdana" w:cs="Verdana"/>
          <w:sz w:val="20"/>
          <w:szCs w:val="20"/>
        </w:rPr>
        <w:t xml:space="preserve"> oświadcza, że wyraża zgodę na potrącenie z faktury, w rozumieniu art. 498 i 499 Kodeksu cywilnego, powstałej należności z tytułu kar umownych, o których mowa w ust. 1. </w:t>
      </w:r>
      <w:r>
        <w:rPr>
          <w:rFonts w:ascii="Verdana" w:eastAsia="MS Mincho" w:hAnsi="Verdana" w:cs="Verdana"/>
          <w:sz w:val="20"/>
          <w:szCs w:val="20"/>
        </w:rPr>
        <w:t xml:space="preserve">Jednocześnie </w:t>
      </w:r>
      <w:r>
        <w:rPr>
          <w:rFonts w:ascii="Verdana" w:eastAsia="MS Mincho" w:hAnsi="Verdana" w:cs="Verdana"/>
          <w:color w:val="000000"/>
          <w:sz w:val="20"/>
          <w:szCs w:val="20"/>
        </w:rPr>
        <w:t>Wykonawca</w:t>
      </w:r>
      <w:r>
        <w:rPr>
          <w:rFonts w:ascii="Verdana" w:eastAsia="MS Mincho" w:hAnsi="Verdana" w:cs="Verdana"/>
          <w:sz w:val="20"/>
          <w:szCs w:val="20"/>
        </w:rPr>
        <w:t xml:space="preserve"> oświadcza, że powyższe nie zostało złożone pod wpływem błędu, ani nie jest obarczone jakąkolwiek inną wadą oświadczenia woli skutkującą jego nieważnością.</w:t>
      </w:r>
    </w:p>
    <w:p w14:paraId="09B3F0CA" w14:textId="77777777" w:rsidR="003A6518" w:rsidRDefault="00E26EF9">
      <w:pPr>
        <w:pStyle w:val="Tekstpodstawowywcity"/>
        <w:tabs>
          <w:tab w:val="right" w:leader="underscore" w:pos="14202"/>
        </w:tabs>
        <w:spacing w:line="360" w:lineRule="auto"/>
        <w:ind w:left="285" w:hanging="285"/>
        <w:jc w:val="both"/>
      </w:pPr>
      <w:r>
        <w:rPr>
          <w:rFonts w:ascii="Verdana" w:eastAsia="Times New Roman" w:hAnsi="Verdana" w:cs="Verdana"/>
        </w:rPr>
        <w:t xml:space="preserve">4. Zamawiający oświadcza, że wystawi </w:t>
      </w:r>
      <w:r>
        <w:rPr>
          <w:rFonts w:ascii="Verdana" w:eastAsia="MS Mincho" w:hAnsi="Verdana" w:cs="Verdana"/>
          <w:color w:val="000000"/>
        </w:rPr>
        <w:t>Wykonawcy</w:t>
      </w:r>
      <w:r>
        <w:rPr>
          <w:rFonts w:ascii="Verdana" w:eastAsia="Times New Roman" w:hAnsi="Verdana" w:cs="Verdana"/>
        </w:rPr>
        <w:t xml:space="preserve"> notę w terminie 21 dni od dnia dokonania potrącenia zawierającą szczegółowe naliczenie kary umownej w przypadku zaistnienia </w:t>
      </w:r>
      <w:r>
        <w:rPr>
          <w:rFonts w:ascii="Verdana" w:eastAsia="Times New Roman" w:hAnsi="Verdana" w:cs="Verdana"/>
        </w:rPr>
        <w:lastRenderedPageBreak/>
        <w:t>sytuacji, o której mowa w ust. 3.</w:t>
      </w:r>
    </w:p>
    <w:p w14:paraId="572926FC" w14:textId="77777777" w:rsidR="003A6518" w:rsidRDefault="003A6518">
      <w:pPr>
        <w:pStyle w:val="Tekstpodstawowywcity"/>
        <w:tabs>
          <w:tab w:val="right" w:leader="underscore" w:pos="14202"/>
        </w:tabs>
        <w:spacing w:line="360" w:lineRule="auto"/>
        <w:ind w:left="285" w:hanging="285"/>
        <w:jc w:val="both"/>
      </w:pPr>
    </w:p>
    <w:p w14:paraId="60C974D3" w14:textId="77777777" w:rsidR="003A6518" w:rsidRDefault="00E26EF9">
      <w:pPr>
        <w:pStyle w:val="tyt"/>
        <w:spacing w:before="0" w:after="0" w:line="360" w:lineRule="auto"/>
      </w:pPr>
      <w:r>
        <w:rPr>
          <w:rFonts w:ascii="Verdana" w:eastAsia="Times New Roman" w:hAnsi="Verdana" w:cs="Verdana"/>
          <w:bCs w:val="0"/>
          <w:sz w:val="20"/>
          <w:szCs w:val="20"/>
        </w:rPr>
        <w:t>§ 10</w:t>
      </w:r>
    </w:p>
    <w:p w14:paraId="2B93B658" w14:textId="77777777" w:rsidR="003A6518" w:rsidRDefault="00E26EF9">
      <w:pPr>
        <w:spacing w:line="360" w:lineRule="auto"/>
        <w:ind w:left="240" w:hanging="240"/>
        <w:jc w:val="both"/>
      </w:pPr>
      <w:r>
        <w:rPr>
          <w:rFonts w:ascii="Verdana" w:eastAsia="Times New Roman" w:hAnsi="Verdana" w:cs="Verdana"/>
          <w:sz w:val="20"/>
          <w:szCs w:val="20"/>
        </w:rPr>
        <w:t xml:space="preserve">1. Umowa zostaje zawarta na czas określony tj. od daty podpisania umowy do </w:t>
      </w:r>
      <w:r>
        <w:rPr>
          <w:rFonts w:ascii="Verdana" w:eastAsia="Times New Roman" w:hAnsi="Verdana" w:cs="Verdana"/>
          <w:b/>
          <w:bCs/>
          <w:sz w:val="20"/>
          <w:szCs w:val="20"/>
        </w:rPr>
        <w:t>31.12.2022 r.</w:t>
      </w:r>
    </w:p>
    <w:p w14:paraId="5CC712D4" w14:textId="77777777" w:rsidR="003A6518" w:rsidRDefault="00E26EF9">
      <w:pPr>
        <w:spacing w:line="360" w:lineRule="auto"/>
        <w:ind w:left="240" w:hanging="240"/>
        <w:jc w:val="both"/>
      </w:pPr>
      <w:r>
        <w:rPr>
          <w:rFonts w:ascii="Verdana" w:eastAsia="Times New Roman" w:hAnsi="Verdana" w:cs="Verdana"/>
          <w:sz w:val="20"/>
          <w:szCs w:val="20"/>
        </w:rPr>
        <w:t>2. Strony zastrzegają sobie możliwość jednostronnego rozwiązania umowy za 30 dniowym wypowiedzeniem.</w:t>
      </w:r>
    </w:p>
    <w:p w14:paraId="5C2A2615" w14:textId="77777777" w:rsidR="003A6518" w:rsidRDefault="00E26EF9">
      <w:pPr>
        <w:spacing w:line="360" w:lineRule="auto"/>
        <w:ind w:left="240" w:hanging="240"/>
        <w:jc w:val="both"/>
      </w:pPr>
      <w:r>
        <w:rPr>
          <w:rFonts w:ascii="Verdana" w:eastAsia="Times New Roman" w:hAnsi="Verdana" w:cs="Verdana"/>
          <w:sz w:val="20"/>
          <w:szCs w:val="20"/>
        </w:rPr>
        <w:t xml:space="preserve">3. W przypadku rozwiązania umowy przez jedną ze stron za wypowiedzeniem, strony rozliczą się ze sobą co do faktycznie sprzedanego do dnia wypowiedzenia towaru. </w:t>
      </w:r>
    </w:p>
    <w:p w14:paraId="5803D004" w14:textId="77777777" w:rsidR="003A6518" w:rsidRDefault="003A6518">
      <w:pPr>
        <w:spacing w:line="360" w:lineRule="auto"/>
        <w:jc w:val="center"/>
        <w:rPr>
          <w:rFonts w:ascii="Verdana" w:eastAsia="Times New Roman" w:hAnsi="Verdana" w:cs="Verdana"/>
          <w:b/>
          <w:sz w:val="20"/>
          <w:szCs w:val="20"/>
        </w:rPr>
      </w:pPr>
    </w:p>
    <w:p w14:paraId="255001DF" w14:textId="77777777" w:rsidR="003A6518" w:rsidRDefault="00E26EF9">
      <w:pPr>
        <w:spacing w:line="360" w:lineRule="auto"/>
        <w:jc w:val="center"/>
      </w:pPr>
      <w:r>
        <w:rPr>
          <w:rFonts w:ascii="Verdana" w:eastAsia="Times New Roman" w:hAnsi="Verdana" w:cs="Verdana"/>
          <w:b/>
          <w:sz w:val="20"/>
          <w:szCs w:val="20"/>
        </w:rPr>
        <w:t>§ 11</w:t>
      </w:r>
    </w:p>
    <w:p w14:paraId="09648861" w14:textId="77777777" w:rsidR="003A6518" w:rsidRDefault="00E26EF9">
      <w:pPr>
        <w:spacing w:line="360" w:lineRule="auto"/>
        <w:jc w:val="both"/>
      </w:pPr>
      <w:r>
        <w:rPr>
          <w:rFonts w:ascii="Verdana" w:eastAsia="Times New Roman" w:hAnsi="Verdana" w:cs="Verdana"/>
          <w:sz w:val="20"/>
          <w:szCs w:val="20"/>
        </w:rPr>
        <w:t>Wszelkie zmiany i uzupełnienia niniejszej umowy mogą być dokonywane wyłącznie w formie pisemnych aneksów podpisanych przez obie strony pod rygorem nieważności, za wyjątkiem zmian określonych w § 5.</w:t>
      </w:r>
    </w:p>
    <w:p w14:paraId="70D0A5D6" w14:textId="77777777" w:rsidR="003A6518" w:rsidRDefault="003A6518">
      <w:pPr>
        <w:spacing w:line="360" w:lineRule="auto"/>
        <w:ind w:left="40"/>
        <w:jc w:val="center"/>
        <w:rPr>
          <w:rFonts w:ascii="Verdana" w:eastAsia="Times New Roman" w:hAnsi="Verdana" w:cs="Verdana"/>
          <w:sz w:val="20"/>
          <w:szCs w:val="20"/>
        </w:rPr>
      </w:pPr>
    </w:p>
    <w:p w14:paraId="0F76F037" w14:textId="77777777" w:rsidR="003A6518" w:rsidRDefault="00E26EF9">
      <w:pPr>
        <w:spacing w:line="360" w:lineRule="auto"/>
        <w:ind w:left="40"/>
        <w:jc w:val="center"/>
      </w:pPr>
      <w:r>
        <w:rPr>
          <w:rFonts w:ascii="Verdana" w:eastAsia="Times New Roman" w:hAnsi="Verdana" w:cs="Verdana"/>
          <w:b/>
          <w:sz w:val="20"/>
          <w:szCs w:val="20"/>
        </w:rPr>
        <w:t>§ 12</w:t>
      </w:r>
    </w:p>
    <w:p w14:paraId="60EA2FFE" w14:textId="77777777" w:rsidR="003A6518" w:rsidRDefault="00E26EF9">
      <w:pPr>
        <w:spacing w:line="360" w:lineRule="auto"/>
        <w:jc w:val="both"/>
      </w:pPr>
      <w:r>
        <w:rPr>
          <w:rFonts w:ascii="Verdana" w:eastAsia="Times New Roman" w:hAnsi="Verdana" w:cs="Verdana"/>
          <w:sz w:val="20"/>
          <w:szCs w:val="20"/>
        </w:rPr>
        <w:t>W sprawach nie uregulowanych niniejszą umową będą mieć zastosowanie przepisy Kodeksu Cywilnego oraz Ustawy Prawo zamówień publicznych.</w:t>
      </w:r>
    </w:p>
    <w:p w14:paraId="133FFE17" w14:textId="77777777" w:rsidR="003A6518" w:rsidRDefault="003A6518">
      <w:pPr>
        <w:pStyle w:val="tyt"/>
        <w:spacing w:before="0" w:after="0" w:line="360" w:lineRule="auto"/>
        <w:rPr>
          <w:rFonts w:ascii="Verdana" w:eastAsia="Times New Roman" w:hAnsi="Verdana" w:cs="Verdana"/>
          <w:bCs w:val="0"/>
          <w:sz w:val="20"/>
          <w:szCs w:val="20"/>
        </w:rPr>
      </w:pPr>
    </w:p>
    <w:p w14:paraId="19037187" w14:textId="77777777" w:rsidR="003A6518" w:rsidRDefault="00E26EF9">
      <w:pPr>
        <w:pStyle w:val="tyt"/>
        <w:spacing w:before="0" w:after="0" w:line="360" w:lineRule="auto"/>
      </w:pPr>
      <w:r>
        <w:rPr>
          <w:rFonts w:ascii="Verdana" w:eastAsia="Times New Roman" w:hAnsi="Verdana" w:cs="Verdana"/>
          <w:bCs w:val="0"/>
          <w:sz w:val="20"/>
          <w:szCs w:val="20"/>
        </w:rPr>
        <w:t>§ 13</w:t>
      </w:r>
    </w:p>
    <w:p w14:paraId="34271239" w14:textId="77777777" w:rsidR="003A6518" w:rsidRDefault="00E26EF9">
      <w:pPr>
        <w:pStyle w:val="Tekstpodstawowy"/>
        <w:spacing w:after="6" w:line="360" w:lineRule="auto"/>
        <w:ind w:left="270" w:hanging="270"/>
        <w:jc w:val="both"/>
      </w:pPr>
      <w:r>
        <w:rPr>
          <w:rFonts w:ascii="Verdana" w:hAnsi="Verdana" w:cs="Verdana"/>
          <w:sz w:val="20"/>
          <w:szCs w:val="20"/>
          <w:lang w:eastAsia="pl-PL"/>
        </w:rPr>
        <w:t>1. Przed wystąpieniem na drogę sądową strony zobowiązują się wszelkie sporne kwestie rozstrzygnąć polubownie i w tym celu ustanawiają tryb postępowania reklamacyjnego.</w:t>
      </w:r>
    </w:p>
    <w:p w14:paraId="59F2E7CD" w14:textId="77777777" w:rsidR="003A6518" w:rsidRDefault="00E26EF9">
      <w:pPr>
        <w:pStyle w:val="Tekstpodstawowy"/>
        <w:spacing w:after="6" w:line="360" w:lineRule="auto"/>
        <w:ind w:left="270" w:hanging="270"/>
        <w:jc w:val="both"/>
      </w:pPr>
      <w:r>
        <w:rPr>
          <w:rFonts w:ascii="Verdana" w:hAnsi="Verdana" w:cs="Verdana"/>
          <w:sz w:val="20"/>
          <w:szCs w:val="20"/>
          <w:lang w:eastAsia="pl-PL"/>
        </w:rPr>
        <w:t>2. Postępowanie reklamacyjne polega na pisemnym wystąpieniu do drugiej strony z konkretnym żądaniem. Druga strona ma obowiązek udzielić pisemną odpowiedź.</w:t>
      </w:r>
    </w:p>
    <w:p w14:paraId="56B38E2B" w14:textId="77777777" w:rsidR="003A6518" w:rsidRDefault="00E26EF9">
      <w:pPr>
        <w:pStyle w:val="Tekstpodstawowy"/>
        <w:spacing w:after="6" w:line="360" w:lineRule="auto"/>
        <w:ind w:left="270" w:hanging="270"/>
        <w:jc w:val="both"/>
      </w:pPr>
      <w:r>
        <w:rPr>
          <w:rFonts w:ascii="Verdana" w:eastAsia="Times New Roman" w:hAnsi="Verdana" w:cs="Verdana"/>
          <w:sz w:val="20"/>
          <w:szCs w:val="20"/>
          <w:lang w:eastAsia="pl-PL"/>
        </w:rPr>
        <w:t>3. Brak odpowiedzi w terminie 7 dni licząc od daty doręczenia reklamacji poczytuje się za odmowę uznania roszczenia co wyczerpuje tryb postępowania reklamacyjnego.</w:t>
      </w:r>
    </w:p>
    <w:p w14:paraId="4161FAA3" w14:textId="77777777" w:rsidR="003A6518" w:rsidRDefault="003A6518">
      <w:pPr>
        <w:spacing w:line="360" w:lineRule="auto"/>
        <w:jc w:val="both"/>
        <w:rPr>
          <w:rFonts w:ascii="Verdana" w:eastAsia="Times New Roman" w:hAnsi="Verdana" w:cs="Verdana"/>
          <w:b/>
          <w:sz w:val="20"/>
          <w:szCs w:val="20"/>
          <w:lang w:eastAsia="pl-PL"/>
        </w:rPr>
      </w:pPr>
    </w:p>
    <w:p w14:paraId="66D91215" w14:textId="77777777" w:rsidR="003A6518" w:rsidRDefault="00E26EF9">
      <w:pPr>
        <w:pStyle w:val="tyt"/>
        <w:spacing w:before="0" w:after="0" w:line="360" w:lineRule="auto"/>
      </w:pPr>
      <w:r>
        <w:rPr>
          <w:rFonts w:ascii="Verdana" w:eastAsia="Times New Roman" w:hAnsi="Verdana" w:cs="Verdana"/>
          <w:bCs w:val="0"/>
          <w:sz w:val="20"/>
          <w:szCs w:val="20"/>
        </w:rPr>
        <w:t>§ 14</w:t>
      </w:r>
    </w:p>
    <w:p w14:paraId="3097ABC9" w14:textId="77777777" w:rsidR="003A6518" w:rsidRDefault="00E26EF9">
      <w:pPr>
        <w:spacing w:line="360" w:lineRule="auto"/>
        <w:ind w:right="-60"/>
        <w:jc w:val="both"/>
      </w:pPr>
      <w:r>
        <w:rPr>
          <w:rFonts w:ascii="Verdana" w:eastAsia="Times New Roman" w:hAnsi="Verdana" w:cs="Verdana"/>
          <w:sz w:val="20"/>
          <w:szCs w:val="20"/>
        </w:rPr>
        <w:t>Umowa została sporządzona w 2 jednobrzmiących egzemplarzach, l egz.</w:t>
      </w:r>
      <w:r>
        <w:rPr>
          <w:rFonts w:ascii="Verdana" w:eastAsia="Times New Roman" w:hAnsi="Verdana" w:cs="Verdana"/>
          <w:color w:val="007F00"/>
          <w:sz w:val="20"/>
          <w:szCs w:val="20"/>
        </w:rPr>
        <w:t xml:space="preserve"> </w:t>
      </w:r>
      <w:r>
        <w:rPr>
          <w:rFonts w:ascii="Verdana" w:eastAsia="Times New Roman" w:hAnsi="Verdana" w:cs="Verdana"/>
          <w:sz w:val="20"/>
          <w:szCs w:val="20"/>
        </w:rPr>
        <w:t>dla wykonawcy, 1 egz. dla Zamawiającego.</w:t>
      </w:r>
    </w:p>
    <w:p w14:paraId="45A61709" w14:textId="4FBF330B" w:rsidR="003A6518" w:rsidRPr="002F544D" w:rsidRDefault="00E26EF9">
      <w:pPr>
        <w:spacing w:before="240" w:line="360" w:lineRule="auto"/>
        <w:ind w:left="40" w:right="799"/>
        <w:jc w:val="center"/>
        <w:rPr>
          <w:b/>
          <w:bCs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ab/>
      </w:r>
      <w:r w:rsidRPr="002F544D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ar-SA"/>
        </w:rPr>
        <w:t>ZAMAWIAJĄCY</w:t>
      </w:r>
      <w:r w:rsidR="002F544D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ar-SA"/>
        </w:rPr>
        <w:t>:</w:t>
      </w:r>
      <w:r w:rsidR="002F544D" w:rsidRPr="002F544D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ar-SA"/>
        </w:rPr>
        <w:tab/>
      </w:r>
      <w:r w:rsidR="002F544D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ar-SA"/>
        </w:rPr>
        <w:tab/>
      </w:r>
      <w:r w:rsidR="002F544D" w:rsidRPr="002F544D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ar-SA"/>
        </w:rPr>
        <w:tab/>
      </w:r>
      <w:r w:rsidR="002F544D" w:rsidRPr="002F544D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ar-SA"/>
        </w:rPr>
        <w:tab/>
      </w:r>
      <w:r w:rsidR="002F544D" w:rsidRPr="002F544D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ar-SA"/>
        </w:rPr>
        <w:tab/>
      </w:r>
      <w:r w:rsidR="002F544D" w:rsidRPr="002F544D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ar-SA"/>
        </w:rPr>
        <w:tab/>
        <w:t>WYKONAWCA</w:t>
      </w:r>
      <w:r w:rsidR="002F544D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ar-SA"/>
        </w:rPr>
        <w:t>:</w:t>
      </w:r>
      <w:r w:rsidR="002F544D" w:rsidRPr="002F544D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ar-SA"/>
        </w:rPr>
        <w:tab/>
      </w:r>
      <w:r w:rsidR="002F544D" w:rsidRPr="002F544D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ar-SA"/>
        </w:rPr>
        <w:tab/>
      </w:r>
    </w:p>
    <w:p w14:paraId="0FCE8605" w14:textId="77777777" w:rsidR="003A6518" w:rsidRDefault="003A6518"/>
    <w:sectPr w:rsidR="003A6518">
      <w:headerReference w:type="default" r:id="rId6"/>
      <w:footerReference w:type="default" r:id="rId7"/>
      <w:pgSz w:w="11906" w:h="16838"/>
      <w:pgMar w:top="952" w:right="1134" w:bottom="1134" w:left="1134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F426" w14:textId="77777777" w:rsidR="00AC768E" w:rsidRDefault="00AC768E">
      <w:r>
        <w:separator/>
      </w:r>
    </w:p>
  </w:endnote>
  <w:endnote w:type="continuationSeparator" w:id="0">
    <w:p w14:paraId="5F76F6AB" w14:textId="77777777" w:rsidR="00AC768E" w:rsidRDefault="00AC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BC5E" w14:textId="77777777" w:rsidR="003A6518" w:rsidRDefault="003A65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19C2" w14:textId="77777777" w:rsidR="00AC768E" w:rsidRDefault="00AC768E">
      <w:r>
        <w:separator/>
      </w:r>
    </w:p>
  </w:footnote>
  <w:footnote w:type="continuationSeparator" w:id="0">
    <w:p w14:paraId="0521A94F" w14:textId="77777777" w:rsidR="00AC768E" w:rsidRDefault="00AC7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11B1" w14:textId="77777777" w:rsidR="003A6518" w:rsidRDefault="003A65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18"/>
    <w:rsid w:val="002F544D"/>
    <w:rsid w:val="003A6518"/>
    <w:rsid w:val="008E1848"/>
    <w:rsid w:val="00AC768E"/>
    <w:rsid w:val="00E2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E49C"/>
  <w15:docId w15:val="{937EBB63-2DD6-4814-8AFF-626B478E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99E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C599E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C599E"/>
    <w:rPr>
      <w:rFonts w:ascii="Times New Roman" w:eastAsia="Lucida Sans Unicode" w:hAnsi="Times New Roman" w:cs="Times New Roman"/>
      <w:i/>
      <w:kern w:val="2"/>
      <w:sz w:val="20"/>
      <w:szCs w:val="20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link w:val="TekstpodstawowyZnak"/>
    <w:rsid w:val="00FC599E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FC599E"/>
    <w:pPr>
      <w:tabs>
        <w:tab w:val="right" w:leader="underscore" w:pos="-31330"/>
      </w:tabs>
      <w:spacing w:before="60"/>
      <w:ind w:left="426"/>
    </w:pPr>
    <w:rPr>
      <w:i/>
      <w:sz w:val="20"/>
      <w:szCs w:val="20"/>
    </w:rPr>
  </w:style>
  <w:style w:type="paragraph" w:customStyle="1" w:styleId="FR1">
    <w:name w:val="FR1"/>
    <w:qFormat/>
    <w:rsid w:val="00FC599E"/>
    <w:pPr>
      <w:widowControl w:val="0"/>
      <w:suppressAutoHyphens/>
      <w:jc w:val="both"/>
    </w:pPr>
    <w:rPr>
      <w:rFonts w:ascii="Times New Roman" w:eastAsia="Arial" w:hAnsi="Times New Roman" w:cs="Times New Roman"/>
      <w:kern w:val="2"/>
      <w:szCs w:val="20"/>
    </w:rPr>
  </w:style>
  <w:style w:type="paragraph" w:customStyle="1" w:styleId="tyt">
    <w:name w:val="tyt"/>
    <w:basedOn w:val="Normalny"/>
    <w:qFormat/>
    <w:rsid w:val="00FC599E"/>
    <w:pPr>
      <w:keepNext/>
      <w:spacing w:before="60" w:after="60"/>
      <w:jc w:val="center"/>
    </w:pPr>
    <w:rPr>
      <w:b/>
      <w:bCs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1137</Words>
  <Characters>6825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dcterms:created xsi:type="dcterms:W3CDTF">2022-01-17T08:29:00Z</dcterms:created>
  <dcterms:modified xsi:type="dcterms:W3CDTF">2022-01-19T07:45:00Z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