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ED" w:rsidRDefault="00E723ED" w:rsidP="0026382A">
      <w:pPr>
        <w:jc w:val="right"/>
        <w:rPr>
          <w:rFonts w:ascii="Arial" w:hAnsi="Arial" w:cs="Arial"/>
          <w:sz w:val="24"/>
          <w:szCs w:val="24"/>
        </w:rPr>
      </w:pPr>
    </w:p>
    <w:p w:rsidR="00ED0411" w:rsidRPr="0018394F" w:rsidRDefault="0018394F" w:rsidP="00CB7462">
      <w:pPr>
        <w:jc w:val="right"/>
        <w:rPr>
          <w:rFonts w:ascii="Arial" w:hAnsi="Arial" w:cs="Arial"/>
          <w:sz w:val="24"/>
          <w:szCs w:val="24"/>
        </w:rPr>
      </w:pPr>
      <w:r w:rsidRPr="0018394F">
        <w:rPr>
          <w:rFonts w:ascii="Arial" w:hAnsi="Arial" w:cs="Arial"/>
          <w:sz w:val="24"/>
          <w:szCs w:val="24"/>
        </w:rPr>
        <w:t xml:space="preserve">Zamość, dnia </w:t>
      </w:r>
      <w:r>
        <w:rPr>
          <w:rFonts w:ascii="Arial" w:hAnsi="Arial" w:cs="Arial"/>
          <w:sz w:val="24"/>
          <w:szCs w:val="24"/>
        </w:rPr>
        <w:t xml:space="preserve"> </w:t>
      </w:r>
      <w:r w:rsidR="00DC6EA4">
        <w:rPr>
          <w:rFonts w:ascii="Arial" w:hAnsi="Arial" w:cs="Arial"/>
          <w:sz w:val="24"/>
          <w:szCs w:val="24"/>
        </w:rPr>
        <w:t>03</w:t>
      </w:r>
      <w:r>
        <w:rPr>
          <w:rFonts w:ascii="Arial" w:hAnsi="Arial" w:cs="Arial"/>
          <w:sz w:val="24"/>
          <w:szCs w:val="24"/>
        </w:rPr>
        <w:t>.</w:t>
      </w:r>
      <w:r w:rsidR="00DC6EA4">
        <w:rPr>
          <w:rFonts w:ascii="Arial" w:hAnsi="Arial" w:cs="Arial"/>
          <w:sz w:val="24"/>
          <w:szCs w:val="24"/>
        </w:rPr>
        <w:t>02</w:t>
      </w:r>
      <w:r w:rsidR="00CB7462">
        <w:rPr>
          <w:rFonts w:ascii="Arial" w:hAnsi="Arial" w:cs="Arial"/>
          <w:sz w:val="24"/>
          <w:szCs w:val="24"/>
        </w:rPr>
        <w:t>.</w:t>
      </w:r>
      <w:r>
        <w:rPr>
          <w:rFonts w:ascii="Arial" w:hAnsi="Arial" w:cs="Arial"/>
          <w:sz w:val="24"/>
          <w:szCs w:val="24"/>
        </w:rPr>
        <w:t>202</w:t>
      </w:r>
      <w:r w:rsidR="00E258C6">
        <w:rPr>
          <w:rFonts w:ascii="Arial" w:hAnsi="Arial" w:cs="Arial"/>
          <w:sz w:val="24"/>
          <w:szCs w:val="24"/>
        </w:rPr>
        <w:t>2</w:t>
      </w:r>
    </w:p>
    <w:p w:rsidR="00ED0411" w:rsidRPr="001C0614" w:rsidRDefault="00ED0411" w:rsidP="002264F8">
      <w:pPr>
        <w:rPr>
          <w:rFonts w:ascii="Arial" w:hAnsi="Arial" w:cs="Arial"/>
          <w:b/>
          <w:sz w:val="24"/>
          <w:szCs w:val="24"/>
        </w:rPr>
      </w:pPr>
    </w:p>
    <w:p w:rsidR="006B3A71" w:rsidRPr="006B3A71" w:rsidRDefault="006B3A71" w:rsidP="006B3A71">
      <w:pPr>
        <w:jc w:val="center"/>
        <w:rPr>
          <w:rFonts w:ascii="Arial" w:hAnsi="Arial" w:cs="Arial"/>
          <w:b/>
          <w:sz w:val="32"/>
          <w:szCs w:val="20"/>
          <w:u w:val="single"/>
        </w:rPr>
      </w:pPr>
      <w:r w:rsidRPr="006B3A71">
        <w:rPr>
          <w:rFonts w:ascii="Arial" w:hAnsi="Arial" w:cs="Arial"/>
          <w:b/>
          <w:sz w:val="32"/>
          <w:szCs w:val="20"/>
          <w:u w:val="single"/>
        </w:rPr>
        <w:t>O PRZEDMIOTU ZAMÓWIENIA</w:t>
      </w:r>
    </w:p>
    <w:p w:rsidR="00ED0411" w:rsidRPr="001C0614" w:rsidRDefault="00ED0411" w:rsidP="00DB6D0F">
      <w:pPr>
        <w:rPr>
          <w:rFonts w:ascii="Arial" w:hAnsi="Arial" w:cs="Arial"/>
          <w:b/>
          <w:sz w:val="24"/>
          <w:szCs w:val="24"/>
        </w:rPr>
      </w:pPr>
    </w:p>
    <w:p w:rsidR="0091487A" w:rsidRDefault="0091487A" w:rsidP="00D04D00">
      <w:pPr>
        <w:jc w:val="center"/>
        <w:rPr>
          <w:rFonts w:ascii="Arial" w:hAnsi="Arial" w:cs="Arial"/>
          <w:b/>
          <w:sz w:val="32"/>
          <w:szCs w:val="20"/>
        </w:rPr>
      </w:pPr>
    </w:p>
    <w:p w:rsidR="0091487A" w:rsidRPr="006E76C6" w:rsidRDefault="0091487A" w:rsidP="0091487A">
      <w:pPr>
        <w:rPr>
          <w:rFonts w:ascii="Arial" w:hAnsi="Arial" w:cs="Arial"/>
          <w:b/>
          <w:szCs w:val="20"/>
        </w:rPr>
      </w:pPr>
      <w:r w:rsidRPr="006E76C6">
        <w:rPr>
          <w:rFonts w:ascii="Arial" w:hAnsi="Arial" w:cs="Arial"/>
          <w:b/>
          <w:szCs w:val="20"/>
        </w:rPr>
        <w:t xml:space="preserve">Nazwa i adres Zamawiającego: </w:t>
      </w:r>
      <w:r w:rsidRPr="006E76C6">
        <w:rPr>
          <w:rFonts w:ascii="Arial" w:hAnsi="Arial" w:cs="Arial"/>
          <w:b/>
          <w:i/>
          <w:szCs w:val="20"/>
        </w:rPr>
        <w:t>32</w:t>
      </w:r>
      <w:r w:rsidRPr="006E76C6">
        <w:rPr>
          <w:rFonts w:ascii="Arial" w:hAnsi="Arial" w:cs="Arial"/>
          <w:b/>
          <w:szCs w:val="20"/>
        </w:rPr>
        <w:t xml:space="preserve"> Wojskowy Oddział Gospodarczy w Zamościu </w:t>
      </w:r>
    </w:p>
    <w:p w:rsidR="0091487A" w:rsidRPr="006E76C6" w:rsidRDefault="0091487A" w:rsidP="0091487A">
      <w:pPr>
        <w:rPr>
          <w:rFonts w:ascii="Arial" w:hAnsi="Arial" w:cs="Arial"/>
          <w:b/>
          <w:szCs w:val="20"/>
        </w:rPr>
      </w:pPr>
      <w:r w:rsidRPr="006E76C6">
        <w:rPr>
          <w:rFonts w:ascii="Arial" w:hAnsi="Arial" w:cs="Arial"/>
          <w:b/>
          <w:szCs w:val="20"/>
        </w:rPr>
        <w:t>ul. Wojska Polskiego 2 F, 22-400 Zamość.</w:t>
      </w:r>
    </w:p>
    <w:p w:rsidR="0091487A" w:rsidRPr="00C62B94" w:rsidRDefault="0091487A" w:rsidP="0091487A">
      <w:pPr>
        <w:rPr>
          <w:rFonts w:ascii="Arial" w:hAnsi="Arial" w:cs="Arial"/>
          <w:sz w:val="20"/>
          <w:szCs w:val="20"/>
        </w:rPr>
      </w:pPr>
      <w:r w:rsidRPr="00C62B94">
        <w:rPr>
          <w:rFonts w:ascii="Arial" w:hAnsi="Arial" w:cs="Arial"/>
          <w:b/>
          <w:sz w:val="20"/>
          <w:szCs w:val="20"/>
        </w:rPr>
        <w:t xml:space="preserve">Numer telefonu do kontaktu: </w:t>
      </w:r>
      <w:r w:rsidRPr="00C62B94">
        <w:rPr>
          <w:rFonts w:ascii="Arial" w:hAnsi="Arial" w:cs="Arial"/>
          <w:sz w:val="20"/>
          <w:szCs w:val="20"/>
        </w:rPr>
        <w:t>261 181</w:t>
      </w:r>
      <w:r>
        <w:rPr>
          <w:rFonts w:ascii="Arial" w:hAnsi="Arial" w:cs="Arial"/>
          <w:sz w:val="20"/>
          <w:szCs w:val="20"/>
        </w:rPr>
        <w:t> </w:t>
      </w:r>
      <w:r w:rsidRPr="00C62B94">
        <w:rPr>
          <w:rFonts w:ascii="Arial" w:hAnsi="Arial" w:cs="Arial"/>
          <w:sz w:val="20"/>
          <w:szCs w:val="20"/>
        </w:rPr>
        <w:t>360</w:t>
      </w:r>
      <w:r>
        <w:rPr>
          <w:rFonts w:ascii="Arial" w:hAnsi="Arial" w:cs="Arial"/>
          <w:sz w:val="20"/>
          <w:szCs w:val="20"/>
        </w:rPr>
        <w:t xml:space="preserve"> Infrastruktura S-TUN</w:t>
      </w:r>
    </w:p>
    <w:p w:rsidR="00ED0411" w:rsidRDefault="0091487A" w:rsidP="003400B2">
      <w:pPr>
        <w:rPr>
          <w:rFonts w:ascii="Arial" w:hAnsi="Arial" w:cs="Arial"/>
          <w:b/>
          <w:sz w:val="20"/>
          <w:szCs w:val="20"/>
        </w:rPr>
      </w:pPr>
      <w:r w:rsidRPr="00C62B94">
        <w:rPr>
          <w:rFonts w:ascii="Arial" w:hAnsi="Arial" w:cs="Arial"/>
          <w:b/>
          <w:sz w:val="20"/>
          <w:szCs w:val="20"/>
        </w:rPr>
        <w:t>Osoby odpowiedzialne za realizację przedmiotu umowy ze strony Zamawiającego:</w:t>
      </w:r>
    </w:p>
    <w:p w:rsidR="0091487A" w:rsidRDefault="0091487A" w:rsidP="0091487A">
      <w:pPr>
        <w:rPr>
          <w:rFonts w:ascii="Arial" w:hAnsi="Arial" w:cs="Arial"/>
          <w:sz w:val="20"/>
          <w:szCs w:val="20"/>
        </w:rPr>
      </w:pPr>
      <w:r w:rsidRPr="00C62B94">
        <w:rPr>
          <w:rFonts w:ascii="Arial" w:hAnsi="Arial" w:cs="Arial"/>
          <w:sz w:val="20"/>
          <w:szCs w:val="20"/>
        </w:rPr>
        <w:t>Zbigniew Kretkowski</w:t>
      </w:r>
    </w:p>
    <w:p w:rsidR="0091487A" w:rsidRPr="00C62B94" w:rsidRDefault="0091487A" w:rsidP="003400B2">
      <w:pPr>
        <w:rPr>
          <w:rFonts w:ascii="Arial" w:hAnsi="Arial" w:cs="Arial"/>
          <w:b/>
          <w:sz w:val="20"/>
          <w:szCs w:val="20"/>
        </w:rPr>
      </w:pPr>
    </w:p>
    <w:p w:rsidR="00ED0411" w:rsidRDefault="009B3FA0" w:rsidP="009B3FA0">
      <w:pPr>
        <w:rPr>
          <w:rFonts w:ascii="Arial" w:hAnsi="Arial" w:cs="Arial"/>
          <w:b/>
          <w:sz w:val="20"/>
          <w:szCs w:val="20"/>
          <w:u w:val="single"/>
        </w:rPr>
      </w:pPr>
      <w:r w:rsidRPr="00C62B94">
        <w:rPr>
          <w:rFonts w:ascii="Arial" w:hAnsi="Arial" w:cs="Arial"/>
          <w:b/>
          <w:sz w:val="20"/>
          <w:szCs w:val="20"/>
          <w:u w:val="single"/>
        </w:rPr>
        <w:t>PRZEDMIOT ZAMÓWIENIA:</w:t>
      </w:r>
    </w:p>
    <w:p w:rsidR="00D209BB" w:rsidRPr="00D209BB" w:rsidRDefault="00D209BB" w:rsidP="00D209BB">
      <w:pPr>
        <w:rPr>
          <w:rFonts w:ascii="Arial" w:hAnsi="Arial" w:cs="Arial"/>
          <w:b/>
          <w:sz w:val="20"/>
          <w:szCs w:val="20"/>
          <w:u w:val="single"/>
        </w:rPr>
      </w:pPr>
    </w:p>
    <w:p w:rsidR="00D209BB" w:rsidRPr="00D209BB" w:rsidRDefault="00D209BB" w:rsidP="00D209BB">
      <w:pPr>
        <w:rPr>
          <w:rFonts w:ascii="Arial" w:hAnsi="Arial" w:cs="Arial"/>
          <w:b/>
          <w:sz w:val="20"/>
          <w:szCs w:val="20"/>
          <w:u w:val="single"/>
        </w:rPr>
      </w:pPr>
      <w:r w:rsidRPr="00D209BB">
        <w:rPr>
          <w:rFonts w:ascii="Arial" w:hAnsi="Arial" w:cs="Arial"/>
          <w:b/>
          <w:szCs w:val="20"/>
        </w:rPr>
        <w:t>Przedmiotem zamówienia jest dostawa</w:t>
      </w:r>
      <w:r w:rsidR="00F754A1">
        <w:rPr>
          <w:rFonts w:ascii="Arial" w:hAnsi="Arial" w:cs="Arial"/>
          <w:b/>
          <w:szCs w:val="20"/>
        </w:rPr>
        <w:t xml:space="preserve"> materiałów budowlanych</w:t>
      </w:r>
      <w:r w:rsidR="0048409C">
        <w:rPr>
          <w:rFonts w:ascii="Arial" w:hAnsi="Arial" w:cs="Arial"/>
          <w:b/>
          <w:szCs w:val="20"/>
        </w:rPr>
        <w:t xml:space="preserve"> do magazynu</w:t>
      </w:r>
      <w:r w:rsidR="00E07C30">
        <w:rPr>
          <w:rFonts w:ascii="Arial" w:hAnsi="Arial" w:cs="Arial"/>
          <w:b/>
          <w:szCs w:val="20"/>
        </w:rPr>
        <w:br/>
      </w:r>
      <w:r w:rsidR="0048409C">
        <w:rPr>
          <w:rFonts w:ascii="Arial" w:hAnsi="Arial" w:cs="Arial"/>
          <w:b/>
          <w:szCs w:val="20"/>
        </w:rPr>
        <w:t>32 Wojskowego Oddziału Gospodarczego</w:t>
      </w:r>
      <w:r w:rsidR="001F36AB">
        <w:rPr>
          <w:rFonts w:ascii="Arial" w:hAnsi="Arial" w:cs="Arial"/>
          <w:b/>
          <w:szCs w:val="20"/>
        </w:rPr>
        <w:t xml:space="preserve"> w miejscowości Chełm</w:t>
      </w:r>
      <w:r w:rsidR="00BB67FC">
        <w:rPr>
          <w:rFonts w:ascii="Arial" w:hAnsi="Arial" w:cs="Arial"/>
          <w:b/>
          <w:szCs w:val="20"/>
        </w:rPr>
        <w:t>.</w:t>
      </w:r>
    </w:p>
    <w:p w:rsidR="008D04F5" w:rsidRPr="00BB67FC" w:rsidRDefault="008D04F5" w:rsidP="00343D61">
      <w:pPr>
        <w:ind w:left="-142" w:firstLine="851"/>
        <w:jc w:val="center"/>
        <w:rPr>
          <w:rFonts w:ascii="Arial" w:hAnsi="Arial" w:cs="Arial"/>
          <w:b/>
          <w:szCs w:val="20"/>
        </w:rPr>
      </w:pPr>
      <w:r w:rsidRPr="009120C6">
        <w:rPr>
          <w:rFonts w:ascii="Arial" w:hAnsi="Arial" w:cs="Arial"/>
          <w:b/>
          <w:szCs w:val="20"/>
        </w:rPr>
        <w:t>ZESTAWIENIE MATERIAŁÓW</w:t>
      </w:r>
    </w:p>
    <w:tbl>
      <w:tblPr>
        <w:tblW w:w="10140" w:type="dxa"/>
        <w:jc w:val="center"/>
        <w:tblCellMar>
          <w:left w:w="70" w:type="dxa"/>
          <w:right w:w="70" w:type="dxa"/>
        </w:tblCellMar>
        <w:tblLook w:val="04A0" w:firstRow="1" w:lastRow="0" w:firstColumn="1" w:lastColumn="0" w:noHBand="0" w:noVBand="1"/>
      </w:tblPr>
      <w:tblGrid>
        <w:gridCol w:w="980"/>
        <w:gridCol w:w="6160"/>
        <w:gridCol w:w="1580"/>
        <w:gridCol w:w="1420"/>
      </w:tblGrid>
      <w:tr w:rsidR="00343D61" w:rsidTr="00E43E29">
        <w:trPr>
          <w:trHeight w:val="870"/>
          <w:jc w:val="center"/>
        </w:trPr>
        <w:tc>
          <w:tcPr>
            <w:tcW w:w="980" w:type="dxa"/>
            <w:tcBorders>
              <w:top w:val="single" w:sz="8" w:space="0" w:color="auto"/>
              <w:left w:val="single" w:sz="8" w:space="0" w:color="auto"/>
              <w:bottom w:val="single" w:sz="8" w:space="0" w:color="auto"/>
              <w:right w:val="nil"/>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L.p.</w:t>
            </w:r>
          </w:p>
        </w:tc>
        <w:tc>
          <w:tcPr>
            <w:tcW w:w="6160" w:type="dxa"/>
            <w:tcBorders>
              <w:top w:val="single" w:sz="8" w:space="0" w:color="auto"/>
              <w:left w:val="single" w:sz="8" w:space="0" w:color="auto"/>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Wyszczególnienie</w:t>
            </w:r>
          </w:p>
        </w:tc>
        <w:tc>
          <w:tcPr>
            <w:tcW w:w="1580" w:type="dxa"/>
            <w:tcBorders>
              <w:top w:val="single" w:sz="8" w:space="0" w:color="auto"/>
              <w:left w:val="nil"/>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Jednostka miary</w:t>
            </w:r>
          </w:p>
        </w:tc>
        <w:tc>
          <w:tcPr>
            <w:tcW w:w="1420" w:type="dxa"/>
            <w:tcBorders>
              <w:top w:val="single" w:sz="8" w:space="0" w:color="auto"/>
              <w:left w:val="nil"/>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Ilość</w:t>
            </w:r>
          </w:p>
        </w:tc>
      </w:tr>
      <w:tr w:rsidR="00343D61" w:rsidTr="00E43E29">
        <w:trPr>
          <w:trHeight w:val="341"/>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Bloczki betonowe (120 x 240 x 380 mm)</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b/>
                <w:bCs/>
                <w:color w:val="000000"/>
                <w:sz w:val="20"/>
                <w:szCs w:val="20"/>
              </w:rPr>
            </w:pPr>
            <w:r>
              <w:rPr>
                <w:b/>
                <w:bCs/>
                <w:color w:val="000000"/>
                <w:sz w:val="20"/>
                <w:szCs w:val="20"/>
              </w:rPr>
              <w:t>300</w:t>
            </w:r>
          </w:p>
        </w:tc>
      </w:tr>
      <w:tr w:rsidR="00343D61" w:rsidTr="00E43E29">
        <w:trPr>
          <w:trHeight w:val="318"/>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2</w:t>
            </w:r>
          </w:p>
        </w:tc>
        <w:tc>
          <w:tcPr>
            <w:tcW w:w="6160" w:type="dxa"/>
            <w:tcBorders>
              <w:top w:val="nil"/>
              <w:left w:val="nil"/>
              <w:bottom w:val="single" w:sz="8" w:space="0" w:color="auto"/>
              <w:right w:val="single" w:sz="8" w:space="0" w:color="auto"/>
            </w:tcBorders>
            <w:shd w:val="clear" w:color="000000" w:fill="D9E1F2"/>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Drut wiązałkowy miękki gr. 1,2 mm</w:t>
            </w:r>
          </w:p>
        </w:tc>
        <w:tc>
          <w:tcPr>
            <w:tcW w:w="1580" w:type="dxa"/>
            <w:tcBorders>
              <w:top w:val="nil"/>
              <w:left w:val="nil"/>
              <w:bottom w:val="single" w:sz="8" w:space="0" w:color="auto"/>
              <w:right w:val="single" w:sz="8" w:space="0" w:color="auto"/>
            </w:tcBorders>
            <w:shd w:val="clear" w:color="000000" w:fill="D9E1F2"/>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000000" w:fill="D9E1F2"/>
            <w:noWrap/>
            <w:vAlign w:val="center"/>
            <w:hideMark/>
          </w:tcPr>
          <w:p w:rsidR="00343D61" w:rsidRDefault="00343D61" w:rsidP="006F266C">
            <w:pPr>
              <w:jc w:val="center"/>
              <w:rPr>
                <w:b/>
                <w:bCs/>
                <w:color w:val="000000"/>
                <w:sz w:val="20"/>
                <w:szCs w:val="20"/>
              </w:rPr>
            </w:pPr>
            <w:r>
              <w:rPr>
                <w:b/>
                <w:bCs/>
                <w:color w:val="000000"/>
                <w:sz w:val="20"/>
                <w:szCs w:val="20"/>
              </w:rPr>
              <w:t>22</w:t>
            </w:r>
          </w:p>
        </w:tc>
      </w:tr>
      <w:tr w:rsidR="00343D61" w:rsidTr="00E43E29">
        <w:trPr>
          <w:trHeight w:val="169"/>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3</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Folia budowlana czarna szer. 5 m x dł. 20 m/0,3 mm gr.</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rolki</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b/>
                <w:bCs/>
                <w:color w:val="000000"/>
                <w:sz w:val="20"/>
                <w:szCs w:val="20"/>
              </w:rPr>
            </w:pPr>
            <w:r>
              <w:rPr>
                <w:b/>
                <w:bCs/>
                <w:color w:val="000000"/>
                <w:sz w:val="20"/>
                <w:szCs w:val="20"/>
              </w:rPr>
              <w:t>2</w:t>
            </w:r>
          </w:p>
        </w:tc>
      </w:tr>
      <w:tr w:rsidR="00343D61" w:rsidTr="00E43E29">
        <w:trPr>
          <w:trHeight w:val="390"/>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4</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budowlane 6 x 125 mm</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10</w:t>
            </w:r>
          </w:p>
        </w:tc>
      </w:tr>
      <w:tr w:rsidR="00343D61" w:rsidTr="00ED094D">
        <w:trPr>
          <w:trHeight w:val="375"/>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5</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budowlane 6 x 175 mm (170 mm- 180 mm)</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40</w:t>
            </w:r>
          </w:p>
        </w:tc>
      </w:tr>
      <w:tr w:rsidR="00343D61" w:rsidTr="00ED094D">
        <w:trPr>
          <w:trHeight w:val="360"/>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6</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papowe 3 x 35 mm</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5</w:t>
            </w:r>
          </w:p>
        </w:tc>
      </w:tr>
      <w:tr w:rsidR="00343D61" w:rsidTr="00ED094D">
        <w:trPr>
          <w:trHeight w:val="1095"/>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7</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Niepalna mata/wełna izolacyj</w:t>
            </w:r>
            <w:r w:rsidR="00ED094D">
              <w:rPr>
                <w:rFonts w:ascii="Arial" w:hAnsi="Arial" w:cs="Arial"/>
                <w:b/>
                <w:bCs/>
                <w:color w:val="000000"/>
                <w:sz w:val="20"/>
                <w:szCs w:val="20"/>
              </w:rPr>
              <w:t>na do izolacji instalacji i urządzeń</w:t>
            </w:r>
            <w:r>
              <w:rPr>
                <w:rFonts w:ascii="Arial" w:hAnsi="Arial" w:cs="Arial"/>
                <w:b/>
                <w:bCs/>
                <w:color w:val="000000"/>
                <w:sz w:val="20"/>
                <w:szCs w:val="20"/>
              </w:rPr>
              <w:t xml:space="preserve"> w systemach związanych z ogrzewnictwem budynków , odporność na temperaturę 250 </w:t>
            </w:r>
            <w:r w:rsidRPr="00275615">
              <w:rPr>
                <w:rFonts w:ascii="Arial" w:hAnsi="Arial" w:cs="Arial"/>
                <w:b/>
                <w:bCs/>
                <w:color w:val="000000"/>
                <w:sz w:val="20"/>
                <w:szCs w:val="20"/>
                <w:vertAlign w:val="superscript"/>
              </w:rPr>
              <w:t>o</w:t>
            </w:r>
            <w:r>
              <w:rPr>
                <w:rFonts w:ascii="Arial" w:hAnsi="Arial" w:cs="Arial"/>
                <w:b/>
                <w:bCs/>
                <w:color w:val="000000"/>
                <w:sz w:val="20"/>
                <w:szCs w:val="20"/>
              </w:rPr>
              <w:t>C, gr. 30 mm, rolka 8 m</w:t>
            </w:r>
            <w:r>
              <w:rPr>
                <w:rFonts w:ascii="Arial" w:hAnsi="Arial" w:cs="Arial"/>
                <w:b/>
                <w:bCs/>
                <w:color w:val="000000"/>
                <w:sz w:val="20"/>
                <w:szCs w:val="20"/>
                <w:vertAlign w:val="superscript"/>
              </w:rPr>
              <w:t>2</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b/>
                <w:bCs/>
                <w:color w:val="000000"/>
                <w:sz w:val="20"/>
                <w:szCs w:val="20"/>
              </w:rPr>
            </w:pPr>
            <w:r>
              <w:rPr>
                <w:b/>
                <w:bCs/>
                <w:color w:val="000000"/>
                <w:sz w:val="20"/>
                <w:szCs w:val="20"/>
              </w:rPr>
              <w:t>61</w:t>
            </w:r>
          </w:p>
        </w:tc>
      </w:tr>
      <w:tr w:rsidR="00343D61" w:rsidTr="006F266C">
        <w:trPr>
          <w:trHeight w:val="253"/>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8</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Plexa płaska przezroczysta gr 3 mm o wymiarach  110 x 60 cm</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6</w:t>
            </w:r>
          </w:p>
        </w:tc>
      </w:tr>
      <w:tr w:rsidR="00343D61" w:rsidTr="006F266C">
        <w:trPr>
          <w:trHeight w:val="359"/>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9</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Plexa płaska przezroczysta gr 3 mm o wymiarach  60 x 60 cm</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6</w:t>
            </w:r>
          </w:p>
        </w:tc>
      </w:tr>
      <w:tr w:rsidR="00343D61" w:rsidTr="00E43E29">
        <w:trPr>
          <w:trHeight w:val="360"/>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10</w:t>
            </w:r>
          </w:p>
        </w:tc>
        <w:tc>
          <w:tcPr>
            <w:tcW w:w="6160" w:type="dxa"/>
            <w:tcBorders>
              <w:top w:val="nil"/>
              <w:left w:val="nil"/>
              <w:bottom w:val="single" w:sz="8" w:space="0" w:color="auto"/>
              <w:right w:val="single" w:sz="8" w:space="0" w:color="auto"/>
            </w:tcBorders>
            <w:shd w:val="clear" w:color="000000" w:fill="D9E1F2"/>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Płyta OSB gr. 10 x 1250 x 2500 mm</w:t>
            </w:r>
          </w:p>
        </w:tc>
        <w:tc>
          <w:tcPr>
            <w:tcW w:w="1580" w:type="dxa"/>
            <w:tcBorders>
              <w:top w:val="nil"/>
              <w:left w:val="nil"/>
              <w:bottom w:val="single" w:sz="8" w:space="0" w:color="auto"/>
              <w:right w:val="single" w:sz="8" w:space="0" w:color="auto"/>
            </w:tcBorders>
            <w:shd w:val="clear" w:color="000000" w:fill="D9E1F2"/>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000000" w:fill="D9E1F2"/>
            <w:noWrap/>
            <w:vAlign w:val="center"/>
            <w:hideMark/>
          </w:tcPr>
          <w:p w:rsidR="00343D61" w:rsidRDefault="00343D61" w:rsidP="006F266C">
            <w:pPr>
              <w:jc w:val="center"/>
              <w:rPr>
                <w:b/>
                <w:bCs/>
                <w:color w:val="000000"/>
                <w:sz w:val="20"/>
                <w:szCs w:val="20"/>
              </w:rPr>
            </w:pPr>
            <w:r>
              <w:rPr>
                <w:b/>
                <w:bCs/>
                <w:color w:val="000000"/>
                <w:sz w:val="20"/>
                <w:szCs w:val="20"/>
              </w:rPr>
              <w:t>21</w:t>
            </w:r>
          </w:p>
        </w:tc>
      </w:tr>
      <w:tr w:rsidR="00343D61" w:rsidTr="006F266C">
        <w:trPr>
          <w:trHeight w:val="345"/>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11</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Podkładki do gwoździ papowych</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5</w:t>
            </w:r>
          </w:p>
        </w:tc>
      </w:tr>
      <w:tr w:rsidR="00343D61" w:rsidTr="00507626">
        <w:trPr>
          <w:trHeight w:val="375"/>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12</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Rura izolowana ocynk fi 140/200, 0,5 mb długości, kominowa</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73</w:t>
            </w:r>
          </w:p>
        </w:tc>
      </w:tr>
      <w:tr w:rsidR="00343D61" w:rsidTr="0092121F">
        <w:trPr>
          <w:trHeight w:val="441"/>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13</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Wkręt czarny 3 x 55 mm</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7</w:t>
            </w:r>
          </w:p>
        </w:tc>
      </w:tr>
      <w:tr w:rsidR="00343D61" w:rsidTr="00507626">
        <w:trPr>
          <w:trHeight w:val="540"/>
          <w:jc w:val="center"/>
        </w:trPr>
        <w:tc>
          <w:tcPr>
            <w:tcW w:w="980" w:type="dxa"/>
            <w:tcBorders>
              <w:top w:val="nil"/>
              <w:left w:val="single" w:sz="8" w:space="0" w:color="auto"/>
              <w:bottom w:val="single" w:sz="4" w:space="0" w:color="auto"/>
              <w:right w:val="single" w:sz="8" w:space="0" w:color="auto"/>
            </w:tcBorders>
            <w:shd w:val="clear" w:color="auto" w:fill="DEEAF6" w:themeFill="accent1" w:themeFillTint="33"/>
            <w:noWrap/>
            <w:vAlign w:val="center"/>
            <w:hideMark/>
          </w:tcPr>
          <w:p w:rsidR="00343D61" w:rsidRDefault="00343D61" w:rsidP="00E43E29">
            <w:pPr>
              <w:jc w:val="center"/>
              <w:rPr>
                <w:rFonts w:ascii="Arial" w:hAnsi="Arial" w:cs="Arial"/>
                <w:b/>
                <w:bCs/>
                <w:color w:val="000000"/>
                <w:sz w:val="20"/>
                <w:szCs w:val="20"/>
              </w:rPr>
            </w:pPr>
            <w:r>
              <w:rPr>
                <w:rFonts w:ascii="Arial" w:hAnsi="Arial" w:cs="Arial"/>
                <w:b/>
                <w:bCs/>
                <w:color w:val="000000"/>
                <w:sz w:val="20"/>
                <w:szCs w:val="20"/>
              </w:rPr>
              <w:t>14</w:t>
            </w:r>
          </w:p>
        </w:tc>
        <w:tc>
          <w:tcPr>
            <w:tcW w:w="6160" w:type="dxa"/>
            <w:tcBorders>
              <w:top w:val="nil"/>
              <w:left w:val="nil"/>
              <w:bottom w:val="single" w:sz="4"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Wkręty ciesielskie 6 x 180 mm TORAX  T - 30</w:t>
            </w:r>
          </w:p>
        </w:tc>
        <w:tc>
          <w:tcPr>
            <w:tcW w:w="1580" w:type="dxa"/>
            <w:tcBorders>
              <w:top w:val="nil"/>
              <w:left w:val="nil"/>
              <w:bottom w:val="single" w:sz="4" w:space="0" w:color="auto"/>
              <w:right w:val="single" w:sz="8" w:space="0" w:color="auto"/>
            </w:tcBorders>
            <w:shd w:val="clear" w:color="auto" w:fill="DEEAF6" w:themeFill="accent1" w:themeFillTint="33"/>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nil"/>
              <w:left w:val="nil"/>
              <w:bottom w:val="single" w:sz="4" w:space="0" w:color="auto"/>
              <w:right w:val="single" w:sz="8" w:space="0" w:color="auto"/>
            </w:tcBorders>
            <w:shd w:val="clear" w:color="auto" w:fill="DEEAF6" w:themeFill="accent1" w:themeFillTint="33"/>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600</w:t>
            </w:r>
          </w:p>
        </w:tc>
      </w:tr>
      <w:tr w:rsidR="00343D61" w:rsidTr="00507626">
        <w:trPr>
          <w:trHeight w:val="52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lastRenderedPageBreak/>
              <w:t>15</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D61" w:rsidRDefault="00343D61">
            <w:pPr>
              <w:rPr>
                <w:rFonts w:ascii="Arial" w:hAnsi="Arial" w:cs="Arial"/>
                <w:b/>
                <w:bCs/>
                <w:color w:val="000000"/>
                <w:sz w:val="20"/>
                <w:szCs w:val="20"/>
              </w:rPr>
            </w:pPr>
            <w:r>
              <w:rPr>
                <w:rFonts w:ascii="Arial" w:hAnsi="Arial" w:cs="Arial"/>
                <w:b/>
                <w:bCs/>
                <w:color w:val="000000"/>
                <w:sz w:val="20"/>
                <w:szCs w:val="20"/>
              </w:rPr>
              <w:t>Wkręty ciesielskie 8 x 200 mm TORAX  T - 40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600</w:t>
            </w:r>
          </w:p>
        </w:tc>
      </w:tr>
      <w:tr w:rsidR="00343D61" w:rsidTr="00507626">
        <w:trPr>
          <w:trHeight w:val="465"/>
          <w:jc w:val="center"/>
        </w:trPr>
        <w:tc>
          <w:tcPr>
            <w:tcW w:w="980"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16</w:t>
            </w:r>
          </w:p>
        </w:tc>
        <w:tc>
          <w:tcPr>
            <w:tcW w:w="6160"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rsidR="00343D61" w:rsidRDefault="00343D61">
            <w:pPr>
              <w:rPr>
                <w:rFonts w:ascii="Arial" w:hAnsi="Arial" w:cs="Arial"/>
                <w:b/>
                <w:bCs/>
                <w:color w:val="000000"/>
                <w:sz w:val="20"/>
                <w:szCs w:val="20"/>
              </w:rPr>
            </w:pPr>
            <w:r>
              <w:rPr>
                <w:rFonts w:ascii="Arial" w:hAnsi="Arial" w:cs="Arial"/>
                <w:b/>
                <w:bCs/>
                <w:color w:val="000000"/>
                <w:sz w:val="20"/>
                <w:szCs w:val="20"/>
              </w:rPr>
              <w:t>Wkręty ciesielskie 8 x 250 mm TORAX  T - 40</w:t>
            </w:r>
          </w:p>
        </w:tc>
        <w:tc>
          <w:tcPr>
            <w:tcW w:w="1580"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600</w:t>
            </w:r>
          </w:p>
        </w:tc>
      </w:tr>
      <w:tr w:rsidR="00343D61" w:rsidTr="00507626">
        <w:trPr>
          <w:trHeight w:val="615"/>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 </w:t>
            </w:r>
            <w:r w:rsidR="00CE6BFD">
              <w:rPr>
                <w:rFonts w:ascii="Arial" w:hAnsi="Arial" w:cs="Arial"/>
                <w:b/>
                <w:bCs/>
                <w:color w:val="000000"/>
                <w:sz w:val="20"/>
                <w:szCs w:val="20"/>
              </w:rPr>
              <w:t>17</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pPr>
              <w:rPr>
                <w:rFonts w:ascii="Arial" w:hAnsi="Arial" w:cs="Arial"/>
                <w:b/>
                <w:bCs/>
                <w:color w:val="000000"/>
                <w:sz w:val="20"/>
                <w:szCs w:val="20"/>
              </w:rPr>
            </w:pPr>
            <w:r>
              <w:rPr>
                <w:rFonts w:ascii="Arial" w:hAnsi="Arial" w:cs="Arial"/>
                <w:b/>
                <w:bCs/>
                <w:color w:val="000000"/>
                <w:sz w:val="20"/>
                <w:szCs w:val="20"/>
              </w:rPr>
              <w:t>Płyta drogowa JOMB 100 x 75 x 12,5 cm klasa betonu C25/30, zbrojenie stal fi 6 mm</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150</w:t>
            </w:r>
          </w:p>
        </w:tc>
      </w:tr>
    </w:tbl>
    <w:p w:rsidR="002245CF" w:rsidRDefault="002245CF" w:rsidP="00874CB4">
      <w:pPr>
        <w:suppressAutoHyphens/>
        <w:spacing w:after="0" w:line="276" w:lineRule="auto"/>
        <w:rPr>
          <w:rFonts w:ascii="Arial" w:eastAsia="Times New Roman" w:hAnsi="Arial" w:cs="Arial"/>
          <w:i/>
          <w:sz w:val="24"/>
          <w:lang w:eastAsia="pl-PL"/>
        </w:rPr>
      </w:pPr>
    </w:p>
    <w:p w:rsidR="002245CF" w:rsidRDefault="002245CF" w:rsidP="00874CB4">
      <w:pPr>
        <w:suppressAutoHyphens/>
        <w:spacing w:after="0" w:line="276" w:lineRule="auto"/>
        <w:rPr>
          <w:rFonts w:ascii="Arial" w:eastAsia="Times New Roman" w:hAnsi="Arial" w:cs="Arial"/>
          <w:i/>
          <w:sz w:val="24"/>
          <w:lang w:eastAsia="pl-PL"/>
        </w:rPr>
      </w:pPr>
    </w:p>
    <w:p w:rsidR="00AB3541" w:rsidRDefault="00116331" w:rsidP="00874CB4">
      <w:pPr>
        <w:suppressAutoHyphens/>
        <w:spacing w:after="0" w:line="276" w:lineRule="auto"/>
        <w:rPr>
          <w:rFonts w:ascii="Arial" w:eastAsia="Times New Roman" w:hAnsi="Arial" w:cs="Arial"/>
          <w:i/>
          <w:sz w:val="24"/>
          <w:lang w:eastAsia="pl-PL"/>
        </w:rPr>
      </w:pPr>
      <w:r>
        <w:rPr>
          <w:rFonts w:ascii="Arial" w:eastAsia="Times New Roman" w:hAnsi="Arial" w:cs="Arial"/>
          <w:i/>
          <w:sz w:val="24"/>
          <w:lang w:eastAsia="pl-PL"/>
        </w:rPr>
        <w:t>O</w:t>
      </w:r>
      <w:r w:rsidRPr="00116331">
        <w:rPr>
          <w:rFonts w:ascii="Arial" w:eastAsia="Times New Roman" w:hAnsi="Arial" w:cs="Arial"/>
          <w:i/>
          <w:sz w:val="24"/>
          <w:lang w:eastAsia="pl-PL"/>
        </w:rPr>
        <w:t xml:space="preserve">kreślona </w:t>
      </w:r>
      <w:r>
        <w:rPr>
          <w:rFonts w:ascii="Arial" w:eastAsia="Times New Roman" w:hAnsi="Arial" w:cs="Arial"/>
          <w:i/>
          <w:sz w:val="24"/>
          <w:lang w:eastAsia="pl-PL"/>
        </w:rPr>
        <w:t>c</w:t>
      </w:r>
      <w:r w:rsidR="00AB3541" w:rsidRPr="00116331">
        <w:rPr>
          <w:rFonts w:ascii="Arial" w:eastAsia="Times New Roman" w:hAnsi="Arial" w:cs="Arial"/>
          <w:i/>
          <w:sz w:val="24"/>
          <w:lang w:eastAsia="pl-PL"/>
        </w:rPr>
        <w:t xml:space="preserve">ena obejmuje również wszystkie koszty związane z  wykonaniem </w:t>
      </w:r>
      <w:r w:rsidR="00650FA9" w:rsidRPr="00116331">
        <w:rPr>
          <w:rFonts w:ascii="Arial" w:eastAsia="Times New Roman" w:hAnsi="Arial" w:cs="Arial"/>
          <w:i/>
          <w:sz w:val="24"/>
          <w:lang w:eastAsia="pl-PL"/>
        </w:rPr>
        <w:t>dostawy</w:t>
      </w:r>
      <w:r w:rsidR="00D22D61">
        <w:rPr>
          <w:rFonts w:ascii="Arial" w:eastAsia="Times New Roman" w:hAnsi="Arial" w:cs="Arial"/>
          <w:i/>
          <w:sz w:val="24"/>
          <w:lang w:eastAsia="pl-PL"/>
        </w:rPr>
        <w:t xml:space="preserve"> w tym</w:t>
      </w:r>
      <w:r w:rsidR="00AB3541" w:rsidRPr="00116331">
        <w:rPr>
          <w:rFonts w:ascii="Arial" w:eastAsia="Times New Roman" w:hAnsi="Arial" w:cs="Arial"/>
          <w:i/>
          <w:sz w:val="24"/>
          <w:lang w:eastAsia="pl-PL"/>
        </w:rPr>
        <w:t>: koszt</w:t>
      </w:r>
      <w:r w:rsidR="009E259E">
        <w:rPr>
          <w:rFonts w:ascii="Arial" w:eastAsia="Times New Roman" w:hAnsi="Arial" w:cs="Arial"/>
          <w:i/>
          <w:sz w:val="24"/>
          <w:lang w:eastAsia="pl-PL"/>
        </w:rPr>
        <w:t>,</w:t>
      </w:r>
      <w:r w:rsidR="00AB3541" w:rsidRPr="00116331">
        <w:rPr>
          <w:rFonts w:ascii="Arial" w:eastAsia="Times New Roman" w:hAnsi="Arial" w:cs="Arial"/>
          <w:i/>
          <w:sz w:val="24"/>
          <w:lang w:eastAsia="pl-PL"/>
        </w:rPr>
        <w:t xml:space="preserve"> dostawy oraz rozładunku w miejscu dostawy</w:t>
      </w:r>
      <w:r w:rsidR="007B601D">
        <w:rPr>
          <w:rFonts w:ascii="Arial" w:eastAsia="Times New Roman" w:hAnsi="Arial" w:cs="Arial"/>
          <w:i/>
          <w:sz w:val="24"/>
          <w:lang w:eastAsia="pl-PL"/>
        </w:rPr>
        <w:t xml:space="preserve"> </w:t>
      </w:r>
      <w:r w:rsidR="00AB3541" w:rsidRPr="00116331">
        <w:rPr>
          <w:rFonts w:ascii="Arial" w:eastAsia="Times New Roman" w:hAnsi="Arial" w:cs="Arial"/>
          <w:i/>
          <w:sz w:val="24"/>
          <w:lang w:eastAsia="pl-PL"/>
        </w:rPr>
        <w:t xml:space="preserve">wszystkie koszty związane z transportem </w:t>
      </w:r>
      <w:r w:rsidR="00ED3A01">
        <w:rPr>
          <w:rFonts w:ascii="Arial" w:eastAsia="Times New Roman" w:hAnsi="Arial" w:cs="Arial"/>
          <w:i/>
          <w:sz w:val="24"/>
          <w:lang w:eastAsia="pl-PL"/>
        </w:rPr>
        <w:t>materiałów</w:t>
      </w:r>
      <w:r w:rsidR="00B426A7">
        <w:rPr>
          <w:rFonts w:ascii="Arial" w:eastAsia="Times New Roman" w:hAnsi="Arial" w:cs="Arial"/>
          <w:i/>
          <w:sz w:val="24"/>
          <w:lang w:eastAsia="pl-PL"/>
        </w:rPr>
        <w:t>.</w:t>
      </w:r>
      <w:r w:rsidR="00ED3A01">
        <w:rPr>
          <w:rFonts w:ascii="Arial" w:eastAsia="Times New Roman" w:hAnsi="Arial" w:cs="Arial"/>
          <w:i/>
          <w:sz w:val="24"/>
          <w:lang w:eastAsia="pl-PL"/>
        </w:rPr>
        <w:t xml:space="preserve"> </w:t>
      </w:r>
    </w:p>
    <w:p w:rsidR="00713700" w:rsidRDefault="00713700"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625CA3" w:rsidRPr="000A2453" w:rsidRDefault="00625CA3" w:rsidP="00625CA3">
      <w:p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b/>
          <w:sz w:val="24"/>
          <w:lang w:eastAsia="ar-SA"/>
        </w:rPr>
        <w:t xml:space="preserve">Termin wykonania zamówienia – do </w:t>
      </w:r>
      <w:r w:rsidR="000A2453" w:rsidRPr="000A2453">
        <w:rPr>
          <w:rFonts w:ascii="Arial" w:eastAsia="Times New Roman" w:hAnsi="Arial" w:cs="Arial"/>
          <w:sz w:val="24"/>
          <w:lang w:eastAsia="ar-SA"/>
        </w:rPr>
        <w:t>2</w:t>
      </w:r>
      <w:r w:rsidR="00B5018A">
        <w:rPr>
          <w:rFonts w:ascii="Arial" w:eastAsia="Times New Roman" w:hAnsi="Arial" w:cs="Arial"/>
          <w:sz w:val="24"/>
          <w:lang w:eastAsia="ar-SA"/>
        </w:rPr>
        <w:t>8</w:t>
      </w:r>
      <w:r w:rsidR="00F42115" w:rsidRPr="000A2453">
        <w:rPr>
          <w:rFonts w:ascii="Arial" w:eastAsia="Times New Roman" w:hAnsi="Arial" w:cs="Arial"/>
          <w:sz w:val="24"/>
          <w:lang w:eastAsia="ar-SA"/>
        </w:rPr>
        <w:t>.02.</w:t>
      </w:r>
      <w:r w:rsidRPr="000A2453">
        <w:rPr>
          <w:rFonts w:ascii="Arial" w:eastAsia="Times New Roman" w:hAnsi="Arial" w:cs="Arial"/>
          <w:sz w:val="24"/>
          <w:lang w:eastAsia="ar-SA"/>
        </w:rPr>
        <w:t>202</w:t>
      </w:r>
      <w:r w:rsidR="00396EC3" w:rsidRPr="000A2453">
        <w:rPr>
          <w:rFonts w:ascii="Arial" w:eastAsia="Times New Roman" w:hAnsi="Arial" w:cs="Arial"/>
          <w:sz w:val="24"/>
          <w:lang w:eastAsia="ar-SA"/>
        </w:rPr>
        <w:t>2</w:t>
      </w:r>
      <w:r w:rsidRPr="000A2453">
        <w:rPr>
          <w:rFonts w:ascii="Arial" w:eastAsia="Times New Roman" w:hAnsi="Arial" w:cs="Arial"/>
          <w:sz w:val="24"/>
          <w:lang w:eastAsia="ar-SA"/>
        </w:rPr>
        <w:t xml:space="preserve"> r</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Osoby do kontaktu:</w:t>
      </w:r>
    </w:p>
    <w:p w:rsidR="00625CA3" w:rsidRPr="004D7031" w:rsidRDefault="004D7031" w:rsidP="00625CA3">
      <w:pPr>
        <w:suppressAutoHyphens/>
        <w:spacing w:after="0" w:line="276" w:lineRule="auto"/>
        <w:jc w:val="both"/>
        <w:rPr>
          <w:rFonts w:ascii="Arial" w:eastAsia="Times New Roman" w:hAnsi="Arial" w:cs="Arial"/>
          <w:b/>
          <w:sz w:val="24"/>
          <w:lang w:eastAsia="ar-SA"/>
        </w:rPr>
      </w:pPr>
      <w:r w:rsidRPr="004D7031">
        <w:rPr>
          <w:rFonts w:ascii="Arial" w:eastAsia="Times New Roman" w:hAnsi="Arial" w:cs="Arial"/>
          <w:b/>
          <w:sz w:val="24"/>
          <w:lang w:eastAsia="ar-SA"/>
        </w:rPr>
        <w:t>Kamil Panas</w:t>
      </w:r>
      <w:r w:rsidR="00625CA3" w:rsidRPr="004D7031">
        <w:rPr>
          <w:rFonts w:ascii="Arial" w:eastAsia="Times New Roman" w:hAnsi="Arial" w:cs="Arial"/>
          <w:b/>
          <w:sz w:val="24"/>
          <w:lang w:eastAsia="ar-SA"/>
        </w:rPr>
        <w:t xml:space="preserve"> tel. 261 161</w:t>
      </w:r>
      <w:r w:rsidR="00595530">
        <w:rPr>
          <w:rFonts w:ascii="Arial" w:eastAsia="Times New Roman" w:hAnsi="Arial" w:cs="Arial"/>
          <w:b/>
          <w:sz w:val="24"/>
          <w:lang w:eastAsia="ar-SA"/>
        </w:rPr>
        <w:t> </w:t>
      </w:r>
      <w:r w:rsidRPr="004D7031">
        <w:rPr>
          <w:rFonts w:ascii="Arial" w:eastAsia="Times New Roman" w:hAnsi="Arial" w:cs="Arial"/>
          <w:b/>
          <w:sz w:val="24"/>
          <w:lang w:eastAsia="ar-SA"/>
        </w:rPr>
        <w:t>494</w:t>
      </w:r>
      <w:r w:rsidR="00595530">
        <w:rPr>
          <w:rFonts w:ascii="Arial" w:eastAsia="Times New Roman" w:hAnsi="Arial" w:cs="Arial"/>
          <w:b/>
          <w:sz w:val="24"/>
          <w:lang w:eastAsia="ar-SA"/>
        </w:rPr>
        <w:tab/>
      </w:r>
      <w:r w:rsidR="00595530">
        <w:rPr>
          <w:rFonts w:ascii="Arial" w:eastAsia="Times New Roman" w:hAnsi="Arial" w:cs="Arial"/>
          <w:b/>
          <w:sz w:val="24"/>
          <w:lang w:eastAsia="ar-SA"/>
        </w:rPr>
        <w:tab/>
      </w:r>
      <w:r w:rsidR="00595530">
        <w:rPr>
          <w:rFonts w:ascii="Arial" w:eastAsia="Times New Roman" w:hAnsi="Arial" w:cs="Arial"/>
          <w:b/>
          <w:sz w:val="24"/>
          <w:lang w:eastAsia="ar-SA"/>
        </w:rPr>
        <w:t>Sekcja Obsługi Infrastruktury - CHEŁM</w:t>
      </w:r>
    </w:p>
    <w:p w:rsidR="004D7031" w:rsidRDefault="004D7031" w:rsidP="00625CA3">
      <w:pPr>
        <w:suppressAutoHyphens/>
        <w:spacing w:after="0" w:line="276" w:lineRule="auto"/>
        <w:jc w:val="both"/>
        <w:rPr>
          <w:rFonts w:ascii="Arial" w:eastAsia="Times New Roman" w:hAnsi="Arial" w:cs="Arial"/>
          <w:b/>
          <w:sz w:val="24"/>
          <w:lang w:eastAsia="ar-SA"/>
        </w:rPr>
      </w:pPr>
      <w:r w:rsidRPr="004D7031">
        <w:rPr>
          <w:rFonts w:ascii="Arial" w:eastAsia="Times New Roman" w:hAnsi="Arial" w:cs="Arial"/>
          <w:b/>
          <w:sz w:val="24"/>
          <w:lang w:eastAsia="ar-SA"/>
        </w:rPr>
        <w:t>Marcin Pomykała tel. 261 161</w:t>
      </w:r>
      <w:r w:rsidR="00595530">
        <w:rPr>
          <w:rFonts w:ascii="Arial" w:eastAsia="Times New Roman" w:hAnsi="Arial" w:cs="Arial"/>
          <w:b/>
          <w:sz w:val="24"/>
          <w:lang w:eastAsia="ar-SA"/>
        </w:rPr>
        <w:t> </w:t>
      </w:r>
      <w:r w:rsidRPr="004D7031">
        <w:rPr>
          <w:rFonts w:ascii="Arial" w:eastAsia="Times New Roman" w:hAnsi="Arial" w:cs="Arial"/>
          <w:b/>
          <w:sz w:val="24"/>
          <w:lang w:eastAsia="ar-SA"/>
        </w:rPr>
        <w:t>495</w:t>
      </w:r>
      <w:r w:rsidR="00595530">
        <w:rPr>
          <w:rFonts w:ascii="Arial" w:eastAsia="Times New Roman" w:hAnsi="Arial" w:cs="Arial"/>
          <w:b/>
          <w:sz w:val="24"/>
          <w:lang w:eastAsia="ar-SA"/>
        </w:rPr>
        <w:tab/>
        <w:t>Sekcja Obsługi Infrastruktury - CHEŁM</w:t>
      </w:r>
    </w:p>
    <w:p w:rsidR="00DF33FC" w:rsidRDefault="00DF33FC" w:rsidP="00625CA3">
      <w:pPr>
        <w:suppressAutoHyphens/>
        <w:spacing w:after="0" w:line="276" w:lineRule="auto"/>
        <w:jc w:val="both"/>
        <w:rPr>
          <w:rFonts w:ascii="Arial" w:eastAsia="Times New Roman" w:hAnsi="Arial" w:cs="Arial"/>
          <w:b/>
          <w:sz w:val="24"/>
          <w:lang w:eastAsia="ar-SA"/>
        </w:rPr>
      </w:pPr>
    </w:p>
    <w:p w:rsidR="00DF33FC" w:rsidRDefault="00DF33FC" w:rsidP="00625CA3">
      <w:pPr>
        <w:suppressAutoHyphens/>
        <w:spacing w:after="0" w:line="276" w:lineRule="auto"/>
        <w:jc w:val="both"/>
        <w:rPr>
          <w:rFonts w:ascii="Arial" w:eastAsia="Times New Roman" w:hAnsi="Arial" w:cs="Arial"/>
          <w:b/>
          <w:sz w:val="24"/>
          <w:lang w:eastAsia="ar-SA"/>
        </w:rPr>
      </w:pPr>
      <w:r>
        <w:rPr>
          <w:rFonts w:ascii="Arial" w:eastAsia="Times New Roman" w:hAnsi="Arial" w:cs="Arial"/>
          <w:b/>
          <w:sz w:val="24"/>
          <w:lang w:eastAsia="ar-SA"/>
        </w:rPr>
        <w:t>32 WOJSKOWY ODDZIAŁ GOSPODARCZY W ZAMOŚCIU</w:t>
      </w:r>
    </w:p>
    <w:p w:rsidR="00DF33FC" w:rsidRDefault="00DF33FC" w:rsidP="00625CA3">
      <w:pPr>
        <w:suppressAutoHyphens/>
        <w:spacing w:after="0" w:line="276" w:lineRule="auto"/>
        <w:jc w:val="both"/>
        <w:rPr>
          <w:rFonts w:ascii="Arial" w:eastAsia="Times New Roman" w:hAnsi="Arial" w:cs="Arial"/>
          <w:b/>
          <w:sz w:val="24"/>
          <w:lang w:eastAsia="ar-SA"/>
        </w:rPr>
      </w:pPr>
      <w:r>
        <w:rPr>
          <w:rFonts w:ascii="Arial" w:eastAsia="Times New Roman" w:hAnsi="Arial" w:cs="Arial"/>
          <w:b/>
          <w:sz w:val="24"/>
          <w:lang w:eastAsia="ar-SA"/>
        </w:rPr>
        <w:t xml:space="preserve">Zbigniew Kretkowski tel. </w:t>
      </w:r>
      <w:r w:rsidR="00C73AB1">
        <w:rPr>
          <w:rFonts w:ascii="Arial" w:eastAsia="Times New Roman" w:hAnsi="Arial" w:cs="Arial"/>
          <w:b/>
          <w:sz w:val="24"/>
          <w:lang w:eastAsia="ar-SA"/>
        </w:rPr>
        <w:t>261 181 360</w:t>
      </w:r>
      <w:bookmarkStart w:id="0" w:name="_GoBack"/>
      <w:bookmarkEnd w:id="0"/>
    </w:p>
    <w:p w:rsidR="004D7031" w:rsidRPr="004D7031" w:rsidRDefault="004D7031"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Pr>
          <w:rFonts w:ascii="Arial" w:eastAsia="Times New Roman" w:hAnsi="Arial" w:cs="Arial"/>
          <w:b/>
          <w:sz w:val="24"/>
          <w:u w:val="single"/>
          <w:lang w:eastAsia="ar-SA"/>
        </w:rPr>
        <w:t>Miejsce dostawy</w:t>
      </w:r>
      <w:r w:rsidRPr="00625CA3">
        <w:rPr>
          <w:rFonts w:ascii="Arial" w:eastAsia="Times New Roman" w:hAnsi="Arial" w:cs="Arial"/>
          <w:b/>
          <w:sz w:val="24"/>
          <w:u w:val="single"/>
          <w:lang w:eastAsia="ar-SA"/>
        </w:rPr>
        <w:t>:</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32 Wojskowy Oddział Gospodarczy</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Kompleks Wojskowy w Chełmie</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ul. Lubelska 168 budynek nr 12</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22-100 CHEŁM</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DANE DO FAKTURY:</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32 WOJSKOWY ODDZIAŁ GOSPODARCZY</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ul. Wojska Polskiego 2 F</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22-400 ZAMOŚĆ</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NIP: 922-304-63-57</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 xml:space="preserve">REGON: 061402337  </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Wykonawca zobowiązuje się na własny koszt dostarczyć w/w asortyment do magazynów 32 Wojskowego Oddziału Gospodarczego w Chełmie, ul. Lubelska 168 budynek nr 12; 22-100 CHEŁM</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1</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Zamawiający zbada towar w ciągu 7 dni kalendarzowych od daty otrzymania i o stwierdzonych wadach  powiadomi Wykonawcę w terminie 7  dni kalendarzowych od ich ujawnienia wyznaczając termin na ich usunięcie.</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lastRenderedPageBreak/>
        <w:t>Uprawnienia Zamawiającego z tytułu rękojmi za wady fizyczne rzeczy wygasają z upływem 24 miesięcy od dnia wydania  towaru.</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Wykonawca dostarczy towar zgodnie z wyszczególnionym miejscem dostawy wystawiając fakturę zgodnie z podanym adresem.</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 xml:space="preserve">Zakazana jest cesja wierzytelności przysługujących wykonawcy z tytułu wykonania  niniejszego zamówienia bez pisemnej zgody zamawiającego. </w:t>
      </w:r>
    </w:p>
    <w:p w:rsidR="00625CA3" w:rsidRPr="00625CA3" w:rsidRDefault="00625CA3" w:rsidP="00625CA3">
      <w:pPr>
        <w:suppressAutoHyphens/>
        <w:spacing w:after="0" w:line="276" w:lineRule="auto"/>
        <w:jc w:val="both"/>
        <w:rPr>
          <w:rFonts w:ascii="Arial" w:eastAsia="Times New Roman" w:hAnsi="Arial" w:cs="Arial"/>
          <w:sz w:val="24"/>
          <w:lang w:eastAsia="ar-SA"/>
        </w:rPr>
      </w:pP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2</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 xml:space="preserve">      Wykonawca zobowiązuje się zapłacić Zamawiającemu następujące kary umowne : </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 opóźnienie w  dostarczeniu towaru  w wys.0,1% wynagrodzenia  brutto za każdy dzień  opóźnień.</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 opóźnienie w  usunięciu  wad stwierdzonych przy odbiorze lub ujawnionych w okresie gwarancji w wys. 0,1%      wynagrodzenia  brutto za każdy dzień opóźnienia, licząc od terminu  wyznaczonego na usunięcie wad.</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 odstąpienie od wykonania zamówienia przez Zamawiającego z przyczyn leżących po stronie Wykonawcy w wys. 10%   wynagrodzenia umownego brutto.</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Zamawiający zastrzega sobie prawo dochodzenia odszkodowania uzupełniającego przewyższającego wysokość zastrzeżonych kar umownych.</w:t>
      </w: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3</w:t>
      </w:r>
    </w:p>
    <w:p w:rsidR="00625CA3" w:rsidRPr="00625CA3" w:rsidRDefault="00625CA3" w:rsidP="00625CA3">
      <w:pPr>
        <w:numPr>
          <w:ilvl w:val="0"/>
          <w:numId w:val="11"/>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 xml:space="preserve">Spory wynikłe na tle realizacji niniejszego zamówienia będzie rozstrzygał Sąd właściwy dla siedziby  Zamawiającego. </w:t>
      </w:r>
    </w:p>
    <w:p w:rsidR="00633B52" w:rsidRDefault="00625CA3" w:rsidP="00A968D1">
      <w:pPr>
        <w:suppressAutoHyphens/>
        <w:spacing w:after="0" w:line="276" w:lineRule="auto"/>
        <w:ind w:left="709"/>
        <w:jc w:val="both"/>
        <w:rPr>
          <w:rFonts w:ascii="Arial" w:eastAsia="Times New Roman" w:hAnsi="Arial" w:cs="Arial"/>
          <w:sz w:val="24"/>
          <w:lang w:eastAsia="ar-SA"/>
        </w:rPr>
      </w:pPr>
      <w:r w:rsidRPr="00625CA3">
        <w:rPr>
          <w:rFonts w:ascii="Arial" w:eastAsia="Times New Roman" w:hAnsi="Arial" w:cs="Arial"/>
          <w:sz w:val="24"/>
          <w:lang w:eastAsia="ar-SA"/>
        </w:rPr>
        <w:t>W sprawach nieuregulowanych w niniejszym zamówieniu mają zastosowanie przepisy: kodeksu cywilnego.</w:t>
      </w:r>
    </w:p>
    <w:p w:rsidR="001427F7" w:rsidRPr="00625CA3" w:rsidRDefault="001427F7" w:rsidP="00A968D1">
      <w:pPr>
        <w:suppressAutoHyphens/>
        <w:spacing w:after="0" w:line="276" w:lineRule="auto"/>
        <w:ind w:left="709"/>
        <w:jc w:val="both"/>
        <w:rPr>
          <w:rFonts w:ascii="Arial" w:eastAsia="Times New Roman" w:hAnsi="Arial" w:cs="Arial"/>
          <w:sz w:val="24"/>
          <w:lang w:eastAsia="ar-SA"/>
        </w:rPr>
      </w:pPr>
    </w:p>
    <w:p w:rsidR="00D32A97" w:rsidRPr="00D32A97" w:rsidRDefault="00D32A97" w:rsidP="00A968D1">
      <w:pPr>
        <w:ind w:left="709"/>
        <w:rPr>
          <w:rFonts w:ascii="Arial" w:hAnsi="Arial" w:cs="Arial"/>
          <w:sz w:val="24"/>
          <w:szCs w:val="20"/>
        </w:rPr>
      </w:pPr>
      <w:r w:rsidRPr="00D32A97">
        <w:rPr>
          <w:rFonts w:ascii="Arial" w:hAnsi="Arial" w:cs="Arial"/>
          <w:sz w:val="24"/>
          <w:szCs w:val="20"/>
        </w:rPr>
        <w:t xml:space="preserve">Zamawiający dopuszcza oferowanie materiałów równoważnych pod warunkiem, że zapewnią uzyskanie parametrów technicznych nie gorszych od wymaganych. Wykonawca, który zastosuje materiały równoważne będzie obowiązany wykazać w trakcie realizacji zamówienia, że zastosowane przez niego materiały spełniają wymagania określone przez Zamawiającego. </w:t>
      </w:r>
    </w:p>
    <w:p w:rsidR="00893C2B" w:rsidRPr="00893C2B" w:rsidRDefault="00893C2B" w:rsidP="00A968D1">
      <w:pPr>
        <w:ind w:left="709"/>
        <w:rPr>
          <w:rFonts w:ascii="Arial" w:hAnsi="Arial" w:cs="Arial"/>
          <w:sz w:val="24"/>
          <w:szCs w:val="20"/>
        </w:rPr>
      </w:pPr>
      <w:r w:rsidRPr="00893C2B">
        <w:rPr>
          <w:rFonts w:ascii="Arial" w:hAnsi="Arial" w:cs="Arial"/>
          <w:sz w:val="24"/>
          <w:szCs w:val="20"/>
        </w:rPr>
        <w:t xml:space="preserve">Zamawiający </w:t>
      </w:r>
      <w:r w:rsidRPr="00893C2B">
        <w:rPr>
          <w:rFonts w:ascii="Arial" w:hAnsi="Arial" w:cs="Arial"/>
          <w:b/>
          <w:bCs/>
          <w:sz w:val="24"/>
          <w:szCs w:val="20"/>
        </w:rPr>
        <w:t xml:space="preserve">nie dopuszcza </w:t>
      </w:r>
      <w:r w:rsidRPr="00893C2B">
        <w:rPr>
          <w:rFonts w:ascii="Arial" w:hAnsi="Arial" w:cs="Arial"/>
          <w:sz w:val="24"/>
          <w:szCs w:val="20"/>
        </w:rPr>
        <w:t xml:space="preserve">składania ofert częściowych. </w:t>
      </w:r>
    </w:p>
    <w:p w:rsidR="00893C2B" w:rsidRPr="00893C2B" w:rsidRDefault="00893C2B" w:rsidP="00A968D1">
      <w:pPr>
        <w:ind w:left="709"/>
        <w:rPr>
          <w:rFonts w:ascii="Arial" w:hAnsi="Arial" w:cs="Arial"/>
          <w:sz w:val="24"/>
          <w:szCs w:val="20"/>
        </w:rPr>
      </w:pPr>
      <w:r w:rsidRPr="00893C2B">
        <w:rPr>
          <w:rFonts w:ascii="Arial" w:hAnsi="Arial" w:cs="Arial"/>
          <w:sz w:val="24"/>
          <w:szCs w:val="20"/>
        </w:rPr>
        <w:t xml:space="preserve">Zamawiający nie dokonuje podziału zamówienia na części. Tym samym zamawiający nie dopuszcza składania ofert częściowych, o których mowa w art. 7 pkt 15 uPzp. </w:t>
      </w:r>
    </w:p>
    <w:p w:rsidR="00633B52" w:rsidRPr="00893C2B" w:rsidRDefault="00893C2B" w:rsidP="00A968D1">
      <w:pPr>
        <w:ind w:left="709"/>
        <w:rPr>
          <w:rFonts w:ascii="Arial" w:hAnsi="Arial" w:cs="Arial"/>
          <w:sz w:val="24"/>
          <w:szCs w:val="20"/>
        </w:rPr>
      </w:pPr>
      <w:r w:rsidRPr="00893C2B">
        <w:rPr>
          <w:rFonts w:ascii="Arial" w:hAnsi="Arial" w:cs="Arial"/>
          <w:sz w:val="24"/>
          <w:szCs w:val="20"/>
        </w:rPr>
        <w:t>zamówienia (zgodnie z motywem 78 preambuły do dyrektywy klasycznej)</w:t>
      </w:r>
    </w:p>
    <w:p w:rsidR="0081107B" w:rsidRPr="0018593B" w:rsidRDefault="0081107B" w:rsidP="00A968D1">
      <w:pPr>
        <w:ind w:left="709"/>
        <w:rPr>
          <w:rFonts w:ascii="Arial" w:hAnsi="Arial" w:cs="Arial"/>
          <w:b/>
          <w:sz w:val="32"/>
          <w:szCs w:val="20"/>
          <w:u w:val="single"/>
        </w:rPr>
      </w:pPr>
      <w:r w:rsidRPr="0018593B">
        <w:rPr>
          <w:rFonts w:ascii="Arial" w:hAnsi="Arial" w:cs="Arial"/>
          <w:b/>
          <w:sz w:val="32"/>
          <w:szCs w:val="20"/>
          <w:u w:val="single"/>
        </w:rPr>
        <w:t>UWAGA:</w:t>
      </w:r>
    </w:p>
    <w:p w:rsidR="0081107B" w:rsidRPr="00184379" w:rsidRDefault="00132C35" w:rsidP="00132C35">
      <w:pPr>
        <w:rPr>
          <w:rFonts w:ascii="Arial" w:hAnsi="Arial" w:cs="Arial"/>
          <w:b/>
          <w:sz w:val="24"/>
          <w:szCs w:val="20"/>
        </w:rPr>
      </w:pPr>
      <w:r w:rsidRPr="00184379">
        <w:rPr>
          <w:rFonts w:ascii="Arial" w:hAnsi="Arial" w:cs="Arial"/>
          <w:b/>
          <w:sz w:val="24"/>
          <w:szCs w:val="20"/>
        </w:rPr>
        <w:t>W celu</w:t>
      </w:r>
      <w:r w:rsidR="00184379" w:rsidRPr="00184379">
        <w:rPr>
          <w:rFonts w:ascii="Arial" w:hAnsi="Arial" w:cs="Arial"/>
          <w:b/>
          <w:sz w:val="24"/>
          <w:szCs w:val="20"/>
        </w:rPr>
        <w:t xml:space="preserve"> złożenia oferty należy złożyć:</w:t>
      </w:r>
    </w:p>
    <w:p w:rsidR="00CD29DF" w:rsidRDefault="00CD29DF" w:rsidP="00132C35">
      <w:pPr>
        <w:rPr>
          <w:rFonts w:ascii="Arial" w:hAnsi="Arial" w:cs="Arial"/>
          <w:sz w:val="24"/>
          <w:szCs w:val="20"/>
        </w:rPr>
      </w:pPr>
      <w:r>
        <w:rPr>
          <w:rFonts w:ascii="Arial" w:hAnsi="Arial" w:cs="Arial"/>
          <w:sz w:val="24"/>
          <w:szCs w:val="20"/>
        </w:rPr>
        <w:t>Wypełniony formularz ofertowy stanowiący załącznik nr</w:t>
      </w:r>
      <w:r w:rsidR="00AC7C54">
        <w:rPr>
          <w:rFonts w:ascii="Arial" w:hAnsi="Arial" w:cs="Arial"/>
          <w:sz w:val="24"/>
          <w:szCs w:val="20"/>
        </w:rPr>
        <w:t xml:space="preserve"> 1</w:t>
      </w:r>
    </w:p>
    <w:p w:rsidR="00B949B5" w:rsidRDefault="00B949B5" w:rsidP="00132C35">
      <w:pPr>
        <w:rPr>
          <w:rFonts w:ascii="Arial" w:hAnsi="Arial" w:cs="Arial"/>
          <w:sz w:val="24"/>
          <w:szCs w:val="20"/>
        </w:rPr>
      </w:pPr>
      <w:r>
        <w:rPr>
          <w:rFonts w:ascii="Arial" w:hAnsi="Arial" w:cs="Arial"/>
          <w:sz w:val="24"/>
          <w:szCs w:val="20"/>
        </w:rPr>
        <w:t>Wszystkie koszty związane ze sporządzeniem i przedłożeniem oferty ponosi Wykonawca.</w:t>
      </w:r>
    </w:p>
    <w:p w:rsidR="00B949B5" w:rsidRDefault="00B949B5" w:rsidP="00132C35">
      <w:pPr>
        <w:rPr>
          <w:rFonts w:ascii="Arial" w:hAnsi="Arial" w:cs="Arial"/>
          <w:sz w:val="24"/>
          <w:szCs w:val="20"/>
        </w:rPr>
      </w:pPr>
      <w:r>
        <w:rPr>
          <w:rFonts w:ascii="Arial" w:hAnsi="Arial" w:cs="Arial"/>
          <w:sz w:val="24"/>
          <w:szCs w:val="20"/>
        </w:rPr>
        <w:t>Wszystkie ceny detaliczne muszą być podane w PLN.</w:t>
      </w:r>
    </w:p>
    <w:p w:rsidR="00981FD3" w:rsidRDefault="00981FD3" w:rsidP="00132C35">
      <w:pPr>
        <w:rPr>
          <w:rFonts w:ascii="Arial" w:hAnsi="Arial" w:cs="Arial"/>
          <w:sz w:val="24"/>
          <w:szCs w:val="20"/>
        </w:rPr>
      </w:pPr>
      <w:r>
        <w:rPr>
          <w:rFonts w:ascii="Arial" w:hAnsi="Arial" w:cs="Arial"/>
          <w:sz w:val="24"/>
          <w:szCs w:val="20"/>
        </w:rPr>
        <w:lastRenderedPageBreak/>
        <w:t>Do oferty należy dołączyć wszystkie wymagane w OPZ dokumenty.</w:t>
      </w:r>
    </w:p>
    <w:p w:rsidR="004254E9" w:rsidRDefault="004254E9" w:rsidP="00132C35">
      <w:pPr>
        <w:rPr>
          <w:rFonts w:ascii="Arial" w:hAnsi="Arial" w:cs="Arial"/>
          <w:sz w:val="24"/>
          <w:szCs w:val="20"/>
        </w:rPr>
      </w:pPr>
      <w:r>
        <w:rPr>
          <w:rFonts w:ascii="Arial" w:hAnsi="Arial" w:cs="Arial"/>
          <w:sz w:val="24"/>
          <w:szCs w:val="20"/>
        </w:rPr>
        <w:t>W celu wyboru najkorzystniejszej oferty Zamawiający przyjął kryterium najniższa cena.</w:t>
      </w:r>
    </w:p>
    <w:p w:rsidR="004254E9" w:rsidRDefault="004254E9" w:rsidP="00132C35">
      <w:pPr>
        <w:rPr>
          <w:rFonts w:ascii="Arial" w:hAnsi="Arial" w:cs="Arial"/>
          <w:sz w:val="24"/>
          <w:szCs w:val="20"/>
        </w:rPr>
      </w:pPr>
      <w:r>
        <w:rPr>
          <w:rFonts w:ascii="Arial" w:hAnsi="Arial" w:cs="Arial"/>
          <w:sz w:val="24"/>
          <w:szCs w:val="20"/>
        </w:rPr>
        <w:t xml:space="preserve">Za najkorzystniejszą </w:t>
      </w:r>
      <w:r w:rsidR="007D5A2C">
        <w:rPr>
          <w:rFonts w:ascii="Arial" w:hAnsi="Arial" w:cs="Arial"/>
          <w:sz w:val="24"/>
          <w:szCs w:val="20"/>
        </w:rPr>
        <w:t xml:space="preserve">uważać się będzie ofertę, która zawiera najniższą cenę, </w:t>
      </w:r>
    </w:p>
    <w:p w:rsidR="007D5A2C" w:rsidRDefault="007D5A2C" w:rsidP="00132C35">
      <w:pPr>
        <w:rPr>
          <w:rFonts w:ascii="Arial" w:hAnsi="Arial" w:cs="Arial"/>
          <w:sz w:val="24"/>
          <w:szCs w:val="20"/>
        </w:rPr>
      </w:pPr>
      <w:r>
        <w:rPr>
          <w:rFonts w:ascii="Arial" w:hAnsi="Arial" w:cs="Arial"/>
          <w:sz w:val="24"/>
          <w:szCs w:val="20"/>
        </w:rPr>
        <w:t xml:space="preserve">W sytuacji </w:t>
      </w:r>
      <w:r w:rsidR="00D97EBB">
        <w:rPr>
          <w:rFonts w:ascii="Arial" w:hAnsi="Arial" w:cs="Arial"/>
          <w:sz w:val="24"/>
          <w:szCs w:val="20"/>
        </w:rPr>
        <w:t xml:space="preserve">gdy Zamawiający nie będzie mógł dokonać wyboru najkorzystniejszej oferty ze względu na </w:t>
      </w:r>
      <w:r w:rsidR="00CE464D">
        <w:rPr>
          <w:rFonts w:ascii="Arial" w:hAnsi="Arial" w:cs="Arial"/>
          <w:sz w:val="24"/>
          <w:szCs w:val="20"/>
        </w:rPr>
        <w:t>to, że zostały złożone oferty o takiej samej cenie, wezwie on Wykonawców, którzy złożyli te oferty, do złożenia w terminie określonym przez Zamawiającego</w:t>
      </w:r>
      <w:r w:rsidR="002736C8">
        <w:rPr>
          <w:rFonts w:ascii="Arial" w:hAnsi="Arial" w:cs="Arial"/>
          <w:sz w:val="24"/>
          <w:szCs w:val="20"/>
        </w:rPr>
        <w:t xml:space="preserve"> ofert dodatkowych zawierających nową cenę. Wykonawcy składający ofert</w:t>
      </w:r>
      <w:r w:rsidR="00493B89">
        <w:rPr>
          <w:rFonts w:ascii="Arial" w:hAnsi="Arial" w:cs="Arial"/>
          <w:sz w:val="24"/>
          <w:szCs w:val="20"/>
        </w:rPr>
        <w:t>y</w:t>
      </w:r>
      <w:r w:rsidR="002736C8">
        <w:rPr>
          <w:rFonts w:ascii="Arial" w:hAnsi="Arial" w:cs="Arial"/>
          <w:sz w:val="24"/>
          <w:szCs w:val="20"/>
        </w:rPr>
        <w:t xml:space="preserve"> dodatkowe nie mogą zaoferować cen wyższych niż zaoferowane </w:t>
      </w:r>
      <w:r w:rsidR="00811DEE">
        <w:rPr>
          <w:rFonts w:ascii="Arial" w:hAnsi="Arial" w:cs="Arial"/>
          <w:sz w:val="24"/>
          <w:szCs w:val="20"/>
        </w:rPr>
        <w:t xml:space="preserve">w uprzednio złożonych przez nich ofertach. </w:t>
      </w:r>
    </w:p>
    <w:p w:rsidR="00930961" w:rsidRDefault="00930961" w:rsidP="00132C35">
      <w:pPr>
        <w:rPr>
          <w:rFonts w:ascii="Arial" w:hAnsi="Arial" w:cs="Arial"/>
          <w:sz w:val="24"/>
          <w:szCs w:val="20"/>
        </w:rPr>
      </w:pPr>
      <w:r>
        <w:rPr>
          <w:rFonts w:ascii="Arial" w:hAnsi="Arial" w:cs="Arial"/>
          <w:sz w:val="24"/>
          <w:szCs w:val="20"/>
        </w:rPr>
        <w:t>Wykonawca, którego oferta zostanie uznana za najkorzystniejszą zobowiązany jest do podpisania umowy w terminie i miejscu wyznaczonym przez Zamawiającego</w:t>
      </w:r>
      <w:r w:rsidR="008F4759">
        <w:rPr>
          <w:rFonts w:ascii="Arial" w:hAnsi="Arial" w:cs="Arial"/>
          <w:sz w:val="24"/>
          <w:szCs w:val="20"/>
        </w:rPr>
        <w:t xml:space="preserve">  </w:t>
      </w:r>
      <w:r w:rsidR="001B20F0">
        <w:rPr>
          <w:rFonts w:ascii="Arial" w:hAnsi="Arial" w:cs="Arial"/>
          <w:sz w:val="24"/>
          <w:szCs w:val="20"/>
        </w:rPr>
        <w:br/>
      </w:r>
      <w:r w:rsidR="008F4759">
        <w:rPr>
          <w:rFonts w:ascii="Arial" w:hAnsi="Arial" w:cs="Arial"/>
          <w:sz w:val="24"/>
          <w:szCs w:val="20"/>
        </w:rPr>
        <w:t xml:space="preserve">32 Wojskowy Oddział Gospodarczy w Zamościu. </w:t>
      </w:r>
    </w:p>
    <w:p w:rsidR="003625DC" w:rsidRPr="003625DC" w:rsidRDefault="003625DC" w:rsidP="00123EF8">
      <w:pPr>
        <w:shd w:val="clear" w:color="auto" w:fill="FFF2CC" w:themeFill="accent4" w:themeFillTint="33"/>
        <w:spacing w:after="0" w:line="240" w:lineRule="auto"/>
        <w:rPr>
          <w:rFonts w:ascii="Arial" w:eastAsia="Times New Roman" w:hAnsi="Arial" w:cs="Arial"/>
          <w:b/>
          <w:bCs/>
          <w:lang w:eastAsia="pl-PL"/>
        </w:rPr>
      </w:pPr>
      <w:r w:rsidRPr="003625DC">
        <w:rPr>
          <w:rFonts w:ascii="Arial" w:eastAsia="Times New Roman" w:hAnsi="Arial" w:cs="Arial"/>
          <w:b/>
          <w:bCs/>
          <w:lang w:eastAsia="pl-PL"/>
        </w:rPr>
        <w:t>Zamawiający przewiduje możliwość negocjacji ceny.</w:t>
      </w:r>
    </w:p>
    <w:p w:rsidR="00A61355" w:rsidRDefault="00A61355" w:rsidP="00C53F28">
      <w:pPr>
        <w:spacing w:after="0" w:line="240" w:lineRule="auto"/>
        <w:rPr>
          <w:rFonts w:ascii="Arial" w:eastAsia="Times New Roman" w:hAnsi="Arial" w:cs="Arial"/>
          <w:b/>
          <w:bCs/>
          <w:lang w:eastAsia="pl-PL"/>
        </w:rPr>
      </w:pPr>
    </w:p>
    <w:p w:rsidR="00A61355" w:rsidRDefault="00A61355" w:rsidP="00C53F28">
      <w:pPr>
        <w:spacing w:after="0" w:line="240" w:lineRule="auto"/>
        <w:rPr>
          <w:rFonts w:ascii="Arial" w:eastAsia="Times New Roman" w:hAnsi="Arial" w:cs="Arial"/>
          <w:b/>
          <w:bCs/>
          <w:lang w:eastAsia="pl-PL"/>
        </w:rPr>
      </w:pPr>
    </w:p>
    <w:p w:rsidR="00D118F7" w:rsidRDefault="00D118F7" w:rsidP="00C53F28">
      <w:pPr>
        <w:spacing w:after="0" w:line="240" w:lineRule="auto"/>
        <w:rPr>
          <w:rFonts w:ascii="Arial" w:eastAsia="Times New Roman" w:hAnsi="Arial" w:cs="Arial"/>
          <w:b/>
          <w:bCs/>
          <w:lang w:eastAsia="pl-PL"/>
        </w:rPr>
      </w:pPr>
    </w:p>
    <w:p w:rsidR="00D118F7" w:rsidRDefault="00D118F7" w:rsidP="00C53F28">
      <w:pPr>
        <w:spacing w:after="0" w:line="240" w:lineRule="auto"/>
        <w:rPr>
          <w:rFonts w:ascii="Arial" w:eastAsia="Times New Roman" w:hAnsi="Arial" w:cs="Arial"/>
          <w:b/>
          <w:bCs/>
          <w:lang w:eastAsia="pl-PL"/>
        </w:rPr>
      </w:pPr>
    </w:p>
    <w:p w:rsidR="002F294E" w:rsidRPr="002F294E" w:rsidRDefault="002F294E" w:rsidP="002F294E">
      <w:pPr>
        <w:spacing w:after="0" w:line="240" w:lineRule="auto"/>
        <w:jc w:val="center"/>
        <w:rPr>
          <w:rFonts w:ascii="Arial" w:eastAsia="Times New Roman" w:hAnsi="Arial" w:cs="Arial"/>
          <w:bCs/>
          <w:lang w:eastAsia="pl-PL"/>
        </w:rPr>
      </w:pPr>
      <w:r w:rsidRPr="002F294E">
        <w:rPr>
          <w:rFonts w:ascii="Arial" w:eastAsia="Times New Roman" w:hAnsi="Arial" w:cs="Arial"/>
          <w:bCs/>
          <w:lang w:eastAsia="pl-PL"/>
        </w:rPr>
        <w:t>ZASADY WEJŚCIA / WJAZDU</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Pracownicy ochrony – dyżurny biura przepustek, mają prawo kontrolowania dokumentów uprawniających osoby do wstępu, wjazdu i przebywania na terenie obiektu oraz wynoszenia i wywożenia przedmiotów przez te osoby, zgodnie </w:t>
      </w:r>
      <w:r w:rsidRPr="002F294E">
        <w:rPr>
          <w:rFonts w:ascii="Arial" w:eastAsia="Times New Roman" w:hAnsi="Arial" w:cs="Arial"/>
          <w:bCs/>
          <w:lang w:eastAsia="pl-PL"/>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Zamawiający na podstawie: Instrukcji o ochronie obiektów wojskowych Szt.Gen. 1686/2017 wprowadzonej Decyzją Nr Z-12/MON Ministra Obrony Narodowej </w:t>
      </w:r>
      <w:r w:rsidRPr="002F294E">
        <w:rPr>
          <w:rFonts w:ascii="Arial" w:eastAsia="Times New Roman" w:hAnsi="Arial" w:cs="Arial"/>
          <w:bCs/>
          <w:lang w:eastAsia="pl-PL"/>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Wstęp OBCOKRAJOWCÓW do obiektów wojskowych może być realizowany wyłącznie na podstawie POZWOLEŃ wydanych na zasadach określonych </w:t>
      </w:r>
      <w:r w:rsidRPr="002F294E">
        <w:rPr>
          <w:rFonts w:ascii="Arial" w:eastAsia="Times New Roman" w:hAnsi="Arial" w:cs="Arial"/>
          <w:bCs/>
          <w:lang w:eastAsia="pl-PL"/>
        </w:rPr>
        <w:br/>
        <w:t xml:space="preserve">w decyzji Nr 19/MON Ministra Obrony Narodowej z dnia 24 stycznia 2017 r. </w:t>
      </w:r>
      <w:r w:rsidRPr="002F294E">
        <w:rPr>
          <w:rFonts w:ascii="Arial" w:eastAsia="Times New Roman" w:hAnsi="Arial" w:cs="Arial"/>
          <w:bCs/>
          <w:lang w:eastAsia="pl-PL"/>
        </w:rPr>
        <w:br/>
        <w:t>w sprawie organizowania współpracy międzynarodowej w resorcie obrony narodowej (Dz. Urz. MON z 2017 r. poz. 18).</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W stosunku do obywateli RP, dostawcy ubiegający się o zgodę na wejście/wjazd na teren chronionych obiektów wojskowych, zobowiązani są posiadać:</w:t>
      </w:r>
    </w:p>
    <w:p w:rsidR="002F294E" w:rsidRPr="002F294E" w:rsidRDefault="002F294E" w:rsidP="00D118F7">
      <w:pPr>
        <w:spacing w:after="0" w:line="240" w:lineRule="auto"/>
        <w:ind w:firstLine="709"/>
        <w:rPr>
          <w:rFonts w:ascii="Arial" w:eastAsia="Times New Roman" w:hAnsi="Arial" w:cs="Arial"/>
          <w:bCs/>
          <w:lang w:eastAsia="pl-PL"/>
        </w:rPr>
      </w:pPr>
      <w:r w:rsidRPr="002F294E">
        <w:rPr>
          <w:rFonts w:ascii="Arial" w:eastAsia="Times New Roman" w:hAnsi="Arial" w:cs="Arial"/>
          <w:bCs/>
          <w:lang w:eastAsia="pl-PL"/>
        </w:rPr>
        <w:t xml:space="preserve">- aktualny dokument tożsamości z podaniem organu wydającego, </w:t>
      </w:r>
    </w:p>
    <w:p w:rsidR="002F294E" w:rsidRPr="002F294E" w:rsidRDefault="002F294E" w:rsidP="00D118F7">
      <w:pPr>
        <w:spacing w:after="0" w:line="240" w:lineRule="auto"/>
        <w:ind w:firstLine="709"/>
        <w:rPr>
          <w:rFonts w:ascii="Arial" w:eastAsia="Times New Roman" w:hAnsi="Arial" w:cs="Arial"/>
          <w:bCs/>
          <w:lang w:eastAsia="pl-PL"/>
        </w:rPr>
      </w:pPr>
      <w:r w:rsidRPr="002F294E">
        <w:rPr>
          <w:rFonts w:ascii="Arial" w:eastAsia="Times New Roman" w:hAnsi="Arial" w:cs="Arial"/>
          <w:bCs/>
          <w:lang w:eastAsia="pl-PL"/>
        </w:rPr>
        <w:t>- numery rejestracyjne samochodów oraz innego sprzętu.</w:t>
      </w:r>
    </w:p>
    <w:p w:rsidR="002F294E" w:rsidRPr="002F294E" w:rsidRDefault="002F294E" w:rsidP="002F294E">
      <w:pPr>
        <w:spacing w:after="0" w:line="240" w:lineRule="auto"/>
        <w:rPr>
          <w:rFonts w:ascii="Arial" w:eastAsia="Times New Roman" w:hAnsi="Arial" w:cs="Arial"/>
          <w:bCs/>
          <w:lang w:eastAsia="pl-PL"/>
        </w:rPr>
      </w:pP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Wykonawca dostawy jest zobowiązany  stosować się do obowiązujących przepisów w zakresie wejścia i wjazdu do jednostki, parkowania pojazdów, poruszania się po terenie </w:t>
      </w:r>
      <w:r w:rsidRPr="002F294E">
        <w:rPr>
          <w:rFonts w:ascii="Arial" w:eastAsia="Times New Roman" w:hAnsi="Arial" w:cs="Arial"/>
          <w:bCs/>
          <w:lang w:eastAsia="pl-PL"/>
        </w:rPr>
        <w:lastRenderedPageBreak/>
        <w:t>chronionym, jak również uzyskania pozwolenia Dowódcy jednostki, na terenie której wykonywana jest dostawa, na:</w:t>
      </w:r>
    </w:p>
    <w:p w:rsidR="002F294E" w:rsidRPr="002F294E" w:rsidRDefault="002F294E" w:rsidP="00D118F7">
      <w:pPr>
        <w:spacing w:after="0" w:line="240" w:lineRule="auto"/>
        <w:ind w:left="851" w:hanging="142"/>
        <w:rPr>
          <w:rFonts w:ascii="Arial" w:eastAsia="Times New Roman" w:hAnsi="Arial" w:cs="Arial"/>
          <w:bCs/>
          <w:lang w:eastAsia="pl-PL"/>
        </w:rPr>
      </w:pPr>
      <w:r w:rsidRPr="002F294E">
        <w:rPr>
          <w:rFonts w:ascii="Arial" w:eastAsia="Times New Roman" w:hAnsi="Arial" w:cs="Arial"/>
          <w:bCs/>
          <w:lang w:eastAsia="pl-PL"/>
        </w:rPr>
        <w:t>- wnoszenie sprzętu audiowizualnego oraz wszelkich urządzeń służących do rejestracji obrazu i dźwięku,</w:t>
      </w:r>
    </w:p>
    <w:p w:rsidR="002F294E" w:rsidRPr="002F294E" w:rsidRDefault="002F294E" w:rsidP="00D118F7">
      <w:pPr>
        <w:spacing w:after="0" w:line="240" w:lineRule="auto"/>
        <w:ind w:left="851" w:hanging="142"/>
        <w:rPr>
          <w:rFonts w:ascii="Arial" w:eastAsia="Times New Roman" w:hAnsi="Arial" w:cs="Arial"/>
          <w:bCs/>
          <w:lang w:eastAsia="pl-PL"/>
        </w:rPr>
      </w:pPr>
      <w:r w:rsidRPr="002F294E">
        <w:rPr>
          <w:rFonts w:ascii="Arial" w:eastAsia="Times New Roman" w:hAnsi="Arial" w:cs="Arial"/>
          <w:bCs/>
          <w:lang w:eastAsia="pl-PL"/>
        </w:rPr>
        <w:t>- użytkowanie w miejscu wykonywania prac telefonu komórkowego.</w:t>
      </w:r>
    </w:p>
    <w:p w:rsidR="002F294E" w:rsidRPr="002F294E" w:rsidRDefault="002F294E" w:rsidP="00D118F7">
      <w:pPr>
        <w:spacing w:after="0" w:line="240" w:lineRule="auto"/>
        <w:ind w:left="851" w:hanging="142"/>
        <w:rPr>
          <w:rFonts w:ascii="Arial" w:eastAsia="Times New Roman" w:hAnsi="Arial" w:cs="Arial"/>
          <w:bCs/>
          <w:lang w:eastAsia="pl-PL"/>
        </w:rPr>
      </w:pPr>
    </w:p>
    <w:p w:rsidR="002F294E" w:rsidRPr="002F294E" w:rsidRDefault="002F294E" w:rsidP="002F294E">
      <w:pPr>
        <w:numPr>
          <w:ilvl w:val="0"/>
          <w:numId w:val="12"/>
        </w:numPr>
        <w:spacing w:after="0" w:line="240" w:lineRule="auto"/>
        <w:rPr>
          <w:rFonts w:ascii="Arial" w:eastAsia="Times New Roman" w:hAnsi="Arial" w:cs="Arial"/>
          <w:b/>
          <w:bCs/>
          <w:lang w:eastAsia="pl-PL"/>
        </w:rPr>
      </w:pPr>
      <w:r w:rsidRPr="002F294E">
        <w:rPr>
          <w:rFonts w:ascii="Arial" w:eastAsia="Times New Roman" w:hAnsi="Arial" w:cs="Arial"/>
          <w:bCs/>
          <w:lang w:eastAsia="pl-PL"/>
        </w:rPr>
        <w:t xml:space="preserve"> Dostawa, wszelkie informacje oraz materiały uzyskane w czasie, i po jej realizacji nie mogą być wykorzystane do żadnego rodzaju materiałów promocyjnych i czynności z tym związanych, w szczegó</w:t>
      </w:r>
      <w:r w:rsidR="000D3D6C">
        <w:rPr>
          <w:rFonts w:ascii="Arial" w:eastAsia="Times New Roman" w:hAnsi="Arial" w:cs="Arial"/>
          <w:bCs/>
          <w:lang w:eastAsia="pl-PL"/>
        </w:rPr>
        <w:t xml:space="preserve">lności prezentacji </w:t>
      </w:r>
      <w:r w:rsidRPr="002F294E">
        <w:rPr>
          <w:rFonts w:ascii="Arial" w:eastAsia="Times New Roman" w:hAnsi="Arial" w:cs="Arial"/>
          <w:bCs/>
          <w:lang w:eastAsia="pl-PL"/>
        </w:rPr>
        <w:t>w środkach</w:t>
      </w:r>
      <w:r w:rsidR="000D3D6C">
        <w:rPr>
          <w:rFonts w:ascii="Arial" w:eastAsia="Times New Roman" w:hAnsi="Arial" w:cs="Arial"/>
          <w:b/>
          <w:bCs/>
          <w:lang w:eastAsia="pl-PL"/>
        </w:rPr>
        <w:t xml:space="preserve"> masowego przekazu, </w:t>
      </w:r>
      <w:r w:rsidRPr="002F294E">
        <w:rPr>
          <w:rFonts w:ascii="Arial" w:eastAsia="Times New Roman" w:hAnsi="Arial" w:cs="Arial"/>
          <w:b/>
          <w:bCs/>
          <w:lang w:eastAsia="pl-PL"/>
        </w:rPr>
        <w:t>filmach, ulotkach, folderach itp.</w:t>
      </w:r>
    </w:p>
    <w:p w:rsidR="00C53F28" w:rsidRPr="00C53F28" w:rsidRDefault="00C53F28" w:rsidP="00C53F28">
      <w:pPr>
        <w:spacing w:after="0" w:line="240" w:lineRule="auto"/>
        <w:rPr>
          <w:rFonts w:ascii="Arial" w:eastAsia="Times New Roman" w:hAnsi="Arial" w:cs="Arial"/>
          <w:bCs/>
          <w:lang w:eastAsia="pl-PL"/>
        </w:rPr>
      </w:pPr>
    </w:p>
    <w:p w:rsidR="00C53F28" w:rsidRPr="00C53F28" w:rsidRDefault="00C53F28" w:rsidP="00C53F28">
      <w:pPr>
        <w:spacing w:after="0" w:line="240" w:lineRule="auto"/>
        <w:rPr>
          <w:rFonts w:ascii="Arial" w:eastAsia="Times New Roman" w:hAnsi="Arial" w:cs="Arial"/>
          <w:bCs/>
          <w:lang w:eastAsia="pl-PL"/>
        </w:rPr>
      </w:pPr>
    </w:p>
    <w:p w:rsidR="00C53F28" w:rsidRPr="00C53F28" w:rsidRDefault="00C53F28" w:rsidP="00C53F28">
      <w:pPr>
        <w:spacing w:after="0" w:line="240" w:lineRule="auto"/>
        <w:rPr>
          <w:rFonts w:ascii="Arial" w:eastAsia="Times New Roman" w:hAnsi="Arial" w:cs="Arial"/>
          <w:b/>
          <w:bCs/>
          <w:lang w:eastAsia="pl-PL"/>
        </w:rPr>
      </w:pPr>
    </w:p>
    <w:p w:rsidR="00C53F28" w:rsidRPr="00C53F28" w:rsidRDefault="00C53F28" w:rsidP="00C53F28">
      <w:pPr>
        <w:spacing w:after="0" w:line="240" w:lineRule="auto"/>
        <w:rPr>
          <w:rFonts w:ascii="Arial" w:eastAsia="Times New Roman" w:hAnsi="Arial" w:cs="Arial"/>
          <w:b/>
          <w:bCs/>
          <w:lang w:eastAsia="pl-PL"/>
        </w:rPr>
      </w:pPr>
    </w:p>
    <w:p w:rsidR="00C53F28" w:rsidRPr="00C53F28" w:rsidRDefault="00C53F28" w:rsidP="00C53F28">
      <w:pPr>
        <w:spacing w:after="0" w:line="240" w:lineRule="auto"/>
        <w:rPr>
          <w:rFonts w:ascii="Arial" w:eastAsia="Times New Roman" w:hAnsi="Arial" w:cs="Arial"/>
          <w:b/>
          <w:bCs/>
          <w:lang w:eastAsia="pl-PL"/>
        </w:rPr>
      </w:pPr>
      <w:r w:rsidRPr="00C53F28">
        <w:rPr>
          <w:rFonts w:ascii="Arial" w:eastAsia="Times New Roman" w:hAnsi="Arial" w:cs="Arial"/>
          <w:b/>
          <w:bCs/>
          <w:lang w:eastAsia="pl-PL"/>
        </w:rPr>
        <w:t xml:space="preserve">   ZAMAWIAJĄCY </w:t>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t xml:space="preserve">WYKONAWCA </w:t>
      </w:r>
    </w:p>
    <w:p w:rsidR="00C53F28" w:rsidRPr="00C53F28" w:rsidRDefault="00C53F28" w:rsidP="00C53F28">
      <w:pPr>
        <w:spacing w:after="0" w:line="240" w:lineRule="auto"/>
        <w:rPr>
          <w:rFonts w:ascii="Arial" w:eastAsia="Times New Roman" w:hAnsi="Arial" w:cs="Arial"/>
          <w:b/>
          <w:bCs/>
          <w:lang w:eastAsia="pl-PL"/>
        </w:rPr>
      </w:pPr>
    </w:p>
    <w:p w:rsidR="003625DC" w:rsidRDefault="003625DC" w:rsidP="006470DB">
      <w:pPr>
        <w:spacing w:after="0" w:line="240" w:lineRule="auto"/>
        <w:rPr>
          <w:rFonts w:ascii="Arial" w:eastAsia="Times New Roman" w:hAnsi="Arial" w:cs="Arial"/>
          <w:b/>
          <w:bCs/>
          <w:lang w:eastAsia="pl-PL"/>
        </w:rPr>
      </w:pPr>
    </w:p>
    <w:p w:rsidR="00C53F28" w:rsidRDefault="00C53F28" w:rsidP="006470DB">
      <w:pPr>
        <w:spacing w:after="0" w:line="240" w:lineRule="auto"/>
        <w:rPr>
          <w:rFonts w:ascii="Arial" w:eastAsia="Times New Roman" w:hAnsi="Arial" w:cs="Arial"/>
          <w:b/>
          <w:bCs/>
          <w:lang w:eastAsia="pl-PL"/>
        </w:rPr>
      </w:pPr>
    </w:p>
    <w:p w:rsidR="006470DB" w:rsidRDefault="006470DB" w:rsidP="006470DB">
      <w:pPr>
        <w:spacing w:after="0" w:line="240" w:lineRule="auto"/>
        <w:rPr>
          <w:rFonts w:ascii="Arial" w:eastAsia="Times New Roman" w:hAnsi="Arial" w:cs="Arial"/>
          <w:b/>
          <w:bCs/>
          <w:lang w:eastAsia="pl-PL"/>
        </w:rPr>
      </w:pPr>
      <w:r>
        <w:rPr>
          <w:rFonts w:ascii="Arial" w:eastAsia="Times New Roman" w:hAnsi="Arial" w:cs="Arial"/>
          <w:b/>
          <w:bCs/>
          <w:lang w:eastAsia="pl-PL"/>
        </w:rPr>
        <w:t>Załączniki:</w:t>
      </w:r>
    </w:p>
    <w:p w:rsidR="006470DB" w:rsidRDefault="006470DB" w:rsidP="006470DB">
      <w:pPr>
        <w:spacing w:after="0" w:line="240" w:lineRule="auto"/>
        <w:rPr>
          <w:rFonts w:ascii="Arial" w:eastAsia="Times New Roman" w:hAnsi="Arial" w:cs="Arial"/>
          <w:b/>
          <w:bCs/>
          <w:lang w:eastAsia="pl-PL"/>
        </w:rPr>
      </w:pPr>
    </w:p>
    <w:p w:rsidR="008C0FC8" w:rsidRDefault="008C0FC8" w:rsidP="006470DB">
      <w:pPr>
        <w:pStyle w:val="Akapitzlist"/>
        <w:numPr>
          <w:ilvl w:val="0"/>
          <w:numId w:val="5"/>
        </w:numPr>
        <w:spacing w:after="0" w:line="240" w:lineRule="auto"/>
        <w:rPr>
          <w:rFonts w:ascii="Arial" w:eastAsia="Times New Roman" w:hAnsi="Arial" w:cs="Arial"/>
          <w:b/>
          <w:bCs/>
          <w:lang w:eastAsia="pl-PL"/>
        </w:rPr>
      </w:pPr>
      <w:r>
        <w:rPr>
          <w:rFonts w:ascii="Arial" w:eastAsia="Times New Roman" w:hAnsi="Arial" w:cs="Arial"/>
          <w:b/>
          <w:bCs/>
          <w:lang w:eastAsia="pl-PL"/>
        </w:rPr>
        <w:t>Protokół odbioru towaru</w:t>
      </w:r>
    </w:p>
    <w:p w:rsidR="001D45F2" w:rsidRDefault="001D45F2" w:rsidP="006470DB">
      <w:pPr>
        <w:pStyle w:val="Akapitzlist"/>
        <w:numPr>
          <w:ilvl w:val="0"/>
          <w:numId w:val="5"/>
        </w:numPr>
        <w:spacing w:after="0" w:line="240" w:lineRule="auto"/>
        <w:rPr>
          <w:rFonts w:ascii="Arial" w:eastAsia="Times New Roman" w:hAnsi="Arial" w:cs="Arial"/>
          <w:b/>
          <w:bCs/>
          <w:lang w:eastAsia="pl-PL"/>
        </w:rPr>
      </w:pPr>
      <w:r>
        <w:rPr>
          <w:rFonts w:ascii="Arial" w:eastAsia="Times New Roman" w:hAnsi="Arial" w:cs="Arial"/>
          <w:b/>
          <w:bCs/>
          <w:lang w:eastAsia="pl-PL"/>
        </w:rPr>
        <w:t>Umowa</w:t>
      </w:r>
    </w:p>
    <w:p w:rsidR="00E16421" w:rsidRDefault="00E16421" w:rsidP="005408A6">
      <w:pPr>
        <w:rPr>
          <w:rFonts w:ascii="Arial" w:hAnsi="Arial" w:cs="Arial"/>
          <w:b/>
          <w:sz w:val="24"/>
          <w:szCs w:val="20"/>
        </w:rPr>
      </w:pPr>
    </w:p>
    <w:p w:rsidR="00650FA9" w:rsidRDefault="00650FA9" w:rsidP="00650FA9">
      <w:pPr>
        <w:pStyle w:val="Akapitzlist"/>
        <w:spacing w:after="0" w:line="240" w:lineRule="auto"/>
        <w:rPr>
          <w:rFonts w:ascii="Arial" w:eastAsia="Times New Roman" w:hAnsi="Arial" w:cs="Arial"/>
          <w:b/>
          <w:bCs/>
          <w:lang w:eastAsia="pl-PL"/>
        </w:rPr>
      </w:pPr>
    </w:p>
    <w:p w:rsidR="00C50BF4" w:rsidRPr="00E30AF2" w:rsidRDefault="00E30AF2" w:rsidP="002F78D1">
      <w:pPr>
        <w:rPr>
          <w:rFonts w:ascii="Arial" w:hAnsi="Arial" w:cs="Arial"/>
          <w:szCs w:val="20"/>
        </w:rPr>
      </w:pPr>
      <w:r>
        <w:rPr>
          <w:rFonts w:ascii="Arial" w:hAnsi="Arial" w:cs="Arial"/>
          <w:szCs w:val="20"/>
        </w:rPr>
        <w:t>Sporządził: Zbigniew Kretkowski</w:t>
      </w:r>
      <w:r w:rsidR="005408A6">
        <w:rPr>
          <w:rFonts w:ascii="Arial" w:hAnsi="Arial" w:cs="Arial"/>
          <w:szCs w:val="20"/>
        </w:rPr>
        <w:t xml:space="preserve"> </w:t>
      </w:r>
      <w:r w:rsidR="00C50BF4">
        <w:rPr>
          <w:rFonts w:ascii="Arial" w:hAnsi="Arial" w:cs="Arial"/>
          <w:szCs w:val="20"/>
        </w:rPr>
        <w:t>tel. 261 181 360</w:t>
      </w:r>
    </w:p>
    <w:sectPr w:rsidR="00C50BF4" w:rsidRPr="00E30AF2" w:rsidSect="001B20F0">
      <w:pgSz w:w="11906" w:h="16838"/>
      <w:pgMar w:top="851" w:right="70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A4" w:rsidRDefault="000358A4" w:rsidP="00F04FB2">
      <w:pPr>
        <w:spacing w:after="0" w:line="240" w:lineRule="auto"/>
      </w:pPr>
      <w:r>
        <w:separator/>
      </w:r>
    </w:p>
  </w:endnote>
  <w:endnote w:type="continuationSeparator" w:id="0">
    <w:p w:rsidR="000358A4" w:rsidRDefault="000358A4" w:rsidP="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A4" w:rsidRDefault="000358A4" w:rsidP="00F04FB2">
      <w:pPr>
        <w:spacing w:after="0" w:line="240" w:lineRule="auto"/>
      </w:pPr>
      <w:r>
        <w:separator/>
      </w:r>
    </w:p>
  </w:footnote>
  <w:footnote w:type="continuationSeparator" w:id="0">
    <w:p w:rsidR="000358A4" w:rsidRDefault="000358A4" w:rsidP="00F0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9183D"/>
    <w:multiLevelType w:val="hybridMultilevel"/>
    <w:tmpl w:val="3FE8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FE79E7"/>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3E3AC9"/>
    <w:multiLevelType w:val="hybridMultilevel"/>
    <w:tmpl w:val="B0F43198"/>
    <w:lvl w:ilvl="0" w:tplc="174C3180">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59D20700"/>
    <w:multiLevelType w:val="hybridMultilevel"/>
    <w:tmpl w:val="7C00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E916E2"/>
    <w:multiLevelType w:val="hybridMultilevel"/>
    <w:tmpl w:val="D3587010"/>
    <w:lvl w:ilvl="0" w:tplc="AF0CDC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070E36"/>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76C2E1F"/>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9B20F3"/>
    <w:multiLevelType w:val="hybridMultilevel"/>
    <w:tmpl w:val="4AEA5FC8"/>
    <w:lvl w:ilvl="0" w:tplc="F0F823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5"/>
  </w:num>
  <w:num w:numId="6">
    <w:abstractNumId w:val="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7"/>
    <w:rsid w:val="00001A44"/>
    <w:rsid w:val="00002271"/>
    <w:rsid w:val="00002DB8"/>
    <w:rsid w:val="000032DD"/>
    <w:rsid w:val="00003B3A"/>
    <w:rsid w:val="00003B56"/>
    <w:rsid w:val="00003D34"/>
    <w:rsid w:val="00004396"/>
    <w:rsid w:val="0000444C"/>
    <w:rsid w:val="00005024"/>
    <w:rsid w:val="00007EE3"/>
    <w:rsid w:val="0001195C"/>
    <w:rsid w:val="00014508"/>
    <w:rsid w:val="00020C5E"/>
    <w:rsid w:val="000241C7"/>
    <w:rsid w:val="00025B3F"/>
    <w:rsid w:val="000309FD"/>
    <w:rsid w:val="000358A4"/>
    <w:rsid w:val="00041B0A"/>
    <w:rsid w:val="00045257"/>
    <w:rsid w:val="00047303"/>
    <w:rsid w:val="00060698"/>
    <w:rsid w:val="000646E8"/>
    <w:rsid w:val="0006703E"/>
    <w:rsid w:val="00074921"/>
    <w:rsid w:val="00081715"/>
    <w:rsid w:val="00084E1C"/>
    <w:rsid w:val="00091ECA"/>
    <w:rsid w:val="00094698"/>
    <w:rsid w:val="0009635E"/>
    <w:rsid w:val="000A09DA"/>
    <w:rsid w:val="000A2453"/>
    <w:rsid w:val="000B4AF5"/>
    <w:rsid w:val="000C259F"/>
    <w:rsid w:val="000C6607"/>
    <w:rsid w:val="000D1D21"/>
    <w:rsid w:val="000D3D6C"/>
    <w:rsid w:val="000E3291"/>
    <w:rsid w:val="000E3E87"/>
    <w:rsid w:val="000E46AE"/>
    <w:rsid w:val="000E5BF2"/>
    <w:rsid w:val="000F4529"/>
    <w:rsid w:val="001000A6"/>
    <w:rsid w:val="001011AE"/>
    <w:rsid w:val="00105F71"/>
    <w:rsid w:val="00106E4C"/>
    <w:rsid w:val="00110522"/>
    <w:rsid w:val="00110896"/>
    <w:rsid w:val="00116331"/>
    <w:rsid w:val="0012272E"/>
    <w:rsid w:val="00123EF8"/>
    <w:rsid w:val="00124E62"/>
    <w:rsid w:val="00127DE4"/>
    <w:rsid w:val="00132C35"/>
    <w:rsid w:val="001356E9"/>
    <w:rsid w:val="00136A5B"/>
    <w:rsid w:val="001427F7"/>
    <w:rsid w:val="0014391B"/>
    <w:rsid w:val="001478DD"/>
    <w:rsid w:val="00147F5E"/>
    <w:rsid w:val="001522DD"/>
    <w:rsid w:val="001531C6"/>
    <w:rsid w:val="00153CB5"/>
    <w:rsid w:val="00154AB6"/>
    <w:rsid w:val="00162334"/>
    <w:rsid w:val="001633A0"/>
    <w:rsid w:val="00167DA0"/>
    <w:rsid w:val="00167FEF"/>
    <w:rsid w:val="0017141C"/>
    <w:rsid w:val="00175128"/>
    <w:rsid w:val="001763B6"/>
    <w:rsid w:val="0017734D"/>
    <w:rsid w:val="001836CB"/>
    <w:rsid w:val="0018394F"/>
    <w:rsid w:val="00184379"/>
    <w:rsid w:val="00185066"/>
    <w:rsid w:val="0018593B"/>
    <w:rsid w:val="0018665A"/>
    <w:rsid w:val="001928CF"/>
    <w:rsid w:val="001A5710"/>
    <w:rsid w:val="001A65F5"/>
    <w:rsid w:val="001A77E1"/>
    <w:rsid w:val="001B06C7"/>
    <w:rsid w:val="001B088E"/>
    <w:rsid w:val="001B0BC6"/>
    <w:rsid w:val="001B20F0"/>
    <w:rsid w:val="001B5D47"/>
    <w:rsid w:val="001B72D3"/>
    <w:rsid w:val="001C0614"/>
    <w:rsid w:val="001D0762"/>
    <w:rsid w:val="001D3563"/>
    <w:rsid w:val="001D45F2"/>
    <w:rsid w:val="001D6008"/>
    <w:rsid w:val="001D7674"/>
    <w:rsid w:val="001E0FF1"/>
    <w:rsid w:val="001E1330"/>
    <w:rsid w:val="001E7357"/>
    <w:rsid w:val="001F36AB"/>
    <w:rsid w:val="001F5096"/>
    <w:rsid w:val="0020033C"/>
    <w:rsid w:val="00200BB3"/>
    <w:rsid w:val="00205721"/>
    <w:rsid w:val="00212F8C"/>
    <w:rsid w:val="002132A8"/>
    <w:rsid w:val="00216071"/>
    <w:rsid w:val="00216539"/>
    <w:rsid w:val="0021702A"/>
    <w:rsid w:val="00221A91"/>
    <w:rsid w:val="002245CF"/>
    <w:rsid w:val="002264F8"/>
    <w:rsid w:val="00231252"/>
    <w:rsid w:val="00232C20"/>
    <w:rsid w:val="00235128"/>
    <w:rsid w:val="002360D7"/>
    <w:rsid w:val="0024000F"/>
    <w:rsid w:val="0024031D"/>
    <w:rsid w:val="00243FA5"/>
    <w:rsid w:val="00246026"/>
    <w:rsid w:val="00246097"/>
    <w:rsid w:val="00253C22"/>
    <w:rsid w:val="002568F5"/>
    <w:rsid w:val="00256D8A"/>
    <w:rsid w:val="00260849"/>
    <w:rsid w:val="0026382A"/>
    <w:rsid w:val="00264F52"/>
    <w:rsid w:val="00266839"/>
    <w:rsid w:val="002717B7"/>
    <w:rsid w:val="002736C8"/>
    <w:rsid w:val="00273C7F"/>
    <w:rsid w:val="00274710"/>
    <w:rsid w:val="00275615"/>
    <w:rsid w:val="00281745"/>
    <w:rsid w:val="0028415F"/>
    <w:rsid w:val="0028614D"/>
    <w:rsid w:val="0028715D"/>
    <w:rsid w:val="00292088"/>
    <w:rsid w:val="0029501A"/>
    <w:rsid w:val="00295920"/>
    <w:rsid w:val="00295FB1"/>
    <w:rsid w:val="002A29D2"/>
    <w:rsid w:val="002A5046"/>
    <w:rsid w:val="002A642E"/>
    <w:rsid w:val="002B067A"/>
    <w:rsid w:val="002B3744"/>
    <w:rsid w:val="002B3845"/>
    <w:rsid w:val="002B7113"/>
    <w:rsid w:val="002B774E"/>
    <w:rsid w:val="002C32AA"/>
    <w:rsid w:val="002C336A"/>
    <w:rsid w:val="002C4117"/>
    <w:rsid w:val="002C5141"/>
    <w:rsid w:val="002C6265"/>
    <w:rsid w:val="002D1A57"/>
    <w:rsid w:val="002D1F77"/>
    <w:rsid w:val="002D2A73"/>
    <w:rsid w:val="002E0EEC"/>
    <w:rsid w:val="002E28A5"/>
    <w:rsid w:val="002E2957"/>
    <w:rsid w:val="002E52C9"/>
    <w:rsid w:val="002F294E"/>
    <w:rsid w:val="002F3B4E"/>
    <w:rsid w:val="002F579F"/>
    <w:rsid w:val="002F78D1"/>
    <w:rsid w:val="00301E00"/>
    <w:rsid w:val="00303140"/>
    <w:rsid w:val="003048EA"/>
    <w:rsid w:val="00306C2D"/>
    <w:rsid w:val="003104DA"/>
    <w:rsid w:val="0031363F"/>
    <w:rsid w:val="00314347"/>
    <w:rsid w:val="00323052"/>
    <w:rsid w:val="00323D9C"/>
    <w:rsid w:val="003400B2"/>
    <w:rsid w:val="00340369"/>
    <w:rsid w:val="00340E18"/>
    <w:rsid w:val="00343D61"/>
    <w:rsid w:val="003450FD"/>
    <w:rsid w:val="00346275"/>
    <w:rsid w:val="003530E5"/>
    <w:rsid w:val="00355F9D"/>
    <w:rsid w:val="003625DC"/>
    <w:rsid w:val="00364812"/>
    <w:rsid w:val="00366591"/>
    <w:rsid w:val="00373E66"/>
    <w:rsid w:val="00375363"/>
    <w:rsid w:val="00384D46"/>
    <w:rsid w:val="00390A0E"/>
    <w:rsid w:val="00390F47"/>
    <w:rsid w:val="003917DF"/>
    <w:rsid w:val="00392202"/>
    <w:rsid w:val="00396EC3"/>
    <w:rsid w:val="0039748E"/>
    <w:rsid w:val="003A4322"/>
    <w:rsid w:val="003A52BB"/>
    <w:rsid w:val="003B262B"/>
    <w:rsid w:val="003B3160"/>
    <w:rsid w:val="003B6465"/>
    <w:rsid w:val="003B734F"/>
    <w:rsid w:val="003B7FFC"/>
    <w:rsid w:val="003C1160"/>
    <w:rsid w:val="003C2956"/>
    <w:rsid w:val="003C6D70"/>
    <w:rsid w:val="003D0D67"/>
    <w:rsid w:val="003D1678"/>
    <w:rsid w:val="003D4085"/>
    <w:rsid w:val="003E1B04"/>
    <w:rsid w:val="003E51FF"/>
    <w:rsid w:val="003F03A1"/>
    <w:rsid w:val="003F2883"/>
    <w:rsid w:val="003F2DE7"/>
    <w:rsid w:val="003F5657"/>
    <w:rsid w:val="003F5AC1"/>
    <w:rsid w:val="003F63F3"/>
    <w:rsid w:val="00400986"/>
    <w:rsid w:val="0040115E"/>
    <w:rsid w:val="004028FC"/>
    <w:rsid w:val="00406CA8"/>
    <w:rsid w:val="00411AF2"/>
    <w:rsid w:val="00412F29"/>
    <w:rsid w:val="004130D5"/>
    <w:rsid w:val="00414BCA"/>
    <w:rsid w:val="00415F34"/>
    <w:rsid w:val="00425490"/>
    <w:rsid w:val="004254E9"/>
    <w:rsid w:val="00435F1B"/>
    <w:rsid w:val="00440163"/>
    <w:rsid w:val="00443295"/>
    <w:rsid w:val="004517DA"/>
    <w:rsid w:val="00452CEA"/>
    <w:rsid w:val="00453A23"/>
    <w:rsid w:val="004544CD"/>
    <w:rsid w:val="004557D9"/>
    <w:rsid w:val="004571AD"/>
    <w:rsid w:val="00466A3A"/>
    <w:rsid w:val="004676B8"/>
    <w:rsid w:val="004743AF"/>
    <w:rsid w:val="00474AF9"/>
    <w:rsid w:val="00476571"/>
    <w:rsid w:val="00477F17"/>
    <w:rsid w:val="00480A40"/>
    <w:rsid w:val="00480BB7"/>
    <w:rsid w:val="0048409C"/>
    <w:rsid w:val="00491F92"/>
    <w:rsid w:val="00493B89"/>
    <w:rsid w:val="004A218E"/>
    <w:rsid w:val="004A448C"/>
    <w:rsid w:val="004B2219"/>
    <w:rsid w:val="004B460D"/>
    <w:rsid w:val="004B4AF9"/>
    <w:rsid w:val="004B57D4"/>
    <w:rsid w:val="004B5A12"/>
    <w:rsid w:val="004C175D"/>
    <w:rsid w:val="004D3276"/>
    <w:rsid w:val="004D7031"/>
    <w:rsid w:val="005047E7"/>
    <w:rsid w:val="00505A83"/>
    <w:rsid w:val="00506E4C"/>
    <w:rsid w:val="00507626"/>
    <w:rsid w:val="00511117"/>
    <w:rsid w:val="00520AF8"/>
    <w:rsid w:val="005236B6"/>
    <w:rsid w:val="00525FC5"/>
    <w:rsid w:val="0053528B"/>
    <w:rsid w:val="00536581"/>
    <w:rsid w:val="005408A6"/>
    <w:rsid w:val="0054117B"/>
    <w:rsid w:val="00543441"/>
    <w:rsid w:val="00555800"/>
    <w:rsid w:val="00556714"/>
    <w:rsid w:val="00560294"/>
    <w:rsid w:val="005661F0"/>
    <w:rsid w:val="00580CE6"/>
    <w:rsid w:val="00582C98"/>
    <w:rsid w:val="005830EF"/>
    <w:rsid w:val="00595530"/>
    <w:rsid w:val="005A206F"/>
    <w:rsid w:val="005A229F"/>
    <w:rsid w:val="005A3BD1"/>
    <w:rsid w:val="005A4F2F"/>
    <w:rsid w:val="005A5E3E"/>
    <w:rsid w:val="005B0F5E"/>
    <w:rsid w:val="005B30DB"/>
    <w:rsid w:val="005B4AF6"/>
    <w:rsid w:val="005B5167"/>
    <w:rsid w:val="005B5747"/>
    <w:rsid w:val="005C2435"/>
    <w:rsid w:val="005C3AC7"/>
    <w:rsid w:val="005C3DC2"/>
    <w:rsid w:val="005D30B7"/>
    <w:rsid w:val="005D61D8"/>
    <w:rsid w:val="005E12F5"/>
    <w:rsid w:val="005F0D7C"/>
    <w:rsid w:val="005F4DB8"/>
    <w:rsid w:val="00600755"/>
    <w:rsid w:val="006039B6"/>
    <w:rsid w:val="0060400C"/>
    <w:rsid w:val="00607E2A"/>
    <w:rsid w:val="006102D6"/>
    <w:rsid w:val="0061049D"/>
    <w:rsid w:val="00612665"/>
    <w:rsid w:val="00612A31"/>
    <w:rsid w:val="006151C5"/>
    <w:rsid w:val="00617DD6"/>
    <w:rsid w:val="00625CA3"/>
    <w:rsid w:val="00627163"/>
    <w:rsid w:val="006338E7"/>
    <w:rsid w:val="00633B52"/>
    <w:rsid w:val="00636242"/>
    <w:rsid w:val="00640229"/>
    <w:rsid w:val="0064285E"/>
    <w:rsid w:val="00643B2E"/>
    <w:rsid w:val="00644872"/>
    <w:rsid w:val="006470DB"/>
    <w:rsid w:val="00650AD0"/>
    <w:rsid w:val="00650FA9"/>
    <w:rsid w:val="00651E68"/>
    <w:rsid w:val="0065480F"/>
    <w:rsid w:val="00655896"/>
    <w:rsid w:val="0065717E"/>
    <w:rsid w:val="006623E9"/>
    <w:rsid w:val="00663EFE"/>
    <w:rsid w:val="00673DA3"/>
    <w:rsid w:val="00673F90"/>
    <w:rsid w:val="00674E89"/>
    <w:rsid w:val="0068287F"/>
    <w:rsid w:val="00682AD6"/>
    <w:rsid w:val="00683302"/>
    <w:rsid w:val="006865D3"/>
    <w:rsid w:val="00690916"/>
    <w:rsid w:val="006923B9"/>
    <w:rsid w:val="00695B11"/>
    <w:rsid w:val="006A3D00"/>
    <w:rsid w:val="006B3284"/>
    <w:rsid w:val="006B3A71"/>
    <w:rsid w:val="006D13BC"/>
    <w:rsid w:val="006D675C"/>
    <w:rsid w:val="006E1BFD"/>
    <w:rsid w:val="006E5473"/>
    <w:rsid w:val="006E6B01"/>
    <w:rsid w:val="006E6EF9"/>
    <w:rsid w:val="006E76C6"/>
    <w:rsid w:val="006F266C"/>
    <w:rsid w:val="006F6130"/>
    <w:rsid w:val="00705E4A"/>
    <w:rsid w:val="00706E0A"/>
    <w:rsid w:val="00707360"/>
    <w:rsid w:val="00707D08"/>
    <w:rsid w:val="00713700"/>
    <w:rsid w:val="00715A4F"/>
    <w:rsid w:val="00716D63"/>
    <w:rsid w:val="0072287F"/>
    <w:rsid w:val="00723753"/>
    <w:rsid w:val="007353CC"/>
    <w:rsid w:val="00735D45"/>
    <w:rsid w:val="007373BD"/>
    <w:rsid w:val="00740063"/>
    <w:rsid w:val="00741861"/>
    <w:rsid w:val="00743312"/>
    <w:rsid w:val="00745150"/>
    <w:rsid w:val="00745338"/>
    <w:rsid w:val="007511EA"/>
    <w:rsid w:val="00754A35"/>
    <w:rsid w:val="00757C37"/>
    <w:rsid w:val="00760B71"/>
    <w:rsid w:val="00762FFE"/>
    <w:rsid w:val="0077219D"/>
    <w:rsid w:val="00775098"/>
    <w:rsid w:val="00777B3C"/>
    <w:rsid w:val="00780BB0"/>
    <w:rsid w:val="007864E9"/>
    <w:rsid w:val="00786BA9"/>
    <w:rsid w:val="00786BC4"/>
    <w:rsid w:val="007870AB"/>
    <w:rsid w:val="00790340"/>
    <w:rsid w:val="007923A3"/>
    <w:rsid w:val="007943C2"/>
    <w:rsid w:val="00796425"/>
    <w:rsid w:val="007A52E0"/>
    <w:rsid w:val="007B0CC5"/>
    <w:rsid w:val="007B2BFA"/>
    <w:rsid w:val="007B601D"/>
    <w:rsid w:val="007B74D2"/>
    <w:rsid w:val="007C5637"/>
    <w:rsid w:val="007C62C2"/>
    <w:rsid w:val="007C64E3"/>
    <w:rsid w:val="007C6E9D"/>
    <w:rsid w:val="007D0399"/>
    <w:rsid w:val="007D2486"/>
    <w:rsid w:val="007D29DD"/>
    <w:rsid w:val="007D42CF"/>
    <w:rsid w:val="007D5A2C"/>
    <w:rsid w:val="007D7D72"/>
    <w:rsid w:val="007D7DE6"/>
    <w:rsid w:val="007D7E14"/>
    <w:rsid w:val="007D7F8E"/>
    <w:rsid w:val="007E4AEE"/>
    <w:rsid w:val="007E654F"/>
    <w:rsid w:val="007E6B28"/>
    <w:rsid w:val="007E7502"/>
    <w:rsid w:val="007E78EF"/>
    <w:rsid w:val="0080168A"/>
    <w:rsid w:val="00804234"/>
    <w:rsid w:val="00804F63"/>
    <w:rsid w:val="0081107B"/>
    <w:rsid w:val="00811DEE"/>
    <w:rsid w:val="00814FCF"/>
    <w:rsid w:val="0081675A"/>
    <w:rsid w:val="00820F68"/>
    <w:rsid w:val="00823074"/>
    <w:rsid w:val="00832228"/>
    <w:rsid w:val="008371B5"/>
    <w:rsid w:val="008476ED"/>
    <w:rsid w:val="008479EA"/>
    <w:rsid w:val="00857202"/>
    <w:rsid w:val="00857C9F"/>
    <w:rsid w:val="00861BC8"/>
    <w:rsid w:val="00863FBF"/>
    <w:rsid w:val="00870605"/>
    <w:rsid w:val="008736F0"/>
    <w:rsid w:val="00874CB4"/>
    <w:rsid w:val="00880E78"/>
    <w:rsid w:val="0088262C"/>
    <w:rsid w:val="00882CCB"/>
    <w:rsid w:val="00886613"/>
    <w:rsid w:val="00892C63"/>
    <w:rsid w:val="00893C2B"/>
    <w:rsid w:val="00893FEB"/>
    <w:rsid w:val="00895161"/>
    <w:rsid w:val="008A0F7C"/>
    <w:rsid w:val="008A1286"/>
    <w:rsid w:val="008A22EE"/>
    <w:rsid w:val="008A451C"/>
    <w:rsid w:val="008B055B"/>
    <w:rsid w:val="008B097F"/>
    <w:rsid w:val="008B1A22"/>
    <w:rsid w:val="008B7235"/>
    <w:rsid w:val="008C0FC8"/>
    <w:rsid w:val="008C2645"/>
    <w:rsid w:val="008C4279"/>
    <w:rsid w:val="008C61B6"/>
    <w:rsid w:val="008D04F5"/>
    <w:rsid w:val="008D2DCC"/>
    <w:rsid w:val="008D34F0"/>
    <w:rsid w:val="008D74B5"/>
    <w:rsid w:val="008E00FE"/>
    <w:rsid w:val="008E1E3D"/>
    <w:rsid w:val="008E44E2"/>
    <w:rsid w:val="008F1415"/>
    <w:rsid w:val="008F2C07"/>
    <w:rsid w:val="008F4512"/>
    <w:rsid w:val="008F4759"/>
    <w:rsid w:val="008F7F4B"/>
    <w:rsid w:val="00902931"/>
    <w:rsid w:val="00903700"/>
    <w:rsid w:val="00910BCE"/>
    <w:rsid w:val="009120C6"/>
    <w:rsid w:val="009126E2"/>
    <w:rsid w:val="00912C24"/>
    <w:rsid w:val="0091487A"/>
    <w:rsid w:val="009148BF"/>
    <w:rsid w:val="0092121F"/>
    <w:rsid w:val="009230CD"/>
    <w:rsid w:val="009253FB"/>
    <w:rsid w:val="00925CD5"/>
    <w:rsid w:val="00925DE9"/>
    <w:rsid w:val="00927870"/>
    <w:rsid w:val="00930961"/>
    <w:rsid w:val="0093316E"/>
    <w:rsid w:val="009441C6"/>
    <w:rsid w:val="00945E9B"/>
    <w:rsid w:val="00945EC6"/>
    <w:rsid w:val="009554E9"/>
    <w:rsid w:val="0096576C"/>
    <w:rsid w:val="0096742B"/>
    <w:rsid w:val="00970F00"/>
    <w:rsid w:val="0097776B"/>
    <w:rsid w:val="00980EB6"/>
    <w:rsid w:val="00981FD3"/>
    <w:rsid w:val="009822A5"/>
    <w:rsid w:val="00990CA8"/>
    <w:rsid w:val="00990D5F"/>
    <w:rsid w:val="00991B3E"/>
    <w:rsid w:val="00993F2D"/>
    <w:rsid w:val="009A020A"/>
    <w:rsid w:val="009B06CC"/>
    <w:rsid w:val="009B3FA0"/>
    <w:rsid w:val="009B6DFE"/>
    <w:rsid w:val="009B7DE6"/>
    <w:rsid w:val="009C07B9"/>
    <w:rsid w:val="009C0F01"/>
    <w:rsid w:val="009C120A"/>
    <w:rsid w:val="009C55E3"/>
    <w:rsid w:val="009C7CE7"/>
    <w:rsid w:val="009C7F41"/>
    <w:rsid w:val="009E035D"/>
    <w:rsid w:val="009E259E"/>
    <w:rsid w:val="009E34F5"/>
    <w:rsid w:val="009E69E3"/>
    <w:rsid w:val="009E7BEA"/>
    <w:rsid w:val="009F328E"/>
    <w:rsid w:val="009F59A4"/>
    <w:rsid w:val="009F780F"/>
    <w:rsid w:val="00A01975"/>
    <w:rsid w:val="00A03610"/>
    <w:rsid w:val="00A1065B"/>
    <w:rsid w:val="00A121AB"/>
    <w:rsid w:val="00A1564C"/>
    <w:rsid w:val="00A15DF1"/>
    <w:rsid w:val="00A167B1"/>
    <w:rsid w:val="00A255EE"/>
    <w:rsid w:val="00A34550"/>
    <w:rsid w:val="00A463C5"/>
    <w:rsid w:val="00A47320"/>
    <w:rsid w:val="00A5287F"/>
    <w:rsid w:val="00A54C13"/>
    <w:rsid w:val="00A60FF2"/>
    <w:rsid w:val="00A61355"/>
    <w:rsid w:val="00A6222B"/>
    <w:rsid w:val="00A64D1C"/>
    <w:rsid w:val="00A659B5"/>
    <w:rsid w:val="00A70808"/>
    <w:rsid w:val="00A71E99"/>
    <w:rsid w:val="00A72E1C"/>
    <w:rsid w:val="00A76185"/>
    <w:rsid w:val="00A818B7"/>
    <w:rsid w:val="00A83ED1"/>
    <w:rsid w:val="00A86B2B"/>
    <w:rsid w:val="00A92147"/>
    <w:rsid w:val="00A968D1"/>
    <w:rsid w:val="00A97F74"/>
    <w:rsid w:val="00AA31B0"/>
    <w:rsid w:val="00AA5018"/>
    <w:rsid w:val="00AA560F"/>
    <w:rsid w:val="00AA689B"/>
    <w:rsid w:val="00AB1B94"/>
    <w:rsid w:val="00AB3541"/>
    <w:rsid w:val="00AB52C8"/>
    <w:rsid w:val="00AC3CB2"/>
    <w:rsid w:val="00AC7C54"/>
    <w:rsid w:val="00AD2AA0"/>
    <w:rsid w:val="00AD3976"/>
    <w:rsid w:val="00AF6D35"/>
    <w:rsid w:val="00B02D89"/>
    <w:rsid w:val="00B040E3"/>
    <w:rsid w:val="00B10507"/>
    <w:rsid w:val="00B12657"/>
    <w:rsid w:val="00B131D2"/>
    <w:rsid w:val="00B14AEF"/>
    <w:rsid w:val="00B14CC7"/>
    <w:rsid w:val="00B16ADC"/>
    <w:rsid w:val="00B23F04"/>
    <w:rsid w:val="00B27E95"/>
    <w:rsid w:val="00B315B8"/>
    <w:rsid w:val="00B3161D"/>
    <w:rsid w:val="00B426A7"/>
    <w:rsid w:val="00B44AA7"/>
    <w:rsid w:val="00B5018A"/>
    <w:rsid w:val="00B502E0"/>
    <w:rsid w:val="00B50731"/>
    <w:rsid w:val="00B50B7C"/>
    <w:rsid w:val="00B562AD"/>
    <w:rsid w:val="00B56F87"/>
    <w:rsid w:val="00B579A5"/>
    <w:rsid w:val="00B61043"/>
    <w:rsid w:val="00B63E03"/>
    <w:rsid w:val="00B63E38"/>
    <w:rsid w:val="00B64E85"/>
    <w:rsid w:val="00B70FC3"/>
    <w:rsid w:val="00B71A3C"/>
    <w:rsid w:val="00B72CC8"/>
    <w:rsid w:val="00B77850"/>
    <w:rsid w:val="00B83024"/>
    <w:rsid w:val="00B8556A"/>
    <w:rsid w:val="00B949B5"/>
    <w:rsid w:val="00BA0C9C"/>
    <w:rsid w:val="00BA0CF5"/>
    <w:rsid w:val="00BA20EE"/>
    <w:rsid w:val="00BA500B"/>
    <w:rsid w:val="00BB0C56"/>
    <w:rsid w:val="00BB67FC"/>
    <w:rsid w:val="00BC4680"/>
    <w:rsid w:val="00BC5FA6"/>
    <w:rsid w:val="00BD1B70"/>
    <w:rsid w:val="00BD3E80"/>
    <w:rsid w:val="00BD4D7A"/>
    <w:rsid w:val="00BD751D"/>
    <w:rsid w:val="00BE4DB5"/>
    <w:rsid w:val="00BE654F"/>
    <w:rsid w:val="00BF0D23"/>
    <w:rsid w:val="00BF36FE"/>
    <w:rsid w:val="00BF387F"/>
    <w:rsid w:val="00C008D6"/>
    <w:rsid w:val="00C10BA5"/>
    <w:rsid w:val="00C157E4"/>
    <w:rsid w:val="00C15D87"/>
    <w:rsid w:val="00C1679A"/>
    <w:rsid w:val="00C17DB3"/>
    <w:rsid w:val="00C20EE4"/>
    <w:rsid w:val="00C22B5D"/>
    <w:rsid w:val="00C23BEC"/>
    <w:rsid w:val="00C313FB"/>
    <w:rsid w:val="00C3218D"/>
    <w:rsid w:val="00C41479"/>
    <w:rsid w:val="00C41FDB"/>
    <w:rsid w:val="00C50BF4"/>
    <w:rsid w:val="00C51073"/>
    <w:rsid w:val="00C52D00"/>
    <w:rsid w:val="00C53F28"/>
    <w:rsid w:val="00C60D3A"/>
    <w:rsid w:val="00C617E3"/>
    <w:rsid w:val="00C629E2"/>
    <w:rsid w:val="00C62B94"/>
    <w:rsid w:val="00C638CB"/>
    <w:rsid w:val="00C66F78"/>
    <w:rsid w:val="00C6773E"/>
    <w:rsid w:val="00C71BDD"/>
    <w:rsid w:val="00C7373B"/>
    <w:rsid w:val="00C73AB1"/>
    <w:rsid w:val="00C758AD"/>
    <w:rsid w:val="00C8348C"/>
    <w:rsid w:val="00C84CA6"/>
    <w:rsid w:val="00C92C3F"/>
    <w:rsid w:val="00C93269"/>
    <w:rsid w:val="00CA3789"/>
    <w:rsid w:val="00CA5844"/>
    <w:rsid w:val="00CB066E"/>
    <w:rsid w:val="00CB4E45"/>
    <w:rsid w:val="00CB7462"/>
    <w:rsid w:val="00CC6D90"/>
    <w:rsid w:val="00CD29DF"/>
    <w:rsid w:val="00CE23CF"/>
    <w:rsid w:val="00CE31F0"/>
    <w:rsid w:val="00CE464D"/>
    <w:rsid w:val="00CE699C"/>
    <w:rsid w:val="00CE6BFD"/>
    <w:rsid w:val="00CE6C10"/>
    <w:rsid w:val="00CE73E4"/>
    <w:rsid w:val="00CF0F52"/>
    <w:rsid w:val="00CF1B6D"/>
    <w:rsid w:val="00CF2627"/>
    <w:rsid w:val="00CF5EF9"/>
    <w:rsid w:val="00D0031A"/>
    <w:rsid w:val="00D03053"/>
    <w:rsid w:val="00D04D00"/>
    <w:rsid w:val="00D066F6"/>
    <w:rsid w:val="00D076A8"/>
    <w:rsid w:val="00D118F7"/>
    <w:rsid w:val="00D1377A"/>
    <w:rsid w:val="00D153BE"/>
    <w:rsid w:val="00D163B0"/>
    <w:rsid w:val="00D207E9"/>
    <w:rsid w:val="00D209BB"/>
    <w:rsid w:val="00D2180D"/>
    <w:rsid w:val="00D22D61"/>
    <w:rsid w:val="00D243DE"/>
    <w:rsid w:val="00D249F9"/>
    <w:rsid w:val="00D25596"/>
    <w:rsid w:val="00D25BEC"/>
    <w:rsid w:val="00D27706"/>
    <w:rsid w:val="00D31270"/>
    <w:rsid w:val="00D316D9"/>
    <w:rsid w:val="00D3241D"/>
    <w:rsid w:val="00D32A97"/>
    <w:rsid w:val="00D34786"/>
    <w:rsid w:val="00D353B8"/>
    <w:rsid w:val="00D37792"/>
    <w:rsid w:val="00D43438"/>
    <w:rsid w:val="00D54015"/>
    <w:rsid w:val="00D63096"/>
    <w:rsid w:val="00D67334"/>
    <w:rsid w:val="00D726E7"/>
    <w:rsid w:val="00D77A76"/>
    <w:rsid w:val="00D8006E"/>
    <w:rsid w:val="00D81085"/>
    <w:rsid w:val="00D904A7"/>
    <w:rsid w:val="00D943A3"/>
    <w:rsid w:val="00D97EBB"/>
    <w:rsid w:val="00DA59B9"/>
    <w:rsid w:val="00DA776A"/>
    <w:rsid w:val="00DB0D1E"/>
    <w:rsid w:val="00DB3B44"/>
    <w:rsid w:val="00DB6D0F"/>
    <w:rsid w:val="00DC02E3"/>
    <w:rsid w:val="00DC1993"/>
    <w:rsid w:val="00DC27B9"/>
    <w:rsid w:val="00DC4957"/>
    <w:rsid w:val="00DC4A22"/>
    <w:rsid w:val="00DC6EA4"/>
    <w:rsid w:val="00DD1234"/>
    <w:rsid w:val="00DD2D66"/>
    <w:rsid w:val="00DE0E1F"/>
    <w:rsid w:val="00DE1195"/>
    <w:rsid w:val="00DE1A54"/>
    <w:rsid w:val="00DE548C"/>
    <w:rsid w:val="00DE5E89"/>
    <w:rsid w:val="00DF1521"/>
    <w:rsid w:val="00DF312C"/>
    <w:rsid w:val="00DF33FC"/>
    <w:rsid w:val="00DF3F41"/>
    <w:rsid w:val="00DF51AA"/>
    <w:rsid w:val="00E00D54"/>
    <w:rsid w:val="00E050F4"/>
    <w:rsid w:val="00E06A2A"/>
    <w:rsid w:val="00E07C30"/>
    <w:rsid w:val="00E13490"/>
    <w:rsid w:val="00E16421"/>
    <w:rsid w:val="00E17AAF"/>
    <w:rsid w:val="00E2198D"/>
    <w:rsid w:val="00E24339"/>
    <w:rsid w:val="00E25889"/>
    <w:rsid w:val="00E258C6"/>
    <w:rsid w:val="00E25E7E"/>
    <w:rsid w:val="00E30AF2"/>
    <w:rsid w:val="00E35100"/>
    <w:rsid w:val="00E415A6"/>
    <w:rsid w:val="00E43E29"/>
    <w:rsid w:val="00E44DCC"/>
    <w:rsid w:val="00E466BD"/>
    <w:rsid w:val="00E60D0F"/>
    <w:rsid w:val="00E61579"/>
    <w:rsid w:val="00E62DD6"/>
    <w:rsid w:val="00E636D2"/>
    <w:rsid w:val="00E65954"/>
    <w:rsid w:val="00E67500"/>
    <w:rsid w:val="00E723ED"/>
    <w:rsid w:val="00E757DF"/>
    <w:rsid w:val="00E77067"/>
    <w:rsid w:val="00E81ACD"/>
    <w:rsid w:val="00E86172"/>
    <w:rsid w:val="00E86E24"/>
    <w:rsid w:val="00E91799"/>
    <w:rsid w:val="00E94E97"/>
    <w:rsid w:val="00E96737"/>
    <w:rsid w:val="00EA37D0"/>
    <w:rsid w:val="00EA589C"/>
    <w:rsid w:val="00EA5C3B"/>
    <w:rsid w:val="00EA6D5F"/>
    <w:rsid w:val="00EB14B8"/>
    <w:rsid w:val="00EB3DD1"/>
    <w:rsid w:val="00EB4457"/>
    <w:rsid w:val="00EB5966"/>
    <w:rsid w:val="00EC0FEC"/>
    <w:rsid w:val="00ED0411"/>
    <w:rsid w:val="00ED094D"/>
    <w:rsid w:val="00ED3A01"/>
    <w:rsid w:val="00ED6344"/>
    <w:rsid w:val="00ED7ED7"/>
    <w:rsid w:val="00EE2FF0"/>
    <w:rsid w:val="00EE3C5F"/>
    <w:rsid w:val="00EE5849"/>
    <w:rsid w:val="00EE6E3D"/>
    <w:rsid w:val="00EF6AD2"/>
    <w:rsid w:val="00EF710D"/>
    <w:rsid w:val="00F0391C"/>
    <w:rsid w:val="00F04FB2"/>
    <w:rsid w:val="00F07494"/>
    <w:rsid w:val="00F10F47"/>
    <w:rsid w:val="00F118C5"/>
    <w:rsid w:val="00F135FA"/>
    <w:rsid w:val="00F14F99"/>
    <w:rsid w:val="00F1660E"/>
    <w:rsid w:val="00F20D35"/>
    <w:rsid w:val="00F22980"/>
    <w:rsid w:val="00F3023C"/>
    <w:rsid w:val="00F339F5"/>
    <w:rsid w:val="00F3413E"/>
    <w:rsid w:val="00F42115"/>
    <w:rsid w:val="00F50A58"/>
    <w:rsid w:val="00F53BDC"/>
    <w:rsid w:val="00F568B6"/>
    <w:rsid w:val="00F64913"/>
    <w:rsid w:val="00F672B4"/>
    <w:rsid w:val="00F71868"/>
    <w:rsid w:val="00F73472"/>
    <w:rsid w:val="00F754A1"/>
    <w:rsid w:val="00F75AC6"/>
    <w:rsid w:val="00F772E4"/>
    <w:rsid w:val="00F81A63"/>
    <w:rsid w:val="00F86658"/>
    <w:rsid w:val="00F872BF"/>
    <w:rsid w:val="00F90233"/>
    <w:rsid w:val="00F95FD0"/>
    <w:rsid w:val="00F96E1A"/>
    <w:rsid w:val="00FA0A93"/>
    <w:rsid w:val="00FA20CB"/>
    <w:rsid w:val="00FA3766"/>
    <w:rsid w:val="00FA3B21"/>
    <w:rsid w:val="00FB5939"/>
    <w:rsid w:val="00FB5F1B"/>
    <w:rsid w:val="00FB6184"/>
    <w:rsid w:val="00FB61B8"/>
    <w:rsid w:val="00FB7C41"/>
    <w:rsid w:val="00FC0991"/>
    <w:rsid w:val="00FC1994"/>
    <w:rsid w:val="00FC381C"/>
    <w:rsid w:val="00FC6402"/>
    <w:rsid w:val="00FC6B89"/>
    <w:rsid w:val="00FD1AB9"/>
    <w:rsid w:val="00FD2BC6"/>
    <w:rsid w:val="00FD3CE8"/>
    <w:rsid w:val="00FD603C"/>
    <w:rsid w:val="00FD6EE4"/>
    <w:rsid w:val="00FE215C"/>
    <w:rsid w:val="00FE635A"/>
    <w:rsid w:val="00FF2C73"/>
    <w:rsid w:val="00FF47F3"/>
    <w:rsid w:val="00F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D309"/>
  <w15:chartTrackingRefBased/>
  <w15:docId w15:val="{54A47315-82AC-4D26-AB82-95D14EF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1B"/>
    <w:rPr>
      <w:rFonts w:ascii="Segoe UI" w:hAnsi="Segoe UI" w:cs="Segoe UI"/>
      <w:sz w:val="18"/>
      <w:szCs w:val="18"/>
    </w:rPr>
  </w:style>
  <w:style w:type="paragraph" w:styleId="Tekstprzypisukocowego">
    <w:name w:val="endnote text"/>
    <w:basedOn w:val="Normalny"/>
    <w:link w:val="TekstprzypisukocowegoZnak"/>
    <w:uiPriority w:val="99"/>
    <w:unhideWhenUsed/>
    <w:rsid w:val="00A86B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86B2B"/>
    <w:rPr>
      <w:sz w:val="20"/>
      <w:szCs w:val="20"/>
    </w:rPr>
  </w:style>
  <w:style w:type="paragraph" w:styleId="Nagwek">
    <w:name w:val="header"/>
    <w:basedOn w:val="Normalny"/>
    <w:link w:val="NagwekZnak"/>
    <w:uiPriority w:val="99"/>
    <w:unhideWhenUsed/>
    <w:rsid w:val="00F04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B2"/>
  </w:style>
  <w:style w:type="paragraph" w:styleId="Stopka">
    <w:name w:val="footer"/>
    <w:basedOn w:val="Normalny"/>
    <w:link w:val="StopkaZnak"/>
    <w:uiPriority w:val="99"/>
    <w:unhideWhenUsed/>
    <w:rsid w:val="00F04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FB2"/>
  </w:style>
  <w:style w:type="paragraph" w:styleId="Akapitzlist">
    <w:name w:val="List Paragraph"/>
    <w:aliases w:val="Data wydania,List Paragraph,CW_Lista"/>
    <w:basedOn w:val="Normalny"/>
    <w:link w:val="AkapitzlistZnak"/>
    <w:uiPriority w:val="34"/>
    <w:qFormat/>
    <w:rsid w:val="00600755"/>
    <w:pPr>
      <w:ind w:left="720"/>
      <w:contextualSpacing/>
    </w:pPr>
  </w:style>
  <w:style w:type="character" w:styleId="Hipercze">
    <w:name w:val="Hyperlink"/>
    <w:basedOn w:val="Domylnaczcionkaakapitu"/>
    <w:uiPriority w:val="99"/>
    <w:semiHidden/>
    <w:unhideWhenUsed/>
    <w:rsid w:val="00B14AEF"/>
    <w:rPr>
      <w:color w:val="0563C1"/>
      <w:u w:val="single"/>
    </w:rPr>
  </w:style>
  <w:style w:type="character" w:styleId="UyteHipercze">
    <w:name w:val="FollowedHyperlink"/>
    <w:basedOn w:val="Domylnaczcionkaakapitu"/>
    <w:uiPriority w:val="99"/>
    <w:semiHidden/>
    <w:unhideWhenUsed/>
    <w:rsid w:val="00B14AEF"/>
    <w:rPr>
      <w:color w:val="954F72"/>
      <w:u w:val="single"/>
    </w:rPr>
  </w:style>
  <w:style w:type="paragraph" w:customStyle="1" w:styleId="msonormal0">
    <w:name w:val="msonormal"/>
    <w:basedOn w:val="Normalny"/>
    <w:rsid w:val="00B14A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xl65">
    <w:name w:val="xl65"/>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B14AE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7">
    <w:name w:val="xl6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8">
    <w:name w:val="xl68"/>
    <w:basedOn w:val="Normalny"/>
    <w:rsid w:val="00B14A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B14AE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1">
    <w:name w:val="xl71"/>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2">
    <w:name w:val="xl72"/>
    <w:basedOn w:val="Normalny"/>
    <w:rsid w:val="00B14AEF"/>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3">
    <w:name w:val="xl73"/>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4">
    <w:name w:val="xl74"/>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5">
    <w:name w:val="xl75"/>
    <w:basedOn w:val="Normalny"/>
    <w:rsid w:val="00B14AEF"/>
    <w:pPr>
      <w:pBdr>
        <w:top w:val="single" w:sz="4" w:space="0" w:color="auto"/>
        <w:left w:val="double" w:sz="6" w:space="0" w:color="auto"/>
        <w:bottom w:val="single" w:sz="4" w:space="0" w:color="auto"/>
        <w:right w:val="double" w:sz="6"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rsid w:val="00B14A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0">
    <w:name w:val="xl80"/>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3">
    <w:name w:val="xl83"/>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B14AEF"/>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5">
    <w:name w:val="xl85"/>
    <w:basedOn w:val="Normalny"/>
    <w:rsid w:val="00B14AE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6">
    <w:name w:val="xl86"/>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E" w:eastAsia="Times New Roman" w:hAnsi="Arial CE" w:cs="Arial CE"/>
      <w:sz w:val="20"/>
      <w:szCs w:val="20"/>
      <w:lang w:eastAsia="pl-PL"/>
    </w:rPr>
  </w:style>
  <w:style w:type="paragraph" w:customStyle="1" w:styleId="xl87">
    <w:name w:val="xl8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character" w:customStyle="1" w:styleId="AkapitzlistZnak">
    <w:name w:val="Akapit z listą Znak"/>
    <w:aliases w:val="Data wydania Znak,List Paragraph Znak,CW_Lista Znak"/>
    <w:link w:val="Akapitzlist"/>
    <w:uiPriority w:val="34"/>
    <w:qFormat/>
    <w:locked/>
    <w:rsid w:val="009C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077">
      <w:bodyDiv w:val="1"/>
      <w:marLeft w:val="0"/>
      <w:marRight w:val="0"/>
      <w:marTop w:val="0"/>
      <w:marBottom w:val="0"/>
      <w:divBdr>
        <w:top w:val="none" w:sz="0" w:space="0" w:color="auto"/>
        <w:left w:val="none" w:sz="0" w:space="0" w:color="auto"/>
        <w:bottom w:val="none" w:sz="0" w:space="0" w:color="auto"/>
        <w:right w:val="none" w:sz="0" w:space="0" w:color="auto"/>
      </w:divBdr>
    </w:div>
    <w:div w:id="174225391">
      <w:bodyDiv w:val="1"/>
      <w:marLeft w:val="0"/>
      <w:marRight w:val="0"/>
      <w:marTop w:val="0"/>
      <w:marBottom w:val="0"/>
      <w:divBdr>
        <w:top w:val="none" w:sz="0" w:space="0" w:color="auto"/>
        <w:left w:val="none" w:sz="0" w:space="0" w:color="auto"/>
        <w:bottom w:val="none" w:sz="0" w:space="0" w:color="auto"/>
        <w:right w:val="none" w:sz="0" w:space="0" w:color="auto"/>
      </w:divBdr>
    </w:div>
    <w:div w:id="196624987">
      <w:bodyDiv w:val="1"/>
      <w:marLeft w:val="0"/>
      <w:marRight w:val="0"/>
      <w:marTop w:val="0"/>
      <w:marBottom w:val="0"/>
      <w:divBdr>
        <w:top w:val="none" w:sz="0" w:space="0" w:color="auto"/>
        <w:left w:val="none" w:sz="0" w:space="0" w:color="auto"/>
        <w:bottom w:val="none" w:sz="0" w:space="0" w:color="auto"/>
        <w:right w:val="none" w:sz="0" w:space="0" w:color="auto"/>
      </w:divBdr>
    </w:div>
    <w:div w:id="358896199">
      <w:bodyDiv w:val="1"/>
      <w:marLeft w:val="0"/>
      <w:marRight w:val="0"/>
      <w:marTop w:val="0"/>
      <w:marBottom w:val="0"/>
      <w:divBdr>
        <w:top w:val="none" w:sz="0" w:space="0" w:color="auto"/>
        <w:left w:val="none" w:sz="0" w:space="0" w:color="auto"/>
        <w:bottom w:val="none" w:sz="0" w:space="0" w:color="auto"/>
        <w:right w:val="none" w:sz="0" w:space="0" w:color="auto"/>
      </w:divBdr>
    </w:div>
    <w:div w:id="371610856">
      <w:bodyDiv w:val="1"/>
      <w:marLeft w:val="0"/>
      <w:marRight w:val="0"/>
      <w:marTop w:val="0"/>
      <w:marBottom w:val="0"/>
      <w:divBdr>
        <w:top w:val="none" w:sz="0" w:space="0" w:color="auto"/>
        <w:left w:val="none" w:sz="0" w:space="0" w:color="auto"/>
        <w:bottom w:val="none" w:sz="0" w:space="0" w:color="auto"/>
        <w:right w:val="none" w:sz="0" w:space="0" w:color="auto"/>
      </w:divBdr>
    </w:div>
    <w:div w:id="392390983">
      <w:bodyDiv w:val="1"/>
      <w:marLeft w:val="0"/>
      <w:marRight w:val="0"/>
      <w:marTop w:val="0"/>
      <w:marBottom w:val="0"/>
      <w:divBdr>
        <w:top w:val="none" w:sz="0" w:space="0" w:color="auto"/>
        <w:left w:val="none" w:sz="0" w:space="0" w:color="auto"/>
        <w:bottom w:val="none" w:sz="0" w:space="0" w:color="auto"/>
        <w:right w:val="none" w:sz="0" w:space="0" w:color="auto"/>
      </w:divBdr>
    </w:div>
    <w:div w:id="438643745">
      <w:bodyDiv w:val="1"/>
      <w:marLeft w:val="0"/>
      <w:marRight w:val="0"/>
      <w:marTop w:val="0"/>
      <w:marBottom w:val="0"/>
      <w:divBdr>
        <w:top w:val="none" w:sz="0" w:space="0" w:color="auto"/>
        <w:left w:val="none" w:sz="0" w:space="0" w:color="auto"/>
        <w:bottom w:val="none" w:sz="0" w:space="0" w:color="auto"/>
        <w:right w:val="none" w:sz="0" w:space="0" w:color="auto"/>
      </w:divBdr>
    </w:div>
    <w:div w:id="469516030">
      <w:bodyDiv w:val="1"/>
      <w:marLeft w:val="0"/>
      <w:marRight w:val="0"/>
      <w:marTop w:val="0"/>
      <w:marBottom w:val="0"/>
      <w:divBdr>
        <w:top w:val="none" w:sz="0" w:space="0" w:color="auto"/>
        <w:left w:val="none" w:sz="0" w:space="0" w:color="auto"/>
        <w:bottom w:val="none" w:sz="0" w:space="0" w:color="auto"/>
        <w:right w:val="none" w:sz="0" w:space="0" w:color="auto"/>
      </w:divBdr>
    </w:div>
    <w:div w:id="472328278">
      <w:bodyDiv w:val="1"/>
      <w:marLeft w:val="0"/>
      <w:marRight w:val="0"/>
      <w:marTop w:val="0"/>
      <w:marBottom w:val="0"/>
      <w:divBdr>
        <w:top w:val="none" w:sz="0" w:space="0" w:color="auto"/>
        <w:left w:val="none" w:sz="0" w:space="0" w:color="auto"/>
        <w:bottom w:val="none" w:sz="0" w:space="0" w:color="auto"/>
        <w:right w:val="none" w:sz="0" w:space="0" w:color="auto"/>
      </w:divBdr>
    </w:div>
    <w:div w:id="567761549">
      <w:bodyDiv w:val="1"/>
      <w:marLeft w:val="0"/>
      <w:marRight w:val="0"/>
      <w:marTop w:val="0"/>
      <w:marBottom w:val="0"/>
      <w:divBdr>
        <w:top w:val="none" w:sz="0" w:space="0" w:color="auto"/>
        <w:left w:val="none" w:sz="0" w:space="0" w:color="auto"/>
        <w:bottom w:val="none" w:sz="0" w:space="0" w:color="auto"/>
        <w:right w:val="none" w:sz="0" w:space="0" w:color="auto"/>
      </w:divBdr>
    </w:div>
    <w:div w:id="624846685">
      <w:bodyDiv w:val="1"/>
      <w:marLeft w:val="0"/>
      <w:marRight w:val="0"/>
      <w:marTop w:val="0"/>
      <w:marBottom w:val="0"/>
      <w:divBdr>
        <w:top w:val="none" w:sz="0" w:space="0" w:color="auto"/>
        <w:left w:val="none" w:sz="0" w:space="0" w:color="auto"/>
        <w:bottom w:val="none" w:sz="0" w:space="0" w:color="auto"/>
        <w:right w:val="none" w:sz="0" w:space="0" w:color="auto"/>
      </w:divBdr>
    </w:div>
    <w:div w:id="747389588">
      <w:bodyDiv w:val="1"/>
      <w:marLeft w:val="0"/>
      <w:marRight w:val="0"/>
      <w:marTop w:val="0"/>
      <w:marBottom w:val="0"/>
      <w:divBdr>
        <w:top w:val="none" w:sz="0" w:space="0" w:color="auto"/>
        <w:left w:val="none" w:sz="0" w:space="0" w:color="auto"/>
        <w:bottom w:val="none" w:sz="0" w:space="0" w:color="auto"/>
        <w:right w:val="none" w:sz="0" w:space="0" w:color="auto"/>
      </w:divBdr>
    </w:div>
    <w:div w:id="872309900">
      <w:bodyDiv w:val="1"/>
      <w:marLeft w:val="0"/>
      <w:marRight w:val="0"/>
      <w:marTop w:val="0"/>
      <w:marBottom w:val="0"/>
      <w:divBdr>
        <w:top w:val="none" w:sz="0" w:space="0" w:color="auto"/>
        <w:left w:val="none" w:sz="0" w:space="0" w:color="auto"/>
        <w:bottom w:val="none" w:sz="0" w:space="0" w:color="auto"/>
        <w:right w:val="none" w:sz="0" w:space="0" w:color="auto"/>
      </w:divBdr>
    </w:div>
    <w:div w:id="941297807">
      <w:bodyDiv w:val="1"/>
      <w:marLeft w:val="0"/>
      <w:marRight w:val="0"/>
      <w:marTop w:val="0"/>
      <w:marBottom w:val="0"/>
      <w:divBdr>
        <w:top w:val="none" w:sz="0" w:space="0" w:color="auto"/>
        <w:left w:val="none" w:sz="0" w:space="0" w:color="auto"/>
        <w:bottom w:val="none" w:sz="0" w:space="0" w:color="auto"/>
        <w:right w:val="none" w:sz="0" w:space="0" w:color="auto"/>
      </w:divBdr>
    </w:div>
    <w:div w:id="953755014">
      <w:bodyDiv w:val="1"/>
      <w:marLeft w:val="0"/>
      <w:marRight w:val="0"/>
      <w:marTop w:val="0"/>
      <w:marBottom w:val="0"/>
      <w:divBdr>
        <w:top w:val="none" w:sz="0" w:space="0" w:color="auto"/>
        <w:left w:val="none" w:sz="0" w:space="0" w:color="auto"/>
        <w:bottom w:val="none" w:sz="0" w:space="0" w:color="auto"/>
        <w:right w:val="none" w:sz="0" w:space="0" w:color="auto"/>
      </w:divBdr>
    </w:div>
    <w:div w:id="980813063">
      <w:bodyDiv w:val="1"/>
      <w:marLeft w:val="0"/>
      <w:marRight w:val="0"/>
      <w:marTop w:val="0"/>
      <w:marBottom w:val="0"/>
      <w:divBdr>
        <w:top w:val="none" w:sz="0" w:space="0" w:color="auto"/>
        <w:left w:val="none" w:sz="0" w:space="0" w:color="auto"/>
        <w:bottom w:val="none" w:sz="0" w:space="0" w:color="auto"/>
        <w:right w:val="none" w:sz="0" w:space="0" w:color="auto"/>
      </w:divBdr>
    </w:div>
    <w:div w:id="997080140">
      <w:bodyDiv w:val="1"/>
      <w:marLeft w:val="0"/>
      <w:marRight w:val="0"/>
      <w:marTop w:val="0"/>
      <w:marBottom w:val="0"/>
      <w:divBdr>
        <w:top w:val="none" w:sz="0" w:space="0" w:color="auto"/>
        <w:left w:val="none" w:sz="0" w:space="0" w:color="auto"/>
        <w:bottom w:val="none" w:sz="0" w:space="0" w:color="auto"/>
        <w:right w:val="none" w:sz="0" w:space="0" w:color="auto"/>
      </w:divBdr>
    </w:div>
    <w:div w:id="1017078172">
      <w:bodyDiv w:val="1"/>
      <w:marLeft w:val="0"/>
      <w:marRight w:val="0"/>
      <w:marTop w:val="0"/>
      <w:marBottom w:val="0"/>
      <w:divBdr>
        <w:top w:val="none" w:sz="0" w:space="0" w:color="auto"/>
        <w:left w:val="none" w:sz="0" w:space="0" w:color="auto"/>
        <w:bottom w:val="none" w:sz="0" w:space="0" w:color="auto"/>
        <w:right w:val="none" w:sz="0" w:space="0" w:color="auto"/>
      </w:divBdr>
    </w:div>
    <w:div w:id="1071076782">
      <w:bodyDiv w:val="1"/>
      <w:marLeft w:val="0"/>
      <w:marRight w:val="0"/>
      <w:marTop w:val="0"/>
      <w:marBottom w:val="0"/>
      <w:divBdr>
        <w:top w:val="none" w:sz="0" w:space="0" w:color="auto"/>
        <w:left w:val="none" w:sz="0" w:space="0" w:color="auto"/>
        <w:bottom w:val="none" w:sz="0" w:space="0" w:color="auto"/>
        <w:right w:val="none" w:sz="0" w:space="0" w:color="auto"/>
      </w:divBdr>
    </w:div>
    <w:div w:id="1183596120">
      <w:bodyDiv w:val="1"/>
      <w:marLeft w:val="0"/>
      <w:marRight w:val="0"/>
      <w:marTop w:val="0"/>
      <w:marBottom w:val="0"/>
      <w:divBdr>
        <w:top w:val="none" w:sz="0" w:space="0" w:color="auto"/>
        <w:left w:val="none" w:sz="0" w:space="0" w:color="auto"/>
        <w:bottom w:val="none" w:sz="0" w:space="0" w:color="auto"/>
        <w:right w:val="none" w:sz="0" w:space="0" w:color="auto"/>
      </w:divBdr>
    </w:div>
    <w:div w:id="1230112323">
      <w:bodyDiv w:val="1"/>
      <w:marLeft w:val="0"/>
      <w:marRight w:val="0"/>
      <w:marTop w:val="0"/>
      <w:marBottom w:val="0"/>
      <w:divBdr>
        <w:top w:val="none" w:sz="0" w:space="0" w:color="auto"/>
        <w:left w:val="none" w:sz="0" w:space="0" w:color="auto"/>
        <w:bottom w:val="none" w:sz="0" w:space="0" w:color="auto"/>
        <w:right w:val="none" w:sz="0" w:space="0" w:color="auto"/>
      </w:divBdr>
    </w:div>
    <w:div w:id="1248342575">
      <w:bodyDiv w:val="1"/>
      <w:marLeft w:val="0"/>
      <w:marRight w:val="0"/>
      <w:marTop w:val="0"/>
      <w:marBottom w:val="0"/>
      <w:divBdr>
        <w:top w:val="none" w:sz="0" w:space="0" w:color="auto"/>
        <w:left w:val="none" w:sz="0" w:space="0" w:color="auto"/>
        <w:bottom w:val="none" w:sz="0" w:space="0" w:color="auto"/>
        <w:right w:val="none" w:sz="0" w:space="0" w:color="auto"/>
      </w:divBdr>
    </w:div>
    <w:div w:id="1440878969">
      <w:bodyDiv w:val="1"/>
      <w:marLeft w:val="0"/>
      <w:marRight w:val="0"/>
      <w:marTop w:val="0"/>
      <w:marBottom w:val="0"/>
      <w:divBdr>
        <w:top w:val="none" w:sz="0" w:space="0" w:color="auto"/>
        <w:left w:val="none" w:sz="0" w:space="0" w:color="auto"/>
        <w:bottom w:val="none" w:sz="0" w:space="0" w:color="auto"/>
        <w:right w:val="none" w:sz="0" w:space="0" w:color="auto"/>
      </w:divBdr>
    </w:div>
    <w:div w:id="1582444387">
      <w:bodyDiv w:val="1"/>
      <w:marLeft w:val="0"/>
      <w:marRight w:val="0"/>
      <w:marTop w:val="0"/>
      <w:marBottom w:val="0"/>
      <w:divBdr>
        <w:top w:val="none" w:sz="0" w:space="0" w:color="auto"/>
        <w:left w:val="none" w:sz="0" w:space="0" w:color="auto"/>
        <w:bottom w:val="none" w:sz="0" w:space="0" w:color="auto"/>
        <w:right w:val="none" w:sz="0" w:space="0" w:color="auto"/>
      </w:divBdr>
    </w:div>
    <w:div w:id="1608386896">
      <w:bodyDiv w:val="1"/>
      <w:marLeft w:val="0"/>
      <w:marRight w:val="0"/>
      <w:marTop w:val="0"/>
      <w:marBottom w:val="0"/>
      <w:divBdr>
        <w:top w:val="none" w:sz="0" w:space="0" w:color="auto"/>
        <w:left w:val="none" w:sz="0" w:space="0" w:color="auto"/>
        <w:bottom w:val="none" w:sz="0" w:space="0" w:color="auto"/>
        <w:right w:val="none" w:sz="0" w:space="0" w:color="auto"/>
      </w:divBdr>
    </w:div>
    <w:div w:id="1613704329">
      <w:bodyDiv w:val="1"/>
      <w:marLeft w:val="0"/>
      <w:marRight w:val="0"/>
      <w:marTop w:val="0"/>
      <w:marBottom w:val="0"/>
      <w:divBdr>
        <w:top w:val="none" w:sz="0" w:space="0" w:color="auto"/>
        <w:left w:val="none" w:sz="0" w:space="0" w:color="auto"/>
        <w:bottom w:val="none" w:sz="0" w:space="0" w:color="auto"/>
        <w:right w:val="none" w:sz="0" w:space="0" w:color="auto"/>
      </w:divBdr>
    </w:div>
    <w:div w:id="1665932503">
      <w:bodyDiv w:val="1"/>
      <w:marLeft w:val="0"/>
      <w:marRight w:val="0"/>
      <w:marTop w:val="0"/>
      <w:marBottom w:val="0"/>
      <w:divBdr>
        <w:top w:val="none" w:sz="0" w:space="0" w:color="auto"/>
        <w:left w:val="none" w:sz="0" w:space="0" w:color="auto"/>
        <w:bottom w:val="none" w:sz="0" w:space="0" w:color="auto"/>
        <w:right w:val="none" w:sz="0" w:space="0" w:color="auto"/>
      </w:divBdr>
    </w:div>
    <w:div w:id="1716348090">
      <w:bodyDiv w:val="1"/>
      <w:marLeft w:val="0"/>
      <w:marRight w:val="0"/>
      <w:marTop w:val="0"/>
      <w:marBottom w:val="0"/>
      <w:divBdr>
        <w:top w:val="none" w:sz="0" w:space="0" w:color="auto"/>
        <w:left w:val="none" w:sz="0" w:space="0" w:color="auto"/>
        <w:bottom w:val="none" w:sz="0" w:space="0" w:color="auto"/>
        <w:right w:val="none" w:sz="0" w:space="0" w:color="auto"/>
      </w:divBdr>
    </w:div>
    <w:div w:id="1884712014">
      <w:bodyDiv w:val="1"/>
      <w:marLeft w:val="0"/>
      <w:marRight w:val="0"/>
      <w:marTop w:val="0"/>
      <w:marBottom w:val="0"/>
      <w:divBdr>
        <w:top w:val="none" w:sz="0" w:space="0" w:color="auto"/>
        <w:left w:val="none" w:sz="0" w:space="0" w:color="auto"/>
        <w:bottom w:val="none" w:sz="0" w:space="0" w:color="auto"/>
        <w:right w:val="none" w:sz="0" w:space="0" w:color="auto"/>
      </w:divBdr>
    </w:div>
    <w:div w:id="1894347871">
      <w:bodyDiv w:val="1"/>
      <w:marLeft w:val="0"/>
      <w:marRight w:val="0"/>
      <w:marTop w:val="0"/>
      <w:marBottom w:val="0"/>
      <w:divBdr>
        <w:top w:val="none" w:sz="0" w:space="0" w:color="auto"/>
        <w:left w:val="none" w:sz="0" w:space="0" w:color="auto"/>
        <w:bottom w:val="none" w:sz="0" w:space="0" w:color="auto"/>
        <w:right w:val="none" w:sz="0" w:space="0" w:color="auto"/>
      </w:divBdr>
    </w:div>
    <w:div w:id="2013023348">
      <w:bodyDiv w:val="1"/>
      <w:marLeft w:val="0"/>
      <w:marRight w:val="0"/>
      <w:marTop w:val="0"/>
      <w:marBottom w:val="0"/>
      <w:divBdr>
        <w:top w:val="none" w:sz="0" w:space="0" w:color="auto"/>
        <w:left w:val="none" w:sz="0" w:space="0" w:color="auto"/>
        <w:bottom w:val="none" w:sz="0" w:space="0" w:color="auto"/>
        <w:right w:val="none" w:sz="0" w:space="0" w:color="auto"/>
      </w:divBdr>
    </w:div>
    <w:div w:id="2039963807">
      <w:bodyDiv w:val="1"/>
      <w:marLeft w:val="0"/>
      <w:marRight w:val="0"/>
      <w:marTop w:val="0"/>
      <w:marBottom w:val="0"/>
      <w:divBdr>
        <w:top w:val="none" w:sz="0" w:space="0" w:color="auto"/>
        <w:left w:val="none" w:sz="0" w:space="0" w:color="auto"/>
        <w:bottom w:val="none" w:sz="0" w:space="0" w:color="auto"/>
        <w:right w:val="none" w:sz="0" w:space="0" w:color="auto"/>
      </w:divBdr>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 w:id="20956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F051-6844-41AF-88E3-320B532318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C8535C-DCD8-4566-AFCF-004DDB90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134</cp:revision>
  <cp:lastPrinted>2022-01-28T09:13:00Z</cp:lastPrinted>
  <dcterms:created xsi:type="dcterms:W3CDTF">2021-05-26T06:29:00Z</dcterms:created>
  <dcterms:modified xsi:type="dcterms:W3CDTF">2022-02-10T11:47:00Z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76ca9c4c-9422-458b-9b04-5c8a40c8d614</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