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CBCED" w14:textId="77777777" w:rsidR="00DF09B0" w:rsidRDefault="009167F0">
      <w:pPr>
        <w:spacing w:after="19" w:line="251" w:lineRule="auto"/>
        <w:ind w:left="4323" w:firstLine="3983"/>
        <w:jc w:val="left"/>
      </w:pPr>
      <w:r>
        <w:rPr>
          <w:b/>
        </w:rPr>
        <w:t>Załącznik nr 3 do SWZ Umowa nr ……………….</w:t>
      </w:r>
      <w:r>
        <w:rPr>
          <w:color w:val="FF0000"/>
        </w:rPr>
        <w:t xml:space="preserve"> </w:t>
      </w:r>
    </w:p>
    <w:p w14:paraId="60E883DF" w14:textId="77777777" w:rsidR="00DF09B0" w:rsidRDefault="009167F0">
      <w:pPr>
        <w:spacing w:after="0" w:line="259" w:lineRule="auto"/>
        <w:ind w:left="410" w:firstLine="0"/>
        <w:jc w:val="center"/>
      </w:pPr>
      <w:r>
        <w:t xml:space="preserve"> </w:t>
      </w:r>
      <w:r>
        <w:rPr>
          <w:b/>
        </w:rPr>
        <w:t xml:space="preserve"> </w:t>
      </w:r>
    </w:p>
    <w:p w14:paraId="5317EF8E" w14:textId="77777777" w:rsidR="00DF09B0" w:rsidRDefault="009167F0">
      <w:pPr>
        <w:spacing w:after="8"/>
        <w:ind w:left="367" w:right="40" w:firstLine="0"/>
      </w:pPr>
      <w:r>
        <w:rPr>
          <w:b/>
        </w:rPr>
        <w:t>Zawarta</w:t>
      </w:r>
      <w:r>
        <w:t xml:space="preserve"> w dniu </w:t>
      </w:r>
      <w:r>
        <w:rPr>
          <w:b/>
        </w:rPr>
        <w:t>…………………….. 2024</w:t>
      </w:r>
      <w:r>
        <w:t xml:space="preserve">r. w Sochaczewie pomiędzy:  </w:t>
      </w:r>
    </w:p>
    <w:p w14:paraId="584E09DA" w14:textId="77777777" w:rsidR="00DF09B0" w:rsidRDefault="009167F0">
      <w:pPr>
        <w:spacing w:after="0" w:line="259" w:lineRule="auto"/>
        <w:ind w:left="367" w:firstLine="0"/>
        <w:jc w:val="left"/>
      </w:pPr>
      <w:r>
        <w:t xml:space="preserve"> </w:t>
      </w:r>
    </w:p>
    <w:p w14:paraId="44DCE648" w14:textId="77777777" w:rsidR="00DF09B0" w:rsidRDefault="009167F0">
      <w:pPr>
        <w:spacing w:after="0"/>
        <w:ind w:left="367" w:right="40" w:firstLine="0"/>
      </w:pPr>
      <w:r>
        <w:t xml:space="preserve">Zespołem Opieki Zdrowotnej „Szpitala Powiatowego” w Sochaczewie, ul. Batalionów Chłopskich 3/7, wpisanym do rejestru zakładów opieki zdrowotnej pod nr 7261; zarejestrowanym w rejestrze stowarzyszeń, innych organizacji społecznych i zawodowych, fundacji i publicznych zakładów opieki zdrowotnej prowadzonym przez Sąd Rejonowy dla miasta Łodzi-Śródmieście w Łodzi, XX Wydział Gospodarczy pod numerem KRS: 0000020330, REGON 017222233, o nadanym NIP: 837-15-07-803, reprezentowanym przez:  Roberta Skowronka  –  Dyrektora   </w:t>
      </w:r>
    </w:p>
    <w:p w14:paraId="697B3C2F" w14:textId="77777777" w:rsidR="00DF09B0" w:rsidRDefault="009167F0">
      <w:pPr>
        <w:spacing w:after="0"/>
        <w:ind w:left="367" w:right="5673" w:firstLine="0"/>
      </w:pPr>
      <w:r>
        <w:t xml:space="preserve">zwanym w dalszej części umowy </w:t>
      </w:r>
      <w:r>
        <w:rPr>
          <w:b/>
          <w:i/>
        </w:rPr>
        <w:t>Zamawiającym</w:t>
      </w:r>
      <w:r>
        <w:t xml:space="preserve">  a  </w:t>
      </w:r>
    </w:p>
    <w:p w14:paraId="37C0C3B9" w14:textId="77777777" w:rsidR="00DF09B0" w:rsidRDefault="009167F0">
      <w:pPr>
        <w:spacing w:after="8"/>
        <w:ind w:left="367" w:right="40" w:firstLine="0"/>
      </w:pPr>
      <w:r>
        <w:t xml:space="preserve">…………………………………………. z siedzibą w: ………………………………… przy ul. ……………………………………….zarejestrowaną w </w:t>
      </w:r>
    </w:p>
    <w:p w14:paraId="79215237" w14:textId="77777777" w:rsidR="00DF09B0" w:rsidRDefault="009167F0">
      <w:pPr>
        <w:spacing w:after="8"/>
        <w:ind w:left="367" w:right="40" w:firstLine="0"/>
      </w:pPr>
      <w:r>
        <w:t xml:space="preserve">KRS pod nr ......................., reprezentowaną przez: </w:t>
      </w:r>
    </w:p>
    <w:p w14:paraId="0E5C0929" w14:textId="77777777" w:rsidR="00DF09B0" w:rsidRDefault="009167F0">
      <w:pPr>
        <w:spacing w:after="8"/>
        <w:ind w:left="367" w:right="40" w:firstLine="0"/>
      </w:pPr>
      <w:r>
        <w:t xml:space="preserve">…………………………………………………………………………… </w:t>
      </w:r>
    </w:p>
    <w:p w14:paraId="7BD82310" w14:textId="77777777" w:rsidR="00DF09B0" w:rsidRDefault="009167F0">
      <w:pPr>
        <w:spacing w:after="8"/>
        <w:ind w:left="367" w:right="40" w:firstLine="0"/>
      </w:pPr>
      <w:r>
        <w:t>zwanym dalej</w:t>
      </w:r>
      <w:r>
        <w:rPr>
          <w:b/>
          <w:i/>
        </w:rPr>
        <w:t xml:space="preserve"> Wykonawcą </w:t>
      </w:r>
      <w:r>
        <w:t xml:space="preserve"> </w:t>
      </w:r>
    </w:p>
    <w:p w14:paraId="2DC60D5B" w14:textId="77777777" w:rsidR="00DF09B0" w:rsidRDefault="009167F0">
      <w:pPr>
        <w:spacing w:after="0" w:line="259" w:lineRule="auto"/>
        <w:ind w:left="367" w:firstLine="0"/>
        <w:jc w:val="left"/>
      </w:pPr>
      <w:r>
        <w:rPr>
          <w:i/>
        </w:rPr>
        <w:t xml:space="preserve"> </w:t>
      </w:r>
    </w:p>
    <w:p w14:paraId="21FB2F4E" w14:textId="77777777" w:rsidR="00DF09B0" w:rsidRDefault="009167F0">
      <w:pPr>
        <w:spacing w:after="1" w:line="241" w:lineRule="auto"/>
        <w:ind w:left="367" w:right="47" w:firstLine="0"/>
      </w:pPr>
      <w:r>
        <w:rPr>
          <w:i/>
        </w:rPr>
        <w:t xml:space="preserve">Umowę zawarto w wyniku dokonania przez Zamawiającego wyboru oferty Wykonawcy w postępowaniu o udzielenie zamówienia publicznego w trybie podstawowym zgodnie z ustawą z dnia 11 września 2019 roku - Prawo zamówień publicznych, </w:t>
      </w:r>
      <w:r>
        <w:rPr>
          <w:i/>
          <w:shd w:val="clear" w:color="auto" w:fill="00FFFF"/>
        </w:rPr>
        <w:t>znak postępowania …………..</w:t>
      </w:r>
      <w:r>
        <w:rPr>
          <w:i/>
        </w:rPr>
        <w:t xml:space="preserve"> i po wniesieniu przez Wykonawcę zabezpieczenia należytego wykonania umowy. </w:t>
      </w:r>
      <w:r>
        <w:rPr>
          <w:b/>
        </w:rPr>
        <w:t xml:space="preserve"> </w:t>
      </w:r>
    </w:p>
    <w:p w14:paraId="3C52959C" w14:textId="77777777" w:rsidR="00DF09B0" w:rsidRDefault="009167F0">
      <w:pPr>
        <w:spacing w:after="0" w:line="259" w:lineRule="auto"/>
        <w:ind w:left="355" w:firstLine="0"/>
        <w:jc w:val="center"/>
      </w:pPr>
      <w:r>
        <w:rPr>
          <w:b/>
        </w:rPr>
        <w:t xml:space="preserve"> </w:t>
      </w:r>
    </w:p>
    <w:p w14:paraId="47424615" w14:textId="77777777" w:rsidR="00DF09B0" w:rsidRDefault="009167F0">
      <w:pPr>
        <w:spacing w:after="19" w:line="251" w:lineRule="auto"/>
        <w:ind w:left="362" w:hanging="10"/>
        <w:jc w:val="left"/>
      </w:pPr>
      <w:r>
        <w:rPr>
          <w:b/>
        </w:rPr>
        <w:t xml:space="preserve">DEFINICJE: </w:t>
      </w:r>
    </w:p>
    <w:p w14:paraId="5487673F" w14:textId="77777777" w:rsidR="00DF09B0" w:rsidRDefault="009167F0">
      <w:pPr>
        <w:ind w:left="370" w:right="40" w:firstLine="0"/>
      </w:pPr>
      <w:r>
        <w:t xml:space="preserve">Na potrzeby niniejszej umowy Strony ustalają definicje pojęć: </w:t>
      </w:r>
    </w:p>
    <w:p w14:paraId="6990D0FF" w14:textId="77777777" w:rsidR="00DF09B0" w:rsidRDefault="009167F0">
      <w:pPr>
        <w:numPr>
          <w:ilvl w:val="0"/>
          <w:numId w:val="1"/>
        </w:numPr>
        <w:ind w:left="871" w:right="40" w:hanging="504"/>
      </w:pPr>
      <w:r>
        <w:rPr>
          <w:b/>
        </w:rPr>
        <w:t xml:space="preserve">Budowa – </w:t>
      </w:r>
      <w:r>
        <w:t xml:space="preserve">należy przez to rozumieć wykonywanie obiektu budowlanego w określonym miejscu, a także odbudowę, rozbudowę, nadbudowę i modernizacje obiektu budowlanego. </w:t>
      </w:r>
      <w:r>
        <w:rPr>
          <w:b/>
        </w:rPr>
        <w:t xml:space="preserve"> </w:t>
      </w:r>
    </w:p>
    <w:p w14:paraId="73AEC32A" w14:textId="77777777" w:rsidR="00DF09B0" w:rsidRDefault="009167F0">
      <w:pPr>
        <w:numPr>
          <w:ilvl w:val="0"/>
          <w:numId w:val="1"/>
        </w:numPr>
        <w:ind w:left="871" w:right="40" w:hanging="504"/>
      </w:pPr>
      <w:r>
        <w:rPr>
          <w:b/>
        </w:rPr>
        <w:t xml:space="preserve">Cena ofertowa brutto – </w:t>
      </w:r>
      <w:r>
        <w:t>cena całkowita podana z uwzględnieniem podatków, opłat i innych obciążeń publicznoprawnych, zawarta w ofercie Wykonawcy za wykonanie przedmiotu Umowy, ustalona w oparciu o przekazaną przez Zamawiającego dokumentację postępowania.</w:t>
      </w:r>
      <w:r>
        <w:rPr>
          <w:b/>
        </w:rPr>
        <w:t xml:space="preserve"> </w:t>
      </w:r>
    </w:p>
    <w:p w14:paraId="12821E1E" w14:textId="77777777" w:rsidR="00DF09B0" w:rsidRDefault="009167F0">
      <w:pPr>
        <w:numPr>
          <w:ilvl w:val="0"/>
          <w:numId w:val="1"/>
        </w:numPr>
        <w:ind w:left="871" w:right="40" w:hanging="504"/>
      </w:pPr>
      <w:r>
        <w:rPr>
          <w:b/>
        </w:rPr>
        <w:t>Cena jednostkowa</w:t>
      </w:r>
      <w:r>
        <w:t xml:space="preserve"> - suma wszystkich kosztów, zgodnie z Rozporządzeniem Ministra Infrastruktury z dnia 18 maja 2004 r. w sprawie określenia metod i podstaw sporządzania kosztorysu inwestorskiego, obliczania planowanych kosztów prac projektowych oraz planowanych kosztów robót budowlanych określonych w harmonogramie finansowo-rzeczowym, w tym: bezpośredniej robocizny, kosztów nabycia materiałów i pracy sprzętu oraz kosztów pośrednich i zysku ustalona na podstawie kalkulacji własnej, wskazana przez Wykonawcę w kosztorysie ofertowym.</w:t>
      </w:r>
      <w:r>
        <w:rPr>
          <w:b/>
        </w:rPr>
        <w:t xml:space="preserve"> </w:t>
      </w:r>
    </w:p>
    <w:p w14:paraId="24CA221E" w14:textId="77777777" w:rsidR="00DF09B0" w:rsidRDefault="009167F0">
      <w:pPr>
        <w:numPr>
          <w:ilvl w:val="0"/>
          <w:numId w:val="1"/>
        </w:numPr>
        <w:ind w:left="871" w:right="40" w:hanging="504"/>
      </w:pPr>
      <w:r>
        <w:rPr>
          <w:b/>
        </w:rPr>
        <w:t xml:space="preserve">Konsorcjum </w:t>
      </w:r>
      <w:r>
        <w:t xml:space="preserve">– Wykonawcy podejmujący się wspólnie wykonania przedmiotu Umowy, których wzajemne relacje reguluje umowa konsorcjum lub inna umowa o podobnym charakterze, w szczególności umowa o współpracy.  </w:t>
      </w:r>
    </w:p>
    <w:p w14:paraId="798B9BBB" w14:textId="77777777" w:rsidR="00DF09B0" w:rsidRDefault="009167F0">
      <w:pPr>
        <w:numPr>
          <w:ilvl w:val="0"/>
          <w:numId w:val="1"/>
        </w:numPr>
        <w:ind w:left="871" w:right="40" w:hanging="504"/>
      </w:pPr>
      <w:r>
        <w:rPr>
          <w:b/>
        </w:rPr>
        <w:t xml:space="preserve">Koszt </w:t>
      </w:r>
      <w:r>
        <w:t xml:space="preserve">- wszelkie uzasadnione i udokumentowane wydatki poniesione przez Wykonawcę bezpośrednio w związku z realizacją robót stanowiących przedmiot Umowy.  </w:t>
      </w:r>
    </w:p>
    <w:p w14:paraId="7BE25608" w14:textId="77777777" w:rsidR="00DF09B0" w:rsidRDefault="009167F0">
      <w:pPr>
        <w:numPr>
          <w:ilvl w:val="0"/>
          <w:numId w:val="1"/>
        </w:numPr>
        <w:ind w:left="871" w:right="40" w:hanging="504"/>
      </w:pPr>
      <w:r>
        <w:rPr>
          <w:b/>
        </w:rPr>
        <w:t>Odbiór robót zanikających lub ulegających zakryciu</w:t>
      </w:r>
      <w:r>
        <w:t xml:space="preserve"> - odbiór polegający na ocenie ilości i jakości wykonanych robót, które w dalszym procesie wykonywania robót nie wystąpią. </w:t>
      </w:r>
    </w:p>
    <w:p w14:paraId="350B6FE9" w14:textId="77777777" w:rsidR="00DF09B0" w:rsidRDefault="009167F0">
      <w:pPr>
        <w:numPr>
          <w:ilvl w:val="0"/>
          <w:numId w:val="1"/>
        </w:numPr>
        <w:ind w:left="871" w:right="40" w:hanging="504"/>
      </w:pPr>
      <w:r>
        <w:rPr>
          <w:b/>
        </w:rPr>
        <w:t>Odbiór gwarancyjny</w:t>
      </w:r>
      <w:r>
        <w:t xml:space="preserve"> – cyklicznie wykonywana kontrola skuteczności usunięcia przez Wykonawcę ujawnionych Wad. </w:t>
      </w:r>
    </w:p>
    <w:p w14:paraId="12D112FE" w14:textId="77777777" w:rsidR="00DF09B0" w:rsidRDefault="009167F0">
      <w:pPr>
        <w:numPr>
          <w:ilvl w:val="0"/>
          <w:numId w:val="1"/>
        </w:numPr>
        <w:ind w:left="871" w:right="40" w:hanging="504"/>
      </w:pPr>
      <w:r>
        <w:rPr>
          <w:b/>
        </w:rPr>
        <w:t xml:space="preserve">Oferta </w:t>
      </w:r>
      <w:r>
        <w:t xml:space="preserve">- pisemne oświadczenie złożone przez Wykonawcę w przedmiocie wykonania robót budowlanych stanowiących przedmiot Umowy, zgodnie z postanowieniami SWZ, w szczególności postanowieniami Opisu Przedmiot Zamówienia, złożone Zamawiającemu w ramach postępowania o udzielenie zamówienia publicznego prowadzącego do zawarcia Umowy. </w:t>
      </w:r>
    </w:p>
    <w:p w14:paraId="79D2497A" w14:textId="77777777" w:rsidR="00DF09B0" w:rsidRDefault="009167F0">
      <w:pPr>
        <w:numPr>
          <w:ilvl w:val="0"/>
          <w:numId w:val="1"/>
        </w:numPr>
        <w:ind w:left="871" w:right="40" w:hanging="504"/>
      </w:pPr>
      <w:r>
        <w:rPr>
          <w:b/>
        </w:rPr>
        <w:t xml:space="preserve">Podwykonawca lub dalszy Podwykonawca </w:t>
      </w:r>
      <w:r>
        <w:t xml:space="preserve">- osoba fizyczna, prawna lub jednostka organizacyjna nieposiadająca osobowości prawnej, posiadająca zdolność prawną, która: </w:t>
      </w:r>
    </w:p>
    <w:p w14:paraId="1359B7CC" w14:textId="77777777" w:rsidR="00DF09B0" w:rsidRDefault="009167F0">
      <w:pPr>
        <w:numPr>
          <w:ilvl w:val="1"/>
          <w:numId w:val="1"/>
        </w:numPr>
        <w:spacing w:after="0"/>
        <w:ind w:right="40" w:hanging="360"/>
      </w:pPr>
      <w:r>
        <w:t xml:space="preserve">zawarła z Wykonawcą, Podwykonawcą lub dalszym Podwykonawcą zaakceptowaną przez Zamawiającego Umowę o podwykonawstwo w formie pisemnej o charakterze odpłatnym na wykonanie części robót </w:t>
      </w:r>
    </w:p>
    <w:p w14:paraId="73ECC4EE" w14:textId="77777777" w:rsidR="00DF09B0" w:rsidRDefault="009167F0">
      <w:pPr>
        <w:ind w:left="1436" w:right="40" w:firstLine="0"/>
      </w:pPr>
      <w:r>
        <w:t xml:space="preserve">budowlanych służących realizacji przez Wykonawcę przedmiotu Umowy albo </w:t>
      </w:r>
    </w:p>
    <w:p w14:paraId="5D4BC4A9" w14:textId="77777777" w:rsidR="00DF09B0" w:rsidRDefault="009167F0">
      <w:pPr>
        <w:numPr>
          <w:ilvl w:val="1"/>
          <w:numId w:val="1"/>
        </w:numPr>
        <w:ind w:right="40" w:hanging="360"/>
      </w:pPr>
      <w:r>
        <w:t xml:space="preserve">zawarła z Wykonawcą przedłożoną Zamawiającemu Umowę o podwykonawstwo w formie pisemnej o charakterze odpłatnym, której przedmiotem są dostawy lub usługi, stanowiące część zamówienia publicznego.  </w:t>
      </w:r>
    </w:p>
    <w:p w14:paraId="3EC47E4E" w14:textId="77777777" w:rsidR="00DF09B0" w:rsidRDefault="009167F0">
      <w:pPr>
        <w:ind w:left="869" w:right="40" w:firstLine="0"/>
      </w:pPr>
      <w:r>
        <w:lastRenderedPageBreak/>
        <w:t xml:space="preserve">Zamawiający nie będzie uznawał za podwykonawcę w rozumieniu Umowy współpracowników Wykonawcy, osób fizycznych prowadzących działalność gospodarczą, z którymi Wykonawca jest powiązany stałymi umowami o współpracy lub innymi umowami cywilnoprawnymi o stałym charakterze. </w:t>
      </w:r>
    </w:p>
    <w:p w14:paraId="132E5A4B" w14:textId="77777777" w:rsidR="00DF09B0" w:rsidRDefault="009167F0">
      <w:pPr>
        <w:numPr>
          <w:ilvl w:val="0"/>
          <w:numId w:val="1"/>
        </w:numPr>
        <w:ind w:left="871" w:right="40" w:hanging="504"/>
      </w:pPr>
      <w:r>
        <w:rPr>
          <w:b/>
        </w:rPr>
        <w:t>Pracownik</w:t>
      </w:r>
      <w:r>
        <w:t xml:space="preserve"> – osoba zatrudniona przez Wykonawcę lub Podwykonawcę na podstawie umowy o pracę, wykonująca wskazane przez Zamawiającego czynności w zakresie realizacji zamówienia, jeżeli wykonanie tych czynności polega na wykonywaniu pracy w sposób określony w art. 22 § 1 ustawy z dnia 26 czerwca 1974 r. – Kodeks pracy. </w:t>
      </w:r>
    </w:p>
    <w:p w14:paraId="744AAE8F" w14:textId="77777777" w:rsidR="00DF09B0" w:rsidRDefault="009167F0">
      <w:pPr>
        <w:numPr>
          <w:ilvl w:val="0"/>
          <w:numId w:val="1"/>
        </w:numPr>
        <w:ind w:left="871" w:right="40" w:hanging="504"/>
      </w:pPr>
      <w:r>
        <w:rPr>
          <w:b/>
        </w:rPr>
        <w:t>Protokół odbioru robót zanikających lub ulegających zakryciu</w:t>
      </w:r>
      <w:r>
        <w:t xml:space="preserve"> – dokument potwierdzający odbiór robót w zakresie wykonania przez Wykonawcę zgodnie z Umową robót zanikających lub ulegających zakryciu.  </w:t>
      </w:r>
    </w:p>
    <w:p w14:paraId="70179071" w14:textId="77777777" w:rsidR="00DF09B0" w:rsidRDefault="009167F0">
      <w:pPr>
        <w:numPr>
          <w:ilvl w:val="0"/>
          <w:numId w:val="1"/>
        </w:numPr>
        <w:ind w:left="871" w:right="40" w:hanging="504"/>
      </w:pPr>
      <w:r>
        <w:rPr>
          <w:b/>
        </w:rPr>
        <w:t>Protokół odbioru usunięcia Wad</w:t>
      </w:r>
      <w:r>
        <w:t xml:space="preserve"> – dokument potwierdzający odbiór robót w zakresie wykonania usunięcia przez Wykonawcę Wad powstałych w okresie rękojmi za Wady fizyczne lub gwarancji jakości na roboty budowlane zrealizowane na podstawie Umowy. </w:t>
      </w:r>
      <w:r>
        <w:rPr>
          <w:b/>
        </w:rPr>
        <w:t xml:space="preserve"> </w:t>
      </w:r>
    </w:p>
    <w:p w14:paraId="530D3FDA" w14:textId="77777777" w:rsidR="00DF09B0" w:rsidRDefault="009167F0">
      <w:pPr>
        <w:numPr>
          <w:ilvl w:val="0"/>
          <w:numId w:val="1"/>
        </w:numPr>
        <w:ind w:left="871" w:right="40" w:hanging="504"/>
      </w:pPr>
      <w:r>
        <w:rPr>
          <w:b/>
        </w:rPr>
        <w:t xml:space="preserve">Protokół odbioru końcowego </w:t>
      </w:r>
      <w:r>
        <w:t xml:space="preserve">- dokument potwierdzający odbiór wykonania przez Wykonawcę całości robót budowlanych będących przedmiotem Umowy. </w:t>
      </w:r>
    </w:p>
    <w:p w14:paraId="3E577153" w14:textId="77777777" w:rsidR="00DF09B0" w:rsidRDefault="009167F0">
      <w:pPr>
        <w:numPr>
          <w:ilvl w:val="0"/>
          <w:numId w:val="1"/>
        </w:numPr>
        <w:ind w:left="871" w:right="40" w:hanging="504"/>
      </w:pPr>
      <w:r>
        <w:rPr>
          <w:b/>
        </w:rPr>
        <w:t xml:space="preserve">Rozwiązania zamienne </w:t>
      </w:r>
      <w:r>
        <w:t xml:space="preserve">- odmienne rozwiązania w stosunku do przewidzianych w Opisie Przedmiotu Zamówienia, nie powodujące rozszerzenia przedmiotu zamówienia w stosunku do przedmiotu określonego w SWZ oraz wynikającego z treści oferty, zastosowanie których uzasadnione jest w szczególności: niższymi kosztami eksploatacji, koniecznością usunięcia stwierdzonych wad w Dokumentacji technicznej, lub gdy ich zastosowanie jest korzystniejsze pod względem użytkowym w związku z prowadzoną w obiekcie działalnością. </w:t>
      </w:r>
    </w:p>
    <w:p w14:paraId="3BA362E8" w14:textId="77777777" w:rsidR="00DF09B0" w:rsidRDefault="009167F0">
      <w:pPr>
        <w:numPr>
          <w:ilvl w:val="0"/>
          <w:numId w:val="1"/>
        </w:numPr>
        <w:ind w:left="871" w:right="40" w:hanging="504"/>
      </w:pPr>
      <w:r>
        <w:rPr>
          <w:b/>
        </w:rPr>
        <w:t>Siła wyższa</w:t>
      </w:r>
      <w:r>
        <w:t xml:space="preserve"> – wydarzenie lub okoliczność o charakterze nadzwyczajnym, którego wystąpienie jest niezależne od Stron i któremu nie mogą one zapobiec przy zachowaniu należytej staranności, a w szczególności za siłę wyższą uznaje się: wojny, stany nadzwyczajne, klęski żywiołowe, epidemie, ograniczenia związane z kwarantanną, embargo, rewolucje, zamieszki i strajki, które uniemożliwiają wykonywanie przedmiotu Umowy. </w:t>
      </w:r>
    </w:p>
    <w:p w14:paraId="06162B63" w14:textId="77777777" w:rsidR="00DF09B0" w:rsidRDefault="009167F0">
      <w:pPr>
        <w:numPr>
          <w:ilvl w:val="0"/>
          <w:numId w:val="1"/>
        </w:numPr>
        <w:ind w:left="871" w:right="40" w:hanging="504"/>
      </w:pPr>
      <w:r>
        <w:rPr>
          <w:b/>
        </w:rPr>
        <w:t>Sprzęt</w:t>
      </w:r>
      <w:r>
        <w:t xml:space="preserve"> – urządzenia, maszyny, środki transportowe i inne narzędzia potrzebne do zgodnego z Umową wykonania robót budowlanych oraz usunięcia Wad, będące w dyspozycji Wykonawcy. </w:t>
      </w:r>
    </w:p>
    <w:p w14:paraId="1B8B24EC" w14:textId="77777777" w:rsidR="00DF09B0" w:rsidRDefault="009167F0">
      <w:pPr>
        <w:numPr>
          <w:ilvl w:val="0"/>
          <w:numId w:val="1"/>
        </w:numPr>
        <w:ind w:left="871" w:right="40" w:hanging="504"/>
      </w:pPr>
      <w:r>
        <w:rPr>
          <w:b/>
        </w:rPr>
        <w:t>Teren budowy</w:t>
      </w:r>
      <w:r>
        <w:t xml:space="preserve"> - obszar, na którym prowadzone są roboty budowlane stanowiące przedmiot umowy wraz z przestrzenią zajmowaną przez Wykonawcę, w której składuje sprzęt i materiały niezbędne do realizacji przedmiotu umowy.</w:t>
      </w:r>
      <w:r>
        <w:rPr>
          <w:b/>
        </w:rPr>
        <w:t xml:space="preserve"> </w:t>
      </w:r>
    </w:p>
    <w:p w14:paraId="44142ECD" w14:textId="77777777" w:rsidR="00DF09B0" w:rsidRDefault="009167F0">
      <w:pPr>
        <w:numPr>
          <w:ilvl w:val="0"/>
          <w:numId w:val="1"/>
        </w:numPr>
        <w:ind w:left="871" w:right="40" w:hanging="504"/>
      </w:pPr>
      <w:r>
        <w:rPr>
          <w:b/>
        </w:rPr>
        <w:t>Termin zakończenia robót</w:t>
      </w:r>
      <w:r>
        <w:t xml:space="preserve"> - termin określony w Umowie, do upływu którego Wykonawca zobowiązany jest zakończyć wszystkie roboty objęte Umową. </w:t>
      </w:r>
    </w:p>
    <w:p w14:paraId="555449BC" w14:textId="77777777" w:rsidR="00DF09B0" w:rsidRDefault="009167F0">
      <w:pPr>
        <w:numPr>
          <w:ilvl w:val="0"/>
          <w:numId w:val="1"/>
        </w:numPr>
        <w:ind w:left="871" w:right="40" w:hanging="504"/>
      </w:pPr>
      <w:r>
        <w:rPr>
          <w:b/>
        </w:rPr>
        <w:t>Umowa o podwykonawstwo</w:t>
      </w:r>
      <w:r>
        <w:t xml:space="preserve">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 </w:t>
      </w:r>
    </w:p>
    <w:p w14:paraId="1D9D9448" w14:textId="77777777" w:rsidR="00DF09B0" w:rsidRDefault="009167F0">
      <w:pPr>
        <w:numPr>
          <w:ilvl w:val="0"/>
          <w:numId w:val="1"/>
        </w:numPr>
        <w:ind w:left="871" w:right="40" w:hanging="504"/>
      </w:pPr>
      <w:r>
        <w:rPr>
          <w:b/>
        </w:rPr>
        <w:t xml:space="preserve">Zarządca obiektu </w:t>
      </w:r>
      <w:r>
        <w:t xml:space="preserve">– Dyrektor Zespół Opieki Zdrowotnej „Szpitala Powiatowego” w Sochaczewie. </w:t>
      </w:r>
    </w:p>
    <w:p w14:paraId="414E3F9C" w14:textId="77777777" w:rsidR="00DF09B0" w:rsidRDefault="009167F0">
      <w:pPr>
        <w:numPr>
          <w:ilvl w:val="0"/>
          <w:numId w:val="1"/>
        </w:numPr>
        <w:ind w:left="871" w:right="40" w:hanging="504"/>
      </w:pPr>
      <w:r>
        <w:rPr>
          <w:b/>
        </w:rPr>
        <w:t>Wada</w:t>
      </w:r>
      <w:r>
        <w:t xml:space="preserve"> – jawne lub ukryte właściwości tkwiące w stanowiących przedmiot Umowy robotach budowlanych, każde nieuzgodnione z Zamawiającym: zmniejszenie wartości przedmiotu Umowy, obniżenie stopnia użyteczności przedmiotu Umowy, odstępstwo od Opisu Przedmiotu Zamówienia obniżenie jakości robót poniżej standardu określonego w Opisie przedmiotu Zamówienia, niekorzystna w stosunku do zakładanej zmiana parametrów użytkowych traktu porodowego, jego urządzeń i wyposażenia. </w:t>
      </w:r>
    </w:p>
    <w:p w14:paraId="71EB1903" w14:textId="77777777" w:rsidR="00DF09B0" w:rsidRDefault="009167F0">
      <w:pPr>
        <w:numPr>
          <w:ilvl w:val="0"/>
          <w:numId w:val="1"/>
        </w:numPr>
        <w:ind w:left="871" w:right="40" w:hanging="504"/>
      </w:pPr>
      <w:r>
        <w:rPr>
          <w:b/>
        </w:rPr>
        <w:t xml:space="preserve">Wykonawca </w:t>
      </w:r>
      <w:r>
        <w:t xml:space="preserve">- strona Umowy zobowiązana do wykonania przewidzianych Umową robót budowlanych zgodnie z Opisem Przedmiot Zamówienia, przepisami prawa powszechnie obowiązującego i zasadami wiedzy technicznej. </w:t>
      </w:r>
    </w:p>
    <w:p w14:paraId="632B8405" w14:textId="77777777" w:rsidR="00DF09B0" w:rsidRDefault="009167F0">
      <w:pPr>
        <w:numPr>
          <w:ilvl w:val="0"/>
          <w:numId w:val="1"/>
        </w:numPr>
        <w:ind w:left="871" w:right="40" w:hanging="504"/>
      </w:pPr>
      <w:r>
        <w:rPr>
          <w:b/>
        </w:rPr>
        <w:t>Zabezpieczenie należytego wykonania umowy</w:t>
      </w:r>
      <w:r>
        <w:t xml:space="preserve"> – zabezpieczenie w rozumieniu przepisów </w:t>
      </w:r>
      <w:proofErr w:type="spellStart"/>
      <w:r>
        <w:t>Pzp</w:t>
      </w:r>
      <w:proofErr w:type="spellEnd"/>
      <w:r>
        <w:t xml:space="preserve">, wniesione przez Wykonawcę przed zawarciem Umowy w celu pokrycia ewentualnych roszczeń Zamawiającego z tytułu niewykonania lub nienależytego wykonania Umowy, w tym roszczeń z tytułu braku zapłaty lub nieterminowej zapłaty wynagrodzenia Podwykonawcy lub dalszemu Podwykonawcy, w jednej lub w kilku formach wybranych przez Wykonawcę spośród form wskazanych w SWZ. </w:t>
      </w:r>
    </w:p>
    <w:p w14:paraId="17749E71" w14:textId="77777777" w:rsidR="00DF09B0" w:rsidRDefault="009167F0">
      <w:pPr>
        <w:numPr>
          <w:ilvl w:val="0"/>
          <w:numId w:val="1"/>
        </w:numPr>
        <w:spacing w:after="0"/>
        <w:ind w:left="871" w:right="40" w:hanging="504"/>
      </w:pPr>
      <w:r>
        <w:rPr>
          <w:b/>
        </w:rPr>
        <w:t>Zamawiający</w:t>
      </w:r>
      <w:r>
        <w:t xml:space="preserve"> - Strona Umowy zlecająca wykonanie robót budowlanych będących przedmiotem Umowy, zobowiązana do dokonania wymaganych Umową oraz przez właściwe przepisy czynności umożliwiających Wykonawcy realizację Umowy, oraz do odebrania zrealizowanych robót i zapłaty umówionego wynagrodzenia. </w:t>
      </w:r>
    </w:p>
    <w:p w14:paraId="6FEF1ABB" w14:textId="77777777" w:rsidR="00DF09B0" w:rsidRDefault="009167F0">
      <w:pPr>
        <w:spacing w:after="0" w:line="259" w:lineRule="auto"/>
        <w:ind w:left="358" w:firstLine="0"/>
        <w:jc w:val="left"/>
      </w:pPr>
      <w:r>
        <w:rPr>
          <w:b/>
        </w:rPr>
        <w:t xml:space="preserve"> </w:t>
      </w:r>
    </w:p>
    <w:p w14:paraId="42E1754A" w14:textId="77777777" w:rsidR="00DF09B0" w:rsidRDefault="009167F0">
      <w:pPr>
        <w:spacing w:after="3" w:line="259" w:lineRule="auto"/>
        <w:ind w:left="416" w:right="96" w:hanging="10"/>
        <w:jc w:val="center"/>
      </w:pPr>
      <w:r>
        <w:rPr>
          <w:b/>
        </w:rPr>
        <w:t>§ 1.</w:t>
      </w:r>
      <w:r>
        <w:t xml:space="preserve"> </w:t>
      </w:r>
      <w:r>
        <w:rPr>
          <w:b/>
        </w:rPr>
        <w:t xml:space="preserve"> </w:t>
      </w:r>
    </w:p>
    <w:p w14:paraId="5E5D6D60" w14:textId="77777777" w:rsidR="00DF09B0" w:rsidRDefault="009167F0">
      <w:pPr>
        <w:spacing w:after="3" w:line="259" w:lineRule="auto"/>
        <w:ind w:left="416" w:right="105" w:hanging="10"/>
        <w:jc w:val="center"/>
      </w:pPr>
      <w:r>
        <w:rPr>
          <w:b/>
        </w:rPr>
        <w:t xml:space="preserve">PRZEDMIOT UMOWY I OKRES REALIZACJI  </w:t>
      </w:r>
    </w:p>
    <w:p w14:paraId="4139DF61" w14:textId="77777777" w:rsidR="00DF09B0" w:rsidRDefault="009167F0">
      <w:pPr>
        <w:numPr>
          <w:ilvl w:val="0"/>
          <w:numId w:val="2"/>
        </w:numPr>
        <w:ind w:right="40" w:hanging="367"/>
      </w:pPr>
      <w:r>
        <w:lastRenderedPageBreak/>
        <w:t>Wykonawca zobowiązuje się do modernizacji i doposażenia oddziału ginekologiczno-położniczego na potrzeby dwóch zespołów porodowych oraz sali operacyjnej dla porodów rozwiązywanych cięciem cesarskim zlokalizowanych na I piętrze budynku A Zespołu Opieki Zdrowotnej "Szpitala Powiatowego" w Sochaczewie, zwanym dalej Przedmiotem Umowy zgodnie z zakresem wskazanym w Opisie Przedmiotu Zamówienia oraz postanowieniami SWZ. Szczegółowy, wymagany zakres Przedmiotu Umowy, określa Opis Przedmiotu Zamówienia, który stanowi integralną część Umowy –</w:t>
      </w:r>
      <w:r>
        <w:rPr>
          <w:b/>
        </w:rPr>
        <w:t xml:space="preserve"> Załącznik nr 1</w:t>
      </w:r>
      <w:r>
        <w:t xml:space="preserve">.  </w:t>
      </w:r>
    </w:p>
    <w:p w14:paraId="643B6E78" w14:textId="77777777" w:rsidR="00DF09B0" w:rsidRDefault="009167F0">
      <w:pPr>
        <w:numPr>
          <w:ilvl w:val="0"/>
          <w:numId w:val="2"/>
        </w:numPr>
        <w:spacing w:after="0"/>
        <w:ind w:right="40" w:hanging="367"/>
      </w:pPr>
      <w:r>
        <w:t xml:space="preserve">Wykonawca zobowiązuje się do realizacji niniejszej umowy z najwyższą starannością, zasadami aktualnej wiedzy technicznej, obowiązującymi normami oraz powszechnie obowiązującymi przepisami prawa wraz z poniesieniem wszelkich potrzebnych kosztów w tym celu.  </w:t>
      </w:r>
    </w:p>
    <w:p w14:paraId="5709D074" w14:textId="77777777" w:rsidR="00DF09B0" w:rsidRDefault="009167F0">
      <w:pPr>
        <w:ind w:left="367" w:right="40" w:firstLine="0"/>
      </w:pPr>
      <w:r>
        <w:t xml:space="preserve">Wszelkie stanowiska, wytyczne czy uwagi Zamawiającego kierowane podczas realizacji Umowy w zakresie objętym przedmiotem zamówienia, jak też wszelkie uzgodnienia pomiędzy Wykonawcą a Zamawiającym ustalane w czasie realizacji Umowy, wykraczające poza zakres Umowy, SWZ, OPZ, Oferty Wykonawcy i wszelkich załączników do nich, wymagają sporządzenia i obustronnego podpisania aneksu do umowy i stanowią zmianę warunków Umowy. </w:t>
      </w:r>
    </w:p>
    <w:p w14:paraId="2E8ECA55" w14:textId="77777777" w:rsidR="00DF09B0" w:rsidRDefault="009167F0">
      <w:pPr>
        <w:numPr>
          <w:ilvl w:val="0"/>
          <w:numId w:val="2"/>
        </w:numPr>
        <w:ind w:right="40" w:hanging="367"/>
      </w:pPr>
      <w:r>
        <w:t xml:space="preserve">Wykonawca oświadcza, że stan i dokumentacja obiektu są mu znane, a dostarczone mu informacje są dostateczne do prawidłowego wykonania Umowy w sposób właściwy. Wykonawca oświadcza, że zapoznał się ze wszystkimi czynnikami mogącymi mieć wpływ na realizację Przedmiotu Umowy i nie wnosi do nich żadnych zastrzeżeń. </w:t>
      </w:r>
    </w:p>
    <w:p w14:paraId="36F4F0B4" w14:textId="77777777" w:rsidR="00DF09B0" w:rsidRDefault="009167F0">
      <w:pPr>
        <w:numPr>
          <w:ilvl w:val="0"/>
          <w:numId w:val="2"/>
        </w:numPr>
        <w:ind w:right="40" w:hanging="367"/>
      </w:pPr>
      <w:r>
        <w:t xml:space="preserve">Wykonawca oświadcza, że posiada środki, maszyny i urządzenia oraz odpowiedni potencjał ludzki i doświadczenie niezbędne do wykonania Przedmiotu Umowy.  </w:t>
      </w:r>
    </w:p>
    <w:p w14:paraId="6DC2EA5A" w14:textId="77777777" w:rsidR="00DF09B0" w:rsidRDefault="009167F0">
      <w:pPr>
        <w:numPr>
          <w:ilvl w:val="0"/>
          <w:numId w:val="2"/>
        </w:numPr>
        <w:ind w:right="40" w:hanging="367"/>
      </w:pPr>
      <w:r>
        <w:t xml:space="preserve">Roboty wykonane będą z materiałów dostarczonych przez Wykonawcę. Wybór koloru farb stosowanych w trakcie realizacji Przedmiotu Umowy należeć będzie do Zamawiającego. Wszystkie zastosowane materiały muszą być nowe i odpowiadać co do jakości wymogom wyrobów dopuszczonych do obrotu i stosowania w budownictwie, zgodnie z ustawą z dnia 7 lipca 1994 roku Prawo Budowlane oraz w przepisach odrębnych i posiadać atesty zezwalające na ich stosowanie. Wykonawca zobowiązuje się do przedłożenia stosownych atestów osobie, o której mowa w § 4 ust. 9 pkt. e) na każde jej żądanie.  </w:t>
      </w:r>
    </w:p>
    <w:p w14:paraId="69A56B0A" w14:textId="77777777" w:rsidR="00DF09B0" w:rsidRDefault="009167F0">
      <w:pPr>
        <w:numPr>
          <w:ilvl w:val="0"/>
          <w:numId w:val="2"/>
        </w:numPr>
        <w:ind w:right="40" w:hanging="367"/>
      </w:pPr>
      <w:r>
        <w:t xml:space="preserve">W przypadku zastosowania przez Wykonawcę produktów, materiałów lub urządzeń równoważnych, mają one posiadać parametry jakościowe i cechy użytkowe co najmniej na poziomie parametrów wskazanego produktu („minimalne parametry jakościowe i cechy użytkowe”), co oznacza, że Zamawiający uzna każdy produkt o wskazanych lub lepszych parametrach. Na żądanie Zamawiającego, Wykonawca jest zobowiązany przedłożyć stosowne dokumenty (karty materiałowe), uwiarygodniające te materiały lub urządzenia. Pod pojęciem „minimalne parametry jakościowe i cechy użytkowe” Zamawiający rozumie wymagania dotyczące materiałów lub urządzeń, zawarte w ogólnie dostępnych źródłach, katalogach, stronach internetowych producentów, etc.  </w:t>
      </w:r>
    </w:p>
    <w:p w14:paraId="0A0851A7" w14:textId="77777777" w:rsidR="00DF09B0" w:rsidRDefault="009167F0">
      <w:pPr>
        <w:numPr>
          <w:ilvl w:val="0"/>
          <w:numId w:val="2"/>
        </w:numPr>
        <w:ind w:right="40" w:hanging="367"/>
      </w:pPr>
      <w:r>
        <w:t xml:space="preserve">Wykonawca przyjmuje odpowiedzialność za wszelkie naruszenie praw i szkody spowodowane osobom trzecim poprzez niewykonanie lub nienależyte wykonanie Umowy.  </w:t>
      </w:r>
    </w:p>
    <w:p w14:paraId="7C31202C" w14:textId="77777777" w:rsidR="00DF09B0" w:rsidRDefault="009167F0">
      <w:pPr>
        <w:numPr>
          <w:ilvl w:val="0"/>
          <w:numId w:val="2"/>
        </w:numPr>
        <w:ind w:right="40" w:hanging="367"/>
      </w:pPr>
      <w:r>
        <w:t xml:space="preserve">Przedmiot Umowy zostanie zrealizowany w </w:t>
      </w:r>
      <w:r>
        <w:rPr>
          <w:b/>
        </w:rPr>
        <w:t xml:space="preserve">terminie do </w:t>
      </w:r>
      <w:r>
        <w:t xml:space="preserve">17.01.2025r. </w:t>
      </w:r>
    </w:p>
    <w:p w14:paraId="03AC3425" w14:textId="77777777" w:rsidR="00DF09B0" w:rsidRDefault="009167F0">
      <w:pPr>
        <w:numPr>
          <w:ilvl w:val="0"/>
          <w:numId w:val="2"/>
        </w:numPr>
        <w:ind w:right="40" w:hanging="367"/>
      </w:pPr>
      <w:r>
        <w:t xml:space="preserve">Za termin wykonania Przedmiotu Umowy rozumie się dzień protokolarnego odbioru końcowego całości prac wynikających z przedmiotu zamówienia (bez wad istotnych) przez Zamawiającego, o którym mowa w § 6 niniejszej Umowy.  </w:t>
      </w:r>
    </w:p>
    <w:p w14:paraId="0059222C" w14:textId="77777777" w:rsidR="00DF09B0" w:rsidRDefault="009167F0">
      <w:pPr>
        <w:numPr>
          <w:ilvl w:val="0"/>
          <w:numId w:val="2"/>
        </w:numPr>
        <w:ind w:right="40" w:hanging="367"/>
      </w:pPr>
      <w:r>
        <w:t xml:space="preserve">Wykonawca w terminie podpisania Umowy przedłoży Zamawiającemu harmonogram rzeczowo – finansowy wraz z wartością robót netto i brutto. Harmonogram rzeczowo – finansowy stanowi </w:t>
      </w:r>
      <w:r>
        <w:rPr>
          <w:b/>
        </w:rPr>
        <w:t>Załącznik nr 2 do Umowy</w:t>
      </w:r>
      <w:r>
        <w:t xml:space="preserve">. Wykonawca zobowiązany jest do jego bieżącej aktualizacji. W tym celu nie później niż w terminie 3 dni licząc od dnia zaistnienia zmiany przedłoży Zamawiającemu zaktualizowany harmonogram. Harmonogram i jego aktualizacje bezwzględnie, każdorazowo muszą być akceptowane przez Zamawiającego.  </w:t>
      </w:r>
    </w:p>
    <w:p w14:paraId="7680A455" w14:textId="77777777" w:rsidR="00DF09B0" w:rsidRDefault="009167F0">
      <w:pPr>
        <w:numPr>
          <w:ilvl w:val="0"/>
          <w:numId w:val="2"/>
        </w:numPr>
        <w:ind w:right="40" w:hanging="367"/>
      </w:pPr>
      <w:r>
        <w:t xml:space="preserve">Warunkiem rozpoczęcia prac jest przekazanie terenu inwestycji. Protokolarne przekazanie Wykonawcy terenu inwestycji na czas realizacji przedmiotu zamówienia w terminie do 7 dni od zgłoszenia przez Wykonawcę chęci przejęcia terenu w celu rozpoczęcia prac modernizacyjnych. </w:t>
      </w:r>
    </w:p>
    <w:p w14:paraId="402D537B" w14:textId="77777777" w:rsidR="00DF09B0" w:rsidRDefault="009167F0">
      <w:pPr>
        <w:numPr>
          <w:ilvl w:val="0"/>
          <w:numId w:val="2"/>
        </w:numPr>
        <w:ind w:right="40" w:hanging="367"/>
      </w:pPr>
      <w:r>
        <w:t xml:space="preserve">Wykonawca w ramach przedmiotu zamówienia, w okresie gwarancji zapewnia wykonywanie czynności konserwacyjnych oraz przeglądów zgodnie z wymogami i zaleceniami określonymi w przepisach prawa oraz przez producenta (m.in. w dokumentacji technicznej, dokumentacji rozruchowej, instrukcjach, kartach gwarancyjnych, itp.) wszystkich urządzeń dla zapewnienia ich optymalnej sprawności i utrzymania gwarancji.  </w:t>
      </w:r>
    </w:p>
    <w:p w14:paraId="25E86EA0" w14:textId="77777777" w:rsidR="00DF09B0" w:rsidRDefault="009167F0">
      <w:pPr>
        <w:numPr>
          <w:ilvl w:val="0"/>
          <w:numId w:val="2"/>
        </w:numPr>
        <w:ind w:right="40" w:hanging="367"/>
      </w:pPr>
      <w:r>
        <w:t xml:space="preserve">Wszystkie czynności związane z przeglądami/naprawami/konserwacją itp. będą zgłaszane do ……………………. oraz odpowiednio wpisywane do założonej dokumentacji znajdującej się w …………………… – a w przypadku gdy będzie wymagane wyłączenie urządzenia lub przegląd będzie wymagał udostepnienia pomieszczenia, firma każdorazowo uzyska akceptacje od pracownika traktu porodowego. </w:t>
      </w:r>
    </w:p>
    <w:p w14:paraId="60E8BAE7" w14:textId="77777777" w:rsidR="00DF09B0" w:rsidRDefault="009167F0">
      <w:pPr>
        <w:numPr>
          <w:ilvl w:val="0"/>
          <w:numId w:val="2"/>
        </w:numPr>
        <w:spacing w:after="0"/>
        <w:ind w:right="40" w:hanging="367"/>
      </w:pPr>
      <w:r>
        <w:t xml:space="preserve">W celu bieżącej kontroli nad postępami prac, ustalenia aktualnego stanu realizacji przedmiotu Umowy, omówienia problemów i zagrożeń, omówienia wszelkich innych bieżących spraw dotyczących wykonania i zaawansowania przedmiotu Umowy, organizowane będą narady koordynacyjne odbywające się, co do zasady, raz na dwa tygodnie (lub w zależności </w:t>
      </w:r>
      <w:r>
        <w:lastRenderedPageBreak/>
        <w:t xml:space="preserve">od bieżących potrzeb i/lub sytuacji na inwestycji), przy udziale Zamawiającego, Wykonawcy i innych wezwanych osób. Narady będą udokumentowane stosownym protokołem. Każda narada zostanie zwołana z minimum 3 dniowym wyprzedzeniem i powiadomieniem Stron. </w:t>
      </w:r>
    </w:p>
    <w:p w14:paraId="5B571465" w14:textId="77777777" w:rsidR="00DF09B0" w:rsidRDefault="009167F0">
      <w:pPr>
        <w:spacing w:after="0" w:line="259" w:lineRule="auto"/>
        <w:ind w:left="355" w:firstLine="0"/>
        <w:jc w:val="center"/>
      </w:pPr>
      <w:r>
        <w:rPr>
          <w:b/>
        </w:rPr>
        <w:t xml:space="preserve"> </w:t>
      </w:r>
    </w:p>
    <w:p w14:paraId="36B656C9" w14:textId="77777777" w:rsidR="00DF09B0" w:rsidRDefault="009167F0">
      <w:pPr>
        <w:spacing w:after="3" w:line="259" w:lineRule="auto"/>
        <w:ind w:left="416" w:right="96" w:hanging="10"/>
        <w:jc w:val="center"/>
      </w:pPr>
      <w:r>
        <w:rPr>
          <w:b/>
        </w:rPr>
        <w:t>§ 2.</w:t>
      </w:r>
      <w:r>
        <w:t xml:space="preserve"> </w:t>
      </w:r>
      <w:r>
        <w:rPr>
          <w:b/>
        </w:rPr>
        <w:t xml:space="preserve"> </w:t>
      </w:r>
    </w:p>
    <w:p w14:paraId="0C2C2CAC" w14:textId="77777777" w:rsidR="00DF09B0" w:rsidRDefault="009167F0">
      <w:pPr>
        <w:spacing w:after="3" w:line="259" w:lineRule="auto"/>
        <w:ind w:left="416" w:right="98" w:hanging="10"/>
        <w:jc w:val="center"/>
      </w:pPr>
      <w:r>
        <w:rPr>
          <w:b/>
        </w:rPr>
        <w:t xml:space="preserve">HIERARCHIA WAŻNOŚCI DOKUMENTÓW  </w:t>
      </w:r>
    </w:p>
    <w:p w14:paraId="15BA792F" w14:textId="77777777" w:rsidR="00DF09B0" w:rsidRDefault="009167F0">
      <w:pPr>
        <w:ind w:left="368" w:right="40" w:hanging="10"/>
      </w:pPr>
      <w:r>
        <w:t xml:space="preserve">W przypadku rozbieżności (np. interpretacyjnych) pomiędzy postanowieniami zawartymi w poszczególnych dokumentach lub rozbieżności pomiędzy dokumentami a przepisami prawa, Strony Umowy przyjmują następującą hierarchię ważności norm i dokumentów. Przyjęte rozwiązania nie mogą prowadzić do zaniżenia standardów:  </w:t>
      </w:r>
    </w:p>
    <w:p w14:paraId="2DC7CA7B" w14:textId="77777777" w:rsidR="00DF09B0" w:rsidRDefault="009167F0">
      <w:pPr>
        <w:numPr>
          <w:ilvl w:val="0"/>
          <w:numId w:val="3"/>
        </w:numPr>
        <w:ind w:right="40" w:hanging="428"/>
      </w:pPr>
      <w:r>
        <w:t xml:space="preserve">Przepisy prawa powszechnie obowiązującego, w tym aktualne normy techniczne, aprobaty techniczne, atesty, certyfikaty, deklaracje, świadectwa dopuszczenia etc.  </w:t>
      </w:r>
    </w:p>
    <w:p w14:paraId="64AF9252" w14:textId="77777777" w:rsidR="00DF09B0" w:rsidRDefault="009167F0">
      <w:pPr>
        <w:numPr>
          <w:ilvl w:val="0"/>
          <w:numId w:val="3"/>
        </w:numPr>
        <w:ind w:right="40" w:hanging="428"/>
      </w:pPr>
      <w:r>
        <w:t xml:space="preserve">Specyfikacja Warunków Zamówienia, w tym Opis Przedmiotu Zamówienia </w:t>
      </w:r>
    </w:p>
    <w:p w14:paraId="3E8D3220" w14:textId="77777777" w:rsidR="00DF09B0" w:rsidRDefault="009167F0">
      <w:pPr>
        <w:numPr>
          <w:ilvl w:val="0"/>
          <w:numId w:val="3"/>
        </w:numPr>
        <w:ind w:right="40" w:hanging="428"/>
      </w:pPr>
      <w:r>
        <w:t xml:space="preserve">Umowa zawarta pomiędzy Wykonawcą a Zamawiającym  </w:t>
      </w:r>
    </w:p>
    <w:p w14:paraId="49C8C366" w14:textId="77777777" w:rsidR="00DF09B0" w:rsidRDefault="009167F0">
      <w:pPr>
        <w:numPr>
          <w:ilvl w:val="0"/>
          <w:numId w:val="3"/>
        </w:numPr>
        <w:spacing w:after="8"/>
        <w:ind w:right="40" w:hanging="428"/>
      </w:pPr>
      <w:r>
        <w:t xml:space="preserve">Oferta Wykonawcy  </w:t>
      </w:r>
    </w:p>
    <w:p w14:paraId="35FD0EBA" w14:textId="77777777" w:rsidR="00DF09B0" w:rsidRDefault="009167F0">
      <w:pPr>
        <w:spacing w:after="0" w:line="259" w:lineRule="auto"/>
        <w:ind w:left="795" w:firstLine="0"/>
        <w:jc w:val="left"/>
      </w:pPr>
      <w:r>
        <w:t xml:space="preserve"> </w:t>
      </w:r>
    </w:p>
    <w:p w14:paraId="482AB3E9" w14:textId="77777777" w:rsidR="00DF09B0" w:rsidRDefault="009167F0">
      <w:pPr>
        <w:spacing w:after="3" w:line="259" w:lineRule="auto"/>
        <w:ind w:left="416" w:right="139" w:hanging="10"/>
        <w:jc w:val="center"/>
      </w:pPr>
      <w:r>
        <w:rPr>
          <w:b/>
        </w:rPr>
        <w:t>§ 3.</w:t>
      </w:r>
      <w:r>
        <w:t xml:space="preserve"> </w:t>
      </w:r>
      <w:r>
        <w:rPr>
          <w:b/>
        </w:rPr>
        <w:t xml:space="preserve"> </w:t>
      </w:r>
    </w:p>
    <w:p w14:paraId="2944D048" w14:textId="77777777" w:rsidR="00DF09B0" w:rsidRDefault="009167F0">
      <w:pPr>
        <w:spacing w:after="3" w:line="259" w:lineRule="auto"/>
        <w:ind w:left="416" w:right="139" w:hanging="10"/>
        <w:jc w:val="center"/>
      </w:pPr>
      <w:r>
        <w:rPr>
          <w:b/>
        </w:rPr>
        <w:t xml:space="preserve">WARTOŚĆ PRZEDMIOTU UMOWY </w:t>
      </w:r>
      <w:r>
        <w:t xml:space="preserve"> </w:t>
      </w:r>
    </w:p>
    <w:p w14:paraId="4FF71D71" w14:textId="77777777" w:rsidR="00DF09B0" w:rsidRDefault="009167F0">
      <w:pPr>
        <w:numPr>
          <w:ilvl w:val="0"/>
          <w:numId w:val="4"/>
        </w:numPr>
        <w:ind w:left="727" w:right="40" w:hanging="360"/>
      </w:pPr>
      <w:r>
        <w:t xml:space="preserve">Całkowita wartość brutto wynagrodzenia ryczałtowego należnego Wykonawcy z tytułu realizacji Przedmiotu Umowy, zgodnie ze złożoną ofertą przetargową, wynosi ………………………. zł (słownie: ………………………………. złotych 00/100) brutto, w tym kwota netto ……………………………. zł (słownie: …………………………………… zł 00/100) oraz podatek VAT w wysokości ……………… zł (słownie: ………………… zł 00/100).  </w:t>
      </w:r>
    </w:p>
    <w:p w14:paraId="5631563C" w14:textId="77777777" w:rsidR="00DF09B0" w:rsidRDefault="009167F0">
      <w:pPr>
        <w:numPr>
          <w:ilvl w:val="0"/>
          <w:numId w:val="4"/>
        </w:numPr>
        <w:ind w:left="727" w:right="40" w:hanging="360"/>
      </w:pPr>
      <w:r>
        <w:t xml:space="preserve">Wynagrodzenie, o którym mowa w ust. 1 jest wynagrodzeniem ryczałtowym, które nie podlega zmianie w czasie trwania umowy i obejmuje wszelkie koszty związane z wykonaniem przedmiotu umowy. W ramach wynagrodzenia ryczałtowego Wykonawca zobowiązany jest do wykonania z należytą starannością wszelkich prac  modernizacyjnych i czynności niezbędnych do kompletnego wykonania przedmiotu umowy, w tym do poniesienia ryzyka z tytułu oszacowania wszelkich kosztów związanych z realizacją przedmiotu umowy, a także oddziaływań innych czynników mających lub mogących mieć wpływ na koszty, z zastrzeżeniem ust. 4 i 5 niniejszego paragrafu oraz §9. Wynagrodzenie ryczałtowe obejmuje wyłącznie koszty związane z wykonaniem przedmiotu umowy w zakresie wynikającym z OPZ i oferty Wykonawcy.  </w:t>
      </w:r>
    </w:p>
    <w:p w14:paraId="3DC62200" w14:textId="77777777" w:rsidR="00DF09B0" w:rsidRDefault="009167F0">
      <w:pPr>
        <w:numPr>
          <w:ilvl w:val="0"/>
          <w:numId w:val="4"/>
        </w:numPr>
        <w:ind w:left="727" w:right="40" w:hanging="360"/>
      </w:pPr>
      <w:r>
        <w:t xml:space="preserve">W przypadku pominięcia przez Wykonawcę przy wycenie jakiejkolwiek części zamówienia określonego w dokumentacji przetargowej i nie ujęcia jej w wynagrodzeniu ryczałtowym, Wykonawcy nie przysługują względem Zamawiającego żadne roszczenia z powyższego tytułu, w szczególności roszczenie o dodatkowe wynagrodzenie. Niedoszacowanie, pominięcie oraz brak rozpoznania zakresu Przedmiotu Umowy nie może być podstawą do żądania zmiany wynagrodzenia ryczałtowego określonego w ust. 1 niniejszego paragrafu.  </w:t>
      </w:r>
    </w:p>
    <w:p w14:paraId="75132A8C" w14:textId="77777777" w:rsidR="00DF09B0" w:rsidRDefault="009167F0">
      <w:pPr>
        <w:numPr>
          <w:ilvl w:val="0"/>
          <w:numId w:val="4"/>
        </w:numPr>
        <w:ind w:left="727" w:right="40" w:hanging="360"/>
      </w:pPr>
      <w:r>
        <w:t xml:space="preserve">W przypadku konieczności wykonania zakresu świadczenia nieprzewidzianego w dokumentacji postępowania, to świadczenie to stanowić będzie zgodnie z art. 455 ust. 1 pkt 3 ustawy </w:t>
      </w:r>
      <w:proofErr w:type="spellStart"/>
      <w:r>
        <w:t>Pzp</w:t>
      </w:r>
      <w:proofErr w:type="spellEnd"/>
      <w:r>
        <w:t xml:space="preserve"> roboty dodatkowe, których wykonawca nie jest w stanie przewidzieć na dzień złożenia oferty. </w:t>
      </w:r>
    </w:p>
    <w:p w14:paraId="7B5420CF" w14:textId="77777777" w:rsidR="00DF09B0" w:rsidRDefault="009167F0">
      <w:pPr>
        <w:numPr>
          <w:ilvl w:val="0"/>
          <w:numId w:val="4"/>
        </w:numPr>
        <w:ind w:left="727" w:right="40" w:hanging="360"/>
      </w:pPr>
      <w:r>
        <w:t xml:space="preserve">Zmiana stawki podatku od towarów i usług (VAT) w trakcie obowiązywania Umowy, w odniesieniu do zakresu przedmiotu Umową, skutkuje, z dniem wejścia w życie nowej stawki VAT, zmianą wynagrodzenia brutto należnego Wykonawcy w zakresie stawki VAT i nie stanowi zmiany Umowy, oraz nie wymaga aneksu do Umowy </w:t>
      </w:r>
    </w:p>
    <w:p w14:paraId="657BB163" w14:textId="77777777" w:rsidR="00DF09B0" w:rsidRDefault="009167F0">
      <w:pPr>
        <w:numPr>
          <w:ilvl w:val="0"/>
          <w:numId w:val="4"/>
        </w:numPr>
        <w:ind w:left="727" w:right="40" w:hanging="360"/>
      </w:pPr>
      <w:r>
        <w:t xml:space="preserve">Wynagrodzenie ryczałtowe, o którym mowa powyżej obejmuje również wszelkie koszty i czynności związane z realizacją Przedmiotu Umowy, w tym ryzyko Wykonawcy z tytułu oszacowania wszelkich kosztów związanych z realizacją Przedmiotu Umowy, a także oddziaływania innych czynników mających lub mogących mieć wpływ na koszty.  </w:t>
      </w:r>
    </w:p>
    <w:p w14:paraId="55511D79" w14:textId="77777777" w:rsidR="00DF09B0" w:rsidRDefault="009167F0">
      <w:pPr>
        <w:numPr>
          <w:ilvl w:val="0"/>
          <w:numId w:val="4"/>
        </w:numPr>
        <w:ind w:left="727" w:right="40" w:hanging="360"/>
      </w:pPr>
      <w:r>
        <w:t xml:space="preserve">Wynagrodzenie należne Wykonawcy wypłacane będzie po przekazaniu Zamawiającemu:  </w:t>
      </w:r>
    </w:p>
    <w:p w14:paraId="23E48420" w14:textId="77777777" w:rsidR="00DF09B0" w:rsidRDefault="009167F0">
      <w:pPr>
        <w:numPr>
          <w:ilvl w:val="1"/>
          <w:numId w:val="4"/>
        </w:numPr>
        <w:ind w:right="40" w:hanging="360"/>
      </w:pPr>
      <w:r>
        <w:t xml:space="preserve">Faktur częściowych za wykonany zakres prac, wystawianych w okresach rozliczeniowych wskazanych w harmonogramie finansowo-rzeczowym (w których realizowane są prace) przy czym łączna wartość faktur częściowych nie może przekroczyć 90% ustalonego wynagrodzenia ryczałtowego. Podstawą wystawienia każdej faktury częściowej będzie protokół zaawansowania wykonanych prac, sporządzony przez przedstawiciela Wykonawcy i zatwierdzony przez Zamawiającego oraz (w każdym przypadku) przekazania Zamawiającemu oświadczeń Podwykonawców i dalszych podwykonawców zgodnie z Załącznikiem nr 2 do Umowy. </w:t>
      </w:r>
    </w:p>
    <w:p w14:paraId="10AD78F3" w14:textId="77777777" w:rsidR="00DF09B0" w:rsidRDefault="009167F0">
      <w:pPr>
        <w:numPr>
          <w:ilvl w:val="1"/>
          <w:numId w:val="4"/>
        </w:numPr>
        <w:ind w:right="40" w:hanging="360"/>
      </w:pPr>
      <w:r>
        <w:t xml:space="preserve">Faktury końcowej za wykonanie całego przedmiotu Umowy. Podstawą do wystawienia faktury końcowej będzie dokonanie przez Zamawiającego odbioru końcowego (bez wad istotnych tj. takich, które </w:t>
      </w:r>
      <w:r>
        <w:lastRenderedPageBreak/>
        <w:t xml:space="preserve">uniemożliwiają korzystanie zgodne przeznaczeniem lub prawem), potwierdzone protokołem odbioru końcowego sporządzonego na piśmie,  </w:t>
      </w:r>
    </w:p>
    <w:p w14:paraId="6A05B407" w14:textId="77777777" w:rsidR="00DF09B0" w:rsidRDefault="009167F0">
      <w:pPr>
        <w:numPr>
          <w:ilvl w:val="1"/>
          <w:numId w:val="4"/>
        </w:numPr>
        <w:ind w:right="40" w:hanging="360"/>
      </w:pPr>
      <w:r>
        <w:t xml:space="preserve">W przypadku nieprzedstawienia przez Wykonawcę wszystkich dowodów zapłaty, o których mowa w lit. a Zamawiający wstrzymuje się odpowiednio z wypłatą należnego na rzecz Wykonawcy wynagrodzenia za odebrane roboty modernizacyjne, w części równej sumie kwot wynikających z nieprzedstawionych dowodów zapłaty.  </w:t>
      </w:r>
    </w:p>
    <w:p w14:paraId="77D861C2" w14:textId="77777777" w:rsidR="00DF09B0" w:rsidRDefault="009167F0">
      <w:pPr>
        <w:numPr>
          <w:ilvl w:val="1"/>
          <w:numId w:val="4"/>
        </w:numPr>
        <w:ind w:right="40" w:hanging="360"/>
      </w:pPr>
      <w:r>
        <w:t xml:space="preserve">Faktury (częściowe i końcowa) płatne będą przez Zamawiającego w terminie do 30 dni od daty złożenia wystawionych faktur w siedzibie Zamawiającego lub za pośrednictwem Platformy Elektronicznego Fakturowania (PEF). Za pośrednictwem platformy elektronicznego fakturowania, Zamawiający będzie odbierał od Wykonawcy ustrukturyzowaną fakturę elektroniczną, o której mowa w art. 2 pkt 4) i art. 4 ustawy z dnia 9 listopada 2018 r. o elektronicznym fakturowaniu w zamówieniach publicznych, koncesjach na roboty modernizacyjne lub usługi oraz partnerstwie publiczno-prywatnym (Dz. U. poz. 2191) tj. zawierającą dane wymagane przepisami o podatku od towarów i usług oraz dane zawierające informacje dotyczące odbiorcy płatności oraz wskazującą niniejszą umowę zamówienia publicznego.  </w:t>
      </w:r>
    </w:p>
    <w:p w14:paraId="432B3AED" w14:textId="77777777" w:rsidR="00DF09B0" w:rsidRDefault="009167F0">
      <w:pPr>
        <w:numPr>
          <w:ilvl w:val="1"/>
          <w:numId w:val="4"/>
        </w:numPr>
        <w:ind w:right="40" w:hanging="360"/>
      </w:pPr>
      <w:r>
        <w:t xml:space="preserve">Faktury wystawione bezpodstawnie lub zawierające inne istotne wady będą zwrócone lub korygowane stosownie do przepisów prawa. Przesłanie faktury w formie elektronicznej wyklucza możliwość jej wystawienia w formie papierowej. Zamawiający wyraża zgodę na wysyłanie przez Wykonawcę drogą elektroniczną na adres e-mail Zamawiającego …………………………. faktur, duplikatów faktur, faktur korygujących i not korygujących oraz innych dokumentów związanych z dochodzeniem należności drogą elektroniczną. </w:t>
      </w:r>
    </w:p>
    <w:p w14:paraId="6C805BDA" w14:textId="77777777" w:rsidR="00DF09B0" w:rsidRDefault="009167F0">
      <w:pPr>
        <w:numPr>
          <w:ilvl w:val="1"/>
          <w:numId w:val="4"/>
        </w:numPr>
        <w:ind w:right="40" w:hanging="360"/>
      </w:pPr>
      <w:r>
        <w:t xml:space="preserve">do każdej wystawionej faktury, Wykonawca ma obowiązek załączyć wykaz rzeczowo-finansowy wbudowanych urządzeń, który będzie uwzględniał:  </w:t>
      </w:r>
    </w:p>
    <w:p w14:paraId="1350BE86" w14:textId="77777777" w:rsidR="00DF09B0" w:rsidRDefault="009167F0">
      <w:pPr>
        <w:numPr>
          <w:ilvl w:val="2"/>
          <w:numId w:val="4"/>
        </w:numPr>
        <w:ind w:right="20" w:hanging="360"/>
      </w:pPr>
      <w:r>
        <w:t xml:space="preserve">rzeczywistą wartość urządzeń (w tym podanie cen jednostkowych netto i brutto), ze względu na konieczność ich bieżącej ewidencji przez Zamawiającego  </w:t>
      </w:r>
    </w:p>
    <w:p w14:paraId="1BA9C5C4" w14:textId="77777777" w:rsidR="00DF09B0" w:rsidRDefault="009167F0">
      <w:pPr>
        <w:numPr>
          <w:ilvl w:val="2"/>
          <w:numId w:val="4"/>
        </w:numPr>
        <w:spacing w:after="0" w:line="259" w:lineRule="auto"/>
        <w:ind w:right="20" w:hanging="360"/>
      </w:pPr>
      <w:r>
        <w:t xml:space="preserve">numery fabryczne, typ, model, rok produkcji oraz kraj pochodzenia tych urządzeń.  </w:t>
      </w:r>
    </w:p>
    <w:p w14:paraId="5B14B4B0" w14:textId="77777777" w:rsidR="00DF09B0" w:rsidRDefault="009167F0">
      <w:pPr>
        <w:numPr>
          <w:ilvl w:val="0"/>
          <w:numId w:val="4"/>
        </w:numPr>
        <w:ind w:left="727" w:right="40" w:hanging="360"/>
      </w:pPr>
      <w:r>
        <w:t xml:space="preserve">Zapłata wynagrodzenia objętego poszczególnymi fakturami następować będzie przelewem, na rachunek bankowy Wykonawcy ……..…………………... Datą zapłaty jest dzień obciążenia rachunku bankowego Zamawiającego. W przypadku gdy termin płatności przypada na dzień wolny od pracy (sobota lub dni ustawowo wolne od pracy) płatność nastąpi najpóźniej w pierwszym dniu roboczym następującym po dniu wolnym od pracy.  </w:t>
      </w:r>
    </w:p>
    <w:p w14:paraId="44649E87" w14:textId="77777777" w:rsidR="00DF09B0" w:rsidRDefault="009167F0">
      <w:pPr>
        <w:numPr>
          <w:ilvl w:val="0"/>
          <w:numId w:val="4"/>
        </w:numPr>
        <w:ind w:left="727" w:right="40" w:hanging="360"/>
      </w:pPr>
      <w:r>
        <w:t xml:space="preserve">Zapłata wynagrodzenia objętego fakturą może nastąpić wyłącznie po przedstawieniu przez Wykonawcę pisemnych oświadczeń (załącznik nr 2 do Umowy) wszystkich Podwykonawców (i dalszych Podwykonawców) stwierdzających, że ani Podwykonawcy, ani dalsi Podwykonawcy nie mają wobec Wykonawcy (lub odpowiednio Podwykonawców) żadnych przeterminowanych wierzytelności, a dotyczących przedmiotu niniejszej Umowy, za okres objęty fakturą, a ponadto oświadczenia Wykonawcy stwierdzającego, że ani Podwykonawcy, ani dalsi Podwykonawcy nie mają wobec Wykonawcy (lub odpowiednio Podwykonawców) żadnych przeterminowanych wierzytelności, a dotyczących przedmiotu niniejszej Umowy, za okres objęty fakturą.  </w:t>
      </w:r>
    </w:p>
    <w:p w14:paraId="63226BAB" w14:textId="77777777" w:rsidR="00DF09B0" w:rsidRDefault="009167F0">
      <w:pPr>
        <w:numPr>
          <w:ilvl w:val="0"/>
          <w:numId w:val="4"/>
        </w:numPr>
        <w:ind w:left="727" w:right="40" w:hanging="360"/>
      </w:pPr>
      <w:r>
        <w:t xml:space="preserve">Termin płatności wpisany przez Wykonawcę na fakturze musi być zgodny z terminem określonym w umowie.  </w:t>
      </w:r>
    </w:p>
    <w:p w14:paraId="3A897C07" w14:textId="77777777" w:rsidR="00DF09B0" w:rsidRDefault="009167F0">
      <w:pPr>
        <w:numPr>
          <w:ilvl w:val="0"/>
          <w:numId w:val="4"/>
        </w:numPr>
        <w:ind w:left="727" w:right="40" w:hanging="360"/>
      </w:pPr>
      <w:r>
        <w:t xml:space="preserve">Koszty obsługi bankowej powstałe w banku Zamawiającego pokrywa Zamawiający. Koszty obsługi bankowej powstałe w banku Wykonawcy pokrywa Wykonawca. </w:t>
      </w:r>
    </w:p>
    <w:p w14:paraId="4767EA84" w14:textId="77777777" w:rsidR="00DF09B0" w:rsidRDefault="009167F0">
      <w:pPr>
        <w:numPr>
          <w:ilvl w:val="0"/>
          <w:numId w:val="4"/>
        </w:numPr>
        <w:ind w:left="727" w:right="40" w:hanging="360"/>
      </w:pPr>
      <w:r>
        <w:t xml:space="preserve">W przypadku opóźnienia w zapłacie wynagrodzenia przez Zamawiającego, Wykonawca ma prawo naliczyć odsetki ustawowe za opóźnienie w transakcjach handlowych, o których mowa w art. 8 ust. 1 ustawy z dnia 13 marca 2013r. o przeciwdziałaniu nadmiernym opóźnieniom w transakcjach handlowych. </w:t>
      </w:r>
    </w:p>
    <w:p w14:paraId="789C98D9" w14:textId="77777777" w:rsidR="00DF09B0" w:rsidRDefault="009167F0">
      <w:pPr>
        <w:numPr>
          <w:ilvl w:val="0"/>
          <w:numId w:val="4"/>
        </w:numPr>
        <w:ind w:left="727" w:right="40" w:hanging="360"/>
      </w:pPr>
      <w:r>
        <w:t xml:space="preserve">Zamawiający zastrzega sobie prawo regulowania wynagrodzenia przysługującego Wykonawcy w ramach mechanizmu podzielonej płatności (ang. </w:t>
      </w:r>
      <w:proofErr w:type="spellStart"/>
      <w:r>
        <w:t>split</w:t>
      </w:r>
      <w:proofErr w:type="spellEnd"/>
      <w:r>
        <w:t xml:space="preserve"> </w:t>
      </w:r>
      <w:proofErr w:type="spellStart"/>
      <w:r>
        <w:t>payment</w:t>
      </w:r>
      <w:proofErr w:type="spellEnd"/>
      <w:r>
        <w:t>) przewidzianego w ustawie z dnia 11 marca 2004 r. o podatku od towarów i usług (</w:t>
      </w:r>
      <w:proofErr w:type="spellStart"/>
      <w:r>
        <w:t>t.j</w:t>
      </w:r>
      <w:proofErr w:type="spellEnd"/>
      <w:r>
        <w:t xml:space="preserve">. Dz. U. z2024 r. poz. 361.). </w:t>
      </w:r>
    </w:p>
    <w:p w14:paraId="2AA0C74D" w14:textId="02F34152" w:rsidR="00DF09B0" w:rsidRDefault="009167F0">
      <w:pPr>
        <w:numPr>
          <w:ilvl w:val="0"/>
          <w:numId w:val="4"/>
        </w:numPr>
        <w:ind w:left="727" w:right="40" w:hanging="360"/>
      </w:pPr>
      <w:r>
        <w:t xml:space="preserve">Wykonawca oświadcza, że rachunek bankowy, o którym mowa w ust. 9, jest rachunkiem umożliwiającym płatność w ramach mechanizmu podzielonej płatności, o którym mowa w </w:t>
      </w:r>
      <w:r w:rsidRPr="00767A24">
        <w:rPr>
          <w:color w:val="FF0000"/>
        </w:rPr>
        <w:t>ust.</w:t>
      </w:r>
      <w:r w:rsidR="00767A24" w:rsidRPr="00767A24">
        <w:rPr>
          <w:color w:val="FF0000"/>
        </w:rPr>
        <w:t xml:space="preserve"> 13</w:t>
      </w:r>
      <w:r w:rsidRPr="00767A24">
        <w:rPr>
          <w:color w:val="FF0000"/>
        </w:rPr>
        <w:t xml:space="preserve"> </w:t>
      </w:r>
      <w:r w:rsidRPr="00767A24">
        <w:rPr>
          <w:strike/>
        </w:rPr>
        <w:t>14</w:t>
      </w:r>
      <w:r>
        <w:t>, jak również rachunkiem znajdującym się w elektronicznym wykazie podmiotów prowadzonym od dnia 1 września 2019 r. przez Szefa Krajowej Administracji Skarbowej, o którym mowa art. 96b ustawy z dnia 11 marca 2004 r. o podatku od towarów i usług (</w:t>
      </w:r>
      <w:proofErr w:type="spellStart"/>
      <w:r>
        <w:t>t.j</w:t>
      </w:r>
      <w:proofErr w:type="spellEnd"/>
      <w:r>
        <w:t xml:space="preserve">. Dz. U. z2024 </w:t>
      </w:r>
      <w:proofErr w:type="spellStart"/>
      <w:r>
        <w:t>poz</w:t>
      </w:r>
      <w:proofErr w:type="spellEnd"/>
      <w:r>
        <w:t xml:space="preserve">/ 361) (dalej jako: wykaz). </w:t>
      </w:r>
    </w:p>
    <w:p w14:paraId="750AA239" w14:textId="4C6D55A4" w:rsidR="00DF09B0" w:rsidRDefault="009167F0">
      <w:pPr>
        <w:numPr>
          <w:ilvl w:val="0"/>
          <w:numId w:val="4"/>
        </w:numPr>
        <w:ind w:left="727" w:right="40" w:hanging="360"/>
      </w:pPr>
      <w:r>
        <w:t xml:space="preserve">W przypadku gdy rachunek bankowy Wykonawcy nie spełnia warunków określonych w </w:t>
      </w:r>
      <w:r w:rsidRPr="00767A24">
        <w:rPr>
          <w:color w:val="FF0000"/>
        </w:rPr>
        <w:t>ust.</w:t>
      </w:r>
      <w:r w:rsidR="00767A24" w:rsidRPr="00767A24">
        <w:rPr>
          <w:color w:val="FF0000"/>
        </w:rPr>
        <w:t xml:space="preserve"> 14</w:t>
      </w:r>
      <w:r w:rsidRPr="00767A24">
        <w:rPr>
          <w:color w:val="FF0000"/>
        </w:rPr>
        <w:t xml:space="preserve"> </w:t>
      </w:r>
      <w:r w:rsidRPr="00767A24">
        <w:rPr>
          <w:strike/>
          <w:color w:val="FF0000"/>
        </w:rPr>
        <w:t>15</w:t>
      </w:r>
      <w:r>
        <w:t xml:space="preserve">, opóźnienie w dokonaniu płatności w terminie określonym w ust. 1, powstałe wskutek braku możliwości realizacji przez Zamawiającego płatności wynagrodzenia z zastosowaniem mechanizmu podzielonej płatności bądź dokonania </w:t>
      </w:r>
      <w:r>
        <w:lastRenderedPageBreak/>
        <w:t xml:space="preserve">płatności na rachunek objęty wykazem, nie stanowi dla Wykonawcy podstawy do żądania od Zamawiającego jakichkolwiek odsetek, jak również innych rekompensat/odszkodowań/roszczeń z tytułu dokonania nieterminowej płatności.  </w:t>
      </w:r>
    </w:p>
    <w:p w14:paraId="33FE48F6" w14:textId="77777777" w:rsidR="00DF09B0" w:rsidRDefault="009167F0">
      <w:pPr>
        <w:numPr>
          <w:ilvl w:val="0"/>
          <w:numId w:val="4"/>
        </w:numPr>
        <w:ind w:left="727" w:right="40" w:hanging="360"/>
      </w:pPr>
      <w:r>
        <w:t xml:space="preserve">Zamawiający oświadcza, że jest płatnikiem podatku VAT i posiada NIP 837-15-07-803 </w:t>
      </w:r>
    </w:p>
    <w:p w14:paraId="3D41E0B5" w14:textId="77777777" w:rsidR="00DF09B0" w:rsidRDefault="009167F0">
      <w:pPr>
        <w:numPr>
          <w:ilvl w:val="0"/>
          <w:numId w:val="4"/>
        </w:numPr>
        <w:ind w:left="727" w:right="40" w:hanging="360"/>
      </w:pPr>
      <w:r>
        <w:t xml:space="preserve">Wykonawca oświadcza, że jest płatnikiem podatku VAT i posiada NIP ……………….  </w:t>
      </w:r>
    </w:p>
    <w:p w14:paraId="23564357" w14:textId="77777777" w:rsidR="00DF09B0" w:rsidRDefault="009167F0">
      <w:pPr>
        <w:numPr>
          <w:ilvl w:val="0"/>
          <w:numId w:val="4"/>
        </w:numPr>
        <w:ind w:left="727" w:right="40" w:hanging="360"/>
      </w:pPr>
      <w:r>
        <w:t xml:space="preserve">Koszt zużycia energii elektrycznej, wody i odprowadzenia ścieków poniesie Wykonawca zgodnie z ustaleniami, które zostaną zaprotokołowane w protokole przekazania placu inwestycji. Ryczałtowa należność za dostarczone przez Zamawiającego media (woda, energia elektryczna) wynosi 0,1% kwoty wynagrodzenia Wykonawcy netto, o której mowa w § 3 ust. 1 umowy. Do powyższej kwoty zostanie doliczony podatek VAT.  </w:t>
      </w:r>
    </w:p>
    <w:p w14:paraId="3F62344D" w14:textId="2EF98970" w:rsidR="00DF09B0" w:rsidRDefault="009167F0">
      <w:pPr>
        <w:numPr>
          <w:ilvl w:val="0"/>
          <w:numId w:val="4"/>
        </w:numPr>
        <w:ind w:left="727" w:right="40" w:hanging="360"/>
      </w:pPr>
      <w:r>
        <w:t xml:space="preserve">Kwota, o której mowa w </w:t>
      </w:r>
      <w:r w:rsidRPr="00767A24">
        <w:rPr>
          <w:color w:val="FF0000"/>
        </w:rPr>
        <w:t>ust.</w:t>
      </w:r>
      <w:r w:rsidR="00767A24" w:rsidRPr="00767A24">
        <w:rPr>
          <w:color w:val="FF0000"/>
        </w:rPr>
        <w:t xml:space="preserve"> 18</w:t>
      </w:r>
      <w:r w:rsidRPr="00767A24">
        <w:rPr>
          <w:color w:val="FF0000"/>
        </w:rPr>
        <w:t xml:space="preserve"> </w:t>
      </w:r>
      <w:r w:rsidRPr="00767A24">
        <w:rPr>
          <w:strike/>
          <w:color w:val="FF0000"/>
        </w:rPr>
        <w:t>19</w:t>
      </w:r>
      <w:r w:rsidRPr="00767A24">
        <w:rPr>
          <w:color w:val="FF0000"/>
        </w:rPr>
        <w:t xml:space="preserve"> </w:t>
      </w:r>
      <w:r>
        <w:t xml:space="preserve">zostanie rozliczona na podstawie odrębnej faktury, wystawionej przez Zamawiającego, w terminie do 3 dni od daty podpisania protokołu odbioru końcowego.  </w:t>
      </w:r>
    </w:p>
    <w:p w14:paraId="357D43B1" w14:textId="77777777" w:rsidR="00DF09B0" w:rsidRDefault="009167F0">
      <w:pPr>
        <w:spacing w:after="0" w:line="259" w:lineRule="auto"/>
        <w:ind w:left="367" w:firstLine="0"/>
        <w:jc w:val="left"/>
      </w:pPr>
      <w:r>
        <w:t xml:space="preserve"> </w:t>
      </w:r>
    </w:p>
    <w:p w14:paraId="219AAF59" w14:textId="77777777" w:rsidR="00DF09B0" w:rsidRDefault="009167F0">
      <w:pPr>
        <w:spacing w:after="3" w:line="259" w:lineRule="auto"/>
        <w:ind w:left="416" w:hanging="10"/>
        <w:jc w:val="center"/>
      </w:pPr>
      <w:r>
        <w:rPr>
          <w:b/>
        </w:rPr>
        <w:t xml:space="preserve">§ 4. </w:t>
      </w:r>
    </w:p>
    <w:p w14:paraId="4645BF33" w14:textId="77777777" w:rsidR="00DF09B0" w:rsidRDefault="009167F0">
      <w:pPr>
        <w:spacing w:after="3" w:line="259" w:lineRule="auto"/>
        <w:ind w:left="416" w:right="109" w:hanging="10"/>
        <w:jc w:val="center"/>
      </w:pPr>
      <w:r>
        <w:rPr>
          <w:b/>
        </w:rPr>
        <w:t xml:space="preserve">OBOWIĄZKI WYKONAWCY, PODWYKONAWCY i ZAMAWIAJĄCEGO </w:t>
      </w:r>
    </w:p>
    <w:p w14:paraId="7CC4E782" w14:textId="77777777" w:rsidR="00DF09B0" w:rsidRDefault="009167F0">
      <w:pPr>
        <w:numPr>
          <w:ilvl w:val="0"/>
          <w:numId w:val="5"/>
        </w:numPr>
        <w:spacing w:after="19" w:line="251" w:lineRule="auto"/>
        <w:ind w:left="712" w:hanging="360"/>
        <w:jc w:val="left"/>
      </w:pPr>
      <w:r>
        <w:rPr>
          <w:b/>
        </w:rPr>
        <w:t>Obowiązki Wykonawcy</w:t>
      </w:r>
      <w:r>
        <w:t xml:space="preserve">:  </w:t>
      </w:r>
    </w:p>
    <w:p w14:paraId="28F25A38" w14:textId="77777777" w:rsidR="00DF09B0" w:rsidRDefault="009167F0">
      <w:pPr>
        <w:numPr>
          <w:ilvl w:val="1"/>
          <w:numId w:val="5"/>
        </w:numPr>
        <w:ind w:right="40" w:hanging="360"/>
      </w:pPr>
      <w:r>
        <w:t xml:space="preserve">przejęcie od Zamawiającego placu inwestycji w terminie do 7 dni od zgłoszenia przez Wykonawcę chęci przejęcia terenu w celu rozpoczęcia prac  modernizacyjnych. Wykonawca ponosi pełną odpowiedzialność za teren inwestycji z chwilą przejęcia frontu robót;  </w:t>
      </w:r>
    </w:p>
    <w:p w14:paraId="747BD0B6" w14:textId="77777777" w:rsidR="00DF09B0" w:rsidRDefault="009167F0">
      <w:pPr>
        <w:numPr>
          <w:ilvl w:val="1"/>
          <w:numId w:val="5"/>
        </w:numPr>
        <w:ind w:right="40" w:hanging="360"/>
      </w:pPr>
      <w:r>
        <w:t xml:space="preserve">Wykonawca najpóźniej w dniu zawarcia Umowy przedłoży Zamawiającemu polisę lub inny dokument potwierdzający zawarcie umowy ubezpieczenia OC (deliktowa i kontraktowa) w zakresie związanym z Przedmiotem Umowy, ważną w okresie realizacji zamówienia zapewniającą ochronę ubezpieczeniową z limitem minimum 1.500.000,00 PLN (słownie: jeden milion pięćset tysięcy złotych). Wykonawca oświadcza, że utrzyma ubezpieczenie określone w niniejszym paragrafie na swój koszt nieprzerwanie przez okres od dnia zawarcia niniejszej Umowy do upływu jednego miesiąca następującego po upływie gwarancji, o której mowa w §7. Wykonawca zobowiązuje się na każde wezwanie Zamawiającego przedstawić Zamawiającemu dowód zawarcia aktualnej umowy ubezpieczeniowej na kolejne okres oraz opłacenia jej składki. Kopia polisy OC stanowi Załącznik nr 4 do Umowy; </w:t>
      </w:r>
    </w:p>
    <w:p w14:paraId="4D02C310" w14:textId="77777777" w:rsidR="00DF09B0" w:rsidRDefault="009167F0">
      <w:pPr>
        <w:numPr>
          <w:ilvl w:val="1"/>
          <w:numId w:val="5"/>
        </w:numPr>
        <w:spacing w:after="0"/>
        <w:ind w:right="40" w:hanging="360"/>
      </w:pPr>
      <w:r>
        <w:t xml:space="preserve">Wykonawca zobowiązuje się do realizacji Przedmiotu Umowy zgodnie z prawem, SWZ, OPZ, zasadami wiedzy i praktyki technicznej oraz oddania go Zamawiającemu w terminie i na zasadach ustalonych w </w:t>
      </w:r>
    </w:p>
    <w:p w14:paraId="7E021AD8" w14:textId="77777777" w:rsidR="00DF09B0" w:rsidRDefault="009167F0">
      <w:pPr>
        <w:ind w:left="1436" w:right="40" w:firstLine="0"/>
      </w:pPr>
      <w:r>
        <w:t xml:space="preserve">Umowie;  </w:t>
      </w:r>
    </w:p>
    <w:p w14:paraId="31CCCF19" w14:textId="1A0BCEE7" w:rsidR="00DF09B0" w:rsidRDefault="009167F0">
      <w:pPr>
        <w:numPr>
          <w:ilvl w:val="1"/>
          <w:numId w:val="5"/>
        </w:numPr>
        <w:ind w:right="40" w:hanging="360"/>
      </w:pPr>
      <w:r>
        <w:t xml:space="preserve">wykonania Przedmiotu Umowy w terminie określonym w § 1 </w:t>
      </w:r>
      <w:r w:rsidRPr="00767A24">
        <w:rPr>
          <w:color w:val="FF0000"/>
        </w:rPr>
        <w:t xml:space="preserve">ust. </w:t>
      </w:r>
      <w:r w:rsidR="00767A24" w:rsidRPr="00767A24">
        <w:rPr>
          <w:color w:val="FF0000"/>
        </w:rPr>
        <w:t xml:space="preserve">8 </w:t>
      </w:r>
      <w:r w:rsidRPr="00767A24">
        <w:rPr>
          <w:strike/>
        </w:rPr>
        <w:t>9</w:t>
      </w:r>
      <w:r w:rsidR="00767A24" w:rsidRPr="00767A24">
        <w:rPr>
          <w:strike/>
        </w:rPr>
        <w:t xml:space="preserve"> </w:t>
      </w:r>
      <w:r>
        <w:t xml:space="preserve">niniejszej Umowy. Wykonawca jest zobowiązany niezwłocznie informować Zamawiającego o wszelkich, w tym również przewidywanych wydarzeniach lub okolicznościach, które mogą negatywnie wpłynąć na realizację Przedmiotu Umowy, w tym opóźnić realizację prac i wykonać Przedmiot Umowy w terminie. Zmiana terminu może być dokonana wyłącznie w formie aneksu za zgodą obu stron, w przypadkach prawem przewidzianych oraz niniejszą Umową.  </w:t>
      </w:r>
    </w:p>
    <w:p w14:paraId="1931CB06" w14:textId="77777777" w:rsidR="00DF09B0" w:rsidRDefault="009167F0">
      <w:pPr>
        <w:numPr>
          <w:ilvl w:val="1"/>
          <w:numId w:val="5"/>
        </w:numPr>
        <w:ind w:right="40" w:hanging="360"/>
      </w:pPr>
      <w:r>
        <w:t xml:space="preserve">utrzymania terenu wykonywania robót, jego zaplecza i ciągów komunikacyjnych w stanie wolnym od przeszkód komunikacyjnych oraz do usuwania na bieżąco zbędnych materiałów, odpadów, śmieci- utrzymywania ciągów komunikacyjnych w stałej czystości,  </w:t>
      </w:r>
    </w:p>
    <w:p w14:paraId="26466FF6" w14:textId="77777777" w:rsidR="00DF09B0" w:rsidRDefault="009167F0">
      <w:pPr>
        <w:numPr>
          <w:ilvl w:val="1"/>
          <w:numId w:val="5"/>
        </w:numPr>
        <w:ind w:right="40" w:hanging="360"/>
      </w:pPr>
      <w:r>
        <w:t xml:space="preserve">przestrzegania w trakcie prowadzenia prac wszelkich przepisów dotyczących ochrony środowiska, ochrony przeciwpożarowej oraz przepisów BHP,  </w:t>
      </w:r>
    </w:p>
    <w:p w14:paraId="7741EE7B" w14:textId="77777777" w:rsidR="00DF09B0" w:rsidRDefault="009167F0">
      <w:pPr>
        <w:numPr>
          <w:ilvl w:val="1"/>
          <w:numId w:val="5"/>
        </w:numPr>
        <w:ind w:right="40" w:hanging="360"/>
      </w:pPr>
      <w:r>
        <w:t xml:space="preserve">zapewnienia zaplecza budowy i ponoszenia kosztów jego utrzymania,  </w:t>
      </w:r>
    </w:p>
    <w:p w14:paraId="3766D4C7" w14:textId="77777777" w:rsidR="00DF09B0" w:rsidRDefault="009167F0">
      <w:pPr>
        <w:numPr>
          <w:ilvl w:val="1"/>
          <w:numId w:val="5"/>
        </w:numPr>
        <w:ind w:right="40" w:hanging="360"/>
      </w:pPr>
      <w:r>
        <w:t xml:space="preserve">przejęcia odpowiedzialności podczas realizacji Przedmiotu Umowy za:  </w:t>
      </w:r>
    </w:p>
    <w:p w14:paraId="7EFDA5F0" w14:textId="77777777" w:rsidR="00DF09B0" w:rsidRDefault="009167F0">
      <w:pPr>
        <w:numPr>
          <w:ilvl w:val="2"/>
          <w:numId w:val="5"/>
        </w:numPr>
        <w:ind w:right="40" w:hanging="360"/>
      </w:pPr>
      <w:r>
        <w:t xml:space="preserve">szkody i następstwa nieszczęśliwych wypadków dotyczących osób wykonujących czynności w imieniu Wykonawcy oraz osób trzecich przebywających na terenie inwestycji,  </w:t>
      </w:r>
    </w:p>
    <w:p w14:paraId="63D3EB9C" w14:textId="77777777" w:rsidR="00DF09B0" w:rsidRDefault="009167F0">
      <w:pPr>
        <w:numPr>
          <w:ilvl w:val="2"/>
          <w:numId w:val="5"/>
        </w:numPr>
        <w:ind w:right="40" w:hanging="360"/>
      </w:pPr>
      <w:r>
        <w:t xml:space="preserve">szkody wynikające ze zniszczeń oraz innych zdarzeń w odniesieniu do robót, obiektów, materiałów, sprzętu i innego mienia ruchomego powstałych z przyczyn leżących wyłącznie po stronie Wykonawcy, w tym osób za które Wykonawca ponosi odpowiedzialność (przedstawicieli, pracowników, zleceniobiorców, podwykonawców i innych - zapis ten należy interpretować rozszerzająco),  </w:t>
      </w:r>
    </w:p>
    <w:p w14:paraId="5402B097" w14:textId="77777777" w:rsidR="00DF09B0" w:rsidRDefault="009167F0">
      <w:pPr>
        <w:numPr>
          <w:ilvl w:val="1"/>
          <w:numId w:val="5"/>
        </w:numPr>
        <w:ind w:right="40" w:hanging="360"/>
      </w:pPr>
      <w:r>
        <w:t xml:space="preserve">Wykonawca będzie realizował Przedmiot Umowy własnymi siłami lub za pomocą Podwykonawców i </w:t>
      </w:r>
      <w:r>
        <w:rPr>
          <w:rFonts w:ascii="Arial" w:eastAsia="Arial" w:hAnsi="Arial" w:cs="Arial"/>
          <w:sz w:val="18"/>
        </w:rPr>
        <w:t xml:space="preserve"> dalszych Podwykonawców</w:t>
      </w:r>
      <w:r>
        <w:t xml:space="preserve">;  </w:t>
      </w:r>
    </w:p>
    <w:p w14:paraId="063D606F" w14:textId="77777777" w:rsidR="00DF09B0" w:rsidRDefault="009167F0">
      <w:pPr>
        <w:numPr>
          <w:ilvl w:val="1"/>
          <w:numId w:val="5"/>
        </w:numPr>
        <w:ind w:right="40" w:hanging="360"/>
      </w:pPr>
      <w:r>
        <w:lastRenderedPageBreak/>
        <w:t xml:space="preserve">Wykonawca, wszyscy jego przedstawiciele oraz Podwykonawcy i dalsi Podwykonawcy, będą działali zgodnie z postanowieniami niniejszej Umowy i będą wspierać Zamawiającego we wszystkich czynnościach związanych z realizacją Umowy;  </w:t>
      </w:r>
    </w:p>
    <w:p w14:paraId="7BA9320D" w14:textId="77777777" w:rsidR="00DF09B0" w:rsidRDefault="009167F0">
      <w:pPr>
        <w:numPr>
          <w:ilvl w:val="1"/>
          <w:numId w:val="5"/>
        </w:numPr>
        <w:ind w:right="40" w:hanging="360"/>
      </w:pPr>
      <w:r>
        <w:t xml:space="preserve">Wykonawca będzie z najwyższą starannością współpracował z Zamawiającym celem terminowego, oszczędnego oraz skutecznego wykonania Przedmiotu Umowy;  </w:t>
      </w:r>
    </w:p>
    <w:p w14:paraId="24F2119D" w14:textId="77777777" w:rsidR="00DF09B0" w:rsidRDefault="009167F0">
      <w:pPr>
        <w:numPr>
          <w:ilvl w:val="1"/>
          <w:numId w:val="5"/>
        </w:numPr>
        <w:ind w:right="40" w:hanging="360"/>
      </w:pPr>
      <w:r>
        <w:t xml:space="preserve">W przypadku, gdy postęp prac obejmujących Przedmiot Umowy nie będzie zadowalający, Wykonawca powinien poinformować Zamawiającego o wszystkich znanych mu środkach, które należy podjąć w celu sanacji zaistniałej sytuacji oraz prawidłowego wypełnienia zobowiązań wynikających z Umowy;  </w:t>
      </w:r>
    </w:p>
    <w:p w14:paraId="759A754B" w14:textId="77777777" w:rsidR="00DF09B0" w:rsidRDefault="009167F0">
      <w:pPr>
        <w:numPr>
          <w:ilvl w:val="1"/>
          <w:numId w:val="5"/>
        </w:numPr>
        <w:ind w:right="40" w:hanging="360"/>
      </w:pPr>
      <w:r>
        <w:t xml:space="preserve">Jakakolwiek ingerencja w elementy konstrukcyjne budynku nie wynikająca z zapisów OPZ, wymaga zgłoszenia takiego faktu lub zamiaru Zamawiającemu, zaś wszelkie dalsze czynności mogą być podejmowane stosownie do decyzji Zamawiającego. Nieuprawniona ingerencja w elementy konstrukcyjne budynku odbywa się wyłącznie na ryzyko Wykonawcy;  </w:t>
      </w:r>
    </w:p>
    <w:p w14:paraId="4192C677" w14:textId="77777777" w:rsidR="00DF09B0" w:rsidRDefault="009167F0">
      <w:pPr>
        <w:numPr>
          <w:ilvl w:val="1"/>
          <w:numId w:val="5"/>
        </w:numPr>
        <w:ind w:right="40" w:hanging="360"/>
      </w:pPr>
      <w:r>
        <w:t xml:space="preserve">Wykonawca zobowiązany jest do organizacji miejsca prac związanych z Przedmiotem Umowy w sposób niezagrażający bezpieczeństwu pacjentów i personelu, który nie będzie zakłócał funkcjonujących części Szpitala.  </w:t>
      </w:r>
    </w:p>
    <w:p w14:paraId="36D4A5C3" w14:textId="77777777" w:rsidR="00DF09B0" w:rsidRDefault="009167F0">
      <w:pPr>
        <w:numPr>
          <w:ilvl w:val="1"/>
          <w:numId w:val="5"/>
        </w:numPr>
        <w:ind w:right="40" w:hanging="360"/>
      </w:pPr>
      <w:r>
        <w:t xml:space="preserve">Zamawiający dopuszcza wykonywanie prac w dni powszednie, z wyłączeniem dni świątecznych i niedziel, przy czym prace hałaśliwe powinny być wykonywane w godzinach od 8:00 do 18:00.  </w:t>
      </w:r>
    </w:p>
    <w:p w14:paraId="16E7FE36" w14:textId="77777777" w:rsidR="00DF09B0" w:rsidRDefault="009167F0">
      <w:pPr>
        <w:numPr>
          <w:ilvl w:val="1"/>
          <w:numId w:val="5"/>
        </w:numPr>
        <w:ind w:right="40" w:hanging="360"/>
      </w:pPr>
      <w:r>
        <w:t xml:space="preserve">Wykonawca przyjmuje do wiadomości, że prace modernizacyjne będą prowadzone w czynnym budynku co wiąże się z możliwością utrudnień przy wykonywaniu niektórych prac. Wykonawca jest zobowiązany do wprowadzenia takiej organizacji robót modernizacyjnych która zagwarantuje maksymalne ograniczenie negatywnych skutków ich prowadzenia, w tym m.in. zapewni bezpieczeństwo osób przebywających na terenie Zamawiającego, nie wpłynie na wykonywanie przez Zamawiającego świadczeń medycznych względnie – o ile okaże się to konieczne – wpłynie w jak najmniejszym stopniu na organizacje pracy na terenie Zamawiającego;  </w:t>
      </w:r>
    </w:p>
    <w:p w14:paraId="5D102552" w14:textId="77777777" w:rsidR="00DF09B0" w:rsidRDefault="009167F0">
      <w:pPr>
        <w:numPr>
          <w:ilvl w:val="1"/>
          <w:numId w:val="5"/>
        </w:numPr>
        <w:spacing w:after="0"/>
        <w:ind w:right="40" w:hanging="360"/>
      </w:pPr>
      <w:r>
        <w:t xml:space="preserve">Wykonawca będzie realizował przedmiot umowy w sposób pozwalający na zachowanie ciągłości pracy Zamawiającego w pozostałych budynkach i pomieszczeniach. Wszelkie wyłączenia dostawy mediów </w:t>
      </w:r>
    </w:p>
    <w:p w14:paraId="4F74B479" w14:textId="77777777" w:rsidR="00DF09B0" w:rsidRDefault="009167F0">
      <w:pPr>
        <w:ind w:left="1436" w:right="40" w:firstLine="0"/>
      </w:pPr>
      <w:r>
        <w:t xml:space="preserve">(woda, energia elektryczna) odbywać się będą po uprzednim uzgodnieniu terminu z Zamawiającym; </w:t>
      </w:r>
    </w:p>
    <w:p w14:paraId="4B3C5F32" w14:textId="77777777" w:rsidR="00DF09B0" w:rsidRDefault="009167F0">
      <w:pPr>
        <w:numPr>
          <w:ilvl w:val="1"/>
          <w:numId w:val="5"/>
        </w:numPr>
        <w:ind w:right="40" w:hanging="360"/>
      </w:pPr>
      <w:r>
        <w:t xml:space="preserve">Wykonawca zobowiązany jest wykonać dokumentacje powykonawczą zgodnie z obowiązującymi normami i przepisami prawa - w dwóch egzemplarzach papierowych oraz jednym w wersji cyfrowej – płyta CD (w wersji PDF) wraz z kompletem atestów, certyfikatów oraz gwarancji dla użytych materiałów i innych niezbędnych dokumentów wynikających z przepisów powszechnie obowiązującego prawa;  </w:t>
      </w:r>
    </w:p>
    <w:p w14:paraId="661CE7D0" w14:textId="77777777" w:rsidR="00DF09B0" w:rsidRDefault="009167F0">
      <w:pPr>
        <w:numPr>
          <w:ilvl w:val="1"/>
          <w:numId w:val="5"/>
        </w:numPr>
        <w:ind w:right="40" w:hanging="360"/>
      </w:pPr>
      <w:r>
        <w:t xml:space="preserve">zgłaszania Zamawiającemu do sprawdzenia lub odbioru wykonanych robót ulegających zakryciu lub zanikających niezwłocznie po ich wykonaniu i przed przystąpieniem do następnych prac pod rygorem nie zapłacenia za roboty niesprawdzone i nie odebrane;  </w:t>
      </w:r>
    </w:p>
    <w:p w14:paraId="7DF610EB" w14:textId="77777777" w:rsidR="00DF09B0" w:rsidRDefault="009167F0">
      <w:pPr>
        <w:numPr>
          <w:ilvl w:val="1"/>
          <w:numId w:val="5"/>
        </w:numPr>
        <w:ind w:right="40" w:hanging="360"/>
      </w:pPr>
      <w:r>
        <w:t xml:space="preserve">dopuszczenia i przekazania na żądanie Zamawiającego i osób przez niego wskazanych do dokumentów związanych z realizacją przedmiotu umowy;  </w:t>
      </w:r>
    </w:p>
    <w:p w14:paraId="63F3F8F6" w14:textId="77777777" w:rsidR="00DF09B0" w:rsidRDefault="009167F0">
      <w:pPr>
        <w:numPr>
          <w:ilvl w:val="1"/>
          <w:numId w:val="5"/>
        </w:numPr>
        <w:ind w:right="40" w:hanging="360"/>
      </w:pPr>
      <w:r>
        <w:t xml:space="preserve">przekazywania na każde żądanie Zamawiającego wszelkich informacji o zaawansowaniu wykonania przedmiotu umowy;  </w:t>
      </w:r>
    </w:p>
    <w:p w14:paraId="21A2DD4B" w14:textId="77777777" w:rsidR="00DF09B0" w:rsidRDefault="009167F0">
      <w:pPr>
        <w:numPr>
          <w:ilvl w:val="1"/>
          <w:numId w:val="5"/>
        </w:numPr>
        <w:ind w:right="40" w:hanging="360"/>
      </w:pPr>
      <w:r>
        <w:t xml:space="preserve">Wykonawca zapewnia, że wszystkie osoby wyznaczone przez niego do realizacji nin. umowy posiadają odpowiednie kwalifikacje oraz przeszkolenia i uprawnienia wymagane przepisami prawa;  </w:t>
      </w:r>
    </w:p>
    <w:p w14:paraId="00105D9E" w14:textId="77777777" w:rsidR="00DF09B0" w:rsidRDefault="009167F0">
      <w:pPr>
        <w:numPr>
          <w:ilvl w:val="1"/>
          <w:numId w:val="5"/>
        </w:numPr>
        <w:ind w:right="40" w:hanging="360"/>
      </w:pPr>
      <w:r>
        <w:t xml:space="preserve">W pozostałym zakresie obowiązki Wykonawcy zawiera OPZ.  </w:t>
      </w:r>
    </w:p>
    <w:p w14:paraId="0EE421EF" w14:textId="77777777" w:rsidR="00DF09B0" w:rsidRDefault="009167F0">
      <w:pPr>
        <w:numPr>
          <w:ilvl w:val="1"/>
          <w:numId w:val="5"/>
        </w:numPr>
        <w:ind w:right="40" w:hanging="360"/>
      </w:pPr>
      <w:r>
        <w:t xml:space="preserve">Osobą upoważnioną do nadzorowania prawidłowej realizacji umowy oraz do podpisania protokołu odbioru przedmiotu umowy ze strony Wykonawcy jest: p....................................................  </w:t>
      </w:r>
    </w:p>
    <w:p w14:paraId="60F695C1" w14:textId="77777777" w:rsidR="00DF09B0" w:rsidRDefault="009167F0">
      <w:pPr>
        <w:numPr>
          <w:ilvl w:val="0"/>
          <w:numId w:val="5"/>
        </w:numPr>
        <w:spacing w:after="19" w:line="251" w:lineRule="auto"/>
        <w:ind w:left="712" w:hanging="360"/>
        <w:jc w:val="left"/>
      </w:pPr>
      <w:r>
        <w:rPr>
          <w:b/>
        </w:rPr>
        <w:t>Polecenia.</w:t>
      </w:r>
      <w:r>
        <w:t xml:space="preserve">  </w:t>
      </w:r>
    </w:p>
    <w:p w14:paraId="6EDC02FE" w14:textId="77777777" w:rsidR="00DF09B0" w:rsidRDefault="009167F0">
      <w:pPr>
        <w:ind w:left="728" w:right="40" w:firstLine="0"/>
      </w:pPr>
      <w:r>
        <w:t xml:space="preserve">Wykonawca zobowiązany jest wykonywać wszystkie zasadne, w zakresie przedmiotu Umowy wskazanego i opisanego w dokumentacji postępowania, polecenia Zamawiającego, w tym osób przez niego upoważnionych (pisemne, pocztą elektroniczną) wydawane zgodnie z przepisami prawa, w tym z postanowieniami Umowy.  </w:t>
      </w:r>
    </w:p>
    <w:p w14:paraId="096BB7E6" w14:textId="77777777" w:rsidR="00DF09B0" w:rsidRDefault="009167F0">
      <w:pPr>
        <w:numPr>
          <w:ilvl w:val="0"/>
          <w:numId w:val="5"/>
        </w:numPr>
        <w:spacing w:after="19" w:line="251" w:lineRule="auto"/>
        <w:ind w:left="712" w:hanging="360"/>
        <w:jc w:val="left"/>
      </w:pPr>
      <w:r>
        <w:rPr>
          <w:b/>
        </w:rPr>
        <w:t>Podwykonawcy</w:t>
      </w:r>
      <w:r>
        <w:t xml:space="preserve">.  </w:t>
      </w:r>
    </w:p>
    <w:p w14:paraId="047A9C25" w14:textId="77777777" w:rsidR="00DF09B0" w:rsidRDefault="009167F0">
      <w:pPr>
        <w:numPr>
          <w:ilvl w:val="1"/>
          <w:numId w:val="5"/>
        </w:numPr>
        <w:spacing w:after="0"/>
        <w:ind w:right="40" w:hanging="360"/>
      </w:pPr>
      <w:r>
        <w:t xml:space="preserve">Zamawiający dopuszcza zlecenie Podwykonawcom części robót modernizacyjnych wymienionych w ofercie Wykonawcy, bezwzględnie i wyłącznie pod warunkiem posiadania przez nich stosownych kwalifikacji, tj. o ile są one wymagane przez przepisy prawa. Dokumenty wykazujące (wymagane) kwalifikacje podwykonawcy należy udostępnić Zamawiającemu najpóźniej w dniu zgłaszania </w:t>
      </w:r>
    </w:p>
    <w:p w14:paraId="6EC4E3A6" w14:textId="77777777" w:rsidR="00DF09B0" w:rsidRDefault="009167F0">
      <w:pPr>
        <w:ind w:left="1436" w:right="40" w:firstLine="0"/>
      </w:pPr>
      <w:r>
        <w:lastRenderedPageBreak/>
        <w:t xml:space="preserve">Podwykonawcy (lub dalszego Podwykonawcy);  </w:t>
      </w:r>
    </w:p>
    <w:p w14:paraId="125E3797" w14:textId="77777777" w:rsidR="00DF09B0" w:rsidRDefault="009167F0">
      <w:pPr>
        <w:numPr>
          <w:ilvl w:val="1"/>
          <w:numId w:val="5"/>
        </w:numPr>
        <w:ind w:right="40" w:hanging="360"/>
      </w:pPr>
      <w:r>
        <w:t xml:space="preserve">Zlecenie wykonania części robót Podwykonawcom (lub dalszym Podwykonawcom) nie zmienia zobowiązań Wykonawcy wobec Zamawiającego za wykonanie tej części robót. Wykonawca jest w pełni odpowiedzialny za wszelkie działania lub zaniechania Podwykonawców (lub dalszych Podwykonawców) na zasadzie ryzyka;  </w:t>
      </w:r>
    </w:p>
    <w:p w14:paraId="43875F11" w14:textId="77777777" w:rsidR="00DF09B0" w:rsidRDefault="009167F0">
      <w:pPr>
        <w:numPr>
          <w:ilvl w:val="1"/>
          <w:numId w:val="5"/>
        </w:numPr>
        <w:ind w:right="40" w:hanging="360"/>
      </w:pPr>
      <w:r>
        <w:t xml:space="preserve">Do zawarcia Umowy przez Wykonawcę z Podwykonawcą wymagana jest pisemna zgoda Zamawiającego. Wykonawca jest zobowiązany do przedłożenia Zamawiającemu projektu umowy o podwykonawstwo, której przedmiotem są roboty modernizacyjne, przy czym podwykonawca lub dalszy podwykonawca jest obowiązany dołączyć zgodę wykonawcy na zawarcie umowy o podwykonawstwo o treści zgodnej z projektem umowy. Zamawiający powinien wyrazić zgodę lub zgłosić sprzeciw albo stosowne zastrzeżenia, w terminie do 3 dni roboczych od przedstawienia mu przez Wykonawcę projektu lub projektu jej zmian umowy z Podwykonawcą. Wymienione umowy powinny być zawarte bezwzględnie i wyłącznie w formie pisemnej pod rygorem nieważności. Termin zapłaty wynagrodzenia na rzecz Podwykonawcy nie może być dłuższy aniżeli 30 dni licząc od dnia doręczenia Wykonawcy faktury lub rachunku;  </w:t>
      </w:r>
    </w:p>
    <w:p w14:paraId="3B56E665" w14:textId="77777777" w:rsidR="00DF09B0" w:rsidRDefault="009167F0">
      <w:pPr>
        <w:numPr>
          <w:ilvl w:val="1"/>
          <w:numId w:val="5"/>
        </w:numPr>
        <w:ind w:right="40" w:hanging="360"/>
      </w:pPr>
      <w:r>
        <w:t xml:space="preserve">Podwykonawca (lub dalszy Podwykonawca) może rozpocząć realizację Przedmiotu Umowy lub jej część wyłącznie po uzyskaniu przez Wykonawcę zgody Zamawiającego, o której mowa powyżej.  </w:t>
      </w:r>
    </w:p>
    <w:p w14:paraId="0FD174A8" w14:textId="77777777" w:rsidR="00DF09B0" w:rsidRDefault="009167F0">
      <w:pPr>
        <w:numPr>
          <w:ilvl w:val="1"/>
          <w:numId w:val="5"/>
        </w:numPr>
        <w:ind w:right="40" w:hanging="360"/>
      </w:pPr>
      <w:r>
        <w:t xml:space="preserve">Zamawiający nie wyrazi zgody na zawarcie umowy z Podwykonawcą (lub dalszym Podwykonawcą), której treść będzie sprzeczna z postanowieniami Umowy zawartej z Wykonawcą;  </w:t>
      </w:r>
    </w:p>
    <w:p w14:paraId="7174FAD7" w14:textId="77777777" w:rsidR="00DF09B0" w:rsidRDefault="009167F0">
      <w:pPr>
        <w:numPr>
          <w:ilvl w:val="1"/>
          <w:numId w:val="5"/>
        </w:numPr>
        <w:spacing w:after="8"/>
        <w:ind w:right="40" w:hanging="360"/>
      </w:pPr>
      <w:r>
        <w:t xml:space="preserve">Zawarcie umowy przez Wykonawcę z Podwykonawcą, zawarcie umowy przez Podwykonawcę z dalszym </w:t>
      </w:r>
    </w:p>
    <w:p w14:paraId="2FC7F195" w14:textId="77777777" w:rsidR="00DF09B0" w:rsidRDefault="009167F0">
      <w:pPr>
        <w:ind w:left="1436" w:right="40" w:firstLine="0"/>
      </w:pPr>
      <w:r>
        <w:t xml:space="preserve">Podwykonawcą, zmiana Podwykonawcy (lub dalszego Podwykonawcy), zmiany warunków umowy z Podwykonawcą (lub dalszym Podwykonawcą) </w:t>
      </w:r>
      <w:r>
        <w:rPr>
          <w:i/>
        </w:rPr>
        <w:t>etc.</w:t>
      </w:r>
      <w:r>
        <w:t xml:space="preserve">, bez zgody Zamawiającego oraz w przypadku nieuwzględnienia sprzeciwu lub zastrzeżeń do umowy zgłoszonych przez Zamawiającego - odbywa się bezwzględnie na ryzyko Wykonawcy, w szczególności Zamawiający może wstrzymać zapłatę stosownej części wynagrodzenia, do czasu usunięcia przez Wykonawcę wszelkich skutków naruszeń ww. postanowień Umowy tj. wysokości wartości prac wykonanych przez podwykonawców określonych na podstawie harmonogramu rzeczowo - finansowego;  </w:t>
      </w:r>
    </w:p>
    <w:p w14:paraId="248BB520" w14:textId="77777777" w:rsidR="00DF09B0" w:rsidRDefault="009167F0">
      <w:pPr>
        <w:numPr>
          <w:ilvl w:val="1"/>
          <w:numId w:val="5"/>
        </w:numPr>
        <w:spacing w:after="8"/>
        <w:ind w:right="40" w:hanging="360"/>
      </w:pPr>
      <w:r>
        <w:t xml:space="preserve">Wszelkie </w:t>
      </w:r>
      <w:r>
        <w:tab/>
        <w:t xml:space="preserve">postanowienia </w:t>
      </w:r>
      <w:r>
        <w:tab/>
        <w:t xml:space="preserve">dotyczące </w:t>
      </w:r>
      <w:r>
        <w:tab/>
        <w:t xml:space="preserve">Podwykonawców, </w:t>
      </w:r>
      <w:r>
        <w:tab/>
        <w:t xml:space="preserve">stosuje </w:t>
      </w:r>
      <w:r>
        <w:tab/>
        <w:t xml:space="preserve">się </w:t>
      </w:r>
      <w:r>
        <w:tab/>
        <w:t xml:space="preserve">odpowiednio </w:t>
      </w:r>
      <w:r>
        <w:tab/>
        <w:t xml:space="preserve">do </w:t>
      </w:r>
      <w:r>
        <w:tab/>
        <w:t xml:space="preserve">dalszych </w:t>
      </w:r>
    </w:p>
    <w:p w14:paraId="1EB057DB" w14:textId="77777777" w:rsidR="00DF09B0" w:rsidRDefault="009167F0">
      <w:pPr>
        <w:ind w:left="1436" w:right="40" w:firstLine="0"/>
      </w:pPr>
      <w:r>
        <w:t xml:space="preserve">Podwykonawców; </w:t>
      </w:r>
    </w:p>
    <w:p w14:paraId="6E272E1E" w14:textId="77777777" w:rsidR="00DF09B0" w:rsidRDefault="009167F0">
      <w:pPr>
        <w:numPr>
          <w:ilvl w:val="1"/>
          <w:numId w:val="5"/>
        </w:numPr>
        <w:ind w:right="40" w:hanging="360"/>
      </w:pPr>
      <w:r>
        <w:t xml:space="preserve">Wykonawca ma obowiązek dostarczenia Zamawiającemu 1 egzemplarza umowy, bezwzględnie wyłącznie o treści zaakceptowanej przez Zamawiającego, wraz z załącznikami (w tym szczególnie wykazującymi sposób reprezentacji) tj. kopii potwierdzonej za zgodność z oryginałem, zawartej z każdym Podwykonawcą w terminie do 3 dni roboczych od daty jej zawarcia, niniejsze postanowienie stosuje się odpowiednio do wszelkich aneksów dotyczących wymienionych umów i umów zawieranych z dalszymi Podwykonawcami.  </w:t>
      </w:r>
    </w:p>
    <w:p w14:paraId="702132A0" w14:textId="77777777" w:rsidR="00DF09B0" w:rsidRDefault="009167F0">
      <w:pPr>
        <w:numPr>
          <w:ilvl w:val="1"/>
          <w:numId w:val="5"/>
        </w:numPr>
        <w:ind w:right="40" w:hanging="360"/>
      </w:pPr>
      <w:r>
        <w:t xml:space="preserve">Wykonawca jest zobowiązany do przedkładania Zamawiającemu poświadczonej za zgodność z oryginałem kopii zawartych umów o podwykonawstwo oraz ich zmian, których przedmiotem są dostawy lub usługi w terminie 7 dni od dnia jej zawarcia, z wyłączeniem umów o podwykonawstwo o wartości mniejszej niż 5% wartości umowy oraz umów o podwykonawstwo, których przedmiot został wskazany przez Zamawiającego w dokumentach zamówienia.  </w:t>
      </w:r>
    </w:p>
    <w:p w14:paraId="44A01C89" w14:textId="77777777" w:rsidR="00DF09B0" w:rsidRDefault="009167F0">
      <w:pPr>
        <w:numPr>
          <w:ilvl w:val="1"/>
          <w:numId w:val="5"/>
        </w:numPr>
        <w:ind w:right="40" w:hanging="360"/>
      </w:pPr>
      <w:r>
        <w:t xml:space="preserve">Przed przystąpieniem do wykonania zamówienia Wykonawca zobowiązany jest podać Zamawiającemu nazwy, dane kontaktowe oraz przedstawicieli, podwykonawców zaangażowanych w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r>
        <w:rPr>
          <w:b/>
        </w:rPr>
        <w:t xml:space="preserve"> </w:t>
      </w:r>
    </w:p>
    <w:p w14:paraId="4D7389B6" w14:textId="77777777" w:rsidR="00DF09B0" w:rsidRDefault="009167F0">
      <w:pPr>
        <w:numPr>
          <w:ilvl w:val="1"/>
          <w:numId w:val="5"/>
        </w:numPr>
        <w:ind w:right="40" w:hanging="360"/>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6476F211" w14:textId="77777777" w:rsidR="00DF09B0" w:rsidRDefault="009167F0">
      <w:pPr>
        <w:numPr>
          <w:ilvl w:val="1"/>
          <w:numId w:val="5"/>
        </w:numPr>
        <w:ind w:right="40" w:hanging="360"/>
      </w:pPr>
      <w:r>
        <w:t xml:space="preserve">Termin zapłaty wynagrodzenia podwykonawcy, przewidziany w umowie o podwykonawstwo, nie może być dłuższy niż 30 dni, od dnia doręczenia wykonawcy faktur potwierdzających wykonanie zleconej podwykonawcy dostawy. </w:t>
      </w:r>
    </w:p>
    <w:p w14:paraId="4231660B" w14:textId="77777777" w:rsidR="00DF09B0" w:rsidRDefault="009167F0">
      <w:pPr>
        <w:numPr>
          <w:ilvl w:val="1"/>
          <w:numId w:val="5"/>
        </w:numPr>
        <w:ind w:right="40" w:hanging="360"/>
      </w:pPr>
      <w:r>
        <w:lastRenderedPageBreak/>
        <w:t xml:space="preserve">Wykonawca, którego wynagrodzenie zostało zmienione zgodnie z art. 439 ust. 1-3 PZP zobowiązany jest do zmiany wynagrodzenia przysługującego podwykonawcy, z którym zawarł umowę, w zakresie odpowiadającym zmianom cen materiałów lub kosztów dotyczących zobowiązania podwykonawcy. </w:t>
      </w:r>
    </w:p>
    <w:p w14:paraId="7C24951A" w14:textId="77777777" w:rsidR="00DF09B0" w:rsidRDefault="009167F0">
      <w:pPr>
        <w:numPr>
          <w:ilvl w:val="0"/>
          <w:numId w:val="5"/>
        </w:numPr>
        <w:spacing w:after="19" w:line="251" w:lineRule="auto"/>
        <w:ind w:left="712" w:hanging="360"/>
        <w:jc w:val="left"/>
      </w:pPr>
      <w:r>
        <w:rPr>
          <w:b/>
        </w:rPr>
        <w:t>Personel i sprzęt wykonawcy.</w:t>
      </w:r>
      <w:r>
        <w:t xml:space="preserve">  </w:t>
      </w:r>
    </w:p>
    <w:p w14:paraId="2278EFDF" w14:textId="77777777" w:rsidR="00DF09B0" w:rsidRDefault="009167F0">
      <w:pPr>
        <w:numPr>
          <w:ilvl w:val="1"/>
          <w:numId w:val="5"/>
        </w:numPr>
        <w:ind w:right="40" w:hanging="360"/>
      </w:pPr>
      <w:r>
        <w:t xml:space="preserve">Wykonawca oświadcza, że dysponuje odpowiednim potencjałem, pozwalającym na należyte i terminowe wykonanie zadania.  </w:t>
      </w:r>
    </w:p>
    <w:p w14:paraId="1497075F" w14:textId="77777777" w:rsidR="00DF09B0" w:rsidRDefault="009167F0">
      <w:pPr>
        <w:numPr>
          <w:ilvl w:val="1"/>
          <w:numId w:val="5"/>
        </w:numPr>
        <w:ind w:right="40" w:hanging="360"/>
      </w:pPr>
      <w:r>
        <w:t xml:space="preserve">Jeżeli Zamawiający zwróci się do Wykonawcy, z żądaniem usunięcia określonej osoby, która należy do personelu Wykonawcy, Podwykonawcy lub dalszego Podwykonawcy oraz stosownie uzasadni swoje żądanie, to Wykonawca zapewni, że osoba ta niezwłocznie opuści teren budowy i nie będzie miała żadnego dalszego wpływu i związku z czynnościami związanymi z wykonywaniem Umowy.  </w:t>
      </w:r>
    </w:p>
    <w:p w14:paraId="01027453" w14:textId="77777777" w:rsidR="00DF09B0" w:rsidRDefault="009167F0">
      <w:pPr>
        <w:numPr>
          <w:ilvl w:val="1"/>
          <w:numId w:val="5"/>
        </w:numPr>
        <w:ind w:right="40" w:hanging="360"/>
      </w:pPr>
      <w:r>
        <w:t xml:space="preserve">Wykonawca zapewni we własnym zakresie i na własny koszt zabezpieczenie, przechowywanie i składowanie sprzętu, narzędzi oraz materiałów etc. wykorzystywanych w okresie realizacji Umowy.  </w:t>
      </w:r>
    </w:p>
    <w:p w14:paraId="56353917" w14:textId="77777777" w:rsidR="00DF09B0" w:rsidRDefault="009167F0">
      <w:pPr>
        <w:numPr>
          <w:ilvl w:val="0"/>
          <w:numId w:val="5"/>
        </w:numPr>
        <w:spacing w:after="19" w:line="251" w:lineRule="auto"/>
        <w:ind w:left="712" w:hanging="360"/>
        <w:jc w:val="left"/>
      </w:pPr>
      <w:r>
        <w:rPr>
          <w:b/>
        </w:rPr>
        <w:t>Bezpieczeństwo i ochrona zdrowia.</w:t>
      </w:r>
      <w:r>
        <w:t xml:space="preserve">  </w:t>
      </w:r>
    </w:p>
    <w:p w14:paraId="52DC1640" w14:textId="77777777" w:rsidR="00DF09B0" w:rsidRDefault="009167F0">
      <w:pPr>
        <w:numPr>
          <w:ilvl w:val="1"/>
          <w:numId w:val="5"/>
        </w:numPr>
        <w:ind w:right="40" w:hanging="360"/>
      </w:pPr>
      <w:r>
        <w:t xml:space="preserve">Wykonawca ma obowiązek zapewnienia bezpieczeństwa i ochrony zdrowia podczas wykonywania wszystkich czynności na terenie inwestycji, zgodnie z obowiązującymi przepisami prawa;  </w:t>
      </w:r>
    </w:p>
    <w:p w14:paraId="604E73F5" w14:textId="77777777" w:rsidR="00DF09B0" w:rsidRDefault="009167F0">
      <w:pPr>
        <w:numPr>
          <w:ilvl w:val="1"/>
          <w:numId w:val="5"/>
        </w:numPr>
        <w:ind w:right="40" w:hanging="360"/>
      </w:pPr>
      <w:r>
        <w:t xml:space="preserve">Za nienależyte wykonanie tych obowiązków będzie ponosił odpowiedzialność odszkodowawczą zgodnie z przepisami powszechnie obowiązującego prawa.  </w:t>
      </w:r>
    </w:p>
    <w:p w14:paraId="3CC36E9F" w14:textId="77777777" w:rsidR="00DF09B0" w:rsidRDefault="009167F0">
      <w:pPr>
        <w:numPr>
          <w:ilvl w:val="0"/>
          <w:numId w:val="5"/>
        </w:numPr>
        <w:spacing w:after="19" w:line="251" w:lineRule="auto"/>
        <w:ind w:left="712" w:hanging="360"/>
        <w:jc w:val="left"/>
      </w:pPr>
      <w:r>
        <w:rPr>
          <w:b/>
        </w:rPr>
        <w:t>Odpowiedzialność Wykonawcy.</w:t>
      </w:r>
      <w:r>
        <w:t xml:space="preserve">  </w:t>
      </w:r>
    </w:p>
    <w:p w14:paraId="3077A3D4" w14:textId="77777777" w:rsidR="00DF09B0" w:rsidRDefault="009167F0">
      <w:pPr>
        <w:numPr>
          <w:ilvl w:val="1"/>
          <w:numId w:val="5"/>
        </w:numPr>
        <w:ind w:right="40" w:hanging="360"/>
      </w:pPr>
      <w:r>
        <w:t xml:space="preserve">Od daty przekazania terenu inwestycji, aż do chwili odbioru Przedmiotu Umowy Wykonawca ponosi pełną odpowiedzialność na zasadach ogólnych za wszelkie szkody wynikłe na tym terenie;  </w:t>
      </w:r>
    </w:p>
    <w:p w14:paraId="78D4BC3A" w14:textId="77777777" w:rsidR="00DF09B0" w:rsidRDefault="009167F0">
      <w:pPr>
        <w:numPr>
          <w:ilvl w:val="1"/>
          <w:numId w:val="5"/>
        </w:numPr>
        <w:ind w:right="40" w:hanging="360"/>
      </w:pPr>
      <w:r>
        <w:t xml:space="preserve">Wykonawca jest zobowiązany zabezpieczyć miejsce wykonywania prac zgodnie z przepisami prawa i stosownie do poleceń Zamawiającego;  </w:t>
      </w:r>
    </w:p>
    <w:p w14:paraId="1445F076" w14:textId="77777777" w:rsidR="00DF09B0" w:rsidRDefault="009167F0">
      <w:pPr>
        <w:numPr>
          <w:ilvl w:val="1"/>
          <w:numId w:val="5"/>
        </w:numPr>
        <w:ind w:right="40" w:hanging="360"/>
      </w:pPr>
      <w:r>
        <w:t xml:space="preserve">Zamawiający nie ponosi odpowiedzialności za mienie Wykonawcy, Podwykonawców, dalszych Podwykonawców oraz osób trzecich, pozostawione w miejscu wykonywania prac, a jego zabezpieczenie należy do obowiązków Wykonawcy.  </w:t>
      </w:r>
    </w:p>
    <w:p w14:paraId="5A26AE37" w14:textId="77777777" w:rsidR="00DF09B0" w:rsidRDefault="009167F0">
      <w:pPr>
        <w:numPr>
          <w:ilvl w:val="1"/>
          <w:numId w:val="5"/>
        </w:numPr>
        <w:ind w:right="40" w:hanging="360"/>
      </w:pPr>
      <w:r>
        <w:t xml:space="preserve">Szkody zaistniałe w robotach lub materiałach przeznaczonych do wbudowania w okresie między terminem rozpoczęcia prac i terminem ich zakończenia oraz szkody zaistniałe w okresie odpowiedzialności Wykonawcy za wady, pozostające w bezpośrednim związku z usuwaniem wad, będą naprawione przez Wykonawcę i na jego wyłączny koszt i ryzyko.  </w:t>
      </w:r>
    </w:p>
    <w:p w14:paraId="18F65B89" w14:textId="77777777" w:rsidR="00DF09B0" w:rsidRDefault="009167F0">
      <w:pPr>
        <w:numPr>
          <w:ilvl w:val="0"/>
          <w:numId w:val="5"/>
        </w:numPr>
        <w:spacing w:after="19" w:line="251" w:lineRule="auto"/>
        <w:ind w:left="712" w:hanging="360"/>
        <w:jc w:val="left"/>
      </w:pPr>
      <w:r>
        <w:rPr>
          <w:b/>
        </w:rPr>
        <w:t xml:space="preserve">Art. 95 ust. 1 Ustawy Prawo Zamówień publicznych </w:t>
      </w:r>
      <w:r>
        <w:t xml:space="preserve"> </w:t>
      </w:r>
    </w:p>
    <w:p w14:paraId="3E224B4B" w14:textId="77777777" w:rsidR="00DF09B0" w:rsidRDefault="009167F0">
      <w:pPr>
        <w:numPr>
          <w:ilvl w:val="1"/>
          <w:numId w:val="5"/>
        </w:numPr>
        <w:ind w:right="40" w:hanging="360"/>
      </w:pPr>
      <w:r>
        <w:t>Stosownie do treści przepisu art. 95 ust. 1 ustawy z dnia 11 września 2019 roku prawo zamówień publicznych (Dz.U.2024 poz. 1320.) Zamawiający określa w ogłoszeniu o zamówieniu lub dokumentach zamówienia na roboty budowlane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w:t>
      </w:r>
      <w:hyperlink r:id="rId7">
        <w:r>
          <w:rPr>
            <w:color w:val="000080"/>
            <w:u w:val="single" w:color="000080"/>
          </w:rPr>
          <w:t xml:space="preserve"> </w:t>
        </w:r>
      </w:hyperlink>
      <w:hyperlink r:id="rId8">
        <w:r>
          <w:t>a</w:t>
        </w:r>
      </w:hyperlink>
      <w:r>
        <w:t>rt. 22 § 1</w:t>
      </w:r>
      <w:hyperlink r:id="rId9">
        <w:r>
          <w:rPr>
            <w:color w:val="000080"/>
            <w:u w:val="single" w:color="000080"/>
          </w:rPr>
          <w:t xml:space="preserve"> </w:t>
        </w:r>
      </w:hyperlink>
      <w:hyperlink r:id="rId10">
        <w:r>
          <w:t>u</w:t>
        </w:r>
      </w:hyperlink>
      <w:r>
        <w:t>stawy z dnia 26 czerwca 1974 r. - Kodeks pracy (Dz.U. z 2023 r. poz. 1465</w:t>
      </w:r>
      <w:hyperlink r:id="rId11">
        <w:r>
          <w:rPr>
            <w:color w:val="000080"/>
            <w:u w:val="single" w:color="000080"/>
          </w:rPr>
          <w:t>)</w:t>
        </w:r>
      </w:hyperlink>
      <w:hyperlink r:id="rId12">
        <w:r>
          <w:t>.</w:t>
        </w:r>
      </w:hyperlink>
      <w:r>
        <w:t xml:space="preserve"> Stosownie do treści analizy przeprowadzonej przez Zamawiającego do realizacji czynności utrzymania porządku na terenie budowy oraz pilnowania porządku na terenie budowy, wymagane jest zatrudnianie personelu Wykonawcy lub Podwykonawcy w oparciu o umowę o pracę.  </w:t>
      </w:r>
    </w:p>
    <w:p w14:paraId="44AF62BF" w14:textId="77777777" w:rsidR="00DF09B0" w:rsidRDefault="009167F0">
      <w:pPr>
        <w:numPr>
          <w:ilvl w:val="1"/>
          <w:numId w:val="5"/>
        </w:numPr>
        <w:ind w:right="40" w:hanging="360"/>
      </w:pPr>
      <w:r>
        <w:t xml:space="preserve">Weryfikacja zatrudnienia zostanie dokonana przez Zamawiającego na podstawie spisu personelu, do którego zostaną dołączone oświadczenia Wykonawcy lub Podwykonawcy o zatrudnieniu osób na podstawie umowy o pracę oraz oświadczenia zatrudnionych pracowników. Wykonawca lub Podwykonawca zobowiązany jest do przedłożenia na żądanie Zamawiającego zaświadczenia z ZUS oraz kopii umowy o pracę.  </w:t>
      </w:r>
    </w:p>
    <w:p w14:paraId="176C25D0" w14:textId="77777777" w:rsidR="00DF09B0" w:rsidRDefault="009167F0">
      <w:pPr>
        <w:numPr>
          <w:ilvl w:val="1"/>
          <w:numId w:val="5"/>
        </w:numPr>
        <w:ind w:right="40" w:hanging="360"/>
      </w:pPr>
      <w:r>
        <w:t xml:space="preserve">W przypadku wystąpienia obiektywnych okoliczności, niezawinionych przez Wykonawcę lub Podwykonawcę, w wyniku których czynności utrzymania porządku na terenie budowy oraz pilnowania porządku na terenie budowy, nie będą mogły być wykonywane w oparciu o umowę o pracę, Wykonawca lub Podwykonawca niezwłocznie przedłoży Zamawiającemu pisemną informację, które konkretnie czynności będą mogły być wykonywane przez osoby zatrudnione w oparciu o umowę o pracę. W wymienionym zawiadomieniu Wykonawca ma wykazać ponadto, że wystąpienie okoliczności nastąpiło bez jego winy. Wykonawca zgłasza powyższe na ryzyko własne. W wyżej wymienionym przypadku, Strony sporządzą stosowny aneks do Umowy.  </w:t>
      </w:r>
    </w:p>
    <w:p w14:paraId="2AF349AC" w14:textId="77777777" w:rsidR="00DF09B0" w:rsidRDefault="009167F0">
      <w:pPr>
        <w:numPr>
          <w:ilvl w:val="0"/>
          <w:numId w:val="5"/>
        </w:numPr>
        <w:spacing w:after="19" w:line="251" w:lineRule="auto"/>
        <w:ind w:left="712" w:hanging="360"/>
        <w:jc w:val="left"/>
      </w:pPr>
      <w:r>
        <w:rPr>
          <w:b/>
        </w:rPr>
        <w:t>Obowiązki Zamawiającego:</w:t>
      </w:r>
      <w:r>
        <w:t xml:space="preserve">  </w:t>
      </w:r>
    </w:p>
    <w:p w14:paraId="525E0C4C" w14:textId="77777777" w:rsidR="00DF09B0" w:rsidRDefault="009167F0">
      <w:pPr>
        <w:numPr>
          <w:ilvl w:val="1"/>
          <w:numId w:val="5"/>
        </w:numPr>
        <w:ind w:right="40" w:hanging="360"/>
      </w:pPr>
      <w:r>
        <w:lastRenderedPageBreak/>
        <w:t xml:space="preserve">Zamawiający zobowiązuje się przekazać Wykonawcy plac inwestycji w terminie, wskazać udostępnienie źródła wody i poboru energii elektrycznej (jeżeli dotyczy).  </w:t>
      </w:r>
    </w:p>
    <w:p w14:paraId="7D0A9E04" w14:textId="77777777" w:rsidR="00DF09B0" w:rsidRDefault="009167F0">
      <w:pPr>
        <w:numPr>
          <w:ilvl w:val="1"/>
          <w:numId w:val="5"/>
        </w:numPr>
        <w:ind w:right="40" w:hanging="360"/>
      </w:pPr>
      <w:r>
        <w:t xml:space="preserve">Zamawiający odbierze protokolarnie prawidłowo wykonany przedmiot umowy i zapłaci Wykonawcy wynagrodzenie umowne.  </w:t>
      </w:r>
    </w:p>
    <w:p w14:paraId="1B5CFA90" w14:textId="77777777" w:rsidR="00DF09B0" w:rsidRDefault="009167F0">
      <w:pPr>
        <w:numPr>
          <w:ilvl w:val="1"/>
          <w:numId w:val="5"/>
        </w:numPr>
        <w:ind w:right="40" w:hanging="360"/>
      </w:pPr>
      <w:r>
        <w:t xml:space="preserve">Zamawiający będzie z najwyższą starannością współpracował z Wykonawcą celem terminowego, oszczędnego oraz skutecznego wykonania Przedmiotu Umowy; </w:t>
      </w:r>
    </w:p>
    <w:p w14:paraId="59052A92" w14:textId="77777777" w:rsidR="00DF09B0" w:rsidRDefault="009167F0">
      <w:pPr>
        <w:numPr>
          <w:ilvl w:val="1"/>
          <w:numId w:val="5"/>
        </w:numPr>
        <w:ind w:right="40" w:hanging="360"/>
      </w:pPr>
      <w:r>
        <w:t xml:space="preserve">Osobą upoważnioną do nadzorowania prawidłowej realizacji umowy oraz do podpisania protokołu odbioru przedmiotu umowy ze strony Zamawiającego jest: p. ....................  </w:t>
      </w:r>
    </w:p>
    <w:p w14:paraId="363F0F16" w14:textId="77777777" w:rsidR="00DF09B0" w:rsidRDefault="009167F0">
      <w:pPr>
        <w:numPr>
          <w:ilvl w:val="1"/>
          <w:numId w:val="5"/>
        </w:numPr>
        <w:ind w:right="40" w:hanging="360"/>
      </w:pPr>
      <w:r>
        <w:t xml:space="preserve">Zamawiający zobowiązuje się do udzielenia Wykonawcy na pisemny wniosek Wykonawcy w terminie do 3 dni roboczych od jego wpłynięcia do Zamawiającego wszelkich informacji będących w dyspozycji Zamawiającego niezbędnych do realizacji umowy. Jeżeli opóźnienie w realizacji przedmiotu umowy jest z przyczyn braku współpracy Zamawiającego, Wykonawca nie ponosi z tego tytułu odpowiedzialności, a terminy realizacji przedmiotu umowy zostaną odpowiednio przesunięte. </w:t>
      </w:r>
    </w:p>
    <w:p w14:paraId="2C3295FC" w14:textId="77777777" w:rsidR="00DF09B0" w:rsidRDefault="009167F0">
      <w:pPr>
        <w:numPr>
          <w:ilvl w:val="0"/>
          <w:numId w:val="5"/>
        </w:numPr>
        <w:spacing w:after="19" w:line="251" w:lineRule="auto"/>
        <w:ind w:left="712" w:hanging="360"/>
        <w:jc w:val="left"/>
      </w:pPr>
      <w:r>
        <w:rPr>
          <w:b/>
        </w:rPr>
        <w:t>Sposób postępowania z materiałami po demontażu:</w:t>
      </w:r>
      <w:r>
        <w:t xml:space="preserve">  </w:t>
      </w:r>
    </w:p>
    <w:p w14:paraId="2BB0B9F7" w14:textId="77777777" w:rsidR="00DF09B0" w:rsidRDefault="009167F0">
      <w:pPr>
        <w:numPr>
          <w:ilvl w:val="1"/>
          <w:numId w:val="5"/>
        </w:numPr>
        <w:ind w:right="40" w:hanging="360"/>
      </w:pPr>
      <w:r>
        <w:t xml:space="preserve">sposób postępowania z materiałami uzyskanymi z demontażu lub rozbiórki jest w gestii Wykonawcy z wyjątkiem elementów wskazanych w OPZ. Wykonawca obowiązany jest do ich wywiezienia na wysypisko lub do utylizacji; </w:t>
      </w:r>
    </w:p>
    <w:p w14:paraId="35DB1545" w14:textId="77777777" w:rsidR="00DF09B0" w:rsidRDefault="009167F0">
      <w:pPr>
        <w:numPr>
          <w:ilvl w:val="1"/>
          <w:numId w:val="5"/>
        </w:numPr>
        <w:ind w:right="40" w:hanging="360"/>
      </w:pPr>
      <w:r>
        <w:t xml:space="preserve">wskazane elementy wyposażenie na etapie  demontażu należy przekazać do Zamawiającego, </w:t>
      </w:r>
    </w:p>
    <w:p w14:paraId="30CBB80E" w14:textId="77777777" w:rsidR="00DF09B0" w:rsidRDefault="009167F0">
      <w:pPr>
        <w:numPr>
          <w:ilvl w:val="1"/>
          <w:numId w:val="5"/>
        </w:numPr>
        <w:spacing w:after="8"/>
        <w:ind w:right="40" w:hanging="360"/>
      </w:pPr>
      <w:r>
        <w:t>Wykonawca zobowiązany jest do przestrzegania przepisów ustawy o odpadach (</w:t>
      </w:r>
      <w:proofErr w:type="spellStart"/>
      <w:r>
        <w:t>t.j</w:t>
      </w:r>
      <w:proofErr w:type="spellEnd"/>
      <w:r>
        <w:t xml:space="preserve">. Dz. U. z 2023 r. poz. </w:t>
      </w:r>
    </w:p>
    <w:p w14:paraId="1260CF93" w14:textId="77777777" w:rsidR="00DF09B0" w:rsidRDefault="009167F0">
      <w:pPr>
        <w:ind w:left="1436" w:right="40" w:firstLine="0"/>
      </w:pPr>
      <w:r>
        <w:t xml:space="preserve">1587);  </w:t>
      </w:r>
    </w:p>
    <w:p w14:paraId="2707EFC1" w14:textId="77777777" w:rsidR="00DF09B0" w:rsidRDefault="009167F0">
      <w:pPr>
        <w:numPr>
          <w:ilvl w:val="1"/>
          <w:numId w:val="5"/>
        </w:numPr>
        <w:ind w:right="40" w:hanging="360"/>
      </w:pPr>
      <w:r>
        <w:t xml:space="preserve">Wykonawca zobowiązany jest do prowadzenia na bieżąco ewidencji wytwarzanych odpadów budowlanych przy użyciu kart ewidencji i przekazania odpadów;  </w:t>
      </w:r>
    </w:p>
    <w:p w14:paraId="76857F2D" w14:textId="77777777" w:rsidR="00DF09B0" w:rsidRDefault="009167F0">
      <w:pPr>
        <w:numPr>
          <w:ilvl w:val="1"/>
          <w:numId w:val="5"/>
        </w:numPr>
        <w:spacing w:after="3"/>
        <w:ind w:right="40" w:hanging="360"/>
      </w:pPr>
      <w:r>
        <w:t>Wykonawca zobowiązany jest do postępowania z odpadami zgodnie z obowiązującymi w tym zakresie przepisami prawa. Wykonawca jako wytwórca odpadów w rozumieniu art. 3 ust. 1 pkt. 32 ustawy o odpadach ma obowiązek zagospodarowania powstałych podczas realizacji zadania odpadów zgodnie z ustawą z dnia 14 grudnia 2012 r. o odpadach (</w:t>
      </w:r>
      <w:proofErr w:type="spellStart"/>
      <w:r>
        <w:t>t.j</w:t>
      </w:r>
      <w:proofErr w:type="spellEnd"/>
      <w:r>
        <w:t xml:space="preserve">. Dz. U. z2023 </w:t>
      </w:r>
      <w:proofErr w:type="spellStart"/>
      <w:r>
        <w:t>poz</w:t>
      </w:r>
      <w:proofErr w:type="spellEnd"/>
      <w:r>
        <w:t xml:space="preserve"> 1587.) i ustawą z dnia 27 kwietnia 2001 r. Prawo ochrony środowiska (Dz. </w:t>
      </w:r>
      <w:proofErr w:type="spellStart"/>
      <w:r>
        <w:t>U.z</w:t>
      </w:r>
      <w:proofErr w:type="spellEnd"/>
      <w:r>
        <w:t xml:space="preserve"> 2024 poz. 54). W cenie ryczałtowej Wykonawca ma obowiązek uwzględnić koszt wywozu, składowania i utylizacji odpadów; </w:t>
      </w:r>
    </w:p>
    <w:p w14:paraId="7A6CC6CC" w14:textId="77777777" w:rsidR="00DF09B0" w:rsidRDefault="009167F0">
      <w:pPr>
        <w:spacing w:after="0" w:line="259" w:lineRule="auto"/>
        <w:ind w:left="346" w:firstLine="0"/>
        <w:jc w:val="center"/>
      </w:pPr>
      <w:r>
        <w:rPr>
          <w:b/>
        </w:rPr>
        <w:t xml:space="preserve"> </w:t>
      </w:r>
    </w:p>
    <w:p w14:paraId="3A137E37" w14:textId="77777777" w:rsidR="00DF09B0" w:rsidRDefault="009167F0">
      <w:pPr>
        <w:spacing w:after="3" w:line="259" w:lineRule="auto"/>
        <w:ind w:left="416" w:right="106" w:hanging="10"/>
        <w:jc w:val="center"/>
      </w:pPr>
      <w:r>
        <w:rPr>
          <w:b/>
        </w:rPr>
        <w:t>§ 5.</w:t>
      </w:r>
      <w:r>
        <w:t xml:space="preserve"> </w:t>
      </w:r>
      <w:r>
        <w:rPr>
          <w:b/>
        </w:rPr>
        <w:t xml:space="preserve"> </w:t>
      </w:r>
    </w:p>
    <w:p w14:paraId="18DDD26F" w14:textId="77777777" w:rsidR="00DF09B0" w:rsidRDefault="009167F0">
      <w:pPr>
        <w:spacing w:after="3" w:line="259" w:lineRule="auto"/>
        <w:ind w:left="416" w:right="110" w:hanging="10"/>
        <w:jc w:val="center"/>
      </w:pPr>
      <w:r>
        <w:rPr>
          <w:b/>
        </w:rPr>
        <w:t xml:space="preserve">ZABEZPIECZENIE NALEŻYTEGO WYKONANIA UMOWY </w:t>
      </w:r>
      <w:r>
        <w:t xml:space="preserve"> </w:t>
      </w:r>
    </w:p>
    <w:p w14:paraId="10DEA69F" w14:textId="77777777" w:rsidR="00DF09B0" w:rsidRDefault="009167F0">
      <w:pPr>
        <w:numPr>
          <w:ilvl w:val="0"/>
          <w:numId w:val="6"/>
        </w:numPr>
        <w:ind w:left="727" w:right="40" w:hanging="360"/>
      </w:pPr>
      <w:r>
        <w:t xml:space="preserve">Wykonawca wnosi zabezpieczenie należytego wykonania Umowy (w szczególności terminowości, jakości etc.) w wysokości 2% kwoty brutto określonej §3 ust. 1 niniejszej umowy.  </w:t>
      </w:r>
    </w:p>
    <w:p w14:paraId="48AAE160" w14:textId="77777777" w:rsidR="00DF09B0" w:rsidRDefault="009167F0">
      <w:pPr>
        <w:numPr>
          <w:ilvl w:val="0"/>
          <w:numId w:val="6"/>
        </w:numPr>
        <w:ind w:left="727" w:right="40" w:hanging="360"/>
      </w:pPr>
      <w:r>
        <w:t xml:space="preserve">Zabezpieczenie należytego wykonania Umowy powinno być wniesione w formach i na zasadach, o których mowa w przepisach art. 450- 452 ustawy </w:t>
      </w:r>
      <w:proofErr w:type="spellStart"/>
      <w:r>
        <w:t>Pzp</w:t>
      </w:r>
      <w:proofErr w:type="spellEnd"/>
      <w:r>
        <w:t xml:space="preserve">.  </w:t>
      </w:r>
    </w:p>
    <w:p w14:paraId="5E9501E1" w14:textId="77777777" w:rsidR="00DF09B0" w:rsidRDefault="009167F0">
      <w:pPr>
        <w:numPr>
          <w:ilvl w:val="0"/>
          <w:numId w:val="6"/>
        </w:numPr>
        <w:ind w:left="727" w:right="40" w:hanging="360"/>
      </w:pPr>
      <w:r>
        <w:t xml:space="preserve">Zabezpieczenie, o którym mowa w ust. 1 służyć będzie pokryciu ewentualnych roszczeń z tytułu niewykonania lub nienależytego wykonania umowy przez Wykonawcę.  </w:t>
      </w:r>
    </w:p>
    <w:p w14:paraId="1576050F" w14:textId="77777777" w:rsidR="00DF09B0" w:rsidRDefault="009167F0">
      <w:pPr>
        <w:numPr>
          <w:ilvl w:val="0"/>
          <w:numId w:val="6"/>
        </w:numPr>
        <w:ind w:left="727" w:right="40" w:hanging="360"/>
      </w:pPr>
      <w:r>
        <w:t xml:space="preserve">Zamawiający zwraca 70% z kwoty zabezpieczenia, o której mowa w ust. 1 do 30 dni od dnia bezusterkowego odbioru przedmiotu umowy od Wykonawcy. Pozostałą kwotę zabezpieczenia w wysokości 30% Zamawiający zwraca do 15 dni po upływie okresu rękojmi. Zabezpieczenie wniesione w formie poręczeń lub gwarancji kasa Zamawiającego wydaje Wykonawcy za potwierdzeniem zwrotu lub przesyła za potwierdzeniem odbioru do 15 dni po upływie okresu rękojmi.  </w:t>
      </w:r>
    </w:p>
    <w:p w14:paraId="6BACCEA3" w14:textId="77777777" w:rsidR="00DF09B0" w:rsidRDefault="009167F0">
      <w:pPr>
        <w:numPr>
          <w:ilvl w:val="0"/>
          <w:numId w:val="6"/>
        </w:numPr>
        <w:ind w:left="727" w:right="40" w:hanging="360"/>
      </w:pPr>
      <w:r>
        <w:t>W trakcie realizacji niniejszej umowy Wykonawca będzie mógł dokonać zmiany formy wniesionego zabezpieczenia (o ile zaistnieje z jego strony taka potrzeba) na jedną lub kilka form, o których mowa w art. 450 ust. 2 ustawy Prawo zamówień publicznych (</w:t>
      </w:r>
      <w:proofErr w:type="spellStart"/>
      <w:r>
        <w:t>Pzp</w:t>
      </w:r>
      <w:proofErr w:type="spellEnd"/>
      <w:r>
        <w:t xml:space="preserve">). </w:t>
      </w:r>
    </w:p>
    <w:p w14:paraId="5F803A46" w14:textId="77777777" w:rsidR="00DF09B0" w:rsidRDefault="009167F0">
      <w:pPr>
        <w:numPr>
          <w:ilvl w:val="0"/>
          <w:numId w:val="6"/>
        </w:numPr>
        <w:ind w:left="727" w:right="40" w:hanging="360"/>
      </w:pPr>
      <w:r>
        <w:t xml:space="preserve">Zmiana formy zabezpieczenia zostanie dokonana z zachowaniem ciągłości zabezpieczenia i bez zmniejszenia jego wysokości.  </w:t>
      </w:r>
    </w:p>
    <w:p w14:paraId="55488165" w14:textId="77777777" w:rsidR="00DF09B0" w:rsidRDefault="009167F0">
      <w:pPr>
        <w:numPr>
          <w:ilvl w:val="0"/>
          <w:numId w:val="6"/>
        </w:numPr>
        <w:ind w:left="727" w:right="40" w:hanging="360"/>
      </w:pPr>
      <w:r>
        <w:t xml:space="preserve">Zamawiający jest upoważniony do pobrania (rozliczenia, w tym wniosek o wypłatę z gwarancji bankowej/ubezpieczeniowej) z zabezpieczenia: kar pieniężnych naliczonych z tytułu niewykonania lub nienależytego wykonywania Umowy przez Wykonawcę, roszczeń z tytułu gwarancji i rękojmi lub innych kwot określonych w Umowie, po uprzednim wezwaniu Wykonawcy do zapłaty.  </w:t>
      </w:r>
    </w:p>
    <w:p w14:paraId="5998E418" w14:textId="77777777" w:rsidR="00DF09B0" w:rsidRDefault="009167F0">
      <w:pPr>
        <w:numPr>
          <w:ilvl w:val="0"/>
          <w:numId w:val="6"/>
        </w:numPr>
        <w:spacing w:after="3"/>
        <w:ind w:left="727" w:right="40" w:hanging="360"/>
      </w:pPr>
      <w:r>
        <w:lastRenderedPageBreak/>
        <w:t xml:space="preserve">W razie wystąpienia ryzyka opóźnienia terminów realizacji umowy, Wykonawca zobowiązany jest w terminie nie dłuższym niż 14 dni przed terminem końcowym realizacji umowy przedstawić odpowiednio zmienione zabezpieczenie należytego wykonania umowy (aneksować jego ważność).  </w:t>
      </w:r>
    </w:p>
    <w:p w14:paraId="597355D8" w14:textId="77777777" w:rsidR="00DF09B0" w:rsidRDefault="009167F0">
      <w:pPr>
        <w:spacing w:after="0" w:line="259" w:lineRule="auto"/>
        <w:ind w:left="346" w:firstLine="0"/>
        <w:jc w:val="center"/>
      </w:pPr>
      <w:r>
        <w:rPr>
          <w:b/>
        </w:rPr>
        <w:t xml:space="preserve"> </w:t>
      </w:r>
    </w:p>
    <w:p w14:paraId="38B1133D" w14:textId="77777777" w:rsidR="00DF09B0" w:rsidRDefault="009167F0">
      <w:pPr>
        <w:spacing w:after="3" w:line="259" w:lineRule="auto"/>
        <w:ind w:left="416" w:right="106" w:hanging="10"/>
        <w:jc w:val="center"/>
      </w:pPr>
      <w:r>
        <w:rPr>
          <w:b/>
        </w:rPr>
        <w:t>§ 6.</w:t>
      </w:r>
      <w:r>
        <w:t xml:space="preserve"> </w:t>
      </w:r>
      <w:r>
        <w:rPr>
          <w:b/>
        </w:rPr>
        <w:t xml:space="preserve"> </w:t>
      </w:r>
    </w:p>
    <w:p w14:paraId="7C3BE7D8" w14:textId="77777777" w:rsidR="00DF09B0" w:rsidRDefault="009167F0">
      <w:pPr>
        <w:spacing w:after="3" w:line="259" w:lineRule="auto"/>
        <w:ind w:left="416" w:right="97" w:hanging="10"/>
        <w:jc w:val="center"/>
      </w:pPr>
      <w:r>
        <w:rPr>
          <w:b/>
        </w:rPr>
        <w:t xml:space="preserve">KONTROLA JAKOŚCI I ODBIORY  </w:t>
      </w:r>
    </w:p>
    <w:p w14:paraId="213A3DC2" w14:textId="77777777" w:rsidR="00DF09B0" w:rsidRDefault="009167F0">
      <w:pPr>
        <w:numPr>
          <w:ilvl w:val="0"/>
          <w:numId w:val="7"/>
        </w:numPr>
        <w:spacing w:after="19" w:line="251" w:lineRule="auto"/>
        <w:ind w:left="712" w:hanging="360"/>
        <w:jc w:val="left"/>
      </w:pPr>
      <w:r>
        <w:rPr>
          <w:b/>
        </w:rPr>
        <w:t>Kontrola jakości prac.</w:t>
      </w:r>
      <w:r>
        <w:t xml:space="preserve"> </w:t>
      </w:r>
      <w:r>
        <w:rPr>
          <w:b/>
        </w:rPr>
        <w:t xml:space="preserve"> </w:t>
      </w:r>
    </w:p>
    <w:p w14:paraId="526011B8" w14:textId="77777777" w:rsidR="00DF09B0" w:rsidRDefault="009167F0">
      <w:pPr>
        <w:numPr>
          <w:ilvl w:val="1"/>
          <w:numId w:val="7"/>
        </w:numPr>
        <w:ind w:right="40" w:hanging="360"/>
      </w:pPr>
      <w:r>
        <w:t xml:space="preserve">Wykonawca zobowiązuje się do realizacji Przedmiotu Umowy zgodnie z prawem SWZ, OPZ, zasadami wiedzy i praktyki technicznej.  </w:t>
      </w:r>
    </w:p>
    <w:p w14:paraId="4A949C4E" w14:textId="77777777" w:rsidR="00DF09B0" w:rsidRDefault="009167F0">
      <w:pPr>
        <w:numPr>
          <w:ilvl w:val="1"/>
          <w:numId w:val="7"/>
        </w:numPr>
        <w:ind w:right="40" w:hanging="360"/>
      </w:pPr>
      <w:r>
        <w:t xml:space="preserve">Przestrzeganie wymogów, o których mowa powyżej nadzoruje i potwierdza upoważniony przedstawiciel Zamawiającego.  </w:t>
      </w:r>
    </w:p>
    <w:p w14:paraId="423D3BB8" w14:textId="77777777" w:rsidR="00DF09B0" w:rsidRDefault="009167F0">
      <w:pPr>
        <w:numPr>
          <w:ilvl w:val="0"/>
          <w:numId w:val="7"/>
        </w:numPr>
        <w:spacing w:after="19" w:line="251" w:lineRule="auto"/>
        <w:ind w:left="712" w:hanging="360"/>
        <w:jc w:val="left"/>
      </w:pPr>
      <w:r>
        <w:rPr>
          <w:b/>
        </w:rPr>
        <w:t>Rodzaje odbiorów.</w:t>
      </w:r>
      <w:r>
        <w:t xml:space="preserve">  </w:t>
      </w:r>
    </w:p>
    <w:p w14:paraId="4228E473" w14:textId="77777777" w:rsidR="00DF09B0" w:rsidRDefault="009167F0">
      <w:pPr>
        <w:numPr>
          <w:ilvl w:val="1"/>
          <w:numId w:val="7"/>
        </w:numPr>
        <w:ind w:right="40" w:hanging="360"/>
      </w:pPr>
      <w:r>
        <w:t xml:space="preserve">Odbiory częściowe  </w:t>
      </w:r>
    </w:p>
    <w:p w14:paraId="35D0EB1E" w14:textId="77777777" w:rsidR="00DF09B0" w:rsidRDefault="009167F0">
      <w:pPr>
        <w:numPr>
          <w:ilvl w:val="1"/>
          <w:numId w:val="7"/>
        </w:numPr>
        <w:ind w:right="40" w:hanging="360"/>
      </w:pPr>
      <w:r>
        <w:t xml:space="preserve">Odbiór końcowy Przedmiotu Umowy.  </w:t>
      </w:r>
    </w:p>
    <w:p w14:paraId="2AD8A17C" w14:textId="77777777" w:rsidR="00DF09B0" w:rsidRDefault="009167F0">
      <w:pPr>
        <w:numPr>
          <w:ilvl w:val="1"/>
          <w:numId w:val="7"/>
        </w:numPr>
        <w:ind w:right="40" w:hanging="360"/>
      </w:pPr>
      <w:r>
        <w:t xml:space="preserve">Odbiór robót zanikających lub ulegających zakryciu  </w:t>
      </w:r>
    </w:p>
    <w:p w14:paraId="53B7E5BE" w14:textId="77777777" w:rsidR="00DF09B0" w:rsidRDefault="009167F0">
      <w:pPr>
        <w:numPr>
          <w:ilvl w:val="1"/>
          <w:numId w:val="7"/>
        </w:numPr>
        <w:ind w:right="40" w:hanging="360"/>
      </w:pPr>
      <w:r>
        <w:t xml:space="preserve">Odbiór gwarancyjny </w:t>
      </w:r>
    </w:p>
    <w:p w14:paraId="50F57FBE" w14:textId="77777777" w:rsidR="00DF09B0" w:rsidRDefault="009167F0">
      <w:pPr>
        <w:numPr>
          <w:ilvl w:val="1"/>
          <w:numId w:val="7"/>
        </w:numPr>
        <w:ind w:right="40" w:hanging="360"/>
      </w:pPr>
      <w:r>
        <w:t xml:space="preserve">Protokół odbioru robót zanikających lub ulegających zakryciu </w:t>
      </w:r>
    </w:p>
    <w:p w14:paraId="4F613987" w14:textId="77777777" w:rsidR="004C292A" w:rsidRDefault="009167F0">
      <w:pPr>
        <w:numPr>
          <w:ilvl w:val="1"/>
          <w:numId w:val="7"/>
        </w:numPr>
        <w:ind w:right="40" w:hanging="360"/>
      </w:pPr>
      <w:r>
        <w:t xml:space="preserve">Protokół odbioru usunięcia Wad </w:t>
      </w:r>
    </w:p>
    <w:p w14:paraId="018729EA" w14:textId="2523931C" w:rsidR="004C292A" w:rsidRPr="004C292A" w:rsidRDefault="004C292A">
      <w:pPr>
        <w:numPr>
          <w:ilvl w:val="1"/>
          <w:numId w:val="7"/>
        </w:numPr>
        <w:ind w:right="40" w:hanging="360"/>
        <w:rPr>
          <w:color w:val="FF0000"/>
        </w:rPr>
      </w:pPr>
      <w:r w:rsidRPr="004C292A">
        <w:rPr>
          <w:color w:val="FF0000"/>
        </w:rPr>
        <w:t>Protokół Konieczności</w:t>
      </w:r>
    </w:p>
    <w:p w14:paraId="75326E11" w14:textId="747F36AB" w:rsidR="00DF09B0" w:rsidRDefault="009167F0" w:rsidP="004C292A">
      <w:pPr>
        <w:ind w:right="40"/>
      </w:pPr>
      <w:r>
        <w:t>3.</w:t>
      </w:r>
      <w:r>
        <w:rPr>
          <w:rFonts w:ascii="Arial" w:eastAsia="Arial" w:hAnsi="Arial" w:cs="Arial"/>
        </w:rPr>
        <w:t xml:space="preserve"> </w:t>
      </w:r>
      <w:r>
        <w:rPr>
          <w:b/>
        </w:rPr>
        <w:t>Odbiory.</w:t>
      </w:r>
      <w:r>
        <w:t xml:space="preserve">  </w:t>
      </w:r>
    </w:p>
    <w:p w14:paraId="2AB57E69" w14:textId="77777777" w:rsidR="00DF09B0" w:rsidRDefault="009167F0">
      <w:pPr>
        <w:numPr>
          <w:ilvl w:val="1"/>
          <w:numId w:val="8"/>
        </w:numPr>
        <w:ind w:right="40" w:hanging="360"/>
      </w:pPr>
      <w:r>
        <w:t xml:space="preserve">Odbiór częściowy może nastąpić wyłącznie po przedstawieniu przez Wykonawcę, najpóźniej w dacie zgłoszenia gotowości do odbioru, pisemnych oświadczeń wszystkich Podwykonawców (i dalszych Podwykonawców) stwierdzających, że ani Podwykonawcy, ani dalsi Podwykonawcy, nie mają wobec Wykonawcy (lub odpowiednio Podwykonawców) żadnych wymagalnych roszczeń, a dotyczących przedmiotu Umowy, za okres (etap) objęty odbiorem;  </w:t>
      </w:r>
    </w:p>
    <w:p w14:paraId="0FBF3BEB" w14:textId="77777777" w:rsidR="00DF09B0" w:rsidRDefault="009167F0">
      <w:pPr>
        <w:numPr>
          <w:ilvl w:val="1"/>
          <w:numId w:val="8"/>
        </w:numPr>
        <w:ind w:right="40" w:hanging="360"/>
      </w:pPr>
      <w:r>
        <w:t xml:space="preserve">Odbiorów częściowych dokonuje Zamawiający, na pisemny wniosek Wykonawcy, w terminie 3 dni kalendarzowych od daty otrzymania zawiadomienia o wykonaniu tych robót;  </w:t>
      </w:r>
    </w:p>
    <w:p w14:paraId="366A5B92" w14:textId="77777777" w:rsidR="00DF09B0" w:rsidRDefault="009167F0">
      <w:pPr>
        <w:numPr>
          <w:ilvl w:val="1"/>
          <w:numId w:val="8"/>
        </w:numPr>
        <w:ind w:right="40" w:hanging="360"/>
      </w:pPr>
      <w:r>
        <w:t xml:space="preserve">Zgłoszony przez Wykonawcę do odbioru końcowego Przedmiot Umowy, musi spełniać warunek pełnej jego gotowości technicznej, </w:t>
      </w:r>
      <w:proofErr w:type="spellStart"/>
      <w:r>
        <w:t>formalno</w:t>
      </w:r>
      <w:proofErr w:type="spellEnd"/>
      <w:r>
        <w:t xml:space="preserve">–prawnej i użytkowej do celów, którym ma służyć i winien być zgodny z przepisami obowiązującego prawa oraz wykonany zgodnie z wymogami określonymi Umową. Wykonawca zobowiązany jest zgłosić gotowość do odbioru pisemnie. Przed przystąpieniem do odbioru Wykonawca przedłoży Zamawiającemu na piśmie oświadczenie o należytym wykonaniu robót modernizacyjnych ;  </w:t>
      </w:r>
    </w:p>
    <w:p w14:paraId="2947C888" w14:textId="77777777" w:rsidR="00DF09B0" w:rsidRDefault="009167F0">
      <w:pPr>
        <w:numPr>
          <w:ilvl w:val="1"/>
          <w:numId w:val="8"/>
        </w:numPr>
        <w:spacing w:after="0"/>
        <w:ind w:right="40" w:hanging="360"/>
      </w:pPr>
      <w:r>
        <w:t xml:space="preserve">Odbiór końcowy Przedmiotu Umowy dokonuje się w okresie do 4 dni roboczych po całkowitym zakończeniu wszystkich robót (bez istotnych wad) składających się na Przedmiot Umowy, o terminie </w:t>
      </w:r>
    </w:p>
    <w:p w14:paraId="41E4D0BD" w14:textId="77777777" w:rsidR="00DF09B0" w:rsidRDefault="009167F0">
      <w:pPr>
        <w:ind w:left="1436" w:right="40" w:firstLine="0"/>
      </w:pPr>
      <w:r>
        <w:t xml:space="preserve">Wykonawca będzie powiadomiony poprzez e–mail; </w:t>
      </w:r>
    </w:p>
    <w:p w14:paraId="0228B982" w14:textId="77777777" w:rsidR="00DF09B0" w:rsidRDefault="009167F0">
      <w:pPr>
        <w:numPr>
          <w:ilvl w:val="1"/>
          <w:numId w:val="8"/>
        </w:numPr>
        <w:ind w:right="40" w:hanging="360"/>
      </w:pPr>
      <w:r>
        <w:t xml:space="preserve">Wykonawca zobowiązany jest do wykonania, w ramach wynagrodzenia umownego, kompletnej dokumentacji powykonawczej w liczbie 2 egzemplarzy w formie papierowej i 1 egzemplarz w formie elektronicznej i dostarczenia jej Zamawiającemu w nieprzekraczalnym terminie zgłoszenia do odbioru końcowego Przedmiotu Umowy, której to odbiór zostanie potwierdzony przez pracownika Zamawiającego;  </w:t>
      </w:r>
    </w:p>
    <w:p w14:paraId="6F615158" w14:textId="77777777" w:rsidR="00DF09B0" w:rsidRDefault="009167F0">
      <w:pPr>
        <w:numPr>
          <w:ilvl w:val="1"/>
          <w:numId w:val="8"/>
        </w:numPr>
        <w:ind w:right="40" w:hanging="360"/>
      </w:pPr>
      <w:r>
        <w:t xml:space="preserve">Odbiór końcowy Przedmiotu Umowy jest przeprowadzony komisyjnie przy udziale przedstawicieli Zamawiającego, oraz w obecności Wykonawcy.  </w:t>
      </w:r>
    </w:p>
    <w:p w14:paraId="037A81C1" w14:textId="77777777" w:rsidR="00DF09B0" w:rsidRDefault="009167F0">
      <w:pPr>
        <w:numPr>
          <w:ilvl w:val="1"/>
          <w:numId w:val="8"/>
        </w:numPr>
        <w:ind w:right="40" w:hanging="360"/>
      </w:pPr>
      <w:r>
        <w:t xml:space="preserve">Po zakończeniu odbioru strony sporządzają protokół odbioru końcowego Przedmiotu Umowy;  </w:t>
      </w:r>
    </w:p>
    <w:p w14:paraId="0DD078FF" w14:textId="09F84CB6" w:rsidR="00DF09B0" w:rsidRDefault="009167F0">
      <w:pPr>
        <w:numPr>
          <w:ilvl w:val="1"/>
          <w:numId w:val="8"/>
        </w:numPr>
        <w:ind w:right="40" w:hanging="360"/>
      </w:pPr>
      <w:r>
        <w:t xml:space="preserve">Protokół odbioru końcowego Przedmiotu Umowy winien być podpisany przez osoby wskazane w § 4 ust. 1 </w:t>
      </w:r>
      <w:r w:rsidRPr="004C292A">
        <w:rPr>
          <w:color w:val="FF0000"/>
        </w:rPr>
        <w:t xml:space="preserve">lit. </w:t>
      </w:r>
      <w:r w:rsidR="004C292A" w:rsidRPr="004C292A">
        <w:rPr>
          <w:color w:val="FF0000"/>
        </w:rPr>
        <w:t xml:space="preserve">x </w:t>
      </w:r>
      <w:r w:rsidRPr="004C292A">
        <w:rPr>
          <w:strike/>
          <w:color w:val="FF0000"/>
        </w:rPr>
        <w:t>z</w:t>
      </w:r>
      <w:r>
        <w:t xml:space="preserve">) oraz w </w:t>
      </w:r>
      <w:r w:rsidRPr="004C292A">
        <w:rPr>
          <w:color w:val="FF0000"/>
        </w:rPr>
        <w:t>§ 4 ust.</w:t>
      </w:r>
      <w:r w:rsidR="004C292A" w:rsidRPr="004C292A">
        <w:rPr>
          <w:color w:val="FF0000"/>
        </w:rPr>
        <w:t xml:space="preserve"> 8 lit. d.)</w:t>
      </w:r>
      <w:r w:rsidRPr="004C292A">
        <w:rPr>
          <w:color w:val="FF0000"/>
        </w:rPr>
        <w:t xml:space="preserve"> </w:t>
      </w:r>
      <w:r w:rsidRPr="004C292A">
        <w:rPr>
          <w:strike/>
        </w:rPr>
        <w:t>9 pkt. e</w:t>
      </w:r>
      <w:r>
        <w:t xml:space="preserve">.) oraz inne osoby obecne przy odbiorze.  </w:t>
      </w:r>
    </w:p>
    <w:p w14:paraId="11BE84BD" w14:textId="77777777" w:rsidR="00DF09B0" w:rsidRDefault="009167F0">
      <w:pPr>
        <w:numPr>
          <w:ilvl w:val="1"/>
          <w:numId w:val="8"/>
        </w:numPr>
        <w:ind w:right="40" w:hanging="360"/>
      </w:pPr>
      <w:r>
        <w:t xml:space="preserve">Protokół winien zawierać wszystkie uwagi i ustalenia poczynione w toku odbioru oraz stwierdzenie, że Przedmiot Umowy został wykonany prawidłowo - z należytą starannością.   </w:t>
      </w:r>
    </w:p>
    <w:p w14:paraId="54F6FFAE" w14:textId="77777777" w:rsidR="00DF09B0" w:rsidRDefault="009167F0">
      <w:pPr>
        <w:numPr>
          <w:ilvl w:val="1"/>
          <w:numId w:val="8"/>
        </w:numPr>
        <w:ind w:right="40" w:hanging="360"/>
      </w:pPr>
      <w:r>
        <w:t xml:space="preserve">W razie stwierdzenia wad przy odbiorze, lub stwierdzenia niezgodności wykonania robót z umową Zamawiający może odmówić dokonania odbioru, a Wykonawca zobowiązany do usunięcia wad lub doprowadzenia Przedmiotu umowy do zgodności z umową na własny koszt w okresie do 7 dni roboczych i ponownie dokonać zgłoszenia do odbioru, zaś Zamawiający zobowiązuje się dokonać odbioru w okresie 4 </w:t>
      </w:r>
    </w:p>
    <w:p w14:paraId="22BB98D2" w14:textId="77777777" w:rsidR="00DF09B0" w:rsidRDefault="009167F0">
      <w:pPr>
        <w:ind w:left="1431" w:right="40"/>
      </w:pPr>
      <w:r>
        <w:t xml:space="preserve">dni roboczych (lub w innym niezwłocznym terminie) dni od daty otrzymania zawiadomienia, o kolejnym terminie Wykonawca będzie powiadomiony poprzez e–mail.  </w:t>
      </w:r>
    </w:p>
    <w:p w14:paraId="11E26544" w14:textId="77777777" w:rsidR="00DF09B0" w:rsidRDefault="009167F0">
      <w:pPr>
        <w:numPr>
          <w:ilvl w:val="1"/>
          <w:numId w:val="8"/>
        </w:numPr>
        <w:ind w:right="40" w:hanging="360"/>
      </w:pPr>
      <w:r>
        <w:lastRenderedPageBreak/>
        <w:t xml:space="preserve">Wykonawca jest zobowiązany do naprawienia wszelkich szkód związanych z wykonywanymi przez siebie robotami bez względu na wysokość związanych z tym kosztów.  </w:t>
      </w:r>
    </w:p>
    <w:p w14:paraId="3553A54A" w14:textId="77777777" w:rsidR="00DF09B0" w:rsidRDefault="009167F0">
      <w:pPr>
        <w:numPr>
          <w:ilvl w:val="1"/>
          <w:numId w:val="8"/>
        </w:numPr>
        <w:ind w:right="40" w:hanging="360"/>
      </w:pPr>
      <w:r>
        <w:t xml:space="preserve">Jeśli wady, o których mowa w pkt. k) nie zostaną usunięte, wykonane prace nie doprowadzone do zgodnych z umową lub szkoda, o której mowa w pkt. k) nie zostanie naprawiona, Zamawiający po upływie terminu 7 dni od wezwania Wykonawcy do usunięcia wad lub naprawienia szkody, ma prawo powierzyć ich usunięcie lub naprawienie osobie trzeciej, na koszt i ryzyko Wykonawcy lub podjąć kroki prawne względem Wykonawcy.  </w:t>
      </w:r>
    </w:p>
    <w:p w14:paraId="64F8DB93" w14:textId="77777777" w:rsidR="00DF09B0" w:rsidRDefault="009167F0">
      <w:pPr>
        <w:numPr>
          <w:ilvl w:val="1"/>
          <w:numId w:val="8"/>
        </w:numPr>
        <w:ind w:right="40" w:hanging="360"/>
      </w:pPr>
      <w:r>
        <w:t xml:space="preserve">W razie przerwania prac, stan ich zaawansowania winien być stwierdzony protokolarnie przez upoważnionych przedstawicieli Zamawiającego i Wykonawcy. W protokole należy ponadto podać przyczyny przerwania prac, wskazania ich zabezpieczenia oraz ewentualnie warunki i terminy wznowienia prac.  </w:t>
      </w:r>
    </w:p>
    <w:p w14:paraId="3A0C927C" w14:textId="77777777" w:rsidR="00DF09B0" w:rsidRDefault="009167F0">
      <w:pPr>
        <w:numPr>
          <w:ilvl w:val="1"/>
          <w:numId w:val="8"/>
        </w:numPr>
        <w:ind w:right="40" w:hanging="360"/>
      </w:pPr>
      <w:r>
        <w:t xml:space="preserve">Odbiór ostateczny jest dokonywany przez Zamawiającego przy udziale Wykonawcy i Zamawiającego  w formie protokołu ostatecznego odbioru po usunięciu wszystkich wad ujawnionych w okresie rękojmi i gwarancji jakości.  </w:t>
      </w:r>
    </w:p>
    <w:p w14:paraId="0F5C7119" w14:textId="77777777" w:rsidR="00DF09B0" w:rsidRDefault="009167F0">
      <w:pPr>
        <w:numPr>
          <w:ilvl w:val="0"/>
          <w:numId w:val="9"/>
        </w:numPr>
        <w:spacing w:after="19" w:line="251" w:lineRule="auto"/>
        <w:ind w:left="712" w:hanging="360"/>
        <w:jc w:val="left"/>
      </w:pPr>
      <w:r>
        <w:rPr>
          <w:b/>
        </w:rPr>
        <w:t xml:space="preserve">Dokumentacja odbioru Przedmiotu Umowy (w szczególności): </w:t>
      </w:r>
      <w:r>
        <w:t xml:space="preserve"> </w:t>
      </w:r>
    </w:p>
    <w:p w14:paraId="686B7B96" w14:textId="77777777" w:rsidR="00DF09B0" w:rsidRDefault="009167F0">
      <w:pPr>
        <w:ind w:left="1061" w:right="40" w:firstLine="0"/>
      </w:pPr>
      <w:r>
        <w:t xml:space="preserve">Wykonawca przekaże Zamawiającemu:  </w:t>
      </w:r>
    </w:p>
    <w:p w14:paraId="7E710979" w14:textId="77777777" w:rsidR="00DF09B0" w:rsidRDefault="009167F0">
      <w:pPr>
        <w:numPr>
          <w:ilvl w:val="1"/>
          <w:numId w:val="9"/>
        </w:numPr>
        <w:ind w:right="40" w:hanging="360"/>
      </w:pPr>
      <w:r>
        <w:t xml:space="preserve">wstępne założenia i rozwiązania projektowe (projekt koncepcyjny) w terminie 10 dni kalendarzowych od daty zawarcia umowy, z zastrzeżeniem uzgodnienia przez Strony w terminie kolejnych 10 dni kalendarzowych;  </w:t>
      </w:r>
    </w:p>
    <w:p w14:paraId="51855AF2" w14:textId="77777777" w:rsidR="00DF09B0" w:rsidRDefault="009167F0">
      <w:pPr>
        <w:numPr>
          <w:ilvl w:val="1"/>
          <w:numId w:val="9"/>
        </w:numPr>
        <w:ind w:right="40" w:hanging="360"/>
      </w:pPr>
      <w:r>
        <w:t xml:space="preserve">dokumentację powykonawczą w dniu odbiorów; </w:t>
      </w:r>
    </w:p>
    <w:p w14:paraId="03FED6A7" w14:textId="77777777" w:rsidR="00DF09B0" w:rsidRDefault="009167F0">
      <w:pPr>
        <w:numPr>
          <w:ilvl w:val="1"/>
          <w:numId w:val="9"/>
        </w:numPr>
        <w:spacing w:after="8"/>
        <w:ind w:right="40" w:hanging="360"/>
      </w:pPr>
      <w:r>
        <w:t xml:space="preserve">oświadczenie Wykonawcy o zgodności i kompletności wykonania Przedmiotu Umowy z warunkami </w:t>
      </w:r>
    </w:p>
    <w:p w14:paraId="627D64E3" w14:textId="77777777" w:rsidR="00DF09B0" w:rsidRDefault="009167F0">
      <w:pPr>
        <w:ind w:left="1436" w:right="40" w:firstLine="0"/>
      </w:pPr>
      <w:r>
        <w:t xml:space="preserve">Umowy, w tym przepisami prawa w dniu odbiorów; </w:t>
      </w:r>
    </w:p>
    <w:p w14:paraId="7F943659" w14:textId="77777777" w:rsidR="00DF09B0" w:rsidRDefault="009167F0">
      <w:pPr>
        <w:numPr>
          <w:ilvl w:val="1"/>
          <w:numId w:val="9"/>
        </w:numPr>
        <w:ind w:right="40" w:hanging="360"/>
      </w:pPr>
      <w:r>
        <w:t xml:space="preserve">, Zamawiający w terminie do 7 dni kalendarzowych, zaakceptuje dokumentację, o której mowa w lit. a) – b).  </w:t>
      </w:r>
    </w:p>
    <w:p w14:paraId="73F5E505" w14:textId="77777777" w:rsidR="00DF09B0" w:rsidRDefault="009167F0">
      <w:pPr>
        <w:numPr>
          <w:ilvl w:val="1"/>
          <w:numId w:val="9"/>
        </w:numPr>
        <w:ind w:right="40" w:hanging="360"/>
      </w:pPr>
      <w:r>
        <w:t xml:space="preserve">wszystkie elementy zamówienia wymienione w OPZ. </w:t>
      </w:r>
    </w:p>
    <w:p w14:paraId="3B5FF836" w14:textId="77777777" w:rsidR="00DF09B0" w:rsidRDefault="009167F0">
      <w:pPr>
        <w:numPr>
          <w:ilvl w:val="0"/>
          <w:numId w:val="9"/>
        </w:numPr>
        <w:spacing w:after="19" w:line="251" w:lineRule="auto"/>
        <w:ind w:left="712" w:hanging="360"/>
        <w:jc w:val="left"/>
      </w:pPr>
      <w:r>
        <w:rPr>
          <w:b/>
        </w:rPr>
        <w:t xml:space="preserve">Prawa autorskie: </w:t>
      </w:r>
      <w:r>
        <w:t xml:space="preserve"> </w:t>
      </w:r>
    </w:p>
    <w:p w14:paraId="6BC21225" w14:textId="77777777" w:rsidR="00DF09B0" w:rsidRDefault="009167F0">
      <w:pPr>
        <w:numPr>
          <w:ilvl w:val="1"/>
          <w:numId w:val="9"/>
        </w:numPr>
        <w:ind w:right="40" w:hanging="360"/>
      </w:pPr>
      <w:r>
        <w:t xml:space="preserve">Wraz z podpisaniem bez uwag protokołu odbioru końcowego Przedmiotu Umowy na Zamawiającego przechodzą wszelkie majątkowe prawa autorskie do przekazywanej </w:t>
      </w:r>
      <w:proofErr w:type="spellStart"/>
      <w:r>
        <w:t>pełnobranżowej</w:t>
      </w:r>
      <w:proofErr w:type="spellEnd"/>
      <w:r>
        <w:t xml:space="preserve"> dokumentacji wraz z dokumentacją powykonawczą, w tym do wykorzystywania ich w całości lub w części na potrzeby realizacji przedmiotowego zadania inwestycyjnego lub w każdym innym, prawnie dozwolonym celu m. in. na polach eksploatacji:  </w:t>
      </w:r>
    </w:p>
    <w:p w14:paraId="0F3F102D" w14:textId="77777777" w:rsidR="00DF09B0" w:rsidRDefault="009167F0">
      <w:pPr>
        <w:numPr>
          <w:ilvl w:val="2"/>
          <w:numId w:val="9"/>
        </w:numPr>
        <w:ind w:right="40" w:firstLine="0"/>
      </w:pPr>
      <w:r>
        <w:t xml:space="preserve">utrwalanie;  </w:t>
      </w:r>
    </w:p>
    <w:p w14:paraId="015C5635" w14:textId="77777777" w:rsidR="00DF09B0" w:rsidRDefault="009167F0">
      <w:pPr>
        <w:numPr>
          <w:ilvl w:val="2"/>
          <w:numId w:val="9"/>
        </w:numPr>
        <w:spacing w:after="8"/>
        <w:ind w:right="40" w:firstLine="0"/>
      </w:pPr>
      <w:r>
        <w:t xml:space="preserve">zwielokrotnienie;  </w:t>
      </w:r>
    </w:p>
    <w:p w14:paraId="4E63EA26" w14:textId="77777777" w:rsidR="00DF09B0" w:rsidRDefault="009167F0">
      <w:pPr>
        <w:numPr>
          <w:ilvl w:val="2"/>
          <w:numId w:val="9"/>
        </w:numPr>
        <w:ind w:right="40" w:firstLine="0"/>
      </w:pPr>
      <w:r>
        <w:t xml:space="preserve">wprowadzenie do obrotu;  </w:t>
      </w:r>
    </w:p>
    <w:p w14:paraId="6A1A84CD" w14:textId="77777777" w:rsidR="00DF09B0" w:rsidRDefault="009167F0">
      <w:pPr>
        <w:numPr>
          <w:ilvl w:val="2"/>
          <w:numId w:val="9"/>
        </w:numPr>
        <w:ind w:right="40" w:firstLine="0"/>
      </w:pPr>
      <w:r>
        <w:t xml:space="preserve">wprowadzenie do pamięci komputera;  a także prawo do udzielania zezwoleń na wykonywanie zależnych praw autorskich, w szczególności do udzielania zezwoleń na dokonywanie wszelkiego rodzaju opracowań odpowiednio projektu oraz zezwoleń na rozporządzanie i korzystanie z tychże opracowań.  </w:t>
      </w:r>
    </w:p>
    <w:p w14:paraId="16659F57" w14:textId="77777777" w:rsidR="00DF09B0" w:rsidRDefault="009167F0">
      <w:pPr>
        <w:numPr>
          <w:ilvl w:val="1"/>
          <w:numId w:val="9"/>
        </w:numPr>
        <w:ind w:right="40" w:hanging="360"/>
      </w:pPr>
      <w:r>
        <w:t xml:space="preserve">W wypadku skierowania przez osoby trzecie wobec Zamawiającego roszczeń związanych z naruszeniem praw autorskich, Wykonawca zobowiązuje się zwolnić Zamawiającego z obowiązku zaspokojenia roszczeń tych osób.  </w:t>
      </w:r>
    </w:p>
    <w:p w14:paraId="539E918A" w14:textId="77777777" w:rsidR="00DF09B0" w:rsidRDefault="009167F0">
      <w:pPr>
        <w:numPr>
          <w:ilvl w:val="1"/>
          <w:numId w:val="9"/>
        </w:numPr>
        <w:spacing w:after="0"/>
        <w:ind w:right="40" w:hanging="360"/>
      </w:pPr>
      <w:r>
        <w:t xml:space="preserve">Przeniesienie majątkowych praw autorskich, o których mowa w niniejszym artykule następuje w ramach wynagrodzenia ryczałtowego określonego w § 3 ust. 1. </w:t>
      </w:r>
      <w:r>
        <w:rPr>
          <w:b/>
        </w:rPr>
        <w:t xml:space="preserve"> </w:t>
      </w:r>
    </w:p>
    <w:p w14:paraId="0542392C" w14:textId="77777777" w:rsidR="00DF09B0" w:rsidRDefault="009167F0">
      <w:pPr>
        <w:spacing w:after="0" w:line="259" w:lineRule="auto"/>
        <w:ind w:left="355" w:firstLine="0"/>
        <w:jc w:val="center"/>
      </w:pPr>
      <w:r>
        <w:rPr>
          <w:b/>
        </w:rPr>
        <w:t xml:space="preserve"> </w:t>
      </w:r>
    </w:p>
    <w:p w14:paraId="5897FEE3" w14:textId="77777777" w:rsidR="00DF09B0" w:rsidRDefault="009167F0">
      <w:pPr>
        <w:spacing w:after="0" w:line="259" w:lineRule="auto"/>
        <w:ind w:left="355" w:firstLine="0"/>
        <w:jc w:val="center"/>
      </w:pPr>
      <w:r>
        <w:rPr>
          <w:b/>
        </w:rPr>
        <w:t xml:space="preserve"> </w:t>
      </w:r>
    </w:p>
    <w:p w14:paraId="5A1A2341" w14:textId="77777777" w:rsidR="00DF09B0" w:rsidRDefault="009167F0">
      <w:pPr>
        <w:spacing w:after="3" w:line="259" w:lineRule="auto"/>
        <w:ind w:left="416" w:right="96" w:hanging="10"/>
        <w:jc w:val="center"/>
      </w:pPr>
      <w:r>
        <w:rPr>
          <w:b/>
        </w:rPr>
        <w:t>§ 7.</w:t>
      </w:r>
      <w:r>
        <w:t xml:space="preserve"> </w:t>
      </w:r>
      <w:r>
        <w:rPr>
          <w:b/>
        </w:rPr>
        <w:t xml:space="preserve"> </w:t>
      </w:r>
    </w:p>
    <w:p w14:paraId="37C757D2" w14:textId="77777777" w:rsidR="00DF09B0" w:rsidRDefault="009167F0">
      <w:pPr>
        <w:spacing w:after="3" w:line="259" w:lineRule="auto"/>
        <w:ind w:left="416" w:right="99" w:hanging="10"/>
        <w:jc w:val="center"/>
      </w:pPr>
      <w:r>
        <w:rPr>
          <w:b/>
        </w:rPr>
        <w:t xml:space="preserve">ZAKOŃCZENIE ROBÓT </w:t>
      </w:r>
      <w:r>
        <w:t xml:space="preserve"> </w:t>
      </w:r>
    </w:p>
    <w:p w14:paraId="7580D9A5" w14:textId="77777777" w:rsidR="00DF09B0" w:rsidRDefault="009167F0">
      <w:pPr>
        <w:numPr>
          <w:ilvl w:val="0"/>
          <w:numId w:val="10"/>
        </w:numPr>
        <w:ind w:left="727" w:right="40" w:hanging="360"/>
      </w:pPr>
      <w:r>
        <w:t xml:space="preserve">Wykonawca udziela Zamawiającemu … - miesięcznej gwarancji na wykonane roboty budowlane i materiały. Okres gwarancji rozpoczyna się w dniu podpisania protokołu odbioru końcowego Przedmiotu Umowy. </w:t>
      </w:r>
    </w:p>
    <w:p w14:paraId="6B2A7E48" w14:textId="77777777" w:rsidR="00DF09B0" w:rsidRDefault="009167F0">
      <w:pPr>
        <w:numPr>
          <w:ilvl w:val="0"/>
          <w:numId w:val="10"/>
        </w:numPr>
        <w:ind w:left="727" w:right="40" w:hanging="360"/>
      </w:pPr>
      <w:r>
        <w:t xml:space="preserve">Wykonawca udziela Zamawiającemu na sprzęt medyczny, urządzenia, oprogramowanie i wyposażenie gwarancji zgodnie z terminami wskazanymi w OPZ. Okres gwarancji rozpoczyna się w dniu podpisania protokołu odbioru danego sprzętu medycznego, urządzenia, oprogramowania, wyposażenia. </w:t>
      </w:r>
    </w:p>
    <w:p w14:paraId="583B8D5C" w14:textId="77777777" w:rsidR="00DF09B0" w:rsidRDefault="009167F0">
      <w:pPr>
        <w:numPr>
          <w:ilvl w:val="0"/>
          <w:numId w:val="10"/>
        </w:numPr>
        <w:ind w:left="727" w:right="40" w:hanging="360"/>
      </w:pPr>
      <w:r>
        <w:t xml:space="preserve">Niezależnie od udzielonej gwarancji Zamawiającemu przysługują uprawnienia z tytułu rękojmi w okresie pięciu lat licząc od daty sporządzenia protokołu odbioru końcowego robót.  </w:t>
      </w:r>
    </w:p>
    <w:p w14:paraId="7FAAF057" w14:textId="77777777" w:rsidR="00DF09B0" w:rsidRDefault="009167F0">
      <w:pPr>
        <w:numPr>
          <w:ilvl w:val="0"/>
          <w:numId w:val="10"/>
        </w:numPr>
        <w:ind w:left="727" w:right="40" w:hanging="360"/>
      </w:pPr>
      <w:r>
        <w:lastRenderedPageBreak/>
        <w:t xml:space="preserve">Wady, awarie oraz usterki będą zgłaszane przez Zamawiającego za pomocą poczty elektronicznej na adres mail: ……………………... Zgłoszenie zawierać będzie lokalizację (np. adres i nr pokoju), numer zgłoszenia, dane osoby zgłaszającej, opis wady/awarii/usterki.  </w:t>
      </w:r>
    </w:p>
    <w:p w14:paraId="5BD3255A" w14:textId="77777777" w:rsidR="00DF09B0" w:rsidRDefault="009167F0">
      <w:pPr>
        <w:numPr>
          <w:ilvl w:val="0"/>
          <w:numId w:val="10"/>
        </w:numPr>
        <w:ind w:left="727" w:right="40" w:hanging="360"/>
      </w:pPr>
      <w:r>
        <w:t xml:space="preserve">W okresie gwarancji i rękojmi Wykonawca zobowiązuje się do nieodpłatnego usuwania ujawnionych wad, awarii lub usterek.  </w:t>
      </w:r>
    </w:p>
    <w:p w14:paraId="4E4CCF54" w14:textId="77777777" w:rsidR="00DF09B0" w:rsidRDefault="009167F0">
      <w:pPr>
        <w:numPr>
          <w:ilvl w:val="0"/>
          <w:numId w:val="10"/>
        </w:numPr>
        <w:ind w:left="727" w:right="40" w:hanging="360"/>
      </w:pPr>
      <w:r>
        <w:t xml:space="preserve">Jeżeli w okresie gwarancji zostaną stwierdzone wady, awarie lub usterki w Przedmiocie Umowy - Zamawiający zawiadamia o tym Wykonawcę, który zobowiązany jest wadę, awarię lub usterkę usunąć w okresie do 14 dni roboczych od daty zawiadomienia przesłanego na adres poczty elektronicznej.  </w:t>
      </w:r>
    </w:p>
    <w:p w14:paraId="73BA96FD" w14:textId="77777777" w:rsidR="00DF09B0" w:rsidRDefault="009167F0">
      <w:pPr>
        <w:numPr>
          <w:ilvl w:val="0"/>
          <w:numId w:val="10"/>
        </w:numPr>
        <w:ind w:left="727" w:right="40" w:hanging="360"/>
      </w:pPr>
      <w:r>
        <w:t xml:space="preserve">Do momentu usunięcia wad, awarii lub usterek wymagających więcej czasu niż 14 dni roboczych oraz wad mających wpływ na bezpieczeństwo użytkowania budynku, Wykonawca zobowiązany jest zabezpieczyć miejsce powstania wad w trybie natychmiastowym, tj. najpóźniej do 48 godzin liczonych od momentu powzięcia wiadomości o stwierdzeniu (lub podejrzeniu) wady lub usterki i skutecznego zgłoszenia tego faktu Wykonawcy.  </w:t>
      </w:r>
    </w:p>
    <w:p w14:paraId="583F6111" w14:textId="77777777" w:rsidR="00DF09B0" w:rsidRDefault="009167F0">
      <w:pPr>
        <w:numPr>
          <w:ilvl w:val="0"/>
          <w:numId w:val="10"/>
        </w:numPr>
        <w:ind w:left="727" w:right="40" w:hanging="360"/>
      </w:pPr>
      <w:r>
        <w:t xml:space="preserve">Jeżeli Wykonawca nie usunie wad, awarii lub usterek w okresie do 14 dni roboczych od daty ich zgłoszenia przez Zamawiającego, a nie zachodzą bezwzględne przesłanki do przedłużenia terminu, Zamawiający może zlecić ich usunięcie stronie trzeciej na koszt Wykonawcy.  </w:t>
      </w:r>
    </w:p>
    <w:p w14:paraId="127BBE71" w14:textId="77777777" w:rsidR="00DF09B0" w:rsidRDefault="009167F0">
      <w:pPr>
        <w:numPr>
          <w:ilvl w:val="0"/>
          <w:numId w:val="10"/>
        </w:numPr>
        <w:ind w:left="727" w:right="40" w:hanging="360"/>
      </w:pPr>
      <w:r>
        <w:t xml:space="preserve">Zamawiający jest zobowiązany uprzednio powiadomić Wykonawcę o zamiarze zlecenia usunięcia wad, awarii lub usterek osobie trzeciej. Wykonawca może w takim przypadku podjąć się usunięcia wady, awarii lub usterki w dodatkowym terminie wskazanym przez Zamawiającego.  </w:t>
      </w:r>
    </w:p>
    <w:p w14:paraId="3045B2CB" w14:textId="77777777" w:rsidR="00DF09B0" w:rsidRDefault="009167F0">
      <w:pPr>
        <w:numPr>
          <w:ilvl w:val="0"/>
          <w:numId w:val="10"/>
        </w:numPr>
        <w:ind w:left="727" w:right="40" w:hanging="360"/>
      </w:pPr>
      <w:r>
        <w:t xml:space="preserve">Po usunięciu wad, awarii lub usterek Strony spiszą protokół ich usunięcia. W okresie gwarancji i rękojmi, Zamawiający może odmówić podpisania protokołu, jeżeli jego zdaniem wada, awaria lub usterka nie została usunięta i wyznaczyć nowy termin usunięcia wady, awarii lub usterki.  </w:t>
      </w:r>
    </w:p>
    <w:p w14:paraId="7CE8E2FE" w14:textId="77777777" w:rsidR="00DF09B0" w:rsidRDefault="009167F0">
      <w:pPr>
        <w:numPr>
          <w:ilvl w:val="0"/>
          <w:numId w:val="10"/>
        </w:numPr>
        <w:ind w:left="727" w:right="40" w:hanging="360"/>
      </w:pPr>
      <w:r>
        <w:t xml:space="preserve">W przypadku sporu co do okoliczności, o których mowa powyżej, Zamawiający może wyznaczyć rzeczoznawcę do oceny zasadności roszczeń gwarancyjnych lub z tytułu rękojmi. Koszty rzeczoznawcy ponosi strona, której roszczenia okażą się niezasadne/nieprawidłowe. </w:t>
      </w:r>
    </w:p>
    <w:p w14:paraId="0D5934E5" w14:textId="77777777" w:rsidR="00DF09B0" w:rsidRDefault="009167F0">
      <w:pPr>
        <w:numPr>
          <w:ilvl w:val="0"/>
          <w:numId w:val="10"/>
        </w:numPr>
        <w:ind w:left="727" w:right="40" w:hanging="360"/>
      </w:pPr>
      <w:r>
        <w:t xml:space="preserve">Wykonawca udziela gwarancji i rękojmi na roboty wykonywane przez podwykonawców.  </w:t>
      </w:r>
    </w:p>
    <w:p w14:paraId="324EEA2B" w14:textId="77777777" w:rsidR="00DF09B0" w:rsidRDefault="009167F0">
      <w:pPr>
        <w:numPr>
          <w:ilvl w:val="0"/>
          <w:numId w:val="10"/>
        </w:numPr>
        <w:ind w:left="727" w:right="40" w:hanging="360"/>
      </w:pPr>
      <w:r>
        <w:t xml:space="preserve">Wykonawca gwarantuje Zamawiającemu, że roboty wykonane w ramach niniejszej umowy są wolne od wad. Wykonawca gwarantuje iż materiały budowlane, urządzenia i wyroby wykorzystane dla realizacji robót wykonanych w ramach niniejszej umowy wolne są od wad.  </w:t>
      </w:r>
    </w:p>
    <w:p w14:paraId="187A3736" w14:textId="77777777" w:rsidR="00DF09B0" w:rsidRDefault="009167F0">
      <w:pPr>
        <w:numPr>
          <w:ilvl w:val="0"/>
          <w:numId w:val="10"/>
        </w:numPr>
        <w:ind w:left="727" w:right="40" w:hanging="360"/>
      </w:pPr>
      <w:r>
        <w:t xml:space="preserve">Zamawiający może wykonywać uprawnienia z tytułu gwarancji niezależnie od uprawnień z tytułu rękojmi.  </w:t>
      </w:r>
    </w:p>
    <w:p w14:paraId="23A4BFF3" w14:textId="77777777" w:rsidR="00DF09B0" w:rsidRDefault="009167F0">
      <w:pPr>
        <w:numPr>
          <w:ilvl w:val="0"/>
          <w:numId w:val="10"/>
        </w:numPr>
        <w:ind w:left="727" w:right="40" w:hanging="360"/>
      </w:pPr>
      <w:r>
        <w:t xml:space="preserve">W przypadku nie usunięcia wad powstałych w okresie gwarancji lub rękojmi w terminie 14 dni roboczych od daty ich zgłoszenia przez Zamawiającego, lub innym uzgodnionym przez strony terminie Zamawiający ma prawo usunąć wady we własnym zakresie, na koszt i ryzyko Wykonawcy. Jeżeli wartość wykonawstwa zastępczego przewyższy kwotę zabezpieczenia należytego wykonania umowy Zamawiający jest uprawniony do dochodzenia pozostałej należności od Wykonawcy.  </w:t>
      </w:r>
    </w:p>
    <w:p w14:paraId="0264A300" w14:textId="77777777" w:rsidR="00DF09B0" w:rsidRDefault="009167F0">
      <w:pPr>
        <w:numPr>
          <w:ilvl w:val="1"/>
          <w:numId w:val="10"/>
        </w:numPr>
        <w:ind w:right="40" w:hanging="348"/>
      </w:pPr>
      <w:r>
        <w:t xml:space="preserve">Wykonawca zobowiązuje się i gwarantuje, że osoby uprawnione z tytułu autorskich praw osobistych do utworów objętych postanowieniami Umowy nie będą wykonywać tych praw w stosunku do Zamawiającego lub osób trzecich działających na zlecenie Zamawiającego. </w:t>
      </w:r>
    </w:p>
    <w:p w14:paraId="69CDE2AE" w14:textId="77777777" w:rsidR="00DF09B0" w:rsidRDefault="009167F0">
      <w:pPr>
        <w:numPr>
          <w:ilvl w:val="1"/>
          <w:numId w:val="10"/>
        </w:numPr>
        <w:spacing w:after="3"/>
        <w:ind w:right="40" w:hanging="348"/>
      </w:pPr>
      <w:r>
        <w:t xml:space="preserve">Jakiekolwiek postanowienie Umowy, w tym załączników do niej, nie ogranicza uprawnień Zamawiającego wynikających z obowiązujących przepisów prawa, w tym z art. 75 ust. 1 do 3 Ustawy z dnia 4 lutego 1994 r. o prawie autorskim i prawach pokrewnych. </w:t>
      </w:r>
    </w:p>
    <w:p w14:paraId="1A7E2972" w14:textId="77777777" w:rsidR="00DF09B0" w:rsidRDefault="009167F0">
      <w:pPr>
        <w:spacing w:after="0" w:line="259" w:lineRule="auto"/>
        <w:ind w:left="355" w:firstLine="0"/>
        <w:jc w:val="center"/>
      </w:pPr>
      <w:r>
        <w:rPr>
          <w:b/>
        </w:rPr>
        <w:t xml:space="preserve"> </w:t>
      </w:r>
    </w:p>
    <w:p w14:paraId="7508CB09" w14:textId="77777777" w:rsidR="00DF09B0" w:rsidRDefault="009167F0">
      <w:pPr>
        <w:spacing w:after="3" w:line="259" w:lineRule="auto"/>
        <w:ind w:left="416" w:right="96" w:hanging="10"/>
        <w:jc w:val="center"/>
      </w:pPr>
      <w:r>
        <w:rPr>
          <w:b/>
        </w:rPr>
        <w:t>§ 8.</w:t>
      </w:r>
      <w:r>
        <w:t xml:space="preserve"> </w:t>
      </w:r>
      <w:r>
        <w:rPr>
          <w:b/>
        </w:rPr>
        <w:t xml:space="preserve"> </w:t>
      </w:r>
    </w:p>
    <w:p w14:paraId="6D620331" w14:textId="77777777" w:rsidR="00DF09B0" w:rsidRDefault="009167F0">
      <w:pPr>
        <w:spacing w:after="3" w:line="259" w:lineRule="auto"/>
        <w:ind w:left="416" w:right="100" w:hanging="10"/>
        <w:jc w:val="center"/>
      </w:pPr>
      <w:r>
        <w:rPr>
          <w:b/>
        </w:rPr>
        <w:t xml:space="preserve">ODSTĄPIENIE OD UMOWY, KARY, ODSZKODOWANIE </w:t>
      </w:r>
      <w:r>
        <w:t xml:space="preserve"> </w:t>
      </w:r>
    </w:p>
    <w:p w14:paraId="6421506E" w14:textId="77777777" w:rsidR="00DF09B0" w:rsidRDefault="009167F0">
      <w:pPr>
        <w:numPr>
          <w:ilvl w:val="0"/>
          <w:numId w:val="11"/>
        </w:numPr>
        <w:ind w:left="727" w:right="40" w:hanging="360"/>
      </w:pPr>
      <w:r>
        <w:t>Za niewykonanie lub niewłaściwe wykonywanie Umowy, powstałe z wyłącznej winy wykonawcy oraz podwykonawców lub uchybienie terminom, o których mowa w niniejszej Umowie, za które odpowiedzialność ponosi Wykonawca, Zamawiający uprawniony jest do naliczenia Wykonawcy kar umownych, na podstawie art. 353</w:t>
      </w:r>
      <w:r>
        <w:rPr>
          <w:vertAlign w:val="superscript"/>
        </w:rPr>
        <w:t xml:space="preserve">1 </w:t>
      </w:r>
      <w:r>
        <w:t xml:space="preserve">w zw. z art. 483 kodeksu cywilnego, w nw. przypadkach:  </w:t>
      </w:r>
    </w:p>
    <w:p w14:paraId="6D177FDF" w14:textId="77777777" w:rsidR="00DF09B0" w:rsidRDefault="009167F0">
      <w:pPr>
        <w:numPr>
          <w:ilvl w:val="1"/>
          <w:numId w:val="11"/>
        </w:numPr>
        <w:ind w:right="40" w:hanging="360"/>
      </w:pPr>
      <w:r>
        <w:t xml:space="preserve">Nieprzedłożenia przez Wykonawcę Zamawiającemu jakiegokolwiek dokumentu (w tym projektu umowy o podwykonawstwo lub poświadczonej za zgodność z oryginałem kopii umowy o podwykonawstwo) lub jego aktualizacji wymaganego przez Zamawiającego lub przepisy prawa, w terminie wymaganym Umową, OPZ lub przepisami prawa - do wysokości 0,025 % całkowitej wartości wynagrodzenia netto, za każdy dzień zwłoki.  </w:t>
      </w:r>
    </w:p>
    <w:p w14:paraId="39918E24" w14:textId="77777777" w:rsidR="00DF09B0" w:rsidRDefault="009167F0">
      <w:pPr>
        <w:numPr>
          <w:ilvl w:val="1"/>
          <w:numId w:val="11"/>
        </w:numPr>
        <w:ind w:right="40" w:hanging="360"/>
      </w:pPr>
      <w:r>
        <w:lastRenderedPageBreak/>
        <w:t xml:space="preserve">Uchybienia terminowi wykonania Przedmiotu Umowy – do wysokości 0,05 % całkowitej wartości wynagrodzenia netto, za każdy dzień zwłoki;  </w:t>
      </w:r>
    </w:p>
    <w:p w14:paraId="2006C5EF" w14:textId="77777777" w:rsidR="00DF09B0" w:rsidRDefault="009167F0">
      <w:pPr>
        <w:numPr>
          <w:ilvl w:val="1"/>
          <w:numId w:val="11"/>
        </w:numPr>
        <w:ind w:right="40" w:hanging="360"/>
      </w:pPr>
      <w:r>
        <w:t xml:space="preserve">Uchybienia terminowi przekazania projektu koncepcyjnego, o którym mowa w § 6 ust. 4 pkt a – w wysokości 0,05 % całkowitej wartości wynagrodzenia netto, za każdy dzień zwłoki; </w:t>
      </w:r>
    </w:p>
    <w:p w14:paraId="3EE426E9" w14:textId="77777777" w:rsidR="00DF09B0" w:rsidRDefault="009167F0">
      <w:pPr>
        <w:numPr>
          <w:ilvl w:val="1"/>
          <w:numId w:val="11"/>
        </w:numPr>
        <w:ind w:right="40" w:hanging="360"/>
      </w:pPr>
      <w:r>
        <w:t xml:space="preserve">Uchybienia terminom w usuwaniu wad, awarii lub usterek – do wysokości 0,005 % całkowitej wartości wynagrodzenia netto za każdy dzień zwłoki;  </w:t>
      </w:r>
    </w:p>
    <w:p w14:paraId="51B57E41" w14:textId="77777777" w:rsidR="00DF09B0" w:rsidRDefault="009167F0">
      <w:pPr>
        <w:numPr>
          <w:ilvl w:val="1"/>
          <w:numId w:val="11"/>
        </w:numPr>
        <w:ind w:right="40" w:hanging="360"/>
      </w:pPr>
      <w:r>
        <w:t xml:space="preserve">Naruszenia postanowień § 4 ust. 3 lit. a. , § 4 ust. 3 lit. c. oraz wykonywaniu Przedmiotu Umowy na podstawie nie zaakceptowanego przez Zamawiającego harmonogramu rzeczowo - finansowego lub jego aktualizacji - do wysokości 0,025% całkowitej wartości wynagrodzenia netto za każdy dzień zwłoki;  </w:t>
      </w:r>
    </w:p>
    <w:p w14:paraId="3AB953A3" w14:textId="77777777" w:rsidR="00DF09B0" w:rsidRDefault="009167F0">
      <w:pPr>
        <w:numPr>
          <w:ilvl w:val="1"/>
          <w:numId w:val="11"/>
        </w:numPr>
        <w:ind w:right="40" w:hanging="360"/>
      </w:pPr>
      <w:r>
        <w:t xml:space="preserve">Odstąpienia od Umowy lub rozwiązania Umowy, z przyczyn leżących wyłącznie po stronie Wykonawcy - do wysokości 10% całkowitej wartości wynagrodzenia netto;  </w:t>
      </w:r>
    </w:p>
    <w:p w14:paraId="72CA6DC0" w14:textId="77777777" w:rsidR="00DF09B0" w:rsidRDefault="009167F0">
      <w:pPr>
        <w:numPr>
          <w:ilvl w:val="1"/>
          <w:numId w:val="11"/>
        </w:numPr>
        <w:ind w:right="40" w:hanging="360"/>
      </w:pPr>
      <w:r>
        <w:t xml:space="preserve">Nieprzestrzegania zasad BHP, porządku na terenie budowy - do kwoty 500,00 złotych (pięćset złotych), za każde stwierdzone naruszenie;  </w:t>
      </w:r>
    </w:p>
    <w:p w14:paraId="5AE16146" w14:textId="77777777" w:rsidR="00DF09B0" w:rsidRDefault="009167F0">
      <w:pPr>
        <w:numPr>
          <w:ilvl w:val="1"/>
          <w:numId w:val="11"/>
        </w:numPr>
        <w:ind w:right="40" w:hanging="360"/>
      </w:pPr>
      <w:r>
        <w:t xml:space="preserve">Nieuprawnionej ingerencji w elementy konstrukcyjne budynku – do kwoty 15 000,00 tysięcy złotych (piętnaście tysięcy złotych) za każde stwierdzone naruszenie.  </w:t>
      </w:r>
    </w:p>
    <w:p w14:paraId="135DA475" w14:textId="77777777" w:rsidR="00DF09B0" w:rsidRDefault="009167F0">
      <w:pPr>
        <w:numPr>
          <w:ilvl w:val="1"/>
          <w:numId w:val="11"/>
        </w:numPr>
        <w:ind w:right="40" w:hanging="360"/>
      </w:pPr>
      <w:r>
        <w:t xml:space="preserve">Niewykonywania poleceń Zamawiającego (§4 ust. 2) – do kwoty 2 000,00 złotych (dwa tysiące złotych) za każde stwierdzone naruszenie.  </w:t>
      </w:r>
    </w:p>
    <w:p w14:paraId="0A7AD0CF" w14:textId="77777777" w:rsidR="00DF09B0" w:rsidRDefault="009167F0">
      <w:pPr>
        <w:numPr>
          <w:ilvl w:val="1"/>
          <w:numId w:val="11"/>
        </w:numPr>
        <w:ind w:right="40" w:hanging="360"/>
      </w:pPr>
      <w:r>
        <w:t xml:space="preserve">Braku udziału Wykonawcy w czynnościach odbioru końcowego lub odbioru ostatecznego – do kwoty 5 000,00 złotych (pięć tysięcy złotych) za każdą nieobecność w wyznaczonym terminie.  </w:t>
      </w:r>
    </w:p>
    <w:p w14:paraId="24A9406F" w14:textId="77777777" w:rsidR="00DF09B0" w:rsidRDefault="009167F0">
      <w:pPr>
        <w:numPr>
          <w:ilvl w:val="1"/>
          <w:numId w:val="11"/>
        </w:numPr>
        <w:ind w:right="40" w:hanging="360"/>
      </w:pPr>
      <w:r>
        <w:t xml:space="preserve">Za nieterminowe dostarczenie lub dostarczenie niekompletnej dokumentacji powykonawczej, o której mowa w § 6 ust. 3 lit. e – do 0,01% całkowitej wartości wynagrodzenia netto za każdy dzień zwłoki w stosunku do terminu, w którym miało nastąpić przekazanie dokumentacji powykonawczej.  </w:t>
      </w:r>
    </w:p>
    <w:p w14:paraId="0C19B4C0" w14:textId="77777777" w:rsidR="00DF09B0" w:rsidRDefault="009167F0">
      <w:pPr>
        <w:numPr>
          <w:ilvl w:val="1"/>
          <w:numId w:val="11"/>
        </w:numPr>
        <w:ind w:right="40" w:hanging="360"/>
      </w:pPr>
      <w:r>
        <w:t xml:space="preserve">w przypadku wykonywania czynności, o których mowa w § 4 ust. 8 Umowy przez osoby niezatrudnione przez Wykonawcę lub Podwykonawcę w oparciu o umowę o pracę, jeżeli nie zostało to uprzednio zgłoszone i wykazane, bez względu na przyczynę - do wysokości 0,05% całkowitej wartości wynagrodzenia netto za każdy dzień wykonywania czynności bez zgłoszenia (za każdą osobę odrębnie).  </w:t>
      </w:r>
    </w:p>
    <w:p w14:paraId="5137D5BB" w14:textId="77777777" w:rsidR="00DF09B0" w:rsidRDefault="009167F0">
      <w:pPr>
        <w:numPr>
          <w:ilvl w:val="0"/>
          <w:numId w:val="11"/>
        </w:numPr>
        <w:ind w:left="727" w:right="40" w:hanging="360"/>
      </w:pPr>
      <w:r>
        <w:t xml:space="preserve">Strony uzgadniają, że kary przewidziane w niniejszej Umowie podlegają sumowaniu i potrącane będą z wynagrodzenia należnego Wykonawcy, a gdyby okazało się to niemożliwe Wykonawca zobowiązany jest do zapłaty kar na rachunek bankowy Zamawiającego w terminie 7 dni od dnia otrzymania (w tym e-mail) noty obciążeniowej lub/i wezwania do zapłaty kary. Łączna kwota kar nie może przekroczyć 30% wynagrodzenia należnego Wykonawcy.  </w:t>
      </w:r>
    </w:p>
    <w:p w14:paraId="660F58AC" w14:textId="77777777" w:rsidR="00DF09B0" w:rsidRDefault="009167F0">
      <w:pPr>
        <w:numPr>
          <w:ilvl w:val="0"/>
          <w:numId w:val="11"/>
        </w:numPr>
        <w:spacing w:after="3"/>
        <w:ind w:left="727" w:right="40" w:hanging="360"/>
      </w:pPr>
      <w:r>
        <w:t xml:space="preserve">Bezwzględnie, wyłącznie w przypadku orzeczenia przez Sąd powszechny o nieskuteczności lub nieważności postanowień dotyczących ww. kar pieniężnych, wolą stron jest aby do ww. postanowień stosować przepisy art. 483 i art. 484 Kodeksu Cywilnego.  </w:t>
      </w:r>
    </w:p>
    <w:p w14:paraId="75C9B458" w14:textId="77777777" w:rsidR="00DF09B0" w:rsidRDefault="009167F0">
      <w:pPr>
        <w:spacing w:after="0"/>
        <w:ind w:left="367" w:right="40" w:firstLine="0"/>
      </w:pPr>
      <w:r>
        <w:t xml:space="preserve">Zamawiający ma prawo dochodzić odszkodowania uzupełniającego, w przypadku gdy rozmiar poniesionej szkody przekroczy wysokość zastrzeżonych kar pieniężnych. </w:t>
      </w:r>
    </w:p>
    <w:p w14:paraId="56188975" w14:textId="77777777" w:rsidR="00DF09B0" w:rsidRDefault="009167F0">
      <w:pPr>
        <w:spacing w:after="3" w:line="259" w:lineRule="auto"/>
        <w:ind w:left="416" w:right="96" w:hanging="10"/>
        <w:jc w:val="center"/>
      </w:pPr>
      <w:r>
        <w:rPr>
          <w:b/>
        </w:rPr>
        <w:t>§ 9.</w:t>
      </w:r>
      <w:r>
        <w:t xml:space="preserve"> </w:t>
      </w:r>
      <w:r>
        <w:rPr>
          <w:b/>
        </w:rPr>
        <w:t xml:space="preserve"> </w:t>
      </w:r>
    </w:p>
    <w:p w14:paraId="065E2027" w14:textId="77777777" w:rsidR="00DF09B0" w:rsidRDefault="009167F0">
      <w:pPr>
        <w:spacing w:after="3" w:line="259" w:lineRule="auto"/>
        <w:ind w:left="416" w:right="95" w:hanging="10"/>
        <w:jc w:val="center"/>
      </w:pPr>
      <w:r>
        <w:rPr>
          <w:b/>
        </w:rPr>
        <w:t>ZMIANY UMOWY</w:t>
      </w:r>
      <w:r>
        <w:rPr>
          <w:color w:val="00000A"/>
        </w:rPr>
        <w:t xml:space="preserve"> </w:t>
      </w:r>
    </w:p>
    <w:p w14:paraId="6404390E" w14:textId="77777777" w:rsidR="00DF09B0" w:rsidRDefault="009167F0">
      <w:pPr>
        <w:numPr>
          <w:ilvl w:val="0"/>
          <w:numId w:val="12"/>
        </w:numPr>
        <w:spacing w:after="22" w:line="249" w:lineRule="auto"/>
        <w:ind w:right="38" w:hanging="348"/>
      </w:pPr>
      <w:r>
        <w:rPr>
          <w:color w:val="00000A"/>
        </w:rPr>
        <w:t>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r>
        <w:t xml:space="preserve"> </w:t>
      </w:r>
    </w:p>
    <w:p w14:paraId="110DB378" w14:textId="77777777" w:rsidR="00DF09B0" w:rsidRDefault="009167F0">
      <w:pPr>
        <w:numPr>
          <w:ilvl w:val="0"/>
          <w:numId w:val="12"/>
        </w:numPr>
        <w:ind w:right="38" w:hanging="348"/>
      </w:pPr>
      <w:r>
        <w:t>Zmiana terminu ukończenia robót</w:t>
      </w:r>
      <w:r>
        <w:rPr>
          <w:color w:val="00000A"/>
        </w:rPr>
        <w:t xml:space="preserve"> </w:t>
      </w:r>
    </w:p>
    <w:p w14:paraId="55AAACDA" w14:textId="77777777" w:rsidR="00DF09B0" w:rsidRDefault="009167F0">
      <w:pPr>
        <w:spacing w:after="22" w:line="249" w:lineRule="auto"/>
        <w:ind w:left="1458" w:right="36" w:hanging="10"/>
      </w:pPr>
      <w:r>
        <w:rPr>
          <w:color w:val="00000A"/>
        </w:rPr>
        <w:t>a.</w:t>
      </w:r>
      <w:r>
        <w:rPr>
          <w:rFonts w:ascii="Arial" w:eastAsia="Arial" w:hAnsi="Arial" w:cs="Arial"/>
          <w:color w:val="00000A"/>
        </w:rPr>
        <w:t xml:space="preserve"> </w:t>
      </w:r>
      <w:r>
        <w:rPr>
          <w:color w:val="00000A"/>
        </w:rPr>
        <w:t xml:space="preserve">zmiany spowodowane warunkami atmosferycznymi w szczególności: </w:t>
      </w:r>
    </w:p>
    <w:p w14:paraId="0FB6121F" w14:textId="77777777" w:rsidR="00DF09B0" w:rsidRDefault="009167F0">
      <w:pPr>
        <w:numPr>
          <w:ilvl w:val="1"/>
          <w:numId w:val="13"/>
        </w:numPr>
        <w:spacing w:after="22" w:line="249" w:lineRule="auto"/>
        <w:ind w:right="36" w:hanging="432"/>
      </w:pPr>
      <w:r>
        <w:rPr>
          <w:color w:val="00000A"/>
        </w:rPr>
        <w:t xml:space="preserve">klęski żywiołowe, </w:t>
      </w:r>
    </w:p>
    <w:p w14:paraId="56E1EA74" w14:textId="77777777" w:rsidR="00DF09B0" w:rsidRDefault="009167F0">
      <w:pPr>
        <w:numPr>
          <w:ilvl w:val="1"/>
          <w:numId w:val="13"/>
        </w:numPr>
        <w:spacing w:after="22" w:line="249" w:lineRule="auto"/>
        <w:ind w:right="36" w:hanging="432"/>
      </w:pPr>
      <w:r>
        <w:rPr>
          <w:color w:val="00000A"/>
        </w:rPr>
        <w:t xml:space="preserve">warunki atmosferyczne odbiegające od określonych w specyfikacjach technicznych wykonania i odbioru robót, uniemożliwiające prowadzenie robót budowlanych, prowadzenie robót i sprawdzeń, dokonywanie odbiorów, </w:t>
      </w:r>
    </w:p>
    <w:p w14:paraId="33EC5103" w14:textId="77777777" w:rsidR="00DF09B0" w:rsidRDefault="009167F0">
      <w:pPr>
        <w:spacing w:after="22" w:line="249" w:lineRule="auto"/>
        <w:ind w:left="1808" w:right="36" w:hanging="360"/>
      </w:pPr>
      <w:r>
        <w:rPr>
          <w:color w:val="00000A"/>
        </w:rPr>
        <w:t>b.</w:t>
      </w:r>
      <w:r>
        <w:rPr>
          <w:rFonts w:ascii="Arial" w:eastAsia="Arial" w:hAnsi="Arial" w:cs="Arial"/>
          <w:color w:val="00000A"/>
        </w:rPr>
        <w:t xml:space="preserve"> </w:t>
      </w:r>
      <w:r>
        <w:rPr>
          <w:color w:val="00000A"/>
        </w:rPr>
        <w:t xml:space="preserve">zmiany spowodowane nieprzewidzianymi warunkami geologicznymi, archeologicznymi lub terenowymi, w szczególności: </w:t>
      </w:r>
    </w:p>
    <w:p w14:paraId="0BECB703" w14:textId="77777777" w:rsidR="00DF09B0" w:rsidRDefault="009167F0">
      <w:pPr>
        <w:numPr>
          <w:ilvl w:val="1"/>
          <w:numId w:val="14"/>
        </w:numPr>
        <w:spacing w:after="22" w:line="249" w:lineRule="auto"/>
        <w:ind w:right="36" w:hanging="533"/>
      </w:pPr>
      <w:r>
        <w:rPr>
          <w:color w:val="00000A"/>
        </w:rPr>
        <w:t xml:space="preserve">niewypały, niewybuchy; </w:t>
      </w:r>
    </w:p>
    <w:p w14:paraId="1335962E" w14:textId="77777777" w:rsidR="00DF09B0" w:rsidRDefault="009167F0">
      <w:pPr>
        <w:numPr>
          <w:ilvl w:val="1"/>
          <w:numId w:val="14"/>
        </w:numPr>
        <w:spacing w:after="22" w:line="249" w:lineRule="auto"/>
        <w:ind w:right="36" w:hanging="533"/>
      </w:pPr>
      <w:r>
        <w:rPr>
          <w:color w:val="00000A"/>
        </w:rPr>
        <w:t xml:space="preserve">wykopaliska archeologiczne; </w:t>
      </w:r>
    </w:p>
    <w:p w14:paraId="09CF1D02" w14:textId="77777777" w:rsidR="00DF09B0" w:rsidRDefault="009167F0">
      <w:pPr>
        <w:numPr>
          <w:ilvl w:val="1"/>
          <w:numId w:val="14"/>
        </w:numPr>
        <w:spacing w:after="22" w:line="249" w:lineRule="auto"/>
        <w:ind w:right="36" w:hanging="533"/>
      </w:pPr>
      <w:r>
        <w:rPr>
          <w:color w:val="00000A"/>
        </w:rPr>
        <w:t xml:space="preserve">odmienne od przyjętych warunki geologiczne np.: wystąpienie wód gruntowych itp. </w:t>
      </w:r>
    </w:p>
    <w:p w14:paraId="69989557" w14:textId="77777777" w:rsidR="00DF09B0" w:rsidRDefault="009167F0">
      <w:pPr>
        <w:numPr>
          <w:ilvl w:val="1"/>
          <w:numId w:val="14"/>
        </w:numPr>
        <w:spacing w:after="22" w:line="249" w:lineRule="auto"/>
        <w:ind w:right="36" w:hanging="533"/>
      </w:pPr>
      <w:r>
        <w:rPr>
          <w:color w:val="00000A"/>
        </w:rPr>
        <w:lastRenderedPageBreak/>
        <w:t xml:space="preserve">odmienne od przyjętych warunki terenowe, w szczególności istnienie nie zinwentaryzowanych lub błędnie zinwentaryzowanych obiektów; </w:t>
      </w:r>
    </w:p>
    <w:p w14:paraId="1DA60C9D" w14:textId="77777777" w:rsidR="00DF09B0" w:rsidRDefault="009167F0">
      <w:pPr>
        <w:numPr>
          <w:ilvl w:val="1"/>
          <w:numId w:val="14"/>
        </w:numPr>
        <w:spacing w:after="22" w:line="249" w:lineRule="auto"/>
        <w:ind w:right="36" w:hanging="533"/>
      </w:pPr>
      <w:r>
        <w:rPr>
          <w:color w:val="00000A"/>
        </w:rPr>
        <w:t xml:space="preserve">w razie konieczności podjęcia działań zmierzających do ograniczenia skutków zdarzenia losowego wywołanego przez czynniki zewnętrzne, którego nie można było przewidzieć z pewnością, szczególnie zagrażającego bezpośrednio życiu i zdrowiu ludzi; </w:t>
      </w:r>
    </w:p>
    <w:p w14:paraId="063EACFE" w14:textId="77777777" w:rsidR="00DF09B0" w:rsidRDefault="009167F0">
      <w:pPr>
        <w:numPr>
          <w:ilvl w:val="1"/>
          <w:numId w:val="14"/>
        </w:numPr>
        <w:spacing w:after="22" w:line="249" w:lineRule="auto"/>
        <w:ind w:right="36" w:hanging="533"/>
      </w:pPr>
      <w:r>
        <w:rPr>
          <w:color w:val="00000A"/>
        </w:rPr>
        <w:t xml:space="preserve">zmiany, w przypadku uzasadnionego polecenia Zamawiającego dokonania zamiennych robót lub ich części; wystąpienia robót dodatkowych, od wykonania których uzależnione jest wykonanie zamówienia podstawowego - jeżeli terminy ich zlecenia, rodzaj lub zakres, uniemożliwiają dotrzymanie pierwotnego terminu umownego; </w:t>
      </w:r>
    </w:p>
    <w:p w14:paraId="2D7F4A77" w14:textId="77777777" w:rsidR="00DF09B0" w:rsidRDefault="009167F0">
      <w:pPr>
        <w:numPr>
          <w:ilvl w:val="1"/>
          <w:numId w:val="14"/>
        </w:numPr>
        <w:spacing w:after="22" w:line="249" w:lineRule="auto"/>
        <w:ind w:right="36" w:hanging="533"/>
      </w:pPr>
      <w:r>
        <w:rPr>
          <w:color w:val="00000A"/>
        </w:rPr>
        <w:t xml:space="preserve">zmiany będące następstwem nie dopuszczenia do ich wykonania przez uprawniony organ lub nakazania wstrzymania robót przez uprawnione organy, z przyczyn nie wynikających z winy </w:t>
      </w:r>
    </w:p>
    <w:p w14:paraId="075887EF" w14:textId="77777777" w:rsidR="00DF09B0" w:rsidRDefault="009167F0">
      <w:pPr>
        <w:spacing w:after="22" w:line="249" w:lineRule="auto"/>
        <w:ind w:left="2538" w:right="36" w:hanging="10"/>
      </w:pPr>
      <w:r>
        <w:rPr>
          <w:color w:val="00000A"/>
        </w:rPr>
        <w:t xml:space="preserve">Wykonawcy; </w:t>
      </w:r>
    </w:p>
    <w:p w14:paraId="6A6380FD" w14:textId="77777777" w:rsidR="00DF09B0" w:rsidRDefault="009167F0">
      <w:pPr>
        <w:spacing w:after="22" w:line="249" w:lineRule="auto"/>
        <w:ind w:left="1458" w:right="36" w:hanging="10"/>
      </w:pPr>
      <w:r>
        <w:rPr>
          <w:color w:val="00000A"/>
        </w:rPr>
        <w:t>c.</w:t>
      </w:r>
      <w:r>
        <w:rPr>
          <w:rFonts w:ascii="Arial" w:eastAsia="Arial" w:hAnsi="Arial" w:cs="Arial"/>
          <w:color w:val="00000A"/>
        </w:rPr>
        <w:t xml:space="preserve"> </w:t>
      </w:r>
      <w:r>
        <w:rPr>
          <w:color w:val="00000A"/>
        </w:rPr>
        <w:t xml:space="preserve">Zmiany będące następstwem okoliczności leżących po stronie Zamawiającego, w szczególności: </w:t>
      </w:r>
    </w:p>
    <w:p w14:paraId="06584759" w14:textId="77777777" w:rsidR="00DF09B0" w:rsidRDefault="009167F0">
      <w:pPr>
        <w:spacing w:after="22" w:line="249" w:lineRule="auto"/>
        <w:ind w:left="2127" w:right="36" w:hanging="10"/>
      </w:pPr>
      <w:proofErr w:type="spellStart"/>
      <w:r>
        <w:rPr>
          <w:color w:val="00000A"/>
        </w:rPr>
        <w:t>c.i</w:t>
      </w:r>
      <w:proofErr w:type="spellEnd"/>
      <w:r>
        <w:rPr>
          <w:color w:val="00000A"/>
        </w:rPr>
        <w:t>.</w:t>
      </w:r>
      <w:r>
        <w:rPr>
          <w:rFonts w:ascii="Arial" w:eastAsia="Arial" w:hAnsi="Arial" w:cs="Arial"/>
          <w:color w:val="00000A"/>
        </w:rPr>
        <w:t xml:space="preserve"> </w:t>
      </w:r>
      <w:r>
        <w:rPr>
          <w:color w:val="00000A"/>
        </w:rPr>
        <w:t xml:space="preserve">wstrzymanie robót przez Zamawiającego; </w:t>
      </w:r>
    </w:p>
    <w:p w14:paraId="03B5E838" w14:textId="77777777" w:rsidR="00DF09B0" w:rsidRDefault="009167F0">
      <w:pPr>
        <w:spacing w:after="22" w:line="249" w:lineRule="auto"/>
        <w:ind w:left="1808" w:right="36" w:hanging="360"/>
      </w:pPr>
      <w:r>
        <w:rPr>
          <w:color w:val="00000A"/>
        </w:rPr>
        <w:t>d.</w:t>
      </w:r>
      <w:r>
        <w:rPr>
          <w:rFonts w:ascii="Arial" w:eastAsia="Arial" w:hAnsi="Arial" w:cs="Arial"/>
          <w:color w:val="00000A"/>
        </w:rPr>
        <w:t xml:space="preserve"> </w:t>
      </w:r>
      <w:r>
        <w:rPr>
          <w:color w:val="00000A"/>
        </w:rPr>
        <w:t xml:space="preserve">zmiany będące następstwem działania organów administracji i innych podmiotów o kompetencjach zbliżonych do organów administracji w szczególności eksploatatorów infrastruktury oraz właścicieli gruntów pod inwestycję, w szczególności: </w:t>
      </w:r>
    </w:p>
    <w:p w14:paraId="749A595F" w14:textId="77777777" w:rsidR="00DF09B0" w:rsidRDefault="009167F0">
      <w:pPr>
        <w:numPr>
          <w:ilvl w:val="1"/>
          <w:numId w:val="15"/>
        </w:numPr>
        <w:spacing w:after="22" w:line="249" w:lineRule="auto"/>
        <w:ind w:left="2515" w:right="36" w:hanging="442"/>
      </w:pPr>
      <w:r>
        <w:rPr>
          <w:color w:val="00000A"/>
        </w:rPr>
        <w:t xml:space="preserve">przekroczenie zakreślonych przez prawo lub regulaminy, a jeśli takich regulacji nie ma - typowych w danych okolicznościach, terminów wydawania przez organy administracji lub inne podmioty decyzji, zezwoleń, uzgodnień itp.; </w:t>
      </w:r>
    </w:p>
    <w:p w14:paraId="60639815" w14:textId="77777777" w:rsidR="00DF09B0" w:rsidRDefault="009167F0">
      <w:pPr>
        <w:numPr>
          <w:ilvl w:val="1"/>
          <w:numId w:val="15"/>
        </w:numPr>
        <w:spacing w:after="22" w:line="249" w:lineRule="auto"/>
        <w:ind w:left="2515" w:right="36" w:hanging="442"/>
      </w:pPr>
      <w:r>
        <w:rPr>
          <w:color w:val="00000A"/>
        </w:rPr>
        <w:t>odmowa wydania przez organy administracji lub inne podmioty wymaganych decyzji, zezwoleń, uzgodnień z przyczyn niezawinionych przez Wykonawcę, w tym odmowa udostępnienia przez właścicieli nieruchomości do celów realizacji inwestycji;</w:t>
      </w:r>
      <w:r>
        <w:t xml:space="preserve"> </w:t>
      </w:r>
    </w:p>
    <w:p w14:paraId="67CE4028" w14:textId="77777777" w:rsidR="00DF09B0" w:rsidRDefault="009167F0">
      <w:pPr>
        <w:spacing w:after="22" w:line="249" w:lineRule="auto"/>
        <w:ind w:left="728" w:right="36" w:firstLine="720"/>
      </w:pPr>
      <w:r>
        <w:rPr>
          <w:color w:val="00000A"/>
        </w:rPr>
        <w:t>e.</w:t>
      </w:r>
      <w:r>
        <w:rPr>
          <w:rFonts w:ascii="Arial" w:eastAsia="Arial" w:hAnsi="Arial" w:cs="Arial"/>
          <w:color w:val="00000A"/>
        </w:rPr>
        <w:t xml:space="preserve"> </w:t>
      </w:r>
      <w:r>
        <w:rPr>
          <w:color w:val="00000A"/>
        </w:rPr>
        <w:t xml:space="preserve">inne przyczyny zewnętrzne niezależne od Zamawiającego oraz Wykonawcy skutkujące niemożliwością prowadzenia prac lub wykonywania innych czynności przewidzianych Umową. W przypadku wystąpienia którejkolwiek z okoliczności wymienionych w </w:t>
      </w:r>
      <w:r>
        <w:t>podpunktach a.</w:t>
      </w:r>
      <w:r>
        <w:rPr>
          <w:color w:val="00000A"/>
        </w:rPr>
        <w:t xml:space="preserve"> Czas Ukończenia Robót może ulec odpowiedniemu przedłużeniu, o czas niezbędny do zakończenia wykonywania jej przedmiotu w sposób należyty, nie dłużej jednak niż o okres trwania tych okoliczności. 3.</w:t>
      </w:r>
      <w:r>
        <w:rPr>
          <w:rFonts w:ascii="Arial" w:eastAsia="Arial" w:hAnsi="Arial" w:cs="Arial"/>
          <w:color w:val="00000A"/>
        </w:rPr>
        <w:t xml:space="preserve"> </w:t>
      </w:r>
      <w:r>
        <w:rPr>
          <w:color w:val="00000A"/>
        </w:rPr>
        <w:t xml:space="preserve">Zmiana sposobu spełnienia świadczenia. </w:t>
      </w:r>
    </w:p>
    <w:p w14:paraId="6E803943" w14:textId="77777777" w:rsidR="00DF09B0" w:rsidRDefault="009167F0">
      <w:pPr>
        <w:spacing w:after="22" w:line="249" w:lineRule="auto"/>
        <w:ind w:left="1458" w:right="36" w:hanging="10"/>
      </w:pPr>
      <w:r>
        <w:rPr>
          <w:color w:val="00000A"/>
        </w:rPr>
        <w:t>a.</w:t>
      </w:r>
      <w:r>
        <w:rPr>
          <w:rFonts w:ascii="Arial" w:eastAsia="Arial" w:hAnsi="Arial" w:cs="Arial"/>
          <w:color w:val="00000A"/>
        </w:rPr>
        <w:t xml:space="preserve"> </w:t>
      </w:r>
      <w:r>
        <w:rPr>
          <w:color w:val="00000A"/>
        </w:rPr>
        <w:t xml:space="preserve">zmiany technologiczne spowodowane w szczególności następującymi okolicznościami: </w:t>
      </w:r>
    </w:p>
    <w:p w14:paraId="4821AD69" w14:textId="77777777" w:rsidR="00DF09B0" w:rsidRDefault="009167F0">
      <w:pPr>
        <w:numPr>
          <w:ilvl w:val="0"/>
          <w:numId w:val="16"/>
        </w:numPr>
        <w:spacing w:after="22" w:line="249" w:lineRule="auto"/>
        <w:ind w:right="36" w:hanging="348"/>
      </w:pPr>
      <w:r>
        <w:rPr>
          <w:color w:val="00000A"/>
        </w:rPr>
        <w:t xml:space="preserve">pojawienie się na rynku materiałów lub urządzeń nowszej generacji pozwalających na zaoszczędzenie kosztów realizacji przedmiotu umowy lub kosztów eksploatacji wykonanego przedmiotu umowy, lub umożliwiające uzyskanie lepszej jakości robót, </w:t>
      </w:r>
    </w:p>
    <w:p w14:paraId="4F06688A" w14:textId="77777777" w:rsidR="00DF09B0" w:rsidRDefault="009167F0">
      <w:pPr>
        <w:numPr>
          <w:ilvl w:val="0"/>
          <w:numId w:val="16"/>
        </w:numPr>
        <w:spacing w:after="22" w:line="249" w:lineRule="auto"/>
        <w:ind w:right="36" w:hanging="348"/>
      </w:pPr>
      <w:r>
        <w:rPr>
          <w:color w:val="00000A"/>
        </w:rPr>
        <w:t>pojawienie się nowszej technologii wykonania robót pozwalającej na zaoszczędzenie czasu realizacji inwestycji lub kosztów wykonywanych prac, jak również kosztów eksploatacji wykonanego przedmiotu umowy, 6.</w:t>
      </w:r>
      <w:r>
        <w:rPr>
          <w:rFonts w:ascii="Arial" w:eastAsia="Arial" w:hAnsi="Arial" w:cs="Arial"/>
          <w:color w:val="00000A"/>
        </w:rPr>
        <w:t xml:space="preserve"> </w:t>
      </w:r>
      <w:r>
        <w:rPr>
          <w:color w:val="00000A"/>
        </w:rPr>
        <w:t xml:space="preserve">zmiany technologiczne prowadzące do: </w:t>
      </w:r>
    </w:p>
    <w:p w14:paraId="43E55657" w14:textId="77777777" w:rsidR="00DF09B0" w:rsidRDefault="009167F0">
      <w:pPr>
        <w:numPr>
          <w:ilvl w:val="1"/>
          <w:numId w:val="17"/>
        </w:numPr>
        <w:spacing w:after="22" w:line="249" w:lineRule="auto"/>
        <w:ind w:right="36" w:hanging="523"/>
      </w:pPr>
      <w:r>
        <w:rPr>
          <w:color w:val="00000A"/>
        </w:rPr>
        <w:t xml:space="preserve">obniżenia kosztu wykonania robót bez uszczerbku dla jakości i funkcjonalności; </w:t>
      </w:r>
    </w:p>
    <w:p w14:paraId="502E2A23" w14:textId="77777777" w:rsidR="00DF09B0" w:rsidRDefault="009167F0">
      <w:pPr>
        <w:numPr>
          <w:ilvl w:val="1"/>
          <w:numId w:val="17"/>
        </w:numPr>
        <w:spacing w:after="22" w:line="249" w:lineRule="auto"/>
        <w:ind w:right="36" w:hanging="523"/>
      </w:pPr>
      <w:r>
        <w:rPr>
          <w:color w:val="00000A"/>
        </w:rPr>
        <w:t xml:space="preserve">obniżenia kosztów użytkowania obiektu czy eksploatacji urządzeń, przy braku zmiany ceny końcowej, </w:t>
      </w:r>
    </w:p>
    <w:p w14:paraId="16135516" w14:textId="77777777" w:rsidR="00DF09B0" w:rsidRDefault="009167F0">
      <w:pPr>
        <w:numPr>
          <w:ilvl w:val="1"/>
          <w:numId w:val="17"/>
        </w:numPr>
        <w:spacing w:after="22" w:line="249" w:lineRule="auto"/>
        <w:ind w:right="36" w:hanging="523"/>
      </w:pPr>
      <w:r>
        <w:rPr>
          <w:color w:val="00000A"/>
        </w:rPr>
        <w:t xml:space="preserve">podniesienia wydajności urządzeń, podniesienia bezpieczeństwa, usprawnień w trakcie użytkowania obiektu, przy braku zmiany ceny końcowej; zlecenie robót koniecznych do wykonania a wynikłych po odkryciu i ocenie stanu technicznego urządzeń infrastruktury technicznej, </w:t>
      </w:r>
    </w:p>
    <w:p w14:paraId="7EB3F4B2" w14:textId="77777777" w:rsidR="00DF09B0" w:rsidRDefault="009167F0">
      <w:pPr>
        <w:numPr>
          <w:ilvl w:val="1"/>
          <w:numId w:val="17"/>
        </w:numPr>
        <w:spacing w:after="22" w:line="249" w:lineRule="auto"/>
        <w:ind w:right="36" w:hanging="523"/>
      </w:pPr>
      <w:r>
        <w:rPr>
          <w:color w:val="00000A"/>
        </w:rPr>
        <w:t xml:space="preserve">odmienne warunki geologiczne skutkujące niemożliwością zrealizowania przedmiotu umowy </w:t>
      </w:r>
    </w:p>
    <w:p w14:paraId="58BF4A59" w14:textId="77777777" w:rsidR="00DF09B0" w:rsidRDefault="009167F0">
      <w:pPr>
        <w:spacing w:after="22" w:line="249" w:lineRule="auto"/>
        <w:ind w:left="2538" w:right="36" w:hanging="10"/>
      </w:pPr>
      <w:r>
        <w:rPr>
          <w:color w:val="00000A"/>
        </w:rPr>
        <w:t xml:space="preserve">przy dotychczasowych założeniach technologicznych, </w:t>
      </w:r>
    </w:p>
    <w:p w14:paraId="3D941192" w14:textId="77777777" w:rsidR="00DF09B0" w:rsidRDefault="009167F0">
      <w:pPr>
        <w:numPr>
          <w:ilvl w:val="1"/>
          <w:numId w:val="17"/>
        </w:numPr>
        <w:spacing w:after="22" w:line="249" w:lineRule="auto"/>
        <w:ind w:right="36" w:hanging="523"/>
      </w:pPr>
      <w:r>
        <w:rPr>
          <w:color w:val="00000A"/>
        </w:rPr>
        <w:t xml:space="preserve">odmienne warunki terenowe, w szczególności istnienie niezinwentaryzowanych lub błędnie zinwentaryzowanych obiektów, </w:t>
      </w:r>
    </w:p>
    <w:p w14:paraId="7472F4B0" w14:textId="77777777" w:rsidR="00DF09B0" w:rsidRDefault="009167F0">
      <w:pPr>
        <w:numPr>
          <w:ilvl w:val="1"/>
          <w:numId w:val="17"/>
        </w:numPr>
        <w:spacing w:after="22" w:line="249" w:lineRule="auto"/>
        <w:ind w:right="36" w:hanging="523"/>
      </w:pPr>
      <w:r>
        <w:rPr>
          <w:color w:val="00000A"/>
        </w:rPr>
        <w:t xml:space="preserve">konieczność zrealizowania przedmiotu umowy przy zastosowaniu innych rozwiązań technicznych lub materiałowych ze względu na zmiany obowiązującego prawa, lub okoliczności gospodarczych, </w:t>
      </w:r>
    </w:p>
    <w:p w14:paraId="7921FE4B" w14:textId="77777777" w:rsidR="00DF09B0" w:rsidRDefault="009167F0">
      <w:pPr>
        <w:numPr>
          <w:ilvl w:val="1"/>
          <w:numId w:val="17"/>
        </w:numPr>
        <w:spacing w:after="22" w:line="249" w:lineRule="auto"/>
        <w:ind w:right="36" w:hanging="523"/>
      </w:pPr>
      <w:r>
        <w:rPr>
          <w:color w:val="00000A"/>
        </w:rPr>
        <w:t xml:space="preserve">konieczność usunięcia sprzeczności w dokumentach w przypadku niemożności usunięcia sprzeczności przy pomocy wykładni, w szczególności gdy sprzeczne zapisy mają równy stopień pierwszeństwa; </w:t>
      </w:r>
    </w:p>
    <w:p w14:paraId="282574EA" w14:textId="77777777" w:rsidR="00DF09B0" w:rsidRDefault="009167F0">
      <w:pPr>
        <w:spacing w:after="22" w:line="249" w:lineRule="auto"/>
        <w:ind w:left="1808" w:right="36" w:hanging="360"/>
      </w:pPr>
      <w:r>
        <w:lastRenderedPageBreak/>
        <w:t>b.</w:t>
      </w:r>
      <w:r>
        <w:rPr>
          <w:rFonts w:ascii="Arial" w:eastAsia="Arial" w:hAnsi="Arial" w:cs="Arial"/>
        </w:rPr>
        <w:t xml:space="preserve"> </w:t>
      </w:r>
      <w:r>
        <w:rPr>
          <w:color w:val="00000A"/>
        </w:rPr>
        <w:t>W przypadku wystąpienia którejkolwiek z okoliczności wymienionych w pkt</w:t>
      </w:r>
      <w:r>
        <w:t xml:space="preserve">. powyżej </w:t>
      </w:r>
      <w:r>
        <w:rPr>
          <w:color w:val="00000A"/>
        </w:rPr>
        <w:t>możliwa jest w szczególności zmiana sposobu wykonania, materiałów i technologii robót, jak również zmiany lokalizacji budowanych urządzeń.</w:t>
      </w:r>
      <w:r>
        <w:t xml:space="preserve"> </w:t>
      </w:r>
    </w:p>
    <w:p w14:paraId="4002FD9D" w14:textId="77777777" w:rsidR="00DF09B0" w:rsidRDefault="009167F0">
      <w:pPr>
        <w:spacing w:after="10" w:line="259" w:lineRule="auto"/>
        <w:ind w:left="708" w:firstLine="0"/>
        <w:jc w:val="left"/>
      </w:pPr>
      <w:r>
        <w:t xml:space="preserve"> </w:t>
      </w:r>
    </w:p>
    <w:p w14:paraId="4DC84A40" w14:textId="77777777" w:rsidR="00DF09B0" w:rsidRDefault="009167F0">
      <w:pPr>
        <w:numPr>
          <w:ilvl w:val="0"/>
          <w:numId w:val="18"/>
        </w:numPr>
        <w:spacing w:after="22" w:line="249" w:lineRule="auto"/>
        <w:ind w:left="1068" w:right="36" w:hanging="360"/>
      </w:pPr>
      <w:r>
        <w:rPr>
          <w:color w:val="00000A"/>
        </w:rPr>
        <w:t xml:space="preserve">Pozostałe zmiany spowodowane następującymi okolicznościami: </w:t>
      </w:r>
    </w:p>
    <w:p w14:paraId="17D54767" w14:textId="77777777" w:rsidR="00DF09B0" w:rsidRDefault="009167F0">
      <w:pPr>
        <w:numPr>
          <w:ilvl w:val="1"/>
          <w:numId w:val="18"/>
        </w:numPr>
        <w:ind w:right="40" w:hanging="360"/>
      </w:pPr>
      <w:r>
        <w:t xml:space="preserve">siła wyższa uniemożliwiająca wykonanie przedmiotu umowy zgodnie z SWZ, </w:t>
      </w:r>
    </w:p>
    <w:p w14:paraId="6C20FF33" w14:textId="77777777" w:rsidR="00DF09B0" w:rsidRDefault="009167F0">
      <w:pPr>
        <w:numPr>
          <w:ilvl w:val="1"/>
          <w:numId w:val="18"/>
        </w:numPr>
        <w:ind w:right="40" w:hanging="360"/>
      </w:pPr>
      <w:r>
        <w:t xml:space="preserve">rezygnacja przez Zamawiającego z realizacji części przedmiotu umowy, </w:t>
      </w:r>
    </w:p>
    <w:p w14:paraId="48EB3DFD" w14:textId="77777777" w:rsidR="00DF09B0" w:rsidRDefault="009167F0">
      <w:pPr>
        <w:numPr>
          <w:ilvl w:val="1"/>
          <w:numId w:val="18"/>
        </w:numPr>
        <w:ind w:right="40" w:hanging="360"/>
      </w:pPr>
      <w:r>
        <w:t xml:space="preserve">kolizja z planowanymi lub równolegle prowadzonymi przez inne podmioty inwestycjami. W takim przypadku zmiany w umowie zostaną ograniczone do zmian koniecznych powodujących uniknięcie lub usunięcie kolizji, </w:t>
      </w:r>
    </w:p>
    <w:p w14:paraId="03B5F37F" w14:textId="77777777" w:rsidR="00DF09B0" w:rsidRDefault="009167F0">
      <w:pPr>
        <w:numPr>
          <w:ilvl w:val="1"/>
          <w:numId w:val="18"/>
        </w:numPr>
        <w:ind w:right="40" w:hanging="360"/>
      </w:pPr>
      <w:r>
        <w:t xml:space="preserve">zmiany uzasadnione okolicznościami o których mowa w art. 3571 Kodeksu cywilnego. </w:t>
      </w:r>
    </w:p>
    <w:p w14:paraId="764B07C8" w14:textId="77777777" w:rsidR="00DF09B0" w:rsidRDefault="009167F0">
      <w:pPr>
        <w:numPr>
          <w:ilvl w:val="1"/>
          <w:numId w:val="18"/>
        </w:numPr>
        <w:ind w:right="40" w:hanging="360"/>
      </w:pPr>
      <w:r>
        <w:t xml:space="preserve">gdy zaistnieje inna okoliczność prawna, ekonomiczna lub techniczna, skutkująca niemożliwością wykonania lub należytego wykonania umowy zgodnie z SWZ, </w:t>
      </w:r>
    </w:p>
    <w:p w14:paraId="377669C9" w14:textId="77777777" w:rsidR="00DF09B0" w:rsidRDefault="009167F0">
      <w:pPr>
        <w:numPr>
          <w:ilvl w:val="1"/>
          <w:numId w:val="18"/>
        </w:numPr>
        <w:spacing w:after="8"/>
        <w:ind w:right="40" w:hanging="360"/>
      </w:pPr>
      <w:r>
        <w:t xml:space="preserve">zmiany prowadzące do likwidacji oczywistych omyłek pisarskich i rachunkowych w treści umowy. </w:t>
      </w:r>
    </w:p>
    <w:p w14:paraId="54C50DAC" w14:textId="77777777" w:rsidR="00DF09B0" w:rsidRDefault="009167F0">
      <w:pPr>
        <w:numPr>
          <w:ilvl w:val="0"/>
          <w:numId w:val="18"/>
        </w:numPr>
        <w:spacing w:after="22" w:line="249" w:lineRule="auto"/>
        <w:ind w:left="1068" w:right="36" w:hanging="360"/>
      </w:pPr>
      <w:r>
        <w:rPr>
          <w:color w:val="00000A"/>
        </w:rPr>
        <w:t>W przypadku wystąpienia którejkolwiek z okoliczności wymienionych w pkt</w:t>
      </w:r>
      <w:r>
        <w:t>. c.</w:t>
      </w:r>
      <w:r>
        <w:rPr>
          <w:color w:val="00000A"/>
        </w:rPr>
        <w:t>, możliwa jest w szczególności zmiana sposobu wykonania, materiałów i technologii robót, jak również zmiany lokalizacji budowanych urządzeń. W przypadku zmiany</w:t>
      </w:r>
      <w:r>
        <w:t>, uzasadnionej okolicznościami o których mowa w art. 3571 Kodeksu cywilnego,</w:t>
      </w:r>
      <w:r>
        <w:rPr>
          <w:color w:val="00000A"/>
        </w:rPr>
        <w:t xml:space="preserve"> mogą dotyczyć zakresu wykonywanych prac, zmian dokumentacji i zmniejszenia wynagrodzenia o kwoty odpowiadające cenie robót, z których Zamawiający rezygnuje. Wszystkie powyższe postanowienia w punktach </w:t>
      </w:r>
      <w:r>
        <w:t>a., b. i c.</w:t>
      </w:r>
      <w:r>
        <w:rPr>
          <w:color w:val="00000A"/>
        </w:rPr>
        <w:t xml:space="preserve"> stanowią katalog zmian, na które Zamawiający może wyrazić zgodę. Nie stanowią jednocześnie zobowiązania do wyrażenia takiej zgody i nie rodzą żadnego roszczenia w stosunku do Zamawiającego. </w:t>
      </w:r>
    </w:p>
    <w:p w14:paraId="26AA6E88" w14:textId="77777777" w:rsidR="00DF09B0" w:rsidRDefault="009167F0">
      <w:pPr>
        <w:numPr>
          <w:ilvl w:val="0"/>
          <w:numId w:val="18"/>
        </w:numPr>
        <w:spacing w:after="22" w:line="249" w:lineRule="auto"/>
        <w:ind w:left="1068" w:right="36" w:hanging="360"/>
      </w:pPr>
      <w:r>
        <w:rPr>
          <w:color w:val="00000A"/>
        </w:rPr>
        <w:t xml:space="preserve">Zmiana osób i podmiotów. </w:t>
      </w:r>
    </w:p>
    <w:p w14:paraId="735F1239" w14:textId="77777777" w:rsidR="00DF09B0" w:rsidRDefault="009167F0">
      <w:pPr>
        <w:numPr>
          <w:ilvl w:val="1"/>
          <w:numId w:val="18"/>
        </w:numPr>
        <w:ind w:right="40" w:hanging="360"/>
      </w:pPr>
      <w:r>
        <w:t xml:space="preserve">zmiany osób i podmiotów zdolnych do wykonania zamówienia, w przypadku zdarzeń losowych niezależnych od Wykonawcy, na uzasadnione wystąpienie Wykonawcy, </w:t>
      </w:r>
    </w:p>
    <w:p w14:paraId="214B051A" w14:textId="77777777" w:rsidR="00DF09B0" w:rsidRDefault="009167F0">
      <w:pPr>
        <w:numPr>
          <w:ilvl w:val="1"/>
          <w:numId w:val="18"/>
        </w:numPr>
        <w:ind w:right="40" w:hanging="360"/>
      </w:pPr>
      <w:r>
        <w:t xml:space="preserve">Zamawiający, na pisemny wniosek Wykonawcy, dopuszcza zmianę podwykonawcy lub rezygnację z udziału podwykonawcy przy realizacji przedmiotu umowy. Zmiana może nastąpić wyłącznie po przedstawieniu przez Wykonawcę oświadczenia podwykonawcy o jego rezygnacji z udziału w realizacji przedmiotu umowy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Forma zapłaty należności przysługującej podwykonawcom, może ulec zmianie z przyczyn obiektywnych, jeśli zostanie wprowadzona do umowy aneksem podpisanym przez Strony umowy. </w:t>
      </w:r>
    </w:p>
    <w:p w14:paraId="560F7B9A" w14:textId="77777777" w:rsidR="00DF09B0" w:rsidRDefault="009167F0">
      <w:pPr>
        <w:numPr>
          <w:ilvl w:val="0"/>
          <w:numId w:val="19"/>
        </w:numPr>
        <w:spacing w:after="22" w:line="249" w:lineRule="auto"/>
        <w:ind w:right="36" w:hanging="341"/>
      </w:pPr>
      <w:r>
        <w:rPr>
          <w:color w:val="00000A"/>
        </w:rPr>
        <w:t xml:space="preserve">Warunkiem wprowadzenia zmian zawartej umowy jest sporządzenie podpisanego przez Strony Protokołu konieczności określającego przyczyny zmiany oraz potwierdzającego wystąpienie (odpowiednio) co najmniej jednej z okoliczności wymienionych w niniejszym paragrafie. Protokół konieczności będzie załącznikiem do aneksu. </w:t>
      </w:r>
    </w:p>
    <w:p w14:paraId="2B05B5E3" w14:textId="77777777" w:rsidR="00DF09B0" w:rsidRDefault="009167F0">
      <w:pPr>
        <w:numPr>
          <w:ilvl w:val="0"/>
          <w:numId w:val="19"/>
        </w:numPr>
        <w:spacing w:after="22" w:line="249" w:lineRule="auto"/>
        <w:ind w:right="36" w:hanging="341"/>
      </w:pPr>
      <w:r>
        <w:rPr>
          <w:color w:val="00000A"/>
        </w:rPr>
        <w:t xml:space="preserve">Nie stanowi istotnej zmiany umowy zmiana danych teleadresowych oraz osób wskazanych do kontaktów między stronami umowy. </w:t>
      </w:r>
    </w:p>
    <w:p w14:paraId="151F915F" w14:textId="77777777" w:rsidR="00DF09B0" w:rsidRDefault="009167F0">
      <w:pPr>
        <w:numPr>
          <w:ilvl w:val="0"/>
          <w:numId w:val="19"/>
        </w:numPr>
        <w:spacing w:after="22" w:line="249" w:lineRule="auto"/>
        <w:ind w:right="36" w:hanging="341"/>
      </w:pPr>
      <w:r>
        <w:rPr>
          <w:color w:val="00000A"/>
        </w:rPr>
        <w:t xml:space="preserve">Wszelkie zmiany umowy wymagają pod rygorem nieważności formy pisemnej i podpisania przez obydwie strony umowy. </w:t>
      </w:r>
    </w:p>
    <w:p w14:paraId="77189D0F" w14:textId="77777777" w:rsidR="00DF09B0" w:rsidRDefault="009167F0">
      <w:pPr>
        <w:numPr>
          <w:ilvl w:val="0"/>
          <w:numId w:val="19"/>
        </w:numPr>
        <w:spacing w:after="22" w:line="249" w:lineRule="auto"/>
        <w:ind w:right="36" w:hanging="341"/>
      </w:pPr>
      <w:r>
        <w:rPr>
          <w:color w:val="00000A"/>
        </w:rPr>
        <w:t xml:space="preserve">Z wnioskiem o zmianę umowy może wystąpić zarówno Wykonawca, jak i Zamawiający. </w:t>
      </w:r>
    </w:p>
    <w:p w14:paraId="064E4775" w14:textId="77777777" w:rsidR="00DF09B0" w:rsidRDefault="009167F0">
      <w:pPr>
        <w:numPr>
          <w:ilvl w:val="0"/>
          <w:numId w:val="19"/>
        </w:numPr>
        <w:spacing w:after="0"/>
        <w:ind w:right="36" w:hanging="341"/>
      </w:pPr>
      <w:r>
        <w:t xml:space="preserve">Zmian Umowy należy dokonywać w formie pisemnego Aneksu do Umowy. Aneksy do Umowy powinny być podpisane przez upoważnionych przedstawicieli obydwu Stron. </w:t>
      </w:r>
      <w:r>
        <w:rPr>
          <w:color w:val="00000A"/>
        </w:rPr>
        <w:t xml:space="preserve"> </w:t>
      </w:r>
    </w:p>
    <w:p w14:paraId="0418027D" w14:textId="77777777" w:rsidR="00DF09B0" w:rsidRDefault="009167F0">
      <w:pPr>
        <w:spacing w:after="0" w:line="259" w:lineRule="auto"/>
        <w:ind w:left="355" w:firstLine="0"/>
        <w:jc w:val="center"/>
      </w:pPr>
      <w:r>
        <w:rPr>
          <w:b/>
        </w:rPr>
        <w:t xml:space="preserve"> </w:t>
      </w:r>
    </w:p>
    <w:p w14:paraId="2824249E" w14:textId="77777777" w:rsidR="00DF09B0" w:rsidRDefault="009167F0">
      <w:pPr>
        <w:spacing w:after="3" w:line="259" w:lineRule="auto"/>
        <w:ind w:left="416" w:right="95" w:hanging="10"/>
        <w:jc w:val="center"/>
      </w:pPr>
      <w:r>
        <w:rPr>
          <w:b/>
        </w:rPr>
        <w:t>§ 10.</w:t>
      </w:r>
      <w:r>
        <w:t xml:space="preserve">  </w:t>
      </w:r>
    </w:p>
    <w:p w14:paraId="0D9D8583" w14:textId="77777777" w:rsidR="00DF09B0" w:rsidRDefault="009167F0">
      <w:pPr>
        <w:spacing w:after="3" w:line="259" w:lineRule="auto"/>
        <w:ind w:left="416" w:right="96" w:hanging="10"/>
        <w:jc w:val="center"/>
      </w:pPr>
      <w:r>
        <w:rPr>
          <w:b/>
        </w:rPr>
        <w:t xml:space="preserve">POSTANOWIENIA KOŃCOWE </w:t>
      </w:r>
      <w:r>
        <w:t xml:space="preserve"> </w:t>
      </w:r>
    </w:p>
    <w:p w14:paraId="6F17AA55" w14:textId="77777777" w:rsidR="00DF09B0" w:rsidRDefault="009167F0">
      <w:pPr>
        <w:numPr>
          <w:ilvl w:val="0"/>
          <w:numId w:val="20"/>
        </w:numPr>
        <w:ind w:left="727" w:right="40" w:hanging="360"/>
      </w:pPr>
      <w:r>
        <w:t xml:space="preserve">W sprawach nieuregulowanych Umową mają zastosowanie odpowiednie przepisy prawa, a w szczególności Prawa zamówień publicznych, Prawa budowlanego oraz odpowiednie przepisy Kodeksu Cywilnego.  </w:t>
      </w:r>
    </w:p>
    <w:p w14:paraId="79EE8479" w14:textId="77777777" w:rsidR="00DF09B0" w:rsidRDefault="009167F0">
      <w:pPr>
        <w:numPr>
          <w:ilvl w:val="0"/>
          <w:numId w:val="20"/>
        </w:numPr>
        <w:ind w:left="727" w:right="40" w:hanging="360"/>
      </w:pPr>
      <w:r>
        <w:t xml:space="preserve">Ewentualne spory wynikłe na tle realizacji niniejszej umowy rozstrzygać będzie sąd właściwy rzeczowo dla siedziby Zamawiającego, po uprzednim dążeniu stron do ugodowego załatwienia sporu. </w:t>
      </w:r>
    </w:p>
    <w:p w14:paraId="4E5D1110" w14:textId="77777777" w:rsidR="00DF09B0" w:rsidRDefault="009167F0">
      <w:pPr>
        <w:numPr>
          <w:ilvl w:val="0"/>
          <w:numId w:val="20"/>
        </w:numPr>
        <w:ind w:left="727" w:right="40" w:hanging="360"/>
      </w:pPr>
      <w:r>
        <w:t xml:space="preserve">Strony zastrzegają, że jeżeli postanowień Umowy nie da się zastąpić postanowieniami ważnymi i w pełni skutecznymi albo jeżeli okaże się, że Umowa zostanie uznana za nieważną bądź nieskuteczną wówczas Strony zawrą porozumienie </w:t>
      </w:r>
      <w:r>
        <w:lastRenderedPageBreak/>
        <w:t xml:space="preserve">w przedmiocie zobowiązania się do dokonania inwentaryzacji prac i na jej podstawie Zamawiający uiści wynagrodzenie przysługującego Wykonawcy za częściową realizację przedmiotu umowy. </w:t>
      </w:r>
    </w:p>
    <w:p w14:paraId="63647D6F" w14:textId="77777777" w:rsidR="00DF09B0" w:rsidRDefault="009167F0">
      <w:pPr>
        <w:numPr>
          <w:ilvl w:val="0"/>
          <w:numId w:val="20"/>
        </w:numPr>
        <w:ind w:left="727" w:right="40" w:hanging="360"/>
      </w:pPr>
      <w:r>
        <w:t xml:space="preserve">Cesja praw i obowiązków Wykonawcy oraz przelew wierzytelności z Umowy jest niedopuszczalna.  </w:t>
      </w:r>
    </w:p>
    <w:p w14:paraId="212CF75F" w14:textId="77777777" w:rsidR="00DF09B0" w:rsidRDefault="009167F0">
      <w:pPr>
        <w:numPr>
          <w:ilvl w:val="0"/>
          <w:numId w:val="20"/>
        </w:numPr>
        <w:ind w:left="727" w:right="40" w:hanging="360"/>
      </w:pPr>
      <w:r>
        <w:t xml:space="preserve">Całość korespondencji między stronami winna być prowadzona w formie pisemnej i przekazywana na adres siedziby stron, a przekazanie korespondencji e-mailową potwierdzone niezwłocznie na piśmie. Wykonawca zobowiązuje się niezwłocznie informować Zamawiającego o zmianie swojego adresu.  </w:t>
      </w:r>
    </w:p>
    <w:p w14:paraId="551ACE81" w14:textId="77777777" w:rsidR="00DF09B0" w:rsidRDefault="009167F0">
      <w:pPr>
        <w:numPr>
          <w:ilvl w:val="0"/>
          <w:numId w:val="20"/>
        </w:numPr>
        <w:ind w:left="727" w:right="40" w:hanging="360"/>
      </w:pPr>
      <w:r>
        <w:t xml:space="preserve">Integralną część Umowy stanowią wymienione w niej załączniki: </w:t>
      </w:r>
    </w:p>
    <w:p w14:paraId="00710049" w14:textId="77777777" w:rsidR="00DF09B0" w:rsidRDefault="009167F0">
      <w:pPr>
        <w:numPr>
          <w:ilvl w:val="1"/>
          <w:numId w:val="20"/>
        </w:numPr>
        <w:ind w:right="40" w:hanging="360"/>
      </w:pPr>
      <w:r>
        <w:t xml:space="preserve">Załącznik nr 1 – Opis Przedmiotu Zamówienia; </w:t>
      </w:r>
    </w:p>
    <w:p w14:paraId="0A24A6B2" w14:textId="77777777" w:rsidR="00DF09B0" w:rsidRDefault="009167F0">
      <w:pPr>
        <w:numPr>
          <w:ilvl w:val="1"/>
          <w:numId w:val="20"/>
        </w:numPr>
        <w:ind w:right="40" w:hanging="360"/>
      </w:pPr>
      <w:r>
        <w:t xml:space="preserve">Załącznik nr 2 – Harmonogram Rzeczowo-Finansowy; </w:t>
      </w:r>
    </w:p>
    <w:p w14:paraId="3B1BBAA8" w14:textId="77777777" w:rsidR="00DF09B0" w:rsidRDefault="009167F0">
      <w:pPr>
        <w:numPr>
          <w:ilvl w:val="1"/>
          <w:numId w:val="20"/>
        </w:numPr>
        <w:ind w:right="40" w:hanging="360"/>
      </w:pPr>
      <w:r>
        <w:t xml:space="preserve">Załącznik nr 3 – oferta Wykonawcy; </w:t>
      </w:r>
    </w:p>
    <w:p w14:paraId="31D482A8" w14:textId="77777777" w:rsidR="00DF09B0" w:rsidRDefault="009167F0">
      <w:pPr>
        <w:numPr>
          <w:ilvl w:val="1"/>
          <w:numId w:val="20"/>
        </w:numPr>
        <w:ind w:right="40" w:hanging="360"/>
      </w:pPr>
      <w:r>
        <w:t xml:space="preserve">Załącznik nr 4 – kopia polisy OC, </w:t>
      </w:r>
    </w:p>
    <w:p w14:paraId="40A52B11" w14:textId="77777777" w:rsidR="00DF09B0" w:rsidRDefault="009167F0">
      <w:pPr>
        <w:numPr>
          <w:ilvl w:val="1"/>
          <w:numId w:val="20"/>
        </w:numPr>
        <w:ind w:right="40" w:hanging="360"/>
      </w:pPr>
      <w:r>
        <w:t xml:space="preserve">Załącznik nr 5 – oświadczenie Podwykonawcy, </w:t>
      </w:r>
    </w:p>
    <w:p w14:paraId="1B720252" w14:textId="77777777" w:rsidR="00DF09B0" w:rsidRDefault="009167F0">
      <w:pPr>
        <w:numPr>
          <w:ilvl w:val="1"/>
          <w:numId w:val="20"/>
        </w:numPr>
        <w:ind w:right="40" w:hanging="360"/>
      </w:pPr>
      <w:r>
        <w:t xml:space="preserve">Załącznik nr 6 – umowa powierzenia przetwarzania danych osobowych. </w:t>
      </w:r>
    </w:p>
    <w:p w14:paraId="7FCFC0C7" w14:textId="77777777" w:rsidR="00DF09B0" w:rsidRDefault="009167F0">
      <w:pPr>
        <w:numPr>
          <w:ilvl w:val="0"/>
          <w:numId w:val="20"/>
        </w:numPr>
        <w:spacing w:after="1"/>
        <w:ind w:left="727" w:right="40" w:hanging="360"/>
      </w:pPr>
      <w:r>
        <w:t xml:space="preserve">Umowa została sporządzona w jednym elektronicznym egzemplarzu. Każda ze Stron ma prawo do tworzenia nieograniczonej liczby obrazów niniejszej umowy. </w:t>
      </w:r>
    </w:p>
    <w:p w14:paraId="60238CF3" w14:textId="77777777" w:rsidR="00DF09B0" w:rsidRDefault="009167F0">
      <w:pPr>
        <w:spacing w:after="0" w:line="259" w:lineRule="auto"/>
        <w:ind w:left="367" w:firstLine="0"/>
        <w:jc w:val="left"/>
      </w:pPr>
      <w:r>
        <w:t xml:space="preserve"> </w:t>
      </w:r>
    </w:p>
    <w:p w14:paraId="4EE32D74" w14:textId="77777777" w:rsidR="00DF09B0" w:rsidRDefault="009167F0">
      <w:pPr>
        <w:spacing w:after="0" w:line="259" w:lineRule="auto"/>
        <w:ind w:left="367" w:firstLine="0"/>
        <w:jc w:val="left"/>
      </w:pPr>
      <w:r>
        <w:t xml:space="preserve"> </w:t>
      </w:r>
    </w:p>
    <w:p w14:paraId="7C53998C" w14:textId="77777777" w:rsidR="00DF09B0" w:rsidRDefault="009167F0">
      <w:pPr>
        <w:tabs>
          <w:tab w:val="center" w:pos="3120"/>
          <w:tab w:val="center" w:pos="4623"/>
          <w:tab w:val="center" w:pos="5332"/>
          <w:tab w:val="center" w:pos="6040"/>
          <w:tab w:val="center" w:pos="7365"/>
        </w:tabs>
        <w:spacing w:after="3" w:line="259" w:lineRule="auto"/>
        <w:ind w:left="0" w:firstLine="0"/>
        <w:jc w:val="left"/>
      </w:pPr>
      <w:r>
        <w:rPr>
          <w:sz w:val="22"/>
        </w:rPr>
        <w:tab/>
      </w:r>
      <w:r>
        <w:rPr>
          <w:b/>
        </w:rPr>
        <w:t xml:space="preserve">ZAMAWIAJĄCY    </w:t>
      </w:r>
      <w:r>
        <w:rPr>
          <w:b/>
        </w:rPr>
        <w:tab/>
        <w:t xml:space="preserve">  </w:t>
      </w:r>
      <w:r>
        <w:rPr>
          <w:b/>
        </w:rPr>
        <w:tab/>
        <w:t xml:space="preserve">  </w:t>
      </w:r>
      <w:r>
        <w:rPr>
          <w:b/>
        </w:rPr>
        <w:tab/>
        <w:t xml:space="preserve">    </w:t>
      </w:r>
      <w:r>
        <w:rPr>
          <w:b/>
        </w:rPr>
        <w:tab/>
        <w:t xml:space="preserve"> WYKONAWCA</w:t>
      </w:r>
      <w:r>
        <w:t xml:space="preserve"> </w:t>
      </w:r>
    </w:p>
    <w:p w14:paraId="2E368AF8" w14:textId="77777777" w:rsidR="00DF09B0" w:rsidRDefault="009167F0">
      <w:pPr>
        <w:spacing w:after="0" w:line="259" w:lineRule="auto"/>
        <w:ind w:left="367" w:firstLine="0"/>
        <w:jc w:val="left"/>
      </w:pPr>
      <w:r>
        <w:t xml:space="preserve"> </w:t>
      </w:r>
      <w:r>
        <w:br w:type="page"/>
      </w:r>
    </w:p>
    <w:p w14:paraId="7D7E105A" w14:textId="77777777" w:rsidR="00DF09B0" w:rsidRDefault="009167F0">
      <w:pPr>
        <w:spacing w:after="0" w:line="259" w:lineRule="auto"/>
        <w:ind w:left="10" w:right="30" w:hanging="10"/>
        <w:jc w:val="right"/>
      </w:pPr>
      <w:r>
        <w:rPr>
          <w:b/>
        </w:rPr>
        <w:lastRenderedPageBreak/>
        <w:t xml:space="preserve">ZAŁĄCZNIK NR 5 </w:t>
      </w:r>
    </w:p>
    <w:p w14:paraId="684638BD" w14:textId="77777777" w:rsidR="00DF09B0" w:rsidRDefault="009167F0">
      <w:pPr>
        <w:spacing w:after="0" w:line="259" w:lineRule="auto"/>
        <w:ind w:left="358" w:firstLine="0"/>
        <w:jc w:val="left"/>
      </w:pPr>
      <w:r>
        <w:rPr>
          <w:b/>
        </w:rPr>
        <w:t xml:space="preserve"> </w:t>
      </w:r>
    </w:p>
    <w:p w14:paraId="68FBA82A" w14:textId="77777777" w:rsidR="00DF09B0" w:rsidRDefault="009167F0">
      <w:pPr>
        <w:spacing w:after="0" w:line="259" w:lineRule="auto"/>
        <w:ind w:left="358" w:firstLine="0"/>
        <w:jc w:val="left"/>
      </w:pPr>
      <w:r>
        <w:rPr>
          <w:b/>
        </w:rPr>
        <w:t xml:space="preserve"> </w:t>
      </w:r>
    </w:p>
    <w:p w14:paraId="196F369E" w14:textId="77777777" w:rsidR="00DF09B0" w:rsidRDefault="009167F0">
      <w:pPr>
        <w:spacing w:after="19" w:line="251" w:lineRule="auto"/>
        <w:ind w:left="362" w:hanging="10"/>
        <w:jc w:val="left"/>
      </w:pPr>
      <w:r>
        <w:rPr>
          <w:b/>
        </w:rPr>
        <w:t>Podwykonawca:</w:t>
      </w:r>
      <w:r>
        <w:t xml:space="preserve">  </w:t>
      </w:r>
    </w:p>
    <w:p w14:paraId="5A8EF954" w14:textId="77777777" w:rsidR="00DF09B0" w:rsidRDefault="009167F0">
      <w:pPr>
        <w:ind w:left="367" w:right="40" w:firstLine="0"/>
      </w:pPr>
      <w:r>
        <w:t>…………………………………………………………………..………………………………………………………………………………..…………………</w:t>
      </w:r>
      <w:r>
        <w:rPr>
          <w:vertAlign w:val="superscript"/>
        </w:rPr>
        <w:footnoteReference w:id="1"/>
      </w:r>
      <w:r>
        <w:t xml:space="preserve">  </w:t>
      </w:r>
    </w:p>
    <w:p w14:paraId="39FFF29E" w14:textId="77777777" w:rsidR="00DF09B0" w:rsidRDefault="009167F0">
      <w:pPr>
        <w:spacing w:after="8"/>
        <w:ind w:left="367" w:right="40" w:firstLine="0"/>
      </w:pPr>
      <w:r>
        <w:t>………………………………………………………………………………………………………………………………………………..………………..…</w:t>
      </w:r>
      <w:r>
        <w:rPr>
          <w:b/>
          <w:vertAlign w:val="superscript"/>
        </w:rPr>
        <w:footnoteReference w:id="2"/>
      </w:r>
      <w:r>
        <w:t xml:space="preserve">  </w:t>
      </w:r>
    </w:p>
    <w:p w14:paraId="2B0B6ED7" w14:textId="77777777" w:rsidR="00DF09B0" w:rsidRDefault="009167F0">
      <w:pPr>
        <w:spacing w:after="8"/>
        <w:ind w:left="367" w:right="40" w:firstLine="0"/>
      </w:pPr>
      <w:r>
        <w:t>………………………………………………………………………………………………………………………………………………………………………</w:t>
      </w:r>
      <w:r>
        <w:rPr>
          <w:vertAlign w:val="superscript"/>
        </w:rPr>
        <w:t>2</w:t>
      </w:r>
      <w:r>
        <w:t xml:space="preserve">  </w:t>
      </w:r>
    </w:p>
    <w:p w14:paraId="70A806F8" w14:textId="77777777" w:rsidR="00DF09B0" w:rsidRDefault="009167F0">
      <w:pPr>
        <w:spacing w:after="0" w:line="259" w:lineRule="auto"/>
        <w:ind w:left="432" w:right="105" w:hanging="10"/>
        <w:jc w:val="center"/>
      </w:pPr>
      <w:r>
        <w:t xml:space="preserve">O Ś W I A D C Z E N I E  </w:t>
      </w:r>
    </w:p>
    <w:p w14:paraId="79204244" w14:textId="77777777" w:rsidR="00DF09B0" w:rsidRDefault="009167F0">
      <w:pPr>
        <w:spacing w:after="0"/>
        <w:ind w:left="367" w:right="5712" w:firstLine="0"/>
      </w:pPr>
      <w:r>
        <w:t xml:space="preserve">……………………. (nazwa postępowania),  niniejszym, jako Podwykonawca:  </w:t>
      </w:r>
    </w:p>
    <w:p w14:paraId="659B1360" w14:textId="77777777" w:rsidR="00DF09B0" w:rsidRDefault="009167F0">
      <w:pPr>
        <w:spacing w:after="8"/>
        <w:ind w:left="367" w:right="40" w:firstLine="0"/>
      </w:pPr>
      <w:r>
        <w:t>………………………………………………………………………………………………………………………………………………………………………</w:t>
      </w:r>
      <w:r>
        <w:rPr>
          <w:vertAlign w:val="superscript"/>
        </w:rPr>
        <w:footnoteReference w:id="3"/>
      </w:r>
      <w:r>
        <w:t xml:space="preserve">  </w:t>
      </w:r>
    </w:p>
    <w:p w14:paraId="094340A4" w14:textId="77777777" w:rsidR="00DF09B0" w:rsidRDefault="009167F0">
      <w:pPr>
        <w:ind w:left="367" w:right="40" w:firstLine="0"/>
      </w:pPr>
      <w:r>
        <w:t>……………………………………………………………………………………………………………………………………………………………………..</w:t>
      </w:r>
      <w:r>
        <w:rPr>
          <w:vertAlign w:val="superscript"/>
        </w:rPr>
        <w:footnoteReference w:id="4"/>
      </w:r>
      <w:r>
        <w:t xml:space="preserve">  </w:t>
      </w:r>
    </w:p>
    <w:p w14:paraId="7413833B" w14:textId="77777777" w:rsidR="00DF09B0" w:rsidRDefault="009167F0">
      <w:pPr>
        <w:tabs>
          <w:tab w:val="center" w:pos="1830"/>
          <w:tab w:val="center" w:pos="3915"/>
          <w:tab w:val="center" w:pos="5614"/>
          <w:tab w:val="center" w:pos="7453"/>
          <w:tab w:val="center" w:pos="8301"/>
          <w:tab w:val="center" w:pos="8728"/>
          <w:tab w:val="center" w:pos="9281"/>
        </w:tabs>
        <w:spacing w:after="8"/>
        <w:ind w:left="0" w:firstLine="0"/>
        <w:jc w:val="left"/>
      </w:pPr>
      <w:r>
        <w:rPr>
          <w:sz w:val="22"/>
        </w:rPr>
        <w:tab/>
      </w:r>
      <w:r>
        <w:t xml:space="preserve">świadomy  odpowiedzialności  za  </w:t>
      </w:r>
      <w:r>
        <w:tab/>
        <w:t xml:space="preserve">składanie  </w:t>
      </w:r>
      <w:r>
        <w:tab/>
        <w:t xml:space="preserve">fałszywych  informacji  -  </w:t>
      </w:r>
      <w:r>
        <w:tab/>
        <w:t xml:space="preserve">oświadczam,  </w:t>
      </w:r>
      <w:r>
        <w:tab/>
        <w:t xml:space="preserve">że  </w:t>
      </w:r>
      <w:r>
        <w:tab/>
        <w:t xml:space="preserve">na  </w:t>
      </w:r>
      <w:r>
        <w:tab/>
        <w:t xml:space="preserve">dzień  </w:t>
      </w:r>
    </w:p>
    <w:p w14:paraId="2B9E5C5B" w14:textId="77777777" w:rsidR="00DF09B0" w:rsidRDefault="009167F0">
      <w:pPr>
        <w:ind w:left="367" w:right="40" w:firstLine="0"/>
      </w:pPr>
      <w:r>
        <w:t>……………………………………..</w:t>
      </w:r>
      <w:r>
        <w:rPr>
          <w:vertAlign w:val="superscript"/>
        </w:rPr>
        <w:footnoteReference w:id="5"/>
      </w:r>
      <w:r>
        <w:t xml:space="preserve">  </w:t>
      </w:r>
    </w:p>
    <w:p w14:paraId="7549D484" w14:textId="77777777" w:rsidR="00DF09B0" w:rsidRDefault="009167F0">
      <w:pPr>
        <w:spacing w:after="1"/>
        <w:ind w:left="368" w:right="40" w:hanging="10"/>
      </w:pPr>
      <w:r>
        <w:t>nie mam / reprezentowany przeze mnie podmiot nie ma wobec wyżej wymienionego żadnych roszczeń obejmujących prace (w tym  usługi, dostawy itp.) dotyczące ww. zadania za okres do dnia ……………………..…..</w:t>
      </w:r>
      <w:r>
        <w:rPr>
          <w:vertAlign w:val="superscript"/>
        </w:rPr>
        <w:footnoteReference w:id="6"/>
      </w:r>
      <w:r>
        <w:t xml:space="preserve"> z jakiejkolwiek podstawy faktycznej lub prawnej, a wszystkie dotychczasowe zobowiązania zostały uregulowane w terminie.  </w:t>
      </w:r>
    </w:p>
    <w:p w14:paraId="2C6AB468" w14:textId="77777777" w:rsidR="00DF09B0" w:rsidRDefault="009167F0">
      <w:pPr>
        <w:spacing w:after="0" w:line="259" w:lineRule="auto"/>
        <w:ind w:left="0" w:firstLine="0"/>
        <w:jc w:val="right"/>
      </w:pPr>
      <w:r>
        <w:t xml:space="preserve"> </w:t>
      </w:r>
    </w:p>
    <w:p w14:paraId="1497B55A" w14:textId="77777777" w:rsidR="00DF09B0" w:rsidRDefault="009167F0">
      <w:pPr>
        <w:spacing w:after="0" w:line="259" w:lineRule="auto"/>
        <w:ind w:left="10" w:right="29" w:hanging="10"/>
        <w:jc w:val="right"/>
      </w:pPr>
      <w:r>
        <w:t>………..……………………………, dnia ………………………………………</w:t>
      </w:r>
      <w:r>
        <w:rPr>
          <w:vertAlign w:val="superscript"/>
        </w:rPr>
        <w:footnoteReference w:id="7"/>
      </w:r>
      <w:r>
        <w:t xml:space="preserve">  </w:t>
      </w:r>
    </w:p>
    <w:p w14:paraId="1B1500AF" w14:textId="77777777" w:rsidR="00DF09B0" w:rsidRDefault="009167F0">
      <w:pPr>
        <w:spacing w:after="0" w:line="259" w:lineRule="auto"/>
        <w:ind w:left="10" w:right="29" w:hanging="10"/>
        <w:jc w:val="right"/>
      </w:pPr>
      <w:r>
        <w:t>……………………………………………………………………………….……..</w:t>
      </w:r>
      <w:r>
        <w:rPr>
          <w:vertAlign w:val="superscript"/>
        </w:rPr>
        <w:footnoteReference w:id="8"/>
      </w:r>
      <w:r>
        <w:t xml:space="preserve">  </w:t>
      </w:r>
    </w:p>
    <w:p w14:paraId="0FC7FBE4" w14:textId="77777777" w:rsidR="00DF09B0" w:rsidRDefault="009167F0">
      <w:pPr>
        <w:spacing w:after="0" w:line="259" w:lineRule="auto"/>
        <w:ind w:left="367" w:firstLine="0"/>
        <w:jc w:val="left"/>
      </w:pPr>
      <w:r>
        <w:t xml:space="preserve">  </w:t>
      </w:r>
    </w:p>
    <w:p w14:paraId="061703CB" w14:textId="77777777" w:rsidR="00DF09B0" w:rsidRDefault="009167F0">
      <w:pPr>
        <w:spacing w:after="0" w:line="259" w:lineRule="auto"/>
        <w:ind w:left="367" w:firstLine="0"/>
        <w:jc w:val="left"/>
      </w:pPr>
      <w:r>
        <w:t xml:space="preserve"> </w:t>
      </w:r>
    </w:p>
    <w:p w14:paraId="3BF92B6F" w14:textId="77777777" w:rsidR="00DF09B0" w:rsidRDefault="009167F0">
      <w:pPr>
        <w:spacing w:after="0" w:line="259" w:lineRule="auto"/>
        <w:ind w:left="367" w:firstLine="0"/>
        <w:jc w:val="left"/>
      </w:pPr>
      <w:r>
        <w:t xml:space="preserve"> </w:t>
      </w:r>
    </w:p>
    <w:p w14:paraId="61040D00" w14:textId="77777777" w:rsidR="00DF09B0" w:rsidRDefault="009167F0">
      <w:pPr>
        <w:spacing w:after="0" w:line="259" w:lineRule="auto"/>
        <w:ind w:left="367" w:firstLine="0"/>
        <w:jc w:val="left"/>
      </w:pPr>
      <w:r>
        <w:t xml:space="preserve"> </w:t>
      </w:r>
    </w:p>
    <w:p w14:paraId="7373A45F" w14:textId="77777777" w:rsidR="00DF09B0" w:rsidRDefault="009167F0">
      <w:pPr>
        <w:spacing w:after="0" w:line="259" w:lineRule="auto"/>
        <w:ind w:left="367" w:firstLine="0"/>
        <w:jc w:val="left"/>
      </w:pPr>
      <w:r>
        <w:t xml:space="preserve"> </w:t>
      </w:r>
    </w:p>
    <w:p w14:paraId="3675B584" w14:textId="77777777" w:rsidR="00DF09B0" w:rsidRDefault="009167F0">
      <w:pPr>
        <w:spacing w:after="0" w:line="259" w:lineRule="auto"/>
        <w:ind w:left="367" w:firstLine="0"/>
        <w:jc w:val="left"/>
      </w:pPr>
      <w:r>
        <w:t xml:space="preserve"> </w:t>
      </w:r>
    </w:p>
    <w:p w14:paraId="5CC15D19" w14:textId="77777777" w:rsidR="00DF09B0" w:rsidRDefault="009167F0">
      <w:pPr>
        <w:spacing w:after="0" w:line="259" w:lineRule="auto"/>
        <w:ind w:left="367" w:firstLine="0"/>
        <w:jc w:val="left"/>
      </w:pPr>
      <w:r>
        <w:t xml:space="preserve"> </w:t>
      </w:r>
    </w:p>
    <w:p w14:paraId="011D6140" w14:textId="77777777" w:rsidR="00DF09B0" w:rsidRDefault="009167F0">
      <w:pPr>
        <w:spacing w:after="0" w:line="259" w:lineRule="auto"/>
        <w:ind w:left="367" w:firstLine="0"/>
        <w:jc w:val="left"/>
      </w:pPr>
      <w:r>
        <w:t xml:space="preserve"> </w:t>
      </w:r>
    </w:p>
    <w:p w14:paraId="5F288D92" w14:textId="77777777" w:rsidR="00DF09B0" w:rsidRDefault="009167F0">
      <w:pPr>
        <w:spacing w:after="0" w:line="259" w:lineRule="auto"/>
        <w:ind w:left="367" w:firstLine="0"/>
        <w:jc w:val="left"/>
      </w:pPr>
      <w:r>
        <w:t xml:space="preserve"> </w:t>
      </w:r>
    </w:p>
    <w:p w14:paraId="31CBF228" w14:textId="77777777" w:rsidR="00DF09B0" w:rsidRDefault="009167F0">
      <w:pPr>
        <w:spacing w:after="141" w:line="259" w:lineRule="auto"/>
        <w:ind w:left="0" w:firstLine="0"/>
        <w:jc w:val="right"/>
      </w:pPr>
      <w:r>
        <w:rPr>
          <w:b/>
        </w:rPr>
        <w:t xml:space="preserve"> </w:t>
      </w:r>
    </w:p>
    <w:p w14:paraId="7815BED8" w14:textId="77777777" w:rsidR="00DF09B0" w:rsidRDefault="009167F0">
      <w:pPr>
        <w:spacing w:after="143" w:line="259" w:lineRule="auto"/>
        <w:ind w:left="0" w:firstLine="0"/>
        <w:jc w:val="right"/>
      </w:pPr>
      <w:r>
        <w:rPr>
          <w:b/>
        </w:rPr>
        <w:t xml:space="preserve"> </w:t>
      </w:r>
    </w:p>
    <w:p w14:paraId="75476E42" w14:textId="77777777" w:rsidR="00DF09B0" w:rsidRDefault="009167F0">
      <w:pPr>
        <w:spacing w:after="141" w:line="259" w:lineRule="auto"/>
        <w:ind w:left="0" w:firstLine="0"/>
        <w:jc w:val="right"/>
      </w:pPr>
      <w:r>
        <w:rPr>
          <w:b/>
        </w:rPr>
        <w:t xml:space="preserve"> </w:t>
      </w:r>
    </w:p>
    <w:p w14:paraId="505DDBAD" w14:textId="77777777" w:rsidR="00DF09B0" w:rsidRDefault="009167F0">
      <w:pPr>
        <w:spacing w:after="143" w:line="259" w:lineRule="auto"/>
        <w:ind w:left="0" w:firstLine="0"/>
        <w:jc w:val="right"/>
      </w:pPr>
      <w:r>
        <w:rPr>
          <w:b/>
        </w:rPr>
        <w:t xml:space="preserve"> </w:t>
      </w:r>
    </w:p>
    <w:p w14:paraId="3BC165DF" w14:textId="77777777" w:rsidR="00DF09B0" w:rsidRDefault="009167F0">
      <w:pPr>
        <w:spacing w:after="141" w:line="259" w:lineRule="auto"/>
        <w:ind w:left="0" w:firstLine="0"/>
        <w:jc w:val="right"/>
      </w:pPr>
      <w:r>
        <w:rPr>
          <w:b/>
        </w:rPr>
        <w:t xml:space="preserve"> </w:t>
      </w:r>
    </w:p>
    <w:p w14:paraId="056DF6AE" w14:textId="77777777" w:rsidR="00DF09B0" w:rsidRDefault="009167F0">
      <w:pPr>
        <w:spacing w:after="141" w:line="259" w:lineRule="auto"/>
        <w:ind w:left="0" w:firstLine="0"/>
        <w:jc w:val="right"/>
      </w:pPr>
      <w:r>
        <w:rPr>
          <w:b/>
        </w:rPr>
        <w:t xml:space="preserve"> </w:t>
      </w:r>
    </w:p>
    <w:p w14:paraId="669D1C71" w14:textId="77777777" w:rsidR="00DF09B0" w:rsidRDefault="009167F0">
      <w:pPr>
        <w:spacing w:after="143" w:line="259" w:lineRule="auto"/>
        <w:ind w:left="0" w:firstLine="0"/>
        <w:jc w:val="right"/>
      </w:pPr>
      <w:r>
        <w:rPr>
          <w:b/>
        </w:rPr>
        <w:t xml:space="preserve"> </w:t>
      </w:r>
    </w:p>
    <w:p w14:paraId="345913D6" w14:textId="77777777" w:rsidR="00DF09B0" w:rsidRDefault="009167F0">
      <w:pPr>
        <w:spacing w:after="0" w:line="259" w:lineRule="auto"/>
        <w:ind w:left="0" w:firstLine="0"/>
        <w:jc w:val="right"/>
      </w:pPr>
      <w:r>
        <w:rPr>
          <w:b/>
        </w:rPr>
        <w:t xml:space="preserve"> </w:t>
      </w:r>
    </w:p>
    <w:p w14:paraId="585ACB16" w14:textId="77777777" w:rsidR="00DF09B0" w:rsidRDefault="009167F0">
      <w:pPr>
        <w:spacing w:after="141" w:line="259" w:lineRule="auto"/>
        <w:ind w:left="10" w:right="30" w:hanging="10"/>
        <w:jc w:val="right"/>
      </w:pPr>
      <w:r>
        <w:rPr>
          <w:b/>
        </w:rPr>
        <w:lastRenderedPageBreak/>
        <w:t xml:space="preserve">ZAŁĄCZNIK NR 6 </w:t>
      </w:r>
    </w:p>
    <w:p w14:paraId="2E2DFCBC" w14:textId="77777777" w:rsidR="00DF09B0" w:rsidRDefault="009167F0">
      <w:pPr>
        <w:spacing w:after="143" w:line="259" w:lineRule="auto"/>
        <w:ind w:left="365" w:firstLine="0"/>
        <w:jc w:val="center"/>
      </w:pPr>
      <w:r>
        <w:t xml:space="preserve"> </w:t>
      </w:r>
    </w:p>
    <w:p w14:paraId="354587CC" w14:textId="77777777" w:rsidR="00DF09B0" w:rsidRDefault="009167F0">
      <w:pPr>
        <w:spacing w:after="141" w:line="259" w:lineRule="auto"/>
        <w:ind w:left="367" w:firstLine="0"/>
        <w:jc w:val="left"/>
      </w:pPr>
      <w:r>
        <w:t xml:space="preserve"> </w:t>
      </w:r>
    </w:p>
    <w:p w14:paraId="47776C3C" w14:textId="77777777" w:rsidR="00DF09B0" w:rsidRDefault="009167F0">
      <w:pPr>
        <w:spacing w:after="0" w:line="259" w:lineRule="auto"/>
        <w:ind w:left="367" w:firstLine="0"/>
        <w:jc w:val="left"/>
      </w:pPr>
      <w:r>
        <w:t xml:space="preserve"> </w:t>
      </w:r>
    </w:p>
    <w:sectPr w:rsidR="00DF09B0">
      <w:footerReference w:type="even" r:id="rId13"/>
      <w:footerReference w:type="default" r:id="rId14"/>
      <w:footerReference w:type="first" r:id="rId15"/>
      <w:footnotePr>
        <w:numRestart w:val="eachPage"/>
      </w:footnotePr>
      <w:pgSz w:w="11906" w:h="16838"/>
      <w:pgMar w:top="1480" w:right="1033" w:bottom="1442" w:left="713" w:header="708" w:footer="7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97D5" w14:textId="77777777" w:rsidR="00C61140" w:rsidRDefault="00C61140">
      <w:pPr>
        <w:spacing w:after="0" w:line="240" w:lineRule="auto"/>
      </w:pPr>
      <w:r>
        <w:separator/>
      </w:r>
    </w:p>
  </w:endnote>
  <w:endnote w:type="continuationSeparator" w:id="0">
    <w:p w14:paraId="704FC7FD" w14:textId="77777777" w:rsidR="00C61140" w:rsidRDefault="00C6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DD00" w14:textId="77777777" w:rsidR="00DF09B0" w:rsidRDefault="009167F0">
    <w:pPr>
      <w:spacing w:after="0" w:line="259" w:lineRule="auto"/>
      <w:ind w:left="322" w:firstLine="0"/>
      <w:jc w:val="center"/>
    </w:pPr>
    <w:r>
      <w:fldChar w:fldCharType="begin"/>
    </w:r>
    <w:r>
      <w:instrText xml:space="preserve"> PAGE   \* MERGEFORMAT </w:instrText>
    </w:r>
    <w:r>
      <w:fldChar w:fldCharType="separate"/>
    </w:r>
    <w:r>
      <w:rPr>
        <w:sz w:val="18"/>
      </w:rPr>
      <w:t>2</w:t>
    </w:r>
    <w:r>
      <w:rPr>
        <w:sz w:val="18"/>
      </w:rPr>
      <w:fldChar w:fldCharType="end"/>
    </w:r>
    <w:r>
      <w:rPr>
        <w:sz w:val="18"/>
      </w:rPr>
      <w:t>/</w:t>
    </w:r>
    <w:fldSimple w:instr=" NUMPAGES   \* MERGEFORMAT ">
      <w:r>
        <w:rPr>
          <w:sz w:val="18"/>
        </w:rPr>
        <w:t>18</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B47A" w14:textId="77777777" w:rsidR="00DF09B0" w:rsidRDefault="009167F0">
    <w:pPr>
      <w:spacing w:after="0" w:line="259" w:lineRule="auto"/>
      <w:ind w:left="32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fldSimple w:instr=" NUMPAGES   \* MERGEFORMAT ">
      <w:r>
        <w:rPr>
          <w:rFonts w:ascii="Times New Roman" w:eastAsia="Times New Roman" w:hAnsi="Times New Roman" w:cs="Times New Roman"/>
          <w:sz w:val="18"/>
        </w:rPr>
        <w:t>18</w:t>
      </w:r>
    </w:fldSimple>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6345" w14:textId="77777777" w:rsidR="00DF09B0" w:rsidRDefault="009167F0">
    <w:pPr>
      <w:spacing w:after="0" w:line="259" w:lineRule="auto"/>
      <w:ind w:left="32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fldSimple w:instr=" NUMPAGES   \* MERGEFORMAT ">
      <w:r>
        <w:rPr>
          <w:rFonts w:ascii="Times New Roman" w:eastAsia="Times New Roman" w:hAnsi="Times New Roman" w:cs="Times New Roman"/>
          <w:sz w:val="18"/>
        </w:rPr>
        <w:t>18</w:t>
      </w:r>
    </w:fldSimple>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1CDE" w14:textId="77777777" w:rsidR="00C61140" w:rsidRDefault="00C61140">
      <w:pPr>
        <w:spacing w:after="0" w:line="425" w:lineRule="auto"/>
        <w:ind w:left="367" w:firstLine="0"/>
      </w:pPr>
      <w:r>
        <w:separator/>
      </w:r>
    </w:p>
  </w:footnote>
  <w:footnote w:type="continuationSeparator" w:id="0">
    <w:p w14:paraId="1FACE131" w14:textId="77777777" w:rsidR="00C61140" w:rsidRDefault="00C61140">
      <w:pPr>
        <w:spacing w:after="0" w:line="425" w:lineRule="auto"/>
        <w:ind w:left="367" w:firstLine="0"/>
      </w:pPr>
      <w:r>
        <w:continuationSeparator/>
      </w:r>
    </w:p>
  </w:footnote>
  <w:footnote w:id="1">
    <w:p w14:paraId="069FBEDD" w14:textId="77777777" w:rsidR="00DF09B0" w:rsidRDefault="009167F0">
      <w:pPr>
        <w:pStyle w:val="footnotedescription"/>
        <w:spacing w:after="0" w:line="425" w:lineRule="auto"/>
        <w:ind w:left="367"/>
        <w:jc w:val="both"/>
      </w:pPr>
      <w:r>
        <w:rPr>
          <w:rStyle w:val="footnotemark"/>
        </w:rPr>
        <w:footnoteRef/>
      </w:r>
      <w:r>
        <w:t xml:space="preserve"> W przypadku przedsiębiorcy należy wpisać imię, nazwisko i nazwę ujawnioną w CEiDG, w przypadku spółek należy wpisać nazwę według KRS. </w:t>
      </w:r>
      <w:r>
        <w:rPr>
          <w:vertAlign w:val="superscript"/>
        </w:rPr>
        <w:t>2</w:t>
      </w:r>
      <w:r>
        <w:t xml:space="preserve"> Adres wraz z kodem pocztowym - według CEiDG lub KRS, a ponadto (w przypadku osób prawnych) nr KRS i nr NIP.  </w:t>
      </w:r>
    </w:p>
  </w:footnote>
  <w:footnote w:id="2">
    <w:p w14:paraId="3969E21A" w14:textId="77777777" w:rsidR="00DF09B0" w:rsidRDefault="009167F0">
      <w:pPr>
        <w:pStyle w:val="footnotedescription"/>
        <w:spacing w:after="94"/>
      </w:pPr>
      <w:r>
        <w:rPr>
          <w:rStyle w:val="footnotemark"/>
        </w:rPr>
        <w:footnoteRef/>
      </w:r>
      <w:r>
        <w:t xml:space="preserve"> Wypełnić wyłącznie w przypadku spółek. Imię i nazwisko reprezentanta lub reprezentantów (według KRS) składającego niniejsze oświadczenie.  </w:t>
      </w:r>
    </w:p>
  </w:footnote>
  <w:footnote w:id="3">
    <w:p w14:paraId="2E13D3AB" w14:textId="77777777" w:rsidR="00DF09B0" w:rsidRDefault="009167F0">
      <w:pPr>
        <w:pStyle w:val="footnotedescription"/>
        <w:spacing w:after="85"/>
      </w:pPr>
      <w:r>
        <w:rPr>
          <w:rStyle w:val="footnotemark"/>
        </w:rPr>
        <w:footnoteRef/>
      </w:r>
      <w:r>
        <w:t xml:space="preserve"> Należy wpisać dane (imię, nazwisko, nazwa z CEiDG lub KRS) podmiotu z którym zawarto umowę podwykonawstwa.  </w:t>
      </w:r>
    </w:p>
  </w:footnote>
  <w:footnote w:id="4">
    <w:p w14:paraId="49AC00E4" w14:textId="77777777" w:rsidR="00DF09B0" w:rsidRDefault="009167F0">
      <w:pPr>
        <w:pStyle w:val="footnotedescription"/>
        <w:spacing w:after="89"/>
      </w:pPr>
      <w:r>
        <w:rPr>
          <w:rStyle w:val="footnotemark"/>
        </w:rPr>
        <w:footnoteRef/>
      </w:r>
      <w:r>
        <w:t xml:space="preserve"> Należy wpisać tytuł, numer i datę zawarcia umowy o podwykonawstwo.  </w:t>
      </w:r>
    </w:p>
  </w:footnote>
  <w:footnote w:id="5">
    <w:p w14:paraId="66AB0663" w14:textId="77777777" w:rsidR="00DF09B0" w:rsidRDefault="009167F0">
      <w:pPr>
        <w:pStyle w:val="footnotedescription"/>
      </w:pPr>
      <w:r>
        <w:rPr>
          <w:rStyle w:val="footnotemark"/>
        </w:rPr>
        <w:footnoteRef/>
      </w:r>
      <w:r>
        <w:t xml:space="preserve"> Należy wpisać aktualną datę (tj. dzień w którym wypełniane jest niniejsze oświadczenie) w formacie dd/mm/rrrr.  </w:t>
      </w:r>
    </w:p>
  </w:footnote>
  <w:footnote w:id="6">
    <w:p w14:paraId="4A2102D1" w14:textId="77777777" w:rsidR="00DF09B0" w:rsidRDefault="009167F0">
      <w:pPr>
        <w:pStyle w:val="footnotedescription"/>
        <w:spacing w:after="94"/>
      </w:pPr>
      <w:r>
        <w:rPr>
          <w:rStyle w:val="footnotemark"/>
        </w:rPr>
        <w:footnoteRef/>
      </w:r>
      <w:r>
        <w:t xml:space="preserve"> Należy wpisać aktualną datę (tj. dzień w którym wypełniane jest niniejsze oświadczenie) w formacie dd/mm/rrrr.  </w:t>
      </w:r>
    </w:p>
  </w:footnote>
  <w:footnote w:id="7">
    <w:p w14:paraId="6F75F99E" w14:textId="77777777" w:rsidR="00DF09B0" w:rsidRDefault="009167F0">
      <w:pPr>
        <w:pStyle w:val="footnotedescription"/>
        <w:spacing w:after="90"/>
      </w:pPr>
      <w:r>
        <w:rPr>
          <w:rStyle w:val="footnotemark"/>
        </w:rPr>
        <w:footnoteRef/>
      </w:r>
      <w:r>
        <w:t xml:space="preserve"> Należy wpisać aktualną datę (tj. dzień w którym wypełniane jest niniejsze oświadczenie) w formacie dd/mm/rrrr.  </w:t>
      </w:r>
    </w:p>
  </w:footnote>
  <w:footnote w:id="8">
    <w:p w14:paraId="1BF61F9B" w14:textId="77777777" w:rsidR="00DF09B0" w:rsidRDefault="009167F0">
      <w:pPr>
        <w:pStyle w:val="footnotedescription"/>
        <w:spacing w:after="73"/>
      </w:pPr>
      <w:r>
        <w:rPr>
          <w:rStyle w:val="footnotemark"/>
        </w:rPr>
        <w:footnoteRef/>
      </w:r>
      <w:r>
        <w:t xml:space="preserve"> Podpis (podpisy) i pieczęć Podwykonawcy (lub w przypadku spółki reprezentantów Podwykonawcy).  </w:t>
      </w:r>
    </w:p>
    <w:p w14:paraId="4C2744DD" w14:textId="77777777" w:rsidR="00DF09B0" w:rsidRDefault="009167F0">
      <w:pPr>
        <w:pStyle w:val="footnotedescription"/>
        <w:spacing w:after="14"/>
        <w:ind w:left="384"/>
      </w:pPr>
      <w:r>
        <w:rPr>
          <w:rFonts w:ascii="Arial" w:eastAsia="Arial" w:hAnsi="Arial" w:cs="Arial"/>
        </w:rPr>
        <w:t xml:space="preserve"> </w:t>
      </w:r>
    </w:p>
    <w:p w14:paraId="1989BE09" w14:textId="77777777" w:rsidR="00DF09B0" w:rsidRDefault="009167F0">
      <w:pPr>
        <w:pStyle w:val="footnotedescription"/>
        <w:spacing w:after="0"/>
        <w:ind w:left="384"/>
      </w:pPr>
      <w:r>
        <w:rPr>
          <w:rFonts w:ascii="Arial" w:eastAsia="Arial" w:hAnsi="Arial" w:cs="Arial"/>
          <w:sz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CB3"/>
    <w:multiLevelType w:val="multilevel"/>
    <w:tmpl w:val="AC54BF54"/>
    <w:lvl w:ilvl="0">
      <w:start w:val="1"/>
      <w:numFmt w:val="lowerLetter"/>
      <w:lvlText w:val="%1"/>
      <w:lvlJc w:val="left"/>
      <w:pPr>
        <w:ind w:left="36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start w:val="1"/>
      <w:numFmt w:val="lowerRoman"/>
      <w:lvlRestart w:val="0"/>
      <w:lvlText w:val="%1.%2."/>
      <w:lvlJc w:val="left"/>
      <w:pPr>
        <w:ind w:left="2514"/>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2">
      <w:start w:val="1"/>
      <w:numFmt w:val="lowerRoman"/>
      <w:lvlText w:val="%3"/>
      <w:lvlJc w:val="left"/>
      <w:pPr>
        <w:ind w:left="2454"/>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3">
      <w:start w:val="1"/>
      <w:numFmt w:val="decimal"/>
      <w:lvlText w:val="%4"/>
      <w:lvlJc w:val="left"/>
      <w:pPr>
        <w:ind w:left="3174"/>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4">
      <w:start w:val="1"/>
      <w:numFmt w:val="lowerLetter"/>
      <w:lvlText w:val="%5"/>
      <w:lvlJc w:val="left"/>
      <w:pPr>
        <w:ind w:left="3894"/>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5">
      <w:start w:val="1"/>
      <w:numFmt w:val="lowerRoman"/>
      <w:lvlText w:val="%6"/>
      <w:lvlJc w:val="left"/>
      <w:pPr>
        <w:ind w:left="4614"/>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6">
      <w:start w:val="1"/>
      <w:numFmt w:val="decimal"/>
      <w:lvlText w:val="%7"/>
      <w:lvlJc w:val="left"/>
      <w:pPr>
        <w:ind w:left="5334"/>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7">
      <w:start w:val="1"/>
      <w:numFmt w:val="lowerLetter"/>
      <w:lvlText w:val="%8"/>
      <w:lvlJc w:val="left"/>
      <w:pPr>
        <w:ind w:left="6054"/>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8">
      <w:start w:val="1"/>
      <w:numFmt w:val="lowerRoman"/>
      <w:lvlText w:val="%9"/>
      <w:lvlJc w:val="left"/>
      <w:pPr>
        <w:ind w:left="6774"/>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abstractNum>
  <w:abstractNum w:abstractNumId="1" w15:restartNumberingAfterBreak="0">
    <w:nsid w:val="0CA96F11"/>
    <w:multiLevelType w:val="multilevel"/>
    <w:tmpl w:val="67802B2C"/>
    <w:lvl w:ilvl="0">
      <w:start w:val="2"/>
      <w:numFmt w:val="lowerLetter"/>
      <w:lvlText w:val="%1"/>
      <w:lvlJc w:val="left"/>
      <w:pPr>
        <w:ind w:left="36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start w:val="1"/>
      <w:numFmt w:val="lowerRoman"/>
      <w:lvlRestart w:val="0"/>
      <w:lvlText w:val="%1.%2."/>
      <w:lvlJc w:val="left"/>
      <w:pPr>
        <w:ind w:left="2537"/>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2">
      <w:start w:val="1"/>
      <w:numFmt w:val="lowerRoman"/>
      <w:lvlText w:val="%3"/>
      <w:lvlJc w:val="left"/>
      <w:pPr>
        <w:ind w:left="2396"/>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3">
      <w:start w:val="1"/>
      <w:numFmt w:val="decimal"/>
      <w:lvlText w:val="%4"/>
      <w:lvlJc w:val="left"/>
      <w:pPr>
        <w:ind w:left="3116"/>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4">
      <w:start w:val="1"/>
      <w:numFmt w:val="lowerLetter"/>
      <w:lvlText w:val="%5"/>
      <w:lvlJc w:val="left"/>
      <w:pPr>
        <w:ind w:left="3836"/>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5">
      <w:start w:val="1"/>
      <w:numFmt w:val="lowerRoman"/>
      <w:lvlText w:val="%6"/>
      <w:lvlJc w:val="left"/>
      <w:pPr>
        <w:ind w:left="4556"/>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6">
      <w:start w:val="1"/>
      <w:numFmt w:val="decimal"/>
      <w:lvlText w:val="%7"/>
      <w:lvlJc w:val="left"/>
      <w:pPr>
        <w:ind w:left="5276"/>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7">
      <w:start w:val="1"/>
      <w:numFmt w:val="lowerLetter"/>
      <w:lvlText w:val="%8"/>
      <w:lvlJc w:val="left"/>
      <w:pPr>
        <w:ind w:left="5996"/>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8">
      <w:start w:val="1"/>
      <w:numFmt w:val="lowerRoman"/>
      <w:lvlText w:val="%9"/>
      <w:lvlJc w:val="left"/>
      <w:pPr>
        <w:ind w:left="6716"/>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abstractNum>
  <w:abstractNum w:abstractNumId="2" w15:restartNumberingAfterBreak="0">
    <w:nsid w:val="0DF06B16"/>
    <w:multiLevelType w:val="hybridMultilevel"/>
    <w:tmpl w:val="18FA9710"/>
    <w:lvl w:ilvl="0" w:tplc="B13E0FD0">
      <w:start w:val="2"/>
      <w:numFmt w:val="decimal"/>
      <w:lvlText w:val="%1."/>
      <w:lvlJc w:val="left"/>
      <w:pPr>
        <w:ind w:left="106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F88CDC80">
      <w:start w:val="1"/>
      <w:numFmt w:val="bullet"/>
      <w:lvlText w:val=""/>
      <w:lvlJc w:val="left"/>
      <w:pPr>
        <w:ind w:left="1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8AD980">
      <w:start w:val="1"/>
      <w:numFmt w:val="bullet"/>
      <w:lvlText w:val="▪"/>
      <w:lvlJc w:val="left"/>
      <w:pPr>
        <w:ind w:left="17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D2D3CE">
      <w:start w:val="1"/>
      <w:numFmt w:val="bullet"/>
      <w:lvlText w:val="•"/>
      <w:lvlJc w:val="left"/>
      <w:pPr>
        <w:ind w:left="2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B04BEC">
      <w:start w:val="1"/>
      <w:numFmt w:val="bullet"/>
      <w:lvlText w:val="o"/>
      <w:lvlJc w:val="left"/>
      <w:pPr>
        <w:ind w:left="3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6ECC1E">
      <w:start w:val="1"/>
      <w:numFmt w:val="bullet"/>
      <w:lvlText w:val="▪"/>
      <w:lvlJc w:val="left"/>
      <w:pPr>
        <w:ind w:left="3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8C92A4">
      <w:start w:val="1"/>
      <w:numFmt w:val="bullet"/>
      <w:lvlText w:val="•"/>
      <w:lvlJc w:val="left"/>
      <w:pPr>
        <w:ind w:left="4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06DEF8">
      <w:start w:val="1"/>
      <w:numFmt w:val="bullet"/>
      <w:lvlText w:val="o"/>
      <w:lvlJc w:val="left"/>
      <w:pPr>
        <w:ind w:left="5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7CDE84">
      <w:start w:val="1"/>
      <w:numFmt w:val="bullet"/>
      <w:lvlText w:val="▪"/>
      <w:lvlJc w:val="left"/>
      <w:pPr>
        <w:ind w:left="6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9A29A5"/>
    <w:multiLevelType w:val="hybridMultilevel"/>
    <w:tmpl w:val="C0447EDE"/>
    <w:lvl w:ilvl="0" w:tplc="AB44E956">
      <w:start w:val="1"/>
      <w:numFmt w:val="decimal"/>
      <w:lvlText w:val="%1."/>
      <w:lvlJc w:val="left"/>
      <w:pPr>
        <w:ind w:left="8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70C34A">
      <w:start w:val="1"/>
      <w:numFmt w:val="lowerLetter"/>
      <w:lvlText w:val="%2"/>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088D5A">
      <w:start w:val="1"/>
      <w:numFmt w:val="lowerRoman"/>
      <w:lvlText w:val="%3"/>
      <w:lvlJc w:val="left"/>
      <w:pPr>
        <w:ind w:left="1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E4B9F4">
      <w:start w:val="1"/>
      <w:numFmt w:val="decimal"/>
      <w:lvlText w:val="%4"/>
      <w:lvlJc w:val="left"/>
      <w:pPr>
        <w:ind w:left="2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167A90">
      <w:start w:val="1"/>
      <w:numFmt w:val="lowerLetter"/>
      <w:lvlText w:val="%5"/>
      <w:lvlJc w:val="left"/>
      <w:pPr>
        <w:ind w:left="3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DA3576">
      <w:start w:val="1"/>
      <w:numFmt w:val="lowerRoman"/>
      <w:lvlText w:val="%6"/>
      <w:lvlJc w:val="left"/>
      <w:pPr>
        <w:ind w:left="3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C81646">
      <w:start w:val="1"/>
      <w:numFmt w:val="decimal"/>
      <w:lvlText w:val="%7"/>
      <w:lvlJc w:val="left"/>
      <w:pPr>
        <w:ind w:left="4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1AB582">
      <w:start w:val="1"/>
      <w:numFmt w:val="lowerLetter"/>
      <w:lvlText w:val="%8"/>
      <w:lvlJc w:val="left"/>
      <w:pPr>
        <w:ind w:left="5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4A1CAA">
      <w:start w:val="1"/>
      <w:numFmt w:val="lowerRoman"/>
      <w:lvlText w:val="%9"/>
      <w:lvlJc w:val="left"/>
      <w:pPr>
        <w:ind w:left="6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617E33"/>
    <w:multiLevelType w:val="hybridMultilevel"/>
    <w:tmpl w:val="984C2492"/>
    <w:lvl w:ilvl="0" w:tplc="419436B4">
      <w:start w:val="4"/>
      <w:numFmt w:val="decimal"/>
      <w:lvlText w:val="%1."/>
      <w:lvlJc w:val="left"/>
      <w:pPr>
        <w:ind w:left="1076"/>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F168B690">
      <w:start w:val="1"/>
      <w:numFmt w:val="lowerLetter"/>
      <w:lvlText w:val="%2"/>
      <w:lvlJc w:val="left"/>
      <w:pPr>
        <w:ind w:left="109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2" w:tplc="3398AB9A">
      <w:start w:val="1"/>
      <w:numFmt w:val="lowerRoman"/>
      <w:lvlText w:val="%3"/>
      <w:lvlJc w:val="left"/>
      <w:pPr>
        <w:ind w:left="181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3" w:tplc="B3F06DB8">
      <w:start w:val="1"/>
      <w:numFmt w:val="decimal"/>
      <w:lvlText w:val="%4"/>
      <w:lvlJc w:val="left"/>
      <w:pPr>
        <w:ind w:left="253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4" w:tplc="BC7216E4">
      <w:start w:val="1"/>
      <w:numFmt w:val="lowerLetter"/>
      <w:lvlText w:val="%5"/>
      <w:lvlJc w:val="left"/>
      <w:pPr>
        <w:ind w:left="325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5" w:tplc="9DA8C81E">
      <w:start w:val="1"/>
      <w:numFmt w:val="lowerRoman"/>
      <w:lvlText w:val="%6"/>
      <w:lvlJc w:val="left"/>
      <w:pPr>
        <w:ind w:left="397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6" w:tplc="BEFAF91A">
      <w:start w:val="1"/>
      <w:numFmt w:val="decimal"/>
      <w:lvlText w:val="%7"/>
      <w:lvlJc w:val="left"/>
      <w:pPr>
        <w:ind w:left="469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7" w:tplc="1CB00C68">
      <w:start w:val="1"/>
      <w:numFmt w:val="lowerLetter"/>
      <w:lvlText w:val="%8"/>
      <w:lvlJc w:val="left"/>
      <w:pPr>
        <w:ind w:left="541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8" w:tplc="3DD6C6BA">
      <w:start w:val="1"/>
      <w:numFmt w:val="lowerRoman"/>
      <w:lvlText w:val="%9"/>
      <w:lvlJc w:val="left"/>
      <w:pPr>
        <w:ind w:left="613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abstractNum>
  <w:abstractNum w:abstractNumId="5" w15:restartNumberingAfterBreak="0">
    <w:nsid w:val="17682BA3"/>
    <w:multiLevelType w:val="hybridMultilevel"/>
    <w:tmpl w:val="A9C8D75C"/>
    <w:lvl w:ilvl="0" w:tplc="64B03934">
      <w:start w:val="1"/>
      <w:numFmt w:val="decimal"/>
      <w:lvlText w:val="%1."/>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B88DBC">
      <w:start w:val="1"/>
      <w:numFmt w:val="lowerLetter"/>
      <w:lvlText w:val="%2."/>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D4A5A6">
      <w:start w:val="1"/>
      <w:numFmt w:val="lowerLetter"/>
      <w:lvlText w:val="%3)"/>
      <w:lvlJc w:val="left"/>
      <w:pPr>
        <w:ind w:left="2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D6AA6C">
      <w:start w:val="1"/>
      <w:numFmt w:val="decimal"/>
      <w:lvlText w:val="%4"/>
      <w:lvlJc w:val="left"/>
      <w:pPr>
        <w:ind w:left="2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D413A6">
      <w:start w:val="1"/>
      <w:numFmt w:val="lowerLetter"/>
      <w:lvlText w:val="%5"/>
      <w:lvlJc w:val="left"/>
      <w:pPr>
        <w:ind w:left="32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F42BA2">
      <w:start w:val="1"/>
      <w:numFmt w:val="lowerRoman"/>
      <w:lvlText w:val="%6"/>
      <w:lvlJc w:val="left"/>
      <w:pPr>
        <w:ind w:left="39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4822E8">
      <w:start w:val="1"/>
      <w:numFmt w:val="decimal"/>
      <w:lvlText w:val="%7"/>
      <w:lvlJc w:val="left"/>
      <w:pPr>
        <w:ind w:left="4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B6880A">
      <w:start w:val="1"/>
      <w:numFmt w:val="lowerLetter"/>
      <w:lvlText w:val="%8"/>
      <w:lvlJc w:val="left"/>
      <w:pPr>
        <w:ind w:left="5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30C242">
      <w:start w:val="1"/>
      <w:numFmt w:val="lowerRoman"/>
      <w:lvlText w:val="%9"/>
      <w:lvlJc w:val="left"/>
      <w:pPr>
        <w:ind w:left="6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1760F8"/>
    <w:multiLevelType w:val="hybridMultilevel"/>
    <w:tmpl w:val="C24201AE"/>
    <w:lvl w:ilvl="0" w:tplc="D744F6A8">
      <w:start w:val="1"/>
      <w:numFmt w:val="decimal"/>
      <w:lvlText w:val="%1."/>
      <w:lvlJc w:val="left"/>
      <w:pPr>
        <w:ind w:left="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EE738E">
      <w:start w:val="1"/>
      <w:numFmt w:val="lowerLetter"/>
      <w:lvlText w:val="%2."/>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0AA12C">
      <w:start w:val="1"/>
      <w:numFmt w:val="bullet"/>
      <w:lvlText w:val=""/>
      <w:lvlJc w:val="left"/>
      <w:pPr>
        <w:ind w:left="1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82CBF2">
      <w:start w:val="1"/>
      <w:numFmt w:val="bullet"/>
      <w:lvlText w:val="•"/>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7683E8">
      <w:start w:val="1"/>
      <w:numFmt w:val="bullet"/>
      <w:lvlText w:val="o"/>
      <w:lvlJc w:val="left"/>
      <w:pPr>
        <w:ind w:left="3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6E98EA">
      <w:start w:val="1"/>
      <w:numFmt w:val="bullet"/>
      <w:lvlText w:val="▪"/>
      <w:lvlJc w:val="left"/>
      <w:pPr>
        <w:ind w:left="3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6AB582">
      <w:start w:val="1"/>
      <w:numFmt w:val="bullet"/>
      <w:lvlText w:val="•"/>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486906">
      <w:start w:val="1"/>
      <w:numFmt w:val="bullet"/>
      <w:lvlText w:val="o"/>
      <w:lvlJc w:val="left"/>
      <w:pPr>
        <w:ind w:left="5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4A140A">
      <w:start w:val="1"/>
      <w:numFmt w:val="bullet"/>
      <w:lvlText w:val="▪"/>
      <w:lvlJc w:val="left"/>
      <w:pPr>
        <w:ind w:left="6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FEC3C6F"/>
    <w:multiLevelType w:val="hybridMultilevel"/>
    <w:tmpl w:val="42BC8B66"/>
    <w:lvl w:ilvl="0" w:tplc="5D74C19C">
      <w:start w:val="4"/>
      <w:numFmt w:val="decimal"/>
      <w:lvlText w:val="%1."/>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FC00F8">
      <w:start w:val="1"/>
      <w:numFmt w:val="lowerLetter"/>
      <w:lvlText w:val="%2."/>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D069EA">
      <w:start w:val="1"/>
      <w:numFmt w:val="bullet"/>
      <w:lvlText w:val=""/>
      <w:lvlJc w:val="left"/>
      <w:pPr>
        <w:ind w:left="1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E2D2B8">
      <w:start w:val="1"/>
      <w:numFmt w:val="bullet"/>
      <w:lvlText w:val="•"/>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F0017C">
      <w:start w:val="1"/>
      <w:numFmt w:val="bullet"/>
      <w:lvlText w:val="o"/>
      <w:lvlJc w:val="left"/>
      <w:pPr>
        <w:ind w:left="2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6CEF40">
      <w:start w:val="1"/>
      <w:numFmt w:val="bullet"/>
      <w:lvlText w:val="▪"/>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B09288">
      <w:start w:val="1"/>
      <w:numFmt w:val="bullet"/>
      <w:lvlText w:val="•"/>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B41014">
      <w:start w:val="1"/>
      <w:numFmt w:val="bullet"/>
      <w:lvlText w:val="o"/>
      <w:lvlJc w:val="left"/>
      <w:pPr>
        <w:ind w:left="5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84CE74">
      <w:start w:val="1"/>
      <w:numFmt w:val="bullet"/>
      <w:lvlText w:val="▪"/>
      <w:lvlJc w:val="left"/>
      <w:pPr>
        <w:ind w:left="5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88E5BAD"/>
    <w:multiLevelType w:val="hybridMultilevel"/>
    <w:tmpl w:val="9F04DD28"/>
    <w:lvl w:ilvl="0" w:tplc="E22AE4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D4E25C">
      <w:start w:val="1"/>
      <w:numFmt w:val="lowerLetter"/>
      <w:lvlText w:val="%2."/>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7E9CAE">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2EB9D0">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EE3F82">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08B26E">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AA93D0">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E462CE">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26AB66">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8AF6066"/>
    <w:multiLevelType w:val="hybridMultilevel"/>
    <w:tmpl w:val="D9C27898"/>
    <w:lvl w:ilvl="0" w:tplc="E22091DC">
      <w:start w:val="7"/>
      <w:numFmt w:val="decimal"/>
      <w:lvlText w:val="%1."/>
      <w:lvlJc w:val="left"/>
      <w:pPr>
        <w:ind w:left="693"/>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10607D28">
      <w:start w:val="1"/>
      <w:numFmt w:val="lowerLetter"/>
      <w:lvlText w:val="%2"/>
      <w:lvlJc w:val="left"/>
      <w:pPr>
        <w:ind w:left="108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2" w:tplc="DDD4947E">
      <w:start w:val="1"/>
      <w:numFmt w:val="lowerRoman"/>
      <w:lvlText w:val="%3"/>
      <w:lvlJc w:val="left"/>
      <w:pPr>
        <w:ind w:left="180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3" w:tplc="52E0CCA0">
      <w:start w:val="1"/>
      <w:numFmt w:val="decimal"/>
      <w:lvlText w:val="%4"/>
      <w:lvlJc w:val="left"/>
      <w:pPr>
        <w:ind w:left="252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4" w:tplc="92ECF50C">
      <w:start w:val="1"/>
      <w:numFmt w:val="lowerLetter"/>
      <w:lvlText w:val="%5"/>
      <w:lvlJc w:val="left"/>
      <w:pPr>
        <w:ind w:left="324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5" w:tplc="92DCA946">
      <w:start w:val="1"/>
      <w:numFmt w:val="lowerRoman"/>
      <w:lvlText w:val="%6"/>
      <w:lvlJc w:val="left"/>
      <w:pPr>
        <w:ind w:left="396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6" w:tplc="5F3869BE">
      <w:start w:val="1"/>
      <w:numFmt w:val="decimal"/>
      <w:lvlText w:val="%7"/>
      <w:lvlJc w:val="left"/>
      <w:pPr>
        <w:ind w:left="468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7" w:tplc="0B0C05D8">
      <w:start w:val="1"/>
      <w:numFmt w:val="lowerLetter"/>
      <w:lvlText w:val="%8"/>
      <w:lvlJc w:val="left"/>
      <w:pPr>
        <w:ind w:left="540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8" w:tplc="707A5B3A">
      <w:start w:val="1"/>
      <w:numFmt w:val="lowerRoman"/>
      <w:lvlText w:val="%9"/>
      <w:lvlJc w:val="left"/>
      <w:pPr>
        <w:ind w:left="612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abstractNum>
  <w:abstractNum w:abstractNumId="10" w15:restartNumberingAfterBreak="0">
    <w:nsid w:val="4BAC56A2"/>
    <w:multiLevelType w:val="hybridMultilevel"/>
    <w:tmpl w:val="82E897AA"/>
    <w:lvl w:ilvl="0" w:tplc="D2407BB8">
      <w:start w:val="1"/>
      <w:numFmt w:val="decimal"/>
      <w:lvlText w:val="%1."/>
      <w:lvlJc w:val="left"/>
      <w:pPr>
        <w:ind w:left="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2A83C8">
      <w:start w:val="1"/>
      <w:numFmt w:val="lowerLetter"/>
      <w:lvlText w:val="%2"/>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9E3990">
      <w:start w:val="1"/>
      <w:numFmt w:val="lowerRoman"/>
      <w:lvlText w:val="%3"/>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6E5256">
      <w:start w:val="1"/>
      <w:numFmt w:val="decimal"/>
      <w:lvlText w:val="%4"/>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A60CA6">
      <w:start w:val="1"/>
      <w:numFmt w:val="lowerLetter"/>
      <w:lvlText w:val="%5"/>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5C5A86">
      <w:start w:val="1"/>
      <w:numFmt w:val="lowerRoman"/>
      <w:lvlText w:val="%6"/>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B2EE66">
      <w:start w:val="1"/>
      <w:numFmt w:val="decimal"/>
      <w:lvlText w:val="%7"/>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A8FF84">
      <w:start w:val="1"/>
      <w:numFmt w:val="lowerLetter"/>
      <w:lvlText w:val="%8"/>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46814C">
      <w:start w:val="1"/>
      <w:numFmt w:val="lowerRoman"/>
      <w:lvlText w:val="%9"/>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1AA38E4"/>
    <w:multiLevelType w:val="multilevel"/>
    <w:tmpl w:val="7CD0B1E4"/>
    <w:lvl w:ilvl="0">
      <w:start w:val="1"/>
      <w:numFmt w:val="lowerLetter"/>
      <w:lvlText w:val="%1"/>
      <w:lvlJc w:val="left"/>
      <w:pPr>
        <w:ind w:left="36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start w:val="1"/>
      <w:numFmt w:val="lowerRoman"/>
      <w:lvlRestart w:val="0"/>
      <w:lvlText w:val="%1.%2."/>
      <w:lvlJc w:val="left"/>
      <w:pPr>
        <w:ind w:left="2537"/>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2">
      <w:start w:val="1"/>
      <w:numFmt w:val="lowerRoman"/>
      <w:lvlText w:val="%3"/>
      <w:lvlJc w:val="left"/>
      <w:pPr>
        <w:ind w:left="2551"/>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3">
      <w:start w:val="1"/>
      <w:numFmt w:val="decimal"/>
      <w:lvlText w:val="%4"/>
      <w:lvlJc w:val="left"/>
      <w:pPr>
        <w:ind w:left="3271"/>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4">
      <w:start w:val="1"/>
      <w:numFmt w:val="lowerLetter"/>
      <w:lvlText w:val="%5"/>
      <w:lvlJc w:val="left"/>
      <w:pPr>
        <w:ind w:left="3991"/>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5">
      <w:start w:val="1"/>
      <w:numFmt w:val="lowerRoman"/>
      <w:lvlText w:val="%6"/>
      <w:lvlJc w:val="left"/>
      <w:pPr>
        <w:ind w:left="4711"/>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6">
      <w:start w:val="1"/>
      <w:numFmt w:val="decimal"/>
      <w:lvlText w:val="%7"/>
      <w:lvlJc w:val="left"/>
      <w:pPr>
        <w:ind w:left="5431"/>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7">
      <w:start w:val="1"/>
      <w:numFmt w:val="lowerLetter"/>
      <w:lvlText w:val="%8"/>
      <w:lvlJc w:val="left"/>
      <w:pPr>
        <w:ind w:left="6151"/>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8">
      <w:start w:val="1"/>
      <w:numFmt w:val="lowerRoman"/>
      <w:lvlText w:val="%9"/>
      <w:lvlJc w:val="left"/>
      <w:pPr>
        <w:ind w:left="6871"/>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abstractNum>
  <w:abstractNum w:abstractNumId="12" w15:restartNumberingAfterBreak="0">
    <w:nsid w:val="564D1071"/>
    <w:multiLevelType w:val="hybridMultilevel"/>
    <w:tmpl w:val="0810B050"/>
    <w:lvl w:ilvl="0" w:tplc="8EF84B10">
      <w:start w:val="1"/>
      <w:numFmt w:val="decimal"/>
      <w:lvlText w:val="%1."/>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F2B1E0">
      <w:start w:val="1"/>
      <w:numFmt w:val="lowerLetter"/>
      <w:lvlText w:val="%2."/>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FA245E">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6A94CE">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AAD2FC">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64A914">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4EB3A0">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900164">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983C9C">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9165CE3"/>
    <w:multiLevelType w:val="multilevel"/>
    <w:tmpl w:val="91B4375E"/>
    <w:lvl w:ilvl="0">
      <w:start w:val="500"/>
      <w:numFmt w:val="lowerRoman"/>
      <w:lvlText w:val="%1"/>
      <w:lvlJc w:val="left"/>
      <w:pPr>
        <w:ind w:left="36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start w:val="1"/>
      <w:numFmt w:val="lowerRoman"/>
      <w:lvlRestart w:val="0"/>
      <w:lvlText w:val="%1.%2."/>
      <w:lvlJc w:val="left"/>
      <w:pPr>
        <w:ind w:left="2514"/>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2">
      <w:start w:val="1"/>
      <w:numFmt w:val="lowerRoman"/>
      <w:lvlText w:val="%3"/>
      <w:lvlJc w:val="left"/>
      <w:pPr>
        <w:ind w:left="2444"/>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3">
      <w:start w:val="1"/>
      <w:numFmt w:val="decimal"/>
      <w:lvlText w:val="%4"/>
      <w:lvlJc w:val="left"/>
      <w:pPr>
        <w:ind w:left="3164"/>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4">
      <w:start w:val="1"/>
      <w:numFmt w:val="lowerLetter"/>
      <w:lvlText w:val="%5"/>
      <w:lvlJc w:val="left"/>
      <w:pPr>
        <w:ind w:left="3884"/>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5">
      <w:start w:val="1"/>
      <w:numFmt w:val="lowerRoman"/>
      <w:lvlText w:val="%6"/>
      <w:lvlJc w:val="left"/>
      <w:pPr>
        <w:ind w:left="4604"/>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6">
      <w:start w:val="1"/>
      <w:numFmt w:val="decimal"/>
      <w:lvlText w:val="%7"/>
      <w:lvlJc w:val="left"/>
      <w:pPr>
        <w:ind w:left="5324"/>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7">
      <w:start w:val="1"/>
      <w:numFmt w:val="lowerLetter"/>
      <w:lvlText w:val="%8"/>
      <w:lvlJc w:val="left"/>
      <w:pPr>
        <w:ind w:left="6044"/>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8">
      <w:start w:val="1"/>
      <w:numFmt w:val="lowerRoman"/>
      <w:lvlText w:val="%9"/>
      <w:lvlJc w:val="left"/>
      <w:pPr>
        <w:ind w:left="6764"/>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abstractNum>
  <w:abstractNum w:abstractNumId="14" w15:restartNumberingAfterBreak="0">
    <w:nsid w:val="5D4B5804"/>
    <w:multiLevelType w:val="hybridMultilevel"/>
    <w:tmpl w:val="A5D21D64"/>
    <w:lvl w:ilvl="0" w:tplc="01D0DF6C">
      <w:start w:val="1"/>
      <w:numFmt w:val="lowerLetter"/>
      <w:lvlText w:val="%1)"/>
      <w:lvlJc w:val="left"/>
      <w:pPr>
        <w:ind w:left="7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ECA2C2">
      <w:start w:val="1"/>
      <w:numFmt w:val="lowerLetter"/>
      <w:lvlText w:val="%2"/>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0BC80">
      <w:start w:val="1"/>
      <w:numFmt w:val="lowerRoman"/>
      <w:lvlText w:val="%3"/>
      <w:lvlJc w:val="left"/>
      <w:pPr>
        <w:ind w:left="1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0E1DDE">
      <w:start w:val="1"/>
      <w:numFmt w:val="decimal"/>
      <w:lvlText w:val="%4"/>
      <w:lvlJc w:val="left"/>
      <w:pPr>
        <w:ind w:left="2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C887E8">
      <w:start w:val="1"/>
      <w:numFmt w:val="lowerLetter"/>
      <w:lvlText w:val="%5"/>
      <w:lvlJc w:val="left"/>
      <w:pPr>
        <w:ind w:left="3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521FE2">
      <w:start w:val="1"/>
      <w:numFmt w:val="lowerRoman"/>
      <w:lvlText w:val="%6"/>
      <w:lvlJc w:val="left"/>
      <w:pPr>
        <w:ind w:left="3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A2898C">
      <w:start w:val="1"/>
      <w:numFmt w:val="decimal"/>
      <w:lvlText w:val="%7"/>
      <w:lvlJc w:val="left"/>
      <w:pPr>
        <w:ind w:left="4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7E7508">
      <w:start w:val="1"/>
      <w:numFmt w:val="lowerLetter"/>
      <w:lvlText w:val="%8"/>
      <w:lvlJc w:val="left"/>
      <w:pPr>
        <w:ind w:left="5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04F4EC">
      <w:start w:val="1"/>
      <w:numFmt w:val="lowerRoman"/>
      <w:lvlText w:val="%9"/>
      <w:lvlJc w:val="left"/>
      <w:pPr>
        <w:ind w:left="6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47B7C05"/>
    <w:multiLevelType w:val="hybridMultilevel"/>
    <w:tmpl w:val="2B443EBC"/>
    <w:lvl w:ilvl="0" w:tplc="1F5EB950">
      <w:start w:val="1"/>
      <w:numFmt w:val="decimal"/>
      <w:lvlText w:val="%1."/>
      <w:lvlJc w:val="left"/>
      <w:pPr>
        <w:ind w:left="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B2E310">
      <w:start w:val="1"/>
      <w:numFmt w:val="lowerLetter"/>
      <w:lvlText w:val="%2."/>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BE8834">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DABDEA">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58BD44">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0887A2">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D2FA06">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D4D960">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62C47A">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64E1005"/>
    <w:multiLevelType w:val="hybridMultilevel"/>
    <w:tmpl w:val="7CCE7E06"/>
    <w:lvl w:ilvl="0" w:tplc="17509C68">
      <w:start w:val="1"/>
      <w:numFmt w:val="decimal"/>
      <w:lvlText w:val="%1."/>
      <w:lvlJc w:val="left"/>
      <w:pPr>
        <w:ind w:left="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F21970">
      <w:start w:val="1"/>
      <w:numFmt w:val="bullet"/>
      <w:lvlText w:val=""/>
      <w:lvlJc w:val="left"/>
      <w:pPr>
        <w:ind w:left="1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16F0BE">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78622A">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2E6936">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586EEC">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F2C700">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DE2650">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64EE96">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EB0269C"/>
    <w:multiLevelType w:val="hybridMultilevel"/>
    <w:tmpl w:val="BDB8AF40"/>
    <w:lvl w:ilvl="0" w:tplc="A3544482">
      <w:start w:val="1"/>
      <w:numFmt w:val="decimal"/>
      <w:lvlText w:val="%1."/>
      <w:lvlJc w:val="left"/>
      <w:pPr>
        <w:ind w:left="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D67FF0">
      <w:start w:val="1"/>
      <w:numFmt w:val="lowerLetter"/>
      <w:lvlText w:val="%2."/>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DA44AA">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F648E6">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C80476">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70D006">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9A0632">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8E0B00">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5632F4">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496E63"/>
    <w:multiLevelType w:val="hybridMultilevel"/>
    <w:tmpl w:val="54ACB916"/>
    <w:lvl w:ilvl="0" w:tplc="06CAC9D8">
      <w:start w:val="1"/>
      <w:numFmt w:val="decimal"/>
      <w:lvlText w:val="%1."/>
      <w:lvlJc w:val="left"/>
      <w:pPr>
        <w:ind w:left="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BED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A610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D0F55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C44E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F81E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38DD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EC95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5CFE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E34625B"/>
    <w:multiLevelType w:val="hybridMultilevel"/>
    <w:tmpl w:val="287EB654"/>
    <w:lvl w:ilvl="0" w:tplc="56C4369A">
      <w:start w:val="1"/>
      <w:numFmt w:val="decimal"/>
      <w:lvlText w:val="%1."/>
      <w:lvlJc w:val="left"/>
      <w:pPr>
        <w:ind w:left="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423EE2">
      <w:start w:val="1"/>
      <w:numFmt w:val="decimal"/>
      <w:lvlText w:val="%2)"/>
      <w:lvlJc w:val="left"/>
      <w:pPr>
        <w:ind w:left="1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3471A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96B430">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38741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5A86B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F24E64">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E08364">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028574">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10"/>
  </w:num>
  <w:num w:numId="3">
    <w:abstractNumId w:val="14"/>
  </w:num>
  <w:num w:numId="4">
    <w:abstractNumId w:val="6"/>
  </w:num>
  <w:num w:numId="5">
    <w:abstractNumId w:val="5"/>
  </w:num>
  <w:num w:numId="6">
    <w:abstractNumId w:val="18"/>
  </w:num>
  <w:num w:numId="7">
    <w:abstractNumId w:val="12"/>
  </w:num>
  <w:num w:numId="8">
    <w:abstractNumId w:val="8"/>
  </w:num>
  <w:num w:numId="9">
    <w:abstractNumId w:val="7"/>
  </w:num>
  <w:num w:numId="10">
    <w:abstractNumId w:val="19"/>
  </w:num>
  <w:num w:numId="11">
    <w:abstractNumId w:val="17"/>
  </w:num>
  <w:num w:numId="12">
    <w:abstractNumId w:val="3"/>
  </w:num>
  <w:num w:numId="13">
    <w:abstractNumId w:val="0"/>
  </w:num>
  <w:num w:numId="14">
    <w:abstractNumId w:val="1"/>
  </w:num>
  <w:num w:numId="15">
    <w:abstractNumId w:val="13"/>
  </w:num>
  <w:num w:numId="16">
    <w:abstractNumId w:val="4"/>
  </w:num>
  <w:num w:numId="17">
    <w:abstractNumId w:val="11"/>
  </w:num>
  <w:num w:numId="18">
    <w:abstractNumId w:val="2"/>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B0"/>
    <w:rsid w:val="003C0372"/>
    <w:rsid w:val="004C292A"/>
    <w:rsid w:val="00767A24"/>
    <w:rsid w:val="009167F0"/>
    <w:rsid w:val="00C61140"/>
    <w:rsid w:val="00D9358F"/>
    <w:rsid w:val="00DF09B0"/>
    <w:rsid w:val="00E804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5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9" w:line="250" w:lineRule="auto"/>
      <w:ind w:left="737" w:hanging="370"/>
      <w:jc w:val="both"/>
    </w:pPr>
    <w:rPr>
      <w:rFonts w:ascii="Calibri" w:eastAsia="Calibri" w:hAnsi="Calibri" w:cs="Calibri"/>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88"/>
      <w:ind w:left="370"/>
    </w:pPr>
    <w:rPr>
      <w:rFonts w:ascii="Times New Roman" w:eastAsia="Times New Roman" w:hAnsi="Times New Roman" w:cs="Times New Roman"/>
      <w:color w:val="000000"/>
      <w:sz w:val="12"/>
    </w:rPr>
  </w:style>
  <w:style w:type="character" w:customStyle="1" w:styleId="footnotedescriptionChar">
    <w:name w:val="footnote description Char"/>
    <w:link w:val="footnotedescription"/>
    <w:rPr>
      <w:rFonts w:ascii="Times New Roman" w:eastAsia="Times New Roman" w:hAnsi="Times New Roman" w:cs="Times New Roman"/>
      <w:color w:val="000000"/>
      <w:sz w:val="12"/>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paragraph" w:styleId="Nagwek">
    <w:name w:val="header"/>
    <w:basedOn w:val="Normalny"/>
    <w:link w:val="NagwekZnak"/>
    <w:uiPriority w:val="99"/>
    <w:unhideWhenUsed/>
    <w:rsid w:val="00E804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40E"/>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gnzuga2tkltqmfyc4nbzgiytgmzxgq"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galis.pl/document-view.seam?documentId=mfrxilrtg4ytgnzuga2tkltqmfyc4nbzgiytgmzxgq" TargetMode="External"/><Relationship Id="rId12" Type="http://schemas.openxmlformats.org/officeDocument/2006/relationships/hyperlink" Target="https://sip.legalis.pl/document-view.seam?documentId=mfrxilrtg4ytgojwga2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gojwga2t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sip.legalis.pl/document-view.seam?documentId=mfrxilrtg4ytgnzuga2tkltqmfyc4nbzgiytgmzxgq"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gnzuga2tkltqmfyc4nbzgiytgmzxgq"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9953</Words>
  <Characters>59720</Characters>
  <Application>Microsoft Office Word</Application>
  <DocSecurity>0</DocSecurity>
  <Lines>497</Lines>
  <Paragraphs>139</Paragraphs>
  <ScaleCrop>false</ScaleCrop>
  <Company/>
  <LinksUpToDate>false</LinksUpToDate>
  <CharactersWithSpaces>69534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2024-11-13T07:40:00Z</dcterms:created>
  <dcterms:modified xsi:type="dcterms:W3CDTF">2024-11-13T07:40:00Z</dcterms:modified>
</cp:coreProperties>
</file>