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0E2" w14:textId="6DC3FDD1" w:rsidR="003F1DB4" w:rsidRPr="00412009" w:rsidRDefault="003F1DB4" w:rsidP="00412009">
      <w:pPr>
        <w:rPr>
          <w:rFonts w:cstheme="minorHAnsi"/>
          <w:b/>
          <w:sz w:val="22"/>
          <w:szCs w:val="22"/>
        </w:rPr>
      </w:pPr>
      <w:r w:rsidRPr="00412009">
        <w:rPr>
          <w:rFonts w:cstheme="minorHAnsi"/>
          <w:b/>
          <w:sz w:val="22"/>
          <w:szCs w:val="22"/>
        </w:rPr>
        <w:t>ZAMAWIAJĄCY:</w:t>
      </w:r>
    </w:p>
    <w:p w14:paraId="10C208CF" w14:textId="77777777" w:rsidR="003F1DB4" w:rsidRPr="00412009" w:rsidRDefault="003F1DB4" w:rsidP="00412009">
      <w:pPr>
        <w:rPr>
          <w:rFonts w:cstheme="minorHAnsi"/>
          <w:sz w:val="22"/>
          <w:szCs w:val="22"/>
        </w:rPr>
      </w:pPr>
      <w:r w:rsidRPr="00412009">
        <w:rPr>
          <w:rFonts w:cstheme="minorHAnsi"/>
          <w:sz w:val="22"/>
          <w:szCs w:val="22"/>
        </w:rPr>
        <w:t>OPEC-INEKO Sp. z o.o.</w:t>
      </w:r>
    </w:p>
    <w:p w14:paraId="2EC937C7" w14:textId="74C22A61"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0B772BD4" w14:textId="36BDBCBE" w:rsidR="003F1DB4" w:rsidRPr="00412009" w:rsidRDefault="003F1DB4" w:rsidP="00412009">
      <w:pPr>
        <w:jc w:val="center"/>
        <w:rPr>
          <w:rFonts w:cstheme="minorHAnsi"/>
          <w:bCs/>
          <w:sz w:val="22"/>
          <w:szCs w:val="22"/>
        </w:rPr>
      </w:pPr>
      <w:r w:rsidRPr="00412009">
        <w:rPr>
          <w:rFonts w:cstheme="minorHAnsi"/>
          <w:bCs/>
          <w:sz w:val="22"/>
          <w:szCs w:val="22"/>
        </w:rPr>
        <w:t>dla postępowania pn.</w:t>
      </w:r>
    </w:p>
    <w:p w14:paraId="025CFABD" w14:textId="6853E2F5" w:rsidR="00D04FAF" w:rsidRPr="00412009" w:rsidRDefault="00D04FAF" w:rsidP="00412009">
      <w:pPr>
        <w:spacing w:before="0" w:after="0"/>
        <w:jc w:val="center"/>
        <w:rPr>
          <w:rFonts w:cstheme="minorHAnsi"/>
          <w:b/>
          <w:bCs/>
          <w:sz w:val="22"/>
          <w:szCs w:val="22"/>
        </w:rPr>
      </w:pPr>
      <w:bookmarkStart w:id="0" w:name="_Hlk64356093"/>
      <w:r w:rsidRPr="00412009">
        <w:rPr>
          <w:rFonts w:cstheme="minorHAnsi"/>
          <w:b/>
          <w:bCs/>
          <w:sz w:val="22"/>
          <w:szCs w:val="22"/>
        </w:rPr>
        <w:t xml:space="preserve">Świadczenie usług Inżyniera Kontraktu dla przedsięwzięcia </w:t>
      </w:r>
    </w:p>
    <w:p w14:paraId="440BC541" w14:textId="36467804" w:rsidR="00D04FAF" w:rsidRPr="00412009" w:rsidRDefault="00D04FAF" w:rsidP="00412009">
      <w:pPr>
        <w:spacing w:before="0"/>
        <w:jc w:val="center"/>
        <w:rPr>
          <w:rFonts w:cstheme="minorHAnsi"/>
          <w:b/>
          <w:bCs/>
          <w:i/>
          <w:sz w:val="22"/>
          <w:szCs w:val="22"/>
        </w:rPr>
      </w:pPr>
      <w:r w:rsidRPr="00412009">
        <w:rPr>
          <w:rFonts w:cstheme="minorHAnsi"/>
          <w:b/>
          <w:bCs/>
          <w:sz w:val="22"/>
          <w:szCs w:val="22"/>
        </w:rPr>
        <w:t>pn. „</w:t>
      </w:r>
      <w:bookmarkStart w:id="1" w:name="_Hlk61331550"/>
      <w:r w:rsidR="00220710" w:rsidRPr="00220710">
        <w:rPr>
          <w:rFonts w:cstheme="minorHAnsi"/>
          <w:b/>
          <w:bCs/>
          <w:i/>
          <w:sz w:val="22"/>
          <w:szCs w:val="22"/>
        </w:rPr>
        <w:t>Budowa instalacji do termicznego przekształcania frakcji energetycznej pochodzącej z odpadów komunalnych z odzyskiem energii w Grudziądzu</w:t>
      </w:r>
      <w:bookmarkEnd w:id="1"/>
      <w:r w:rsidRPr="00412009">
        <w:rPr>
          <w:rFonts w:cstheme="minorHAnsi"/>
          <w:b/>
          <w:bCs/>
          <w:i/>
          <w:sz w:val="22"/>
          <w:szCs w:val="22"/>
        </w:rPr>
        <w:t>”</w:t>
      </w:r>
      <w:bookmarkEnd w:id="0"/>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037BAE">
        <w:rPr>
          <w:rFonts w:cstheme="minorHAnsi"/>
          <w:b/>
          <w:bCs/>
          <w:i/>
          <w:sz w:val="22"/>
          <w:szCs w:val="22"/>
        </w:rPr>
        <w:t>PN/05/21</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412009">
      <w:pPr>
        <w:pStyle w:val="Nagwek1"/>
        <w:numPr>
          <w:ilvl w:val="0"/>
          <w:numId w:val="39"/>
        </w:numPr>
        <w:rPr>
          <w:rFonts w:cstheme="minorHAnsi"/>
        </w:rPr>
      </w:pPr>
      <w:r w:rsidRPr="00412009">
        <w:rPr>
          <w:rFonts w:cstheme="minorHAnsi"/>
        </w:rPr>
        <w:lastRenderedPageBreak/>
        <w:t>ZAMAWIAJĄCY</w:t>
      </w:r>
    </w:p>
    <w:p w14:paraId="35C2FA98" w14:textId="44A32843" w:rsidR="00AC1687" w:rsidRPr="00412009" w:rsidRDefault="00AC1687" w:rsidP="00412009">
      <w:pPr>
        <w:pStyle w:val="Akapitzlist"/>
        <w:numPr>
          <w:ilvl w:val="1"/>
          <w:numId w:val="39"/>
        </w:numPr>
        <w:rPr>
          <w:rFonts w:cstheme="minorHAnsi"/>
          <w:b/>
          <w:bCs/>
          <w:sz w:val="22"/>
          <w:szCs w:val="22"/>
        </w:rPr>
      </w:pPr>
      <w:r w:rsidRPr="00412009">
        <w:rPr>
          <w:rFonts w:cstheme="minorHAnsi"/>
          <w:b/>
          <w:bCs/>
          <w:sz w:val="22"/>
          <w:szCs w:val="22"/>
        </w:rPr>
        <w:t xml:space="preserve">Dane Zamawiającego </w:t>
      </w:r>
    </w:p>
    <w:p w14:paraId="141459CF" w14:textId="77777777" w:rsidR="00AC1687" w:rsidRPr="00412009" w:rsidRDefault="00AC1687" w:rsidP="00412009">
      <w:pPr>
        <w:pStyle w:val="Akapitzlist"/>
        <w:rPr>
          <w:rFonts w:cstheme="minorHAnsi"/>
          <w:sz w:val="22"/>
          <w:szCs w:val="22"/>
        </w:rPr>
      </w:pPr>
      <w:r w:rsidRPr="00412009">
        <w:rPr>
          <w:rFonts w:cstheme="minorHAnsi"/>
          <w:sz w:val="22"/>
          <w:szCs w:val="22"/>
        </w:rPr>
        <w:t>OPEC-INEKO Sp. z o.o.</w:t>
      </w:r>
    </w:p>
    <w:p w14:paraId="6BC623B4" w14:textId="77777777" w:rsidR="00AC1687" w:rsidRPr="00412009" w:rsidRDefault="00AC1687" w:rsidP="00412009">
      <w:pPr>
        <w:pStyle w:val="Akapitzlist"/>
        <w:rPr>
          <w:rFonts w:cstheme="minorHAnsi"/>
          <w:sz w:val="22"/>
          <w:szCs w:val="22"/>
        </w:rPr>
      </w:pPr>
      <w:r w:rsidRPr="00412009">
        <w:rPr>
          <w:rFonts w:cstheme="minorHAnsi"/>
          <w:sz w:val="22"/>
          <w:szCs w:val="22"/>
        </w:rPr>
        <w:t>ul. Budowlanych 7</w:t>
      </w:r>
    </w:p>
    <w:p w14:paraId="2B549180" w14:textId="77777777" w:rsidR="00AC1687" w:rsidRPr="00412009" w:rsidRDefault="00AC1687" w:rsidP="00412009">
      <w:pPr>
        <w:pStyle w:val="Akapitzlist"/>
        <w:rPr>
          <w:rFonts w:cstheme="minorHAnsi"/>
          <w:sz w:val="22"/>
          <w:szCs w:val="22"/>
        </w:rPr>
      </w:pPr>
      <w:r w:rsidRPr="00412009">
        <w:rPr>
          <w:rFonts w:cstheme="minorHAnsi"/>
          <w:sz w:val="22"/>
          <w:szCs w:val="22"/>
        </w:rPr>
        <w:t>86-300 Grudziądz</w:t>
      </w:r>
    </w:p>
    <w:p w14:paraId="665E9E8F" w14:textId="77777777" w:rsidR="00AC1687" w:rsidRPr="00412009" w:rsidRDefault="00AC1687" w:rsidP="00412009">
      <w:pPr>
        <w:pStyle w:val="Akapitzlist"/>
        <w:rPr>
          <w:rFonts w:cstheme="minorHAnsi"/>
          <w:sz w:val="22"/>
          <w:szCs w:val="22"/>
        </w:rPr>
      </w:pPr>
      <w:r w:rsidRPr="00412009">
        <w:rPr>
          <w:rFonts w:cstheme="minorHAnsi"/>
          <w:sz w:val="22"/>
          <w:szCs w:val="22"/>
        </w:rPr>
        <w:t>NIP 876-245-59-96</w:t>
      </w:r>
    </w:p>
    <w:p w14:paraId="56F5C397" w14:textId="77777777" w:rsidR="00AC1687" w:rsidRPr="00412009" w:rsidRDefault="00AC1687" w:rsidP="00412009">
      <w:pPr>
        <w:pStyle w:val="Akapitzlist"/>
        <w:rPr>
          <w:rFonts w:cstheme="minorHAnsi"/>
          <w:sz w:val="22"/>
          <w:szCs w:val="22"/>
        </w:rPr>
      </w:pPr>
    </w:p>
    <w:p w14:paraId="2D5D6A6C" w14:textId="77777777" w:rsidR="00AC1687" w:rsidRPr="00412009" w:rsidRDefault="00AC1687" w:rsidP="00412009">
      <w:pPr>
        <w:pStyle w:val="Akapitzlist"/>
        <w:numPr>
          <w:ilvl w:val="1"/>
          <w:numId w:val="39"/>
        </w:numPr>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412009">
      <w:pPr>
        <w:pStyle w:val="Akapitzlist"/>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412009">
      <w:pPr>
        <w:pStyle w:val="Akapitzlist"/>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412009">
      <w:pPr>
        <w:pStyle w:val="Akapitzlist"/>
        <w:rPr>
          <w:rFonts w:cstheme="minorHAnsi"/>
          <w:sz w:val="22"/>
          <w:szCs w:val="22"/>
        </w:rPr>
      </w:pPr>
      <w:r w:rsidRPr="00412009">
        <w:rPr>
          <w:rFonts w:cstheme="minorHAnsi"/>
          <w:sz w:val="22"/>
          <w:szCs w:val="22"/>
        </w:rPr>
        <w:t>86-300 Grudziądz</w:t>
      </w:r>
    </w:p>
    <w:p w14:paraId="7FFB1EBB" w14:textId="77777777" w:rsidR="00AC1687" w:rsidRPr="00412009" w:rsidRDefault="00AC1687" w:rsidP="00412009">
      <w:pPr>
        <w:pStyle w:val="Akapitzlist"/>
        <w:rPr>
          <w:rFonts w:cstheme="minorHAnsi"/>
          <w:sz w:val="22"/>
          <w:szCs w:val="22"/>
        </w:rPr>
      </w:pPr>
      <w:r w:rsidRPr="00412009">
        <w:rPr>
          <w:rFonts w:cstheme="minorHAnsi"/>
          <w:sz w:val="22"/>
          <w:szCs w:val="22"/>
        </w:rPr>
        <w:t>NIP: 876-22-728-47</w:t>
      </w:r>
    </w:p>
    <w:p w14:paraId="5FD6D7AE" w14:textId="77777777" w:rsidR="00AC1687" w:rsidRPr="00412009" w:rsidRDefault="00AC1687" w:rsidP="00412009">
      <w:pPr>
        <w:pStyle w:val="Akapitzlist"/>
        <w:rPr>
          <w:rFonts w:cstheme="minorHAnsi"/>
          <w:sz w:val="22"/>
          <w:szCs w:val="22"/>
        </w:rPr>
      </w:pPr>
      <w:r w:rsidRPr="00412009">
        <w:rPr>
          <w:rFonts w:cstheme="minorHAnsi"/>
          <w:sz w:val="22"/>
          <w:szCs w:val="22"/>
        </w:rPr>
        <w:t>tel. 56 696 80 96</w:t>
      </w:r>
    </w:p>
    <w:p w14:paraId="501D0FD8" w14:textId="77777777" w:rsidR="00AC1687" w:rsidRPr="00412009" w:rsidRDefault="000A1214" w:rsidP="00412009">
      <w:pPr>
        <w:pStyle w:val="Akapitzlist"/>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412009">
      <w:pPr>
        <w:pStyle w:val="Akapitzlist"/>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412009">
      <w:pPr>
        <w:pStyle w:val="Akapitzlist"/>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1CBFCFA3" w14:textId="058D6F31" w:rsidR="00CA0FB3" w:rsidRPr="00412009" w:rsidRDefault="00CA0FB3" w:rsidP="00412009">
      <w:pPr>
        <w:pStyle w:val="Akapitzlist"/>
        <w:rPr>
          <w:rFonts w:cstheme="minorHAnsi"/>
          <w:sz w:val="22"/>
          <w:szCs w:val="22"/>
        </w:rPr>
      </w:pPr>
    </w:p>
    <w:p w14:paraId="0595BDB9" w14:textId="56DCF68A" w:rsidR="00CA0FB3" w:rsidRPr="00412009" w:rsidRDefault="00CA0FB3" w:rsidP="00412009">
      <w:pPr>
        <w:spacing w:after="0"/>
        <w:ind w:left="70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412009">
      <w:pPr>
        <w:pStyle w:val="Akapitzlist"/>
        <w:rPr>
          <w:rFonts w:cstheme="minorHAnsi"/>
          <w:sz w:val="22"/>
          <w:szCs w:val="22"/>
        </w:rPr>
      </w:pPr>
    </w:p>
    <w:p w14:paraId="3D9FC7BD" w14:textId="75BC0F4A" w:rsidR="0096639C" w:rsidRPr="00412009" w:rsidRDefault="0096639C" w:rsidP="00412009">
      <w:pPr>
        <w:pStyle w:val="Akapitzlist"/>
        <w:rPr>
          <w:rFonts w:cstheme="minorHAnsi"/>
          <w:sz w:val="22"/>
          <w:szCs w:val="22"/>
        </w:rPr>
      </w:pPr>
      <w:r w:rsidRPr="00412009">
        <w:rPr>
          <w:rFonts w:cstheme="minorHAnsi"/>
          <w:sz w:val="22"/>
          <w:szCs w:val="22"/>
        </w:rPr>
        <w:t>Osoby uprawnione do komunikacji z Wykonawcami:</w:t>
      </w:r>
      <w:r w:rsidR="00370C14" w:rsidRPr="00412009">
        <w:rPr>
          <w:rFonts w:cstheme="minorHAnsi"/>
          <w:sz w:val="22"/>
          <w:szCs w:val="22"/>
        </w:rPr>
        <w:t xml:space="preserve"> </w:t>
      </w:r>
    </w:p>
    <w:p w14:paraId="155E7839" w14:textId="29E2B6CC" w:rsidR="003A6C3D" w:rsidRPr="00412009" w:rsidRDefault="0096639C" w:rsidP="003A6C3D">
      <w:pPr>
        <w:pStyle w:val="Akapitzlist"/>
        <w:jc w:val="both"/>
        <w:rPr>
          <w:rFonts w:cstheme="minorHAnsi"/>
          <w:sz w:val="22"/>
          <w:szCs w:val="22"/>
        </w:rPr>
      </w:pPr>
      <w:r w:rsidRPr="00412009">
        <w:rPr>
          <w:rFonts w:cstheme="minorHAnsi"/>
          <w:sz w:val="22"/>
          <w:szCs w:val="22"/>
        </w:rPr>
        <w:t>1.</w:t>
      </w:r>
      <w:r w:rsidR="00370C14" w:rsidRPr="00412009">
        <w:rPr>
          <w:rFonts w:cstheme="minorHAnsi"/>
          <w:sz w:val="22"/>
          <w:szCs w:val="22"/>
        </w:rPr>
        <w:t xml:space="preserve"> </w:t>
      </w:r>
      <w:r w:rsidR="00220710">
        <w:rPr>
          <w:rFonts w:cstheme="minorHAnsi"/>
          <w:sz w:val="22"/>
          <w:szCs w:val="22"/>
        </w:rPr>
        <w:t>Przemysław Moczyński</w:t>
      </w:r>
      <w:r w:rsidR="007201F4">
        <w:rPr>
          <w:rFonts w:cstheme="minorHAnsi"/>
          <w:sz w:val="22"/>
          <w:szCs w:val="22"/>
        </w:rPr>
        <w:t xml:space="preserve"> nr tel</w:t>
      </w:r>
      <w:r w:rsidR="003A6C3D">
        <w:rPr>
          <w:rFonts w:cstheme="minorHAnsi"/>
          <w:sz w:val="22"/>
          <w:szCs w:val="22"/>
        </w:rPr>
        <w:t>.</w:t>
      </w:r>
      <w:r w:rsidR="007201F4">
        <w:rPr>
          <w:rFonts w:cstheme="minorHAnsi"/>
          <w:sz w:val="22"/>
          <w:szCs w:val="22"/>
        </w:rPr>
        <w:t xml:space="preserve"> 56 4506250</w:t>
      </w:r>
      <w:r w:rsidR="003A6C3D">
        <w:rPr>
          <w:rFonts w:cstheme="minorHAnsi"/>
          <w:sz w:val="22"/>
          <w:szCs w:val="22"/>
        </w:rPr>
        <w:t>,</w:t>
      </w:r>
      <w:r w:rsidR="003A6C3D" w:rsidRPr="003A6C3D">
        <w:rPr>
          <w:rFonts w:cstheme="minorHAnsi"/>
          <w:sz w:val="22"/>
          <w:szCs w:val="22"/>
        </w:rPr>
        <w:t xml:space="preserve"> </w:t>
      </w:r>
      <w:r w:rsidR="003A6C3D" w:rsidRPr="00412009">
        <w:rPr>
          <w:rFonts w:cstheme="minorHAnsi"/>
          <w:sz w:val="22"/>
          <w:szCs w:val="22"/>
        </w:rPr>
        <w:t>adres e-mail</w:t>
      </w:r>
      <w:r w:rsidR="003A6C3D">
        <w:rPr>
          <w:rFonts w:cstheme="minorHAnsi"/>
          <w:sz w:val="22"/>
          <w:szCs w:val="22"/>
        </w:rPr>
        <w:t xml:space="preserve"> p.moczynski@opec.pl </w:t>
      </w:r>
    </w:p>
    <w:p w14:paraId="04E28FC6" w14:textId="733EE780" w:rsidR="0096639C" w:rsidRPr="00412009" w:rsidRDefault="003A6C3D" w:rsidP="00293A19">
      <w:pPr>
        <w:pStyle w:val="Akapitzlist"/>
        <w:jc w:val="both"/>
        <w:rPr>
          <w:rFonts w:cstheme="minorHAnsi"/>
          <w:sz w:val="22"/>
          <w:szCs w:val="22"/>
        </w:rPr>
      </w:pPr>
      <w:r>
        <w:rPr>
          <w:rFonts w:cstheme="minorHAnsi"/>
          <w:sz w:val="22"/>
          <w:szCs w:val="22"/>
        </w:rPr>
        <w:t xml:space="preserve">  – sprawy techniczne</w:t>
      </w:r>
      <w:r w:rsidR="007201F4">
        <w:rPr>
          <w:rFonts w:cstheme="minorHAnsi"/>
          <w:sz w:val="22"/>
          <w:szCs w:val="22"/>
        </w:rPr>
        <w:t xml:space="preserve"> Piotr Litwin nr tel. 501 241 264</w:t>
      </w:r>
      <w:r w:rsidR="004344E4" w:rsidRPr="00412009">
        <w:rPr>
          <w:rFonts w:cstheme="minorHAnsi"/>
          <w:sz w:val="22"/>
          <w:szCs w:val="22"/>
        </w:rPr>
        <w:t xml:space="preserve"> – sprawy techniczne</w:t>
      </w:r>
      <w:r w:rsidR="00F25AD5" w:rsidRPr="00412009">
        <w:rPr>
          <w:rFonts w:cstheme="minorHAnsi"/>
          <w:sz w:val="22"/>
          <w:szCs w:val="22"/>
        </w:rPr>
        <w:t xml:space="preserve">, </w:t>
      </w:r>
      <w:r>
        <w:rPr>
          <w:rFonts w:cstheme="minorHAnsi"/>
          <w:sz w:val="22"/>
          <w:szCs w:val="22"/>
        </w:rPr>
        <w:t>adres e-mail: p.litwin@opec.pl</w:t>
      </w:r>
    </w:p>
    <w:p w14:paraId="10630AB3" w14:textId="181842C6" w:rsidR="00370C14" w:rsidRPr="00412009" w:rsidRDefault="00370C14" w:rsidP="00293A19">
      <w:pPr>
        <w:pStyle w:val="Akapitzlist"/>
        <w:jc w:val="both"/>
        <w:rPr>
          <w:rFonts w:cstheme="minorHAnsi"/>
          <w:sz w:val="22"/>
          <w:szCs w:val="22"/>
        </w:rPr>
      </w:pPr>
      <w:r w:rsidRPr="00412009">
        <w:rPr>
          <w:rFonts w:cstheme="minorHAnsi"/>
          <w:sz w:val="22"/>
          <w:szCs w:val="22"/>
        </w:rPr>
        <w:t xml:space="preserve">2. </w:t>
      </w:r>
      <w:r w:rsidR="004344E4" w:rsidRPr="00412009">
        <w:rPr>
          <w:rFonts w:cstheme="minorHAnsi"/>
          <w:sz w:val="22"/>
          <w:szCs w:val="22"/>
        </w:rPr>
        <w:t>Radosław Suchan – sprawy formalne</w:t>
      </w:r>
      <w:r w:rsidR="00F25AD5" w:rsidRPr="00412009">
        <w:rPr>
          <w:rFonts w:cstheme="minorHAnsi"/>
          <w:sz w:val="22"/>
          <w:szCs w:val="22"/>
        </w:rPr>
        <w:t xml:space="preserve"> nr telefonu</w:t>
      </w:r>
      <w:r w:rsidR="00293A19">
        <w:rPr>
          <w:rFonts w:cstheme="minorHAnsi"/>
          <w:sz w:val="22"/>
          <w:szCs w:val="22"/>
        </w:rPr>
        <w:t xml:space="preserve"> 56 696 80 96</w:t>
      </w:r>
      <w:r w:rsidR="00F25AD5" w:rsidRPr="00412009">
        <w:rPr>
          <w:rFonts w:cstheme="minorHAnsi"/>
          <w:sz w:val="22"/>
          <w:szCs w:val="22"/>
        </w:rPr>
        <w:t xml:space="preserve"> adres e-mail </w:t>
      </w:r>
      <w:hyperlink r:id="rId14" w:history="1">
        <w:r w:rsidR="00293A19" w:rsidRPr="00792DD5">
          <w:rPr>
            <w:rStyle w:val="Hipercze"/>
            <w:rFonts w:cstheme="minorHAnsi"/>
            <w:sz w:val="22"/>
            <w:szCs w:val="22"/>
          </w:rPr>
          <w:t>r.suchan@gpp.grudziadz.pl</w:t>
        </w:r>
      </w:hyperlink>
      <w:r w:rsidR="00293A19">
        <w:rPr>
          <w:rFonts w:cstheme="minorHAnsi"/>
          <w:sz w:val="22"/>
          <w:szCs w:val="22"/>
        </w:rPr>
        <w:t xml:space="preserve"> </w:t>
      </w:r>
    </w:p>
    <w:p w14:paraId="4F95C4BD" w14:textId="264DA32A" w:rsidR="00D21AF3" w:rsidRPr="00412009" w:rsidRDefault="00D21AF3" w:rsidP="00412009">
      <w:pPr>
        <w:pStyle w:val="Nagwek1"/>
        <w:numPr>
          <w:ilvl w:val="0"/>
          <w:numId w:val="39"/>
        </w:numPr>
        <w:rPr>
          <w:rFonts w:cstheme="minorHAnsi"/>
        </w:rPr>
      </w:pPr>
      <w:r w:rsidRPr="00412009">
        <w:rPr>
          <w:rFonts w:cstheme="minorHAnsi"/>
        </w:rPr>
        <w:t xml:space="preserve">TRYB UDZIELENIA ZAMÓWIENIA </w:t>
      </w:r>
      <w:r w:rsidR="00CA0FB3" w:rsidRPr="00412009">
        <w:rPr>
          <w:rFonts w:cstheme="minorHAnsi"/>
        </w:rPr>
        <w:t>I DEFINICJE</w:t>
      </w:r>
    </w:p>
    <w:p w14:paraId="20B2E2D6" w14:textId="05AB3CFA" w:rsidR="00763457" w:rsidRPr="00412009" w:rsidRDefault="00763457" w:rsidP="00412009">
      <w:pPr>
        <w:pStyle w:val="Akapitzlist"/>
        <w:numPr>
          <w:ilvl w:val="0"/>
          <w:numId w:val="1"/>
        </w:numPr>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2" w:name="_Hlk64024418"/>
      <w:r w:rsidRPr="00412009">
        <w:rPr>
          <w:rFonts w:cstheme="minorHAnsi"/>
          <w:sz w:val="22"/>
          <w:szCs w:val="22"/>
        </w:rPr>
        <w:t xml:space="preserve">Prawo zamówień publicznych </w:t>
      </w:r>
      <w:bookmarkEnd w:id="2"/>
      <w:r w:rsidRPr="00412009">
        <w:rPr>
          <w:rFonts w:cstheme="minorHAnsi"/>
          <w:sz w:val="22"/>
          <w:szCs w:val="22"/>
        </w:rPr>
        <w:t>(Dz.U. z 2019 r., poz. 2019, z późn. zm)</w:t>
      </w:r>
      <w:r w:rsidR="00D01F91" w:rsidRPr="00412009">
        <w:rPr>
          <w:rFonts w:cstheme="minorHAnsi"/>
          <w:sz w:val="22"/>
          <w:szCs w:val="22"/>
        </w:rPr>
        <w:t xml:space="preserve"> – zwana dalej Ustawa PZP</w:t>
      </w:r>
      <w:r w:rsidRPr="00412009">
        <w:rPr>
          <w:rFonts w:cstheme="minorHAnsi"/>
          <w:sz w:val="22"/>
          <w:szCs w:val="22"/>
        </w:rPr>
        <w:t xml:space="preserve">, w trybie przetargu nieograniczonego. Zamówienie sektorowe. </w:t>
      </w:r>
    </w:p>
    <w:p w14:paraId="104F45CB" w14:textId="00A6598B" w:rsidR="00017F21" w:rsidRPr="00412009" w:rsidRDefault="00017F21" w:rsidP="00412009">
      <w:pPr>
        <w:pStyle w:val="Akapitzlist"/>
        <w:numPr>
          <w:ilvl w:val="0"/>
          <w:numId w:val="1"/>
        </w:numPr>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5B2DFF0E" w:rsidR="00CA0FB3" w:rsidRPr="00412009" w:rsidRDefault="00CA0FB3" w:rsidP="00412009">
      <w:pPr>
        <w:pStyle w:val="Akapitzlist"/>
        <w:numPr>
          <w:ilvl w:val="0"/>
          <w:numId w:val="50"/>
        </w:numPr>
        <w:spacing w:before="0" w:after="120"/>
        <w:jc w:val="both"/>
        <w:rPr>
          <w:rFonts w:eastAsia="Arial Unicode MS" w:cstheme="minorHAnsi"/>
          <w:sz w:val="22"/>
          <w:szCs w:val="22"/>
        </w:rPr>
      </w:pPr>
      <w:r w:rsidRPr="00412009">
        <w:rPr>
          <w:rFonts w:cstheme="minorHAnsi"/>
          <w:sz w:val="22"/>
          <w:szCs w:val="22"/>
        </w:rPr>
        <w:t xml:space="preserve"> Użyte w niniejszej Specyfikacji Warunków Zamówienia definicje mają następujące znaczenie:</w:t>
      </w:r>
    </w:p>
    <w:p w14:paraId="477357EA" w14:textId="15910B8D"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„Zamawiający” – OPEC-INEKO sp. z o.o. z siedzibą w Grudziądzu,</w:t>
      </w:r>
    </w:p>
    <w:p w14:paraId="2F007477"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 którego warunki określa niniejszy SWZ,</w:t>
      </w:r>
    </w:p>
    <w:p w14:paraId="4A25E29E"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lastRenderedPageBreak/>
        <w:t>„Umowa” – umowa w sprawie zamówienia publicznego objętego Postępowaniem,</w:t>
      </w:r>
    </w:p>
    <w:p w14:paraId="2A73B1CC"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305B52D2"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3A851E87" w14:textId="341B39BA" w:rsidR="002A0924" w:rsidRPr="003A6C3D" w:rsidRDefault="002A0924" w:rsidP="00412009">
      <w:pPr>
        <w:numPr>
          <w:ilvl w:val="2"/>
          <w:numId w:val="50"/>
        </w:numPr>
        <w:spacing w:before="0" w:after="120"/>
        <w:ind w:left="1276" w:hanging="709"/>
        <w:jc w:val="both"/>
        <w:rPr>
          <w:rFonts w:eastAsia="Arial Unicode MS" w:cstheme="minorHAnsi"/>
          <w:sz w:val="22"/>
          <w:szCs w:val="22"/>
        </w:rPr>
      </w:pPr>
      <w:r w:rsidRPr="00412009">
        <w:rPr>
          <w:rFonts w:cstheme="minorHAnsi"/>
          <w:sz w:val="22"/>
          <w:szCs w:val="22"/>
        </w:rPr>
        <w:t xml:space="preserve">Platforma Zakupowa – narządzie informatyczne Zamawiającego stanowiące środek komunikacji elektronicznej z Wykonawcami , za pomocą którego składany jest jednolity dokument </w:t>
      </w:r>
    </w:p>
    <w:p w14:paraId="13825D8E" w14:textId="62B84937" w:rsidR="00220710" w:rsidRPr="00412009" w:rsidRDefault="00220710" w:rsidP="00412009">
      <w:pPr>
        <w:numPr>
          <w:ilvl w:val="2"/>
          <w:numId w:val="50"/>
        </w:numPr>
        <w:spacing w:before="0" w:after="120"/>
        <w:ind w:left="1276" w:hanging="709"/>
        <w:jc w:val="both"/>
        <w:rPr>
          <w:rFonts w:eastAsia="Arial Unicode MS" w:cstheme="minorHAnsi"/>
          <w:sz w:val="22"/>
          <w:szCs w:val="22"/>
        </w:rPr>
      </w:pPr>
      <w:r>
        <w:rPr>
          <w:rFonts w:cstheme="minorHAnsi"/>
          <w:sz w:val="22"/>
          <w:szCs w:val="22"/>
        </w:rPr>
        <w:t>ITPO – Instalacja Termicznego Przekształcania Odpadów</w:t>
      </w:r>
    </w:p>
    <w:p w14:paraId="6860513D" w14:textId="37009F44" w:rsidR="00D21AF3" w:rsidRPr="00412009" w:rsidRDefault="00D21AF3" w:rsidP="00412009">
      <w:pPr>
        <w:pStyle w:val="Nagwek1"/>
        <w:numPr>
          <w:ilvl w:val="0"/>
          <w:numId w:val="39"/>
        </w:numPr>
        <w:rPr>
          <w:rFonts w:cstheme="minorHAnsi"/>
        </w:rPr>
      </w:pPr>
      <w:r w:rsidRPr="00412009">
        <w:rPr>
          <w:rFonts w:cstheme="minorHAnsi"/>
        </w:rPr>
        <w:t>Opis PRZEDMIOTU ZAMÓWIENIA</w:t>
      </w:r>
    </w:p>
    <w:p w14:paraId="1DDFE6DB" w14:textId="4F440AF1" w:rsidR="00D107BF" w:rsidRPr="00412009" w:rsidRDefault="00D107BF" w:rsidP="00412009">
      <w:pPr>
        <w:pStyle w:val="Akapitzlist"/>
        <w:numPr>
          <w:ilvl w:val="0"/>
          <w:numId w:val="2"/>
        </w:numPr>
        <w:jc w:val="both"/>
        <w:rPr>
          <w:rFonts w:cstheme="minorHAnsi"/>
          <w:sz w:val="22"/>
          <w:szCs w:val="22"/>
        </w:rPr>
      </w:pPr>
      <w:r w:rsidRPr="00412009">
        <w:rPr>
          <w:rFonts w:cstheme="minorHAnsi"/>
          <w:sz w:val="22"/>
          <w:szCs w:val="22"/>
        </w:rPr>
        <w:t>Przedmiotem zamówienia jest świadczenie na rzecz Zamawiającego usług Inżyniera Kontraktu dla planowanego przez Zamawiającego przedsięwzięcia pn. „</w:t>
      </w:r>
      <w:r w:rsidR="00220710" w:rsidRPr="00220710">
        <w:rPr>
          <w:rFonts w:cstheme="minorHAnsi"/>
          <w:sz w:val="22"/>
          <w:szCs w:val="22"/>
        </w:rPr>
        <w:t>Budowa instalacji do termicznego przekształcania frakcji energetycznej pochodzącej z odpadów komunalnych z odzyskiem energii w Grudziądzu</w:t>
      </w:r>
      <w:r w:rsidRPr="00412009">
        <w:rPr>
          <w:rFonts w:cstheme="minorHAnsi"/>
          <w:sz w:val="22"/>
          <w:szCs w:val="22"/>
        </w:rPr>
        <w:t>”, których zakres został szczegółowo opisany</w:t>
      </w:r>
      <w:r w:rsidR="004344E4" w:rsidRPr="00412009">
        <w:rPr>
          <w:rFonts w:cstheme="minorHAnsi"/>
          <w:sz w:val="22"/>
          <w:szCs w:val="22"/>
        </w:rPr>
        <w:t xml:space="preserve"> w</w:t>
      </w:r>
      <w:r w:rsidRPr="00412009">
        <w:rPr>
          <w:rFonts w:cstheme="minorHAnsi"/>
          <w:sz w:val="22"/>
          <w:szCs w:val="22"/>
        </w:rPr>
        <w:t xml:space="preserve"> Załączniku nr</w:t>
      </w:r>
      <w:r w:rsidR="004344E4" w:rsidRPr="00412009">
        <w:rPr>
          <w:rFonts w:cstheme="minorHAnsi"/>
          <w:sz w:val="22"/>
          <w:szCs w:val="22"/>
        </w:rPr>
        <w:t xml:space="preserve"> 1</w:t>
      </w:r>
      <w:r w:rsidRPr="00412009">
        <w:rPr>
          <w:rFonts w:cstheme="minorHAnsi"/>
          <w:sz w:val="22"/>
          <w:szCs w:val="22"/>
        </w:rPr>
        <w:t xml:space="preserve"> do SWZ</w:t>
      </w:r>
      <w:r w:rsidR="004344E4" w:rsidRPr="00412009">
        <w:rPr>
          <w:rFonts w:cstheme="minorHAnsi"/>
          <w:sz w:val="22"/>
          <w:szCs w:val="22"/>
        </w:rPr>
        <w:t xml:space="preserve"> – Opis przedmiotu zamówienia</w:t>
      </w:r>
      <w:r w:rsidRPr="00412009">
        <w:rPr>
          <w:rFonts w:cstheme="minorHAnsi"/>
          <w:sz w:val="22"/>
          <w:szCs w:val="22"/>
        </w:rPr>
        <w:t>, a w szczególności:</w:t>
      </w:r>
    </w:p>
    <w:p w14:paraId="5081F79F" w14:textId="6758A283"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Opracowanie Programu Funkcjonalno-Użytkowego (dalej: PFU).</w:t>
      </w:r>
    </w:p>
    <w:p w14:paraId="5A8C0342" w14:textId="6CB3C361"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Przygotowanie dokumentów przetargowych (Specyfikacja Warunków Zamówienia, projekt Kontraktu) w celu wyłonienia Generalnego Wykonawcy zgodnie z zasadami ustawy z dnia  11 września 2019 r.  Prawa zamówień publicznych.</w:t>
      </w:r>
    </w:p>
    <w:p w14:paraId="475B622A" w14:textId="4C606F13"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Wspieranie Zamawiającego podczas procedury wyboru Generalnego Wykonawcy, poprzez przygotowywanie odpowiedzi na złożone pytania przez Wykonawców, weryfikację złożonych ofert pod kątem możliwości realizacji Inwestycji na podstawie założeń przedstawionych w ofertach, włącznie z oceną techniczną</w:t>
      </w:r>
      <w:r w:rsidR="0042605E" w:rsidRPr="00412009">
        <w:rPr>
          <w:rFonts w:cstheme="minorHAnsi"/>
          <w:sz w:val="22"/>
          <w:szCs w:val="22"/>
        </w:rPr>
        <w:t xml:space="preserve"> i prawną</w:t>
      </w:r>
      <w:r w:rsidRPr="00412009">
        <w:rPr>
          <w:rFonts w:cstheme="minorHAnsi"/>
          <w:sz w:val="22"/>
          <w:szCs w:val="22"/>
        </w:rPr>
        <w:t xml:space="preserve"> ofert.</w:t>
      </w:r>
    </w:p>
    <w:p w14:paraId="1CB1D6FF" w14:textId="16D38C49"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Przygotowywanie organizacyjne Inwestycji w zakresie obowiązków leżących po stronie Zamawiającego, w tym prowadzenie spotkań koordynacyjnych m.in. z Generalnym Wykonawcą oraz innych spotkań dotyczących Inwestycji.</w:t>
      </w:r>
    </w:p>
    <w:p w14:paraId="4CB9834B" w14:textId="006499B2"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 xml:space="preserve">Prowadzenie w imieniu Zamawiającego kontroli i nadzoru nad budową </w:t>
      </w:r>
      <w:r w:rsidR="00220710">
        <w:rPr>
          <w:rFonts w:cstheme="minorHAnsi"/>
          <w:sz w:val="22"/>
          <w:szCs w:val="22"/>
        </w:rPr>
        <w:t>instalacji do termicznego przetwarzania odpadów</w:t>
      </w:r>
      <w:r w:rsidRPr="00412009">
        <w:rPr>
          <w:rFonts w:cstheme="minorHAnsi"/>
          <w:sz w:val="22"/>
          <w:szCs w:val="22"/>
        </w:rPr>
        <w:t xml:space="preserve"> oraz jej uruchomieniem, uwzględniając Rozruch</w:t>
      </w:r>
      <w:r w:rsidR="000A6DAE" w:rsidRPr="00412009">
        <w:rPr>
          <w:rFonts w:cstheme="minorHAnsi"/>
          <w:sz w:val="22"/>
          <w:szCs w:val="22"/>
        </w:rPr>
        <w:t xml:space="preserve"> instalacji</w:t>
      </w:r>
      <w:r w:rsidRPr="00412009">
        <w:rPr>
          <w:rFonts w:cstheme="minorHAnsi"/>
          <w:sz w:val="22"/>
          <w:szCs w:val="22"/>
        </w:rPr>
        <w:t xml:space="preserve"> dla każdego etapu Inwestycji odrębnie.</w:t>
      </w:r>
    </w:p>
    <w:p w14:paraId="2186B8F2" w14:textId="0BECCD98" w:rsidR="00D107BF" w:rsidRPr="00412009" w:rsidRDefault="00D107BF" w:rsidP="00412009">
      <w:pPr>
        <w:pStyle w:val="Akapitzlist"/>
        <w:numPr>
          <w:ilvl w:val="0"/>
          <w:numId w:val="2"/>
        </w:numPr>
        <w:jc w:val="both"/>
        <w:rPr>
          <w:rFonts w:cstheme="minorHAnsi"/>
          <w:sz w:val="22"/>
          <w:szCs w:val="22"/>
        </w:rPr>
      </w:pPr>
      <w:r w:rsidRPr="00412009">
        <w:rPr>
          <w:rFonts w:cstheme="minorHAnsi"/>
          <w:sz w:val="22"/>
          <w:szCs w:val="22"/>
        </w:rPr>
        <w:t>Przedmiot zamówienia wg Wspólnego Słownika Zamówień (CPV):</w:t>
      </w:r>
    </w:p>
    <w:p w14:paraId="6CA6D08B"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t>71320000-7 – Usługi inżynieryjne w zakresie projektowania</w:t>
      </w:r>
    </w:p>
    <w:p w14:paraId="569B65F9"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lastRenderedPageBreak/>
        <w:t>71248000-8 - Nadzór nad projektem i dokumentacją</w:t>
      </w:r>
    </w:p>
    <w:p w14:paraId="22A3D681"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t>71247000-1 – Nadzór nad robotami budowlanymi</w:t>
      </w:r>
    </w:p>
    <w:p w14:paraId="0343D71D" w14:textId="2054643D" w:rsidR="00D107BF" w:rsidRPr="00412009" w:rsidRDefault="00D107BF" w:rsidP="00412009">
      <w:pPr>
        <w:pStyle w:val="Akapitzlist"/>
        <w:ind w:left="1080"/>
        <w:jc w:val="both"/>
        <w:rPr>
          <w:rFonts w:cstheme="minorHAnsi"/>
          <w:sz w:val="22"/>
          <w:szCs w:val="22"/>
        </w:rPr>
      </w:pPr>
      <w:r w:rsidRPr="00412009">
        <w:rPr>
          <w:rFonts w:cstheme="minorHAnsi"/>
          <w:sz w:val="22"/>
          <w:szCs w:val="22"/>
        </w:rPr>
        <w:t>71318000-0 - Inżynieryjne usługi doradcze i konsultacyjne</w:t>
      </w:r>
    </w:p>
    <w:p w14:paraId="60964DBA" w14:textId="547B9F64" w:rsidR="00172D13" w:rsidRPr="00412009" w:rsidRDefault="00172D13" w:rsidP="00412009">
      <w:pPr>
        <w:pStyle w:val="Akapitzlist"/>
        <w:ind w:left="1080"/>
        <w:jc w:val="both"/>
        <w:rPr>
          <w:rFonts w:cstheme="minorHAnsi"/>
          <w:sz w:val="22"/>
          <w:szCs w:val="22"/>
        </w:rPr>
      </w:pPr>
      <w:r w:rsidRPr="00412009">
        <w:rPr>
          <w:rFonts w:cstheme="minorHAnsi"/>
          <w:sz w:val="22"/>
          <w:szCs w:val="22"/>
        </w:rPr>
        <w:t xml:space="preserve">79100000-5 – Usługi prawnicze </w:t>
      </w:r>
    </w:p>
    <w:p w14:paraId="7E488372" w14:textId="41AA4CE0" w:rsidR="00D107BF"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dopuszcza składania ofert wariantowych.</w:t>
      </w:r>
    </w:p>
    <w:p w14:paraId="5D04674E" w14:textId="29F0285B" w:rsidR="00254C8E"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przewiduje zawarcia umowy ramowej.</w:t>
      </w:r>
    </w:p>
    <w:p w14:paraId="7D48FB01" w14:textId="0D11C63C"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udzielania zamówień, o których mowa w art. 214 ust. 1 pkt 7 i 8 Ustawy PZP. </w:t>
      </w:r>
    </w:p>
    <w:p w14:paraId="59B89F5C" w14:textId="6C1218B5" w:rsidR="00687455"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Zamawiający przewiduje przeprowadzeni</w:t>
      </w:r>
      <w:r w:rsidR="00687455" w:rsidRPr="00412009">
        <w:rPr>
          <w:rFonts w:cstheme="minorHAnsi"/>
          <w:sz w:val="22"/>
          <w:szCs w:val="22"/>
        </w:rPr>
        <w:t>e</w:t>
      </w:r>
      <w:r w:rsidRPr="00412009">
        <w:rPr>
          <w:rFonts w:cstheme="minorHAnsi"/>
          <w:sz w:val="22"/>
          <w:szCs w:val="22"/>
        </w:rPr>
        <w:t xml:space="preserve"> wizji lokalnej</w:t>
      </w:r>
      <w:r w:rsidR="003572BC" w:rsidRPr="00412009">
        <w:rPr>
          <w:rFonts w:cstheme="minorHAnsi"/>
          <w:sz w:val="22"/>
          <w:szCs w:val="22"/>
        </w:rPr>
        <w:t xml:space="preserve"> w następujący sposób</w:t>
      </w:r>
      <w:r w:rsidR="00687455" w:rsidRPr="00412009">
        <w:rPr>
          <w:rFonts w:cstheme="minorHAnsi"/>
          <w:sz w:val="22"/>
          <w:szCs w:val="22"/>
        </w:rPr>
        <w:t>:</w:t>
      </w:r>
    </w:p>
    <w:p w14:paraId="28909402" w14:textId="5F48293D" w:rsidR="003572BC" w:rsidRPr="00293A19" w:rsidRDefault="003572BC" w:rsidP="00412009">
      <w:pPr>
        <w:pStyle w:val="Akapitzlist"/>
        <w:numPr>
          <w:ilvl w:val="0"/>
          <w:numId w:val="48"/>
        </w:numPr>
        <w:jc w:val="both"/>
        <w:rPr>
          <w:rFonts w:cstheme="minorHAnsi"/>
          <w:sz w:val="22"/>
          <w:szCs w:val="22"/>
        </w:rPr>
      </w:pPr>
      <w:r w:rsidRPr="00412009">
        <w:rPr>
          <w:rFonts w:cstheme="minorHAnsi"/>
          <w:sz w:val="22"/>
          <w:szCs w:val="22"/>
        </w:rPr>
        <w:t xml:space="preserve">Wyznaczy </w:t>
      </w:r>
      <w:r w:rsidR="0042605E" w:rsidRPr="00412009">
        <w:rPr>
          <w:rFonts w:cstheme="minorHAnsi"/>
          <w:sz w:val="22"/>
          <w:szCs w:val="22"/>
        </w:rPr>
        <w:t>dwa terminy wizji lokalnej:</w:t>
      </w:r>
      <w:r w:rsidR="006C2A61">
        <w:rPr>
          <w:rFonts w:cstheme="minorHAnsi"/>
          <w:sz w:val="22"/>
          <w:szCs w:val="22"/>
        </w:rPr>
        <w:t xml:space="preserve"> 17.05</w:t>
      </w:r>
      <w:r w:rsidR="001630B1">
        <w:rPr>
          <w:rFonts w:cstheme="minorHAnsi"/>
          <w:sz w:val="22"/>
          <w:szCs w:val="22"/>
        </w:rPr>
        <w:t>.</w:t>
      </w:r>
      <w:r w:rsidR="00F432F3" w:rsidRPr="00293A19">
        <w:rPr>
          <w:rFonts w:cstheme="minorHAnsi"/>
          <w:sz w:val="22"/>
          <w:szCs w:val="22"/>
        </w:rPr>
        <w:t>2021 r</w:t>
      </w:r>
      <w:r w:rsidR="000A4E22" w:rsidRPr="00293A19">
        <w:rPr>
          <w:rFonts w:cstheme="minorHAnsi"/>
          <w:sz w:val="22"/>
          <w:szCs w:val="22"/>
        </w:rPr>
        <w:t>.</w:t>
      </w:r>
      <w:r w:rsidR="00F432F3" w:rsidRPr="00293A19">
        <w:rPr>
          <w:rFonts w:cstheme="minorHAnsi"/>
          <w:sz w:val="22"/>
          <w:szCs w:val="22"/>
        </w:rPr>
        <w:t xml:space="preserve"> i </w:t>
      </w:r>
      <w:r w:rsidR="006C2A61">
        <w:rPr>
          <w:rFonts w:cstheme="minorHAnsi"/>
          <w:sz w:val="22"/>
          <w:szCs w:val="22"/>
        </w:rPr>
        <w:t>18.05</w:t>
      </w:r>
      <w:r w:rsidR="001630B1">
        <w:rPr>
          <w:rFonts w:cstheme="minorHAnsi"/>
          <w:sz w:val="22"/>
          <w:szCs w:val="22"/>
        </w:rPr>
        <w:t>.</w:t>
      </w:r>
      <w:r w:rsidR="00F432F3" w:rsidRPr="00293A19">
        <w:rPr>
          <w:rFonts w:cstheme="minorHAnsi"/>
          <w:sz w:val="22"/>
          <w:szCs w:val="22"/>
        </w:rPr>
        <w:t>2021 r</w:t>
      </w:r>
      <w:r w:rsidR="000A4E22" w:rsidRPr="00293A19">
        <w:rPr>
          <w:rFonts w:cstheme="minorHAnsi"/>
          <w:sz w:val="22"/>
          <w:szCs w:val="22"/>
        </w:rPr>
        <w:t>.</w:t>
      </w:r>
    </w:p>
    <w:p w14:paraId="5446D17A" w14:textId="1F60BCB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 xml:space="preserve">Wykonawca, który chce wziąć udział w wizji lokalnej ma obowiązek poinformować Zamawiającego, przesyłając informację na adres e-mail: </w:t>
      </w:r>
      <w:hyperlink r:id="rId16" w:history="1">
        <w:r w:rsidR="00220710" w:rsidRPr="00220710">
          <w:rPr>
            <w:rStyle w:val="Hipercze"/>
            <w:rFonts w:cstheme="minorHAnsi"/>
            <w:sz w:val="22"/>
            <w:szCs w:val="22"/>
          </w:rPr>
          <w:t>p.moczynski</w:t>
        </w:r>
        <w:r w:rsidR="00220710" w:rsidRPr="00BF6B55">
          <w:rPr>
            <w:rStyle w:val="Hipercze"/>
            <w:rFonts w:cstheme="minorHAnsi"/>
            <w:sz w:val="22"/>
            <w:szCs w:val="22"/>
          </w:rPr>
          <w:t>@opec.pl</w:t>
        </w:r>
      </w:hyperlink>
      <w:r w:rsidRPr="00412009">
        <w:rPr>
          <w:rFonts w:cstheme="minorHAnsi"/>
          <w:sz w:val="22"/>
          <w:szCs w:val="22"/>
        </w:rPr>
        <w:t xml:space="preserve">, </w:t>
      </w:r>
      <w:hyperlink r:id="rId17" w:history="1"/>
      <w:hyperlink r:id="rId18" w:history="1">
        <w:r w:rsidR="0042605E" w:rsidRPr="00412009">
          <w:rPr>
            <w:rStyle w:val="Hipercze"/>
            <w:rFonts w:cstheme="minorHAnsi"/>
            <w:sz w:val="22"/>
            <w:szCs w:val="22"/>
          </w:rPr>
          <w:t>p.litwin@opec.pl</w:t>
        </w:r>
      </w:hyperlink>
      <w:r w:rsidR="0042605E" w:rsidRPr="00412009">
        <w:rPr>
          <w:rFonts w:cstheme="minorHAnsi"/>
          <w:sz w:val="22"/>
          <w:szCs w:val="22"/>
        </w:rPr>
        <w:t xml:space="preserve"> </w:t>
      </w:r>
      <w:r w:rsidRPr="00412009">
        <w:rPr>
          <w:rFonts w:cstheme="minorHAnsi"/>
          <w:sz w:val="22"/>
          <w:szCs w:val="22"/>
        </w:rPr>
        <w:t>o zamiarze udziału w 1 lub w 2 terminie wizji z podaniem imienia nazwiska i nazwy firmy Wykonawcy, najpóźniej na 2 dni</w:t>
      </w:r>
      <w:r w:rsidR="00593035" w:rsidRPr="00412009">
        <w:rPr>
          <w:rFonts w:cstheme="minorHAnsi"/>
          <w:sz w:val="22"/>
          <w:szCs w:val="22"/>
        </w:rPr>
        <w:t xml:space="preserve"> robocze </w:t>
      </w:r>
      <w:r w:rsidRPr="00412009">
        <w:rPr>
          <w:rFonts w:cstheme="minorHAnsi"/>
          <w:sz w:val="22"/>
          <w:szCs w:val="22"/>
        </w:rPr>
        <w:t xml:space="preserve"> przed jednym z terminów.</w:t>
      </w:r>
    </w:p>
    <w:p w14:paraId="00ADA788" w14:textId="2E0D1EAE"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Zamawiający wyznaczy godzinę rozpoczęcia wizji lokalnej oraz miejsce zbiórki, przesyłając zawiadomienie na adres e-mail Wykonawcy.</w:t>
      </w:r>
    </w:p>
    <w:p w14:paraId="485ED54C" w14:textId="774C7F1C" w:rsidR="004E54A1" w:rsidRPr="00412009" w:rsidRDefault="004E54A1" w:rsidP="00412009">
      <w:pPr>
        <w:pStyle w:val="Akapitzlist"/>
        <w:numPr>
          <w:ilvl w:val="0"/>
          <w:numId w:val="48"/>
        </w:numPr>
        <w:jc w:val="both"/>
        <w:rPr>
          <w:rFonts w:cstheme="minorHAnsi"/>
          <w:sz w:val="22"/>
          <w:szCs w:val="22"/>
        </w:rPr>
      </w:pPr>
      <w:r w:rsidRPr="00412009">
        <w:rPr>
          <w:rFonts w:cstheme="minorHAnsi"/>
          <w:sz w:val="22"/>
          <w:szCs w:val="22"/>
        </w:rPr>
        <w:t xml:space="preserve">W wizji uczestniczyć mogą dwaj przedstawiciele </w:t>
      </w:r>
      <w:r w:rsidR="00F21CF9" w:rsidRPr="00412009">
        <w:rPr>
          <w:rFonts w:cstheme="minorHAnsi"/>
          <w:sz w:val="22"/>
          <w:szCs w:val="22"/>
        </w:rPr>
        <w:t>Wykonawcy</w:t>
      </w:r>
      <w:r w:rsidRPr="00412009">
        <w:rPr>
          <w:rFonts w:cstheme="minorHAnsi"/>
          <w:sz w:val="22"/>
          <w:szCs w:val="22"/>
        </w:rPr>
        <w:t>.</w:t>
      </w:r>
    </w:p>
    <w:p w14:paraId="644A22E9" w14:textId="55E8E8E1"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Zamawiający zapewni środki ochrony osobistej tj. maseczki ochronne, rękawiczki oraz płyny dezynfekujące.</w:t>
      </w:r>
    </w:p>
    <w:p w14:paraId="65E49B7A" w14:textId="7777777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Przedstawiciel Wykonawcy ma obowiązek posiadać kask ochronny, okulary ochronne, kamizelkę roboczą oraz obuwie robocze.</w:t>
      </w:r>
    </w:p>
    <w:p w14:paraId="6C5C9F8D" w14:textId="7777777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Po zakończonej wizji Zamawiający sporządzi Protokół potwierdzający przeprowadzenie wizji.</w:t>
      </w:r>
    </w:p>
    <w:p w14:paraId="452D4365" w14:textId="19DD6943"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4B89F6B9" w:rsidR="00187A81" w:rsidRPr="00412009" w:rsidRDefault="00187A81" w:rsidP="00412009">
      <w:pPr>
        <w:pStyle w:val="Akapitzlist"/>
        <w:numPr>
          <w:ilvl w:val="0"/>
          <w:numId w:val="2"/>
        </w:numPr>
        <w:jc w:val="both"/>
        <w:rPr>
          <w:rFonts w:cstheme="minorHAnsi"/>
          <w:sz w:val="22"/>
          <w:szCs w:val="22"/>
        </w:rPr>
      </w:pPr>
      <w:r w:rsidRPr="00412009">
        <w:rPr>
          <w:rFonts w:cstheme="minorHAnsi"/>
          <w:sz w:val="22"/>
          <w:szCs w:val="22"/>
        </w:rPr>
        <w:t>Zamawiający nie przewiduje zwrotu kosztów udziału w postępowaniu.</w:t>
      </w:r>
    </w:p>
    <w:p w14:paraId="5CCE0893" w14:textId="50DE86FD" w:rsidR="008377B7" w:rsidRPr="00412009" w:rsidRDefault="008377B7"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wymagań w zakresie zatrudnienia osób, o których mowa w art. 96 ust. 2 pkt 2 Ustawy PZP. </w:t>
      </w:r>
    </w:p>
    <w:p w14:paraId="06CAF6AB" w14:textId="2E8709F8" w:rsidR="00187A81" w:rsidRPr="00412009" w:rsidRDefault="00A270E3" w:rsidP="00412009">
      <w:pPr>
        <w:pStyle w:val="Akapitzlist"/>
        <w:numPr>
          <w:ilvl w:val="0"/>
          <w:numId w:val="2"/>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 których mowa w art. 94 Ustawy PZP.</w:t>
      </w:r>
    </w:p>
    <w:p w14:paraId="0D963B26" w14:textId="107C9A29" w:rsidR="00A270E3" w:rsidRPr="00412009" w:rsidRDefault="00A270E3" w:rsidP="00412009">
      <w:pPr>
        <w:pStyle w:val="Akapitzlist"/>
        <w:numPr>
          <w:ilvl w:val="0"/>
          <w:numId w:val="2"/>
        </w:numPr>
        <w:jc w:val="both"/>
        <w:rPr>
          <w:rFonts w:cstheme="minorHAnsi"/>
          <w:sz w:val="22"/>
          <w:szCs w:val="22"/>
        </w:rPr>
      </w:pPr>
      <w:r w:rsidRPr="00412009">
        <w:rPr>
          <w:rFonts w:cstheme="minorHAnsi"/>
          <w:sz w:val="22"/>
          <w:szCs w:val="22"/>
        </w:rPr>
        <w:t>Zamawiający</w:t>
      </w:r>
      <w:r w:rsidR="000F427E" w:rsidRPr="00412009">
        <w:rPr>
          <w:rFonts w:cstheme="minorHAnsi"/>
          <w:sz w:val="22"/>
          <w:szCs w:val="22"/>
        </w:rPr>
        <w:t xml:space="preserve"> nie zastrzega obowiązku </w:t>
      </w:r>
      <w:r w:rsidRPr="00412009">
        <w:rPr>
          <w:rFonts w:cstheme="minorHAnsi"/>
          <w:sz w:val="22"/>
          <w:szCs w:val="22"/>
        </w:rPr>
        <w:t>osobistego wykonania przez wykonawcę kluczowych zadań</w:t>
      </w:r>
      <w:r w:rsidR="000F427E" w:rsidRPr="00412009">
        <w:rPr>
          <w:rFonts w:cstheme="minorHAnsi"/>
          <w:sz w:val="22"/>
          <w:szCs w:val="22"/>
        </w:rPr>
        <w:t xml:space="preserve"> zgodnie z art. 60 i art. 121 Ustawy PZP.</w:t>
      </w:r>
    </w:p>
    <w:p w14:paraId="0C087222" w14:textId="2DEC5D59" w:rsidR="00D21AF3" w:rsidRPr="00412009" w:rsidRDefault="000F427E" w:rsidP="00412009">
      <w:pPr>
        <w:pStyle w:val="Akapitzlist"/>
        <w:numPr>
          <w:ilvl w:val="0"/>
          <w:numId w:val="2"/>
        </w:numPr>
        <w:jc w:val="both"/>
        <w:rPr>
          <w:rFonts w:cstheme="minorHAnsi"/>
          <w:sz w:val="22"/>
          <w:szCs w:val="22"/>
        </w:rPr>
      </w:pPr>
      <w:r w:rsidRPr="00412009">
        <w:rPr>
          <w:rFonts w:cstheme="minorHAnsi"/>
          <w:sz w:val="22"/>
          <w:szCs w:val="22"/>
          <w:lang w:val="pl"/>
        </w:rPr>
        <w:t>Zamawiający nie przewiduje złożenia oferty w postaci katalogów elektronicznych.</w:t>
      </w:r>
    </w:p>
    <w:p w14:paraId="415F64B9" w14:textId="569835D0" w:rsidR="00C73262" w:rsidRPr="00412009" w:rsidRDefault="00C73262" w:rsidP="00412009">
      <w:pPr>
        <w:pStyle w:val="Akapitzlist"/>
        <w:numPr>
          <w:ilvl w:val="0"/>
          <w:numId w:val="2"/>
        </w:numPr>
        <w:jc w:val="both"/>
        <w:rPr>
          <w:rFonts w:cstheme="minorHAnsi"/>
          <w:sz w:val="22"/>
          <w:szCs w:val="22"/>
        </w:rPr>
      </w:pPr>
      <w:r w:rsidRPr="00412009">
        <w:rPr>
          <w:rFonts w:cstheme="minorHAnsi"/>
          <w:sz w:val="22"/>
          <w:szCs w:val="22"/>
        </w:rPr>
        <w:t>Wymagania w zakresie zatrudnienia na podstawie stosunku pracy, w okolicznościach, o których mowa w art. 95 Ustawy PZP:</w:t>
      </w:r>
    </w:p>
    <w:p w14:paraId="1E6FB394" w14:textId="26985E89" w:rsidR="00C73262" w:rsidRPr="00412009" w:rsidRDefault="00C73262" w:rsidP="00412009">
      <w:pPr>
        <w:pStyle w:val="Akapitzlist"/>
        <w:numPr>
          <w:ilvl w:val="0"/>
          <w:numId w:val="45"/>
        </w:numPr>
        <w:jc w:val="both"/>
        <w:rPr>
          <w:rFonts w:cstheme="minorHAnsi"/>
          <w:sz w:val="22"/>
          <w:szCs w:val="22"/>
        </w:rPr>
      </w:pPr>
      <w:r w:rsidRPr="00412009">
        <w:rPr>
          <w:rFonts w:cstheme="minorHAnsi"/>
          <w:sz w:val="22"/>
          <w:szCs w:val="22"/>
        </w:rPr>
        <w:t xml:space="preserve">Zamawiający wymaga zatrudnienia na podstawie stosunku pracy przez Wykonawcę lub podwykonawcę osób wykonujących następujące czynności w trakcie realizacji zamówienia: </w:t>
      </w:r>
      <w:r w:rsidR="000D3452" w:rsidRPr="00412009">
        <w:rPr>
          <w:rFonts w:cstheme="minorHAnsi"/>
          <w:sz w:val="22"/>
          <w:szCs w:val="22"/>
        </w:rPr>
        <w:t xml:space="preserve">osoba zajmująca się </w:t>
      </w:r>
      <w:r w:rsidR="003C38BD" w:rsidRPr="00412009">
        <w:rPr>
          <w:rFonts w:cstheme="minorHAnsi"/>
          <w:sz w:val="22"/>
          <w:szCs w:val="22"/>
        </w:rPr>
        <w:t xml:space="preserve"> </w:t>
      </w:r>
      <w:r w:rsidR="0030678A" w:rsidRPr="00412009">
        <w:rPr>
          <w:rFonts w:cstheme="minorHAnsi"/>
          <w:sz w:val="22"/>
          <w:szCs w:val="22"/>
        </w:rPr>
        <w:t>rozliczeniami</w:t>
      </w:r>
      <w:r w:rsidR="004E54A1" w:rsidRPr="00412009">
        <w:rPr>
          <w:rFonts w:cstheme="minorHAnsi"/>
          <w:sz w:val="22"/>
          <w:szCs w:val="22"/>
        </w:rPr>
        <w:t xml:space="preserve">, osoba </w:t>
      </w:r>
      <w:r w:rsidR="00F25AD5" w:rsidRPr="00412009">
        <w:rPr>
          <w:rFonts w:cstheme="minorHAnsi"/>
          <w:sz w:val="22"/>
          <w:szCs w:val="22"/>
        </w:rPr>
        <w:t>zajmująca</w:t>
      </w:r>
      <w:r w:rsidR="004E54A1" w:rsidRPr="00412009">
        <w:rPr>
          <w:rFonts w:cstheme="minorHAnsi"/>
          <w:sz w:val="22"/>
          <w:szCs w:val="22"/>
        </w:rPr>
        <w:t xml:space="preserve"> się  </w:t>
      </w:r>
      <w:r w:rsidR="0030678A" w:rsidRPr="00412009">
        <w:rPr>
          <w:rFonts w:cstheme="minorHAnsi"/>
          <w:sz w:val="22"/>
          <w:szCs w:val="22"/>
        </w:rPr>
        <w:t xml:space="preserve">czynnościami </w:t>
      </w:r>
      <w:r w:rsidR="004E54A1" w:rsidRPr="00412009">
        <w:rPr>
          <w:rFonts w:cstheme="minorHAnsi"/>
          <w:sz w:val="22"/>
          <w:szCs w:val="22"/>
        </w:rPr>
        <w:t>administracyjno-biurowymi</w:t>
      </w:r>
      <w:r w:rsidR="00867805" w:rsidRPr="00412009">
        <w:rPr>
          <w:rFonts w:cstheme="minorHAnsi"/>
          <w:sz w:val="22"/>
          <w:szCs w:val="22"/>
        </w:rPr>
        <w:t>,</w:t>
      </w:r>
      <w:r w:rsidR="0030678A" w:rsidRPr="00412009">
        <w:rPr>
          <w:rFonts w:cstheme="minorHAnsi"/>
          <w:sz w:val="22"/>
          <w:szCs w:val="22"/>
        </w:rPr>
        <w:t xml:space="preserve"> osoba koordynująca realizację </w:t>
      </w:r>
      <w:r w:rsidR="003C38BD" w:rsidRPr="00412009">
        <w:rPr>
          <w:rFonts w:cstheme="minorHAnsi"/>
          <w:sz w:val="22"/>
          <w:szCs w:val="22"/>
        </w:rPr>
        <w:t>zamówienia</w:t>
      </w:r>
      <w:r w:rsidR="00EB11EB" w:rsidRPr="00412009">
        <w:rPr>
          <w:rFonts w:cstheme="minorHAnsi"/>
          <w:sz w:val="22"/>
          <w:szCs w:val="22"/>
          <w:u w:val="single"/>
        </w:rPr>
        <w:t>,</w:t>
      </w:r>
      <w:r w:rsidR="003C38BD" w:rsidRPr="00412009">
        <w:rPr>
          <w:rFonts w:cstheme="minorHAnsi"/>
          <w:sz w:val="22"/>
          <w:szCs w:val="22"/>
        </w:rPr>
        <w:t xml:space="preserve"> </w:t>
      </w:r>
      <w:r w:rsidRPr="00412009">
        <w:rPr>
          <w:rFonts w:cstheme="minorHAnsi"/>
          <w:sz w:val="22"/>
          <w:szCs w:val="22"/>
        </w:rPr>
        <w:t>przez cały okres realizacji Przedmiotu umowy.</w:t>
      </w:r>
    </w:p>
    <w:p w14:paraId="3E65F14D" w14:textId="557F88C9" w:rsidR="00C73262" w:rsidRPr="00412009" w:rsidRDefault="00C73262" w:rsidP="00412009">
      <w:pPr>
        <w:pStyle w:val="Akapitzlist"/>
        <w:numPr>
          <w:ilvl w:val="0"/>
          <w:numId w:val="45"/>
        </w:numPr>
        <w:jc w:val="both"/>
        <w:rPr>
          <w:rFonts w:cstheme="minorHAnsi"/>
          <w:sz w:val="22"/>
          <w:szCs w:val="22"/>
        </w:rPr>
      </w:pPr>
      <w:r w:rsidRPr="00412009">
        <w:rPr>
          <w:rFonts w:cstheme="minorHAnsi"/>
          <w:sz w:val="22"/>
          <w:szCs w:val="22"/>
        </w:rPr>
        <w:t xml:space="preserve">W toku wykonywania Umowy, Wykonawca jest zobowiązany do przedłożenia Zamawiającemu w terminie przez niego wyznaczonym, lecz nie krótszym niż 5 </w:t>
      </w:r>
      <w:r w:rsidR="00785741">
        <w:rPr>
          <w:rFonts w:cstheme="minorHAnsi"/>
          <w:sz w:val="22"/>
          <w:szCs w:val="22"/>
        </w:rPr>
        <w:t>D</w:t>
      </w:r>
      <w:r w:rsidRPr="00412009">
        <w:rPr>
          <w:rFonts w:cstheme="minorHAnsi"/>
          <w:sz w:val="22"/>
          <w:szCs w:val="22"/>
        </w:rPr>
        <w:t>ni</w:t>
      </w:r>
      <w:r w:rsidR="00B81695">
        <w:rPr>
          <w:rFonts w:cstheme="minorHAnsi"/>
          <w:sz w:val="22"/>
          <w:szCs w:val="22"/>
        </w:rPr>
        <w:t xml:space="preserve"> roboczych </w:t>
      </w:r>
      <w:r w:rsidRPr="00412009">
        <w:rPr>
          <w:rFonts w:cstheme="minorHAnsi"/>
          <w:sz w:val="22"/>
          <w:szCs w:val="22"/>
        </w:rPr>
        <w:t xml:space="preserve">, dowodów potwierdzających spełnienie wymogu zatrudnienia, o którym mowa </w:t>
      </w:r>
      <w:r w:rsidRPr="00412009">
        <w:rPr>
          <w:rFonts w:cstheme="minorHAnsi"/>
          <w:sz w:val="22"/>
          <w:szCs w:val="22"/>
        </w:rPr>
        <w:lastRenderedPageBreak/>
        <w:t xml:space="preserve">w </w:t>
      </w:r>
      <w:r w:rsidR="00412009" w:rsidRPr="00412009">
        <w:rPr>
          <w:rFonts w:cstheme="minorHAnsi"/>
          <w:sz w:val="22"/>
          <w:szCs w:val="22"/>
        </w:rPr>
        <w:t>p</w:t>
      </w:r>
      <w:r w:rsidRPr="00412009">
        <w:rPr>
          <w:rFonts w:cstheme="minorHAnsi"/>
          <w:sz w:val="22"/>
          <w:szCs w:val="22"/>
        </w:rPr>
        <w:t xml:space="preserve">pkt 1. Zamawiający jest uprawniony w tym celu do żądania w szczególności niżej wymienionych dokumentów: </w:t>
      </w:r>
    </w:p>
    <w:p w14:paraId="58353195"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 xml:space="preserve">oświadczenia zatrudnionego pracownika, </w:t>
      </w:r>
    </w:p>
    <w:p w14:paraId="0BBC17AB"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oświadczenia Wykonawcy lub podwykonawcy o zatrudnieniu na podstawie umowy o pracę osób wykonujących czynności, których dotyczy wezwanie Zamawiającego,</w:t>
      </w:r>
    </w:p>
    <w:p w14:paraId="49E4BC3C"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 xml:space="preserve">poświadczanej za zgodność z oryginałem kopii umowy o pracę zatrudnionego pracownika, </w:t>
      </w:r>
    </w:p>
    <w:p w14:paraId="67161DB7" w14:textId="567EE01A"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innych dokumentów.</w:t>
      </w:r>
    </w:p>
    <w:p w14:paraId="40B9E0E0" w14:textId="0CF399D6" w:rsidR="0077077E" w:rsidRPr="00412009" w:rsidRDefault="00C73262" w:rsidP="00412009">
      <w:pPr>
        <w:pStyle w:val="Akapitzlist"/>
        <w:ind w:left="426"/>
        <w:jc w:val="both"/>
        <w:rPr>
          <w:rFonts w:cstheme="minorHAnsi"/>
          <w:sz w:val="22"/>
          <w:szCs w:val="22"/>
        </w:rPr>
      </w:pPr>
      <w:r w:rsidRPr="00412009">
        <w:rPr>
          <w:rFonts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00D5540" w14:textId="204F3A1E"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 xml:space="preserve">Niezłożenie przez Wykonawcę dokumentów, o których mowa w </w:t>
      </w:r>
      <w:r w:rsidR="00412009" w:rsidRPr="00412009">
        <w:rPr>
          <w:rFonts w:cstheme="minorHAnsi"/>
          <w:sz w:val="22"/>
          <w:szCs w:val="22"/>
        </w:rPr>
        <w:t>p</w:t>
      </w:r>
      <w:r w:rsidRPr="00412009">
        <w:rPr>
          <w:rFonts w:cstheme="minorHAnsi"/>
          <w:sz w:val="22"/>
          <w:szCs w:val="22"/>
        </w:rPr>
        <w:t>pkt. 2, w terminie wskazanym przez Zamawiającego, będzie traktowane jako niewypełnienie obowiązku zatrudnienia osób wykonujących Przedmiot Umowy na podstawie stosunku pracy w rozumieniu ustawy z dnia 26 czerwca 1974r. – Kodeks pracy.</w:t>
      </w:r>
    </w:p>
    <w:p w14:paraId="47769089" w14:textId="7F2313EC"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Zamawiającemu w zakresie kontroli spełnienia przez Wykonawcę wymagań, o których mowa w</w:t>
      </w:r>
      <w:r w:rsidR="00412009" w:rsidRPr="00412009">
        <w:rPr>
          <w:rFonts w:cstheme="minorHAnsi"/>
          <w:sz w:val="22"/>
          <w:szCs w:val="22"/>
        </w:rPr>
        <w:t xml:space="preserve"> p</w:t>
      </w:r>
      <w:r w:rsidRPr="00412009">
        <w:rPr>
          <w:rFonts w:cstheme="minorHAnsi"/>
          <w:sz w:val="22"/>
          <w:szCs w:val="22"/>
        </w:rPr>
        <w:t>pkt. 1, przysługuje prawo przeprowadzenia kontroli w miejscu wykonywania Przedmiotu Umowy. Kontrola może być przeprowadzona bez wcześniejszego uprzedzenia Wykonawcy.</w:t>
      </w:r>
    </w:p>
    <w:p w14:paraId="78614E73" w14:textId="3627D62E"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4DAC90B8" w14:textId="36C2B18C" w:rsidR="00D21AF3" w:rsidRPr="00412009" w:rsidRDefault="00D21AF3" w:rsidP="00412009">
      <w:pPr>
        <w:pStyle w:val="Nagwek1"/>
        <w:numPr>
          <w:ilvl w:val="0"/>
          <w:numId w:val="39"/>
        </w:numPr>
        <w:rPr>
          <w:rFonts w:cstheme="minorHAnsi"/>
        </w:rPr>
      </w:pPr>
      <w:r w:rsidRPr="00412009">
        <w:rPr>
          <w:rFonts w:cstheme="minorHAnsi"/>
        </w:rPr>
        <w:t xml:space="preserve">TERMIN WYKONANIA ZAMÓWIENIA </w:t>
      </w:r>
    </w:p>
    <w:p w14:paraId="4180C0DF" w14:textId="1AFAFC7F" w:rsidR="00807668" w:rsidRPr="00412009" w:rsidRDefault="004F4A05" w:rsidP="00412009">
      <w:pPr>
        <w:ind w:left="426"/>
        <w:jc w:val="both"/>
        <w:rPr>
          <w:rFonts w:cstheme="minorHAnsi"/>
          <w:sz w:val="22"/>
          <w:szCs w:val="22"/>
        </w:rPr>
      </w:pPr>
      <w:r w:rsidRPr="00412009">
        <w:rPr>
          <w:rFonts w:cstheme="minorHAnsi"/>
          <w:sz w:val="22"/>
          <w:szCs w:val="22"/>
        </w:rPr>
        <w:t xml:space="preserve">Zamówienie zostanie zrealizowane w terminie </w:t>
      </w:r>
      <w:r w:rsidR="006C2A61">
        <w:rPr>
          <w:rFonts w:cstheme="minorHAnsi"/>
          <w:sz w:val="22"/>
          <w:szCs w:val="22"/>
        </w:rPr>
        <w:t>36</w:t>
      </w:r>
      <w:r w:rsidR="00974757">
        <w:rPr>
          <w:rFonts w:cstheme="minorHAnsi"/>
          <w:sz w:val="22"/>
          <w:szCs w:val="22"/>
        </w:rPr>
        <w:t xml:space="preserve"> </w:t>
      </w:r>
      <w:r w:rsidR="00C50294" w:rsidRPr="00412009">
        <w:rPr>
          <w:rFonts w:cstheme="minorHAnsi"/>
          <w:sz w:val="22"/>
          <w:szCs w:val="22"/>
        </w:rPr>
        <w:t xml:space="preserve">miesięcy od dnia </w:t>
      </w:r>
      <w:r w:rsidR="000F6D65" w:rsidRPr="00412009">
        <w:rPr>
          <w:rFonts w:cstheme="minorHAnsi"/>
          <w:sz w:val="22"/>
          <w:szCs w:val="22"/>
        </w:rPr>
        <w:t xml:space="preserve">zawarcia </w:t>
      </w:r>
      <w:r w:rsidR="00C50294" w:rsidRPr="00412009">
        <w:rPr>
          <w:rFonts w:cstheme="minorHAnsi"/>
          <w:sz w:val="22"/>
          <w:szCs w:val="22"/>
        </w:rPr>
        <w:t>umowy.</w:t>
      </w:r>
    </w:p>
    <w:p w14:paraId="546BE9FE" w14:textId="77777777" w:rsidR="00172D13" w:rsidRPr="00412009" w:rsidRDefault="00172D13" w:rsidP="00412009">
      <w:pPr>
        <w:ind w:left="426"/>
        <w:jc w:val="both"/>
        <w:rPr>
          <w:rFonts w:cstheme="minorHAnsi"/>
          <w:sz w:val="22"/>
          <w:szCs w:val="22"/>
        </w:rPr>
      </w:pPr>
    </w:p>
    <w:p w14:paraId="21A64720" w14:textId="70EE95FE" w:rsidR="00D21AF3" w:rsidRPr="00412009" w:rsidRDefault="00D21AF3" w:rsidP="00412009">
      <w:pPr>
        <w:pStyle w:val="Nagwek1"/>
        <w:numPr>
          <w:ilvl w:val="0"/>
          <w:numId w:val="39"/>
        </w:numPr>
        <w:rPr>
          <w:rFonts w:cstheme="minorHAnsi"/>
        </w:rPr>
      </w:pPr>
      <w:r w:rsidRPr="00412009">
        <w:rPr>
          <w:rFonts w:cstheme="minorHAnsi"/>
        </w:rPr>
        <w:t>WARUNKI UDZIAŁU W POSTĘPOWANIU ORAZ PODSTAWY WYKLUCZENIA</w:t>
      </w:r>
    </w:p>
    <w:p w14:paraId="52CC9CC3" w14:textId="007EF5BF" w:rsidR="00D107BF" w:rsidRPr="00412009" w:rsidRDefault="00807668" w:rsidP="00412009">
      <w:pPr>
        <w:pStyle w:val="Akapitzlist"/>
        <w:numPr>
          <w:ilvl w:val="0"/>
          <w:numId w:val="4"/>
        </w:numPr>
        <w:jc w:val="both"/>
        <w:rPr>
          <w:rFonts w:cstheme="minorHAnsi"/>
          <w:sz w:val="22"/>
          <w:szCs w:val="22"/>
        </w:rPr>
      </w:pPr>
      <w:r w:rsidRPr="00412009">
        <w:rPr>
          <w:rFonts w:cstheme="minorHAnsi"/>
          <w:sz w:val="22"/>
          <w:szCs w:val="22"/>
        </w:rPr>
        <w:t>W niniejszym Postępowaniu mogą brać udział Wykonawcy, którzy:</w:t>
      </w:r>
    </w:p>
    <w:p w14:paraId="36F37F10" w14:textId="6B6EE7D7" w:rsidR="00807668"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Nie podlegają wykluczeniu zgodnie z pkt</w:t>
      </w:r>
      <w:r w:rsidR="0077077E" w:rsidRPr="00412009">
        <w:rPr>
          <w:rFonts w:cstheme="minorHAnsi"/>
          <w:sz w:val="22"/>
          <w:szCs w:val="22"/>
        </w:rPr>
        <w:t xml:space="preserve"> 2</w:t>
      </w:r>
      <w:r w:rsidRPr="00412009">
        <w:rPr>
          <w:rFonts w:cstheme="minorHAnsi"/>
          <w:sz w:val="22"/>
          <w:szCs w:val="22"/>
        </w:rPr>
        <w:t>,</w:t>
      </w:r>
    </w:p>
    <w:p w14:paraId="744BBCAC" w14:textId="012C9973" w:rsidR="00D376AF"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 xml:space="preserve">Spełniają warunki udziału w Postępowaniu zgodnie z pkt </w:t>
      </w:r>
      <w:r w:rsidR="0077077E" w:rsidRPr="00412009">
        <w:rPr>
          <w:rFonts w:cstheme="minorHAnsi"/>
          <w:sz w:val="22"/>
          <w:szCs w:val="22"/>
        </w:rPr>
        <w:t>5</w:t>
      </w:r>
      <w:r w:rsidRPr="00412009">
        <w:rPr>
          <w:rFonts w:cstheme="minorHAnsi"/>
          <w:sz w:val="22"/>
          <w:szCs w:val="22"/>
        </w:rPr>
        <w:t>.</w:t>
      </w:r>
    </w:p>
    <w:p w14:paraId="4665A7DA" w14:textId="77777777" w:rsidR="000B24AE" w:rsidRPr="00412009" w:rsidRDefault="000B24AE" w:rsidP="00412009">
      <w:pPr>
        <w:pStyle w:val="Akapitzlist"/>
        <w:numPr>
          <w:ilvl w:val="0"/>
          <w:numId w:val="4"/>
        </w:numPr>
        <w:spacing w:after="0"/>
        <w:jc w:val="both"/>
        <w:rPr>
          <w:rFonts w:cstheme="minorHAnsi"/>
          <w:sz w:val="22"/>
          <w:szCs w:val="22"/>
        </w:rPr>
      </w:pPr>
      <w:r w:rsidRPr="00412009">
        <w:rPr>
          <w:rFonts w:cstheme="minorHAnsi"/>
          <w:sz w:val="22"/>
          <w:szCs w:val="22"/>
        </w:rPr>
        <w:t>Z Postępowania wyklucza się Wykonawcę:</w:t>
      </w:r>
    </w:p>
    <w:p w14:paraId="57BE001F" w14:textId="71CCA58C" w:rsidR="000B24AE" w:rsidRPr="00412009" w:rsidRDefault="000B24AE" w:rsidP="00412009">
      <w:pPr>
        <w:pStyle w:val="Akapitzlist"/>
        <w:numPr>
          <w:ilvl w:val="0"/>
          <w:numId w:val="53"/>
        </w:numPr>
        <w:spacing w:after="0"/>
        <w:jc w:val="both"/>
        <w:rPr>
          <w:rFonts w:cstheme="minorHAnsi"/>
          <w:sz w:val="22"/>
          <w:szCs w:val="22"/>
        </w:rPr>
      </w:pPr>
      <w:r w:rsidRPr="00412009">
        <w:rPr>
          <w:rFonts w:cstheme="minorHAnsi"/>
          <w:sz w:val="22"/>
          <w:szCs w:val="22"/>
        </w:rPr>
        <w:t>będącego osobą fizyczną, którego prawomocnie skazano za przestępstwo (art. 108 ust. 1 pkt 1 Ustawy</w:t>
      </w:r>
      <w:r w:rsidR="00F2386C" w:rsidRPr="00412009">
        <w:rPr>
          <w:rFonts w:cstheme="minorHAnsi"/>
          <w:sz w:val="22"/>
          <w:szCs w:val="22"/>
        </w:rPr>
        <w:t xml:space="preserve"> PZP</w:t>
      </w:r>
      <w:r w:rsidRPr="00412009">
        <w:rPr>
          <w:rFonts w:cstheme="minorHAnsi"/>
          <w:sz w:val="22"/>
          <w:szCs w:val="22"/>
        </w:rPr>
        <w:t>):</w:t>
      </w:r>
    </w:p>
    <w:p w14:paraId="2F17920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a) udziału w zorganizowanej grupie przestępczej albo związku mającym na celu popełnienie przestępstwa lub przestępstwa skarbowego, o którym mowa w art. 258 Kodeksu karnego,</w:t>
      </w:r>
    </w:p>
    <w:p w14:paraId="364B196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b) handlu ludźmi, o którym mowa w art. 189a Kodeksu karnego,</w:t>
      </w:r>
    </w:p>
    <w:p w14:paraId="7A1A309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c) o którym mowa w art. 228-230a, art. 250a Kodeksu karnego lub w art. 46 lub art. 48 ustawy z dnia 25 czerwca 2010 r. o sporcie,</w:t>
      </w:r>
    </w:p>
    <w:p w14:paraId="59C84A68"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DB615A"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lastRenderedPageBreak/>
        <w:t>e) o charakterze terrorystycznym, o którym mowa w art. 115 § 20 Kodeksu karnego, lub mające na celu popełnienie tego przestępstwa,</w:t>
      </w:r>
    </w:p>
    <w:p w14:paraId="4232B74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DE2C1"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E0D649"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h) o którym mowa w art. 9 ust. 1 i 3 lub art. 10 ustawy z dnia 15 czerwca 2012 r. o skutkach powierzania wykonywania pracy cudzoziemcom przebywającym wbrew przepisom na terytorium Rzeczypospolitej Polskiej</w:t>
      </w:r>
    </w:p>
    <w:p w14:paraId="4F8995F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 lub za odpowiedni czyn zabroniony określony w przepisach prawa obcego;</w:t>
      </w:r>
    </w:p>
    <w:p w14:paraId="7BB3D371" w14:textId="35507E7E"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14.1.1 (art. 108 ust. 1 pkt 2 Ustawy</w:t>
      </w:r>
      <w:r w:rsidR="00F2386C" w:rsidRPr="00412009">
        <w:rPr>
          <w:rFonts w:cstheme="minorHAnsi"/>
          <w:sz w:val="22"/>
          <w:szCs w:val="22"/>
        </w:rPr>
        <w:t xml:space="preserve"> PZP</w:t>
      </w:r>
      <w:r w:rsidRPr="00412009">
        <w:rPr>
          <w:rFonts w:cstheme="minorHAnsi"/>
          <w:sz w:val="22"/>
          <w:szCs w:val="22"/>
        </w:rPr>
        <w:t>);</w:t>
      </w:r>
    </w:p>
    <w:p w14:paraId="54F3CDD0" w14:textId="573BE4F6"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w:t>
      </w:r>
      <w:r w:rsidR="00F2386C" w:rsidRPr="00412009">
        <w:rPr>
          <w:rFonts w:cstheme="minorHAnsi"/>
          <w:sz w:val="22"/>
          <w:szCs w:val="22"/>
        </w:rPr>
        <w:t xml:space="preserve"> PZP</w:t>
      </w:r>
      <w:r w:rsidRPr="00412009">
        <w:rPr>
          <w:rFonts w:cstheme="minorHAnsi"/>
          <w:sz w:val="22"/>
          <w:szCs w:val="22"/>
        </w:rPr>
        <w:t>);</w:t>
      </w:r>
    </w:p>
    <w:p w14:paraId="3A2AAF0F" w14:textId="6A89A233"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prawomocnie orzeczono zakaz ubiegania się o zamówienia publiczne (art. 108 ust. 1 pkt 4 Ustawy</w:t>
      </w:r>
      <w:r w:rsidR="00F2386C" w:rsidRPr="00412009">
        <w:rPr>
          <w:rFonts w:cstheme="minorHAnsi"/>
          <w:sz w:val="22"/>
          <w:szCs w:val="22"/>
        </w:rPr>
        <w:t xml:space="preserve"> PZP</w:t>
      </w:r>
      <w:r w:rsidRPr="00412009">
        <w:rPr>
          <w:rFonts w:cstheme="minorHAnsi"/>
          <w:sz w:val="22"/>
          <w:szCs w:val="22"/>
        </w:rPr>
        <w:t>);</w:t>
      </w:r>
    </w:p>
    <w:p w14:paraId="65B77184" w14:textId="7442CA97"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2 pkt 5 Ustawy</w:t>
      </w:r>
      <w:r w:rsidR="00F2386C" w:rsidRPr="00412009">
        <w:rPr>
          <w:rFonts w:cstheme="minorHAnsi"/>
          <w:sz w:val="22"/>
          <w:szCs w:val="22"/>
        </w:rPr>
        <w:t xml:space="preserve"> PZP</w:t>
      </w:r>
      <w:r w:rsidRPr="00412009">
        <w:rPr>
          <w:rFonts w:cstheme="minorHAnsi"/>
          <w:sz w:val="22"/>
          <w:szCs w:val="22"/>
        </w:rPr>
        <w:t>);</w:t>
      </w:r>
    </w:p>
    <w:p w14:paraId="1EE3FD3A" w14:textId="401C2D62"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w:t>
      </w:r>
      <w:r w:rsidR="00F2386C" w:rsidRPr="00412009">
        <w:rPr>
          <w:rFonts w:cstheme="minorHAnsi"/>
          <w:sz w:val="22"/>
          <w:szCs w:val="22"/>
        </w:rPr>
        <w:t xml:space="preserve"> PZP</w:t>
      </w:r>
      <w:r w:rsidRPr="00412009">
        <w:rPr>
          <w:rFonts w:cstheme="minorHAnsi"/>
          <w:sz w:val="22"/>
          <w:szCs w:val="22"/>
        </w:rPr>
        <w:t>).</w:t>
      </w:r>
    </w:p>
    <w:p w14:paraId="04189904" w14:textId="09042C8C"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w:t>
      </w:r>
      <w:r w:rsidR="00F2386C" w:rsidRPr="00412009">
        <w:rPr>
          <w:rFonts w:cstheme="minorHAnsi"/>
          <w:sz w:val="22"/>
          <w:szCs w:val="22"/>
        </w:rPr>
        <w:t xml:space="preserve"> PZP</w:t>
      </w:r>
      <w:r w:rsidRPr="00412009">
        <w:rPr>
          <w:rFonts w:cstheme="minorHAnsi"/>
          <w:sz w:val="22"/>
          <w:szCs w:val="22"/>
        </w:rPr>
        <w:t>);</w:t>
      </w:r>
    </w:p>
    <w:p w14:paraId="3E54A957" w14:textId="36DA8D23"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w:t>
      </w:r>
      <w:r w:rsidR="00F2386C" w:rsidRPr="00412009">
        <w:rPr>
          <w:rFonts w:cstheme="minorHAnsi"/>
          <w:sz w:val="22"/>
          <w:szCs w:val="22"/>
        </w:rPr>
        <w:t xml:space="preserve"> PZP</w:t>
      </w:r>
      <w:r w:rsidRPr="00412009">
        <w:rPr>
          <w:rFonts w:cstheme="minorHAnsi"/>
          <w:sz w:val="22"/>
          <w:szCs w:val="22"/>
        </w:rPr>
        <w:t>).</w:t>
      </w:r>
    </w:p>
    <w:p w14:paraId="25036299" w14:textId="70794789" w:rsidR="00624FE4" w:rsidRPr="0091033D" w:rsidRDefault="00624FE4" w:rsidP="0091033D">
      <w:pPr>
        <w:pStyle w:val="Akapitzlist"/>
        <w:numPr>
          <w:ilvl w:val="0"/>
          <w:numId w:val="4"/>
        </w:numPr>
        <w:jc w:val="both"/>
        <w:rPr>
          <w:rFonts w:cstheme="minorHAnsi"/>
          <w:sz w:val="22"/>
          <w:szCs w:val="22"/>
        </w:rPr>
      </w:pPr>
      <w:r w:rsidRPr="0091033D">
        <w:rPr>
          <w:rFonts w:cstheme="minorHAnsi"/>
          <w:sz w:val="22"/>
          <w:szCs w:val="22"/>
        </w:rPr>
        <w:t>Wykluczenie następuje w przypadkach wskazanych w art. 111 Ustawy PZP.</w:t>
      </w:r>
    </w:p>
    <w:p w14:paraId="480852AC" w14:textId="7C6EC534" w:rsidR="00624FE4" w:rsidRPr="00412009" w:rsidRDefault="00624FE4" w:rsidP="0091033D">
      <w:pPr>
        <w:pStyle w:val="Akapitzlist"/>
        <w:numPr>
          <w:ilvl w:val="0"/>
          <w:numId w:val="4"/>
        </w:numPr>
        <w:jc w:val="both"/>
        <w:rPr>
          <w:rFonts w:cstheme="minorHAnsi"/>
          <w:sz w:val="22"/>
          <w:szCs w:val="22"/>
        </w:rPr>
      </w:pPr>
      <w:r w:rsidRPr="00412009">
        <w:rPr>
          <w:rFonts w:cstheme="minorHAnsi"/>
          <w:sz w:val="22"/>
          <w:szCs w:val="22"/>
        </w:rPr>
        <w:t>Wykonawca nie podlega wykluczeniu w okolicznościach określonych w art. 108 ust. 1 pkt 1, 2 i 5 lub art. 109 ust. 1 pkt 4 Ustawy PZP, jeżeli udowodni Zamawiającemu, że spełnił łącznie przesłanki, o których mowa w art. 110 ust. 2 Ustawy PZP.</w:t>
      </w:r>
    </w:p>
    <w:p w14:paraId="40905ECA" w14:textId="0B057C7A"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 xml:space="preserve">Zamawiający ocenia, czy podjęte przez Wykonawcę czynności, o których mowa w pkt. </w:t>
      </w:r>
      <w:r w:rsidR="000A4E22">
        <w:rPr>
          <w:rFonts w:cstheme="minorHAnsi"/>
          <w:sz w:val="22"/>
          <w:szCs w:val="22"/>
        </w:rPr>
        <w:t>4</w:t>
      </w:r>
      <w:r w:rsidRPr="00412009">
        <w:rPr>
          <w:rFonts w:cstheme="minorHAnsi"/>
          <w:sz w:val="22"/>
          <w:szCs w:val="22"/>
        </w:rPr>
        <w:t xml:space="preserve">, są wystarczające do wykazania jego rzetelności, uwzględniając wagę i szczególne okoliczności czynu Wykonawcy. Jeżeli podjęte przez Wykonawcę czynności, o których mowa w pkt. </w:t>
      </w:r>
      <w:r w:rsidR="000A4E22">
        <w:rPr>
          <w:rFonts w:cstheme="minorHAnsi"/>
          <w:sz w:val="22"/>
          <w:szCs w:val="22"/>
        </w:rPr>
        <w:t>4</w:t>
      </w:r>
      <w:r w:rsidRPr="00412009">
        <w:rPr>
          <w:rFonts w:cstheme="minorHAnsi"/>
          <w:sz w:val="22"/>
          <w:szCs w:val="22"/>
        </w:rPr>
        <w:t xml:space="preserve">, nie są wystarczające do wykazania jego rzetelności, Zamawiający wyklucza Wykonawcę. </w:t>
      </w:r>
    </w:p>
    <w:p w14:paraId="42D63C4B" w14:textId="79655513"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O udzielenie Zamówienia mogą ubiegać się Wykonawcy, którzy spełniają warunki udziału w Postępowaniu, dotyczące:</w:t>
      </w:r>
    </w:p>
    <w:p w14:paraId="59E5DBE7" w14:textId="17DAF779" w:rsidR="00F45607" w:rsidRPr="00412009" w:rsidRDefault="00F45607" w:rsidP="00412009">
      <w:pPr>
        <w:pStyle w:val="Akapitzlist"/>
        <w:numPr>
          <w:ilvl w:val="0"/>
          <w:numId w:val="6"/>
        </w:numPr>
        <w:jc w:val="both"/>
        <w:rPr>
          <w:rFonts w:cstheme="minorHAnsi"/>
          <w:sz w:val="22"/>
          <w:szCs w:val="22"/>
        </w:rPr>
      </w:pPr>
      <w:r w:rsidRPr="00412009">
        <w:rPr>
          <w:rFonts w:cstheme="minorHAnsi"/>
          <w:b/>
          <w:bCs/>
          <w:sz w:val="22"/>
          <w:szCs w:val="22"/>
        </w:rPr>
        <w:t>Zdolności do występowania w obrocie gospodarczym</w:t>
      </w:r>
      <w:r w:rsidRPr="00412009">
        <w:rPr>
          <w:rFonts w:cstheme="minorHAnsi"/>
          <w:sz w:val="22"/>
          <w:szCs w:val="22"/>
        </w:rPr>
        <w:t>, tj.:</w:t>
      </w:r>
    </w:p>
    <w:p w14:paraId="4654A556" w14:textId="64DD150C"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107D677F" w14:textId="4D731A79" w:rsidR="008169E7" w:rsidRPr="00412009" w:rsidRDefault="008169E7" w:rsidP="00412009">
      <w:pPr>
        <w:pStyle w:val="Akapitzlist"/>
        <w:numPr>
          <w:ilvl w:val="0"/>
          <w:numId w:val="6"/>
        </w:numPr>
        <w:jc w:val="both"/>
        <w:rPr>
          <w:rFonts w:cstheme="minorHAnsi"/>
          <w:sz w:val="22"/>
          <w:szCs w:val="22"/>
        </w:rPr>
      </w:pPr>
      <w:r w:rsidRPr="00412009">
        <w:rPr>
          <w:rFonts w:cstheme="minorHAnsi"/>
          <w:b/>
          <w:bCs/>
          <w:sz w:val="22"/>
          <w:szCs w:val="22"/>
        </w:rPr>
        <w:t>Posiadania uprawnień do prowadzenia określonej działalności gospodarczej lub zawodowej, o ile wynika to z odrębnych przepisów</w:t>
      </w:r>
      <w:r w:rsidRPr="00412009">
        <w:rPr>
          <w:rFonts w:cstheme="minorHAnsi"/>
          <w:sz w:val="22"/>
          <w:szCs w:val="22"/>
        </w:rPr>
        <w:t>, tj.:</w:t>
      </w:r>
    </w:p>
    <w:p w14:paraId="53CB7F2E" w14:textId="50D5BFEA"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33304ADA" w14:textId="337FCD4B" w:rsidR="008169E7" w:rsidRPr="00412009" w:rsidRDefault="008169E7" w:rsidP="00412009">
      <w:pPr>
        <w:pStyle w:val="Akapitzlist"/>
        <w:numPr>
          <w:ilvl w:val="0"/>
          <w:numId w:val="6"/>
        </w:numPr>
        <w:jc w:val="both"/>
        <w:rPr>
          <w:rFonts w:cstheme="minorHAnsi"/>
          <w:sz w:val="22"/>
          <w:szCs w:val="22"/>
        </w:rPr>
      </w:pPr>
      <w:r w:rsidRPr="00412009">
        <w:rPr>
          <w:rFonts w:cstheme="minorHAnsi"/>
          <w:b/>
          <w:bCs/>
          <w:sz w:val="22"/>
          <w:szCs w:val="22"/>
        </w:rPr>
        <w:t>Sytuacji ekonomicznej lub finansowej</w:t>
      </w:r>
      <w:r w:rsidRPr="00412009">
        <w:rPr>
          <w:rFonts w:cstheme="minorHAnsi"/>
          <w:sz w:val="22"/>
          <w:szCs w:val="22"/>
        </w:rPr>
        <w:t>, tj.:</w:t>
      </w:r>
    </w:p>
    <w:p w14:paraId="48F38A2A" w14:textId="5176DC4D" w:rsidR="008169E7" w:rsidRPr="005B4CF9" w:rsidRDefault="0042133C" w:rsidP="00412009">
      <w:pPr>
        <w:pStyle w:val="Akapitzlist"/>
        <w:ind w:left="1080"/>
        <w:jc w:val="both"/>
        <w:rPr>
          <w:rFonts w:cstheme="minorHAnsi"/>
          <w:sz w:val="22"/>
          <w:szCs w:val="22"/>
        </w:rPr>
      </w:pPr>
      <w:bookmarkStart w:id="3" w:name="_Hlk64041424"/>
      <w:r w:rsidRPr="00412009">
        <w:rPr>
          <w:rFonts w:cstheme="minorHAnsi"/>
          <w:sz w:val="22"/>
          <w:szCs w:val="22"/>
        </w:rPr>
        <w:t>Zamawiający uzna, że Wykonawca spełnia warunek udziału w Postępowaniu w zakresie sytuacji finansowej lub ekonomicznej, jeżeli Wykonawca wykaże, że</w:t>
      </w:r>
      <w:r w:rsidRPr="00412009">
        <w:rPr>
          <w:rFonts w:cstheme="minorHAnsi"/>
          <w:bCs/>
          <w:iCs/>
          <w:sz w:val="22"/>
          <w:szCs w:val="22"/>
        </w:rPr>
        <w:t xml:space="preserve"> posiada ubezpieczenie od odpowiedzialności cywilnej w zakresie prowadzonej działalności gospodarczej związanej z przedmiotem Zamówienia na sumę gwarancyjną minimum</w:t>
      </w:r>
      <w:r w:rsidRPr="00412009" w:rsidDel="0042133C">
        <w:rPr>
          <w:rFonts w:cstheme="minorHAnsi"/>
          <w:sz w:val="22"/>
          <w:szCs w:val="22"/>
        </w:rPr>
        <w:t xml:space="preserve"> </w:t>
      </w:r>
      <w:r w:rsidRPr="00412009">
        <w:rPr>
          <w:rFonts w:cstheme="minorHAnsi"/>
          <w:sz w:val="22"/>
          <w:szCs w:val="22"/>
        </w:rPr>
        <w:t xml:space="preserve">1.000.000,00  zł </w:t>
      </w:r>
      <w:r w:rsidRPr="005B4CF9">
        <w:rPr>
          <w:rFonts w:cstheme="minorHAnsi"/>
          <w:sz w:val="22"/>
          <w:szCs w:val="22"/>
        </w:rPr>
        <w:t xml:space="preserve">(słownie : jeden milion złotych). </w:t>
      </w:r>
    </w:p>
    <w:bookmarkEnd w:id="3"/>
    <w:p w14:paraId="195F4EF5" w14:textId="77777777" w:rsidR="005D5706" w:rsidRPr="005B4CF9" w:rsidRDefault="008169E7" w:rsidP="00412009">
      <w:pPr>
        <w:pStyle w:val="Akapitzlist"/>
        <w:numPr>
          <w:ilvl w:val="0"/>
          <w:numId w:val="6"/>
        </w:numPr>
        <w:jc w:val="both"/>
        <w:rPr>
          <w:rFonts w:cstheme="minorHAnsi"/>
          <w:sz w:val="22"/>
          <w:szCs w:val="22"/>
        </w:rPr>
      </w:pPr>
      <w:r w:rsidRPr="005B4CF9">
        <w:rPr>
          <w:rFonts w:cstheme="minorHAnsi"/>
          <w:b/>
          <w:bCs/>
          <w:sz w:val="22"/>
          <w:szCs w:val="22"/>
        </w:rPr>
        <w:t>Zdolności technicznej lub zawodowej</w:t>
      </w:r>
      <w:r w:rsidRPr="005B4CF9">
        <w:rPr>
          <w:rFonts w:cstheme="minorHAnsi"/>
          <w:sz w:val="22"/>
          <w:szCs w:val="22"/>
        </w:rPr>
        <w:t>, tj.:</w:t>
      </w:r>
    </w:p>
    <w:p w14:paraId="7DE13D73" w14:textId="77777777" w:rsidR="00F21CF9" w:rsidRPr="00412009" w:rsidRDefault="00F21CF9" w:rsidP="00412009">
      <w:pPr>
        <w:pStyle w:val="Akapitzlist"/>
        <w:ind w:left="1080"/>
        <w:jc w:val="both"/>
        <w:rPr>
          <w:rFonts w:eastAsiaTheme="minorHAnsi" w:cstheme="minorHAnsi"/>
          <w:sz w:val="22"/>
          <w:szCs w:val="22"/>
        </w:rPr>
      </w:pPr>
      <w:r w:rsidRPr="005B4CF9">
        <w:rPr>
          <w:rFonts w:cstheme="minorHAnsi"/>
          <w:sz w:val="22"/>
          <w:szCs w:val="22"/>
        </w:rPr>
        <w:t>Zamawiający uzna, że Wykonawca spełnia warunek</w:t>
      </w:r>
      <w:r w:rsidRPr="00412009">
        <w:rPr>
          <w:rFonts w:cstheme="minorHAnsi"/>
          <w:sz w:val="22"/>
          <w:szCs w:val="22"/>
        </w:rPr>
        <w:t xml:space="preserve"> udziału w Postępowaniu w zakresie zdolności technicznej lub zawodowej, jeżeli Wykonawca wykaże, że:</w:t>
      </w:r>
    </w:p>
    <w:p w14:paraId="44FF6C9F" w14:textId="17512A8E" w:rsidR="00F21CF9" w:rsidRPr="00412009" w:rsidRDefault="00F21CF9" w:rsidP="00412009">
      <w:pPr>
        <w:pStyle w:val="Akapitzlist"/>
        <w:numPr>
          <w:ilvl w:val="0"/>
          <w:numId w:val="57"/>
        </w:numPr>
        <w:jc w:val="both"/>
        <w:rPr>
          <w:rFonts w:eastAsia="Times New Roman" w:cstheme="minorHAnsi"/>
          <w:sz w:val="22"/>
          <w:szCs w:val="22"/>
        </w:rPr>
      </w:pPr>
      <w:r w:rsidRPr="00412009">
        <w:rPr>
          <w:rFonts w:cstheme="minorHAnsi"/>
          <w:sz w:val="22"/>
          <w:szCs w:val="22"/>
        </w:rPr>
        <w:t>Wykonawca wykonał należycie nie wcześniej niż w okresie ostatnich</w:t>
      </w:r>
      <w:r w:rsidR="00546940">
        <w:rPr>
          <w:rFonts w:cstheme="minorHAnsi"/>
          <w:sz w:val="22"/>
          <w:szCs w:val="22"/>
        </w:rPr>
        <w:t xml:space="preserve">6 </w:t>
      </w:r>
      <w:r w:rsidRPr="00412009">
        <w:rPr>
          <w:rFonts w:cstheme="minorHAnsi"/>
          <w:sz w:val="22"/>
          <w:szCs w:val="22"/>
        </w:rPr>
        <w:t xml:space="preserve">lat, a jeżeli okres prowadzenia działalności jest krótszy - w tym okresie, usługi nadzoru inwestorskiego min. 1 roboty budowlanej, </w:t>
      </w:r>
      <w:r w:rsidR="00EB11EB" w:rsidRPr="00412009">
        <w:rPr>
          <w:rFonts w:cstheme="minorHAnsi"/>
          <w:sz w:val="22"/>
          <w:szCs w:val="22"/>
        </w:rPr>
        <w:t xml:space="preserve">obejmującej </w:t>
      </w:r>
      <w:r w:rsidRPr="00412009">
        <w:rPr>
          <w:rFonts w:cstheme="minorHAnsi"/>
          <w:sz w:val="22"/>
          <w:szCs w:val="22"/>
        </w:rPr>
        <w:t xml:space="preserve">budowę </w:t>
      </w:r>
      <w:r w:rsidR="00220710">
        <w:rPr>
          <w:rFonts w:cstheme="minorHAnsi"/>
          <w:sz w:val="22"/>
          <w:szCs w:val="22"/>
        </w:rPr>
        <w:t>ITPO</w:t>
      </w:r>
      <w:r w:rsidR="00220710" w:rsidRPr="00412009">
        <w:rPr>
          <w:rFonts w:cstheme="minorHAnsi"/>
          <w:sz w:val="22"/>
          <w:szCs w:val="22"/>
        </w:rPr>
        <w:t xml:space="preserve"> </w:t>
      </w:r>
      <w:r w:rsidRPr="00412009">
        <w:rPr>
          <w:rFonts w:cstheme="minorHAnsi"/>
          <w:sz w:val="22"/>
          <w:szCs w:val="22"/>
        </w:rPr>
        <w:t xml:space="preserve">o mocy w paliwie ≥ </w:t>
      </w:r>
      <w:r w:rsidR="00220710">
        <w:rPr>
          <w:rFonts w:cstheme="minorHAnsi"/>
          <w:sz w:val="22"/>
          <w:szCs w:val="22"/>
        </w:rPr>
        <w:t>8</w:t>
      </w:r>
      <w:r w:rsidRPr="00412009">
        <w:rPr>
          <w:rFonts w:cstheme="minorHAnsi"/>
          <w:sz w:val="22"/>
          <w:szCs w:val="22"/>
        </w:rPr>
        <w:t xml:space="preserve"> MW, </w:t>
      </w:r>
    </w:p>
    <w:p w14:paraId="15F6F5BE" w14:textId="77777777" w:rsidR="00F21CF9" w:rsidRPr="00412009" w:rsidRDefault="00F21CF9" w:rsidP="00412009">
      <w:pPr>
        <w:pStyle w:val="Akapitzlist"/>
        <w:numPr>
          <w:ilvl w:val="0"/>
          <w:numId w:val="57"/>
        </w:numPr>
        <w:jc w:val="both"/>
        <w:rPr>
          <w:rFonts w:cstheme="minorHAnsi"/>
          <w:sz w:val="22"/>
          <w:szCs w:val="22"/>
        </w:rPr>
      </w:pPr>
      <w:r w:rsidRPr="00412009">
        <w:rPr>
          <w:rFonts w:cstheme="minorHAnsi"/>
          <w:sz w:val="22"/>
          <w:szCs w:val="22"/>
        </w:rPr>
        <w:t xml:space="preserve">Wykonawca dysponuje osobami zdolnymi do wykonania zamówienia, </w:t>
      </w:r>
      <w:r w:rsidRPr="00412009">
        <w:rPr>
          <w:rFonts w:cstheme="minorHAnsi"/>
          <w:b/>
          <w:bCs/>
          <w:sz w:val="22"/>
          <w:szCs w:val="22"/>
          <w:u w:val="single"/>
        </w:rPr>
        <w:t>które będą brały udział w realizacji zamówień</w:t>
      </w:r>
      <w:r w:rsidRPr="00412009">
        <w:rPr>
          <w:rFonts w:cstheme="minorHAnsi"/>
          <w:sz w:val="22"/>
          <w:szCs w:val="22"/>
        </w:rPr>
        <w:t xml:space="preserve">, to jest: </w:t>
      </w:r>
    </w:p>
    <w:p w14:paraId="3E3E35AB" w14:textId="2125A938" w:rsidR="00F21CF9" w:rsidRDefault="007703E6" w:rsidP="00412009">
      <w:pPr>
        <w:pStyle w:val="Akapitzlist"/>
        <w:ind w:left="1440"/>
        <w:jc w:val="both"/>
        <w:rPr>
          <w:rFonts w:cstheme="minorHAnsi"/>
          <w:sz w:val="22"/>
          <w:szCs w:val="22"/>
        </w:rPr>
      </w:pPr>
      <w:r>
        <w:rPr>
          <w:rFonts w:cstheme="minorHAnsi"/>
          <w:sz w:val="22"/>
          <w:szCs w:val="22"/>
        </w:rPr>
        <w:t>b1)</w:t>
      </w:r>
      <w:r w:rsidR="00BC21C2">
        <w:rPr>
          <w:rFonts w:cstheme="minorHAnsi"/>
          <w:sz w:val="22"/>
          <w:szCs w:val="22"/>
        </w:rPr>
        <w:t>1 osoba -</w:t>
      </w:r>
      <w:r w:rsidR="00F21CF9" w:rsidRPr="00412009">
        <w:rPr>
          <w:rFonts w:cstheme="minorHAnsi"/>
          <w:sz w:val="22"/>
          <w:szCs w:val="22"/>
        </w:rPr>
        <w:t>Koordynator realizacji zamówienia, który posiada doświadczenie w</w:t>
      </w:r>
      <w:r w:rsidR="005145A5">
        <w:rPr>
          <w:rFonts w:cstheme="minorHAnsi"/>
          <w:sz w:val="22"/>
          <w:szCs w:val="22"/>
        </w:rPr>
        <w:t xml:space="preserve"> zarządzaniu i koordynacji zadań inwestycyjnych polegających na budowie</w:t>
      </w:r>
      <w:r w:rsidR="00F21CF9" w:rsidRPr="00412009">
        <w:rPr>
          <w:rFonts w:cstheme="minorHAnsi"/>
          <w:sz w:val="22"/>
          <w:szCs w:val="22"/>
        </w:rPr>
        <w:t xml:space="preserve"> co najmniej 1 budowy </w:t>
      </w:r>
      <w:r w:rsidR="00220710">
        <w:rPr>
          <w:rFonts w:cstheme="minorHAnsi"/>
          <w:sz w:val="22"/>
          <w:szCs w:val="22"/>
        </w:rPr>
        <w:t>ITPO</w:t>
      </w:r>
      <w:r w:rsidR="00F21CF9" w:rsidRPr="00412009">
        <w:rPr>
          <w:rFonts w:cstheme="minorHAnsi"/>
          <w:sz w:val="22"/>
          <w:szCs w:val="22"/>
        </w:rPr>
        <w:t xml:space="preserve"> o mocy w paliwie </w:t>
      </w:r>
      <w:r w:rsidR="002669E3" w:rsidRPr="00412009">
        <w:rPr>
          <w:rFonts w:cstheme="minorHAnsi"/>
          <w:sz w:val="22"/>
          <w:szCs w:val="22"/>
        </w:rPr>
        <w:t xml:space="preserve">≥ </w:t>
      </w:r>
      <w:r w:rsidR="00220710">
        <w:rPr>
          <w:rFonts w:cstheme="minorHAnsi"/>
          <w:sz w:val="22"/>
          <w:szCs w:val="22"/>
        </w:rPr>
        <w:t>8</w:t>
      </w:r>
      <w:r w:rsidR="002669E3" w:rsidRPr="00412009">
        <w:rPr>
          <w:rFonts w:cstheme="minorHAnsi"/>
          <w:sz w:val="22"/>
          <w:szCs w:val="22"/>
        </w:rPr>
        <w:t xml:space="preserve"> MW</w:t>
      </w:r>
      <w:r w:rsidR="00F21CF9" w:rsidRPr="00412009">
        <w:rPr>
          <w:rFonts w:cstheme="minorHAnsi"/>
          <w:sz w:val="22"/>
          <w:szCs w:val="22"/>
        </w:rPr>
        <w:t>,</w:t>
      </w:r>
    </w:p>
    <w:p w14:paraId="5DD63A2D" w14:textId="3CD98057" w:rsidR="00DB67DB" w:rsidRDefault="00BC21C2" w:rsidP="00DB67DB">
      <w:pPr>
        <w:pStyle w:val="Akapitzlist"/>
        <w:ind w:left="1440"/>
        <w:jc w:val="both"/>
        <w:rPr>
          <w:rFonts w:cstheme="minorHAnsi"/>
          <w:sz w:val="22"/>
          <w:szCs w:val="22"/>
        </w:rPr>
      </w:pPr>
      <w:r>
        <w:rPr>
          <w:rFonts w:eastAsiaTheme="minorHAnsi" w:cstheme="minorHAnsi"/>
          <w:sz w:val="22"/>
          <w:szCs w:val="22"/>
        </w:rPr>
        <w:t>b2)</w:t>
      </w:r>
      <w:r w:rsidR="00DB67DB">
        <w:rPr>
          <w:rFonts w:eastAsiaTheme="minorHAnsi" w:cstheme="minorHAnsi"/>
          <w:sz w:val="22"/>
          <w:szCs w:val="22"/>
        </w:rPr>
        <w:t xml:space="preserve"> 1 </w:t>
      </w:r>
      <w:r w:rsidR="00DB67DB" w:rsidRPr="00412009">
        <w:rPr>
          <w:rFonts w:cstheme="minorHAnsi"/>
          <w:sz w:val="22"/>
          <w:szCs w:val="22"/>
        </w:rPr>
        <w:t xml:space="preserve">osoba posiadająca wyższe wykształcenie o </w:t>
      </w:r>
      <w:r w:rsidR="00DB67DB">
        <w:rPr>
          <w:rFonts w:cstheme="minorHAnsi"/>
          <w:sz w:val="22"/>
          <w:szCs w:val="22"/>
        </w:rPr>
        <w:t>specjalności mechaniki i budowy maszyn,</w:t>
      </w:r>
      <w:r w:rsidR="00DB67DB" w:rsidRPr="00412009">
        <w:rPr>
          <w:rFonts w:cstheme="minorHAnsi"/>
          <w:sz w:val="22"/>
          <w:szCs w:val="22"/>
        </w:rPr>
        <w:t xml:space="preserve"> któr</w:t>
      </w:r>
      <w:r w:rsidR="00DB67DB">
        <w:rPr>
          <w:rFonts w:cstheme="minorHAnsi"/>
          <w:sz w:val="22"/>
          <w:szCs w:val="22"/>
        </w:rPr>
        <w:t>a</w:t>
      </w:r>
      <w:r w:rsidR="00DB67DB" w:rsidRPr="00412009">
        <w:rPr>
          <w:rFonts w:cstheme="minorHAnsi"/>
          <w:sz w:val="22"/>
          <w:szCs w:val="22"/>
        </w:rPr>
        <w:t xml:space="preserve"> posiada doświadczenie w </w:t>
      </w:r>
      <w:r w:rsidR="005145A5">
        <w:rPr>
          <w:rFonts w:cstheme="minorHAnsi"/>
          <w:sz w:val="22"/>
          <w:szCs w:val="22"/>
        </w:rPr>
        <w:t>kontrolowaniu realizacji zadań z zakresu mechaniki i budowy maszyn</w:t>
      </w:r>
      <w:r w:rsidR="00DB67DB" w:rsidRPr="00412009">
        <w:rPr>
          <w:rFonts w:cstheme="minorHAnsi"/>
          <w:sz w:val="22"/>
          <w:szCs w:val="22"/>
        </w:rPr>
        <w:t xml:space="preserve"> co najmniej 1 budowy </w:t>
      </w:r>
      <w:r w:rsidR="00220710">
        <w:rPr>
          <w:rFonts w:cstheme="minorHAnsi"/>
          <w:sz w:val="22"/>
          <w:szCs w:val="22"/>
        </w:rPr>
        <w:t>ITPO</w:t>
      </w:r>
      <w:r w:rsidR="00DB67DB">
        <w:rPr>
          <w:rFonts w:cstheme="minorHAnsi"/>
          <w:sz w:val="22"/>
          <w:szCs w:val="22"/>
        </w:rPr>
        <w:t xml:space="preserve"> </w:t>
      </w:r>
      <w:r w:rsidR="00DB67DB" w:rsidRPr="00412009">
        <w:rPr>
          <w:rFonts w:cstheme="minorHAnsi"/>
          <w:sz w:val="22"/>
          <w:szCs w:val="22"/>
        </w:rPr>
        <w:t xml:space="preserve"> o mocy w paliwie ≥ </w:t>
      </w:r>
      <w:r w:rsidR="00DB67DB">
        <w:rPr>
          <w:rFonts w:cstheme="minorHAnsi"/>
          <w:sz w:val="22"/>
          <w:szCs w:val="22"/>
        </w:rPr>
        <w:t>8</w:t>
      </w:r>
      <w:r w:rsidR="00DB67DB" w:rsidRPr="00412009">
        <w:rPr>
          <w:rFonts w:cstheme="minorHAnsi"/>
          <w:sz w:val="22"/>
          <w:szCs w:val="22"/>
        </w:rPr>
        <w:t xml:space="preserve"> MW</w:t>
      </w:r>
    </w:p>
    <w:p w14:paraId="7866D507" w14:textId="7E82CB9A" w:rsidR="00DB67DB" w:rsidRPr="00412009" w:rsidRDefault="00DB67DB" w:rsidP="00DB67DB">
      <w:pPr>
        <w:pStyle w:val="Akapitzlist"/>
        <w:ind w:left="1440"/>
        <w:jc w:val="both"/>
        <w:rPr>
          <w:rFonts w:eastAsia="Times New Roman" w:cstheme="minorHAnsi"/>
          <w:sz w:val="22"/>
          <w:szCs w:val="22"/>
        </w:rPr>
      </w:pPr>
    </w:p>
    <w:p w14:paraId="28CECBF8" w14:textId="1C075C5D" w:rsidR="00DB67DB" w:rsidRPr="00412009" w:rsidRDefault="00DB67DB" w:rsidP="00412009">
      <w:pPr>
        <w:pStyle w:val="Akapitzlist"/>
        <w:ind w:left="1440"/>
        <w:jc w:val="both"/>
        <w:rPr>
          <w:rFonts w:eastAsiaTheme="minorHAnsi" w:cstheme="minorHAnsi"/>
          <w:sz w:val="22"/>
          <w:szCs w:val="22"/>
        </w:rPr>
      </w:pPr>
    </w:p>
    <w:p w14:paraId="739DAB13" w14:textId="53C4DB85" w:rsidR="00F21CF9" w:rsidRPr="00412009" w:rsidRDefault="00BC21C2" w:rsidP="00412009">
      <w:pPr>
        <w:pStyle w:val="Akapitzlist"/>
        <w:ind w:left="1440"/>
        <w:jc w:val="both"/>
        <w:rPr>
          <w:rFonts w:eastAsia="Times New Roman" w:cstheme="minorHAnsi"/>
          <w:sz w:val="22"/>
          <w:szCs w:val="22"/>
        </w:rPr>
      </w:pPr>
      <w:r>
        <w:rPr>
          <w:rFonts w:cstheme="minorHAnsi"/>
          <w:sz w:val="22"/>
          <w:szCs w:val="22"/>
        </w:rPr>
        <w:t>b3)</w:t>
      </w:r>
      <w:r w:rsidR="00F21CF9" w:rsidRPr="00412009">
        <w:rPr>
          <w:rFonts w:cstheme="minorHAnsi"/>
          <w:sz w:val="22"/>
          <w:szCs w:val="22"/>
        </w:rPr>
        <w:t xml:space="preserve"> 1 </w:t>
      </w:r>
      <w:bookmarkStart w:id="4" w:name="_Hlk69205197"/>
      <w:r w:rsidR="00F21CF9" w:rsidRPr="00412009">
        <w:rPr>
          <w:rFonts w:cstheme="minorHAnsi"/>
          <w:sz w:val="22"/>
          <w:szCs w:val="22"/>
        </w:rPr>
        <w:t>osoba posiadająca wyższe wykształcenie o kierunku lub specjalności w zakresie bezpieczeństwa i higieny pracy albo studia podyplomowe w zakresie bezpieczeństwa i higieny pracy oraz co najmniej 1 rok stażu pracy w służbie bhp</w:t>
      </w:r>
      <w:r w:rsidR="00F21CF9" w:rsidRPr="00412009">
        <w:rPr>
          <w:rFonts w:cstheme="minorHAnsi"/>
          <w:i/>
          <w:iCs/>
          <w:sz w:val="22"/>
          <w:szCs w:val="22"/>
        </w:rPr>
        <w:t xml:space="preserve"> </w:t>
      </w:r>
      <w:r w:rsidR="00F21CF9" w:rsidRPr="00412009">
        <w:rPr>
          <w:rFonts w:cstheme="minorHAnsi"/>
          <w:sz w:val="22"/>
          <w:szCs w:val="22"/>
        </w:rPr>
        <w:t>(specjalisty ds. BHP),</w:t>
      </w:r>
    </w:p>
    <w:bookmarkEnd w:id="4"/>
    <w:p w14:paraId="02B8DC76" w14:textId="1586245D" w:rsidR="00F21CF9" w:rsidRPr="00723FD8" w:rsidRDefault="00BC21C2" w:rsidP="00723FD8">
      <w:pPr>
        <w:pStyle w:val="Akapitzlist"/>
        <w:ind w:left="1440"/>
        <w:jc w:val="both"/>
        <w:rPr>
          <w:rFonts w:cstheme="minorHAnsi"/>
          <w:sz w:val="22"/>
          <w:szCs w:val="22"/>
        </w:rPr>
      </w:pPr>
      <w:r w:rsidRPr="00723FD8">
        <w:rPr>
          <w:rFonts w:cstheme="minorHAnsi"/>
          <w:sz w:val="22"/>
          <w:szCs w:val="22"/>
        </w:rPr>
        <w:lastRenderedPageBreak/>
        <w:t>b4)</w:t>
      </w:r>
      <w:r w:rsidR="0088217D" w:rsidRPr="00723FD8">
        <w:rPr>
          <w:rFonts w:cstheme="minorHAnsi"/>
          <w:sz w:val="22"/>
          <w:szCs w:val="22"/>
        </w:rPr>
        <w:t xml:space="preserve">1 </w:t>
      </w:r>
      <w:r w:rsidR="0088217D" w:rsidRPr="00723FD8">
        <w:rPr>
          <w:rFonts w:cstheme="minorHAnsi"/>
          <w:bCs/>
          <w:sz w:val="22"/>
          <w:szCs w:val="22"/>
        </w:rPr>
        <w:t xml:space="preserve"> osoba posiadająca co najmniej 5 letnie doświadczenie w przygotowaniu w imieniu zamawiających postępowań o udzielenie zamówień publicznych, w tym wykaże się przygotowaniem co najmniej jednego postępowania współfinansowanego ze środków UE lub Funduszy Europejskich lub EOG na robotę budowlaną o wartości 20 000 000,00 </w:t>
      </w:r>
      <w:r w:rsidR="00E81F61" w:rsidRPr="00723FD8">
        <w:rPr>
          <w:rFonts w:cstheme="minorHAnsi"/>
          <w:bCs/>
          <w:sz w:val="22"/>
          <w:szCs w:val="22"/>
        </w:rPr>
        <w:t>zł</w:t>
      </w:r>
      <w:r w:rsidR="0088217D" w:rsidRPr="00723FD8">
        <w:rPr>
          <w:rFonts w:cstheme="minorHAnsi"/>
          <w:bCs/>
          <w:sz w:val="22"/>
          <w:szCs w:val="22"/>
        </w:rPr>
        <w:t xml:space="preserve"> (słownie: dwadzieścia milionów złotych), osoba ta w ramach tego zamówienia musiała przygotować co najmniej SIWZ/SWZ, umowę, protokół, ogłoszenie. Ponadto musi posiadać doświadczenie w reprezentowaniu zamawiającego przed KIO</w:t>
      </w:r>
      <w:r w:rsidR="00F21CF9" w:rsidRPr="00723FD8">
        <w:rPr>
          <w:rFonts w:cstheme="minorHAnsi"/>
          <w:sz w:val="22"/>
          <w:szCs w:val="22"/>
        </w:rPr>
        <w:t xml:space="preserve">,  </w:t>
      </w:r>
    </w:p>
    <w:p w14:paraId="08EE455B" w14:textId="38BB98E7" w:rsidR="00F21CF9" w:rsidRPr="00723FD8" w:rsidRDefault="00BC21C2" w:rsidP="00723FD8">
      <w:pPr>
        <w:pStyle w:val="Akapitzlist"/>
        <w:ind w:left="1440"/>
        <w:jc w:val="both"/>
        <w:rPr>
          <w:rFonts w:cstheme="minorHAnsi"/>
          <w:sz w:val="22"/>
          <w:szCs w:val="22"/>
        </w:rPr>
      </w:pPr>
      <w:r w:rsidRPr="00723FD8">
        <w:rPr>
          <w:rFonts w:cstheme="minorHAnsi"/>
          <w:sz w:val="22"/>
          <w:szCs w:val="22"/>
        </w:rPr>
        <w:t>b5)</w:t>
      </w:r>
      <w:r w:rsidR="00F21CF9" w:rsidRPr="00723FD8">
        <w:rPr>
          <w:rFonts w:cstheme="minorHAnsi"/>
          <w:sz w:val="22"/>
          <w:szCs w:val="22"/>
        </w:rPr>
        <w:t>  1 osoba posiadająca doświadczenie w przygotowaniu programu funkcjonalno-</w:t>
      </w:r>
      <w:r w:rsidR="00F25AD5" w:rsidRPr="00723FD8">
        <w:rPr>
          <w:rFonts w:cstheme="minorHAnsi"/>
          <w:sz w:val="22"/>
          <w:szCs w:val="22"/>
        </w:rPr>
        <w:t xml:space="preserve">użytkowego </w:t>
      </w:r>
      <w:r w:rsidR="00F21CF9" w:rsidRPr="00723FD8">
        <w:rPr>
          <w:rFonts w:cstheme="minorHAnsi"/>
          <w:sz w:val="22"/>
          <w:szCs w:val="22"/>
        </w:rPr>
        <w:t xml:space="preserve">dotyczącego </w:t>
      </w:r>
      <w:r w:rsidR="00220710" w:rsidRPr="00723FD8">
        <w:rPr>
          <w:rFonts w:cstheme="minorHAnsi"/>
          <w:sz w:val="22"/>
          <w:szCs w:val="22"/>
        </w:rPr>
        <w:t>ITPO</w:t>
      </w:r>
      <w:r w:rsidR="00F21CF9" w:rsidRPr="00723FD8">
        <w:rPr>
          <w:rFonts w:cstheme="minorHAnsi"/>
          <w:sz w:val="22"/>
          <w:szCs w:val="22"/>
        </w:rPr>
        <w:t xml:space="preserve"> o mocy w paliwie nie mniejszej niż </w:t>
      </w:r>
      <w:r w:rsidR="00220710" w:rsidRPr="00723FD8">
        <w:rPr>
          <w:rFonts w:cstheme="minorHAnsi"/>
          <w:sz w:val="22"/>
          <w:szCs w:val="22"/>
        </w:rPr>
        <w:t xml:space="preserve">8 </w:t>
      </w:r>
      <w:r w:rsidR="00F21CF9" w:rsidRPr="00723FD8">
        <w:rPr>
          <w:rFonts w:cstheme="minorHAnsi"/>
          <w:sz w:val="22"/>
          <w:szCs w:val="22"/>
        </w:rPr>
        <w:t xml:space="preserve">MW, </w:t>
      </w:r>
    </w:p>
    <w:p w14:paraId="37E7672A" w14:textId="0FE598AF" w:rsidR="00F21CF9" w:rsidRPr="00723FD8" w:rsidRDefault="00BC21C2" w:rsidP="00723FD8">
      <w:pPr>
        <w:pStyle w:val="Akapitzlist"/>
        <w:ind w:left="1440"/>
        <w:jc w:val="both"/>
        <w:rPr>
          <w:rFonts w:cstheme="minorHAnsi"/>
          <w:sz w:val="22"/>
          <w:szCs w:val="22"/>
        </w:rPr>
      </w:pPr>
      <w:r w:rsidRPr="00723FD8">
        <w:rPr>
          <w:rFonts w:cstheme="minorHAnsi"/>
          <w:sz w:val="22"/>
          <w:szCs w:val="22"/>
        </w:rPr>
        <w:t>b6)</w:t>
      </w:r>
      <w:r w:rsidR="00F21CF9" w:rsidRPr="00723FD8">
        <w:rPr>
          <w:rFonts w:cstheme="minorHAnsi"/>
          <w:sz w:val="22"/>
          <w:szCs w:val="22"/>
        </w:rPr>
        <w:t xml:space="preserve"> 1  osoba  posiadająca co najmniej 5 – letnie doświadczenie w realizacji obiektów energetycznych w branży AKPiA, </w:t>
      </w:r>
    </w:p>
    <w:p w14:paraId="436D7C15" w14:textId="761F1EFA" w:rsidR="00F21CF9" w:rsidRPr="00723FD8" w:rsidRDefault="00BC21C2" w:rsidP="00723FD8">
      <w:pPr>
        <w:pStyle w:val="Akapitzlist"/>
        <w:ind w:left="1440"/>
        <w:jc w:val="both"/>
        <w:rPr>
          <w:rFonts w:cstheme="minorHAnsi"/>
          <w:sz w:val="22"/>
          <w:szCs w:val="22"/>
        </w:rPr>
      </w:pPr>
      <w:r w:rsidRPr="00723FD8">
        <w:rPr>
          <w:rFonts w:cstheme="minorHAnsi"/>
          <w:sz w:val="22"/>
          <w:szCs w:val="22"/>
        </w:rPr>
        <w:t>b7)</w:t>
      </w:r>
      <w:r w:rsidR="00F21CF9" w:rsidRPr="00723FD8">
        <w:rPr>
          <w:rFonts w:cstheme="minorHAnsi"/>
          <w:sz w:val="22"/>
          <w:szCs w:val="22"/>
        </w:rPr>
        <w:t xml:space="preserve"> 3 osobami uprawnionymi do wykonywania samodzielnych funkcji technicznych w budownictwie, posiadającymi uprawnienia budowlane bez ograniczeń w specjalności:</w:t>
      </w:r>
    </w:p>
    <w:p w14:paraId="5A3E0745" w14:textId="77777777" w:rsidR="00F21CF9" w:rsidRPr="00723FD8" w:rsidRDefault="00F21CF9" w:rsidP="00723FD8">
      <w:pPr>
        <w:pStyle w:val="Akapitzlist"/>
        <w:numPr>
          <w:ilvl w:val="0"/>
          <w:numId w:val="58"/>
        </w:numPr>
        <w:jc w:val="both"/>
        <w:rPr>
          <w:rFonts w:cstheme="minorHAnsi"/>
          <w:sz w:val="22"/>
          <w:szCs w:val="22"/>
        </w:rPr>
      </w:pPr>
      <w:r w:rsidRPr="00723FD8">
        <w:rPr>
          <w:rFonts w:cstheme="minorHAnsi"/>
          <w:sz w:val="22"/>
          <w:szCs w:val="22"/>
        </w:rPr>
        <w:t>konstrukcyjno – budowlanej,</w:t>
      </w:r>
    </w:p>
    <w:p w14:paraId="18A9D383" w14:textId="77777777" w:rsidR="00F21CF9" w:rsidRPr="00412009" w:rsidRDefault="00F21CF9" w:rsidP="00723FD8">
      <w:pPr>
        <w:pStyle w:val="Akapitzlist"/>
        <w:numPr>
          <w:ilvl w:val="0"/>
          <w:numId w:val="58"/>
        </w:numPr>
        <w:jc w:val="both"/>
        <w:rPr>
          <w:rFonts w:cstheme="minorHAnsi"/>
          <w:sz w:val="22"/>
          <w:szCs w:val="22"/>
        </w:rPr>
      </w:pPr>
      <w:r w:rsidRPr="00412009">
        <w:rPr>
          <w:rFonts w:cstheme="minorHAnsi"/>
          <w:sz w:val="22"/>
          <w:szCs w:val="22"/>
        </w:rPr>
        <w:t>instalacyjnej w zakresie sieci, instalacji i urządzeń cieplnych, wentylacyjnych, gazowych, wodociągowych i kanalizacyjnych,</w:t>
      </w:r>
    </w:p>
    <w:p w14:paraId="4623FC37" w14:textId="77777777" w:rsidR="00F21CF9" w:rsidRPr="00412009" w:rsidRDefault="00F21CF9" w:rsidP="00412009">
      <w:pPr>
        <w:pStyle w:val="Akapitzlist"/>
        <w:numPr>
          <w:ilvl w:val="0"/>
          <w:numId w:val="58"/>
        </w:numPr>
        <w:jc w:val="both"/>
        <w:rPr>
          <w:rFonts w:cstheme="minorHAnsi"/>
          <w:sz w:val="22"/>
          <w:szCs w:val="22"/>
        </w:rPr>
      </w:pPr>
      <w:r w:rsidRPr="00412009">
        <w:rPr>
          <w:rFonts w:cstheme="minorHAnsi"/>
          <w:sz w:val="22"/>
          <w:szCs w:val="22"/>
        </w:rPr>
        <w:t>instalacyjnej w zakresie sieci, instalacji i urządzeń elektrycznych i elektroenergetycznych.</w:t>
      </w:r>
    </w:p>
    <w:p w14:paraId="4C29FBBA" w14:textId="77777777" w:rsidR="000B2927" w:rsidRPr="00412009" w:rsidRDefault="000B2927" w:rsidP="00412009">
      <w:pPr>
        <w:pStyle w:val="Akapitzlist"/>
        <w:ind w:left="426"/>
        <w:jc w:val="both"/>
        <w:rPr>
          <w:rFonts w:cstheme="minorHAnsi"/>
          <w:sz w:val="22"/>
          <w:szCs w:val="22"/>
        </w:rPr>
      </w:pPr>
      <w:r w:rsidRPr="00412009">
        <w:rPr>
          <w:rFonts w:cstheme="minorHAnsi"/>
          <w:bCs/>
          <w:sz w:val="22"/>
          <w:szCs w:val="22"/>
        </w:rPr>
        <w:t xml:space="preserve">Przez pojęcie „uprawnienia budowlane” rozumie się uprawnienia </w:t>
      </w:r>
      <w:r w:rsidRPr="00412009">
        <w:rPr>
          <w:rFonts w:cstheme="minorHAnsi"/>
          <w:sz w:val="22"/>
          <w:szCs w:val="22"/>
        </w:rPr>
        <w:t xml:space="preserve">(w tym wpis na listę członków właściwego samorządu zawodowego) </w:t>
      </w:r>
      <w:r w:rsidRPr="00412009">
        <w:rPr>
          <w:rFonts w:cstheme="minorHAnsi"/>
          <w:bCs/>
          <w:sz w:val="22"/>
          <w:szCs w:val="22"/>
        </w:rPr>
        <w:t xml:space="preserve">wydane </w:t>
      </w:r>
      <w:r w:rsidRPr="00412009">
        <w:rPr>
          <w:rFonts w:cstheme="minorHAnsi"/>
          <w:sz w:val="22"/>
          <w:szCs w:val="22"/>
        </w:rPr>
        <w:t>na podstawie aktualnie obowiązującej Ustawy z dnia 7 lipca 1994 r. - Prawo budowlane, jak również odpowiadające im ważne uprawnienia budowlane, wydane na podstawie uprzednio obowiązujących przepisów prawa.</w:t>
      </w:r>
    </w:p>
    <w:p w14:paraId="01AAF381" w14:textId="77777777" w:rsidR="000B2927" w:rsidRPr="00412009" w:rsidRDefault="000B2927" w:rsidP="00412009">
      <w:pPr>
        <w:pStyle w:val="Akapitzlist"/>
        <w:ind w:left="1440"/>
        <w:jc w:val="both"/>
        <w:rPr>
          <w:rFonts w:cstheme="minorHAnsi"/>
          <w:sz w:val="22"/>
          <w:szCs w:val="22"/>
        </w:rPr>
      </w:pPr>
    </w:p>
    <w:p w14:paraId="164C42AE" w14:textId="60BB5950" w:rsidR="000B2927" w:rsidRPr="00412009" w:rsidRDefault="000B2927" w:rsidP="00412009">
      <w:pPr>
        <w:pStyle w:val="Akapitzlist"/>
        <w:ind w:left="426"/>
        <w:jc w:val="both"/>
        <w:rPr>
          <w:rFonts w:cstheme="minorHAnsi"/>
          <w:sz w:val="22"/>
          <w:szCs w:val="22"/>
        </w:rPr>
      </w:pPr>
      <w:r w:rsidRPr="00412009">
        <w:rPr>
          <w:rFonts w:cstheme="minorHAnsi"/>
          <w:sz w:val="22"/>
          <w:szCs w:val="22"/>
        </w:rPr>
        <w:t xml:space="preserve">W przypadku dysponowania osobami będącymi obywatelami państw członkowskich Unii Europejskiej, konfederacji Szwajcarskiej lub państw członkowskich Europejskiego Porozumienia o Wolnym Handlu (EFTA) - stron umowy o Europejskim Obszarze Gospodarczym, </w:t>
      </w:r>
      <w:r w:rsidRPr="00412009">
        <w:rPr>
          <w:rFonts w:cstheme="minorHAnsi"/>
          <w:bCs/>
          <w:sz w:val="22"/>
          <w:szCs w:val="22"/>
        </w:rPr>
        <w:t xml:space="preserve">pojęcie „uprawnienia budowlane” należy rozpatrywać z uwzględnieniem przepisów </w:t>
      </w:r>
      <w:r w:rsidRPr="00412009">
        <w:rPr>
          <w:rFonts w:cstheme="minorHAnsi"/>
          <w:sz w:val="22"/>
          <w:szCs w:val="22"/>
        </w:rPr>
        <w:t>Ustawy z dnia 7 lipca 1994 r. - Prawo budowlane, ustawy z dnia z dnia 22 grudnia 2015 r. o zasadach uznawania kwalifikacji zawodowych nabytych w państwach członkowskich Unii Europejskiej oraz ustawy z dnia 15 grudnia 2000 r. o samorządach zawodowych architektów oraz inżynierów budownictwa.</w:t>
      </w:r>
    </w:p>
    <w:p w14:paraId="2F6A9AE4" w14:textId="6403A0EC" w:rsidR="00F21CF9" w:rsidRPr="00412009" w:rsidRDefault="00F21CF9" w:rsidP="00412009">
      <w:pPr>
        <w:jc w:val="both"/>
        <w:rPr>
          <w:rFonts w:cstheme="minorHAnsi"/>
          <w:sz w:val="22"/>
          <w:szCs w:val="22"/>
          <w:u w:val="single"/>
        </w:rPr>
      </w:pPr>
      <w:r w:rsidRPr="00412009">
        <w:rPr>
          <w:rFonts w:cstheme="minorHAnsi"/>
          <w:sz w:val="22"/>
          <w:szCs w:val="22"/>
          <w:u w:val="single"/>
        </w:rPr>
        <w:t>W zakresie 3 osób z uprawnieniami do wykonywania samodzielnych funkcji technicznych</w:t>
      </w:r>
      <w:r w:rsidR="00BC21C2">
        <w:rPr>
          <w:rFonts w:cstheme="minorHAnsi"/>
          <w:sz w:val="22"/>
          <w:szCs w:val="22"/>
          <w:u w:val="single"/>
        </w:rPr>
        <w:t xml:space="preserve"> ppkt b7)</w:t>
      </w:r>
      <w:r w:rsidRPr="00412009">
        <w:rPr>
          <w:rFonts w:cstheme="minorHAnsi"/>
          <w:sz w:val="22"/>
          <w:szCs w:val="22"/>
          <w:u w:val="single"/>
        </w:rPr>
        <w:t xml:space="preserve">, Zamawiający wymaga, aby był to trzy odrębne osoby. </w:t>
      </w:r>
    </w:p>
    <w:p w14:paraId="47A2AD8A" w14:textId="275A089F" w:rsidR="00F21CF9" w:rsidRPr="00412009" w:rsidRDefault="00F21CF9" w:rsidP="00412009">
      <w:pPr>
        <w:jc w:val="both"/>
        <w:rPr>
          <w:rFonts w:cstheme="minorHAnsi"/>
          <w:sz w:val="22"/>
          <w:szCs w:val="22"/>
        </w:rPr>
      </w:pPr>
      <w:r w:rsidRPr="00412009">
        <w:rPr>
          <w:rFonts w:cstheme="minorHAnsi"/>
          <w:sz w:val="22"/>
          <w:szCs w:val="22"/>
        </w:rPr>
        <w:t xml:space="preserve">Natomiast w zakresie osób wskazanych w </w:t>
      </w:r>
      <w:r w:rsidR="00BC21C2">
        <w:rPr>
          <w:rFonts w:cstheme="minorHAnsi"/>
          <w:sz w:val="22"/>
          <w:szCs w:val="22"/>
        </w:rPr>
        <w:t xml:space="preserve">ppkt </w:t>
      </w:r>
      <w:r w:rsidR="007D2BB7">
        <w:rPr>
          <w:rFonts w:cstheme="minorHAnsi"/>
          <w:sz w:val="22"/>
          <w:szCs w:val="22"/>
        </w:rPr>
        <w:t>b</w:t>
      </w:r>
      <w:r w:rsidR="00BC21C2">
        <w:rPr>
          <w:rFonts w:cstheme="minorHAnsi"/>
          <w:sz w:val="22"/>
          <w:szCs w:val="22"/>
        </w:rPr>
        <w:t>1</w:t>
      </w:r>
      <w:r w:rsidR="007D2BB7">
        <w:rPr>
          <w:rFonts w:cstheme="minorHAnsi"/>
          <w:sz w:val="22"/>
          <w:szCs w:val="22"/>
        </w:rPr>
        <w:t>)</w:t>
      </w:r>
      <w:r w:rsidR="00BC21C2">
        <w:rPr>
          <w:rFonts w:cstheme="minorHAnsi"/>
          <w:sz w:val="22"/>
          <w:szCs w:val="22"/>
        </w:rPr>
        <w:t>i</w:t>
      </w:r>
      <w:r w:rsidR="007D2BB7">
        <w:rPr>
          <w:rFonts w:cstheme="minorHAnsi"/>
          <w:sz w:val="22"/>
          <w:szCs w:val="22"/>
        </w:rPr>
        <w:t xml:space="preserve"> b2)</w:t>
      </w:r>
      <w:r w:rsidR="00BC21C2">
        <w:rPr>
          <w:rFonts w:cstheme="minorHAnsi"/>
          <w:sz w:val="22"/>
          <w:szCs w:val="22"/>
        </w:rPr>
        <w:t xml:space="preserve"> oraz ppkt b4) i b5) </w:t>
      </w:r>
      <w:r w:rsidRPr="00412009">
        <w:rPr>
          <w:rFonts w:cstheme="minorHAnsi"/>
          <w:sz w:val="22"/>
          <w:szCs w:val="22"/>
        </w:rPr>
        <w:t xml:space="preserve"> może być to ta sama osoba.  W pozostałym zakresie muszą to być odrębne osoby, czyli Wykonawca musi wskazać minimum 7 osób. </w:t>
      </w:r>
    </w:p>
    <w:p w14:paraId="4C9A507D" w14:textId="169A0C87" w:rsidR="002A0924" w:rsidRPr="00412009" w:rsidRDefault="002A0924" w:rsidP="00412009">
      <w:pPr>
        <w:jc w:val="both"/>
        <w:rPr>
          <w:rFonts w:cstheme="minorHAnsi"/>
          <w:sz w:val="22"/>
          <w:szCs w:val="22"/>
        </w:rPr>
      </w:pPr>
    </w:p>
    <w:p w14:paraId="28ACB9B5" w14:textId="3BBE1E35" w:rsidR="000B2927" w:rsidRDefault="000B2927" w:rsidP="00412009">
      <w:pPr>
        <w:pStyle w:val="Akapitzlist"/>
        <w:ind w:left="426"/>
        <w:jc w:val="both"/>
        <w:rPr>
          <w:rFonts w:cstheme="minorHAnsi"/>
          <w:sz w:val="22"/>
          <w:szCs w:val="22"/>
        </w:rPr>
      </w:pPr>
    </w:p>
    <w:p w14:paraId="0799B837" w14:textId="2F3CCB1B" w:rsidR="005D1730" w:rsidRDefault="005D1730" w:rsidP="00412009">
      <w:pPr>
        <w:pStyle w:val="Akapitzlist"/>
        <w:ind w:left="426"/>
        <w:jc w:val="both"/>
        <w:rPr>
          <w:rFonts w:cstheme="minorHAnsi"/>
          <w:sz w:val="22"/>
          <w:szCs w:val="22"/>
        </w:rPr>
      </w:pPr>
    </w:p>
    <w:p w14:paraId="4A489C55" w14:textId="5EA23455" w:rsidR="005D1730" w:rsidRDefault="005D1730" w:rsidP="00412009">
      <w:pPr>
        <w:pStyle w:val="Akapitzlist"/>
        <w:ind w:left="426"/>
        <w:jc w:val="both"/>
        <w:rPr>
          <w:rFonts w:cstheme="minorHAnsi"/>
          <w:sz w:val="22"/>
          <w:szCs w:val="22"/>
        </w:rPr>
      </w:pPr>
    </w:p>
    <w:p w14:paraId="0FBE7759" w14:textId="18F55C57" w:rsidR="005D1730" w:rsidRDefault="005D1730" w:rsidP="00412009">
      <w:pPr>
        <w:pStyle w:val="Akapitzlist"/>
        <w:ind w:left="426"/>
        <w:jc w:val="both"/>
        <w:rPr>
          <w:rFonts w:cstheme="minorHAnsi"/>
          <w:sz w:val="22"/>
          <w:szCs w:val="22"/>
        </w:rPr>
      </w:pPr>
    </w:p>
    <w:p w14:paraId="17E42244" w14:textId="77777777" w:rsidR="005D1730" w:rsidRPr="00412009" w:rsidRDefault="005D1730" w:rsidP="00412009">
      <w:pPr>
        <w:pStyle w:val="Akapitzlist"/>
        <w:ind w:left="426"/>
        <w:jc w:val="both"/>
        <w:rPr>
          <w:rFonts w:cstheme="minorHAnsi"/>
          <w:sz w:val="22"/>
          <w:szCs w:val="22"/>
        </w:rPr>
      </w:pPr>
    </w:p>
    <w:p w14:paraId="031EB587" w14:textId="4EF22AA8" w:rsidR="007A3745" w:rsidRPr="00412009" w:rsidRDefault="007A3745" w:rsidP="00412009">
      <w:pPr>
        <w:pStyle w:val="Nagwek1"/>
        <w:numPr>
          <w:ilvl w:val="0"/>
          <w:numId w:val="39"/>
        </w:numPr>
        <w:rPr>
          <w:rFonts w:cstheme="minorHAnsi"/>
        </w:rPr>
      </w:pPr>
      <w:r w:rsidRPr="00412009">
        <w:rPr>
          <w:rFonts w:cstheme="minorHAnsi"/>
        </w:rPr>
        <w:lastRenderedPageBreak/>
        <w:t>WYKAZ PODMIOTOWYCH I PRZEDMIOTOWYCH ŚRODKÓW DOWODOWYCH</w:t>
      </w:r>
    </w:p>
    <w:p w14:paraId="542DC4A6" w14:textId="0BDC6384" w:rsidR="000B2927" w:rsidRPr="00412009" w:rsidRDefault="007A3745" w:rsidP="00412009">
      <w:pPr>
        <w:pStyle w:val="Akapitzlist"/>
        <w:ind w:left="426"/>
        <w:jc w:val="both"/>
        <w:rPr>
          <w:rFonts w:cstheme="minorHAnsi"/>
          <w:b/>
          <w:bCs/>
          <w:sz w:val="22"/>
          <w:szCs w:val="22"/>
        </w:rPr>
      </w:pPr>
      <w:r w:rsidRPr="00412009">
        <w:rPr>
          <w:rFonts w:cstheme="minorHAnsi"/>
          <w:b/>
          <w:bCs/>
          <w:sz w:val="22"/>
          <w:szCs w:val="22"/>
        </w:rPr>
        <w:t>PODMIOTOWE ŚRODKI DOWODOWE</w:t>
      </w:r>
    </w:p>
    <w:p w14:paraId="20E27E1F" w14:textId="2C0D2376" w:rsidR="007A3745" w:rsidRPr="00412009" w:rsidRDefault="007A3745" w:rsidP="00412009">
      <w:pPr>
        <w:pStyle w:val="Akapitzlist"/>
        <w:ind w:left="426"/>
        <w:jc w:val="both"/>
        <w:rPr>
          <w:rFonts w:cstheme="minorHAnsi"/>
          <w:b/>
          <w:bCs/>
          <w:sz w:val="22"/>
          <w:szCs w:val="22"/>
        </w:rPr>
      </w:pPr>
    </w:p>
    <w:p w14:paraId="0F162230" w14:textId="171538FA" w:rsidR="007A3745" w:rsidRPr="00412009" w:rsidRDefault="007A3745" w:rsidP="00412009">
      <w:pPr>
        <w:pStyle w:val="Akapitzlist"/>
        <w:numPr>
          <w:ilvl w:val="0"/>
          <w:numId w:val="9"/>
        </w:numPr>
        <w:jc w:val="both"/>
        <w:rPr>
          <w:rFonts w:cstheme="minorHAnsi"/>
          <w:sz w:val="22"/>
          <w:szCs w:val="22"/>
        </w:rPr>
      </w:pPr>
      <w:r w:rsidRPr="00412009">
        <w:rPr>
          <w:rFonts w:cstheme="minorHAnsi"/>
          <w:sz w:val="22"/>
          <w:szCs w:val="22"/>
        </w:rPr>
        <w:t>Wykonawca na potwierdzenie spełniania warunków udziału w Postępowaniu oraz wykazania braku podstaw do wykluczenia, zobowiązany jest złożyć, za pośrednictwem Platformy Zakupowej,</w:t>
      </w:r>
      <w:r w:rsidR="00341157" w:rsidRPr="00412009">
        <w:rPr>
          <w:rFonts w:cstheme="minorHAnsi"/>
          <w:sz w:val="22"/>
          <w:szCs w:val="22"/>
        </w:rPr>
        <w:t xml:space="preserve"> </w:t>
      </w:r>
      <w:r w:rsidRPr="00412009">
        <w:rPr>
          <w:rFonts w:cstheme="minorHAnsi"/>
          <w:sz w:val="22"/>
          <w:szCs w:val="22"/>
        </w:rPr>
        <w:t xml:space="preserve">JEDZ, przy czym należy go złożyć pod rygorem nieważności, w postaci elektronicznej, a plik musi być opatrzony kwalifikowanym </w:t>
      </w:r>
      <w:r w:rsidR="00F25AD5" w:rsidRPr="00412009">
        <w:rPr>
          <w:rFonts w:cstheme="minorHAnsi"/>
          <w:sz w:val="22"/>
          <w:szCs w:val="22"/>
        </w:rPr>
        <w:t xml:space="preserve">podpisem </w:t>
      </w:r>
      <w:r w:rsidRPr="00412009">
        <w:rPr>
          <w:rFonts w:cstheme="minorHAnsi"/>
          <w:sz w:val="22"/>
          <w:szCs w:val="22"/>
        </w:rPr>
        <w:t>elektronicznym</w:t>
      </w:r>
      <w:r w:rsidR="0077077E" w:rsidRPr="00412009">
        <w:rPr>
          <w:rFonts w:cstheme="minorHAnsi"/>
          <w:sz w:val="22"/>
          <w:szCs w:val="22"/>
        </w:rPr>
        <w:t>.</w:t>
      </w:r>
    </w:p>
    <w:p w14:paraId="663D8445" w14:textId="4409753B" w:rsidR="00087D75" w:rsidRPr="00412009" w:rsidRDefault="00087D75" w:rsidP="00412009">
      <w:pPr>
        <w:pStyle w:val="Akapitzlist"/>
        <w:numPr>
          <w:ilvl w:val="0"/>
          <w:numId w:val="9"/>
        </w:numPr>
        <w:jc w:val="both"/>
        <w:rPr>
          <w:rFonts w:cstheme="minorHAnsi"/>
          <w:sz w:val="22"/>
          <w:szCs w:val="22"/>
        </w:rPr>
      </w:pPr>
      <w:r w:rsidRPr="00412009">
        <w:rPr>
          <w:rFonts w:cstheme="minorHAnsi"/>
          <w:sz w:val="22"/>
          <w:szCs w:val="22"/>
        </w:rPr>
        <w:t xml:space="preserve">Zamawiający informuje, iż Wykonawca </w:t>
      </w:r>
      <w:r w:rsidRPr="00412009">
        <w:rPr>
          <w:rFonts w:cstheme="minorHAnsi"/>
          <w:b/>
          <w:bCs/>
          <w:sz w:val="22"/>
          <w:szCs w:val="22"/>
          <w:u w:val="single"/>
        </w:rPr>
        <w:t>nie jest</w:t>
      </w:r>
      <w:r w:rsidRPr="00412009">
        <w:rPr>
          <w:rFonts w:cstheme="minorHAnsi"/>
          <w:sz w:val="22"/>
          <w:szCs w:val="22"/>
        </w:rPr>
        <w:t xml:space="preserve"> obowiązany do złożenia wraz z ofertą jednolitego dokumentu. Zamawiający zażąda tego oświadczenia wyłącznie od Wykonawcy, którego oferta została najwyżej oceniona.</w:t>
      </w:r>
    </w:p>
    <w:p w14:paraId="158D151B" w14:textId="39E33E7D"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Wykonawca, w przypadku polegania na zdolnościach lub sytuacji podmiotów udostępniających zasoby, przedstawia także </w:t>
      </w:r>
      <w:r w:rsidR="00412009">
        <w:rPr>
          <w:rFonts w:cstheme="minorHAnsi"/>
          <w:sz w:val="22"/>
          <w:szCs w:val="22"/>
        </w:rPr>
        <w:t>JEDZ</w:t>
      </w:r>
      <w:r w:rsidRPr="00412009">
        <w:rPr>
          <w:rFonts w:cstheme="minorHAnsi"/>
          <w:sz w:val="22"/>
          <w:szCs w:val="22"/>
        </w:rPr>
        <w:t xml:space="preserve"> podmiotu udostępniającego zasoby, potwierdzające brak podstaw wykluczenia tego podmiotu oraz spełnianie warunków udziału w Postępowaniu, w zakresie, w jakim Wykonawca powołuje się na jego zasoby. JEDZ podmiotów udostępniających zasoby należy złożyć pod rygorem nieważności w postaci elektronicznej opatrzony kwalifikowanym podpisem elektronicznym</w:t>
      </w:r>
      <w:r w:rsidR="0077077E" w:rsidRPr="00412009">
        <w:rPr>
          <w:rFonts w:cstheme="minorHAnsi"/>
          <w:sz w:val="22"/>
          <w:szCs w:val="22"/>
        </w:rPr>
        <w:t>.</w:t>
      </w:r>
    </w:p>
    <w:p w14:paraId="347892C2" w14:textId="564E161C"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 przypadku wspólnego ubiegania się o zamówienie przez Wykonawców, JEDZ w postaci elektronicznej opatrzony kwalifikowanym </w:t>
      </w:r>
      <w:r w:rsidR="00EF3AE5" w:rsidRPr="00412009">
        <w:rPr>
          <w:rFonts w:cstheme="minorHAnsi"/>
          <w:sz w:val="22"/>
          <w:szCs w:val="22"/>
        </w:rPr>
        <w:t xml:space="preserve">podpisem </w:t>
      </w:r>
      <w:r w:rsidRPr="00412009">
        <w:rPr>
          <w:rFonts w:cstheme="minorHAnsi"/>
          <w:sz w:val="22"/>
          <w:szCs w:val="22"/>
        </w:rPr>
        <w:t>elektronicznym składa pod rygorem nieważności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15247C" w14:textId="0DB77393"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Na podstawie art. 126 ust.1 Ustawy PZP, Zamawiający przed wyborem najkorzystniejszej oferty wezwie Wykonawcę, którego Oferta została najwyżej oceniona, do złożenia w wyznaczonym terminie, nie krótszym niż 10 dni, aktualnych na dzień złożenia poniższych Podmiotowych środków dowodowych:</w:t>
      </w:r>
    </w:p>
    <w:p w14:paraId="1EC1249E" w14:textId="77C21AC8" w:rsidR="00741EE9" w:rsidRPr="00412009" w:rsidRDefault="00741EE9"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w:t>
      </w:r>
      <w:r w:rsidRPr="00412009">
        <w:rPr>
          <w:rFonts w:cstheme="minorHAnsi"/>
          <w:b/>
          <w:bCs/>
          <w:sz w:val="22"/>
          <w:szCs w:val="22"/>
        </w:rPr>
        <w:t xml:space="preserve">braku podstaw wykluczenia </w:t>
      </w:r>
      <w:r w:rsidRPr="00412009">
        <w:rPr>
          <w:rFonts w:cstheme="minorHAnsi"/>
          <w:sz w:val="22"/>
          <w:szCs w:val="22"/>
        </w:rPr>
        <w:t xml:space="preserve">Wykonawcy, o których mowa w </w:t>
      </w:r>
      <w:r w:rsidR="007C5A5B" w:rsidRPr="00412009">
        <w:rPr>
          <w:rFonts w:cstheme="minorHAnsi"/>
          <w:sz w:val="22"/>
          <w:szCs w:val="22"/>
        </w:rPr>
        <w:t>Rozdziale 5, pkt 2</w:t>
      </w:r>
      <w:r w:rsidRPr="00412009">
        <w:rPr>
          <w:rFonts w:cstheme="minorHAnsi"/>
          <w:sz w:val="22"/>
          <w:szCs w:val="22"/>
        </w:rPr>
        <w:t xml:space="preserve"> SWZ zobowiązani są do złożenia:</w:t>
      </w:r>
    </w:p>
    <w:p w14:paraId="6BB07CD3" w14:textId="7A3D878C" w:rsidR="00A57E47" w:rsidRPr="00412009" w:rsidRDefault="00A57E47" w:rsidP="00412009">
      <w:pPr>
        <w:pStyle w:val="Akapitzlist"/>
        <w:numPr>
          <w:ilvl w:val="0"/>
          <w:numId w:val="11"/>
        </w:numPr>
        <w:jc w:val="both"/>
        <w:rPr>
          <w:rFonts w:cstheme="minorHAnsi"/>
          <w:sz w:val="22"/>
          <w:szCs w:val="22"/>
        </w:rPr>
      </w:pPr>
      <w:r w:rsidRPr="00412009">
        <w:rPr>
          <w:rFonts w:cstheme="minorHAnsi"/>
          <w:sz w:val="22"/>
          <w:szCs w:val="22"/>
        </w:rPr>
        <w:t>informacji z Krajowego Rejestru Karnego w zakresie:</w:t>
      </w:r>
    </w:p>
    <w:p w14:paraId="26058856"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1 Ustawy PZP; dotyczy: osób fizycznych, urzędujących członków organu zarządzającego lub organu nadzorczego (zwł. członków zarządu, członków rad nadzorczych), prokurentów, wspólników spółki w spółce jawnej lub partnerskiej, komplementariuszy w spółce komandytowej lub komandytowo-akcyjnej),</w:t>
      </w:r>
    </w:p>
    <w:p w14:paraId="3D4C14AC"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4 Ustawy PZP (dotyczy: osób fizycznych, podmiotów zbiorowych).</w:t>
      </w:r>
    </w:p>
    <w:p w14:paraId="2585F594" w14:textId="411DF7CE" w:rsidR="005B3D01" w:rsidRPr="00412009" w:rsidRDefault="005B3D01" w:rsidP="00412009">
      <w:pPr>
        <w:pStyle w:val="Akapitzlist"/>
        <w:ind w:left="851"/>
        <w:jc w:val="both"/>
        <w:rPr>
          <w:rFonts w:cstheme="minorHAnsi"/>
          <w:sz w:val="22"/>
          <w:szCs w:val="22"/>
        </w:rPr>
      </w:pPr>
      <w:r w:rsidRPr="00412009">
        <w:rPr>
          <w:rFonts w:cstheme="minorHAnsi"/>
          <w:sz w:val="22"/>
          <w:szCs w:val="22"/>
        </w:rPr>
        <w:t>- sporządzonej nie wcześniej niż 6 miesięcy przed jej złożeniem, aktualnej na dzień jej złożenia.</w:t>
      </w:r>
    </w:p>
    <w:p w14:paraId="1C153491" w14:textId="04D742E5" w:rsidR="00C47C2F" w:rsidRPr="00412009" w:rsidRDefault="005B3D01" w:rsidP="00412009">
      <w:pPr>
        <w:pStyle w:val="Akapitzlist"/>
        <w:numPr>
          <w:ilvl w:val="0"/>
          <w:numId w:val="11"/>
        </w:numPr>
        <w:jc w:val="both"/>
        <w:rPr>
          <w:rFonts w:cstheme="minorHAnsi"/>
          <w:sz w:val="22"/>
          <w:szCs w:val="22"/>
        </w:rPr>
      </w:pPr>
      <w:r w:rsidRPr="00412009">
        <w:rPr>
          <w:rFonts w:cstheme="minorHAnsi"/>
          <w:sz w:val="22"/>
          <w:szCs w:val="22"/>
        </w:rPr>
        <w:t xml:space="preserve">oświadczenia Wykonawcy o braku przynależności do tej samej grupy kapitałowej, w rozumieniu ustawy z dnia 16 lutego 2007 r. o ochronie konkurencji i konsumentów (Dz. U. z 2019 r. poz. 1076 i 1086), z innym Wykonawcą, który złożył odrębną ofertę/ ofertę częściową, albo oświadczenia o przynależności do tej samej grupy kapitałowej wraz z dokumentami lub informacjami potwierdzającymi przygotowanie oferty niezależnie od innego Wykonawcy należącego do tej samej grupy kapitałowej. Wzór oświadczenia stanowi załącznik nr </w:t>
      </w:r>
      <w:r w:rsidR="00953D10" w:rsidRPr="00412009">
        <w:rPr>
          <w:rFonts w:cstheme="minorHAnsi"/>
          <w:sz w:val="22"/>
          <w:szCs w:val="22"/>
        </w:rPr>
        <w:t>7</w:t>
      </w:r>
      <w:r w:rsidRPr="00412009">
        <w:rPr>
          <w:rFonts w:cstheme="minorHAnsi"/>
          <w:sz w:val="22"/>
          <w:szCs w:val="22"/>
        </w:rPr>
        <w:t xml:space="preserve"> do SWZ</w:t>
      </w:r>
      <w:r w:rsidR="00C47C2F" w:rsidRPr="00412009">
        <w:rPr>
          <w:rFonts w:cstheme="minorHAnsi"/>
          <w:sz w:val="22"/>
          <w:szCs w:val="22"/>
        </w:rPr>
        <w:t>.</w:t>
      </w:r>
    </w:p>
    <w:p w14:paraId="7804AAF9" w14:textId="1A39FCDB" w:rsidR="00280977" w:rsidRPr="00412009" w:rsidRDefault="00280977" w:rsidP="00412009">
      <w:pPr>
        <w:pStyle w:val="Akapitzlist"/>
        <w:numPr>
          <w:ilvl w:val="0"/>
          <w:numId w:val="11"/>
        </w:numPr>
        <w:jc w:val="both"/>
        <w:rPr>
          <w:rFonts w:cstheme="minorHAnsi"/>
          <w:sz w:val="22"/>
          <w:szCs w:val="22"/>
        </w:rPr>
      </w:pPr>
      <w:r w:rsidRPr="00412009">
        <w:rPr>
          <w:rFonts w:cstheme="minorHAnsi"/>
          <w:sz w:val="22"/>
          <w:szCs w:val="22"/>
        </w:rPr>
        <w:lastRenderedPageBreak/>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A0BFED" w14:textId="2AB1A699" w:rsidR="00C47C2F"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C50F520" w14:textId="418D41FB" w:rsidR="00095744"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290A94" w14:textId="78089A16" w:rsidR="004610A5" w:rsidRPr="00412009" w:rsidRDefault="004610A5" w:rsidP="00412009">
      <w:pPr>
        <w:pStyle w:val="Akapitzlist"/>
        <w:numPr>
          <w:ilvl w:val="0"/>
          <w:numId w:val="11"/>
        </w:numPr>
        <w:jc w:val="both"/>
        <w:rPr>
          <w:rFonts w:cstheme="minorHAnsi"/>
          <w:sz w:val="22"/>
          <w:szCs w:val="22"/>
        </w:rPr>
      </w:pPr>
      <w:r w:rsidRPr="00412009">
        <w:rPr>
          <w:rFonts w:cstheme="minorHAnsi"/>
          <w:sz w:val="22"/>
          <w:szCs w:val="22"/>
        </w:rPr>
        <w:t>oświadczenia Wykonawcy o aktualności informacji zawartych w JEDZ, w zakresie podstaw wykluczenia z postępowania wskazanych przez Zamawiającego, o których mowa w:</w:t>
      </w:r>
    </w:p>
    <w:p w14:paraId="7D0C24DE" w14:textId="6BCF718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3 Ustawy PZP</w:t>
      </w:r>
    </w:p>
    <w:p w14:paraId="1043AED4" w14:textId="7302EAA5"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4 Ustawy PZP, dotyczących orzeczenia zakazu ubiegania się o zamówienie publiczne tytułem środka zapobiegawczego</w:t>
      </w:r>
    </w:p>
    <w:p w14:paraId="51F0BFBD" w14:textId="604A675C"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5 Ustawy PZP, dotyczących zawarcia z innymi wykonawcami porozumienia mającego na celu zakłócenie konkurencji,</w:t>
      </w:r>
    </w:p>
    <w:p w14:paraId="216C11C9" w14:textId="1494C54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6 Ustawy PZP</w:t>
      </w:r>
    </w:p>
    <w:p w14:paraId="2A617510" w14:textId="69F310AD"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109 ust. 1 pkt 1 Ustawy PZP, odnośnie do naruszenia obowiązków dotyczących płatności podatków i opłat lokalnych, o których mowa w ustawie z dnia 12 stycznia 1991 r. o podatkach i opłatach lokalnych (Dz. U. z 2019 r. poz. 1170)</w:t>
      </w:r>
    </w:p>
    <w:p w14:paraId="2CD3A899" w14:textId="6D8FC380" w:rsidR="00F620C2" w:rsidRPr="00412009" w:rsidRDefault="00F620C2" w:rsidP="00412009">
      <w:pPr>
        <w:pStyle w:val="Akapitzlist"/>
        <w:ind w:left="567"/>
        <w:jc w:val="both"/>
        <w:rPr>
          <w:rFonts w:cstheme="minorHAnsi"/>
          <w:sz w:val="22"/>
          <w:szCs w:val="22"/>
        </w:rPr>
      </w:pPr>
      <w:r w:rsidRPr="00412009">
        <w:rPr>
          <w:rFonts w:cstheme="minorHAnsi"/>
          <w:sz w:val="22"/>
          <w:szCs w:val="22"/>
        </w:rPr>
        <w:t xml:space="preserve">- </w:t>
      </w:r>
      <w:bookmarkStart w:id="5" w:name="_Hlk64442766"/>
      <w:r w:rsidRPr="00412009">
        <w:rPr>
          <w:rFonts w:cstheme="minorHAnsi"/>
          <w:sz w:val="22"/>
          <w:szCs w:val="22"/>
        </w:rPr>
        <w:t>Wzór oświadczenia stanowi załącznik nr</w:t>
      </w:r>
      <w:r w:rsidR="00953D10" w:rsidRPr="00412009">
        <w:rPr>
          <w:rFonts w:cstheme="minorHAnsi"/>
          <w:sz w:val="22"/>
          <w:szCs w:val="22"/>
        </w:rPr>
        <w:t xml:space="preserve"> 10</w:t>
      </w:r>
      <w:r w:rsidRPr="00412009">
        <w:rPr>
          <w:rFonts w:cstheme="minorHAnsi"/>
          <w:sz w:val="22"/>
          <w:szCs w:val="22"/>
        </w:rPr>
        <w:t xml:space="preserve"> do SWZ</w:t>
      </w:r>
      <w:bookmarkEnd w:id="5"/>
    </w:p>
    <w:p w14:paraId="7088437D" w14:textId="3692001B" w:rsidR="00F620C2" w:rsidRPr="00412009" w:rsidRDefault="00F620C2" w:rsidP="00412009">
      <w:pPr>
        <w:pStyle w:val="Akapitzlist"/>
        <w:ind w:left="567"/>
        <w:jc w:val="both"/>
        <w:rPr>
          <w:rFonts w:cstheme="minorHAnsi"/>
          <w:sz w:val="22"/>
          <w:szCs w:val="22"/>
        </w:rPr>
      </w:pPr>
    </w:p>
    <w:p w14:paraId="6802DFBB" w14:textId="51D984CD" w:rsidR="00F620C2" w:rsidRPr="00412009" w:rsidRDefault="00F620C2" w:rsidP="00412009">
      <w:pPr>
        <w:pStyle w:val="Akapitzlist"/>
        <w:ind w:left="567"/>
        <w:jc w:val="both"/>
        <w:rPr>
          <w:rFonts w:cstheme="minorHAnsi"/>
          <w:sz w:val="22"/>
          <w:szCs w:val="22"/>
        </w:rPr>
      </w:pPr>
      <w:r w:rsidRPr="00412009">
        <w:rPr>
          <w:rFonts w:cstheme="minorHAnsi"/>
          <w:b/>
          <w:bCs/>
          <w:sz w:val="22"/>
          <w:szCs w:val="22"/>
        </w:rPr>
        <w:t xml:space="preserve">W przypadku wspólnego ubiegania się o udzielenie Zamówienia przez dwóch lub więcej Wykonawców, </w:t>
      </w:r>
      <w:r w:rsidR="00EF3AE5" w:rsidRPr="00412009">
        <w:rPr>
          <w:rFonts w:cstheme="minorHAnsi"/>
          <w:b/>
          <w:bCs/>
          <w:sz w:val="22"/>
          <w:szCs w:val="22"/>
        </w:rPr>
        <w:t xml:space="preserve">podmiotowe </w:t>
      </w:r>
      <w:r w:rsidRPr="00412009">
        <w:rPr>
          <w:rFonts w:cstheme="minorHAnsi"/>
          <w:b/>
          <w:bCs/>
          <w:sz w:val="22"/>
          <w:szCs w:val="22"/>
        </w:rPr>
        <w:t xml:space="preserve">środki dowodowe składa osobno każdy Wykonawca. </w:t>
      </w:r>
    </w:p>
    <w:p w14:paraId="7E35058B" w14:textId="77777777" w:rsidR="00F620C2" w:rsidRPr="00412009" w:rsidRDefault="00F620C2" w:rsidP="00412009">
      <w:pPr>
        <w:pStyle w:val="Akapitzlist"/>
        <w:ind w:left="567"/>
        <w:jc w:val="both"/>
        <w:rPr>
          <w:rFonts w:cstheme="minorHAnsi"/>
          <w:b/>
          <w:bCs/>
          <w:sz w:val="22"/>
          <w:szCs w:val="22"/>
        </w:rPr>
      </w:pPr>
    </w:p>
    <w:p w14:paraId="1A1AE2A7" w14:textId="6C850625" w:rsidR="00F620C2" w:rsidRPr="00412009" w:rsidRDefault="00F620C2" w:rsidP="00412009">
      <w:pPr>
        <w:pStyle w:val="Akapitzlist"/>
        <w:ind w:left="567"/>
        <w:jc w:val="both"/>
        <w:rPr>
          <w:rFonts w:cstheme="minorHAnsi"/>
          <w:b/>
          <w:bCs/>
          <w:sz w:val="22"/>
          <w:szCs w:val="22"/>
        </w:rPr>
      </w:pPr>
      <w:r w:rsidRPr="00412009">
        <w:rPr>
          <w:rFonts w:cstheme="minorHAnsi"/>
          <w:b/>
          <w:bCs/>
          <w:sz w:val="22"/>
          <w:szCs w:val="22"/>
        </w:rPr>
        <w:lastRenderedPageBreak/>
        <w:t xml:space="preserve">W przypadku korzystania przez Wykonawcę z zasobów podmiotu udostępniającego zasoby na warunkach określonych w art. 118 Ustawy PZP, Podmiotowe środki dowodowe składa każdy z tych podmiotów z wyłączeniem oświadczenia wskazanego w pkt. </w:t>
      </w:r>
      <w:r w:rsidR="000A4E22">
        <w:rPr>
          <w:rFonts w:cstheme="minorHAnsi"/>
          <w:b/>
          <w:bCs/>
          <w:sz w:val="22"/>
          <w:szCs w:val="22"/>
        </w:rPr>
        <w:t>5</w:t>
      </w:r>
      <w:r w:rsidR="000A4E22" w:rsidRPr="00412009">
        <w:rPr>
          <w:rFonts w:cstheme="minorHAnsi"/>
          <w:b/>
          <w:bCs/>
          <w:sz w:val="22"/>
          <w:szCs w:val="22"/>
        </w:rPr>
        <w:t xml:space="preserve"> </w:t>
      </w:r>
      <w:r w:rsidRPr="00412009">
        <w:rPr>
          <w:rFonts w:cstheme="minorHAnsi"/>
          <w:b/>
          <w:bCs/>
          <w:sz w:val="22"/>
          <w:szCs w:val="22"/>
        </w:rPr>
        <w:t>ppkt. 1. lit. b).</w:t>
      </w:r>
    </w:p>
    <w:p w14:paraId="20ECA14A" w14:textId="51F70AE5" w:rsidR="00091D5A" w:rsidRPr="00412009" w:rsidRDefault="00091D5A"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spełniania przez Wykonawcę warunków udziału w Postępowaniu, o których mowa w </w:t>
      </w:r>
      <w:r w:rsidR="00B56319" w:rsidRPr="00412009">
        <w:rPr>
          <w:rFonts w:cstheme="minorHAnsi"/>
          <w:sz w:val="22"/>
          <w:szCs w:val="22"/>
        </w:rPr>
        <w:t xml:space="preserve">Rozdziale 5, pkt </w:t>
      </w:r>
      <w:r w:rsidR="0091033D">
        <w:rPr>
          <w:rFonts w:cstheme="minorHAnsi"/>
          <w:sz w:val="22"/>
          <w:szCs w:val="22"/>
        </w:rPr>
        <w:t>6</w:t>
      </w:r>
      <w:r w:rsidRPr="00412009">
        <w:rPr>
          <w:rFonts w:cstheme="minorHAnsi"/>
          <w:sz w:val="22"/>
          <w:szCs w:val="22"/>
        </w:rPr>
        <w:t xml:space="preserve"> SWZ, Wykonawca złoży następujące </w:t>
      </w:r>
      <w:r w:rsidR="003F1981" w:rsidRPr="00412009">
        <w:rPr>
          <w:rFonts w:cstheme="minorHAnsi"/>
          <w:sz w:val="22"/>
          <w:szCs w:val="22"/>
        </w:rPr>
        <w:t xml:space="preserve">podmiotowe </w:t>
      </w:r>
      <w:r w:rsidRPr="00412009">
        <w:rPr>
          <w:rFonts w:cstheme="minorHAnsi"/>
          <w:sz w:val="22"/>
          <w:szCs w:val="22"/>
        </w:rPr>
        <w:t>środki dowodowe:</w:t>
      </w:r>
    </w:p>
    <w:p w14:paraId="68BFD7DB" w14:textId="2E51C000" w:rsidR="00091D5A" w:rsidRPr="00412009" w:rsidRDefault="00091D5A"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ppkt 1 SWZ</w:t>
      </w:r>
      <w:r w:rsidR="00827398" w:rsidRPr="00412009">
        <w:rPr>
          <w:rFonts w:cstheme="minorHAnsi"/>
          <w:sz w:val="22"/>
          <w:szCs w:val="22"/>
        </w:rPr>
        <w:t>:</w:t>
      </w:r>
    </w:p>
    <w:p w14:paraId="209C3487" w14:textId="3BDC5BD4" w:rsidR="005B3D01"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0FBBAB9C" w14:textId="61D7FF1C" w:rsidR="009A05DD" w:rsidRPr="00412009"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Rozdziale 5, pkt</w:t>
      </w:r>
      <w:r w:rsidR="0091033D">
        <w:rPr>
          <w:rFonts w:cstheme="minorHAnsi"/>
          <w:sz w:val="22"/>
          <w:szCs w:val="22"/>
        </w:rPr>
        <w:t xml:space="preserve"> 6</w:t>
      </w:r>
      <w:r w:rsidR="00623BAA" w:rsidRPr="00412009">
        <w:rPr>
          <w:rFonts w:cstheme="minorHAnsi"/>
          <w:sz w:val="22"/>
          <w:szCs w:val="22"/>
        </w:rPr>
        <w:t>, ppkt 2 SWZ:</w:t>
      </w:r>
    </w:p>
    <w:p w14:paraId="1EBEBF46" w14:textId="393F4CF3" w:rsidR="009A05DD"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4C77C5D1" w14:textId="076183E8" w:rsidR="009A05DD" w:rsidRPr="00412009"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ppkt 3 SWZ:</w:t>
      </w:r>
    </w:p>
    <w:p w14:paraId="0E3AEB1E" w14:textId="77777777" w:rsidR="000A4E22" w:rsidRDefault="001E1105" w:rsidP="000A4E22">
      <w:pPr>
        <w:pStyle w:val="Akapitzlist"/>
        <w:ind w:left="1506"/>
        <w:jc w:val="both"/>
        <w:rPr>
          <w:rFonts w:cstheme="minorHAnsi"/>
          <w:sz w:val="22"/>
          <w:szCs w:val="22"/>
        </w:rPr>
      </w:pPr>
      <w:r w:rsidRPr="00412009">
        <w:rPr>
          <w:rFonts w:cstheme="minorHAnsi"/>
          <w:sz w:val="22"/>
          <w:szCs w:val="22"/>
        </w:rPr>
        <w:t>- dokumenty potwierdzające, że wykonawca jest ubezpieczony od odpowiedzialności cywilnej w zakresie prowadzonej działalności związanej z przedmiotem zamówienia ze wskazaniem sumy gwarancyjnej tego ubezpieczenia</w:t>
      </w:r>
      <w:r w:rsidR="000A4E22">
        <w:rPr>
          <w:rFonts w:cstheme="minorHAnsi"/>
          <w:sz w:val="22"/>
          <w:szCs w:val="22"/>
        </w:rPr>
        <w:t>.</w:t>
      </w:r>
    </w:p>
    <w:p w14:paraId="5C19E38E" w14:textId="14302E74" w:rsidR="000A4E22" w:rsidRDefault="000A4E22" w:rsidP="000A4E22">
      <w:pPr>
        <w:ind w:left="1416"/>
        <w:jc w:val="both"/>
        <w:rPr>
          <w:rFonts w:cstheme="minorHAnsi"/>
          <w:sz w:val="22"/>
          <w:szCs w:val="22"/>
        </w:rPr>
      </w:pPr>
      <w:r>
        <w:rPr>
          <w:rFonts w:cstheme="minorHAnsi"/>
          <w:sz w:val="22"/>
          <w:szCs w:val="22"/>
        </w:rPr>
        <w:t>d)</w:t>
      </w:r>
      <w:r>
        <w:rPr>
          <w:rFonts w:cstheme="minorHAnsi"/>
          <w:sz w:val="22"/>
          <w:szCs w:val="22"/>
        </w:rPr>
        <w:tab/>
      </w:r>
      <w:r w:rsidR="009A05DD" w:rsidRPr="00DE3144">
        <w:rPr>
          <w:rFonts w:cstheme="minorHAnsi"/>
          <w:sz w:val="22"/>
          <w:szCs w:val="22"/>
        </w:rPr>
        <w:t xml:space="preserve">W celu wykazania spełnienia przez Wykonawcę warunków, o których mowa w </w:t>
      </w:r>
      <w:r w:rsidR="00623BAA" w:rsidRPr="00DE3144">
        <w:rPr>
          <w:rFonts w:cstheme="minorHAnsi"/>
          <w:sz w:val="22"/>
          <w:szCs w:val="22"/>
        </w:rPr>
        <w:t xml:space="preserve">Rozdziale 5, pkt </w:t>
      </w:r>
      <w:r w:rsidR="0091033D" w:rsidRPr="00DE3144">
        <w:rPr>
          <w:rFonts w:cstheme="minorHAnsi"/>
          <w:sz w:val="22"/>
          <w:szCs w:val="22"/>
        </w:rPr>
        <w:t>6</w:t>
      </w:r>
      <w:r w:rsidR="00623BAA" w:rsidRPr="00DE3144">
        <w:rPr>
          <w:rFonts w:cstheme="minorHAnsi"/>
          <w:sz w:val="22"/>
          <w:szCs w:val="22"/>
        </w:rPr>
        <w:t>, ppkt 4 SWZ</w:t>
      </w:r>
    </w:p>
    <w:p w14:paraId="333739E8" w14:textId="1C642004" w:rsidR="009A05DD" w:rsidRPr="00412009" w:rsidRDefault="009A05DD" w:rsidP="00DE3144">
      <w:pPr>
        <w:ind w:left="1416"/>
        <w:jc w:val="both"/>
        <w:rPr>
          <w:rFonts w:cstheme="minorHAnsi"/>
          <w:sz w:val="22"/>
          <w:szCs w:val="22"/>
        </w:rPr>
      </w:pPr>
      <w:r w:rsidRPr="00412009">
        <w:rPr>
          <w:rFonts w:cstheme="minorHAnsi"/>
          <w:sz w:val="22"/>
          <w:szCs w:val="22"/>
        </w:rPr>
        <w:t xml:space="preserve">- </w:t>
      </w:r>
      <w:r w:rsidRPr="00412009">
        <w:rPr>
          <w:rFonts w:cstheme="minorHAnsi"/>
          <w:b/>
          <w:bCs/>
          <w:sz w:val="22"/>
          <w:szCs w:val="22"/>
        </w:rPr>
        <w:t>wykazu usług</w:t>
      </w:r>
      <w:r w:rsidRPr="00412009">
        <w:rPr>
          <w:rFonts w:cstheme="minorHAnsi"/>
          <w:sz w:val="22"/>
          <w:szCs w:val="22"/>
        </w:rPr>
        <w:t xml:space="preserve"> wykonanych, a w przypadku świadczeń powtarzających się lub ciągłych również wykonywanych, w okresie ostatnich </w:t>
      </w:r>
      <w:r w:rsidR="00806B1A">
        <w:rPr>
          <w:rFonts w:cstheme="minorHAnsi"/>
          <w:sz w:val="22"/>
          <w:szCs w:val="22"/>
        </w:rPr>
        <w:t xml:space="preserve">6 </w:t>
      </w:r>
      <w:r w:rsidRPr="00412009">
        <w:rPr>
          <w:rFonts w:cstheme="minorHAnsi"/>
          <w:sz w:val="22"/>
          <w:szCs w:val="22"/>
        </w:rP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w:t>
      </w:r>
      <w:bookmarkStart w:id="6" w:name="_Hlk64363721"/>
      <w:r w:rsidRPr="00412009">
        <w:rPr>
          <w:rFonts w:cstheme="minorHAnsi"/>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53D10" w:rsidRPr="00412009">
        <w:rPr>
          <w:rFonts w:cstheme="minorHAnsi"/>
          <w:sz w:val="22"/>
          <w:szCs w:val="22"/>
        </w:rPr>
        <w:t xml:space="preserve"> - Wzór oświadczenia stanowi załącznik nr 8 do SWZ</w:t>
      </w:r>
    </w:p>
    <w:bookmarkEnd w:id="6"/>
    <w:p w14:paraId="212F4380" w14:textId="41389A08" w:rsidR="009A05DD" w:rsidRPr="00412009" w:rsidRDefault="009A05DD" w:rsidP="00412009">
      <w:pPr>
        <w:pStyle w:val="Akapitzlist"/>
        <w:ind w:left="1506"/>
        <w:jc w:val="both"/>
        <w:rPr>
          <w:rFonts w:cstheme="minorHAnsi"/>
          <w:sz w:val="22"/>
          <w:szCs w:val="22"/>
        </w:rPr>
      </w:pPr>
      <w:r w:rsidRPr="00412009">
        <w:rPr>
          <w:rFonts w:cstheme="minorHAnsi"/>
          <w:sz w:val="22"/>
          <w:szCs w:val="22"/>
        </w:rPr>
        <w:t xml:space="preserve">- </w:t>
      </w:r>
      <w:bookmarkStart w:id="7" w:name="_Hlk64365007"/>
      <w:r w:rsidRPr="00412009">
        <w:rPr>
          <w:rFonts w:cstheme="minorHAnsi"/>
          <w:b/>
          <w:bCs/>
          <w:sz w:val="22"/>
          <w:szCs w:val="22"/>
        </w:rPr>
        <w:t>wykazu osób</w:t>
      </w:r>
      <w:r w:rsidRPr="00412009">
        <w:rPr>
          <w:rFonts w:cstheme="minorHAnsi"/>
          <w:sz w:val="22"/>
          <w:szCs w:val="22"/>
        </w:rPr>
        <w:t>, skierowanych przez wykonawcę do realizacji zamówienia publicznego</w:t>
      </w:r>
      <w:bookmarkEnd w:id="7"/>
      <w:r w:rsidRPr="00412009">
        <w:rPr>
          <w:rFonts w:cstheme="minorHAnsi"/>
          <w:sz w:val="22"/>
          <w:szCs w:val="22"/>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53D10" w:rsidRPr="00412009">
        <w:rPr>
          <w:rFonts w:cstheme="minorHAnsi"/>
          <w:sz w:val="22"/>
          <w:szCs w:val="22"/>
        </w:rPr>
        <w:t xml:space="preserve"> - Wzór oświadczenia stanowi załącznik nr 9 do SWZ</w:t>
      </w:r>
    </w:p>
    <w:p w14:paraId="5DF579A6" w14:textId="222B7744" w:rsidR="00A06FB7" w:rsidRPr="00412009" w:rsidRDefault="00A06FB7" w:rsidP="00412009">
      <w:pPr>
        <w:pStyle w:val="Akapitzlist"/>
        <w:numPr>
          <w:ilvl w:val="0"/>
          <w:numId w:val="9"/>
        </w:numPr>
        <w:jc w:val="both"/>
        <w:rPr>
          <w:rFonts w:cstheme="minorHAnsi"/>
          <w:sz w:val="22"/>
          <w:szCs w:val="22"/>
        </w:rPr>
      </w:pPr>
      <w:r w:rsidRPr="00412009">
        <w:rPr>
          <w:rFonts w:cstheme="minorHAnsi"/>
          <w:sz w:val="22"/>
          <w:szCs w:val="22"/>
        </w:rPr>
        <w:t>Jeżeli Wykonawca ma siedzibę lub miejsce zamieszkania poza granicami Rzeczypospolitej Polskiej, zamiast:</w:t>
      </w:r>
    </w:p>
    <w:p w14:paraId="2D48CF84" w14:textId="7EA90FD1"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Informacji z Krajowego Rejestru Karnego, o której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a) – składa informację z odpowiedniego rejestru, takiego jak rejestr sądowy, albo, w przypadku </w:t>
      </w:r>
      <w:r w:rsidRPr="00412009">
        <w:rPr>
          <w:rFonts w:cstheme="minorHAnsi"/>
          <w:sz w:val="22"/>
          <w:szCs w:val="22"/>
        </w:rPr>
        <w:lastRenderedPageBreak/>
        <w:t xml:space="preserve">braku takiego rejestru, inny równoważny dokument wydany przez właściwy organ sądowy lub administracyjny kraju, w którym Wykonawca ma siedzibę lub miejsce zamieszkania, w zakresie określonym w art. 108 ust. 1 pkt 1, 2 i 4 Ustawy PZP. </w:t>
      </w:r>
    </w:p>
    <w:p w14:paraId="13FB97B9" w14:textId="0ACFD1D8"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Zaświadczenia, o którym mowa w pkt. </w:t>
      </w:r>
      <w:r w:rsidR="00457A86" w:rsidRPr="00412009">
        <w:rPr>
          <w:rFonts w:cstheme="minorHAnsi"/>
          <w:sz w:val="22"/>
          <w:szCs w:val="22"/>
        </w:rPr>
        <w:t>5</w:t>
      </w:r>
      <w:r w:rsidR="00FD5034" w:rsidRPr="00412009">
        <w:rPr>
          <w:rFonts w:cstheme="minorHAnsi"/>
          <w:sz w:val="22"/>
          <w:szCs w:val="22"/>
        </w:rPr>
        <w:t>, ppkt 1, l</w:t>
      </w:r>
      <w:r w:rsidRPr="00412009">
        <w:rPr>
          <w:rFonts w:cstheme="minorHAnsi"/>
          <w:sz w:val="22"/>
          <w:szCs w:val="22"/>
        </w:rPr>
        <w:t xml:space="preserve">it. </w:t>
      </w:r>
      <w:r w:rsidR="00FD5034" w:rsidRPr="00412009">
        <w:rPr>
          <w:rFonts w:cstheme="minorHAnsi"/>
          <w:sz w:val="22"/>
          <w:szCs w:val="22"/>
        </w:rPr>
        <w:t>c</w:t>
      </w:r>
      <w:r w:rsidRPr="00412009">
        <w:rPr>
          <w:rFonts w:cstheme="minorHAnsi"/>
          <w:sz w:val="22"/>
          <w:szCs w:val="22"/>
        </w:rPr>
        <w:t xml:space="preserve">), zaświadczenia albo innego dokumentu potwierdzającego, że Wykonawca nie zalega z opłacaniem składek na ubezpieczenia społeczne lub zdrowotne, o których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w:t>
      </w:r>
      <w:r w:rsidR="00FD5034" w:rsidRPr="00412009">
        <w:rPr>
          <w:rFonts w:cstheme="minorHAnsi"/>
          <w:sz w:val="22"/>
          <w:szCs w:val="22"/>
        </w:rPr>
        <w:t>d</w:t>
      </w:r>
      <w:r w:rsidRPr="00412009">
        <w:rPr>
          <w:rFonts w:cstheme="minorHAnsi"/>
          <w:sz w:val="22"/>
          <w:szCs w:val="22"/>
        </w:rPr>
        <w:t xml:space="preserve">), lub odpisu albo informacji z Krajowego Rejestru Sądowego lub z Centralnej Ewidencji i Informacji o Działalności Gospodarczej, o których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w:t>
      </w:r>
      <w:r w:rsidR="00FD5034" w:rsidRPr="00412009">
        <w:rPr>
          <w:rFonts w:cstheme="minorHAnsi"/>
          <w:sz w:val="22"/>
          <w:szCs w:val="22"/>
        </w:rPr>
        <w:t>e</w:t>
      </w:r>
      <w:r w:rsidRPr="00412009">
        <w:rPr>
          <w:rFonts w:cstheme="minorHAnsi"/>
          <w:sz w:val="22"/>
          <w:szCs w:val="22"/>
        </w:rPr>
        <w:t>) - składa dokument lub dokumenty wystawione w kraju, w którym Wykonawca ma siedzibę lub miejsce zamieszkania, potwierdzające odpowiednio, że:</w:t>
      </w:r>
    </w:p>
    <w:p w14:paraId="4B6018EE" w14:textId="6A47CF24" w:rsidR="00A06FB7" w:rsidRPr="00412009" w:rsidRDefault="00E52328" w:rsidP="00412009">
      <w:pPr>
        <w:pStyle w:val="Akapitzlist"/>
        <w:ind w:left="1506"/>
        <w:jc w:val="both"/>
        <w:rPr>
          <w:rFonts w:cstheme="minorHAnsi"/>
          <w:sz w:val="22"/>
          <w:szCs w:val="22"/>
        </w:rPr>
      </w:pPr>
      <w:r w:rsidRPr="00412009">
        <w:rPr>
          <w:rFonts w:cstheme="minorHAnsi"/>
          <w:sz w:val="22"/>
          <w:szCs w:val="22"/>
        </w:rPr>
        <w:t xml:space="preserve">a) </w:t>
      </w:r>
      <w:r w:rsidR="00A06FB7" w:rsidRPr="00412009">
        <w:rPr>
          <w:rFonts w:cstheme="minorHAnsi"/>
          <w:sz w:val="22"/>
          <w:szCs w:val="22"/>
        </w:rPr>
        <w:t>nie naruszył obowiązków dotyczących płatności podatków, opłat, lub składek na ubezpieczenie społeczne lub zdrowotne</w:t>
      </w:r>
    </w:p>
    <w:p w14:paraId="2CC3AE97" w14:textId="7D00D9D4" w:rsidR="006846D6" w:rsidRPr="00412009" w:rsidRDefault="00E52328" w:rsidP="00412009">
      <w:pPr>
        <w:pStyle w:val="Akapitzlist"/>
        <w:ind w:left="1506"/>
        <w:jc w:val="both"/>
        <w:rPr>
          <w:rFonts w:cstheme="minorHAnsi"/>
          <w:sz w:val="22"/>
          <w:szCs w:val="22"/>
        </w:rPr>
      </w:pPr>
      <w:r w:rsidRPr="00412009">
        <w:rPr>
          <w:rFonts w:cstheme="minorHAnsi"/>
          <w:sz w:val="22"/>
          <w:szCs w:val="22"/>
        </w:rPr>
        <w:t>b)</w:t>
      </w:r>
      <w:r w:rsidR="006846D6" w:rsidRPr="00412009">
        <w:rPr>
          <w:rFonts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B19DF7" w14:textId="033B365A"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Dokument, o którym mowa w pkt </w:t>
      </w:r>
      <w:r w:rsidR="00457A86" w:rsidRPr="00412009">
        <w:rPr>
          <w:rFonts w:cstheme="minorHAnsi"/>
          <w:sz w:val="22"/>
          <w:szCs w:val="22"/>
        </w:rPr>
        <w:t>6</w:t>
      </w:r>
      <w:r w:rsidR="00FD5034" w:rsidRPr="00412009">
        <w:rPr>
          <w:rFonts w:cstheme="minorHAnsi"/>
          <w:sz w:val="22"/>
          <w:szCs w:val="22"/>
        </w:rPr>
        <w:t>, ppkt</w:t>
      </w:r>
      <w:r w:rsidR="00827398" w:rsidRPr="00412009">
        <w:rPr>
          <w:rFonts w:cstheme="minorHAnsi"/>
          <w:sz w:val="22"/>
          <w:szCs w:val="22"/>
        </w:rPr>
        <w:t xml:space="preserve"> 1</w:t>
      </w:r>
      <w:r w:rsidRPr="00412009">
        <w:rPr>
          <w:rFonts w:cstheme="minorHAnsi"/>
          <w:sz w:val="22"/>
          <w:szCs w:val="22"/>
        </w:rPr>
        <w:t xml:space="preserve">, powinien być wystawiony nie wcześniej niż 6 miesięcy przed jego złożeniem. Dokumenty, o których mowa w pkt </w:t>
      </w:r>
      <w:r w:rsidR="00457A86" w:rsidRPr="00412009">
        <w:rPr>
          <w:rFonts w:cstheme="minorHAnsi"/>
          <w:sz w:val="22"/>
          <w:szCs w:val="22"/>
        </w:rPr>
        <w:t>6</w:t>
      </w:r>
      <w:r w:rsidR="00827398" w:rsidRPr="00412009">
        <w:rPr>
          <w:rFonts w:cstheme="minorHAnsi"/>
          <w:sz w:val="22"/>
          <w:szCs w:val="22"/>
        </w:rPr>
        <w:t>, ppkt 2</w:t>
      </w:r>
      <w:r w:rsidRPr="00412009">
        <w:rPr>
          <w:rFonts w:cstheme="minorHAnsi"/>
          <w:sz w:val="22"/>
          <w:szCs w:val="22"/>
        </w:rPr>
        <w:t>, powinny być wystawione nie wcześniej niż 3 miesiące przed ich złożeniem.</w:t>
      </w:r>
    </w:p>
    <w:p w14:paraId="4DEC5300" w14:textId="11A0CFE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Jeżeli w kraju, w którym Wykonawca ma siedzibę lub miejsce zamieszkania, nie wydaje się dokumentów, o których mowa w pkt </w:t>
      </w:r>
      <w:r w:rsidR="00457A86" w:rsidRPr="00412009">
        <w:rPr>
          <w:rFonts w:cstheme="minorHAnsi"/>
          <w:sz w:val="22"/>
          <w:szCs w:val="22"/>
        </w:rPr>
        <w:t>6</w:t>
      </w:r>
      <w:r w:rsidRPr="00412009">
        <w:rPr>
          <w:rFonts w:cstheme="minorHAnsi"/>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CE7FD7A" w14:textId="6939D16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Dla wartości wskazanych przez Wykonawcę w walucie innej niż złoty polski (PLN), Zamawiający przyjmie przelicznik według średniego kursu NBP z dnia publikacji Ogłoszenia o Zamówieniu w Dzienniku Urzędowym Unii Europejskiej, a jeżeli średni kurs nie będzie w tym dniu publikowany, to Zamawiający przyjmie kurs średni z ostatniej tabeli przed publikacją Ogłoszenia o Zamówieniu.</w:t>
      </w:r>
    </w:p>
    <w:p w14:paraId="6A232060" w14:textId="6F74DA87"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W przypadku wskazania przez Wykonawcę w JEDZ dostępności Podmiotowych środków dowodowych</w:t>
      </w:r>
      <w:r w:rsidR="003A4C3E" w:rsidRPr="00412009">
        <w:rPr>
          <w:rFonts w:cstheme="minorHAnsi"/>
          <w:sz w:val="22"/>
          <w:szCs w:val="22"/>
        </w:rPr>
        <w:t>,</w:t>
      </w:r>
      <w:r w:rsidRPr="00412009">
        <w:rPr>
          <w:rFonts w:cstheme="minorHAnsi"/>
          <w:sz w:val="22"/>
          <w:szCs w:val="22"/>
        </w:rPr>
        <w:t xml:space="preserve"> w formie elektronicznej pod określonymi adresami internetowymi ogólnodostępnych i bezpłatnych baz danych, Zamawiający pobierze samodzielnie z tych baz danych wskazane przez Wykonawcę Podmiotowe środki dowodowe. Wykonawca na żądanie Zamawiającego złoży tłumaczenia na język polski pobranych samodzielnie przez Zamawiającego Podmiotowych środków dowodowych.</w:t>
      </w:r>
    </w:p>
    <w:p w14:paraId="32002679" w14:textId="77777777" w:rsidR="00457A86"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Zamawiający przewiduje możliwość złożenia przez Wykonawcę w formularzu JEDZ ogólnego oświadczenia o spełnieniu warunków udziału w Postępowaniu (kryteriów kwalifikacji), co wiąże się z koniecznością wypełnienia przez Wykonawcę wyłącznie sekcji α w części IV (zaznaczenie pola „Tak”) formularza oraz pozwala Wykonawcy na niewypełnianie dalszych sekcji w Części IV odnoszących się do szczegółowych warunków udziału w Postępowaniu </w:t>
      </w:r>
      <w:r w:rsidRPr="00412009">
        <w:rPr>
          <w:rFonts w:cstheme="minorHAnsi"/>
          <w:sz w:val="22"/>
          <w:szCs w:val="22"/>
        </w:rPr>
        <w:lastRenderedPageBreak/>
        <w:t>(kryteriów kwalifikacji) określonych przez Zamawiającego. Weryfikacja spełniania, określonych przez Zamawiającego, warunków udziału w Postępowaniu, Zamawiający dokona w oparciu o stosowne dokumenty składane przez Wykonawcę na wezwanie Zamawiającego.</w:t>
      </w:r>
    </w:p>
    <w:p w14:paraId="1BA45003" w14:textId="77777777" w:rsidR="00457A86" w:rsidRPr="00412009" w:rsidRDefault="00457A86" w:rsidP="00412009">
      <w:pPr>
        <w:pStyle w:val="Akapitzlist"/>
        <w:jc w:val="both"/>
        <w:rPr>
          <w:rFonts w:cstheme="minorHAnsi"/>
          <w:sz w:val="22"/>
          <w:szCs w:val="22"/>
        </w:rPr>
      </w:pPr>
    </w:p>
    <w:p w14:paraId="75AB1571" w14:textId="3912D7B2" w:rsidR="004724D9" w:rsidRPr="00412009" w:rsidRDefault="004724D9" w:rsidP="00412009">
      <w:pPr>
        <w:jc w:val="both"/>
        <w:rPr>
          <w:rFonts w:cstheme="minorHAnsi"/>
          <w:b/>
          <w:bCs/>
          <w:sz w:val="22"/>
          <w:szCs w:val="22"/>
        </w:rPr>
      </w:pPr>
      <w:r w:rsidRPr="00412009">
        <w:rPr>
          <w:rFonts w:cstheme="minorHAnsi"/>
          <w:b/>
          <w:bCs/>
          <w:sz w:val="22"/>
          <w:szCs w:val="22"/>
        </w:rPr>
        <w:t>PRZEDMIOTOWE ŚRODKI DOWODOWE</w:t>
      </w:r>
    </w:p>
    <w:p w14:paraId="5CB346F7" w14:textId="634F59E3" w:rsidR="004724D9" w:rsidRPr="00412009" w:rsidRDefault="004724D9" w:rsidP="00412009">
      <w:pPr>
        <w:jc w:val="both"/>
        <w:rPr>
          <w:rFonts w:cstheme="minorHAnsi"/>
          <w:sz w:val="22"/>
          <w:szCs w:val="22"/>
        </w:rPr>
      </w:pPr>
      <w:r w:rsidRPr="00412009">
        <w:rPr>
          <w:rFonts w:cstheme="minorHAnsi"/>
          <w:sz w:val="22"/>
          <w:szCs w:val="22"/>
        </w:rPr>
        <w:t>Nie dotyczy</w:t>
      </w:r>
    </w:p>
    <w:p w14:paraId="76383300" w14:textId="6030B113" w:rsidR="004724D9" w:rsidRPr="00412009" w:rsidRDefault="004724D9" w:rsidP="00412009">
      <w:pPr>
        <w:jc w:val="both"/>
        <w:rPr>
          <w:rFonts w:cstheme="minorHAnsi"/>
          <w:b/>
          <w:bCs/>
          <w:sz w:val="22"/>
          <w:szCs w:val="22"/>
        </w:rPr>
      </w:pPr>
      <w:r w:rsidRPr="00412009">
        <w:rPr>
          <w:rFonts w:cstheme="minorHAnsi"/>
          <w:b/>
          <w:bCs/>
          <w:sz w:val="22"/>
          <w:szCs w:val="22"/>
        </w:rPr>
        <w:t>FORMA PODMIOTOWYCH I PRZEDMIOTOWYCH ŚRODKÓW DOWODOWYCH</w:t>
      </w:r>
    </w:p>
    <w:p w14:paraId="47060A4E" w14:textId="28CB96E3" w:rsidR="004724D9"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Ofertę oraz jednolity dokument składa się, pod rygorem nieważności, w formie elektronicznej. Jednolity dokument składa się na wezwanie Zamawiającego. Jednolitego dokumentu nie załącza się do oferty</w:t>
      </w:r>
      <w:r w:rsidR="00E52328" w:rsidRPr="00412009">
        <w:rPr>
          <w:rFonts w:cstheme="minorHAnsi"/>
          <w:sz w:val="22"/>
          <w:szCs w:val="22"/>
        </w:rPr>
        <w:t>.</w:t>
      </w:r>
    </w:p>
    <w:p w14:paraId="083CEB13" w14:textId="16185297" w:rsidR="0046718B"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 xml:space="preserve">Oferty, </w:t>
      </w:r>
      <w:r w:rsidR="00F23274" w:rsidRPr="00412009">
        <w:rPr>
          <w:rFonts w:cstheme="minorHAnsi"/>
          <w:sz w:val="22"/>
          <w:szCs w:val="22"/>
        </w:rPr>
        <w:t>Jednolity dokument</w:t>
      </w:r>
      <w:r w:rsidRPr="00412009">
        <w:rPr>
          <w:rFonts w:cstheme="minorHAnsi"/>
          <w:sz w:val="22"/>
          <w:szCs w:val="22"/>
        </w:rPr>
        <w:t xml:space="preserve">, podmiotowe środki dowodowe oraz zobowiązanie podmiotu udostępniającego zasoby, pełnomocnictwo, sporządza się w postaci elektronicznej, w formatach danych określonych w przepisach wydanych na podstawie </w:t>
      </w:r>
      <w:hyperlink r:id="rId19" w:anchor="/document/17181936?unitId=art(18)&amp;cm=DOCUMENT" w:tgtFrame="_blank" w:history="1">
        <w:r w:rsidRPr="00412009">
          <w:rPr>
            <w:rStyle w:val="Hipercze"/>
            <w:rFonts w:cstheme="minorHAnsi"/>
            <w:sz w:val="22"/>
            <w:szCs w:val="22"/>
          </w:rPr>
          <w:t>art. 18</w:t>
        </w:r>
      </w:hyperlink>
      <w:r w:rsidRPr="00412009">
        <w:rPr>
          <w:rFonts w:cstheme="minorHAnsi"/>
          <w:sz w:val="22"/>
          <w:szCs w:val="22"/>
        </w:rPr>
        <w:t xml:space="preserve"> ustawy z dnia 17 lutego 2005 r. o informatyzacji działalności podmiotów realizujących zadania publiczne (Dz. U. z 2020 r. poz. 346, 568, 695, 1517 i 2320), z zastrzeżeniem formatów, o których mowa w </w:t>
      </w:r>
      <w:hyperlink r:id="rId20" w:anchor="/document/18903829?unitId=art(66)ust(1)&amp;cm=DOCUMENT" w:tgtFrame="_blank" w:history="1">
        <w:r w:rsidRPr="00412009">
          <w:rPr>
            <w:rStyle w:val="Hipercze"/>
            <w:rFonts w:cstheme="minorHAnsi"/>
            <w:sz w:val="22"/>
            <w:szCs w:val="22"/>
          </w:rPr>
          <w:t>art. 66 ust. 1</w:t>
        </w:r>
      </w:hyperlink>
      <w:r w:rsidRPr="00412009">
        <w:rPr>
          <w:rFonts w:cstheme="minorHAnsi"/>
          <w:sz w:val="22"/>
          <w:szCs w:val="22"/>
        </w:rPr>
        <w:t xml:space="preserve"> ustawy</w:t>
      </w:r>
      <w:r w:rsidR="000E2960" w:rsidRPr="00412009">
        <w:rPr>
          <w:rFonts w:cstheme="minorHAnsi"/>
          <w:sz w:val="22"/>
          <w:szCs w:val="22"/>
        </w:rPr>
        <w:t xml:space="preserve"> PZP</w:t>
      </w:r>
      <w:r w:rsidRPr="00412009">
        <w:rPr>
          <w:rFonts w:cstheme="minorHAnsi"/>
          <w:sz w:val="22"/>
          <w:szCs w:val="22"/>
        </w:rPr>
        <w:t>, z uwzględnieniem rodzaju przekazywanych danych</w:t>
      </w:r>
      <w:r w:rsidR="000E2960" w:rsidRPr="00412009">
        <w:rPr>
          <w:rFonts w:cstheme="minorHAnsi"/>
          <w:sz w:val="22"/>
          <w:szCs w:val="22"/>
        </w:rPr>
        <w:t>.</w:t>
      </w:r>
    </w:p>
    <w:p w14:paraId="653C359D" w14:textId="61CBE550"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Informacje, oświadczenia lub dokumenty, inne niż określone w pkt. 2. przekazywane w postępowaniu, sporządza się w postaci elektronicznej</w:t>
      </w:r>
      <w:r w:rsidR="00F23274" w:rsidRPr="00412009">
        <w:rPr>
          <w:rFonts w:cstheme="minorHAnsi"/>
          <w:sz w:val="22"/>
          <w:szCs w:val="22"/>
        </w:rPr>
        <w:t>.</w:t>
      </w:r>
      <w:r w:rsidRPr="00412009">
        <w:rPr>
          <w:rFonts w:cstheme="minorHAnsi"/>
          <w:sz w:val="22"/>
          <w:szCs w:val="22"/>
        </w:rPr>
        <w:t xml:space="preserve"> </w:t>
      </w:r>
    </w:p>
    <w:p w14:paraId="7729E56C" w14:textId="09724E81"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Dokumenty elektroniczne przekazuje się w postępowaniu przy użyciu środków komunikacji elektronicznej wskazanych w Rozdziale 10 pkt 1 </w:t>
      </w:r>
    </w:p>
    <w:p w14:paraId="360E0CDE" w14:textId="6B79E45C"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Wszelkie dokumenty sporządzone w języku obcym należy złożyć wraz z tłumaczeniem na język polski.</w:t>
      </w:r>
    </w:p>
    <w:p w14:paraId="3E3A8DF7" w14:textId="048F8A2F"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 przypadku przekazywania przez Wykonawcę dokumentu elektronicznego w formacie poddającym dane kompresji, opatrzenie pliku zawierającego skompresowane dane kwalifikowalnym Podpisem elektronicznym jest równoznaczne z opatrzeniem wszystkich dokumentów zawartych w tym pliku kwalifikowanym podpisem elektronicznym.</w:t>
      </w:r>
    </w:p>
    <w:p w14:paraId="6DFD2A0A" w14:textId="25BCC52D" w:rsidR="00D21AF3"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Szczegółowy sposób sporządzania oraz przekazywania JEDZ, Podmiotowych środków dowodowych, Przedmiotowych środków dowodowych 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5E5219E" w14:textId="26034812" w:rsidR="000E2960" w:rsidRPr="005D1730"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hyperlink r:id="rId21" w:anchor="/document/16795259?cm=DOCUMENT" w:tgtFrame="_blank" w:history="1">
        <w:r w:rsidRPr="00412009">
          <w:rPr>
            <w:rStyle w:val="Hipercze"/>
            <w:rFonts w:cstheme="minorHAnsi"/>
            <w:sz w:val="22"/>
            <w:szCs w:val="22"/>
          </w:rPr>
          <w:t>ustawy</w:t>
        </w:r>
      </w:hyperlink>
      <w:r w:rsidRPr="00412009">
        <w:rPr>
          <w:rFonts w:cstheme="minorHAnsi"/>
          <w:sz w:val="22"/>
          <w:szCs w:val="22"/>
        </w:rPr>
        <w:t xml:space="preserve"> z dnia 16 kwietnia 1993 r. o zwalczaniu nieuczciwej konkurencji (Dz. U. z 2020 r. poz. 1913), wykonawca, w celu utrzymania w poufności tych informacji, przekazuje </w:t>
      </w:r>
      <w:r w:rsidRPr="00412009">
        <w:rPr>
          <w:rFonts w:cstheme="minorHAnsi"/>
          <w:sz w:val="22"/>
          <w:szCs w:val="22"/>
          <w:u w:val="single"/>
        </w:rPr>
        <w:t>je w wydzielonym i odpowiednio oznaczonym pliku.</w:t>
      </w:r>
    </w:p>
    <w:p w14:paraId="66F0AB4F" w14:textId="2179A308" w:rsidR="005D1730" w:rsidRDefault="005D1730" w:rsidP="005D1730">
      <w:pPr>
        <w:jc w:val="both"/>
        <w:rPr>
          <w:rFonts w:cstheme="minorHAnsi"/>
          <w:sz w:val="22"/>
          <w:szCs w:val="22"/>
        </w:rPr>
      </w:pPr>
    </w:p>
    <w:p w14:paraId="52702CAB" w14:textId="77777777" w:rsidR="005D1730" w:rsidRPr="005D1730" w:rsidRDefault="005D1730" w:rsidP="005D1730">
      <w:pPr>
        <w:jc w:val="both"/>
        <w:rPr>
          <w:rFonts w:cstheme="minorHAnsi"/>
          <w:sz w:val="22"/>
          <w:szCs w:val="22"/>
        </w:rPr>
      </w:pPr>
    </w:p>
    <w:p w14:paraId="12D8CBEA" w14:textId="6413F8AD" w:rsidR="00D21AF3" w:rsidRPr="00412009" w:rsidRDefault="006924B6" w:rsidP="00412009">
      <w:pPr>
        <w:pStyle w:val="Nagwek1"/>
        <w:numPr>
          <w:ilvl w:val="0"/>
          <w:numId w:val="39"/>
        </w:numPr>
        <w:rPr>
          <w:rFonts w:cstheme="minorHAnsi"/>
        </w:rPr>
      </w:pPr>
      <w:r w:rsidRPr="00412009">
        <w:rPr>
          <w:rFonts w:cstheme="minorHAnsi"/>
        </w:rPr>
        <w:lastRenderedPageBreak/>
        <w:t xml:space="preserve">PODWYKONAWCY </w:t>
      </w:r>
    </w:p>
    <w:p w14:paraId="008DA855" w14:textId="6E205D1A" w:rsidR="00D21AF3"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nie zastrzega obowiązku osobistego wykonania przez Wykonawcę kluczowych zadań.</w:t>
      </w:r>
    </w:p>
    <w:p w14:paraId="6AA0AA73" w14:textId="27AAA77C"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Wykonawca może powierzyć wykonanie części Przedmiotu Zamówienia Podwykonawcy.</w:t>
      </w:r>
    </w:p>
    <w:p w14:paraId="58E81311" w14:textId="62E4E20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żąda wskazania przez Wykonawcę w JEDZ (część II, sekcja D) części Przedmiotu Zamówienia, których wykonanie zamierza powierzyć Podwykonawcom, oraz podania ewentualnych Podwykonawców, jeżeli są już znani.</w:t>
      </w:r>
    </w:p>
    <w:p w14:paraId="01BFE496" w14:textId="203D4755"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 xml:space="preserve">W przypadku powierzenia wykonania części Przedmiotu Zamówienia Podwykonawcom, Zamawiający nie żąda złożenia JEDZ dotyczących tych Podwykonawców z zastrzeżeniem </w:t>
      </w:r>
      <w:r w:rsidR="00197EDF" w:rsidRPr="00412009">
        <w:rPr>
          <w:rFonts w:cstheme="minorHAnsi"/>
          <w:sz w:val="22"/>
          <w:szCs w:val="22"/>
        </w:rPr>
        <w:t>Rozdziału 6, pkt 3</w:t>
      </w:r>
      <w:r w:rsidRPr="00412009">
        <w:rPr>
          <w:rFonts w:cstheme="minorHAnsi"/>
          <w:sz w:val="22"/>
          <w:szCs w:val="22"/>
        </w:rPr>
        <w:t xml:space="preserve"> SWZ.</w:t>
      </w:r>
    </w:p>
    <w:p w14:paraId="41033238" w14:textId="271A54C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32FA42" w14:textId="73F6F2A1"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Powierzenie wykonania części Przedmiotu Zamówienia Podwykonawcom, nie zwalnia Wykonawcy z odpowiedzialności za należyte wykonanie tego Zamówienia.</w:t>
      </w:r>
    </w:p>
    <w:p w14:paraId="63C710E8" w14:textId="195EA632" w:rsidR="006924B6" w:rsidRPr="00412009" w:rsidRDefault="006924B6" w:rsidP="00412009">
      <w:pPr>
        <w:pStyle w:val="Nagwek1"/>
        <w:numPr>
          <w:ilvl w:val="0"/>
          <w:numId w:val="39"/>
        </w:numPr>
        <w:rPr>
          <w:rFonts w:cstheme="minorHAnsi"/>
        </w:rPr>
      </w:pPr>
      <w:r w:rsidRPr="00412009">
        <w:rPr>
          <w:rFonts w:cstheme="minorHAnsi"/>
        </w:rPr>
        <w:t>WYKONAWCY WSPÓLNIE UBIEGAJĄCY SIĘ O ZAMÓWIENIE</w:t>
      </w:r>
    </w:p>
    <w:p w14:paraId="4FE9B383" w14:textId="1D9D594E"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Zamawiający nie zastrzega obowiązku osobistego wykonania przez poszczególnych Wykonawców wspólnie ubiegających się o udzielenie zamówienia kluczowych zadań Przedmiotu Zamówienia.</w:t>
      </w:r>
    </w:p>
    <w:p w14:paraId="3877C686" w14:textId="4DFF2365"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Wykonawcy wspólnie ubiegający się o Zamówienie w rozumieniu art. 58 Ustawy PZP:</w:t>
      </w:r>
    </w:p>
    <w:p w14:paraId="4FFDC43D" w14:textId="3B8352E8"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Ponoszą solidarną odpowiedzialność za niewykonanie lub nienależyte wykonanie Zamówienia;</w:t>
      </w:r>
    </w:p>
    <w:p w14:paraId="38106B31" w14:textId="12B94B00"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 wszelka korespondencja prowadzona będzie wyłącznie z pełnomocnikiem;</w:t>
      </w:r>
    </w:p>
    <w:p w14:paraId="697F0D00" w14:textId="40DAD631"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Pełnomocnictwo powinno jednoznacznie wskazywać jakiego Postępowania dotyczy, Wykonawców wspólnie ubiegających się o Zamówienie, dane pełnomocnika, czynności jakie w Postępowaniu ma prawo wykonywać pełnomocnik;</w:t>
      </w:r>
    </w:p>
    <w:p w14:paraId="2657F796" w14:textId="4418DF67"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Przed zawarciem Umowy, jeżeli Oferta Wykonawców wspólnie ubiegających się o udzielenie zamówienia zostanie wybrana jako najkorzystniejsza, Zamawiający może wezwać do przedstawienia kopii umowy regulującej współpracę tych Wykonawców.</w:t>
      </w:r>
    </w:p>
    <w:p w14:paraId="093F3FAC" w14:textId="67B2C648" w:rsidR="00062233" w:rsidRPr="00412009" w:rsidRDefault="004E2462" w:rsidP="00412009">
      <w:pPr>
        <w:pStyle w:val="Akapitzlist"/>
        <w:numPr>
          <w:ilvl w:val="0"/>
          <w:numId w:val="41"/>
        </w:numPr>
        <w:jc w:val="both"/>
        <w:rPr>
          <w:rFonts w:cstheme="minorHAnsi"/>
          <w:sz w:val="22"/>
          <w:szCs w:val="22"/>
        </w:rPr>
      </w:pPr>
      <w:r w:rsidRPr="00412009">
        <w:rPr>
          <w:rFonts w:cstheme="minorHAnsi"/>
          <w:sz w:val="22"/>
          <w:szCs w:val="22"/>
        </w:rPr>
        <w:t>W przypadku wspólnego ubiegania się o Zamówienie przez Wykonawców, na Platformie Zakupowej należy złożyć JEDZ każdego z Wykonawców wspólnie ubiegających się o Zamówienie.</w:t>
      </w:r>
    </w:p>
    <w:p w14:paraId="2B028F0F" w14:textId="09F4AAB2" w:rsidR="00070D11" w:rsidRPr="00412009" w:rsidRDefault="00070D11" w:rsidP="00412009">
      <w:pPr>
        <w:pStyle w:val="Akapitzlist"/>
        <w:numPr>
          <w:ilvl w:val="0"/>
          <w:numId w:val="41"/>
        </w:numPr>
        <w:jc w:val="both"/>
        <w:rPr>
          <w:rFonts w:cstheme="minorHAnsi"/>
          <w:sz w:val="22"/>
          <w:szCs w:val="22"/>
        </w:rPr>
      </w:pPr>
      <w:r w:rsidRPr="00412009">
        <w:rPr>
          <w:rFonts w:cstheme="minorHAnsi"/>
          <w:sz w:val="22"/>
          <w:szCs w:val="22"/>
        </w:rPr>
        <w:t xml:space="preserve">W przypadku, o którym mowa w art. 117 ust. 2 i 3 Ustawy PZP, Wykonawcy wspólnie ubiegający się o udzielenie Zamówienia dołączają </w:t>
      </w:r>
      <w:r w:rsidRPr="00412009">
        <w:rPr>
          <w:rFonts w:cstheme="minorHAnsi"/>
          <w:b/>
          <w:bCs/>
          <w:sz w:val="22"/>
          <w:szCs w:val="22"/>
          <w:u w:val="single"/>
        </w:rPr>
        <w:t>do oferty</w:t>
      </w:r>
      <w:r w:rsidRPr="00412009">
        <w:rPr>
          <w:rFonts w:cstheme="minorHAnsi"/>
          <w:sz w:val="22"/>
          <w:szCs w:val="22"/>
        </w:rPr>
        <w:t xml:space="preserve"> oświadczenie, z którego wynika, które dostawy lub usługi wykonają poszczególni Wykonawcy.</w:t>
      </w:r>
    </w:p>
    <w:p w14:paraId="472015E9" w14:textId="1EDE3865" w:rsidR="004E2462" w:rsidRPr="00412009" w:rsidRDefault="004E2462" w:rsidP="00412009">
      <w:pPr>
        <w:pStyle w:val="Nagwek1"/>
        <w:numPr>
          <w:ilvl w:val="0"/>
          <w:numId w:val="39"/>
        </w:numPr>
        <w:rPr>
          <w:rFonts w:cstheme="minorHAnsi"/>
        </w:rPr>
      </w:pPr>
      <w:r w:rsidRPr="00412009">
        <w:rPr>
          <w:rFonts w:cstheme="minorHAnsi"/>
        </w:rPr>
        <w:lastRenderedPageBreak/>
        <w:t>KORZYSTANIE Z POTENCJAŁU PODMIOTÓW UDOSTĘPNIAJĄCYCH ZASOBY</w:t>
      </w:r>
    </w:p>
    <w:p w14:paraId="1E7188E7" w14:textId="71E3DBC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może w celu potwierdzenia spełniania warunków udziału w Postępowaniu, o których mowa w </w:t>
      </w:r>
      <w:r w:rsidR="00211CF5" w:rsidRPr="00412009">
        <w:rPr>
          <w:rFonts w:cstheme="minorHAnsi"/>
          <w:sz w:val="22"/>
          <w:szCs w:val="22"/>
        </w:rPr>
        <w:t xml:space="preserve">Rozdziale 5, pkt </w:t>
      </w:r>
      <w:r w:rsidR="00B85417">
        <w:rPr>
          <w:rFonts w:cstheme="minorHAnsi"/>
          <w:sz w:val="22"/>
          <w:szCs w:val="22"/>
        </w:rPr>
        <w:t>6</w:t>
      </w:r>
      <w:r w:rsidR="00211CF5" w:rsidRPr="00412009">
        <w:rPr>
          <w:rFonts w:cstheme="minorHAnsi"/>
          <w:sz w:val="22"/>
          <w:szCs w:val="22"/>
        </w:rPr>
        <w:t>, ppkt 4</w:t>
      </w:r>
      <w:r w:rsidRPr="00412009">
        <w:rPr>
          <w:rFonts w:cstheme="minorHAnsi"/>
          <w:sz w:val="22"/>
          <w:szCs w:val="22"/>
        </w:rPr>
        <w:t xml:space="preserve"> SWZ w stosownych sytuacjach oraz w odniesieniu do Zamówienia, lub jego części, polegać na zdolnościach technicznych lub zawodowych podmiotów udostępniających zasoby, niezależnie od charakteru prawnego łączących go z nimi stosunków prawnych.</w:t>
      </w:r>
    </w:p>
    <w:p w14:paraId="049DD38C" w14:textId="7777777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7FCB81" w14:textId="3F881E58"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który polega na zdolnościach lub sytuacji podmiotów udostępniających zasoby, składa, </w:t>
      </w:r>
      <w:r w:rsidRPr="00412009">
        <w:rPr>
          <w:rFonts w:cstheme="minorHAnsi"/>
          <w:sz w:val="22"/>
          <w:szCs w:val="22"/>
          <w:u w:val="single"/>
        </w:rPr>
        <w:t>wraz z Ofertą</w:t>
      </w:r>
      <w:r w:rsidRPr="00412009">
        <w:rPr>
          <w:rFonts w:cstheme="minorHAnsi"/>
          <w:sz w:val="22"/>
          <w:szCs w:val="22"/>
        </w:rPr>
        <w:t>, zobowiązanie podmiotu udostępniającego zasoby do oddania mu do dyspozycji niezbędnych zasobów na potrzeby realizacji Zamówienia (dalej „Zobowiązanie”) lub inny Podmiotowy środek dowodowy potwierdzający, że Wykonawca realizując Zamówienie, będzie dysponował niezbędnymi zasobami tych podmiotów. Wzór Zobowiązania stanowi Załącznik nr</w:t>
      </w:r>
      <w:r w:rsidR="00EF1FBB" w:rsidRPr="00412009">
        <w:rPr>
          <w:rFonts w:cstheme="minorHAnsi"/>
          <w:sz w:val="22"/>
          <w:szCs w:val="22"/>
        </w:rPr>
        <w:t xml:space="preserve"> 5</w:t>
      </w:r>
      <w:r w:rsidRPr="00412009">
        <w:rPr>
          <w:rFonts w:cstheme="minorHAnsi"/>
          <w:sz w:val="22"/>
          <w:szCs w:val="22"/>
        </w:rPr>
        <w:t xml:space="preserve"> do SWZ. </w:t>
      </w:r>
    </w:p>
    <w:p w14:paraId="62E7A241" w14:textId="3A9BC41E"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Zobowiązanie podmiotu udostępniającego zasoby, o którym mowa w pkt. </w:t>
      </w:r>
      <w:r w:rsidR="00343DE6" w:rsidRPr="00412009">
        <w:rPr>
          <w:rFonts w:cstheme="minorHAnsi"/>
          <w:sz w:val="22"/>
          <w:szCs w:val="22"/>
        </w:rPr>
        <w:t>3</w:t>
      </w:r>
      <w:r w:rsidRPr="00412009">
        <w:rPr>
          <w:rFonts w:cstheme="minorHAnsi"/>
          <w:sz w:val="22"/>
          <w:szCs w:val="22"/>
        </w:rPr>
        <w:t>, potwierdza, że stosunek łączący Wykonawcę z podmiotami udostępniającymi zasoby gwarantuje rzeczywisty dostęp do tych zasobów oraz określa w szczególności:</w:t>
      </w:r>
    </w:p>
    <w:p w14:paraId="13D457F8" w14:textId="2354E97E"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zakres dostępnych Wykonawcy zasobów podmiotu udostępniającego zasoby;</w:t>
      </w:r>
    </w:p>
    <w:p w14:paraId="0B8E5141" w14:textId="367CFBE1"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sposób i okres udostępnienia Wykonawcy i wykorzystania przez niego zasobów podmiotu udostępniającego te zasoby przy wykonywaniu zamówienia;</w:t>
      </w:r>
    </w:p>
    <w:p w14:paraId="73D7AC0B" w14:textId="5AD87FDB"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EADDBCF" w14:textId="13BE638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Powyższa ocena zostanie dokonana na podstawie złożonych, na Platformie Zakupowej, JEDZ tych innych podmiotów, Zobowiązań innych podmiotów, a także innych dokumentów dotyczących stosunków łączących Wykonawcę z tymi podmiotami, przedstawionych przez Wykonawcę.</w:t>
      </w:r>
    </w:p>
    <w:p w14:paraId="09FE2AF0" w14:textId="761A2CD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4A5B3A" w14:textId="346E6FE4" w:rsidR="002D423F" w:rsidRDefault="00D43CF7" w:rsidP="00412009">
      <w:pPr>
        <w:pStyle w:val="Akapitzlist"/>
        <w:numPr>
          <w:ilvl w:val="0"/>
          <w:numId w:val="43"/>
        </w:numPr>
        <w:jc w:val="both"/>
        <w:rPr>
          <w:rFonts w:cstheme="minorHAnsi"/>
          <w:sz w:val="22"/>
          <w:szCs w:val="22"/>
        </w:rPr>
      </w:pPr>
      <w:r w:rsidRPr="00412009">
        <w:rPr>
          <w:rFonts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75A85" w14:textId="61BD5E04" w:rsidR="005D1730" w:rsidRDefault="005D1730" w:rsidP="005D1730">
      <w:pPr>
        <w:jc w:val="both"/>
        <w:rPr>
          <w:rFonts w:cstheme="minorHAnsi"/>
          <w:sz w:val="22"/>
          <w:szCs w:val="22"/>
        </w:rPr>
      </w:pPr>
    </w:p>
    <w:p w14:paraId="38CCA5E2" w14:textId="77777777" w:rsidR="005D1730" w:rsidRPr="005D1730" w:rsidRDefault="005D1730" w:rsidP="005D1730">
      <w:pPr>
        <w:jc w:val="both"/>
        <w:rPr>
          <w:rFonts w:cstheme="minorHAnsi"/>
          <w:sz w:val="22"/>
          <w:szCs w:val="22"/>
        </w:rPr>
      </w:pPr>
    </w:p>
    <w:p w14:paraId="578F2679" w14:textId="21C12AD9" w:rsidR="00D21AF3" w:rsidRPr="00412009" w:rsidRDefault="00D21AF3" w:rsidP="00412009">
      <w:pPr>
        <w:pStyle w:val="Nagwek1"/>
        <w:numPr>
          <w:ilvl w:val="0"/>
          <w:numId w:val="39"/>
        </w:numPr>
        <w:rPr>
          <w:rFonts w:cstheme="minorHAnsi"/>
        </w:rPr>
      </w:pPr>
      <w:r w:rsidRPr="00412009">
        <w:rPr>
          <w:rFonts w:cstheme="minorHAnsi"/>
        </w:rPr>
        <w:lastRenderedPageBreak/>
        <w:t>TERMIN ZWIĄZANIA OFERTĄ</w:t>
      </w:r>
    </w:p>
    <w:p w14:paraId="1164DB20" w14:textId="708A3745" w:rsidR="009D275E" w:rsidRPr="00412009" w:rsidRDefault="009D275E" w:rsidP="00412009">
      <w:pPr>
        <w:pStyle w:val="Akapitzlist"/>
        <w:numPr>
          <w:ilvl w:val="0"/>
          <w:numId w:val="16"/>
        </w:numPr>
        <w:jc w:val="both"/>
        <w:rPr>
          <w:rFonts w:cstheme="minorHAnsi"/>
          <w:sz w:val="22"/>
          <w:szCs w:val="22"/>
        </w:rPr>
      </w:pPr>
      <w:bookmarkStart w:id="8" w:name="_Hlk66954779"/>
      <w:r w:rsidRPr="00412009">
        <w:rPr>
          <w:rFonts w:cstheme="minorHAnsi"/>
          <w:sz w:val="22"/>
          <w:szCs w:val="22"/>
        </w:rPr>
        <w:t>Wykonawca będzie związany ofertą przez okres 90 dni , tj</w:t>
      </w:r>
      <w:r w:rsidRPr="00DE3144">
        <w:rPr>
          <w:rFonts w:cstheme="minorHAnsi"/>
          <w:sz w:val="22"/>
          <w:szCs w:val="22"/>
        </w:rPr>
        <w:t>. do dni</w:t>
      </w:r>
      <w:r w:rsidR="00DE3144" w:rsidRPr="00DE3144">
        <w:rPr>
          <w:rFonts w:cstheme="minorHAnsi"/>
          <w:sz w:val="22"/>
          <w:szCs w:val="22"/>
        </w:rPr>
        <w:t xml:space="preserve">a </w:t>
      </w:r>
      <w:r w:rsidR="000A1214">
        <w:rPr>
          <w:rFonts w:cstheme="minorHAnsi"/>
          <w:sz w:val="22"/>
          <w:szCs w:val="22"/>
        </w:rPr>
        <w:t>12</w:t>
      </w:r>
      <w:r w:rsidR="00037BAE">
        <w:rPr>
          <w:rFonts w:cstheme="minorHAnsi"/>
          <w:sz w:val="22"/>
          <w:szCs w:val="22"/>
        </w:rPr>
        <w:t>.09.2021</w:t>
      </w:r>
      <w:r w:rsidRPr="00DE3144">
        <w:rPr>
          <w:rFonts w:cstheme="minorHAnsi"/>
          <w:sz w:val="22"/>
          <w:szCs w:val="22"/>
        </w:rPr>
        <w:t xml:space="preserve"> r</w:t>
      </w:r>
      <w:r w:rsidRPr="00412009">
        <w:rPr>
          <w:rFonts w:cstheme="minorHAnsi"/>
          <w:sz w:val="22"/>
          <w:szCs w:val="22"/>
        </w:rPr>
        <w:t>. Bieg terminu związania ofertą rozpoczyna się wraz z upływem terminu składania ofert.</w:t>
      </w:r>
    </w:p>
    <w:bookmarkEnd w:id="8"/>
    <w:p w14:paraId="2B1BC4F0" w14:textId="18ED5FB2" w:rsidR="00A26DC4"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Przedłużenie terminu związania ofertą, wymaga złożenia przez wykonawcę pisemnego oświadczenia o wyrażeniu zgody na przedłużenie terminu związania ofertą.</w:t>
      </w:r>
    </w:p>
    <w:p w14:paraId="2FDC3FAD" w14:textId="0C22577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82067D" w14:textId="0AF71E79" w:rsidR="005F23B8" w:rsidRPr="00412009" w:rsidRDefault="00171877" w:rsidP="00412009">
      <w:pPr>
        <w:pStyle w:val="Nagwek1"/>
        <w:numPr>
          <w:ilvl w:val="0"/>
          <w:numId w:val="39"/>
        </w:numPr>
        <w:rPr>
          <w:rFonts w:cstheme="minorHAnsi"/>
        </w:rPr>
      </w:pPr>
      <w:r w:rsidRPr="00412009">
        <w:rPr>
          <w:rFonts w:cstheme="minorHAnsi"/>
        </w:rPr>
        <w:t>INFORMACJE O ŚRODKACH KOMUNIKACJI ELEKTRONICZNEJ</w:t>
      </w:r>
    </w:p>
    <w:p w14:paraId="04A00522" w14:textId="7A0FA624"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23"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71E1A9BD"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6" w:history="1">
        <w:r w:rsidRPr="00412009">
          <w:rPr>
            <w:rStyle w:val="Hipercze"/>
            <w:rFonts w:cstheme="minorHAnsi"/>
            <w:sz w:val="22"/>
            <w:szCs w:val="22"/>
            <w:lang w:val="pl"/>
          </w:rPr>
          <w:t>gz@gpp.grudziadz.pl</w:t>
        </w:r>
      </w:hyperlink>
      <w:r w:rsidRPr="00412009">
        <w:rPr>
          <w:rFonts w:cstheme="minorHAnsi"/>
          <w:sz w:val="22"/>
          <w:szCs w:val="22"/>
          <w:lang w:val="pl"/>
        </w:rPr>
        <w:t xml:space="preserve">. </w:t>
      </w:r>
    </w:p>
    <w:p w14:paraId="0FC4B47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7">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9">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lastRenderedPageBreak/>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30">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31">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32">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33">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34">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5">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6">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412009">
      <w:pPr>
        <w:numPr>
          <w:ilvl w:val="0"/>
          <w:numId w:val="20"/>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412009">
      <w:pPr>
        <w:numPr>
          <w:ilvl w:val="0"/>
          <w:numId w:val="21"/>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7F6A0419" w:rsidR="00A26DC4" w:rsidRPr="00412009" w:rsidRDefault="00547B7D" w:rsidP="00412009">
      <w:pPr>
        <w:pStyle w:val="Nagwek1"/>
        <w:numPr>
          <w:ilvl w:val="0"/>
          <w:numId w:val="39"/>
        </w:numPr>
        <w:rPr>
          <w:rFonts w:cstheme="minorHAnsi"/>
        </w:rPr>
      </w:pPr>
      <w:r w:rsidRPr="00412009">
        <w:rPr>
          <w:rFonts w:cstheme="minorHAnsi"/>
        </w:rPr>
        <w:t>OPIS SPOSOBU PRZYGOTOW</w:t>
      </w:r>
      <w:r w:rsidR="00491873" w:rsidRPr="00412009">
        <w:rPr>
          <w:rFonts w:cstheme="minorHAnsi"/>
        </w:rPr>
        <w:t>ANIA</w:t>
      </w:r>
      <w:r w:rsidRPr="00412009">
        <w:rPr>
          <w:rFonts w:cstheme="minorHAnsi"/>
        </w:rPr>
        <w:t xml:space="preserve"> OFERTY</w:t>
      </w:r>
    </w:p>
    <w:p w14:paraId="26D209E9" w14:textId="65A6121B" w:rsidR="0080485D" w:rsidRPr="00412009" w:rsidRDefault="0080485D" w:rsidP="00412009">
      <w:pPr>
        <w:numPr>
          <w:ilvl w:val="0"/>
          <w:numId w:val="24"/>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7">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62D2F6AD" w14:textId="3ADB5A6E"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Poświadczenia za zgodność z oryginałem dokonuje odpowiednio Wykonawca, podmiot, na którego zdolnościach lub sytuacji polega Wykonawca, wykonawcy wspólnie ubiegający się o udzielenie zamówienia publicznego albo pod</w:t>
      </w:r>
      <w:r w:rsidR="00FA70F3" w:rsidRPr="00412009">
        <w:rPr>
          <w:rFonts w:eastAsia="Arial" w:cstheme="minorHAnsi"/>
          <w:sz w:val="22"/>
          <w:szCs w:val="22"/>
          <w:lang w:val="pl" w:eastAsia="pl-PL"/>
        </w:rPr>
        <w:t>w</w:t>
      </w:r>
      <w:r w:rsidRPr="00412009">
        <w:rPr>
          <w:rFonts w:eastAsia="Arial" w:cstheme="minorHAnsi"/>
          <w:sz w:val="22"/>
          <w:szCs w:val="22"/>
          <w:lang w:val="pl" w:eastAsia="pl-PL"/>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24E2C2E"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8">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412009">
      <w:pPr>
        <w:numPr>
          <w:ilvl w:val="1"/>
          <w:numId w:val="23"/>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A374E96"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wykorzystania formatu podpisu XAdES zewnętrzny. Zamawiający wymaga dołączenia odpowiedniej ilości plików tj. podpisywanych plików z danymi oraz plików XAdES.</w:t>
      </w:r>
    </w:p>
    <w:p w14:paraId="16CEACE2"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CB0C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Wykonawca, za pośrednictwem </w:t>
      </w:r>
      <w:hyperlink r:id="rId39">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59E1AE5" w14:textId="77777777" w:rsidR="0080485D" w:rsidRPr="00412009" w:rsidRDefault="000A1214" w:rsidP="00412009">
      <w:pPr>
        <w:spacing w:before="0" w:after="0"/>
        <w:ind w:left="720"/>
        <w:jc w:val="both"/>
        <w:rPr>
          <w:rFonts w:eastAsia="Arial" w:cstheme="minorHAnsi"/>
          <w:sz w:val="22"/>
          <w:szCs w:val="22"/>
          <w:lang w:val="pl" w:eastAsia="pl-PL"/>
        </w:rPr>
      </w:pPr>
      <w:hyperlink r:id="rId40">
        <w:r w:rsidR="0080485D" w:rsidRPr="00412009">
          <w:rPr>
            <w:rFonts w:eastAsia="Arial" w:cstheme="minorHAnsi"/>
            <w:color w:val="1155CC"/>
            <w:sz w:val="22"/>
            <w:szCs w:val="22"/>
            <w:u w:val="single"/>
            <w:lang w:val="pl" w:eastAsia="pl-PL"/>
          </w:rPr>
          <w:t>https://platformazakupowa.pl/strona/45-instrukcje</w:t>
        </w:r>
      </w:hyperlink>
    </w:p>
    <w:p w14:paraId="0D7A9E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B50DCF" w14:textId="429898DF" w:rsidR="002D423F"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42237774" w:rsidR="00D072E3" w:rsidRPr="00412009" w:rsidRDefault="00D072E3" w:rsidP="00412009">
      <w:pPr>
        <w:pStyle w:val="Nagwek1"/>
        <w:numPr>
          <w:ilvl w:val="0"/>
          <w:numId w:val="24"/>
        </w:numPr>
        <w:rPr>
          <w:rFonts w:eastAsia="Arial" w:cstheme="minorHAnsi"/>
          <w:lang w:val="pl" w:eastAsia="pl-PL"/>
        </w:rPr>
      </w:pPr>
      <w:r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412009">
      <w:pPr>
        <w:numPr>
          <w:ilvl w:val="0"/>
          <w:numId w:val="26"/>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6363DA51" w14:textId="1018947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 xml:space="preserve">Formularz ofertowy, którego wzór stanowi Załącznik nr </w:t>
      </w:r>
      <w:r w:rsidR="00EF1FBB" w:rsidRPr="00F74259">
        <w:rPr>
          <w:rFonts w:eastAsia="Arial" w:cstheme="minorHAnsi"/>
          <w:sz w:val="22"/>
          <w:szCs w:val="22"/>
          <w:lang w:eastAsia="pl-PL"/>
        </w:rPr>
        <w:t>2</w:t>
      </w:r>
      <w:r w:rsidRPr="00F74259">
        <w:rPr>
          <w:rFonts w:eastAsia="Arial" w:cstheme="minorHAnsi"/>
          <w:sz w:val="22"/>
          <w:szCs w:val="22"/>
          <w:lang w:eastAsia="pl-PL"/>
        </w:rPr>
        <w:t xml:space="preserve"> do SWZ,</w:t>
      </w:r>
      <w:r w:rsidRPr="00412009">
        <w:rPr>
          <w:rFonts w:eastAsia="Arial" w:cstheme="minorHAnsi"/>
          <w:sz w:val="22"/>
          <w:szCs w:val="22"/>
          <w:lang w:eastAsia="pl-PL"/>
        </w:rPr>
        <w:t xml:space="preserve"> opatrzony kwalifikowanym Podpisem elektronicznym.</w:t>
      </w:r>
    </w:p>
    <w:p w14:paraId="0B56C36D" w14:textId="28E7EA8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 xml:space="preserve">Wypełnione i podpisane Zobowiązania podmiotów udostępniających zasoby, jeśli Wykonawca korzysta z zasobów tych podmiotów na podstawie art. 118 Ustawy PZP – na formularzu zgodnym z wzorem stanowiącym Załącznik nr </w:t>
      </w:r>
      <w:r w:rsidR="00EF1FBB" w:rsidRPr="00412009">
        <w:rPr>
          <w:rFonts w:eastAsia="Arial" w:cstheme="minorHAnsi"/>
          <w:sz w:val="22"/>
          <w:szCs w:val="22"/>
          <w:lang w:eastAsia="pl-PL"/>
        </w:rPr>
        <w:t>5</w:t>
      </w:r>
      <w:r w:rsidRPr="00412009">
        <w:rPr>
          <w:rFonts w:eastAsia="Arial" w:cstheme="minorHAnsi"/>
          <w:sz w:val="22"/>
          <w:szCs w:val="22"/>
          <w:lang w:eastAsia="pl-PL"/>
        </w:rPr>
        <w:t xml:space="preserve"> do SWZ. </w:t>
      </w:r>
    </w:p>
    <w:p w14:paraId="133F4F0C" w14:textId="617FB84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lastRenderedPageBreak/>
        <w:t>Pełnomocnictwo osób podpisujących Ofertę</w:t>
      </w:r>
      <w:r w:rsidRPr="00412009">
        <w:rPr>
          <w:rFonts w:eastAsia="Arial" w:cstheme="minorHAnsi"/>
          <w:sz w:val="22"/>
          <w:szCs w:val="22"/>
          <w:lang w:eastAsia="pl-PL"/>
        </w:rPr>
        <w:t xml:space="preserve"> lub inne dokumenty składane z Ofertą, jeżeli ich umocowanie nie wynika wprost z dokumentów rejestrowych lub bezpłatnych i ogólnodostępnych baz danych, o ile Wykonawca dostarczył dane umożliwiające dostęp do tych dokumentów. Pełnomocnictwo należy sporządzić w postaci elektronicznej</w:t>
      </w:r>
      <w:r w:rsidR="00343DE6" w:rsidRPr="00412009">
        <w:rPr>
          <w:rFonts w:eastAsia="Arial" w:cstheme="minorHAnsi"/>
          <w:sz w:val="22"/>
          <w:szCs w:val="22"/>
          <w:lang w:eastAsia="pl-PL"/>
        </w:rPr>
        <w:t>.</w:t>
      </w:r>
    </w:p>
    <w:p w14:paraId="475546A7" w14:textId="781E35D3" w:rsidR="008F79CD" w:rsidRPr="00412009" w:rsidRDefault="00161618"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Pełnomocnictwo do reprezentowania wszystkich Wykonawców wspólnie ubiegających się o udzielenie zamówienia (jeżeli dotyczy). Pełnomocnictwo należy sporządzić w postaci elektronicznej</w:t>
      </w:r>
      <w:r w:rsidR="00343DE6" w:rsidRPr="00412009">
        <w:rPr>
          <w:rFonts w:eastAsia="Arial" w:cstheme="minorHAnsi"/>
          <w:sz w:val="22"/>
          <w:szCs w:val="22"/>
          <w:lang w:eastAsia="pl-PL"/>
        </w:rPr>
        <w:t>.</w:t>
      </w:r>
    </w:p>
    <w:p w14:paraId="438409B2" w14:textId="256410EE" w:rsidR="00161618" w:rsidRPr="00F74259" w:rsidRDefault="002F4ECA"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oświadczenia o których mowa w rozdziale 8 pkt 4  i rozdziale 16 pkt 6.</w:t>
      </w:r>
    </w:p>
    <w:p w14:paraId="7476F7A5" w14:textId="74F300B9" w:rsidR="001D78EE" w:rsidRPr="005B4CF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b/>
          <w:bCs/>
          <w:sz w:val="22"/>
          <w:szCs w:val="22"/>
          <w:highlight w:val="yellow"/>
          <w:lang w:val="pl" w:eastAsia="pl-PL"/>
        </w:rPr>
      </w:pPr>
      <w:bookmarkStart w:id="9" w:name="_Hlk66954420"/>
      <w:r w:rsidRPr="00DE3144">
        <w:rPr>
          <w:rFonts w:eastAsia="Arial" w:cstheme="minorHAnsi"/>
          <w:b/>
          <w:bCs/>
          <w:sz w:val="22"/>
          <w:szCs w:val="22"/>
          <w:lang w:val="pl" w:eastAsia="pl-PL"/>
        </w:rPr>
        <w:t xml:space="preserve">Ofertę wraz z wymaganymi dokumentami należy umieścić na platformazakupowa.pl pod adresem: </w:t>
      </w:r>
      <w:hyperlink r:id="rId41" w:history="1">
        <w:r w:rsidR="00306C66" w:rsidRPr="00DE3144">
          <w:rPr>
            <w:rStyle w:val="Hipercze"/>
            <w:rFonts w:eastAsia="Arial" w:cstheme="minorHAnsi"/>
            <w:b/>
            <w:bCs/>
            <w:sz w:val="22"/>
            <w:szCs w:val="22"/>
            <w:lang w:eastAsia="pl-PL"/>
          </w:rPr>
          <w:t>https://platformazakupowa.pl/pn/gpp_grudziadz</w:t>
        </w:r>
      </w:hyperlink>
      <w:r w:rsidRPr="00DE3144">
        <w:rPr>
          <w:rFonts w:eastAsia="Arial" w:cstheme="minorHAnsi"/>
          <w:b/>
          <w:bCs/>
          <w:sz w:val="22"/>
          <w:szCs w:val="22"/>
          <w:lang w:val="pl" w:eastAsia="pl-PL"/>
        </w:rPr>
        <w:t xml:space="preserve"> w myśl Ustawy PZP na stronie internetowej prowadzonego postępowania  </w:t>
      </w:r>
      <w:r w:rsidRPr="005B4CF9">
        <w:rPr>
          <w:rFonts w:eastAsia="Arial" w:cstheme="minorHAnsi"/>
          <w:b/>
          <w:bCs/>
          <w:color w:val="FF0000"/>
          <w:sz w:val="22"/>
          <w:szCs w:val="22"/>
          <w:highlight w:val="yellow"/>
          <w:lang w:val="pl" w:eastAsia="pl-PL"/>
        </w:rPr>
        <w:t xml:space="preserve">do dnia </w:t>
      </w:r>
      <w:r w:rsidR="008875B2">
        <w:rPr>
          <w:rFonts w:eastAsia="Arial" w:cstheme="minorHAnsi"/>
          <w:b/>
          <w:bCs/>
          <w:color w:val="FF0000"/>
          <w:sz w:val="22"/>
          <w:szCs w:val="22"/>
          <w:highlight w:val="yellow"/>
          <w:lang w:val="pl" w:eastAsia="pl-PL"/>
        </w:rPr>
        <w:t>1</w:t>
      </w:r>
      <w:r w:rsidR="000A1214">
        <w:rPr>
          <w:rFonts w:eastAsia="Arial" w:cstheme="minorHAnsi"/>
          <w:b/>
          <w:bCs/>
          <w:color w:val="FF0000"/>
          <w:sz w:val="22"/>
          <w:szCs w:val="22"/>
          <w:highlight w:val="yellow"/>
          <w:lang w:val="pl" w:eastAsia="pl-PL"/>
        </w:rPr>
        <w:t>5</w:t>
      </w:r>
      <w:r w:rsidR="00037BAE">
        <w:rPr>
          <w:rFonts w:eastAsia="Arial" w:cstheme="minorHAnsi"/>
          <w:b/>
          <w:bCs/>
          <w:color w:val="FF0000"/>
          <w:sz w:val="22"/>
          <w:szCs w:val="22"/>
          <w:highlight w:val="yellow"/>
          <w:lang w:val="pl" w:eastAsia="pl-PL"/>
        </w:rPr>
        <w:t>.06.2021</w:t>
      </w:r>
      <w:r w:rsidRPr="005B4CF9">
        <w:rPr>
          <w:rFonts w:eastAsia="Arial" w:cstheme="minorHAnsi"/>
          <w:b/>
          <w:bCs/>
          <w:color w:val="FF0000"/>
          <w:sz w:val="22"/>
          <w:szCs w:val="22"/>
          <w:highlight w:val="yellow"/>
          <w:lang w:val="pl" w:eastAsia="pl-PL"/>
        </w:rPr>
        <w:t xml:space="preserve"> do godziny </w:t>
      </w:r>
      <w:r w:rsidR="00DE3144" w:rsidRPr="005B4CF9">
        <w:rPr>
          <w:rFonts w:eastAsia="Arial" w:cstheme="minorHAnsi"/>
          <w:b/>
          <w:bCs/>
          <w:color w:val="FF0000"/>
          <w:sz w:val="22"/>
          <w:szCs w:val="22"/>
          <w:highlight w:val="yellow"/>
          <w:lang w:val="pl" w:eastAsia="pl-PL"/>
        </w:rPr>
        <w:t>12:00.</w:t>
      </w:r>
    </w:p>
    <w:bookmarkEnd w:id="9"/>
    <w:p w14:paraId="13076F14"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412009">
      <w:pPr>
        <w:pStyle w:val="Akapitzlist"/>
        <w:numPr>
          <w:ilvl w:val="0"/>
          <w:numId w:val="26"/>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3E510115" w:rsidR="00D23368" w:rsidRPr="00B85417" w:rsidRDefault="00D23368" w:rsidP="00412009">
      <w:pPr>
        <w:pStyle w:val="Akapitzlist"/>
        <w:numPr>
          <w:ilvl w:val="0"/>
          <w:numId w:val="26"/>
        </w:numPr>
        <w:jc w:val="both"/>
        <w:rPr>
          <w:rFonts w:eastAsia="Arial" w:cstheme="minorHAnsi"/>
          <w:sz w:val="22"/>
          <w:szCs w:val="22"/>
          <w:lang w:val="pl" w:eastAsia="pl-PL"/>
        </w:rPr>
      </w:pPr>
      <w:bookmarkStart w:id="10" w:name="_Hlk66954463"/>
      <w:r w:rsidRPr="00412009">
        <w:rPr>
          <w:rFonts w:eastAsia="Arial" w:cstheme="minorHAnsi"/>
          <w:b/>
          <w:bCs/>
          <w:sz w:val="22"/>
          <w:szCs w:val="22"/>
          <w:lang w:eastAsia="pl-PL"/>
        </w:rPr>
        <w:t xml:space="preserve">Otwarcie ofert odbędzie się bez udziału Wykonawców, </w:t>
      </w:r>
      <w:r w:rsidRPr="005B4CF9">
        <w:rPr>
          <w:rFonts w:eastAsia="Arial" w:cstheme="minorHAnsi"/>
          <w:b/>
          <w:bCs/>
          <w:color w:val="FF0000"/>
          <w:sz w:val="22"/>
          <w:szCs w:val="22"/>
          <w:highlight w:val="yellow"/>
          <w:lang w:eastAsia="pl-PL"/>
        </w:rPr>
        <w:t>w dniu</w:t>
      </w:r>
      <w:r w:rsidR="00037BAE">
        <w:rPr>
          <w:rFonts w:eastAsia="Arial" w:cstheme="minorHAnsi"/>
          <w:b/>
          <w:bCs/>
          <w:color w:val="FF0000"/>
          <w:sz w:val="22"/>
          <w:szCs w:val="22"/>
          <w:highlight w:val="yellow"/>
          <w:lang w:eastAsia="pl-PL"/>
        </w:rPr>
        <w:t xml:space="preserve"> </w:t>
      </w:r>
      <w:r w:rsidR="008875B2">
        <w:rPr>
          <w:rFonts w:eastAsia="Arial" w:cstheme="minorHAnsi"/>
          <w:b/>
          <w:bCs/>
          <w:color w:val="FF0000"/>
          <w:sz w:val="22"/>
          <w:szCs w:val="22"/>
          <w:highlight w:val="yellow"/>
          <w:lang w:eastAsia="pl-PL"/>
        </w:rPr>
        <w:t>1</w:t>
      </w:r>
      <w:r w:rsidR="000A1214">
        <w:rPr>
          <w:rFonts w:eastAsia="Arial" w:cstheme="minorHAnsi"/>
          <w:b/>
          <w:bCs/>
          <w:color w:val="FF0000"/>
          <w:sz w:val="22"/>
          <w:szCs w:val="22"/>
          <w:highlight w:val="yellow"/>
          <w:lang w:eastAsia="pl-PL"/>
        </w:rPr>
        <w:t>5</w:t>
      </w:r>
      <w:r w:rsidR="00037BAE">
        <w:rPr>
          <w:rFonts w:eastAsia="Arial" w:cstheme="minorHAnsi"/>
          <w:b/>
          <w:bCs/>
          <w:color w:val="FF0000"/>
          <w:sz w:val="22"/>
          <w:szCs w:val="22"/>
          <w:highlight w:val="yellow"/>
          <w:lang w:eastAsia="pl-PL"/>
        </w:rPr>
        <w:t>.06.2021</w:t>
      </w:r>
      <w:r w:rsidRPr="005B4CF9">
        <w:rPr>
          <w:rFonts w:eastAsia="Arial" w:cstheme="minorHAnsi"/>
          <w:b/>
          <w:bCs/>
          <w:color w:val="FF0000"/>
          <w:sz w:val="22"/>
          <w:szCs w:val="22"/>
          <w:highlight w:val="yellow"/>
          <w:lang w:eastAsia="pl-PL"/>
        </w:rPr>
        <w:t xml:space="preserve"> o godz. </w:t>
      </w:r>
      <w:r w:rsidR="00DE3144" w:rsidRPr="005B4CF9">
        <w:rPr>
          <w:rFonts w:eastAsia="Arial" w:cstheme="minorHAnsi"/>
          <w:b/>
          <w:bCs/>
          <w:color w:val="FF0000"/>
          <w:sz w:val="22"/>
          <w:szCs w:val="22"/>
          <w:highlight w:val="yellow"/>
          <w:lang w:eastAsia="pl-PL"/>
        </w:rPr>
        <w:t>12:30</w:t>
      </w:r>
      <w:r w:rsidRPr="00DE3144">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42"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0"/>
    <w:p w14:paraId="3D1C1567" w14:textId="4A284891" w:rsidR="001D78EE" w:rsidRPr="00412009" w:rsidRDefault="00D23368" w:rsidP="00412009">
      <w:pPr>
        <w:pStyle w:val="Nagwek1"/>
        <w:numPr>
          <w:ilvl w:val="0"/>
          <w:numId w:val="24"/>
        </w:numPr>
        <w:rPr>
          <w:rFonts w:eastAsia="Arial" w:cstheme="minorHAnsi"/>
          <w:lang w:val="pl" w:eastAsia="pl-PL"/>
        </w:rPr>
      </w:pPr>
      <w:r w:rsidRPr="00412009">
        <w:rPr>
          <w:rFonts w:eastAsia="Arial" w:cstheme="minorHAnsi"/>
          <w:lang w:val="pl" w:eastAsia="pl-PL"/>
        </w:rPr>
        <w:t>SPOSÓB OBLICZENIA CENY</w:t>
      </w:r>
    </w:p>
    <w:p w14:paraId="0DF8FF35" w14:textId="701182FF" w:rsidR="002473CD"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 xml:space="preserve">Cenę ofertową należy podać w PLN brutto cyfrą w Formularzu ofertowym, którego wzór stanowi Załączniki nr </w:t>
      </w:r>
      <w:r w:rsidR="00EF1FBB" w:rsidRPr="00412009">
        <w:rPr>
          <w:rFonts w:cstheme="minorHAnsi"/>
          <w:sz w:val="22"/>
          <w:szCs w:val="22"/>
        </w:rPr>
        <w:t>2</w:t>
      </w:r>
      <w:r w:rsidRPr="00412009">
        <w:rPr>
          <w:rFonts w:cstheme="minorHAnsi"/>
          <w:sz w:val="22"/>
          <w:szCs w:val="22"/>
        </w:rPr>
        <w:t xml:space="preserve"> do SWZ.</w:t>
      </w:r>
    </w:p>
    <w:p w14:paraId="5A2FD1FD" w14:textId="77777777" w:rsidR="002473CD"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Cena ofertowa wyrażona w złotych polskich wraz z podatkiem VAT obejmować będzie wszelkie należności Wykonawcy za wykonanie całości przedmiotu zamówienia.</w:t>
      </w:r>
    </w:p>
    <w:p w14:paraId="6526838B" w14:textId="68D20DDB" w:rsidR="002D423F"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Cenę ofertową należy podać z dokładnością do 2 miejsc po przecinku, zaokrąglając zgodnie z zasadami matematycznymi.</w:t>
      </w:r>
    </w:p>
    <w:p w14:paraId="5D6A6B4A" w14:textId="77777777" w:rsidR="00A52594" w:rsidRPr="00412009" w:rsidRDefault="00A52594" w:rsidP="00412009">
      <w:pPr>
        <w:jc w:val="both"/>
        <w:rPr>
          <w:rFonts w:cstheme="minorHAnsi"/>
          <w:sz w:val="22"/>
          <w:szCs w:val="22"/>
        </w:rPr>
      </w:pPr>
    </w:p>
    <w:p w14:paraId="19160D1E" w14:textId="325874DF" w:rsidR="00350B5D" w:rsidRPr="00412009" w:rsidRDefault="002473CD" w:rsidP="00412009">
      <w:pPr>
        <w:pStyle w:val="Nagwek1"/>
        <w:numPr>
          <w:ilvl w:val="0"/>
          <w:numId w:val="24"/>
        </w:numPr>
        <w:rPr>
          <w:rFonts w:cstheme="minorHAnsi"/>
        </w:rPr>
      </w:pPr>
      <w:r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21DFB1DD" w14:textId="42B942CA" w:rsidR="00350B5D" w:rsidRPr="00412009" w:rsidRDefault="00350B5D" w:rsidP="00412009">
      <w:pPr>
        <w:pStyle w:val="Akapitzlist"/>
        <w:numPr>
          <w:ilvl w:val="3"/>
          <w:numId w:val="27"/>
        </w:numPr>
        <w:spacing w:before="0" w:after="0"/>
        <w:ind w:left="709" w:hanging="283"/>
        <w:jc w:val="both"/>
        <w:rPr>
          <w:rFonts w:eastAsia="Arial" w:cstheme="minorHAnsi"/>
          <w:sz w:val="22"/>
          <w:szCs w:val="22"/>
          <w:lang w:val="pl" w:eastAsia="pl-PL"/>
        </w:rPr>
      </w:pPr>
      <w:r w:rsidRPr="00412009">
        <w:rPr>
          <w:rFonts w:eastAsia="Arial" w:cstheme="minorHAnsi"/>
          <w:sz w:val="22"/>
          <w:szCs w:val="22"/>
          <w:lang w:val="pl" w:eastAsia="pl-PL"/>
        </w:rPr>
        <w:t>Przy wyborze najkorzystniejszej oferty Zamawiający będzie się kierował następującymi kryteriami oceny ofert:</w:t>
      </w:r>
    </w:p>
    <w:p w14:paraId="1DB72A87" w14:textId="3F58C1CE" w:rsidR="00350B5D" w:rsidRPr="00412009" w:rsidRDefault="00B462AD" w:rsidP="00412009">
      <w:pPr>
        <w:numPr>
          <w:ilvl w:val="0"/>
          <w:numId w:val="31"/>
        </w:numPr>
        <w:spacing w:before="0" w:after="0"/>
        <w:ind w:left="851" w:hanging="425"/>
        <w:rPr>
          <w:rFonts w:eastAsia="Arial" w:cstheme="minorHAnsi"/>
          <w:sz w:val="22"/>
          <w:szCs w:val="22"/>
          <w:lang w:val="pl" w:eastAsia="pl-PL"/>
        </w:rPr>
      </w:pPr>
      <w:r w:rsidRPr="00412009">
        <w:rPr>
          <w:rFonts w:eastAsia="Arial" w:cstheme="minorHAnsi"/>
          <w:b/>
          <w:sz w:val="22"/>
          <w:szCs w:val="22"/>
          <w:lang w:val="pl" w:eastAsia="pl-PL"/>
        </w:rPr>
        <w:t xml:space="preserve"> </w:t>
      </w:r>
      <w:r w:rsidR="00350B5D" w:rsidRPr="00412009">
        <w:rPr>
          <w:rFonts w:eastAsia="Arial" w:cstheme="minorHAnsi"/>
          <w:b/>
          <w:sz w:val="22"/>
          <w:szCs w:val="22"/>
          <w:lang w:val="pl" w:eastAsia="pl-PL"/>
        </w:rPr>
        <w:t>Cena (C)</w:t>
      </w:r>
      <w:r w:rsidR="00350B5D" w:rsidRPr="00412009">
        <w:rPr>
          <w:rFonts w:eastAsia="Arial" w:cstheme="minorHAnsi"/>
          <w:sz w:val="22"/>
          <w:szCs w:val="22"/>
          <w:lang w:val="pl" w:eastAsia="pl-PL"/>
        </w:rPr>
        <w:t xml:space="preserve"> – waga kryterium</w:t>
      </w:r>
      <w:r w:rsidRPr="00412009">
        <w:rPr>
          <w:rFonts w:eastAsia="Arial" w:cstheme="minorHAnsi"/>
          <w:sz w:val="22"/>
          <w:szCs w:val="22"/>
          <w:lang w:val="pl" w:eastAsia="pl-PL"/>
        </w:rPr>
        <w:t xml:space="preserve"> </w:t>
      </w:r>
      <w:r w:rsidR="006708AC" w:rsidRPr="00412009">
        <w:rPr>
          <w:rFonts w:eastAsia="Arial" w:cstheme="minorHAnsi"/>
          <w:sz w:val="22"/>
          <w:szCs w:val="22"/>
          <w:lang w:val="pl" w:eastAsia="pl-PL"/>
        </w:rPr>
        <w:t>60 pkt</w:t>
      </w:r>
      <w:r w:rsidR="00350B5D" w:rsidRPr="00412009">
        <w:rPr>
          <w:rFonts w:eastAsia="Arial" w:cstheme="minorHAnsi"/>
          <w:sz w:val="22"/>
          <w:szCs w:val="22"/>
          <w:lang w:val="pl" w:eastAsia="pl-PL"/>
        </w:rPr>
        <w:t>;</w:t>
      </w:r>
    </w:p>
    <w:p w14:paraId="16E73C36" w14:textId="392923A9" w:rsidR="00350B5D" w:rsidRPr="00412009" w:rsidRDefault="00B462AD" w:rsidP="00412009">
      <w:pPr>
        <w:numPr>
          <w:ilvl w:val="0"/>
          <w:numId w:val="31"/>
        </w:numPr>
        <w:spacing w:before="0" w:after="0"/>
        <w:ind w:left="924" w:hanging="498"/>
        <w:rPr>
          <w:rFonts w:eastAsia="Arial" w:cstheme="minorHAnsi"/>
          <w:sz w:val="22"/>
          <w:szCs w:val="22"/>
          <w:lang w:val="pl" w:eastAsia="pl-PL"/>
        </w:rPr>
      </w:pPr>
      <w:bookmarkStart w:id="11" w:name="_Hlk64536901"/>
      <w:r w:rsidRPr="00412009">
        <w:rPr>
          <w:rFonts w:eastAsia="Arial" w:cstheme="minorHAnsi"/>
          <w:b/>
          <w:sz w:val="22"/>
          <w:szCs w:val="22"/>
          <w:lang w:val="pl" w:eastAsia="pl-PL"/>
        </w:rPr>
        <w:t>Doświadczenie osób wyznaczonych do realizacji zamówienia</w:t>
      </w:r>
      <w:bookmarkEnd w:id="11"/>
      <w:r w:rsidRPr="00412009">
        <w:rPr>
          <w:rFonts w:eastAsia="Arial" w:cstheme="minorHAnsi"/>
          <w:b/>
          <w:sz w:val="22"/>
          <w:szCs w:val="22"/>
          <w:lang w:val="pl" w:eastAsia="pl-PL"/>
        </w:rPr>
        <w:t xml:space="preserve"> (D)</w:t>
      </w:r>
      <w:r w:rsidR="00350B5D" w:rsidRPr="00412009">
        <w:rPr>
          <w:rFonts w:eastAsia="Arial" w:cstheme="minorHAnsi"/>
          <w:smallCaps/>
          <w:sz w:val="22"/>
          <w:szCs w:val="22"/>
          <w:lang w:val="pl" w:eastAsia="pl-PL"/>
        </w:rPr>
        <w:t> </w:t>
      </w:r>
      <w:r w:rsidR="00350B5D" w:rsidRPr="00412009">
        <w:rPr>
          <w:rFonts w:eastAsia="Arial" w:cstheme="minorHAnsi"/>
          <w:smallCaps/>
          <w:sz w:val="22"/>
          <w:szCs w:val="22"/>
          <w:lang w:val="pl" w:eastAsia="pl-PL"/>
        </w:rPr>
        <w:t xml:space="preserve"> </w:t>
      </w:r>
      <w:r w:rsidR="00350B5D" w:rsidRPr="00412009">
        <w:rPr>
          <w:rFonts w:eastAsia="Arial" w:cstheme="minorHAnsi"/>
          <w:sz w:val="22"/>
          <w:szCs w:val="22"/>
          <w:lang w:val="pl" w:eastAsia="pl-PL"/>
        </w:rPr>
        <w:t xml:space="preserve">– </w:t>
      </w:r>
      <w:r w:rsidR="00246F31" w:rsidRPr="00412009">
        <w:rPr>
          <w:rFonts w:eastAsia="Arial" w:cstheme="minorHAnsi"/>
          <w:sz w:val="22"/>
          <w:szCs w:val="22"/>
          <w:lang w:val="pl" w:eastAsia="pl-PL"/>
        </w:rPr>
        <w:t xml:space="preserve">łączna </w:t>
      </w:r>
      <w:r w:rsidR="00350B5D" w:rsidRPr="00412009">
        <w:rPr>
          <w:rFonts w:eastAsia="Arial" w:cstheme="minorHAnsi"/>
          <w:sz w:val="22"/>
          <w:szCs w:val="22"/>
          <w:lang w:val="pl" w:eastAsia="pl-PL"/>
        </w:rPr>
        <w:t>waga kryterium</w:t>
      </w:r>
      <w:r w:rsidRPr="00412009">
        <w:rPr>
          <w:rFonts w:eastAsia="Arial" w:cstheme="minorHAnsi"/>
          <w:sz w:val="22"/>
          <w:szCs w:val="22"/>
          <w:lang w:val="pl" w:eastAsia="pl-PL"/>
        </w:rPr>
        <w:t xml:space="preserve"> </w:t>
      </w:r>
      <w:r w:rsidR="00246F31" w:rsidRPr="00412009">
        <w:rPr>
          <w:rFonts w:eastAsia="Arial" w:cstheme="minorHAnsi"/>
          <w:sz w:val="22"/>
          <w:szCs w:val="22"/>
          <w:lang w:val="pl" w:eastAsia="pl-PL"/>
        </w:rPr>
        <w:t>4</w:t>
      </w:r>
      <w:r w:rsidR="00DE79EA" w:rsidRPr="00412009">
        <w:rPr>
          <w:rFonts w:eastAsia="Arial" w:cstheme="minorHAnsi"/>
          <w:sz w:val="22"/>
          <w:szCs w:val="22"/>
          <w:lang w:val="pl" w:eastAsia="pl-PL"/>
        </w:rPr>
        <w:t>0</w:t>
      </w:r>
      <w:r w:rsidR="00246F31" w:rsidRPr="00412009">
        <w:rPr>
          <w:rFonts w:eastAsia="Arial" w:cstheme="minorHAnsi"/>
          <w:sz w:val="22"/>
          <w:szCs w:val="22"/>
          <w:lang w:val="pl" w:eastAsia="pl-PL"/>
        </w:rPr>
        <w:t xml:space="preserve"> pkt</w:t>
      </w:r>
    </w:p>
    <w:p w14:paraId="4B0881C2" w14:textId="7A49CE34" w:rsidR="006708AC" w:rsidRPr="00412009" w:rsidRDefault="0014315D" w:rsidP="00412009">
      <w:pPr>
        <w:jc w:val="both"/>
        <w:rPr>
          <w:rFonts w:cstheme="minorHAnsi"/>
          <w:sz w:val="22"/>
          <w:szCs w:val="22"/>
        </w:rPr>
      </w:pPr>
      <w:r w:rsidRPr="00412009">
        <w:rPr>
          <w:rFonts w:cstheme="minorHAnsi"/>
          <w:sz w:val="22"/>
          <w:szCs w:val="22"/>
        </w:rPr>
        <w:t xml:space="preserve">Liczba </w:t>
      </w:r>
      <w:r w:rsidR="006708AC" w:rsidRPr="00412009">
        <w:rPr>
          <w:rFonts w:cstheme="minorHAnsi"/>
          <w:sz w:val="22"/>
          <w:szCs w:val="22"/>
        </w:rPr>
        <w:t>punktów (P) jaką otrzyma dana oferta będzie równa sumie punktów  z poszczególnych kryteriów:</w:t>
      </w:r>
    </w:p>
    <w:p w14:paraId="2066C233" w14:textId="3E26FDEB" w:rsidR="006708AC" w:rsidRPr="00412009" w:rsidRDefault="006708AC" w:rsidP="00412009">
      <w:pPr>
        <w:pStyle w:val="Akapitzlist"/>
        <w:ind w:left="1068"/>
        <w:rPr>
          <w:rFonts w:cstheme="minorHAnsi"/>
          <w:b/>
          <w:sz w:val="22"/>
          <w:szCs w:val="22"/>
        </w:rPr>
      </w:pPr>
      <w:r w:rsidRPr="00412009">
        <w:rPr>
          <w:rFonts w:cstheme="minorHAnsi"/>
          <w:b/>
          <w:sz w:val="22"/>
          <w:szCs w:val="22"/>
        </w:rPr>
        <w:t xml:space="preserve">P = </w:t>
      </w:r>
      <w:r w:rsidR="00351CB7" w:rsidRPr="00412009">
        <w:rPr>
          <w:rFonts w:cstheme="minorHAnsi"/>
          <w:b/>
          <w:sz w:val="22"/>
          <w:szCs w:val="22"/>
        </w:rPr>
        <w:t>C</w:t>
      </w:r>
      <w:r w:rsidRPr="00412009">
        <w:rPr>
          <w:rFonts w:cstheme="minorHAnsi"/>
          <w:b/>
          <w:sz w:val="22"/>
          <w:szCs w:val="22"/>
        </w:rPr>
        <w:t xml:space="preserve"> +</w:t>
      </w:r>
      <w:r w:rsidR="00351CB7" w:rsidRPr="00412009">
        <w:rPr>
          <w:rFonts w:cstheme="minorHAnsi"/>
          <w:b/>
          <w:sz w:val="22"/>
          <w:szCs w:val="22"/>
        </w:rPr>
        <w:t xml:space="preserve"> D</w:t>
      </w:r>
    </w:p>
    <w:p w14:paraId="2134E663" w14:textId="77777777" w:rsidR="006708AC" w:rsidRPr="00412009" w:rsidRDefault="006708AC" w:rsidP="00412009">
      <w:pPr>
        <w:pStyle w:val="Akapitzlist"/>
        <w:spacing w:after="0"/>
        <w:ind w:left="1068"/>
        <w:jc w:val="both"/>
        <w:rPr>
          <w:rFonts w:cstheme="minorHAnsi"/>
          <w:sz w:val="22"/>
          <w:szCs w:val="22"/>
        </w:rPr>
      </w:pPr>
      <w:r w:rsidRPr="00412009">
        <w:rPr>
          <w:rFonts w:cstheme="minorHAnsi"/>
          <w:sz w:val="22"/>
          <w:szCs w:val="22"/>
        </w:rPr>
        <w:t>gdzie:</w:t>
      </w:r>
    </w:p>
    <w:p w14:paraId="05771EDD" w14:textId="77777777" w:rsidR="006708AC" w:rsidRPr="00412009" w:rsidRDefault="006708AC" w:rsidP="00412009">
      <w:pPr>
        <w:pStyle w:val="Akapitzlist"/>
        <w:spacing w:after="0"/>
        <w:ind w:left="1068"/>
        <w:jc w:val="both"/>
        <w:rPr>
          <w:rFonts w:cstheme="minorHAnsi"/>
          <w:sz w:val="22"/>
          <w:szCs w:val="22"/>
        </w:rPr>
      </w:pPr>
      <w:r w:rsidRPr="00412009">
        <w:rPr>
          <w:rFonts w:cstheme="minorHAnsi"/>
          <w:sz w:val="22"/>
          <w:szCs w:val="22"/>
        </w:rPr>
        <w:t>P – wartość punktowa badanej oferty,</w:t>
      </w:r>
    </w:p>
    <w:p w14:paraId="45E7AEEB" w14:textId="76DE36A1" w:rsidR="006708AC" w:rsidRPr="00412009" w:rsidRDefault="00351CB7" w:rsidP="00412009">
      <w:pPr>
        <w:pStyle w:val="Akapitzlist"/>
        <w:spacing w:after="0"/>
        <w:ind w:left="1068"/>
        <w:jc w:val="both"/>
        <w:rPr>
          <w:rFonts w:cstheme="minorHAnsi"/>
          <w:sz w:val="22"/>
          <w:szCs w:val="22"/>
        </w:rPr>
      </w:pPr>
      <w:r w:rsidRPr="00412009">
        <w:rPr>
          <w:rFonts w:cstheme="minorHAnsi"/>
          <w:sz w:val="22"/>
          <w:szCs w:val="22"/>
        </w:rPr>
        <w:t>C</w:t>
      </w:r>
      <w:r w:rsidR="006708AC" w:rsidRPr="00412009">
        <w:rPr>
          <w:rFonts w:cstheme="minorHAnsi"/>
          <w:sz w:val="22"/>
          <w:szCs w:val="22"/>
        </w:rPr>
        <w:t xml:space="preserve"> – wartość punktowa za kryterium cena oferty,</w:t>
      </w:r>
    </w:p>
    <w:p w14:paraId="642E54C5" w14:textId="7EE26C28" w:rsidR="006708AC" w:rsidRPr="00412009" w:rsidRDefault="00351CB7" w:rsidP="00412009">
      <w:pPr>
        <w:pStyle w:val="Akapitzlist"/>
        <w:spacing w:after="0"/>
        <w:ind w:left="1068"/>
        <w:jc w:val="both"/>
        <w:rPr>
          <w:rFonts w:cstheme="minorHAnsi"/>
          <w:bCs/>
          <w:sz w:val="22"/>
          <w:szCs w:val="22"/>
        </w:rPr>
      </w:pPr>
      <w:r w:rsidRPr="00412009">
        <w:rPr>
          <w:rFonts w:cstheme="minorHAnsi"/>
          <w:sz w:val="22"/>
          <w:szCs w:val="22"/>
        </w:rPr>
        <w:lastRenderedPageBreak/>
        <w:t>D</w:t>
      </w:r>
      <w:r w:rsidR="006708AC" w:rsidRPr="00412009">
        <w:rPr>
          <w:rFonts w:cstheme="minorHAnsi"/>
          <w:sz w:val="22"/>
          <w:szCs w:val="22"/>
        </w:rPr>
        <w:t xml:space="preserve"> – wartość punktowa za kryterium </w:t>
      </w:r>
      <w:r w:rsidRPr="00412009">
        <w:rPr>
          <w:rFonts w:eastAsia="Arial" w:cstheme="minorHAnsi"/>
          <w:bCs/>
          <w:sz w:val="22"/>
          <w:szCs w:val="22"/>
          <w:lang w:val="pl" w:eastAsia="pl-PL"/>
        </w:rPr>
        <w:t>Doświadczenie osób wyznaczonych do realizacji zamówienia</w:t>
      </w:r>
    </w:p>
    <w:p w14:paraId="5EA3BFF8" w14:textId="77777777" w:rsidR="006708AC" w:rsidRPr="00412009" w:rsidRDefault="006708AC" w:rsidP="00412009">
      <w:pPr>
        <w:spacing w:before="0" w:after="0"/>
        <w:ind w:left="924"/>
        <w:rPr>
          <w:rFonts w:eastAsia="Arial" w:cstheme="minorHAnsi"/>
          <w:sz w:val="22"/>
          <w:szCs w:val="22"/>
          <w:lang w:val="pl" w:eastAsia="pl-PL"/>
        </w:rPr>
      </w:pPr>
    </w:p>
    <w:p w14:paraId="7F4F5D3D" w14:textId="7A6F51C0" w:rsidR="00350B5D" w:rsidRPr="00412009" w:rsidRDefault="00350B5D" w:rsidP="00412009">
      <w:pPr>
        <w:pStyle w:val="Akapitzlist"/>
        <w:numPr>
          <w:ilvl w:val="0"/>
          <w:numId w:val="30"/>
        </w:numPr>
        <w:spacing w:before="0" w:after="0"/>
        <w:ind w:left="709"/>
        <w:jc w:val="both"/>
        <w:rPr>
          <w:rFonts w:eastAsia="Arial" w:cstheme="minorHAnsi"/>
          <w:sz w:val="22"/>
          <w:szCs w:val="22"/>
          <w:lang w:val="pl" w:eastAsia="pl-PL"/>
        </w:rPr>
      </w:pPr>
      <w:r w:rsidRPr="00412009">
        <w:rPr>
          <w:rFonts w:eastAsia="Arial" w:cstheme="minorHAnsi"/>
          <w:sz w:val="22"/>
          <w:szCs w:val="22"/>
          <w:lang w:val="pl" w:eastAsia="pl-PL"/>
        </w:rPr>
        <w:t>Zasady oceny ofert w poszczególnych kryteriach:</w:t>
      </w:r>
    </w:p>
    <w:p w14:paraId="22B8F5D5" w14:textId="2D24F581" w:rsidR="00350B5D" w:rsidRPr="00412009" w:rsidRDefault="00350B5D" w:rsidP="00412009">
      <w:pPr>
        <w:numPr>
          <w:ilvl w:val="0"/>
          <w:numId w:val="28"/>
        </w:numPr>
        <w:spacing w:before="0" w:after="0"/>
        <w:ind w:left="910" w:hanging="484"/>
        <w:jc w:val="both"/>
        <w:rPr>
          <w:rFonts w:eastAsia="Arial" w:cstheme="minorHAnsi"/>
          <w:sz w:val="22"/>
          <w:szCs w:val="22"/>
          <w:lang w:val="pl" w:eastAsia="pl-PL"/>
        </w:rPr>
      </w:pPr>
      <w:r w:rsidRPr="00412009">
        <w:rPr>
          <w:rFonts w:eastAsia="Arial" w:cstheme="minorHAnsi"/>
          <w:b/>
          <w:sz w:val="22"/>
          <w:szCs w:val="22"/>
          <w:lang w:val="pl" w:eastAsia="pl-PL"/>
        </w:rPr>
        <w:t>Cena (C) – waga</w:t>
      </w:r>
      <w:r w:rsidR="00B462AD" w:rsidRPr="00412009">
        <w:rPr>
          <w:rFonts w:eastAsia="Arial" w:cstheme="minorHAnsi"/>
          <w:b/>
          <w:sz w:val="22"/>
          <w:szCs w:val="22"/>
          <w:lang w:val="pl" w:eastAsia="pl-PL"/>
        </w:rPr>
        <w:t xml:space="preserve"> </w:t>
      </w:r>
      <w:r w:rsidR="00351CB7" w:rsidRPr="00412009">
        <w:rPr>
          <w:rFonts w:eastAsia="Arial" w:cstheme="minorHAnsi"/>
          <w:b/>
          <w:sz w:val="22"/>
          <w:szCs w:val="22"/>
          <w:lang w:val="pl" w:eastAsia="pl-PL"/>
        </w:rPr>
        <w:t xml:space="preserve">60 </w:t>
      </w:r>
      <w:r w:rsidR="005B7DD6">
        <w:rPr>
          <w:rFonts w:eastAsia="Arial" w:cstheme="minorHAnsi"/>
          <w:b/>
          <w:sz w:val="22"/>
          <w:szCs w:val="22"/>
          <w:lang w:val="pl" w:eastAsia="pl-PL"/>
        </w:rPr>
        <w:t>%</w:t>
      </w:r>
      <w:r w:rsidR="00351CB7" w:rsidRPr="00412009">
        <w:rPr>
          <w:rFonts w:eastAsia="Arial" w:cstheme="minorHAnsi"/>
          <w:b/>
          <w:sz w:val="22"/>
          <w:szCs w:val="22"/>
          <w:lang w:val="pl" w:eastAsia="pl-PL"/>
        </w:rPr>
        <w:t xml:space="preserve"> </w:t>
      </w:r>
    </w:p>
    <w:p w14:paraId="2CBBABD8" w14:textId="77777777" w:rsidR="00350B5D" w:rsidRPr="00412009" w:rsidRDefault="00350B5D" w:rsidP="00412009">
      <w:pPr>
        <w:spacing w:before="0" w:after="0"/>
        <w:ind w:left="2124"/>
        <w:jc w:val="both"/>
        <w:rPr>
          <w:rFonts w:eastAsia="Arial" w:cstheme="minorHAnsi"/>
          <w:sz w:val="22"/>
          <w:szCs w:val="22"/>
          <w:lang w:val="pl" w:eastAsia="pl-PL"/>
        </w:rPr>
      </w:pPr>
      <w:r w:rsidRPr="00412009">
        <w:rPr>
          <w:rFonts w:eastAsia="Arial" w:cstheme="minorHAnsi"/>
          <w:b/>
          <w:sz w:val="22"/>
          <w:szCs w:val="22"/>
          <w:lang w:val="pl" w:eastAsia="pl-PL"/>
        </w:rPr>
        <w:t>cena najniższa brutto*</w:t>
      </w:r>
    </w:p>
    <w:p w14:paraId="4BB8ECC7" w14:textId="77777777" w:rsidR="005B7DD6" w:rsidRDefault="00350B5D" w:rsidP="005B7DD6">
      <w:pPr>
        <w:spacing w:before="0" w:after="0"/>
        <w:ind w:left="1080"/>
        <w:jc w:val="both"/>
        <w:rPr>
          <w:rFonts w:ascii="Tahoma" w:hAnsi="Tahoma" w:cs="Tahoma"/>
          <w:b/>
          <w:color w:val="000000"/>
        </w:rPr>
      </w:pPr>
      <w:r w:rsidRPr="00412009">
        <w:rPr>
          <w:rFonts w:eastAsia="Arial" w:cstheme="minorHAnsi"/>
          <w:b/>
          <w:sz w:val="22"/>
          <w:szCs w:val="22"/>
          <w:lang w:val="pl" w:eastAsia="pl-PL"/>
        </w:rPr>
        <w:t>C =</w:t>
      </w:r>
      <w:r w:rsidRPr="00412009">
        <w:rPr>
          <w:rFonts w:eastAsia="Arial" w:cstheme="minorHAnsi"/>
          <w:sz w:val="22"/>
          <w:szCs w:val="22"/>
          <w:lang w:val="pl" w:eastAsia="pl-PL"/>
        </w:rPr>
        <w:t xml:space="preserve"> </w:t>
      </w:r>
      <w:r w:rsidRPr="00412009">
        <w:rPr>
          <w:rFonts w:eastAsia="Arial" w:cstheme="minorHAnsi"/>
          <w:strike/>
          <w:sz w:val="22"/>
          <w:szCs w:val="22"/>
          <w:lang w:val="pl" w:eastAsia="pl-PL"/>
        </w:rPr>
        <w:t xml:space="preserve">------------------------------------------------ </w:t>
      </w:r>
      <w:r w:rsidRPr="00412009">
        <w:rPr>
          <w:rFonts w:eastAsia="Arial" w:cstheme="minorHAnsi"/>
          <w:sz w:val="22"/>
          <w:szCs w:val="22"/>
          <w:lang w:val="pl" w:eastAsia="pl-PL"/>
        </w:rPr>
        <w:t xml:space="preserve">  </w:t>
      </w:r>
      <w:r w:rsidR="005B7DD6">
        <w:rPr>
          <w:rFonts w:eastAsia="Arial" w:cstheme="minorHAnsi"/>
          <w:b/>
          <w:sz w:val="22"/>
          <w:szCs w:val="22"/>
          <w:lang w:val="pl" w:eastAsia="pl-PL"/>
        </w:rPr>
        <w:t>x</w:t>
      </w:r>
      <w:r w:rsidR="005B7DD6" w:rsidRPr="005B7DD6">
        <w:rPr>
          <w:rFonts w:ascii="Tahoma" w:hAnsi="Tahoma" w:cs="Tahoma"/>
          <w:b/>
          <w:color w:val="000000"/>
        </w:rPr>
        <w:t xml:space="preserve"> </w:t>
      </w:r>
      <w:r w:rsidR="005B7DD6" w:rsidRPr="008B4F19">
        <w:rPr>
          <w:rFonts w:ascii="Tahoma" w:hAnsi="Tahoma" w:cs="Tahoma"/>
          <w:b/>
          <w:color w:val="000000"/>
        </w:rPr>
        <w:t xml:space="preserve"> 100 pkt x 60% (Wg.) </w:t>
      </w:r>
    </w:p>
    <w:p w14:paraId="7190ED54" w14:textId="7CB13E58" w:rsidR="00350B5D" w:rsidRPr="00412009" w:rsidRDefault="005B7DD6" w:rsidP="005B7DD6">
      <w:pPr>
        <w:spacing w:before="0" w:after="0"/>
        <w:ind w:left="1416"/>
        <w:jc w:val="both"/>
        <w:rPr>
          <w:rFonts w:eastAsia="Arial" w:cstheme="minorHAnsi"/>
          <w:sz w:val="22"/>
          <w:szCs w:val="22"/>
          <w:lang w:val="pl" w:eastAsia="pl-PL"/>
        </w:rPr>
      </w:pPr>
      <w:r>
        <w:rPr>
          <w:rFonts w:eastAsia="Arial" w:cstheme="minorHAnsi"/>
          <w:b/>
          <w:sz w:val="22"/>
          <w:szCs w:val="22"/>
          <w:lang w:val="pl" w:eastAsia="pl-PL"/>
        </w:rPr>
        <w:t xml:space="preserve">    </w:t>
      </w:r>
      <w:r w:rsidR="00350B5D" w:rsidRPr="00412009">
        <w:rPr>
          <w:rFonts w:eastAsia="Arial" w:cstheme="minorHAnsi"/>
          <w:b/>
          <w:sz w:val="22"/>
          <w:szCs w:val="22"/>
          <w:lang w:val="pl" w:eastAsia="pl-PL"/>
        </w:rPr>
        <w:t>cena oferty ocenianej brutto</w:t>
      </w:r>
    </w:p>
    <w:p w14:paraId="5FED9352" w14:textId="77777777" w:rsidR="00350B5D" w:rsidRPr="00412009" w:rsidRDefault="00350B5D" w:rsidP="00412009">
      <w:pPr>
        <w:spacing w:before="0" w:after="0"/>
        <w:ind w:left="372" w:firstLine="708"/>
        <w:jc w:val="both"/>
        <w:rPr>
          <w:rFonts w:eastAsia="Arial" w:cstheme="minorHAnsi"/>
          <w:sz w:val="22"/>
          <w:szCs w:val="22"/>
          <w:lang w:val="pl" w:eastAsia="pl-PL"/>
        </w:rPr>
      </w:pPr>
      <w:r w:rsidRPr="00412009">
        <w:rPr>
          <w:rFonts w:eastAsia="Arial" w:cstheme="minorHAnsi"/>
          <w:b/>
          <w:sz w:val="22"/>
          <w:szCs w:val="22"/>
          <w:lang w:val="pl" w:eastAsia="pl-PL"/>
        </w:rPr>
        <w:t>* spośród wszystkich złożonych ofert niepodlegających odrzuceniu</w:t>
      </w:r>
    </w:p>
    <w:p w14:paraId="38398888" w14:textId="77777777" w:rsidR="00350B5D" w:rsidRPr="00412009" w:rsidRDefault="00350B5D" w:rsidP="00412009">
      <w:pPr>
        <w:numPr>
          <w:ilvl w:val="0"/>
          <w:numId w:val="29"/>
        </w:numPr>
        <w:spacing w:before="0" w:after="0"/>
        <w:ind w:left="1358" w:hanging="420"/>
        <w:jc w:val="both"/>
        <w:rPr>
          <w:rFonts w:eastAsia="Arial" w:cstheme="minorHAnsi"/>
          <w:sz w:val="22"/>
          <w:szCs w:val="22"/>
          <w:lang w:val="pl" w:eastAsia="pl-PL"/>
        </w:rPr>
      </w:pPr>
      <w:r w:rsidRPr="00412009">
        <w:rPr>
          <w:rFonts w:eastAsia="Arial" w:cstheme="minorHAnsi"/>
          <w:sz w:val="22"/>
          <w:szCs w:val="22"/>
          <w:lang w:val="pl" w:eastAsia="pl-PL"/>
        </w:rPr>
        <w:t>Podstawą przyznania punktów w kryterium „cena” będzie cena ofertowa brutto podana przez Wykonawcę w Formularzu Ofertowym.</w:t>
      </w:r>
    </w:p>
    <w:p w14:paraId="123797C9" w14:textId="77777777" w:rsidR="00350B5D" w:rsidRPr="00412009" w:rsidRDefault="00350B5D" w:rsidP="00412009">
      <w:pPr>
        <w:numPr>
          <w:ilvl w:val="0"/>
          <w:numId w:val="29"/>
        </w:numPr>
        <w:spacing w:before="0" w:after="0"/>
        <w:ind w:left="1358" w:hanging="420"/>
        <w:jc w:val="both"/>
        <w:rPr>
          <w:rFonts w:eastAsia="Arial" w:cstheme="minorHAnsi"/>
          <w:sz w:val="22"/>
          <w:szCs w:val="22"/>
          <w:lang w:val="pl" w:eastAsia="pl-PL"/>
        </w:rPr>
      </w:pPr>
      <w:r w:rsidRPr="00412009">
        <w:rPr>
          <w:rFonts w:eastAsia="Arial" w:cstheme="minorHAnsi"/>
          <w:sz w:val="22"/>
          <w:szCs w:val="22"/>
          <w:lang w:val="pl" w:eastAsia="pl-PL"/>
        </w:rPr>
        <w:t>Cena ofertowa brutto musi uwzględniać wszelkie koszty jakie Wykonawca poniesie w związku z realizacją przedmiotu zamówienia.</w:t>
      </w:r>
    </w:p>
    <w:p w14:paraId="79C6AD58" w14:textId="0AC1C940" w:rsidR="00350B5D" w:rsidRPr="00412009" w:rsidRDefault="00B462AD" w:rsidP="00412009">
      <w:pPr>
        <w:numPr>
          <w:ilvl w:val="0"/>
          <w:numId w:val="28"/>
        </w:numPr>
        <w:spacing w:before="0" w:after="0"/>
        <w:ind w:left="910" w:hanging="484"/>
        <w:jc w:val="both"/>
        <w:rPr>
          <w:rFonts w:eastAsia="Arial" w:cstheme="minorHAnsi"/>
          <w:sz w:val="22"/>
          <w:szCs w:val="22"/>
          <w:lang w:val="pl" w:eastAsia="pl-PL"/>
        </w:rPr>
      </w:pPr>
      <w:r w:rsidRPr="00412009">
        <w:rPr>
          <w:rFonts w:eastAsia="Arial" w:cstheme="minorHAnsi"/>
          <w:b/>
          <w:sz w:val="22"/>
          <w:szCs w:val="22"/>
          <w:lang w:val="pl" w:eastAsia="pl-PL"/>
        </w:rPr>
        <w:t xml:space="preserve"> Doświadczenie osób wyznaczonych do realizacji zamówienia (D) </w:t>
      </w:r>
      <w:r w:rsidR="00350B5D" w:rsidRPr="00412009">
        <w:rPr>
          <w:rFonts w:eastAsia="Arial" w:cstheme="minorHAnsi"/>
          <w:b/>
          <w:sz w:val="22"/>
          <w:szCs w:val="22"/>
          <w:lang w:val="pl" w:eastAsia="pl-PL"/>
        </w:rPr>
        <w:t>–</w:t>
      </w:r>
      <w:r w:rsidR="00246F31" w:rsidRPr="00412009">
        <w:rPr>
          <w:rFonts w:eastAsia="Arial" w:cstheme="minorHAnsi"/>
          <w:b/>
          <w:sz w:val="22"/>
          <w:szCs w:val="22"/>
          <w:lang w:val="pl" w:eastAsia="pl-PL"/>
        </w:rPr>
        <w:t xml:space="preserve"> łączna waga </w:t>
      </w:r>
      <w:r w:rsidR="00350B5D" w:rsidRPr="00412009">
        <w:rPr>
          <w:rFonts w:eastAsia="Arial" w:cstheme="minorHAnsi"/>
          <w:b/>
          <w:sz w:val="22"/>
          <w:szCs w:val="22"/>
          <w:lang w:val="pl" w:eastAsia="pl-PL"/>
        </w:rPr>
        <w:t xml:space="preserve"> </w:t>
      </w:r>
      <w:r w:rsidR="005B7DD6">
        <w:rPr>
          <w:rFonts w:eastAsia="Arial" w:cstheme="minorHAnsi"/>
          <w:b/>
          <w:sz w:val="22"/>
          <w:szCs w:val="22"/>
          <w:lang w:val="pl" w:eastAsia="pl-PL"/>
        </w:rPr>
        <w:t>40%</w:t>
      </w:r>
      <w:r w:rsidR="00246F31" w:rsidRPr="00412009">
        <w:rPr>
          <w:rFonts w:eastAsia="Arial" w:cstheme="minorHAnsi"/>
          <w:b/>
          <w:smallCaps/>
          <w:sz w:val="22"/>
          <w:szCs w:val="22"/>
          <w:lang w:val="pl" w:eastAsia="pl-PL"/>
        </w:rPr>
        <w:t xml:space="preserve">, </w:t>
      </w:r>
    </w:p>
    <w:p w14:paraId="2087E594" w14:textId="53E9F740" w:rsidR="005B7DD6" w:rsidRPr="008B4F19" w:rsidRDefault="00351CB7" w:rsidP="005B7DD6">
      <w:pPr>
        <w:ind w:left="426"/>
        <w:jc w:val="both"/>
        <w:rPr>
          <w:rFonts w:ascii="Tahoma" w:hAnsi="Tahoma" w:cs="Tahoma"/>
          <w:color w:val="000000"/>
        </w:rPr>
      </w:pPr>
      <w:r w:rsidRPr="00412009">
        <w:rPr>
          <w:rFonts w:cstheme="minorHAnsi"/>
          <w:sz w:val="22"/>
          <w:szCs w:val="22"/>
        </w:rPr>
        <w:t xml:space="preserve">Zamawiający przyjmuje doświadczenie </w:t>
      </w:r>
      <w:r w:rsidRPr="00412009">
        <w:rPr>
          <w:rFonts w:eastAsia="Arial" w:cstheme="minorHAnsi"/>
          <w:bCs/>
          <w:sz w:val="22"/>
          <w:szCs w:val="22"/>
          <w:u w:val="single"/>
          <w:lang w:val="pl" w:eastAsia="pl-PL"/>
        </w:rPr>
        <w:t>osób wyznaczonych do realizacji zamówienia</w:t>
      </w:r>
      <w:r w:rsidRPr="00412009">
        <w:rPr>
          <w:rFonts w:eastAsia="Arial" w:cstheme="minorHAnsi"/>
          <w:b/>
          <w:sz w:val="22"/>
          <w:szCs w:val="22"/>
          <w:lang w:val="pl" w:eastAsia="pl-PL"/>
        </w:rPr>
        <w:t xml:space="preserve"> </w:t>
      </w:r>
      <w:r w:rsidRPr="00412009">
        <w:rPr>
          <w:rFonts w:cstheme="minorHAnsi"/>
          <w:sz w:val="22"/>
          <w:szCs w:val="22"/>
        </w:rPr>
        <w:t xml:space="preserve">jako kryterium oceny ofert, przypisując mu rangę 40 pkt. </w:t>
      </w:r>
      <w:r w:rsidR="005B7DD6" w:rsidRPr="008B4F19">
        <w:rPr>
          <w:rFonts w:ascii="Tahoma" w:hAnsi="Tahoma" w:cs="Tahoma"/>
          <w:color w:val="000000"/>
        </w:rPr>
        <w:t xml:space="preserve">Suma przyznanych punktów zostanie pomnożona przez wagę kryterium tj. </w:t>
      </w:r>
      <w:r w:rsidR="005B7DD6">
        <w:rPr>
          <w:rFonts w:ascii="Tahoma" w:hAnsi="Tahoma" w:cs="Tahoma"/>
          <w:b/>
        </w:rPr>
        <w:t>4</w:t>
      </w:r>
      <w:r w:rsidR="005B7DD6" w:rsidRPr="001139DD">
        <w:rPr>
          <w:rFonts w:ascii="Tahoma" w:hAnsi="Tahoma" w:cs="Tahoma"/>
          <w:b/>
        </w:rPr>
        <w:t>0</w:t>
      </w:r>
      <w:r w:rsidR="005B7DD6" w:rsidRPr="008B4F19">
        <w:rPr>
          <w:rFonts w:ascii="Tahoma" w:hAnsi="Tahoma" w:cs="Tahoma"/>
          <w:b/>
          <w:color w:val="000000"/>
        </w:rPr>
        <w:t>% (Wg.)</w:t>
      </w:r>
    </w:p>
    <w:p w14:paraId="66DDE944" w14:textId="187F159E" w:rsidR="00351CB7" w:rsidRPr="00412009" w:rsidRDefault="00351CB7" w:rsidP="005B7DD6">
      <w:pPr>
        <w:spacing w:before="0" w:after="0"/>
        <w:ind w:firstLine="426"/>
        <w:jc w:val="both"/>
        <w:rPr>
          <w:rFonts w:cstheme="minorHAnsi"/>
          <w:sz w:val="22"/>
          <w:szCs w:val="22"/>
        </w:rPr>
      </w:pPr>
      <w:r w:rsidRPr="00412009">
        <w:rPr>
          <w:rFonts w:cstheme="minorHAnsi"/>
          <w:sz w:val="22"/>
          <w:szCs w:val="22"/>
        </w:rPr>
        <w:t>Wartość punktowa powyższego kryterium będzie obliczana wg następującego wzoru</w:t>
      </w:r>
    </w:p>
    <w:p w14:paraId="588480EA" w14:textId="77777777" w:rsidR="00351CB7" w:rsidRPr="00412009" w:rsidRDefault="00351CB7" w:rsidP="00412009">
      <w:pPr>
        <w:spacing w:before="0" w:after="0"/>
        <w:ind w:left="910"/>
        <w:jc w:val="both"/>
        <w:rPr>
          <w:rFonts w:cstheme="minorHAnsi"/>
          <w:sz w:val="22"/>
          <w:szCs w:val="22"/>
        </w:rPr>
      </w:pPr>
    </w:p>
    <w:p w14:paraId="15DAA0B0" w14:textId="635A76AE" w:rsidR="00351CB7" w:rsidRPr="00412009" w:rsidRDefault="00351CB7" w:rsidP="00412009">
      <w:pPr>
        <w:spacing w:before="0" w:after="0"/>
        <w:ind w:left="910"/>
        <w:jc w:val="center"/>
        <w:rPr>
          <w:rFonts w:eastAsia="Arial" w:cstheme="minorHAnsi"/>
          <w:b/>
          <w:sz w:val="22"/>
          <w:szCs w:val="22"/>
          <w:lang w:val="pl" w:eastAsia="pl-PL"/>
        </w:rPr>
      </w:pPr>
      <w:r w:rsidRPr="00412009">
        <w:rPr>
          <w:rFonts w:eastAsia="Arial" w:cstheme="minorHAnsi"/>
          <w:b/>
          <w:sz w:val="22"/>
          <w:szCs w:val="22"/>
          <w:lang w:val="pl" w:eastAsia="pl-PL"/>
        </w:rPr>
        <w:t>D = (INKB+ INKI+T</w:t>
      </w:r>
      <w:r w:rsidR="00545745" w:rsidRPr="00412009">
        <w:rPr>
          <w:rFonts w:eastAsia="Arial" w:cstheme="minorHAnsi"/>
          <w:b/>
          <w:sz w:val="22"/>
          <w:szCs w:val="22"/>
          <w:lang w:val="pl" w:eastAsia="pl-PL"/>
        </w:rPr>
        <w:t>+K</w:t>
      </w:r>
      <w:r w:rsidRPr="00412009">
        <w:rPr>
          <w:rFonts w:eastAsia="Arial" w:cstheme="minorHAnsi"/>
          <w:b/>
          <w:sz w:val="22"/>
          <w:szCs w:val="22"/>
          <w:lang w:val="pl" w:eastAsia="pl-PL"/>
        </w:rPr>
        <w:t>)</w:t>
      </w:r>
    </w:p>
    <w:p w14:paraId="529B66DC" w14:textId="77777777" w:rsidR="00351CB7" w:rsidRPr="00412009" w:rsidRDefault="00351CB7" w:rsidP="00412009">
      <w:pPr>
        <w:spacing w:before="0" w:after="0"/>
        <w:ind w:left="910"/>
        <w:jc w:val="both"/>
        <w:rPr>
          <w:rFonts w:eastAsia="Arial" w:cstheme="minorHAnsi"/>
          <w:b/>
          <w:sz w:val="22"/>
          <w:szCs w:val="22"/>
          <w:lang w:val="pl" w:eastAsia="pl-PL"/>
        </w:rPr>
      </w:pPr>
    </w:p>
    <w:p w14:paraId="5DDB5298" w14:textId="036E6AE9" w:rsidR="00DE79EA" w:rsidRPr="00F74259" w:rsidRDefault="00DE79EA" w:rsidP="00412009">
      <w:pPr>
        <w:jc w:val="both"/>
        <w:rPr>
          <w:rFonts w:cstheme="minorHAnsi"/>
          <w:b/>
          <w:bCs/>
          <w:sz w:val="22"/>
          <w:szCs w:val="22"/>
          <w:lang w:eastAsia="pl-PL"/>
        </w:rPr>
      </w:pPr>
      <w:r w:rsidRPr="00F74259">
        <w:rPr>
          <w:rFonts w:cstheme="minorHAnsi"/>
          <w:b/>
          <w:bCs/>
          <w:sz w:val="22"/>
          <w:szCs w:val="22"/>
          <w:lang w:eastAsia="pl-PL"/>
        </w:rPr>
        <w:t xml:space="preserve">Osoby te należy wskazać w ofercie. Jeżeli Wykonawca nie wskaże tych osób  w ofercie otrzyma 0 punktów. </w:t>
      </w:r>
    </w:p>
    <w:p w14:paraId="257AB0B9" w14:textId="4F91126C" w:rsidR="006708AC" w:rsidRPr="00F74259" w:rsidRDefault="00090BBB" w:rsidP="00412009">
      <w:pPr>
        <w:spacing w:before="0" w:after="0"/>
        <w:jc w:val="both"/>
        <w:rPr>
          <w:rFonts w:eastAsia="Arial" w:cstheme="minorHAnsi"/>
          <w:sz w:val="22"/>
          <w:szCs w:val="22"/>
          <w:lang w:eastAsia="pl-PL"/>
        </w:rPr>
      </w:pPr>
      <w:r w:rsidRPr="00F74259">
        <w:rPr>
          <w:rFonts w:eastAsia="Arial" w:cstheme="minorHAnsi"/>
          <w:sz w:val="22"/>
          <w:szCs w:val="22"/>
          <w:lang w:eastAsia="pl-PL"/>
        </w:rPr>
        <w:t xml:space="preserve">Zamawiający dopuszcza powołanie się przez Wykonawcę na te same osoby, który wskazane zostały do wykazania spełnienia warunku udziału w postępowaniu dotyczących zdolności technicznej lub zawodowej.  </w:t>
      </w:r>
    </w:p>
    <w:p w14:paraId="0F659953" w14:textId="77777777" w:rsidR="00E2294C" w:rsidRDefault="00E2294C" w:rsidP="00E2294C">
      <w:pPr>
        <w:pStyle w:val="Akapitzlist"/>
        <w:numPr>
          <w:ilvl w:val="0"/>
          <w:numId w:val="59"/>
        </w:numPr>
        <w:spacing w:before="0" w:after="0"/>
        <w:jc w:val="both"/>
        <w:rPr>
          <w:rFonts w:eastAsia="Arial" w:cstheme="minorHAnsi"/>
          <w:sz w:val="22"/>
          <w:szCs w:val="22"/>
          <w:lang w:eastAsia="pl-PL"/>
        </w:rPr>
      </w:pPr>
      <w:r>
        <w:rPr>
          <w:rFonts w:eastAsia="Arial" w:cstheme="minorHAnsi"/>
          <w:b/>
          <w:bCs/>
          <w:sz w:val="22"/>
          <w:szCs w:val="22"/>
          <w:lang w:eastAsia="pl-PL"/>
        </w:rPr>
        <w:t xml:space="preserve">    INKB-     Inspektor nadzoru robót konstrukcyjno-budowlanych</w:t>
      </w:r>
    </w:p>
    <w:p w14:paraId="47B7B5EE" w14:textId="77777777" w:rsidR="00E2294C" w:rsidRDefault="00E2294C" w:rsidP="00E2294C">
      <w:pPr>
        <w:pStyle w:val="Akapitzlist"/>
        <w:ind w:left="1270"/>
        <w:jc w:val="both"/>
        <w:rPr>
          <w:rFonts w:eastAsia="Arial"/>
          <w:sz w:val="22"/>
          <w:szCs w:val="22"/>
        </w:rPr>
      </w:pPr>
      <w:r>
        <w:rPr>
          <w:rFonts w:eastAsia="Arial"/>
          <w:sz w:val="22"/>
          <w:szCs w:val="22"/>
        </w:rPr>
        <w:t>- wykształcenie wyższe techniczne;</w:t>
      </w:r>
    </w:p>
    <w:p w14:paraId="6DCB4ED0"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uprawnienia budowlane do kierowania robotami budowlanymi w specjalności konstrukcyjno-budowlanej bez ograniczeń;</w:t>
      </w:r>
    </w:p>
    <w:p w14:paraId="2B9B7C39" w14:textId="3D81CA2B"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w okresie ostatnich 6 lat przed terminem składania ofert doświadczenie w pełnieniu funkcji kierownika robót konstrukcyjno-budowlanych, kierownika budowy lub inspektora nadzoru robót konstrukcyjno-budowlanych, przy realizacji </w:t>
      </w:r>
      <w:r w:rsidR="00FD3119">
        <w:rPr>
          <w:rFonts w:eastAsia="Arial"/>
          <w:sz w:val="22"/>
          <w:szCs w:val="22"/>
        </w:rPr>
        <w:t xml:space="preserve">ITPO </w:t>
      </w:r>
      <w:r>
        <w:rPr>
          <w:rFonts w:eastAsia="Arial"/>
          <w:sz w:val="22"/>
          <w:szCs w:val="22"/>
        </w:rPr>
        <w:t xml:space="preserve"> o mocy wytwórczej źródła</w:t>
      </w:r>
      <w:r w:rsidR="002669E3">
        <w:rPr>
          <w:rFonts w:eastAsia="Arial"/>
          <w:sz w:val="22"/>
          <w:szCs w:val="22"/>
        </w:rPr>
        <w:t xml:space="preserve"> ≥ </w:t>
      </w:r>
      <w:r w:rsidR="00FD3119">
        <w:rPr>
          <w:rFonts w:eastAsia="Arial"/>
          <w:sz w:val="22"/>
          <w:szCs w:val="22"/>
        </w:rPr>
        <w:t xml:space="preserve">8 </w:t>
      </w:r>
      <w:r w:rsidR="002669E3">
        <w:rPr>
          <w:rFonts w:eastAsia="Arial"/>
          <w:sz w:val="22"/>
          <w:szCs w:val="22"/>
        </w:rPr>
        <w:t xml:space="preserve">MW </w:t>
      </w:r>
      <w:r>
        <w:rPr>
          <w:rFonts w:eastAsia="Arial"/>
          <w:sz w:val="22"/>
          <w:szCs w:val="22"/>
        </w:rPr>
        <w:t xml:space="preserve">w paliwie, a wartość tej inwestycji jest nie mniejsza niż 20.000.000 zł netto; </w:t>
      </w:r>
    </w:p>
    <w:p w14:paraId="06F95786" w14:textId="77777777" w:rsidR="00E2294C" w:rsidRDefault="00E2294C" w:rsidP="00E2294C">
      <w:pPr>
        <w:pStyle w:val="Akapitzlist"/>
        <w:spacing w:before="0" w:after="0"/>
        <w:ind w:left="1270"/>
        <w:jc w:val="both"/>
        <w:rPr>
          <w:rFonts w:eastAsia="Arial"/>
          <w:sz w:val="22"/>
          <w:szCs w:val="22"/>
        </w:rPr>
      </w:pPr>
      <w:r>
        <w:rPr>
          <w:rFonts w:eastAsia="Arial"/>
          <w:b/>
          <w:bCs/>
          <w:sz w:val="22"/>
          <w:szCs w:val="22"/>
        </w:rPr>
        <w:t>-</w:t>
      </w:r>
      <w:r>
        <w:rPr>
          <w:rFonts w:eastAsia="Arial"/>
          <w:sz w:val="22"/>
          <w:szCs w:val="22"/>
        </w:rPr>
        <w:t xml:space="preserve"> usługa nadzoru wykonywana była przez okres co najmniej 12 kolejnych miesięcy</w:t>
      </w:r>
    </w:p>
    <w:p w14:paraId="269F67BA" w14:textId="77777777" w:rsidR="00E2294C" w:rsidRDefault="00E2294C" w:rsidP="00E2294C">
      <w:pPr>
        <w:pStyle w:val="Akapitzlist"/>
        <w:spacing w:before="0" w:after="0"/>
        <w:ind w:left="1270"/>
        <w:jc w:val="both"/>
        <w:rPr>
          <w:rFonts w:eastAsia="Arial" w:cstheme="minorHAnsi"/>
          <w:b/>
          <w:bCs/>
          <w:sz w:val="22"/>
          <w:szCs w:val="22"/>
          <w:lang w:eastAsia="pl-PL"/>
        </w:rPr>
      </w:pPr>
      <w:r>
        <w:rPr>
          <w:rFonts w:eastAsia="Arial" w:cstheme="minorHAnsi"/>
          <w:b/>
          <w:bCs/>
          <w:sz w:val="22"/>
          <w:szCs w:val="22"/>
          <w:lang w:eastAsia="pl-PL"/>
        </w:rPr>
        <w:t>- liczba punktów - 5pkt</w:t>
      </w:r>
    </w:p>
    <w:p w14:paraId="4C5B1F50" w14:textId="77777777" w:rsidR="00E2294C" w:rsidRDefault="00E2294C" w:rsidP="00E2294C">
      <w:pPr>
        <w:pStyle w:val="Akapitzlist"/>
        <w:spacing w:before="0" w:after="0"/>
        <w:ind w:left="1270"/>
        <w:jc w:val="both"/>
        <w:rPr>
          <w:rFonts w:eastAsia="Arial" w:cstheme="minorHAnsi"/>
          <w:sz w:val="22"/>
          <w:szCs w:val="22"/>
          <w:lang w:eastAsia="pl-PL"/>
        </w:rPr>
      </w:pPr>
    </w:p>
    <w:p w14:paraId="5ECD2A9C" w14:textId="77777777" w:rsidR="00E2294C" w:rsidRDefault="00E2294C" w:rsidP="00E2294C">
      <w:pPr>
        <w:pStyle w:val="Akapitzlist"/>
        <w:numPr>
          <w:ilvl w:val="0"/>
          <w:numId w:val="59"/>
        </w:numPr>
        <w:spacing w:before="0" w:after="0"/>
        <w:jc w:val="both"/>
        <w:rPr>
          <w:rFonts w:eastAsia="Arial" w:cstheme="minorHAnsi"/>
          <w:b/>
          <w:bCs/>
          <w:sz w:val="22"/>
          <w:szCs w:val="22"/>
          <w:lang w:eastAsia="pl-PL"/>
        </w:rPr>
      </w:pPr>
      <w:r>
        <w:rPr>
          <w:rFonts w:eastAsia="Arial" w:cstheme="minorHAnsi"/>
          <w:b/>
          <w:bCs/>
          <w:sz w:val="22"/>
          <w:szCs w:val="22"/>
          <w:lang w:eastAsia="pl-PL"/>
        </w:rPr>
        <w:t xml:space="preserve">    INKI  -  Inspektor nadzoru robót instalacyjnych </w:t>
      </w:r>
      <w:r>
        <w:rPr>
          <w:rFonts w:eastAsia="Arial" w:cstheme="minorHAnsi"/>
          <w:b/>
          <w:bCs/>
          <w:sz w:val="22"/>
          <w:szCs w:val="22"/>
          <w:lang w:eastAsia="pl-PL"/>
        </w:rPr>
        <w:tab/>
      </w:r>
    </w:p>
    <w:p w14:paraId="7FE887BF"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wykształcenie wyższe techniczne; </w:t>
      </w:r>
    </w:p>
    <w:p w14:paraId="16ACABDE"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uprawnienia budowlane do kierowania robotami budowlanymi w specjalności instalacyjnej w zakresie sieci, instalacji i urządzeń cieplnych, wentylacyjnych, gazowych, wodociągowych i kanalizacyjnych bez ograniczeń;</w:t>
      </w:r>
    </w:p>
    <w:p w14:paraId="794A1253" w14:textId="5A121000" w:rsidR="00E2294C" w:rsidRDefault="00E2294C" w:rsidP="00E2294C">
      <w:pPr>
        <w:pStyle w:val="Akapitzlist"/>
        <w:ind w:left="1270"/>
        <w:jc w:val="both"/>
        <w:rPr>
          <w:rFonts w:eastAsia="Arial"/>
          <w:sz w:val="22"/>
          <w:szCs w:val="22"/>
        </w:rPr>
      </w:pPr>
      <w:r>
        <w:rPr>
          <w:rFonts w:eastAsia="Arial"/>
          <w:b/>
          <w:bCs/>
          <w:sz w:val="22"/>
          <w:szCs w:val="22"/>
        </w:rPr>
        <w:lastRenderedPageBreak/>
        <w:t>-</w:t>
      </w:r>
      <w:r>
        <w:rPr>
          <w:rFonts w:eastAsia="Arial"/>
          <w:sz w:val="22"/>
          <w:szCs w:val="22"/>
        </w:rPr>
        <w:t xml:space="preserve"> w okresie ostatnich 6 lat przed terminem składania ofert doświadczenie w pełnieniu funkcji kierownika budowy, kierownika robót sanitarnych, lub inspektora nadzoru robót sanitarnych, przy realizacji </w:t>
      </w:r>
      <w:r w:rsidR="00FD3119">
        <w:rPr>
          <w:rFonts w:eastAsia="Arial"/>
          <w:sz w:val="22"/>
          <w:szCs w:val="22"/>
        </w:rPr>
        <w:t xml:space="preserve">ITPO </w:t>
      </w:r>
      <w:r>
        <w:rPr>
          <w:rFonts w:eastAsia="Arial"/>
          <w:sz w:val="22"/>
          <w:szCs w:val="22"/>
        </w:rPr>
        <w:t xml:space="preserve">o mocy wytwórczej źródła </w:t>
      </w:r>
      <w:r w:rsidR="00737F28">
        <w:rPr>
          <w:rFonts w:eastAsia="Arial"/>
          <w:sz w:val="22"/>
          <w:szCs w:val="22"/>
        </w:rPr>
        <w:t xml:space="preserve">≥ </w:t>
      </w:r>
      <w:r>
        <w:rPr>
          <w:rFonts w:eastAsia="Arial"/>
          <w:sz w:val="22"/>
          <w:szCs w:val="22"/>
        </w:rPr>
        <w:t xml:space="preserve"> </w:t>
      </w:r>
      <w:r w:rsidR="00FD3119">
        <w:rPr>
          <w:rFonts w:eastAsia="Arial"/>
          <w:sz w:val="22"/>
          <w:szCs w:val="22"/>
        </w:rPr>
        <w:t xml:space="preserve">8 </w:t>
      </w:r>
      <w:r>
        <w:rPr>
          <w:rFonts w:eastAsia="Arial"/>
          <w:sz w:val="22"/>
          <w:szCs w:val="22"/>
        </w:rPr>
        <w:t>MW w paliwie, a wartość tej inwestycji jest nie mniejsza niż 20.000.000 zł netto;</w:t>
      </w:r>
    </w:p>
    <w:p w14:paraId="2ADE84C2" w14:textId="77777777" w:rsidR="00E2294C" w:rsidRDefault="00E2294C" w:rsidP="00E2294C">
      <w:pPr>
        <w:pStyle w:val="Akapitzlist"/>
        <w:spacing w:before="0" w:after="0"/>
        <w:ind w:left="1270"/>
        <w:jc w:val="both"/>
        <w:rPr>
          <w:rFonts w:eastAsia="Arial" w:cstheme="minorHAnsi"/>
          <w:sz w:val="22"/>
          <w:szCs w:val="22"/>
          <w:lang w:eastAsia="pl-PL"/>
        </w:rPr>
      </w:pPr>
      <w:r>
        <w:rPr>
          <w:rFonts w:eastAsia="Arial"/>
          <w:b/>
          <w:bCs/>
          <w:sz w:val="22"/>
          <w:szCs w:val="22"/>
        </w:rPr>
        <w:t>-</w:t>
      </w:r>
      <w:r>
        <w:rPr>
          <w:rFonts w:eastAsia="Arial"/>
          <w:sz w:val="22"/>
          <w:szCs w:val="22"/>
        </w:rPr>
        <w:t xml:space="preserve">  usługa nadzoru wykonywana była przez okres co najmniej 12 kolejnych miesięcy</w:t>
      </w:r>
    </w:p>
    <w:p w14:paraId="29AE0093" w14:textId="5DEEBD3C" w:rsidR="00E2294C" w:rsidRDefault="00E2294C" w:rsidP="00E2294C">
      <w:pPr>
        <w:pStyle w:val="Akapitzlist"/>
        <w:spacing w:before="0" w:after="0"/>
        <w:ind w:left="1270"/>
        <w:jc w:val="both"/>
        <w:rPr>
          <w:rFonts w:eastAsia="Arial" w:cstheme="minorHAnsi"/>
          <w:sz w:val="22"/>
          <w:szCs w:val="22"/>
          <w:lang w:eastAsia="pl-PL"/>
        </w:rPr>
      </w:pPr>
      <w:r>
        <w:rPr>
          <w:rFonts w:eastAsia="Arial" w:cstheme="minorHAnsi"/>
          <w:sz w:val="22"/>
          <w:szCs w:val="22"/>
          <w:lang w:eastAsia="pl-PL"/>
        </w:rPr>
        <w:t xml:space="preserve">- </w:t>
      </w:r>
      <w:r>
        <w:rPr>
          <w:rFonts w:eastAsia="Arial" w:cstheme="minorHAnsi"/>
          <w:sz w:val="22"/>
          <w:szCs w:val="22"/>
          <w:lang w:eastAsia="pl-PL"/>
        </w:rPr>
        <w:tab/>
      </w:r>
      <w:r>
        <w:rPr>
          <w:rFonts w:eastAsia="Arial" w:cstheme="minorHAnsi"/>
          <w:b/>
          <w:bCs/>
          <w:sz w:val="22"/>
          <w:szCs w:val="22"/>
          <w:lang w:eastAsia="pl-PL"/>
        </w:rPr>
        <w:t>liczba punktów - 5 pkt</w:t>
      </w:r>
    </w:p>
    <w:p w14:paraId="1358DC26" w14:textId="77777777" w:rsidR="00E2294C" w:rsidRDefault="00E2294C" w:rsidP="00E2294C">
      <w:pPr>
        <w:pStyle w:val="Akapitzlist"/>
        <w:spacing w:before="0" w:after="0"/>
        <w:ind w:left="1270"/>
        <w:jc w:val="both"/>
        <w:rPr>
          <w:rFonts w:eastAsia="Arial" w:cstheme="minorHAnsi"/>
          <w:sz w:val="22"/>
          <w:szCs w:val="22"/>
          <w:lang w:eastAsia="pl-PL"/>
        </w:rPr>
      </w:pPr>
    </w:p>
    <w:p w14:paraId="530261FD" w14:textId="57F31C89" w:rsidR="00E2294C" w:rsidRDefault="00E2294C" w:rsidP="00E2294C">
      <w:pPr>
        <w:pStyle w:val="Akapitzlist"/>
        <w:numPr>
          <w:ilvl w:val="0"/>
          <w:numId w:val="59"/>
        </w:numPr>
        <w:spacing w:before="0" w:after="0"/>
        <w:jc w:val="both"/>
        <w:rPr>
          <w:rFonts w:eastAsia="Arial" w:cstheme="minorHAnsi"/>
          <w:sz w:val="22"/>
          <w:szCs w:val="22"/>
          <w:lang w:eastAsia="pl-PL"/>
        </w:rPr>
      </w:pPr>
      <w:r>
        <w:rPr>
          <w:rFonts w:eastAsia="Arial" w:cstheme="minorHAnsi"/>
          <w:b/>
          <w:bCs/>
          <w:sz w:val="22"/>
          <w:szCs w:val="22"/>
          <w:lang w:eastAsia="pl-PL"/>
        </w:rPr>
        <w:t xml:space="preserve">    T -     Technolog ds. układów  podawania i  technologii spalania </w:t>
      </w:r>
      <w:r w:rsidR="00FD3119">
        <w:rPr>
          <w:rFonts w:eastAsia="Arial" w:cstheme="minorHAnsi"/>
          <w:b/>
          <w:bCs/>
          <w:sz w:val="22"/>
          <w:szCs w:val="22"/>
          <w:lang w:eastAsia="pl-PL"/>
        </w:rPr>
        <w:t>odpadów</w:t>
      </w:r>
      <w:r>
        <w:rPr>
          <w:rFonts w:eastAsia="Arial" w:cstheme="minorHAnsi"/>
          <w:sz w:val="22"/>
          <w:szCs w:val="22"/>
          <w:lang w:eastAsia="pl-PL"/>
        </w:rPr>
        <w:tab/>
      </w:r>
    </w:p>
    <w:p w14:paraId="1D760BFE" w14:textId="77777777" w:rsidR="00E2294C" w:rsidRDefault="00E2294C" w:rsidP="00E2294C">
      <w:pPr>
        <w:ind w:left="202" w:firstLine="708"/>
        <w:jc w:val="both"/>
        <w:rPr>
          <w:rFonts w:eastAsia="Arial"/>
          <w:sz w:val="22"/>
          <w:szCs w:val="22"/>
        </w:rPr>
      </w:pPr>
      <w:r>
        <w:rPr>
          <w:rFonts w:eastAsia="Arial"/>
          <w:sz w:val="22"/>
          <w:szCs w:val="22"/>
        </w:rPr>
        <w:t xml:space="preserve">- wykształcenie wyższe techniczne; </w:t>
      </w:r>
    </w:p>
    <w:p w14:paraId="54B6C406" w14:textId="33ABD365" w:rsidR="00E2294C" w:rsidRDefault="00E2294C" w:rsidP="00E2294C">
      <w:pPr>
        <w:ind w:left="708" w:firstLine="202"/>
        <w:jc w:val="both"/>
        <w:rPr>
          <w:rFonts w:eastAsia="Arial"/>
          <w:sz w:val="22"/>
          <w:szCs w:val="22"/>
        </w:rPr>
      </w:pPr>
      <w:r>
        <w:rPr>
          <w:rFonts w:eastAsia="Arial"/>
          <w:sz w:val="22"/>
          <w:szCs w:val="22"/>
        </w:rPr>
        <w:t xml:space="preserve">- doświadczenie na stanowisku technologa w realizacji co najmniej 1 zakończonego projektu dla </w:t>
      </w:r>
      <w:r w:rsidR="00FD3119">
        <w:rPr>
          <w:rFonts w:eastAsia="Arial"/>
          <w:sz w:val="22"/>
          <w:szCs w:val="22"/>
        </w:rPr>
        <w:t xml:space="preserve">ITPO </w:t>
      </w:r>
      <w:r>
        <w:rPr>
          <w:rFonts w:eastAsia="Arial"/>
          <w:sz w:val="22"/>
          <w:szCs w:val="22"/>
        </w:rPr>
        <w:t xml:space="preserve">o mocy kotła w paliwie ≥ </w:t>
      </w:r>
      <w:r w:rsidR="00FD3119">
        <w:rPr>
          <w:rFonts w:eastAsia="Arial"/>
          <w:sz w:val="22"/>
          <w:szCs w:val="22"/>
        </w:rPr>
        <w:t xml:space="preserve">8 </w:t>
      </w:r>
      <w:r>
        <w:rPr>
          <w:rFonts w:eastAsia="Arial"/>
          <w:sz w:val="22"/>
          <w:szCs w:val="22"/>
        </w:rPr>
        <w:t>MW:</w:t>
      </w:r>
    </w:p>
    <w:p w14:paraId="028AEF3A" w14:textId="77777777" w:rsidR="00E2294C" w:rsidRDefault="00E2294C" w:rsidP="00E2294C">
      <w:pPr>
        <w:pStyle w:val="Akapitzlist"/>
        <w:numPr>
          <w:ilvl w:val="0"/>
          <w:numId w:val="60"/>
        </w:numPr>
        <w:spacing w:before="0" w:after="0" w:line="240" w:lineRule="auto"/>
        <w:jc w:val="both"/>
        <w:rPr>
          <w:rFonts w:eastAsia="Arial"/>
          <w:b/>
          <w:bCs/>
          <w:sz w:val="22"/>
          <w:szCs w:val="22"/>
        </w:rPr>
      </w:pPr>
      <w:r>
        <w:rPr>
          <w:rFonts w:eastAsia="Arial"/>
          <w:sz w:val="22"/>
          <w:szCs w:val="22"/>
        </w:rPr>
        <w:t xml:space="preserve">na 1 budowie </w:t>
      </w:r>
      <w:r>
        <w:rPr>
          <w:rFonts w:eastAsia="Arial"/>
          <w:b/>
          <w:bCs/>
          <w:sz w:val="22"/>
          <w:szCs w:val="22"/>
        </w:rPr>
        <w:t>- liczba punktów: 10 pkt.</w:t>
      </w:r>
    </w:p>
    <w:p w14:paraId="27083DC4" w14:textId="77777777" w:rsidR="00E2294C" w:rsidRDefault="00E2294C" w:rsidP="00E2294C">
      <w:pPr>
        <w:pStyle w:val="Akapitzlist"/>
        <w:numPr>
          <w:ilvl w:val="0"/>
          <w:numId w:val="60"/>
        </w:numPr>
        <w:spacing w:before="0" w:after="0" w:line="240" w:lineRule="auto"/>
        <w:jc w:val="both"/>
        <w:rPr>
          <w:rFonts w:eastAsia="Arial"/>
          <w:b/>
          <w:bCs/>
          <w:sz w:val="22"/>
          <w:szCs w:val="22"/>
        </w:rPr>
      </w:pPr>
      <w:r>
        <w:rPr>
          <w:rFonts w:eastAsia="Arial"/>
          <w:sz w:val="22"/>
          <w:szCs w:val="22"/>
        </w:rPr>
        <w:t xml:space="preserve">na 2 budowach </w:t>
      </w:r>
      <w:r>
        <w:rPr>
          <w:rFonts w:eastAsia="Arial"/>
          <w:b/>
          <w:bCs/>
          <w:sz w:val="22"/>
          <w:szCs w:val="22"/>
        </w:rPr>
        <w:t>- liczba punktów: 15 pkt.</w:t>
      </w:r>
    </w:p>
    <w:p w14:paraId="02365CCE" w14:textId="77777777" w:rsidR="00E2294C" w:rsidRDefault="00E2294C" w:rsidP="00E2294C">
      <w:pPr>
        <w:pStyle w:val="Akapitzlist"/>
        <w:numPr>
          <w:ilvl w:val="0"/>
          <w:numId w:val="60"/>
        </w:numPr>
        <w:spacing w:before="0" w:after="0" w:line="240" w:lineRule="auto"/>
        <w:jc w:val="both"/>
        <w:rPr>
          <w:rFonts w:eastAsia="Arial"/>
          <w:sz w:val="22"/>
          <w:szCs w:val="22"/>
        </w:rPr>
      </w:pPr>
      <w:r>
        <w:rPr>
          <w:rFonts w:eastAsia="Arial"/>
          <w:sz w:val="22"/>
          <w:szCs w:val="22"/>
        </w:rPr>
        <w:t xml:space="preserve">na 3 budowach i więcej </w:t>
      </w:r>
      <w:r>
        <w:rPr>
          <w:rFonts w:eastAsia="Arial"/>
          <w:b/>
          <w:bCs/>
          <w:sz w:val="22"/>
          <w:szCs w:val="22"/>
        </w:rPr>
        <w:t>-</w:t>
      </w:r>
      <w:r>
        <w:rPr>
          <w:rFonts w:eastAsia="Arial"/>
          <w:sz w:val="22"/>
          <w:szCs w:val="22"/>
        </w:rPr>
        <w:t xml:space="preserve"> </w:t>
      </w:r>
      <w:r>
        <w:rPr>
          <w:rFonts w:eastAsia="Arial"/>
          <w:b/>
          <w:bCs/>
          <w:sz w:val="22"/>
          <w:szCs w:val="22"/>
        </w:rPr>
        <w:t>liczba punktów: 20 pkt.</w:t>
      </w:r>
      <w:r>
        <w:rPr>
          <w:rFonts w:eastAsia="Arial"/>
          <w:sz w:val="22"/>
          <w:szCs w:val="22"/>
        </w:rPr>
        <w:t xml:space="preserve"> </w:t>
      </w:r>
    </w:p>
    <w:p w14:paraId="7A92F1B8" w14:textId="77777777" w:rsidR="00E2294C" w:rsidRDefault="00E2294C" w:rsidP="00E2294C">
      <w:pPr>
        <w:jc w:val="both"/>
        <w:rPr>
          <w:rFonts w:eastAsia="Arial"/>
          <w:b/>
          <w:bCs/>
          <w:sz w:val="22"/>
          <w:szCs w:val="22"/>
        </w:rPr>
      </w:pPr>
      <w:r>
        <w:rPr>
          <w:rFonts w:eastAsia="Arial"/>
          <w:b/>
          <w:bCs/>
          <w:sz w:val="22"/>
          <w:szCs w:val="22"/>
        </w:rPr>
        <w:t xml:space="preserve">           </w:t>
      </w:r>
      <w:r>
        <w:rPr>
          <w:rFonts w:eastAsia="Arial"/>
          <w:b/>
          <w:bCs/>
          <w:sz w:val="22"/>
          <w:szCs w:val="22"/>
        </w:rPr>
        <w:tab/>
        <w:t xml:space="preserve"> maksymalna możliwa do uzyskania liczba punktów dla tego kryterium: 20 pkt.</w:t>
      </w:r>
    </w:p>
    <w:p w14:paraId="72502A76" w14:textId="77777777" w:rsidR="00E2294C" w:rsidRDefault="00E2294C" w:rsidP="00E2294C">
      <w:pPr>
        <w:spacing w:before="0" w:after="0"/>
        <w:ind w:left="910"/>
        <w:jc w:val="both"/>
        <w:rPr>
          <w:rFonts w:eastAsia="Arial" w:cstheme="minorHAnsi"/>
          <w:sz w:val="22"/>
          <w:szCs w:val="22"/>
          <w:lang w:eastAsia="pl-PL"/>
        </w:rPr>
      </w:pPr>
    </w:p>
    <w:p w14:paraId="0879E323" w14:textId="77777777" w:rsidR="00E2294C" w:rsidRDefault="00E2294C" w:rsidP="00E2294C">
      <w:pPr>
        <w:spacing w:before="0" w:after="0"/>
        <w:ind w:left="1418" w:hanging="425"/>
        <w:jc w:val="both"/>
        <w:rPr>
          <w:rFonts w:eastAsia="Arial" w:cstheme="minorHAnsi"/>
          <w:b/>
          <w:bCs/>
          <w:sz w:val="22"/>
          <w:szCs w:val="22"/>
          <w:lang w:eastAsia="pl-PL"/>
        </w:rPr>
      </w:pPr>
      <w:r>
        <w:rPr>
          <w:rFonts w:eastAsia="Arial" w:cstheme="minorHAnsi"/>
          <w:sz w:val="22"/>
          <w:szCs w:val="22"/>
          <w:lang w:eastAsia="pl-PL"/>
        </w:rPr>
        <w:t xml:space="preserve">d) </w:t>
      </w:r>
      <w:r>
        <w:rPr>
          <w:rFonts w:eastAsia="Arial" w:cstheme="minorHAnsi"/>
          <w:b/>
          <w:bCs/>
          <w:sz w:val="22"/>
          <w:szCs w:val="22"/>
          <w:lang w:eastAsia="pl-PL"/>
        </w:rPr>
        <w:t>K- Koordynator realizacji zamówienia</w:t>
      </w:r>
    </w:p>
    <w:p w14:paraId="470B6957" w14:textId="77777777" w:rsidR="00E2294C" w:rsidRDefault="00E2294C" w:rsidP="00E2294C">
      <w:pPr>
        <w:ind w:left="285" w:firstLine="708"/>
        <w:jc w:val="both"/>
        <w:rPr>
          <w:rFonts w:eastAsia="Arial"/>
          <w:sz w:val="22"/>
          <w:szCs w:val="22"/>
        </w:rPr>
      </w:pPr>
      <w:r>
        <w:rPr>
          <w:rFonts w:eastAsia="Arial"/>
          <w:sz w:val="22"/>
          <w:szCs w:val="22"/>
        </w:rPr>
        <w:t>-  wykształcenie wyższe techniczne;</w:t>
      </w:r>
    </w:p>
    <w:p w14:paraId="42AB66AD" w14:textId="09E029B1" w:rsidR="004279BA" w:rsidRDefault="00E2294C" w:rsidP="00785741">
      <w:pPr>
        <w:ind w:left="993"/>
        <w:jc w:val="both"/>
        <w:rPr>
          <w:rFonts w:eastAsia="Arial"/>
          <w:sz w:val="22"/>
          <w:szCs w:val="22"/>
        </w:rPr>
      </w:pPr>
      <w:r>
        <w:rPr>
          <w:rFonts w:eastAsia="Arial"/>
          <w:sz w:val="22"/>
          <w:szCs w:val="22"/>
        </w:rPr>
        <w:t xml:space="preserve">- doświadczenie na stanowisku odpowiedzialnego za koordynowanie zadań z w imieniu inżyniera kontraktu  w realizacji co najmniej </w:t>
      </w:r>
      <w:r w:rsidR="00726052">
        <w:rPr>
          <w:rFonts w:eastAsia="Arial"/>
          <w:sz w:val="22"/>
          <w:szCs w:val="22"/>
        </w:rPr>
        <w:t xml:space="preserve">2 zakończonych projektów </w:t>
      </w:r>
      <w:r>
        <w:rPr>
          <w:rFonts w:eastAsia="Arial"/>
          <w:sz w:val="22"/>
          <w:szCs w:val="22"/>
        </w:rPr>
        <w:t xml:space="preserve">dla </w:t>
      </w:r>
      <w:r w:rsidR="00FD3119">
        <w:rPr>
          <w:rFonts w:eastAsia="Arial"/>
          <w:sz w:val="22"/>
          <w:szCs w:val="22"/>
        </w:rPr>
        <w:t xml:space="preserve">ITPO </w:t>
      </w:r>
      <w:r>
        <w:rPr>
          <w:rFonts w:eastAsia="Arial"/>
          <w:sz w:val="22"/>
          <w:szCs w:val="22"/>
        </w:rPr>
        <w:t xml:space="preserve">o mocy kotła w paliwie ≥ </w:t>
      </w:r>
      <w:r w:rsidR="00FD3119">
        <w:rPr>
          <w:rFonts w:eastAsia="Arial"/>
          <w:sz w:val="22"/>
          <w:szCs w:val="22"/>
        </w:rPr>
        <w:t xml:space="preserve">8 </w:t>
      </w:r>
      <w:r>
        <w:rPr>
          <w:rFonts w:eastAsia="Arial"/>
          <w:sz w:val="22"/>
          <w:szCs w:val="22"/>
        </w:rPr>
        <w:t>MW</w:t>
      </w:r>
      <w:r w:rsidR="00726052">
        <w:rPr>
          <w:rFonts w:eastAsia="Arial"/>
          <w:sz w:val="22"/>
          <w:szCs w:val="22"/>
        </w:rPr>
        <w:t>:</w:t>
      </w:r>
      <w:r>
        <w:rPr>
          <w:rFonts w:eastAsia="Arial"/>
          <w:sz w:val="22"/>
          <w:szCs w:val="22"/>
        </w:rPr>
        <w:t xml:space="preserve"> </w:t>
      </w:r>
    </w:p>
    <w:p w14:paraId="299031F7" w14:textId="77AC2777" w:rsidR="00E2294C" w:rsidRDefault="00E2294C" w:rsidP="00785741">
      <w:pPr>
        <w:ind w:left="993"/>
        <w:jc w:val="both"/>
        <w:rPr>
          <w:rFonts w:eastAsia="Arial"/>
          <w:b/>
          <w:bCs/>
          <w:sz w:val="22"/>
          <w:szCs w:val="22"/>
        </w:rPr>
      </w:pPr>
      <w:r>
        <w:rPr>
          <w:rFonts w:eastAsia="Arial"/>
          <w:b/>
          <w:bCs/>
          <w:sz w:val="22"/>
          <w:szCs w:val="22"/>
        </w:rPr>
        <w:t>-</w:t>
      </w:r>
      <w:r>
        <w:rPr>
          <w:rFonts w:eastAsia="Arial"/>
          <w:sz w:val="22"/>
          <w:szCs w:val="22"/>
        </w:rPr>
        <w:t xml:space="preserve"> </w:t>
      </w:r>
      <w:r>
        <w:rPr>
          <w:rFonts w:eastAsia="Arial"/>
          <w:b/>
          <w:bCs/>
          <w:sz w:val="22"/>
          <w:szCs w:val="22"/>
        </w:rPr>
        <w:t xml:space="preserve">liczba punktów: 10 </w:t>
      </w:r>
      <w:r w:rsidR="004279BA">
        <w:rPr>
          <w:rFonts w:eastAsia="Arial"/>
          <w:b/>
          <w:bCs/>
          <w:sz w:val="22"/>
          <w:szCs w:val="22"/>
        </w:rPr>
        <w:t>pkt</w:t>
      </w:r>
    </w:p>
    <w:p w14:paraId="0B64919E" w14:textId="553464C0" w:rsidR="00D257CF" w:rsidRPr="00412009" w:rsidRDefault="00E2294C" w:rsidP="00785741">
      <w:pPr>
        <w:jc w:val="both"/>
        <w:rPr>
          <w:rFonts w:eastAsia="Arial" w:cstheme="minorHAnsi"/>
          <w:sz w:val="22"/>
          <w:szCs w:val="22"/>
          <w:lang w:val="pl" w:eastAsia="pl-PL"/>
        </w:rPr>
      </w:pPr>
      <w:r>
        <w:rPr>
          <w:rFonts w:eastAsia="Arial"/>
          <w:b/>
          <w:bCs/>
          <w:sz w:val="22"/>
          <w:szCs w:val="22"/>
        </w:rPr>
        <w:t xml:space="preserve">            </w:t>
      </w:r>
      <w:r>
        <w:rPr>
          <w:rFonts w:eastAsia="Arial"/>
          <w:b/>
          <w:bCs/>
          <w:sz w:val="22"/>
          <w:szCs w:val="22"/>
        </w:rPr>
        <w:tab/>
      </w:r>
    </w:p>
    <w:p w14:paraId="311DB4CF" w14:textId="70628090" w:rsidR="00350B5D" w:rsidRPr="00412009" w:rsidRDefault="00350B5D" w:rsidP="00412009">
      <w:pPr>
        <w:pStyle w:val="Akapitzlist"/>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Punktacja przyznawana ofertom w poszczególnych kryteriach oceny ofert będzie liczona z dokładnością do dwóch miejsc po przecinku, zgodnie z zasadami arytmetyki.</w:t>
      </w:r>
    </w:p>
    <w:p w14:paraId="5BAE36AC" w14:textId="77777777" w:rsidR="00350B5D" w:rsidRPr="00412009" w:rsidRDefault="00350B5D" w:rsidP="00412009">
      <w:pPr>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W toku badania i oceny ofert Zamawiający może żądać od Wykonawcy wyjaśnień dotyczących treści złożonej oferty, w tym zaoferowanej ceny.</w:t>
      </w:r>
    </w:p>
    <w:p w14:paraId="45745DA5" w14:textId="0202807D" w:rsidR="00350B5D" w:rsidRPr="00412009" w:rsidRDefault="00350B5D" w:rsidP="00412009">
      <w:pPr>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Zamawiający udzieli zamówienia Wykonawcy, którego oferta zostanie uznana za najkorzystniejszą.</w:t>
      </w:r>
    </w:p>
    <w:p w14:paraId="3507F22F" w14:textId="3B885FFC" w:rsidR="00C602F8" w:rsidRPr="00412009" w:rsidRDefault="00C602F8" w:rsidP="00412009">
      <w:pPr>
        <w:numPr>
          <w:ilvl w:val="0"/>
          <w:numId w:val="30"/>
        </w:numPr>
        <w:spacing w:before="0" w:after="0"/>
        <w:ind w:left="851" w:hanging="425"/>
        <w:jc w:val="both"/>
        <w:rPr>
          <w:rFonts w:eastAsia="Arial" w:cstheme="minorHAnsi"/>
          <w:b/>
          <w:bCs/>
          <w:sz w:val="22"/>
          <w:szCs w:val="22"/>
          <w:lang w:val="pl" w:eastAsia="pl-PL"/>
        </w:rPr>
      </w:pPr>
      <w:r w:rsidRPr="00412009">
        <w:rPr>
          <w:rFonts w:eastAsia="Arial" w:cstheme="minorHAnsi"/>
          <w:b/>
          <w:bCs/>
          <w:sz w:val="22"/>
          <w:szCs w:val="22"/>
          <w:lang w:val="pl" w:eastAsia="pl-PL"/>
        </w:rPr>
        <w:t>Za najkorzystniejszą zostanie uznana oferta, która uzyska najwyższą liczbę punktów po zsumowaniu wartości punktowej wszystkich kryteriów.</w:t>
      </w:r>
    </w:p>
    <w:p w14:paraId="6A81BA08" w14:textId="2F302781" w:rsidR="00F005D0" w:rsidRPr="00412009" w:rsidRDefault="00F005D0" w:rsidP="00412009">
      <w:pPr>
        <w:pStyle w:val="Nagwek1"/>
        <w:numPr>
          <w:ilvl w:val="0"/>
          <w:numId w:val="24"/>
        </w:numPr>
        <w:rPr>
          <w:rFonts w:eastAsia="Arial" w:cstheme="minorHAnsi"/>
          <w:lang w:val="pl" w:eastAsia="pl-PL"/>
        </w:rPr>
      </w:pPr>
      <w:r w:rsidRPr="00412009">
        <w:rPr>
          <w:rFonts w:eastAsia="Arial" w:cstheme="minorHAnsi"/>
          <w:lang w:val="pl" w:eastAsia="pl-PL"/>
        </w:rPr>
        <w:t>WADIUM</w:t>
      </w:r>
    </w:p>
    <w:p w14:paraId="1B25A3B7" w14:textId="7A47352E" w:rsidR="00D107BF" w:rsidRPr="00412009" w:rsidRDefault="00D107BF" w:rsidP="00412009">
      <w:pPr>
        <w:pStyle w:val="Akapitzlist"/>
        <w:ind w:left="709"/>
        <w:jc w:val="both"/>
        <w:rPr>
          <w:rFonts w:cstheme="minorHAnsi"/>
          <w:sz w:val="22"/>
          <w:szCs w:val="22"/>
        </w:rPr>
      </w:pPr>
    </w:p>
    <w:p w14:paraId="05B5C3DE" w14:textId="456BA978"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Wykonawca przystępując do przetargu jest zobowiązany do wniesienia wadium w wysokości </w:t>
      </w:r>
      <w:r w:rsidR="00957B4F" w:rsidRPr="00412009">
        <w:rPr>
          <w:rFonts w:cstheme="minorHAnsi"/>
          <w:sz w:val="22"/>
          <w:szCs w:val="22"/>
        </w:rPr>
        <w:t>5</w:t>
      </w:r>
      <w:r w:rsidR="009F01B1" w:rsidRPr="00412009">
        <w:rPr>
          <w:rFonts w:cstheme="minorHAnsi"/>
          <w:sz w:val="22"/>
          <w:szCs w:val="22"/>
        </w:rPr>
        <w:t>0 000,00</w:t>
      </w:r>
      <w:r w:rsidRPr="00412009">
        <w:rPr>
          <w:rFonts w:cstheme="minorHAnsi"/>
          <w:sz w:val="22"/>
          <w:szCs w:val="22"/>
        </w:rPr>
        <w:t xml:space="preserve"> zł </w:t>
      </w:r>
    </w:p>
    <w:p w14:paraId="693BFF13" w14:textId="264EF91B"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wnosi się przed upływem terminu składania ofert i utrzymuje nieprzerwanie do dnia upływu terminu związania ofertą, z wyjątkiem przypadków, o których mowa w art. 98 ust. 1 pkt 2 i 3 oraz ust. 2 Ustawy PZP.</w:t>
      </w:r>
    </w:p>
    <w:p w14:paraId="38D434A5" w14:textId="77777777"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106698D0" w14:textId="77777777"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może być wnoszone według wyboru wykonawcy w jednej lub kilku następujących formach:</w:t>
      </w:r>
    </w:p>
    <w:p w14:paraId="4B01269F"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1) pieniądzu;</w:t>
      </w:r>
    </w:p>
    <w:p w14:paraId="06339169"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2) gwarancjach bankowych;</w:t>
      </w:r>
    </w:p>
    <w:p w14:paraId="035E0EFD"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3) gwarancjach ubezpieczeniowych;</w:t>
      </w:r>
    </w:p>
    <w:p w14:paraId="4A71A8F8" w14:textId="2DB42E5D" w:rsidR="00F005D0" w:rsidRPr="00412009" w:rsidRDefault="00F005D0" w:rsidP="00412009">
      <w:pPr>
        <w:pStyle w:val="Akapitzlist"/>
        <w:ind w:left="1701" w:hanging="283"/>
        <w:jc w:val="both"/>
        <w:rPr>
          <w:rFonts w:cstheme="minorHAnsi"/>
          <w:sz w:val="22"/>
          <w:szCs w:val="22"/>
        </w:rPr>
      </w:pPr>
      <w:r w:rsidRPr="00412009">
        <w:rPr>
          <w:rFonts w:cstheme="minorHAnsi"/>
          <w:sz w:val="22"/>
          <w:szCs w:val="22"/>
        </w:rPr>
        <w:t xml:space="preserve">4) poręczeniach udzielanych przez podmioty, o których mowa w art. 6b ust. 5 pkt 2 </w:t>
      </w:r>
      <w:r w:rsidR="00A169A0" w:rsidRPr="00412009">
        <w:rPr>
          <w:rFonts w:cstheme="minorHAnsi"/>
          <w:sz w:val="22"/>
          <w:szCs w:val="22"/>
        </w:rPr>
        <w:t xml:space="preserve">  </w:t>
      </w:r>
      <w:r w:rsidRPr="00412009">
        <w:rPr>
          <w:rFonts w:cstheme="minorHAnsi"/>
          <w:sz w:val="22"/>
          <w:szCs w:val="22"/>
        </w:rPr>
        <w:t>ustawy z dnia 9 listopada 2000 r. o utworzeniu Polskiej Agencji Rozwoju Przedsiębiorczości (Dz. U. z 2019 r. poz. 310, 836 i 1572).</w:t>
      </w:r>
    </w:p>
    <w:p w14:paraId="3062D9DB" w14:textId="63F7E039" w:rsidR="00A169A0" w:rsidRPr="00412009" w:rsidRDefault="00FF0688" w:rsidP="00412009">
      <w:pPr>
        <w:pStyle w:val="Akapitzlist"/>
        <w:numPr>
          <w:ilvl w:val="3"/>
          <w:numId w:val="24"/>
        </w:numPr>
        <w:ind w:left="851" w:hanging="425"/>
        <w:jc w:val="both"/>
        <w:rPr>
          <w:rFonts w:cstheme="minorHAnsi"/>
          <w:sz w:val="22"/>
          <w:szCs w:val="22"/>
          <w:lang w:val="pl"/>
        </w:rPr>
      </w:pPr>
      <w:r w:rsidRPr="00412009">
        <w:rPr>
          <w:rFonts w:cstheme="minorHAnsi"/>
          <w:sz w:val="22"/>
          <w:szCs w:val="22"/>
        </w:rPr>
        <w:t xml:space="preserve">Wadium wnoszone w pieniądzu wpłaca się na następujący numer rachunku bankowego: </w:t>
      </w:r>
      <w:r w:rsidR="00DE3144" w:rsidRPr="00DE3144">
        <w:rPr>
          <w:rFonts w:cstheme="minorHAnsi"/>
          <w:sz w:val="22"/>
          <w:szCs w:val="22"/>
        </w:rPr>
        <w:t>71 1160 2202 0000 0004 8556 4066</w:t>
      </w:r>
      <w:r w:rsidRPr="00412009">
        <w:rPr>
          <w:rFonts w:cstheme="minorHAnsi"/>
          <w:sz w:val="22"/>
          <w:szCs w:val="22"/>
        </w:rPr>
        <w:t xml:space="preserve"> (rachunek bankowy Pełnomocnika Zamawiającego – Grudziądzki Park Przemysłowy Sp. z o.o.)</w:t>
      </w:r>
      <w:r w:rsidR="00A169A0" w:rsidRPr="00412009">
        <w:rPr>
          <w:rFonts w:cstheme="minorHAnsi"/>
          <w:sz w:val="22"/>
          <w:szCs w:val="22"/>
        </w:rPr>
        <w:t xml:space="preserve"> </w:t>
      </w:r>
      <w:r w:rsidR="00A169A0" w:rsidRPr="00412009">
        <w:rPr>
          <w:rFonts w:cstheme="minorHAnsi"/>
          <w:sz w:val="22"/>
          <w:szCs w:val="22"/>
          <w:lang w:val="pl"/>
        </w:rPr>
        <w:t xml:space="preserve">z dopiskiem „Wadium – </w:t>
      </w:r>
      <w:r w:rsidR="00A169A0" w:rsidRPr="00412009">
        <w:rPr>
          <w:rFonts w:cstheme="minorHAnsi"/>
          <w:i/>
          <w:sz w:val="22"/>
          <w:szCs w:val="22"/>
          <w:lang w:val="pl"/>
        </w:rPr>
        <w:t>nr postępowania</w:t>
      </w:r>
      <w:r w:rsidR="00A169A0" w:rsidRPr="00412009">
        <w:rPr>
          <w:rFonts w:cstheme="minorHAnsi"/>
          <w:sz w:val="22"/>
          <w:szCs w:val="22"/>
          <w:lang w:val="pl"/>
        </w:rPr>
        <w:t>”.</w:t>
      </w:r>
    </w:p>
    <w:p w14:paraId="304781A6" w14:textId="5DA25FAC" w:rsidR="00FF0688" w:rsidRPr="00412009" w:rsidRDefault="00A169A0" w:rsidP="00412009">
      <w:pPr>
        <w:pStyle w:val="Akapitzlist"/>
        <w:ind w:left="851" w:hanging="425"/>
        <w:jc w:val="both"/>
        <w:rPr>
          <w:rFonts w:cstheme="minorHAnsi"/>
          <w:b/>
          <w:bCs/>
          <w:sz w:val="22"/>
          <w:szCs w:val="22"/>
        </w:rPr>
      </w:pPr>
      <w:r w:rsidRPr="00412009">
        <w:rPr>
          <w:rFonts w:cstheme="minorHAnsi"/>
          <w:sz w:val="22"/>
          <w:szCs w:val="22"/>
        </w:rPr>
        <w:t xml:space="preserve">        </w:t>
      </w:r>
      <w:r w:rsidRPr="00412009">
        <w:rPr>
          <w:rFonts w:cstheme="minorHAnsi"/>
          <w:b/>
          <w:bCs/>
          <w:sz w:val="22"/>
          <w:szCs w:val="22"/>
          <w:u w:val="single"/>
        </w:rPr>
        <w:t>UWAGA:</w:t>
      </w:r>
      <w:r w:rsidRPr="00412009">
        <w:rPr>
          <w:rFonts w:cstheme="minorHAnsi"/>
          <w:b/>
          <w:bCs/>
          <w:sz w:val="22"/>
          <w:szCs w:val="22"/>
        </w:rPr>
        <w:t xml:space="preserve"> Za termin wniesienia wadium w formie pieniężnej zostanie przyjęty termin uznania rachunku </w:t>
      </w:r>
      <w:r w:rsidR="00E747DA" w:rsidRPr="00412009">
        <w:rPr>
          <w:rFonts w:cstheme="minorHAnsi"/>
          <w:b/>
          <w:bCs/>
          <w:sz w:val="22"/>
          <w:szCs w:val="22"/>
        </w:rPr>
        <w:t>bankowego</w:t>
      </w:r>
      <w:r w:rsidR="00935C4D" w:rsidRPr="00412009">
        <w:rPr>
          <w:rFonts w:cstheme="minorHAnsi"/>
          <w:b/>
          <w:bCs/>
          <w:sz w:val="22"/>
          <w:szCs w:val="22"/>
        </w:rPr>
        <w:t xml:space="preserve"> zamawiającego</w:t>
      </w:r>
      <w:r w:rsidRPr="00412009">
        <w:rPr>
          <w:rFonts w:cstheme="minorHAnsi"/>
          <w:b/>
          <w:bCs/>
          <w:sz w:val="22"/>
          <w:szCs w:val="22"/>
        </w:rPr>
        <w:t>.</w:t>
      </w:r>
      <w:r w:rsidR="00E747DA" w:rsidRPr="00412009">
        <w:rPr>
          <w:rFonts w:cstheme="minorHAnsi"/>
          <w:b/>
          <w:bCs/>
          <w:sz w:val="22"/>
          <w:szCs w:val="22"/>
        </w:rPr>
        <w:t xml:space="preserve"> </w:t>
      </w:r>
    </w:p>
    <w:p w14:paraId="4E89A73F" w14:textId="77777777" w:rsidR="00A169A0" w:rsidRPr="00412009" w:rsidRDefault="00A169A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wnoszone w formie poręczeń lub gwarancji musi być złożone jako oryginał gwarancji lub poręczenia w postaci elektronicznej i spełniać co najmniej poniższe wymagania:</w:t>
      </w:r>
    </w:p>
    <w:p w14:paraId="20B02E58" w14:textId="2B43516C"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 xml:space="preserve">Musi obejmować odpowiedzialność za wszystkie przypadki powodujące utratę wadium przez Wykonawcę określone w ustawie PZP </w:t>
      </w:r>
    </w:p>
    <w:p w14:paraId="21EE9720" w14:textId="5932BB45"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Z jej treści powinno jednoznacznie wynikać zobowiązanie gwaranta do zapłaty całej kwoty wadium;</w:t>
      </w:r>
    </w:p>
    <w:p w14:paraId="59286018" w14:textId="662F927C"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Powinno być nieodwołalne i bezwarunkowe oraz płatne na pierwsze żądanie;</w:t>
      </w:r>
    </w:p>
    <w:p w14:paraId="7CFB5EC5" w14:textId="6B9DC544"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 xml:space="preserve">Termin obowiązywania poręczenia lub gwarancji nie może być krótszy niż termin związania ofertą (z zastrzeżeniem iż pierwszym dniem związania ofertą jest dzień składania ofert); </w:t>
      </w:r>
    </w:p>
    <w:p w14:paraId="790C8150" w14:textId="670CBD75" w:rsidR="00A169A0" w:rsidRPr="00412009" w:rsidRDefault="008D0639" w:rsidP="00412009">
      <w:pPr>
        <w:pStyle w:val="Akapitzlist"/>
        <w:numPr>
          <w:ilvl w:val="0"/>
          <w:numId w:val="32"/>
        </w:numPr>
        <w:jc w:val="both"/>
        <w:rPr>
          <w:rFonts w:cstheme="minorHAnsi"/>
          <w:sz w:val="22"/>
          <w:szCs w:val="22"/>
        </w:rPr>
      </w:pPr>
      <w:r w:rsidRPr="00412009">
        <w:rPr>
          <w:rFonts w:cstheme="minorHAnsi"/>
          <w:b/>
          <w:bCs/>
          <w:sz w:val="22"/>
          <w:szCs w:val="22"/>
        </w:rPr>
        <w:t xml:space="preserve"> </w:t>
      </w:r>
      <w:r w:rsidR="00A169A0" w:rsidRPr="00412009">
        <w:rPr>
          <w:rFonts w:cstheme="minorHAnsi"/>
          <w:sz w:val="22"/>
          <w:szCs w:val="22"/>
        </w:rPr>
        <w:t>W przypadku Wykonawców wspólnie ubiegających się o udzielenie zamówienia (art. 58</w:t>
      </w:r>
      <w:r w:rsidR="009F01B1" w:rsidRPr="00412009">
        <w:rPr>
          <w:rFonts w:cstheme="minorHAnsi"/>
          <w:sz w:val="22"/>
          <w:szCs w:val="22"/>
        </w:rPr>
        <w:t xml:space="preserve"> Ustawy</w:t>
      </w:r>
      <w:r w:rsidR="00A169A0" w:rsidRPr="00412009">
        <w:rPr>
          <w:rFonts w:cstheme="minorHAnsi"/>
          <w:sz w:val="22"/>
          <w:szCs w:val="22"/>
        </w:rPr>
        <w:t xml:space="preserve">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0878A4" w14:textId="2A86AD32" w:rsidR="009F01B1" w:rsidRPr="00412009" w:rsidRDefault="009F01B1"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Oferta wykonawcy, który nie wniesie wadium, wniesie wadium w sposób nieprawidłowy lub nie utrzyma wadium nieprzerwanie do upływu terminu związania ofertą lub złoży wniosek </w:t>
      </w:r>
      <w:r w:rsidR="000D6797" w:rsidRPr="00412009">
        <w:rPr>
          <w:rFonts w:cstheme="minorHAnsi"/>
          <w:sz w:val="22"/>
          <w:szCs w:val="22"/>
        </w:rPr>
        <w:t xml:space="preserve">               </w:t>
      </w:r>
      <w:r w:rsidRPr="00412009">
        <w:rPr>
          <w:rFonts w:cstheme="minorHAnsi"/>
          <w:sz w:val="22"/>
          <w:szCs w:val="22"/>
        </w:rPr>
        <w:t>o zwrot wadium w przypadku, o którym mowa w art. 98 ust. 2 pkt 3 Ustawy PZP zostanie odrzucona.</w:t>
      </w:r>
    </w:p>
    <w:p w14:paraId="72C6D552" w14:textId="511EC8DC" w:rsidR="009F01B1" w:rsidRPr="00412009" w:rsidRDefault="009F01B1"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Zasady zwrotu oraz okoliczności zatrzymania wadium określa art. 98 Ustawy PZP. </w:t>
      </w:r>
    </w:p>
    <w:p w14:paraId="250C866D" w14:textId="7413C00D" w:rsidR="009F01B1" w:rsidRPr="00412009" w:rsidRDefault="009F01B1" w:rsidP="00412009">
      <w:pPr>
        <w:pStyle w:val="Nagwek1"/>
        <w:numPr>
          <w:ilvl w:val="0"/>
          <w:numId w:val="24"/>
        </w:numPr>
        <w:rPr>
          <w:rFonts w:cstheme="minorHAnsi"/>
        </w:rPr>
      </w:pPr>
      <w:r w:rsidRPr="00412009">
        <w:rPr>
          <w:rFonts w:cstheme="minorHAnsi"/>
        </w:rPr>
        <w:t>Zabezpieczenie należytego wykonania umowy</w:t>
      </w:r>
    </w:p>
    <w:p w14:paraId="04C25763" w14:textId="1AAC237C" w:rsidR="00EC43ED" w:rsidRPr="00412009" w:rsidRDefault="00EC43ED"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Zamawiający żąda od Wykonawcy wniesienia, najpóźniej w dniu podpisania Umowy, jednakże przed dokonaniem samej czynności podpisania Umowy, zabezpieczenia należytego wykonania Umowy w wysokości </w:t>
      </w:r>
      <w:r w:rsidR="00957B4F" w:rsidRPr="00412009">
        <w:rPr>
          <w:rFonts w:cstheme="minorHAnsi"/>
          <w:sz w:val="22"/>
          <w:szCs w:val="22"/>
        </w:rPr>
        <w:t>5</w:t>
      </w:r>
      <w:r w:rsidRPr="00412009">
        <w:rPr>
          <w:rFonts w:cstheme="minorHAnsi"/>
          <w:sz w:val="22"/>
          <w:szCs w:val="22"/>
        </w:rPr>
        <w:t>% ceny całkowitej podanej w ofercie Wykonawcy.</w:t>
      </w:r>
    </w:p>
    <w:p w14:paraId="633EA27D" w14:textId="556A2C01" w:rsidR="00EC43ED" w:rsidRPr="00412009" w:rsidRDefault="00EC43ED" w:rsidP="00412009">
      <w:pPr>
        <w:pStyle w:val="Akapitzlist"/>
        <w:numPr>
          <w:ilvl w:val="3"/>
          <w:numId w:val="24"/>
        </w:numPr>
        <w:ind w:left="851" w:hanging="425"/>
        <w:jc w:val="both"/>
        <w:rPr>
          <w:rFonts w:cstheme="minorHAnsi"/>
          <w:sz w:val="22"/>
          <w:szCs w:val="22"/>
        </w:rPr>
      </w:pPr>
      <w:r w:rsidRPr="00412009">
        <w:rPr>
          <w:rFonts w:cstheme="minorHAnsi"/>
          <w:sz w:val="22"/>
          <w:szCs w:val="22"/>
        </w:rPr>
        <w:t>Zabezpieczenie może być wnoszone, według wyboru wykonawcy, w jednej lub w kilku następujących formach:</w:t>
      </w:r>
    </w:p>
    <w:p w14:paraId="7C0D7D0E" w14:textId="77777777" w:rsidR="00EC43ED" w:rsidRPr="00412009" w:rsidRDefault="00EC43ED" w:rsidP="00412009">
      <w:pPr>
        <w:pStyle w:val="Akapitzlist"/>
        <w:numPr>
          <w:ilvl w:val="0"/>
          <w:numId w:val="33"/>
        </w:numPr>
        <w:rPr>
          <w:rFonts w:cstheme="minorHAnsi"/>
          <w:sz w:val="22"/>
          <w:szCs w:val="22"/>
        </w:rPr>
      </w:pPr>
      <w:r w:rsidRPr="00412009">
        <w:rPr>
          <w:rFonts w:cstheme="minorHAnsi"/>
          <w:sz w:val="22"/>
          <w:szCs w:val="22"/>
        </w:rPr>
        <w:t>pieniądzu;</w:t>
      </w:r>
    </w:p>
    <w:p w14:paraId="57725848" w14:textId="77777777" w:rsidR="00EC43ED" w:rsidRPr="00412009" w:rsidRDefault="00EC43ED" w:rsidP="00412009">
      <w:pPr>
        <w:pStyle w:val="Akapitzlist"/>
        <w:numPr>
          <w:ilvl w:val="0"/>
          <w:numId w:val="33"/>
        </w:numPr>
        <w:rPr>
          <w:rFonts w:cstheme="minorHAnsi"/>
          <w:sz w:val="22"/>
          <w:szCs w:val="22"/>
        </w:rPr>
      </w:pPr>
      <w:r w:rsidRPr="00412009">
        <w:rPr>
          <w:rFonts w:cstheme="minorHAnsi"/>
          <w:sz w:val="22"/>
          <w:szCs w:val="22"/>
        </w:rPr>
        <w:lastRenderedPageBreak/>
        <w:t>poręczeniach bankowych lub poręczeniach spółdzielczej kasy oszczędnościowo-kredytowej, z tym że zobowiązanie kasy jest zawsze zobowiązaniem pieniężnym;</w:t>
      </w:r>
    </w:p>
    <w:p w14:paraId="65270E2F" w14:textId="1282EDF3" w:rsidR="00EC43ED" w:rsidRPr="00412009" w:rsidRDefault="00EC43ED" w:rsidP="00412009">
      <w:pPr>
        <w:pStyle w:val="Akapitzlist"/>
        <w:numPr>
          <w:ilvl w:val="0"/>
          <w:numId w:val="33"/>
        </w:numPr>
        <w:jc w:val="both"/>
        <w:rPr>
          <w:rFonts w:cstheme="minorHAnsi"/>
          <w:sz w:val="22"/>
          <w:szCs w:val="22"/>
        </w:rPr>
      </w:pPr>
      <w:r w:rsidRPr="00412009">
        <w:rPr>
          <w:rFonts w:cstheme="minorHAnsi"/>
          <w:sz w:val="22"/>
          <w:szCs w:val="22"/>
        </w:rPr>
        <w:t>gwarancjach bankowych;</w:t>
      </w:r>
    </w:p>
    <w:p w14:paraId="43EF388D" w14:textId="6FCBA76F" w:rsidR="00927B8B" w:rsidRPr="00412009" w:rsidRDefault="00927B8B" w:rsidP="00412009">
      <w:pPr>
        <w:pStyle w:val="Akapitzlist"/>
        <w:numPr>
          <w:ilvl w:val="0"/>
          <w:numId w:val="33"/>
        </w:numPr>
        <w:jc w:val="both"/>
        <w:rPr>
          <w:rFonts w:cstheme="minorHAnsi"/>
          <w:sz w:val="22"/>
          <w:szCs w:val="22"/>
        </w:rPr>
      </w:pPr>
      <w:r w:rsidRPr="00412009">
        <w:rPr>
          <w:rFonts w:cstheme="minorHAnsi"/>
          <w:sz w:val="22"/>
          <w:szCs w:val="22"/>
        </w:rPr>
        <w:t>gwarancjach ubezpieczeniowych;</w:t>
      </w:r>
    </w:p>
    <w:p w14:paraId="151963F0" w14:textId="77777777" w:rsidR="00927B8B" w:rsidRPr="00412009" w:rsidRDefault="00927B8B" w:rsidP="00412009">
      <w:pPr>
        <w:pStyle w:val="Akapitzlist"/>
        <w:numPr>
          <w:ilvl w:val="0"/>
          <w:numId w:val="33"/>
        </w:numPr>
        <w:jc w:val="both"/>
        <w:rPr>
          <w:rFonts w:cstheme="minorHAnsi"/>
          <w:sz w:val="22"/>
          <w:szCs w:val="22"/>
        </w:rPr>
      </w:pPr>
      <w:r w:rsidRPr="00412009">
        <w:rPr>
          <w:rFonts w:cstheme="minorHAnsi"/>
          <w:sz w:val="22"/>
          <w:szCs w:val="22"/>
        </w:rPr>
        <w:t>poręczeniach udzielanych przez podmioty, o których mowa w art. 6b ust. 5 pkt 2 ustawy z dnia 9 listopada 2000 r. o utworzeniu Polskiej Agencji Rozwoju Przedsiębiorczości.</w:t>
      </w:r>
    </w:p>
    <w:p w14:paraId="72E334CC" w14:textId="327132C6" w:rsidR="00927B8B" w:rsidRPr="00412009" w:rsidRDefault="00927B8B" w:rsidP="00412009">
      <w:pPr>
        <w:pStyle w:val="Akapitzlist"/>
        <w:numPr>
          <w:ilvl w:val="3"/>
          <w:numId w:val="24"/>
        </w:numPr>
        <w:ind w:left="851" w:hanging="425"/>
        <w:rPr>
          <w:rFonts w:cstheme="minorHAnsi"/>
          <w:sz w:val="22"/>
          <w:szCs w:val="22"/>
        </w:rPr>
      </w:pPr>
      <w:r w:rsidRPr="00412009">
        <w:rPr>
          <w:rFonts w:cstheme="minorHAnsi"/>
          <w:sz w:val="22"/>
          <w:szCs w:val="22"/>
        </w:rPr>
        <w:t>Za zgodą zamawiającego zabezpieczenie może być wnoszone również:</w:t>
      </w:r>
    </w:p>
    <w:p w14:paraId="0D76EB6F" w14:textId="77777777"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w wekslach z poręczeniem wekslowym banku lub spółdzielczej kasy oszczędnościowo-kredytowej;</w:t>
      </w:r>
    </w:p>
    <w:p w14:paraId="11A23305" w14:textId="77777777"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przez ustanowienie zastawu na papierach wartościowych emitowanych przez Skarb Państwa lub jednostkę samorządu terytorialnego;</w:t>
      </w:r>
    </w:p>
    <w:p w14:paraId="3BB5AE32" w14:textId="1D822F98"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przez ustanowienie zastawu rejestrowego na zasadach określonych w ustawie z dnia 6 grudnia 1996 r. o zastawie rejestrowym i rejestrze zastawów.</w:t>
      </w:r>
    </w:p>
    <w:p w14:paraId="535908F9" w14:textId="77777777" w:rsidR="00927B8B" w:rsidRPr="00412009" w:rsidRDefault="00927B8B" w:rsidP="00412009">
      <w:pPr>
        <w:pStyle w:val="Akapitzlist"/>
        <w:numPr>
          <w:ilvl w:val="3"/>
          <w:numId w:val="24"/>
        </w:numPr>
        <w:ind w:left="851" w:hanging="425"/>
        <w:jc w:val="both"/>
        <w:rPr>
          <w:rFonts w:cstheme="minorHAnsi"/>
          <w:sz w:val="22"/>
          <w:szCs w:val="22"/>
        </w:rPr>
      </w:pPr>
      <w:r w:rsidRPr="00412009">
        <w:rPr>
          <w:rFonts w:cstheme="minorHAnsi"/>
          <w:sz w:val="22"/>
          <w:szCs w:val="22"/>
        </w:rPr>
        <w:t>W przypadku wniesienia wadium w pieniądzu wykonawca może wyrazić zgodę na zaliczenie kwoty wadium na poczet zabezpieczenia.</w:t>
      </w:r>
    </w:p>
    <w:p w14:paraId="06284443" w14:textId="77777777" w:rsidR="00927B8B" w:rsidRPr="00412009" w:rsidRDefault="00927B8B" w:rsidP="00412009">
      <w:pPr>
        <w:pStyle w:val="Akapitzlist"/>
        <w:numPr>
          <w:ilvl w:val="3"/>
          <w:numId w:val="24"/>
        </w:numPr>
        <w:ind w:left="851" w:hanging="425"/>
        <w:jc w:val="both"/>
        <w:rPr>
          <w:rFonts w:cstheme="minorHAnsi"/>
          <w:sz w:val="22"/>
          <w:szCs w:val="22"/>
        </w:rPr>
      </w:pPr>
      <w:r w:rsidRPr="00412009">
        <w:rPr>
          <w:rFonts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68AAD8" w14:textId="7EE408D5" w:rsidR="00927B8B" w:rsidRPr="00412009" w:rsidRDefault="00775E21" w:rsidP="00412009">
      <w:pPr>
        <w:pStyle w:val="Akapitzlist"/>
        <w:numPr>
          <w:ilvl w:val="3"/>
          <w:numId w:val="24"/>
        </w:numPr>
        <w:ind w:left="851" w:hanging="425"/>
        <w:jc w:val="both"/>
        <w:rPr>
          <w:rFonts w:cstheme="minorHAnsi"/>
          <w:sz w:val="22"/>
          <w:szCs w:val="22"/>
        </w:rPr>
      </w:pPr>
      <w:r w:rsidRPr="00412009">
        <w:rPr>
          <w:rFonts w:cstheme="minorHAnsi"/>
          <w:sz w:val="22"/>
          <w:szCs w:val="22"/>
        </w:rPr>
        <w:t>Szczegółowe zasady zwrotu zabezpieczenia zostały określone w</w:t>
      </w:r>
      <w:r w:rsidR="00E747DA" w:rsidRPr="00412009">
        <w:rPr>
          <w:rFonts w:cstheme="minorHAnsi"/>
          <w:sz w:val="22"/>
          <w:szCs w:val="22"/>
        </w:rPr>
        <w:t xml:space="preserve"> projekcie</w:t>
      </w:r>
      <w:r w:rsidRPr="00412009">
        <w:rPr>
          <w:rFonts w:cstheme="minorHAnsi"/>
          <w:sz w:val="22"/>
          <w:szCs w:val="22"/>
        </w:rPr>
        <w:t xml:space="preserve"> </w:t>
      </w:r>
      <w:r w:rsidR="00E747DA" w:rsidRPr="00412009">
        <w:rPr>
          <w:rFonts w:cstheme="minorHAnsi"/>
          <w:sz w:val="22"/>
          <w:szCs w:val="22"/>
        </w:rPr>
        <w:t>u</w:t>
      </w:r>
      <w:r w:rsidRPr="00412009">
        <w:rPr>
          <w:rFonts w:cstheme="minorHAnsi"/>
          <w:sz w:val="22"/>
          <w:szCs w:val="22"/>
        </w:rPr>
        <w:t>mowy stanowiąc</w:t>
      </w:r>
      <w:r w:rsidR="00E747DA" w:rsidRPr="00412009">
        <w:rPr>
          <w:rFonts w:cstheme="minorHAnsi"/>
          <w:sz w:val="22"/>
          <w:szCs w:val="22"/>
        </w:rPr>
        <w:t>ym</w:t>
      </w:r>
      <w:r w:rsidRPr="00412009">
        <w:rPr>
          <w:rFonts w:cstheme="minorHAnsi"/>
          <w:sz w:val="22"/>
          <w:szCs w:val="22"/>
        </w:rPr>
        <w:t xml:space="preserve"> załącznik nr </w:t>
      </w:r>
      <w:r w:rsidR="00EF1FBB" w:rsidRPr="00412009">
        <w:rPr>
          <w:rFonts w:cstheme="minorHAnsi"/>
          <w:sz w:val="22"/>
          <w:szCs w:val="22"/>
        </w:rPr>
        <w:t>3</w:t>
      </w:r>
      <w:r w:rsidRPr="00412009">
        <w:rPr>
          <w:rFonts w:cstheme="minorHAnsi"/>
          <w:sz w:val="22"/>
          <w:szCs w:val="22"/>
        </w:rPr>
        <w:t xml:space="preserve"> do SWZ.</w:t>
      </w:r>
    </w:p>
    <w:p w14:paraId="525B02B0" w14:textId="14425CEA" w:rsidR="00EC43ED" w:rsidRPr="00412009" w:rsidRDefault="00775E21" w:rsidP="00412009">
      <w:pPr>
        <w:pStyle w:val="Nagwek1"/>
        <w:numPr>
          <w:ilvl w:val="0"/>
          <w:numId w:val="24"/>
        </w:numPr>
        <w:rPr>
          <w:rFonts w:cstheme="minorHAnsi"/>
        </w:rPr>
      </w:pPr>
      <w:r w:rsidRPr="00412009">
        <w:rPr>
          <w:rFonts w:cstheme="minorHAnsi"/>
        </w:rPr>
        <w:t>INFORMACJE O FORMALNOŚCIACH, JAKIE MUSZĄ ZOSTAĆ DOPEŁNIONE PO WYBORZE OFERTY W CELU ZAWARCIA UMOWY</w:t>
      </w:r>
    </w:p>
    <w:p w14:paraId="1BEB90D1" w14:textId="3BAA5385" w:rsidR="004C4D73"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 xml:space="preserve">Z Wykonawcą, którego Oferta zostanie wybrana jako Oferta najkorzystniejsza, zostanie zawarta przez Zamawiającego Umowa, zgodnie z projektem wskazanym w Załączniku nr </w:t>
      </w:r>
      <w:r w:rsidR="00EF1FBB" w:rsidRPr="00412009">
        <w:rPr>
          <w:rFonts w:cstheme="minorHAnsi"/>
          <w:sz w:val="22"/>
          <w:szCs w:val="22"/>
        </w:rPr>
        <w:t>3</w:t>
      </w:r>
      <w:r w:rsidRPr="00412009">
        <w:rPr>
          <w:rFonts w:cstheme="minorHAnsi"/>
          <w:sz w:val="22"/>
          <w:szCs w:val="22"/>
        </w:rPr>
        <w:t xml:space="preserve"> do SWZ.</w:t>
      </w:r>
    </w:p>
    <w:p w14:paraId="5473E4C1" w14:textId="51C27764" w:rsidR="00CE78EB"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Podpisanie Umowy nastąpi najwcześniej po upływie 10 dni od dnia przesłania zawiadomienia o wyborze najkorzystniejszej Oferty. Umowa może być zawarta przed upływem terminu, o którym mowa w zdaniu 1, jeżeli została złożona tylko jedna Oferta.</w:t>
      </w:r>
    </w:p>
    <w:p w14:paraId="29FEE93C" w14:textId="5112E612"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Wykonawca będzie zobowiązany do podpisania umowy w miejscu i terminie wskazanym przez Zamawiającego.</w:t>
      </w:r>
    </w:p>
    <w:p w14:paraId="5D1128B1" w14:textId="327FC465"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6B1990" w14:textId="7BFF4A66" w:rsidR="004C4D73"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Najpóźniej w dniu podpisania Umowy, jednakże przed dokonaniem samej czynności podpisania umowy, Wykonawca jest zobowiązany wnieść zabezpieczenie należytego wykonania umowy.</w:t>
      </w:r>
    </w:p>
    <w:p w14:paraId="0BD62D49" w14:textId="2139C996" w:rsidR="004C4D73" w:rsidRPr="00412009" w:rsidRDefault="00717932" w:rsidP="00412009">
      <w:pPr>
        <w:pStyle w:val="Nagwek1"/>
        <w:numPr>
          <w:ilvl w:val="0"/>
          <w:numId w:val="24"/>
        </w:numPr>
        <w:rPr>
          <w:rFonts w:cstheme="minorHAnsi"/>
        </w:rPr>
      </w:pPr>
      <w:r w:rsidRPr="00412009">
        <w:rPr>
          <w:rFonts w:cstheme="minorHAnsi"/>
        </w:rPr>
        <w:t>PROJEKTOWANE POSTANOWIENIA UMOWY</w:t>
      </w:r>
    </w:p>
    <w:p w14:paraId="2A5E1E14" w14:textId="148D1328" w:rsidR="004C4D73" w:rsidRPr="00412009" w:rsidRDefault="00717932"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Projekt umo</w:t>
      </w:r>
      <w:r w:rsidR="00D909FD" w:rsidRPr="00412009">
        <w:rPr>
          <w:rFonts w:cstheme="minorHAnsi"/>
          <w:sz w:val="22"/>
          <w:szCs w:val="22"/>
        </w:rPr>
        <w:t xml:space="preserve">wy stanowi Załącznik nr </w:t>
      </w:r>
      <w:r w:rsidR="00EF1FBB" w:rsidRPr="00412009">
        <w:rPr>
          <w:rFonts w:cstheme="minorHAnsi"/>
          <w:sz w:val="22"/>
          <w:szCs w:val="22"/>
        </w:rPr>
        <w:t>3</w:t>
      </w:r>
      <w:r w:rsidR="00D909FD" w:rsidRPr="00412009">
        <w:rPr>
          <w:rFonts w:cstheme="minorHAnsi"/>
          <w:sz w:val="22"/>
          <w:szCs w:val="22"/>
        </w:rPr>
        <w:t xml:space="preserve"> do SWZ.</w:t>
      </w:r>
    </w:p>
    <w:p w14:paraId="7213466F" w14:textId="22C02658" w:rsidR="00D909FD" w:rsidRPr="00412009" w:rsidRDefault="00D909FD"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lang w:val="pl"/>
        </w:rPr>
        <w:t xml:space="preserve">Zamawiający przewiduje możliwość zmiany zawartej umowy w stosunku do treści wybranej oferty w zakresie uregulowanym w art. 454-455 Ustawy PZP oraz wskazanym w Projekcie umowy. </w:t>
      </w:r>
    </w:p>
    <w:p w14:paraId="408BCB38" w14:textId="27639DA3" w:rsidR="00D909FD" w:rsidRPr="00412009" w:rsidRDefault="00D909FD" w:rsidP="00412009">
      <w:pPr>
        <w:pStyle w:val="Nagwek1"/>
        <w:numPr>
          <w:ilvl w:val="0"/>
          <w:numId w:val="24"/>
        </w:numPr>
        <w:rPr>
          <w:rFonts w:cstheme="minorHAnsi"/>
        </w:rPr>
      </w:pPr>
      <w:r w:rsidRPr="00412009">
        <w:rPr>
          <w:rFonts w:cstheme="minorHAnsi"/>
        </w:rPr>
        <w:lastRenderedPageBreak/>
        <w:t>POUCZENIE O ŚRODKACH OCHRONY PRAWNEJ PRZYSŁUGUJĄCYCH WYKONAWCY</w:t>
      </w:r>
    </w:p>
    <w:p w14:paraId="15D5FCDD" w14:textId="289895C1" w:rsidR="00190018" w:rsidRPr="00412009" w:rsidRDefault="00D909FD" w:rsidP="00412009">
      <w:pPr>
        <w:spacing w:after="0"/>
        <w:ind w:left="567"/>
        <w:jc w:val="both"/>
        <w:rPr>
          <w:rFonts w:cstheme="minorHAnsi"/>
          <w:sz w:val="22"/>
          <w:szCs w:val="22"/>
        </w:rPr>
      </w:pPr>
      <w:r w:rsidRPr="00412009">
        <w:rPr>
          <w:rFonts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52B1666" w14:textId="07C775EF" w:rsidR="00190018" w:rsidRPr="00412009" w:rsidRDefault="00190018" w:rsidP="00412009">
      <w:pPr>
        <w:pStyle w:val="Nagwek1"/>
        <w:numPr>
          <w:ilvl w:val="0"/>
          <w:numId w:val="24"/>
        </w:numPr>
        <w:rPr>
          <w:rFonts w:cstheme="minorHAnsi"/>
        </w:rPr>
      </w:pPr>
      <w:r w:rsidRPr="00412009">
        <w:rPr>
          <w:rFonts w:cstheme="minorHAnsi"/>
        </w:rPr>
        <w:t>OCHRONA DANYCH OSOBOWYCH</w:t>
      </w:r>
    </w:p>
    <w:p w14:paraId="65E1BA08" w14:textId="77777777" w:rsidR="00190018" w:rsidRPr="00412009" w:rsidRDefault="00190018" w:rsidP="00412009">
      <w:pPr>
        <w:numPr>
          <w:ilvl w:val="0"/>
          <w:numId w:val="37"/>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0BAF138F" w:rsidR="00190018" w:rsidRPr="00412009" w:rsidRDefault="00190018" w:rsidP="00412009">
      <w:pPr>
        <w:numPr>
          <w:ilvl w:val="0"/>
          <w:numId w:val="35"/>
        </w:numPr>
        <w:spacing w:before="0" w:after="0"/>
        <w:ind w:left="127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 xml:space="preserve">OPEC-INEKO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43"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lastRenderedPageBreak/>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3A4EAC9F" w:rsidR="00190018" w:rsidRPr="00412009" w:rsidRDefault="00190018" w:rsidP="00412009">
      <w:pPr>
        <w:numPr>
          <w:ilvl w:val="0"/>
          <w:numId w:val="35"/>
        </w:numPr>
        <w:spacing w:before="0" w:after="0"/>
        <w:ind w:left="127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411B49" w14:textId="14013ACD" w:rsidR="00A369AF" w:rsidRPr="00412009" w:rsidRDefault="00A369AF" w:rsidP="00412009">
      <w:pPr>
        <w:pStyle w:val="Nagwek1"/>
        <w:numPr>
          <w:ilvl w:val="0"/>
          <w:numId w:val="24"/>
        </w:numPr>
        <w:rPr>
          <w:rFonts w:eastAsia="Arial" w:cstheme="minorHAnsi"/>
          <w:lang w:val="pl" w:eastAsia="pl-PL"/>
        </w:rPr>
      </w:pPr>
      <w:r w:rsidRPr="00412009">
        <w:rPr>
          <w:rFonts w:eastAsia="Arial" w:cstheme="minorHAnsi"/>
          <w:lang w:val="pl" w:eastAsia="pl-PL"/>
        </w:rPr>
        <w:t>ZAŁĄCZNIKI</w:t>
      </w:r>
    </w:p>
    <w:p w14:paraId="1C75D580" w14:textId="27AA3DB2" w:rsidR="006907AF" w:rsidRDefault="006907AF" w:rsidP="00412009">
      <w:pPr>
        <w:pStyle w:val="Akapitzlist"/>
        <w:numPr>
          <w:ilvl w:val="3"/>
          <w:numId w:val="24"/>
        </w:numPr>
        <w:ind w:left="1134" w:hanging="425"/>
        <w:rPr>
          <w:rFonts w:cstheme="minorHAnsi"/>
          <w:b/>
          <w:bCs/>
          <w:sz w:val="22"/>
          <w:szCs w:val="22"/>
        </w:rPr>
      </w:pPr>
      <w:r w:rsidRPr="00412009">
        <w:rPr>
          <w:rFonts w:cstheme="minorHAnsi"/>
          <w:b/>
          <w:bCs/>
          <w:sz w:val="22"/>
          <w:szCs w:val="22"/>
        </w:rPr>
        <w:t>Załącznik nr 1 –</w:t>
      </w:r>
      <w:r w:rsidR="001B6D03" w:rsidRPr="001B6D03">
        <w:t xml:space="preserve"> </w:t>
      </w:r>
      <w:r w:rsidR="001B6D03" w:rsidRPr="001B6D03">
        <w:rPr>
          <w:rFonts w:cstheme="minorHAnsi"/>
          <w:b/>
          <w:bCs/>
          <w:sz w:val="22"/>
          <w:szCs w:val="22"/>
        </w:rPr>
        <w:t>Zakres usług Inżyniera Kontraktu</w:t>
      </w:r>
      <w:r w:rsidR="001B6D03">
        <w:rPr>
          <w:rFonts w:cstheme="minorHAnsi"/>
          <w:b/>
          <w:bCs/>
          <w:sz w:val="22"/>
          <w:szCs w:val="22"/>
        </w:rPr>
        <w:t xml:space="preserve"> </w:t>
      </w:r>
    </w:p>
    <w:p w14:paraId="3C1E0558" w14:textId="386C20BD" w:rsidR="00676AD8" w:rsidRPr="00412009" w:rsidRDefault="00676AD8" w:rsidP="00412009">
      <w:pPr>
        <w:pStyle w:val="Akapitzlist"/>
        <w:numPr>
          <w:ilvl w:val="3"/>
          <w:numId w:val="24"/>
        </w:numPr>
        <w:ind w:left="1134" w:hanging="425"/>
        <w:rPr>
          <w:rFonts w:cstheme="minorHAnsi"/>
          <w:b/>
          <w:bCs/>
          <w:sz w:val="22"/>
          <w:szCs w:val="22"/>
        </w:rPr>
      </w:pPr>
      <w:r>
        <w:rPr>
          <w:rFonts w:cstheme="minorHAnsi"/>
          <w:b/>
          <w:bCs/>
          <w:sz w:val="22"/>
          <w:szCs w:val="22"/>
        </w:rPr>
        <w:t xml:space="preserve">Załącznik nr 1a – Skrócony opis techniczny przedsięwzięcia </w:t>
      </w:r>
    </w:p>
    <w:p w14:paraId="3CAC93ED" w14:textId="2F29900A"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2</w:t>
      </w:r>
      <w:r w:rsidRPr="00412009">
        <w:rPr>
          <w:rFonts w:cstheme="minorHAnsi"/>
          <w:b/>
          <w:bCs/>
          <w:sz w:val="22"/>
          <w:szCs w:val="22"/>
        </w:rPr>
        <w:t xml:space="preserve"> – Formularz ofert</w:t>
      </w:r>
      <w:r w:rsidR="00C50F58" w:rsidRPr="00412009">
        <w:rPr>
          <w:rFonts w:cstheme="minorHAnsi"/>
          <w:b/>
          <w:bCs/>
          <w:sz w:val="22"/>
          <w:szCs w:val="22"/>
        </w:rPr>
        <w:t xml:space="preserve">y </w:t>
      </w:r>
    </w:p>
    <w:p w14:paraId="76178738" w14:textId="339DA53F"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3</w:t>
      </w:r>
      <w:r w:rsidRPr="00412009">
        <w:rPr>
          <w:rFonts w:cstheme="minorHAnsi"/>
          <w:b/>
          <w:bCs/>
          <w:sz w:val="22"/>
          <w:szCs w:val="22"/>
        </w:rPr>
        <w:t xml:space="preserve"> – Projekt Umowy</w:t>
      </w:r>
    </w:p>
    <w:p w14:paraId="386D106B" w14:textId="461CFD02" w:rsidR="00190018" w:rsidRPr="00412009" w:rsidRDefault="003547DF" w:rsidP="00412009">
      <w:pPr>
        <w:pStyle w:val="Akapitzlist"/>
        <w:numPr>
          <w:ilvl w:val="3"/>
          <w:numId w:val="24"/>
        </w:numPr>
        <w:ind w:left="1134" w:hanging="425"/>
        <w:jc w:val="both"/>
        <w:rPr>
          <w:rFonts w:cstheme="minorHAnsi"/>
          <w:b/>
          <w:bCs/>
          <w:sz w:val="22"/>
          <w:szCs w:val="22"/>
        </w:rPr>
      </w:pPr>
      <w:bookmarkStart w:id="12" w:name="_Hlk64293606"/>
      <w:r w:rsidRPr="00412009">
        <w:rPr>
          <w:rFonts w:cstheme="minorHAnsi"/>
          <w:b/>
          <w:bCs/>
          <w:sz w:val="22"/>
          <w:szCs w:val="22"/>
        </w:rPr>
        <w:t xml:space="preserve">Załącznik nr </w:t>
      </w:r>
      <w:r w:rsidR="00E57999" w:rsidRPr="00412009">
        <w:rPr>
          <w:rFonts w:cstheme="minorHAnsi"/>
          <w:b/>
          <w:bCs/>
          <w:sz w:val="22"/>
          <w:szCs w:val="22"/>
        </w:rPr>
        <w:t>4</w:t>
      </w:r>
      <w:r w:rsidRPr="00412009">
        <w:rPr>
          <w:rFonts w:cstheme="minorHAnsi"/>
          <w:b/>
          <w:bCs/>
          <w:sz w:val="22"/>
          <w:szCs w:val="22"/>
        </w:rPr>
        <w:t xml:space="preserve"> – </w:t>
      </w:r>
      <w:bookmarkEnd w:id="12"/>
      <w:r w:rsidRPr="00412009">
        <w:rPr>
          <w:rFonts w:cstheme="minorHAnsi"/>
          <w:b/>
          <w:bCs/>
          <w:sz w:val="22"/>
          <w:szCs w:val="22"/>
        </w:rPr>
        <w:t>JEDZ</w:t>
      </w:r>
    </w:p>
    <w:p w14:paraId="69D24E22" w14:textId="1AD68B4E" w:rsidR="003547DF" w:rsidRPr="00412009" w:rsidRDefault="003547DF" w:rsidP="00412009">
      <w:pPr>
        <w:pStyle w:val="Akapitzlist"/>
        <w:numPr>
          <w:ilvl w:val="3"/>
          <w:numId w:val="24"/>
        </w:numPr>
        <w:ind w:left="1134" w:hanging="425"/>
        <w:jc w:val="both"/>
        <w:rPr>
          <w:rFonts w:cstheme="minorHAnsi"/>
          <w:b/>
          <w:bCs/>
          <w:sz w:val="22"/>
          <w:szCs w:val="22"/>
        </w:rPr>
      </w:pPr>
      <w:bookmarkStart w:id="13" w:name="_Hlk64357953"/>
      <w:bookmarkStart w:id="14" w:name="_Hlk64360331"/>
      <w:bookmarkStart w:id="15" w:name="_Hlk64294102"/>
      <w:r w:rsidRPr="00412009">
        <w:rPr>
          <w:rFonts w:cstheme="minorHAnsi"/>
          <w:b/>
          <w:bCs/>
          <w:sz w:val="22"/>
          <w:szCs w:val="22"/>
        </w:rPr>
        <w:t xml:space="preserve">Załącznik nr </w:t>
      </w:r>
      <w:r w:rsidR="00E57999" w:rsidRPr="00412009">
        <w:rPr>
          <w:rFonts w:cstheme="minorHAnsi"/>
          <w:b/>
          <w:bCs/>
          <w:sz w:val="22"/>
          <w:szCs w:val="22"/>
        </w:rPr>
        <w:t>5</w:t>
      </w:r>
      <w:r w:rsidRPr="00412009">
        <w:rPr>
          <w:rFonts w:cstheme="minorHAnsi"/>
          <w:b/>
          <w:bCs/>
          <w:sz w:val="22"/>
          <w:szCs w:val="22"/>
        </w:rPr>
        <w:t xml:space="preserve"> </w:t>
      </w:r>
      <w:bookmarkEnd w:id="13"/>
      <w:r w:rsidRPr="00412009">
        <w:rPr>
          <w:rFonts w:cstheme="minorHAnsi"/>
          <w:b/>
          <w:bCs/>
          <w:sz w:val="22"/>
          <w:szCs w:val="22"/>
        </w:rPr>
        <w:t>– Zobowiązanie podmiotu udostępniającego zasoby – WZÓR</w:t>
      </w:r>
    </w:p>
    <w:bookmarkEnd w:id="14"/>
    <w:p w14:paraId="4C84D5A7" w14:textId="3FBD60DC" w:rsidR="00B500C9" w:rsidRPr="00412009" w:rsidRDefault="00B500C9"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6</w:t>
      </w:r>
      <w:r w:rsidRPr="00412009">
        <w:rPr>
          <w:rFonts w:cstheme="minorHAnsi"/>
          <w:b/>
          <w:bCs/>
          <w:sz w:val="22"/>
          <w:szCs w:val="22"/>
        </w:rPr>
        <w:t xml:space="preserve"> – </w:t>
      </w:r>
      <w:bookmarkStart w:id="16" w:name="_Hlk64360537"/>
      <w:bookmarkStart w:id="17" w:name="_Hlk64415746"/>
      <w:r w:rsidR="008618D0" w:rsidRPr="00412009">
        <w:rPr>
          <w:rFonts w:cstheme="minorHAnsi"/>
          <w:b/>
          <w:bCs/>
          <w:sz w:val="22"/>
          <w:szCs w:val="22"/>
        </w:rPr>
        <w:t>Oświadczenie Wykonawców wspólnie ubiegających się o udzielenie zamówienia</w:t>
      </w:r>
      <w:bookmarkEnd w:id="16"/>
      <w:r w:rsidR="008618D0" w:rsidRPr="00412009">
        <w:rPr>
          <w:rFonts w:cstheme="minorHAnsi"/>
          <w:b/>
          <w:bCs/>
          <w:sz w:val="22"/>
          <w:szCs w:val="22"/>
        </w:rPr>
        <w:t xml:space="preserve"> </w:t>
      </w:r>
      <w:bookmarkEnd w:id="17"/>
      <w:r w:rsidR="008618D0" w:rsidRPr="00412009">
        <w:rPr>
          <w:rFonts w:cstheme="minorHAnsi"/>
          <w:b/>
          <w:bCs/>
          <w:sz w:val="22"/>
          <w:szCs w:val="22"/>
        </w:rPr>
        <w:t>– WZÓR</w:t>
      </w:r>
    </w:p>
    <w:p w14:paraId="7D36BF3E" w14:textId="45B85CBE" w:rsidR="006547CB" w:rsidRPr="00412009" w:rsidRDefault="006547CB" w:rsidP="00412009">
      <w:pPr>
        <w:pStyle w:val="Akapitzlist"/>
        <w:numPr>
          <w:ilvl w:val="3"/>
          <w:numId w:val="24"/>
        </w:numPr>
        <w:ind w:left="1134" w:hanging="425"/>
        <w:jc w:val="both"/>
        <w:rPr>
          <w:rFonts w:cstheme="minorHAnsi"/>
          <w:b/>
          <w:bCs/>
          <w:sz w:val="22"/>
          <w:szCs w:val="22"/>
        </w:rPr>
      </w:pPr>
      <w:bookmarkStart w:id="18" w:name="_Hlk64294185"/>
      <w:bookmarkEnd w:id="15"/>
      <w:r w:rsidRPr="00412009">
        <w:rPr>
          <w:rFonts w:cstheme="minorHAnsi"/>
          <w:b/>
          <w:bCs/>
          <w:sz w:val="22"/>
          <w:szCs w:val="22"/>
        </w:rPr>
        <w:t xml:space="preserve">Załącznik nr </w:t>
      </w:r>
      <w:r w:rsidR="00E57999" w:rsidRPr="00412009">
        <w:rPr>
          <w:rFonts w:cstheme="minorHAnsi"/>
          <w:b/>
          <w:bCs/>
          <w:sz w:val="22"/>
          <w:szCs w:val="22"/>
        </w:rPr>
        <w:t>7</w:t>
      </w:r>
      <w:r w:rsidRPr="00412009">
        <w:rPr>
          <w:rFonts w:cstheme="minorHAnsi"/>
          <w:b/>
          <w:bCs/>
          <w:sz w:val="22"/>
          <w:szCs w:val="22"/>
        </w:rPr>
        <w:t xml:space="preserve"> – Oświadczenie Wykonawcy o przynależności lub braku przynależności do tej samej grupy kapitałowej – WZÓR</w:t>
      </w:r>
    </w:p>
    <w:p w14:paraId="38E84A65" w14:textId="448AD42A" w:rsidR="003547DF" w:rsidRPr="00412009" w:rsidRDefault="006547CB" w:rsidP="00412009">
      <w:pPr>
        <w:pStyle w:val="Akapitzlist"/>
        <w:numPr>
          <w:ilvl w:val="3"/>
          <w:numId w:val="24"/>
        </w:numPr>
        <w:ind w:left="1134" w:hanging="425"/>
        <w:jc w:val="both"/>
        <w:rPr>
          <w:rFonts w:cstheme="minorHAnsi"/>
          <w:b/>
          <w:bCs/>
          <w:sz w:val="22"/>
          <w:szCs w:val="22"/>
        </w:rPr>
      </w:pPr>
      <w:bookmarkStart w:id="19" w:name="_Hlk64362647"/>
      <w:bookmarkEnd w:id="18"/>
      <w:r w:rsidRPr="00412009">
        <w:rPr>
          <w:rFonts w:cstheme="minorHAnsi"/>
          <w:b/>
          <w:bCs/>
          <w:sz w:val="22"/>
          <w:szCs w:val="22"/>
        </w:rPr>
        <w:t xml:space="preserve">Załącznik nr </w:t>
      </w:r>
      <w:r w:rsidR="00E57999" w:rsidRPr="00412009">
        <w:rPr>
          <w:rFonts w:cstheme="minorHAnsi"/>
          <w:b/>
          <w:bCs/>
          <w:sz w:val="22"/>
          <w:szCs w:val="22"/>
        </w:rPr>
        <w:t>8</w:t>
      </w:r>
      <w:r w:rsidRPr="00412009">
        <w:rPr>
          <w:rFonts w:cstheme="minorHAnsi"/>
          <w:b/>
          <w:bCs/>
          <w:sz w:val="22"/>
          <w:szCs w:val="22"/>
        </w:rPr>
        <w:t xml:space="preserve"> – Wykaz wykonanych usług</w:t>
      </w:r>
      <w:r w:rsidR="008618D0" w:rsidRPr="00412009">
        <w:rPr>
          <w:rFonts w:cstheme="minorHAnsi"/>
          <w:b/>
          <w:bCs/>
          <w:sz w:val="22"/>
          <w:szCs w:val="22"/>
        </w:rPr>
        <w:t xml:space="preserve"> </w:t>
      </w:r>
      <w:r w:rsidRPr="00412009">
        <w:rPr>
          <w:rFonts w:cstheme="minorHAnsi"/>
          <w:b/>
          <w:bCs/>
          <w:sz w:val="22"/>
          <w:szCs w:val="22"/>
        </w:rPr>
        <w:t>– WZÓR</w:t>
      </w:r>
    </w:p>
    <w:bookmarkEnd w:id="19"/>
    <w:p w14:paraId="768F96FA" w14:textId="45B3C27C" w:rsidR="006547CB" w:rsidRPr="00412009" w:rsidRDefault="006547CB"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9</w:t>
      </w:r>
      <w:r w:rsidRPr="00412009">
        <w:rPr>
          <w:rFonts w:cstheme="minorHAnsi"/>
          <w:b/>
          <w:bCs/>
          <w:sz w:val="22"/>
          <w:szCs w:val="22"/>
        </w:rPr>
        <w:t xml:space="preserve"> – </w:t>
      </w:r>
      <w:bookmarkStart w:id="20" w:name="_Hlk64364872"/>
      <w:r w:rsidRPr="00412009">
        <w:rPr>
          <w:rFonts w:cstheme="minorHAnsi"/>
          <w:b/>
          <w:bCs/>
          <w:sz w:val="22"/>
          <w:szCs w:val="22"/>
        </w:rPr>
        <w:t>Wykaz osób</w:t>
      </w:r>
      <w:r w:rsidR="008618D0" w:rsidRPr="00412009">
        <w:rPr>
          <w:rFonts w:cstheme="minorHAnsi"/>
          <w:b/>
          <w:bCs/>
          <w:sz w:val="22"/>
          <w:szCs w:val="22"/>
        </w:rPr>
        <w:t xml:space="preserve"> </w:t>
      </w:r>
      <w:r w:rsidRPr="00412009">
        <w:rPr>
          <w:rFonts w:cstheme="minorHAnsi"/>
          <w:b/>
          <w:bCs/>
          <w:sz w:val="22"/>
          <w:szCs w:val="22"/>
        </w:rPr>
        <w:t>– WZÓR</w:t>
      </w:r>
      <w:bookmarkEnd w:id="20"/>
    </w:p>
    <w:p w14:paraId="1E3E136A" w14:textId="4C558CA5" w:rsidR="006547CB" w:rsidRPr="00412009" w:rsidRDefault="006547CB"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10</w:t>
      </w:r>
      <w:r w:rsidRPr="00412009">
        <w:rPr>
          <w:rFonts w:cstheme="minorHAnsi"/>
          <w:b/>
          <w:bCs/>
          <w:sz w:val="22"/>
          <w:szCs w:val="22"/>
        </w:rPr>
        <w:t xml:space="preserve"> – </w:t>
      </w:r>
      <w:bookmarkStart w:id="21" w:name="_Hlk64417131"/>
      <w:r w:rsidR="00CC28D4" w:rsidRPr="005B4CF9">
        <w:rPr>
          <w:rFonts w:cstheme="minorHAnsi"/>
          <w:b/>
          <w:bCs/>
          <w:sz w:val="22"/>
          <w:szCs w:val="22"/>
        </w:rPr>
        <w:t>Oświadczenie o aktualności informacji zawartych w JEDZ</w:t>
      </w:r>
      <w:bookmarkEnd w:id="21"/>
      <w:r w:rsidR="00CC28D4" w:rsidRPr="005B4CF9">
        <w:rPr>
          <w:rFonts w:cstheme="minorHAnsi"/>
          <w:b/>
          <w:bCs/>
          <w:sz w:val="22"/>
          <w:szCs w:val="22"/>
        </w:rPr>
        <w:t xml:space="preserve"> </w:t>
      </w:r>
      <w:r w:rsidR="002327CF" w:rsidRPr="005B4CF9">
        <w:rPr>
          <w:rFonts w:cstheme="minorHAnsi"/>
          <w:b/>
          <w:bCs/>
          <w:sz w:val="22"/>
          <w:szCs w:val="22"/>
        </w:rPr>
        <w:t>–</w:t>
      </w:r>
      <w:r w:rsidR="00CC28D4" w:rsidRPr="005B4CF9">
        <w:rPr>
          <w:rFonts w:cstheme="minorHAnsi"/>
          <w:b/>
          <w:bCs/>
          <w:sz w:val="22"/>
          <w:szCs w:val="22"/>
        </w:rPr>
        <w:t xml:space="preserve"> WZÓR</w:t>
      </w:r>
    </w:p>
    <w:p w14:paraId="0B802CC6" w14:textId="06D528B2" w:rsidR="00B54A8C" w:rsidRDefault="002327CF" w:rsidP="00B54A8C">
      <w:pPr>
        <w:pStyle w:val="Akapitzlist"/>
        <w:numPr>
          <w:ilvl w:val="3"/>
          <w:numId w:val="24"/>
        </w:numPr>
        <w:ind w:left="1134" w:hanging="425"/>
        <w:jc w:val="both"/>
        <w:rPr>
          <w:rFonts w:cstheme="minorHAnsi"/>
          <w:b/>
          <w:bCs/>
          <w:sz w:val="22"/>
          <w:szCs w:val="22"/>
        </w:rPr>
      </w:pPr>
      <w:r w:rsidRPr="00412009">
        <w:rPr>
          <w:rFonts w:cstheme="minorHAnsi"/>
          <w:b/>
          <w:bCs/>
          <w:sz w:val="22"/>
          <w:szCs w:val="22"/>
        </w:rPr>
        <w:t>Załącznik nr 11 - Wstępny harmonogram inwestycji</w:t>
      </w:r>
    </w:p>
    <w:p w14:paraId="3A86E478" w14:textId="6D8E7151" w:rsidR="00604C33" w:rsidRPr="005B4CF9" w:rsidRDefault="00604C33" w:rsidP="00B54A8C">
      <w:pPr>
        <w:pStyle w:val="Akapitzlist"/>
        <w:numPr>
          <w:ilvl w:val="3"/>
          <w:numId w:val="24"/>
        </w:numPr>
        <w:ind w:left="1134" w:hanging="425"/>
        <w:jc w:val="both"/>
        <w:rPr>
          <w:rFonts w:cstheme="minorHAnsi"/>
          <w:b/>
          <w:bCs/>
          <w:sz w:val="22"/>
          <w:szCs w:val="22"/>
        </w:rPr>
      </w:pPr>
      <w:r>
        <w:rPr>
          <w:rFonts w:cstheme="minorHAnsi"/>
          <w:b/>
          <w:bCs/>
          <w:sz w:val="22"/>
          <w:szCs w:val="22"/>
        </w:rPr>
        <w:t>Załącznik nr 12 – Wykaz zagrożeń mogących wystąpić na terenie spółki, zasady postępowania w przypadku ich wystąpienia oraz działania ochronne i zapobiegawcze w tym zakresie</w:t>
      </w: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CF5B" w14:textId="77777777" w:rsidR="00DD1A2B" w:rsidRDefault="00DD1A2B" w:rsidP="00AC1687">
      <w:pPr>
        <w:spacing w:before="0" w:after="0" w:line="240" w:lineRule="auto"/>
      </w:pPr>
      <w:r>
        <w:separator/>
      </w:r>
    </w:p>
  </w:endnote>
  <w:endnote w:type="continuationSeparator" w:id="0">
    <w:p w14:paraId="36E2AE89" w14:textId="77777777" w:rsidR="00DD1A2B" w:rsidRDefault="00DD1A2B"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75CF" w14:textId="77777777" w:rsidR="00DD1A2B" w:rsidRDefault="00DD1A2B" w:rsidP="00AC1687">
      <w:pPr>
        <w:spacing w:before="0" w:after="0" w:line="240" w:lineRule="auto"/>
      </w:pPr>
      <w:r>
        <w:separator/>
      </w:r>
    </w:p>
  </w:footnote>
  <w:footnote w:type="continuationSeparator" w:id="0">
    <w:p w14:paraId="7E38820F" w14:textId="77777777" w:rsidR="00DD1A2B" w:rsidRDefault="00DD1A2B" w:rsidP="00AC16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 w15:restartNumberingAfterBreak="0">
    <w:nsid w:val="00667C6A"/>
    <w:multiLevelType w:val="hybridMultilevel"/>
    <w:tmpl w:val="B7DAB7E0"/>
    <w:lvl w:ilvl="0" w:tplc="AC62DBC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B71E37"/>
    <w:multiLevelType w:val="hybridMultilevel"/>
    <w:tmpl w:val="D6AC1CA6"/>
    <w:lvl w:ilvl="0" w:tplc="F042D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78E0"/>
    <w:multiLevelType w:val="hybridMultilevel"/>
    <w:tmpl w:val="BE0A2778"/>
    <w:lvl w:ilvl="0" w:tplc="F6025928">
      <w:start w:val="1"/>
      <w:numFmt w:val="lowerLetter"/>
      <w:lvlText w:val="%1)"/>
      <w:lvlJc w:val="left"/>
      <w:pPr>
        <w:ind w:left="1270" w:hanging="360"/>
      </w:pPr>
      <w:rPr>
        <w:rFonts w:hint="default"/>
        <w:b/>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 w15:restartNumberingAfterBreak="0">
    <w:nsid w:val="0A366470"/>
    <w:multiLevelType w:val="hybridMultilevel"/>
    <w:tmpl w:val="8FAC3256"/>
    <w:lvl w:ilvl="0" w:tplc="E7B6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D00765"/>
    <w:multiLevelType w:val="hybridMultilevel"/>
    <w:tmpl w:val="603A2384"/>
    <w:lvl w:ilvl="0" w:tplc="7242E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B341C"/>
    <w:multiLevelType w:val="hybridMultilevel"/>
    <w:tmpl w:val="106C78A6"/>
    <w:lvl w:ilvl="0" w:tplc="12989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B9F6911"/>
    <w:multiLevelType w:val="hybridMultilevel"/>
    <w:tmpl w:val="C3845C20"/>
    <w:lvl w:ilvl="0" w:tplc="FCA63AB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DE15D2"/>
    <w:multiLevelType w:val="hybridMultilevel"/>
    <w:tmpl w:val="1DC46B80"/>
    <w:lvl w:ilvl="0" w:tplc="C67E7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265405"/>
    <w:multiLevelType w:val="hybridMultilevel"/>
    <w:tmpl w:val="B13030AA"/>
    <w:lvl w:ilvl="0" w:tplc="06C2918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E01403"/>
    <w:multiLevelType w:val="hybridMultilevel"/>
    <w:tmpl w:val="4A7009D0"/>
    <w:lvl w:ilvl="0" w:tplc="CE620C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34E2933"/>
    <w:multiLevelType w:val="hybridMultilevel"/>
    <w:tmpl w:val="427CF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227"/>
    <w:multiLevelType w:val="hybridMultilevel"/>
    <w:tmpl w:val="C492BBE6"/>
    <w:lvl w:ilvl="0" w:tplc="7794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DE1E89"/>
    <w:multiLevelType w:val="hybridMultilevel"/>
    <w:tmpl w:val="1FDA5592"/>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A03F31"/>
    <w:multiLevelType w:val="hybridMultilevel"/>
    <w:tmpl w:val="C3123DA6"/>
    <w:lvl w:ilvl="0" w:tplc="11042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DB448B"/>
    <w:multiLevelType w:val="hybridMultilevel"/>
    <w:tmpl w:val="25524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4154C1"/>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350417D0"/>
    <w:multiLevelType w:val="hybridMultilevel"/>
    <w:tmpl w:val="593482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E6E93"/>
    <w:multiLevelType w:val="hybridMultilevel"/>
    <w:tmpl w:val="B0FC43BA"/>
    <w:lvl w:ilvl="0" w:tplc="04150001">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30" w15:restartNumberingAfterBreak="0">
    <w:nsid w:val="426B485C"/>
    <w:multiLevelType w:val="multilevel"/>
    <w:tmpl w:val="AC2A62BC"/>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42895050"/>
    <w:multiLevelType w:val="hybridMultilevel"/>
    <w:tmpl w:val="506498D2"/>
    <w:lvl w:ilvl="0" w:tplc="65DAF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C946FA"/>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45935259"/>
    <w:multiLevelType w:val="hybridMultilevel"/>
    <w:tmpl w:val="EA1AAD1A"/>
    <w:lvl w:ilvl="0" w:tplc="48A0BA46">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462CB2"/>
    <w:multiLevelType w:val="hybridMultilevel"/>
    <w:tmpl w:val="2CB2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F373C08"/>
    <w:multiLevelType w:val="hybridMultilevel"/>
    <w:tmpl w:val="79C4F7A6"/>
    <w:lvl w:ilvl="0" w:tplc="85822E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721CDD"/>
    <w:multiLevelType w:val="multilevel"/>
    <w:tmpl w:val="FDEE5DF8"/>
    <w:lvl w:ilvl="0">
      <w:start w:val="1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7192F8A"/>
    <w:multiLevelType w:val="hybridMultilevel"/>
    <w:tmpl w:val="E62CE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AD1D89"/>
    <w:multiLevelType w:val="hybridMultilevel"/>
    <w:tmpl w:val="8BD631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5A967A32"/>
    <w:multiLevelType w:val="hybridMultilevel"/>
    <w:tmpl w:val="EA3A4A42"/>
    <w:lvl w:ilvl="0" w:tplc="81D2C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10437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0F4302"/>
    <w:multiLevelType w:val="hybridMultilevel"/>
    <w:tmpl w:val="8E3E8402"/>
    <w:lvl w:ilvl="0" w:tplc="CB563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C762C6"/>
    <w:multiLevelType w:val="hybridMultilevel"/>
    <w:tmpl w:val="6D2E0E08"/>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1E37ABC"/>
    <w:multiLevelType w:val="hybridMultilevel"/>
    <w:tmpl w:val="6EF64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33D6CFA"/>
    <w:multiLevelType w:val="hybridMultilevel"/>
    <w:tmpl w:val="FC40A51A"/>
    <w:lvl w:ilvl="0" w:tplc="04150001">
      <w:start w:val="1"/>
      <w:numFmt w:val="bullet"/>
      <w:lvlText w:val=""/>
      <w:lvlJc w:val="left"/>
      <w:pPr>
        <w:ind w:left="1509" w:hanging="360"/>
      </w:pPr>
      <w:rPr>
        <w:rFonts w:ascii="Symbol" w:hAnsi="Symbol" w:hint="default"/>
      </w:rPr>
    </w:lvl>
    <w:lvl w:ilvl="1" w:tplc="04150003">
      <w:start w:val="1"/>
      <w:numFmt w:val="bullet"/>
      <w:lvlText w:val="o"/>
      <w:lvlJc w:val="left"/>
      <w:pPr>
        <w:ind w:left="2229" w:hanging="360"/>
      </w:pPr>
      <w:rPr>
        <w:rFonts w:ascii="Courier New" w:hAnsi="Courier New" w:cs="Courier New" w:hint="default"/>
      </w:rPr>
    </w:lvl>
    <w:lvl w:ilvl="2" w:tplc="04150005">
      <w:start w:val="1"/>
      <w:numFmt w:val="bullet"/>
      <w:lvlText w:val=""/>
      <w:lvlJc w:val="left"/>
      <w:pPr>
        <w:ind w:left="2949" w:hanging="360"/>
      </w:pPr>
      <w:rPr>
        <w:rFonts w:ascii="Wingdings" w:hAnsi="Wingdings" w:hint="default"/>
      </w:rPr>
    </w:lvl>
    <w:lvl w:ilvl="3" w:tplc="04150001">
      <w:start w:val="1"/>
      <w:numFmt w:val="bullet"/>
      <w:lvlText w:val=""/>
      <w:lvlJc w:val="left"/>
      <w:pPr>
        <w:ind w:left="3669" w:hanging="360"/>
      </w:pPr>
      <w:rPr>
        <w:rFonts w:ascii="Symbol" w:hAnsi="Symbol" w:hint="default"/>
      </w:rPr>
    </w:lvl>
    <w:lvl w:ilvl="4" w:tplc="04150003">
      <w:start w:val="1"/>
      <w:numFmt w:val="bullet"/>
      <w:lvlText w:val="o"/>
      <w:lvlJc w:val="left"/>
      <w:pPr>
        <w:ind w:left="4389" w:hanging="360"/>
      </w:pPr>
      <w:rPr>
        <w:rFonts w:ascii="Courier New" w:hAnsi="Courier New" w:cs="Courier New" w:hint="default"/>
      </w:rPr>
    </w:lvl>
    <w:lvl w:ilvl="5" w:tplc="04150005">
      <w:start w:val="1"/>
      <w:numFmt w:val="bullet"/>
      <w:lvlText w:val=""/>
      <w:lvlJc w:val="left"/>
      <w:pPr>
        <w:ind w:left="5109" w:hanging="360"/>
      </w:pPr>
      <w:rPr>
        <w:rFonts w:ascii="Wingdings" w:hAnsi="Wingdings" w:hint="default"/>
      </w:rPr>
    </w:lvl>
    <w:lvl w:ilvl="6" w:tplc="04150001">
      <w:start w:val="1"/>
      <w:numFmt w:val="bullet"/>
      <w:lvlText w:val=""/>
      <w:lvlJc w:val="left"/>
      <w:pPr>
        <w:ind w:left="5829" w:hanging="360"/>
      </w:pPr>
      <w:rPr>
        <w:rFonts w:ascii="Symbol" w:hAnsi="Symbol" w:hint="default"/>
      </w:rPr>
    </w:lvl>
    <w:lvl w:ilvl="7" w:tplc="04150003">
      <w:start w:val="1"/>
      <w:numFmt w:val="bullet"/>
      <w:lvlText w:val="o"/>
      <w:lvlJc w:val="left"/>
      <w:pPr>
        <w:ind w:left="6549" w:hanging="360"/>
      </w:pPr>
      <w:rPr>
        <w:rFonts w:ascii="Courier New" w:hAnsi="Courier New" w:cs="Courier New" w:hint="default"/>
      </w:rPr>
    </w:lvl>
    <w:lvl w:ilvl="8" w:tplc="04150005">
      <w:start w:val="1"/>
      <w:numFmt w:val="bullet"/>
      <w:lvlText w:val=""/>
      <w:lvlJc w:val="left"/>
      <w:pPr>
        <w:ind w:left="7269" w:hanging="360"/>
      </w:pPr>
      <w:rPr>
        <w:rFonts w:ascii="Wingdings" w:hAnsi="Wingdings" w:hint="default"/>
      </w:rPr>
    </w:lvl>
  </w:abstractNum>
  <w:abstractNum w:abstractNumId="50" w15:restartNumberingAfterBreak="0">
    <w:nsid w:val="653F0000"/>
    <w:multiLevelType w:val="multilevel"/>
    <w:tmpl w:val="AF221A50"/>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1" w15:restartNumberingAfterBreak="0">
    <w:nsid w:val="666C155C"/>
    <w:multiLevelType w:val="hybridMultilevel"/>
    <w:tmpl w:val="7BAAC4C6"/>
    <w:lvl w:ilvl="0" w:tplc="696A70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EA0933"/>
    <w:multiLevelType w:val="hybridMultilevel"/>
    <w:tmpl w:val="13F4C07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3" w15:restartNumberingAfterBreak="0">
    <w:nsid w:val="6D007409"/>
    <w:multiLevelType w:val="hybridMultilevel"/>
    <w:tmpl w:val="25B4E0D4"/>
    <w:lvl w:ilvl="0" w:tplc="A548343C">
      <w:start w:val="1"/>
      <w:numFmt w:val="decimal"/>
      <w:lvlText w:val="%1)"/>
      <w:lvlJc w:val="left"/>
      <w:pPr>
        <w:ind w:left="1506" w:hanging="360"/>
      </w:pPr>
      <w:rPr>
        <w:rFonts w:asciiTheme="minorHAnsi" w:eastAsiaTheme="minorEastAsia"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70AD670A"/>
    <w:multiLevelType w:val="multilevel"/>
    <w:tmpl w:val="3916871E"/>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111257"/>
    <w:multiLevelType w:val="hybridMultilevel"/>
    <w:tmpl w:val="7438F1FA"/>
    <w:lvl w:ilvl="0" w:tplc="2E18B6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58426F4"/>
    <w:multiLevelType w:val="hybridMultilevel"/>
    <w:tmpl w:val="13EC8E3E"/>
    <w:lvl w:ilvl="0" w:tplc="60368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C1C21D0"/>
    <w:multiLevelType w:val="hybridMultilevel"/>
    <w:tmpl w:val="7C60ED94"/>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A73082"/>
    <w:multiLevelType w:val="hybridMultilevel"/>
    <w:tmpl w:val="B82C2734"/>
    <w:lvl w:ilvl="0" w:tplc="0100D8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23"/>
  </w:num>
  <w:num w:numId="3">
    <w:abstractNumId w:val="9"/>
  </w:num>
  <w:num w:numId="4">
    <w:abstractNumId w:val="36"/>
  </w:num>
  <w:num w:numId="5">
    <w:abstractNumId w:val="2"/>
  </w:num>
  <w:num w:numId="6">
    <w:abstractNumId w:val="22"/>
  </w:num>
  <w:num w:numId="7">
    <w:abstractNumId w:val="51"/>
  </w:num>
  <w:num w:numId="8">
    <w:abstractNumId w:val="57"/>
  </w:num>
  <w:num w:numId="9">
    <w:abstractNumId w:val="1"/>
  </w:num>
  <w:num w:numId="10">
    <w:abstractNumId w:val="59"/>
  </w:num>
  <w:num w:numId="11">
    <w:abstractNumId w:val="20"/>
  </w:num>
  <w:num w:numId="12">
    <w:abstractNumId w:val="46"/>
  </w:num>
  <w:num w:numId="13">
    <w:abstractNumId w:val="53"/>
  </w:num>
  <w:num w:numId="14">
    <w:abstractNumId w:val="33"/>
  </w:num>
  <w:num w:numId="15">
    <w:abstractNumId w:val="6"/>
  </w:num>
  <w:num w:numId="16">
    <w:abstractNumId w:val="0"/>
  </w:num>
  <w:num w:numId="17">
    <w:abstractNumId w:val="3"/>
  </w:num>
  <w:num w:numId="18">
    <w:abstractNumId w:val="24"/>
  </w:num>
  <w:num w:numId="19">
    <w:abstractNumId w:val="27"/>
  </w:num>
  <w:num w:numId="20">
    <w:abstractNumId w:val="55"/>
  </w:num>
  <w:num w:numId="21">
    <w:abstractNumId w:val="40"/>
  </w:num>
  <w:num w:numId="22">
    <w:abstractNumId w:val="15"/>
  </w:num>
  <w:num w:numId="23">
    <w:abstractNumId w:val="21"/>
  </w:num>
  <w:num w:numId="24">
    <w:abstractNumId w:val="44"/>
  </w:num>
  <w:num w:numId="25">
    <w:abstractNumId w:val="18"/>
  </w:num>
  <w:num w:numId="26">
    <w:abstractNumId w:val="19"/>
  </w:num>
  <w:num w:numId="27">
    <w:abstractNumId w:val="25"/>
  </w:num>
  <w:num w:numId="28">
    <w:abstractNumId w:val="30"/>
  </w:num>
  <w:num w:numId="29">
    <w:abstractNumId w:val="50"/>
  </w:num>
  <w:num w:numId="30">
    <w:abstractNumId w:val="11"/>
  </w:num>
  <w:num w:numId="31">
    <w:abstractNumId w:val="32"/>
  </w:num>
  <w:num w:numId="32">
    <w:abstractNumId w:val="56"/>
  </w:num>
  <w:num w:numId="33">
    <w:abstractNumId w:val="16"/>
  </w:num>
  <w:num w:numId="34">
    <w:abstractNumId w:val="13"/>
  </w:num>
  <w:num w:numId="35">
    <w:abstractNumId w:val="14"/>
  </w:num>
  <w:num w:numId="36">
    <w:abstractNumId w:val="48"/>
  </w:num>
  <w:num w:numId="37">
    <w:abstractNumId w:val="34"/>
  </w:num>
  <w:num w:numId="38">
    <w:abstractNumId w:val="10"/>
  </w:num>
  <w:num w:numId="39">
    <w:abstractNumId w:val="37"/>
  </w:num>
  <w:num w:numId="40">
    <w:abstractNumId w:val="7"/>
  </w:num>
  <w:num w:numId="41">
    <w:abstractNumId w:val="4"/>
  </w:num>
  <w:num w:numId="42">
    <w:abstractNumId w:val="43"/>
  </w:num>
  <w:num w:numId="43">
    <w:abstractNumId w:val="58"/>
  </w:num>
  <w:num w:numId="44">
    <w:abstractNumId w:val="12"/>
  </w:num>
  <w:num w:numId="45">
    <w:abstractNumId w:val="38"/>
  </w:num>
  <w:num w:numId="46">
    <w:abstractNumId w:val="31"/>
  </w:num>
  <w:num w:numId="47">
    <w:abstractNumId w:val="26"/>
  </w:num>
  <w:num w:numId="48">
    <w:abstractNumId w:val="45"/>
  </w:num>
  <w:num w:numId="49">
    <w:abstractNumId w:val="29"/>
  </w:num>
  <w:num w:numId="50">
    <w:abstractNumId w:val="28"/>
  </w:num>
  <w:num w:numId="51">
    <w:abstractNumId w:val="54"/>
  </w:num>
  <w:num w:numId="52">
    <w:abstractNumId w:val="39"/>
  </w:num>
  <w:num w:numId="53">
    <w:abstractNumId w:val="17"/>
  </w:num>
  <w:num w:numId="54">
    <w:abstractNumId w:val="47"/>
  </w:num>
  <w:num w:numId="55">
    <w:abstractNumId w:val="35"/>
  </w:num>
  <w:num w:numId="56">
    <w:abstractNumId w:val="5"/>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49"/>
  </w:num>
  <w:num w:numId="62">
    <w:abstractNumId w:val="42"/>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12C19"/>
    <w:rsid w:val="00017F21"/>
    <w:rsid w:val="000253DB"/>
    <w:rsid w:val="00037BAE"/>
    <w:rsid w:val="00052E65"/>
    <w:rsid w:val="00062233"/>
    <w:rsid w:val="00070D11"/>
    <w:rsid w:val="0007728E"/>
    <w:rsid w:val="000856C0"/>
    <w:rsid w:val="00087D75"/>
    <w:rsid w:val="00090BBB"/>
    <w:rsid w:val="00091D5A"/>
    <w:rsid w:val="00095744"/>
    <w:rsid w:val="0009690C"/>
    <w:rsid w:val="000A0699"/>
    <w:rsid w:val="000A1214"/>
    <w:rsid w:val="000A4E22"/>
    <w:rsid w:val="000A6DAE"/>
    <w:rsid w:val="000B24AE"/>
    <w:rsid w:val="000B2927"/>
    <w:rsid w:val="000B6223"/>
    <w:rsid w:val="000C41D6"/>
    <w:rsid w:val="000C66E6"/>
    <w:rsid w:val="000D2255"/>
    <w:rsid w:val="000D3452"/>
    <w:rsid w:val="000D56C1"/>
    <w:rsid w:val="000D6797"/>
    <w:rsid w:val="000D6F34"/>
    <w:rsid w:val="000E2960"/>
    <w:rsid w:val="000E4D3B"/>
    <w:rsid w:val="000F427E"/>
    <w:rsid w:val="000F6D65"/>
    <w:rsid w:val="001006B4"/>
    <w:rsid w:val="001177CE"/>
    <w:rsid w:val="0014315D"/>
    <w:rsid w:val="00161618"/>
    <w:rsid w:val="001630B1"/>
    <w:rsid w:val="00171877"/>
    <w:rsid w:val="00172D13"/>
    <w:rsid w:val="001820DE"/>
    <w:rsid w:val="00187A81"/>
    <w:rsid w:val="00190018"/>
    <w:rsid w:val="00197097"/>
    <w:rsid w:val="00197EDF"/>
    <w:rsid w:val="001B682F"/>
    <w:rsid w:val="001B6D03"/>
    <w:rsid w:val="001C5689"/>
    <w:rsid w:val="001D0711"/>
    <w:rsid w:val="001D4DC3"/>
    <w:rsid w:val="001D78EE"/>
    <w:rsid w:val="001E1105"/>
    <w:rsid w:val="00204661"/>
    <w:rsid w:val="00211CF5"/>
    <w:rsid w:val="00220710"/>
    <w:rsid w:val="00224515"/>
    <w:rsid w:val="002327CF"/>
    <w:rsid w:val="0023645A"/>
    <w:rsid w:val="00246F31"/>
    <w:rsid w:val="002470C1"/>
    <w:rsid w:val="002473CD"/>
    <w:rsid w:val="00254C8E"/>
    <w:rsid w:val="00261EEC"/>
    <w:rsid w:val="002669E3"/>
    <w:rsid w:val="00277142"/>
    <w:rsid w:val="00280977"/>
    <w:rsid w:val="002921A0"/>
    <w:rsid w:val="00293A19"/>
    <w:rsid w:val="002A0924"/>
    <w:rsid w:val="002B3C02"/>
    <w:rsid w:val="002D423F"/>
    <w:rsid w:val="002E230A"/>
    <w:rsid w:val="002F4ECA"/>
    <w:rsid w:val="0030678A"/>
    <w:rsid w:val="00306C66"/>
    <w:rsid w:val="00317930"/>
    <w:rsid w:val="00324D39"/>
    <w:rsid w:val="00331432"/>
    <w:rsid w:val="00336C51"/>
    <w:rsid w:val="00341157"/>
    <w:rsid w:val="003415A1"/>
    <w:rsid w:val="00343DE6"/>
    <w:rsid w:val="00346C64"/>
    <w:rsid w:val="00350B5D"/>
    <w:rsid w:val="00351CB7"/>
    <w:rsid w:val="00353307"/>
    <w:rsid w:val="0035433B"/>
    <w:rsid w:val="003547DF"/>
    <w:rsid w:val="003572BC"/>
    <w:rsid w:val="00370C14"/>
    <w:rsid w:val="00373D2A"/>
    <w:rsid w:val="00374614"/>
    <w:rsid w:val="00392527"/>
    <w:rsid w:val="003A4C3E"/>
    <w:rsid w:val="003A6C3D"/>
    <w:rsid w:val="003C30A2"/>
    <w:rsid w:val="003C38BD"/>
    <w:rsid w:val="003E6CA1"/>
    <w:rsid w:val="003F1981"/>
    <w:rsid w:val="003F1DB4"/>
    <w:rsid w:val="003F5755"/>
    <w:rsid w:val="003F7A56"/>
    <w:rsid w:val="004001FB"/>
    <w:rsid w:val="00401C9E"/>
    <w:rsid w:val="00412009"/>
    <w:rsid w:val="0042133C"/>
    <w:rsid w:val="004250F5"/>
    <w:rsid w:val="0042605E"/>
    <w:rsid w:val="004279BA"/>
    <w:rsid w:val="004344E4"/>
    <w:rsid w:val="00440152"/>
    <w:rsid w:val="00441FEC"/>
    <w:rsid w:val="004538EC"/>
    <w:rsid w:val="004547D2"/>
    <w:rsid w:val="00457A86"/>
    <w:rsid w:val="004610A5"/>
    <w:rsid w:val="0046718B"/>
    <w:rsid w:val="004724D9"/>
    <w:rsid w:val="00491488"/>
    <w:rsid w:val="00491873"/>
    <w:rsid w:val="00495DAB"/>
    <w:rsid w:val="004C4D73"/>
    <w:rsid w:val="004E2462"/>
    <w:rsid w:val="004E54A1"/>
    <w:rsid w:val="004F3CD9"/>
    <w:rsid w:val="004F4A05"/>
    <w:rsid w:val="00501511"/>
    <w:rsid w:val="005125BE"/>
    <w:rsid w:val="005145A5"/>
    <w:rsid w:val="00545745"/>
    <w:rsid w:val="00546940"/>
    <w:rsid w:val="00547B7D"/>
    <w:rsid w:val="00593035"/>
    <w:rsid w:val="005B3D01"/>
    <w:rsid w:val="005B4CF9"/>
    <w:rsid w:val="005B6C44"/>
    <w:rsid w:val="005B7DD6"/>
    <w:rsid w:val="005D1730"/>
    <w:rsid w:val="005D30BB"/>
    <w:rsid w:val="005D5706"/>
    <w:rsid w:val="005F23B8"/>
    <w:rsid w:val="005F6811"/>
    <w:rsid w:val="00604C33"/>
    <w:rsid w:val="00622742"/>
    <w:rsid w:val="00623BAA"/>
    <w:rsid w:val="00624FE4"/>
    <w:rsid w:val="0064580D"/>
    <w:rsid w:val="006547CB"/>
    <w:rsid w:val="00656017"/>
    <w:rsid w:val="006708AC"/>
    <w:rsid w:val="00676AD8"/>
    <w:rsid w:val="006846D6"/>
    <w:rsid w:val="00687455"/>
    <w:rsid w:val="006907AF"/>
    <w:rsid w:val="006924B6"/>
    <w:rsid w:val="006C2A61"/>
    <w:rsid w:val="006D7FBD"/>
    <w:rsid w:val="006F4F89"/>
    <w:rsid w:val="00715C2B"/>
    <w:rsid w:val="00717932"/>
    <w:rsid w:val="007201F4"/>
    <w:rsid w:val="00723FCD"/>
    <w:rsid w:val="00723FD8"/>
    <w:rsid w:val="00726052"/>
    <w:rsid w:val="00737F28"/>
    <w:rsid w:val="00741EE9"/>
    <w:rsid w:val="007438DD"/>
    <w:rsid w:val="00752219"/>
    <w:rsid w:val="007548D9"/>
    <w:rsid w:val="00763457"/>
    <w:rsid w:val="007663F4"/>
    <w:rsid w:val="007703E6"/>
    <w:rsid w:val="0077077E"/>
    <w:rsid w:val="00771B56"/>
    <w:rsid w:val="00775E21"/>
    <w:rsid w:val="00785741"/>
    <w:rsid w:val="007A3745"/>
    <w:rsid w:val="007A379E"/>
    <w:rsid w:val="007A5503"/>
    <w:rsid w:val="007C5A5B"/>
    <w:rsid w:val="007D2BB7"/>
    <w:rsid w:val="007E2876"/>
    <w:rsid w:val="007F2097"/>
    <w:rsid w:val="00800C81"/>
    <w:rsid w:val="0080485D"/>
    <w:rsid w:val="00806B1A"/>
    <w:rsid w:val="00807668"/>
    <w:rsid w:val="008169E7"/>
    <w:rsid w:val="00824A51"/>
    <w:rsid w:val="00827398"/>
    <w:rsid w:val="008377B7"/>
    <w:rsid w:val="00837BEF"/>
    <w:rsid w:val="00851F27"/>
    <w:rsid w:val="008618D0"/>
    <w:rsid w:val="00865951"/>
    <w:rsid w:val="00867805"/>
    <w:rsid w:val="00881697"/>
    <w:rsid w:val="0088217D"/>
    <w:rsid w:val="008875B2"/>
    <w:rsid w:val="008A2EA6"/>
    <w:rsid w:val="008A6B93"/>
    <w:rsid w:val="008B3063"/>
    <w:rsid w:val="008C19A5"/>
    <w:rsid w:val="008D0639"/>
    <w:rsid w:val="008D3FB7"/>
    <w:rsid w:val="008F79CD"/>
    <w:rsid w:val="0091033D"/>
    <w:rsid w:val="00927B8B"/>
    <w:rsid w:val="00935C4D"/>
    <w:rsid w:val="00942A65"/>
    <w:rsid w:val="00946D8F"/>
    <w:rsid w:val="00953D10"/>
    <w:rsid w:val="00957B4F"/>
    <w:rsid w:val="009618F8"/>
    <w:rsid w:val="00961F4A"/>
    <w:rsid w:val="0096639C"/>
    <w:rsid w:val="00966463"/>
    <w:rsid w:val="00967DE2"/>
    <w:rsid w:val="00974757"/>
    <w:rsid w:val="00985C32"/>
    <w:rsid w:val="009A05DD"/>
    <w:rsid w:val="009A1417"/>
    <w:rsid w:val="009B10CC"/>
    <w:rsid w:val="009C6337"/>
    <w:rsid w:val="009D275E"/>
    <w:rsid w:val="009D283A"/>
    <w:rsid w:val="009D28AD"/>
    <w:rsid w:val="009D3BCF"/>
    <w:rsid w:val="009F01B1"/>
    <w:rsid w:val="00A06FB7"/>
    <w:rsid w:val="00A169A0"/>
    <w:rsid w:val="00A26DC4"/>
    <w:rsid w:val="00A270E3"/>
    <w:rsid w:val="00A369AF"/>
    <w:rsid w:val="00A46F73"/>
    <w:rsid w:val="00A52594"/>
    <w:rsid w:val="00A5437E"/>
    <w:rsid w:val="00A55C73"/>
    <w:rsid w:val="00A56924"/>
    <w:rsid w:val="00A57E47"/>
    <w:rsid w:val="00A60602"/>
    <w:rsid w:val="00A65B6B"/>
    <w:rsid w:val="00A71423"/>
    <w:rsid w:val="00A75AD9"/>
    <w:rsid w:val="00A84E47"/>
    <w:rsid w:val="00AA3A01"/>
    <w:rsid w:val="00AC1687"/>
    <w:rsid w:val="00AC6962"/>
    <w:rsid w:val="00AE2CDE"/>
    <w:rsid w:val="00AF0E78"/>
    <w:rsid w:val="00B26A8A"/>
    <w:rsid w:val="00B37742"/>
    <w:rsid w:val="00B462AD"/>
    <w:rsid w:val="00B500C9"/>
    <w:rsid w:val="00B54A8C"/>
    <w:rsid w:val="00B56319"/>
    <w:rsid w:val="00B67234"/>
    <w:rsid w:val="00B77F75"/>
    <w:rsid w:val="00B81695"/>
    <w:rsid w:val="00B85417"/>
    <w:rsid w:val="00B91B1E"/>
    <w:rsid w:val="00BB2F0A"/>
    <w:rsid w:val="00BB395A"/>
    <w:rsid w:val="00BB4BB5"/>
    <w:rsid w:val="00BB6589"/>
    <w:rsid w:val="00BC21C2"/>
    <w:rsid w:val="00BD19CE"/>
    <w:rsid w:val="00BF5A87"/>
    <w:rsid w:val="00C212BC"/>
    <w:rsid w:val="00C27C1D"/>
    <w:rsid w:val="00C34D55"/>
    <w:rsid w:val="00C410EA"/>
    <w:rsid w:val="00C47C2F"/>
    <w:rsid w:val="00C50294"/>
    <w:rsid w:val="00C50F58"/>
    <w:rsid w:val="00C602F8"/>
    <w:rsid w:val="00C679D5"/>
    <w:rsid w:val="00C73262"/>
    <w:rsid w:val="00CA0FB3"/>
    <w:rsid w:val="00CC28D4"/>
    <w:rsid w:val="00CE78EB"/>
    <w:rsid w:val="00CF085D"/>
    <w:rsid w:val="00CF29A6"/>
    <w:rsid w:val="00CF4E13"/>
    <w:rsid w:val="00CF7EEF"/>
    <w:rsid w:val="00D012A9"/>
    <w:rsid w:val="00D01F91"/>
    <w:rsid w:val="00D04FAF"/>
    <w:rsid w:val="00D072E3"/>
    <w:rsid w:val="00D107BF"/>
    <w:rsid w:val="00D21AF3"/>
    <w:rsid w:val="00D23368"/>
    <w:rsid w:val="00D23519"/>
    <w:rsid w:val="00D257CF"/>
    <w:rsid w:val="00D343F0"/>
    <w:rsid w:val="00D376AF"/>
    <w:rsid w:val="00D43CF7"/>
    <w:rsid w:val="00D75214"/>
    <w:rsid w:val="00D87404"/>
    <w:rsid w:val="00D909FD"/>
    <w:rsid w:val="00DB67DB"/>
    <w:rsid w:val="00DB7287"/>
    <w:rsid w:val="00DC450F"/>
    <w:rsid w:val="00DD1A2B"/>
    <w:rsid w:val="00DD76A8"/>
    <w:rsid w:val="00DE3144"/>
    <w:rsid w:val="00DE79EA"/>
    <w:rsid w:val="00E14FE4"/>
    <w:rsid w:val="00E2294C"/>
    <w:rsid w:val="00E52328"/>
    <w:rsid w:val="00E57999"/>
    <w:rsid w:val="00E747DA"/>
    <w:rsid w:val="00E7763A"/>
    <w:rsid w:val="00E81F61"/>
    <w:rsid w:val="00E954D7"/>
    <w:rsid w:val="00EA04A8"/>
    <w:rsid w:val="00EB0639"/>
    <w:rsid w:val="00EB11EB"/>
    <w:rsid w:val="00EC43ED"/>
    <w:rsid w:val="00EC5CE0"/>
    <w:rsid w:val="00EC7389"/>
    <w:rsid w:val="00EE12E5"/>
    <w:rsid w:val="00EF1FBB"/>
    <w:rsid w:val="00EF3AE5"/>
    <w:rsid w:val="00F005D0"/>
    <w:rsid w:val="00F11A81"/>
    <w:rsid w:val="00F21CF9"/>
    <w:rsid w:val="00F23274"/>
    <w:rsid w:val="00F2386C"/>
    <w:rsid w:val="00F25749"/>
    <w:rsid w:val="00F25AD5"/>
    <w:rsid w:val="00F343DE"/>
    <w:rsid w:val="00F432F3"/>
    <w:rsid w:val="00F45607"/>
    <w:rsid w:val="00F620C2"/>
    <w:rsid w:val="00F65403"/>
    <w:rsid w:val="00F74259"/>
    <w:rsid w:val="00F7779E"/>
    <w:rsid w:val="00F77BB4"/>
    <w:rsid w:val="00F877B5"/>
    <w:rsid w:val="00FA4B66"/>
    <w:rsid w:val="00FA70F3"/>
    <w:rsid w:val="00FD3119"/>
    <w:rsid w:val="00FD5034"/>
    <w:rsid w:val="00FE26AF"/>
    <w:rsid w:val="00FE4755"/>
    <w:rsid w:val="00FF0688"/>
    <w:rsid w:val="00FF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uiPriority w:val="34"/>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nhideWhenUsed/>
    <w:rsid w:val="00687455"/>
    <w:rPr>
      <w:sz w:val="16"/>
      <w:szCs w:val="16"/>
    </w:rPr>
  </w:style>
  <w:style w:type="paragraph" w:styleId="Tekstkomentarza">
    <w:name w:val="annotation text"/>
    <w:basedOn w:val="Normalny"/>
    <w:link w:val="TekstkomentarzaZnak"/>
    <w:semiHidden/>
    <w:unhideWhenUsed/>
    <w:rsid w:val="00687455"/>
    <w:pPr>
      <w:spacing w:line="240" w:lineRule="auto"/>
    </w:pPr>
  </w:style>
  <w:style w:type="character" w:customStyle="1" w:styleId="TekstkomentarzaZnak">
    <w:name w:val="Tekst komentarza Znak"/>
    <w:basedOn w:val="Domylnaczcionkaakapitu"/>
    <w:link w:val="Tekstkomentarza"/>
    <w:semiHidden/>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uiPriority w:val="34"/>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mailto:p.litwin@opec.pl" TargetMode="External"/><Relationship Id="rId26" Type="http://schemas.openxmlformats.org/officeDocument/2006/relationships/hyperlink" Target="mailto:gz@gpp.grudziadz.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gpp_grudziad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moczynski@opec.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gpp_grudziadz"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uchan@gpp.grudziad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iod@opec.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mailto:"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pn/gpp_grudzi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3.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4.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10252</Words>
  <Characters>61518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3</cp:revision>
  <cp:lastPrinted>2021-04-28T07:47:00Z</cp:lastPrinted>
  <dcterms:created xsi:type="dcterms:W3CDTF">2021-06-01T10:36:00Z</dcterms:created>
  <dcterms:modified xsi:type="dcterms:W3CDTF">2021-06-04T06:44:00Z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