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FCFD" w14:textId="336241E6" w:rsidR="00627E18" w:rsidRDefault="00627E18" w:rsidP="00627E18">
      <w:pPr>
        <w:spacing w:line="360" w:lineRule="auto"/>
        <w:rPr>
          <w:noProof/>
          <w:color w:val="002060"/>
          <w:lang w:eastAsia="pl-PL"/>
        </w:rPr>
      </w:pPr>
    </w:p>
    <w:p w14:paraId="394E2862" w14:textId="77777777" w:rsidR="00910482" w:rsidRDefault="00910482" w:rsidP="00910482">
      <w:pPr>
        <w:pStyle w:val="Nagwek8"/>
        <w:spacing w:before="0" w:after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0670157E" w14:textId="77777777" w:rsidR="00910482" w:rsidRDefault="00910482" w:rsidP="00910482">
      <w:pPr>
        <w:pStyle w:val="Nagwek8"/>
        <w:spacing w:before="0" w:after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14F526BE" w14:textId="77777777" w:rsidR="00910482" w:rsidRDefault="00910482" w:rsidP="00910482">
      <w:pPr>
        <w:pStyle w:val="Nagwek8"/>
        <w:spacing w:before="0" w:after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1BDC01B2" w14:textId="77777777" w:rsidR="00910482" w:rsidRDefault="00910482" w:rsidP="00910482">
      <w:pPr>
        <w:pStyle w:val="Nagwek8"/>
        <w:spacing w:before="0" w:after="0"/>
        <w:jc w:val="center"/>
        <w:rPr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UMOWA  NR …………….</w:t>
      </w:r>
    </w:p>
    <w:p w14:paraId="6239C5C1" w14:textId="77777777" w:rsidR="00910482" w:rsidRDefault="00910482" w:rsidP="00910482">
      <w:pPr>
        <w:pStyle w:val="Tekstpodstawowy"/>
        <w:jc w:val="center"/>
        <w:rPr>
          <w:sz w:val="20"/>
        </w:rPr>
      </w:pPr>
    </w:p>
    <w:p w14:paraId="5D6470E0" w14:textId="77777777" w:rsidR="00910482" w:rsidRDefault="00910482" w:rsidP="00910482">
      <w:pPr>
        <w:widowControl w:val="0"/>
        <w:autoSpaceDE w:val="0"/>
        <w:spacing w:before="96" w:after="96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zawarta w Gdańsku, w dniu……………………  roku pomiędzy:</w:t>
      </w:r>
    </w:p>
    <w:p w14:paraId="714B3390" w14:textId="77777777" w:rsidR="00910482" w:rsidRDefault="00910482" w:rsidP="00910482">
      <w:pPr>
        <w:widowControl w:val="0"/>
        <w:numPr>
          <w:ilvl w:val="0"/>
          <w:numId w:val="24"/>
        </w:numPr>
        <w:autoSpaceDE w:val="0"/>
        <w:spacing w:after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COPERNICUS Podmiot Leczniczy Spółka z ograniczoną odpowiedzialnością z siedzibą w Gdańsku</w:t>
      </w:r>
      <w:r>
        <w:rPr>
          <w:color w:val="000000"/>
          <w:sz w:val="20"/>
          <w:szCs w:val="20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reprezentowanym przez:</w:t>
      </w:r>
    </w:p>
    <w:p w14:paraId="6D06149E" w14:textId="77777777" w:rsidR="00910482" w:rsidRDefault="00910482" w:rsidP="00910482">
      <w:pPr>
        <w:widowControl w:val="0"/>
        <w:autoSpaceDE w:val="0"/>
        <w:ind w:left="720"/>
      </w:pPr>
      <w:r>
        <w:rPr>
          <w:b/>
          <w:bCs/>
          <w:color w:val="000000"/>
          <w:sz w:val="20"/>
          <w:szCs w:val="20"/>
        </w:rPr>
        <w:t xml:space="preserve">Piotra Wróblewskiego – Wiceprezesa ds. ekonomicznych </w:t>
      </w:r>
      <w:r>
        <w:rPr>
          <w:bCs/>
          <w:sz w:val="20"/>
          <w:szCs w:val="20"/>
        </w:rPr>
        <w:t>na podstawie pełnomocnictwa udzielonego przez Zarząd Spółki Uchwałą nr 35/2021 z dnia 20.12.2021</w:t>
      </w:r>
    </w:p>
    <w:p w14:paraId="1D51F49A" w14:textId="77777777" w:rsidR="00910482" w:rsidRDefault="00910482" w:rsidP="00910482">
      <w:pPr>
        <w:widowControl w:val="0"/>
        <w:autoSpaceDE w:val="0"/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zwaną dalej </w:t>
      </w:r>
      <w:r>
        <w:rPr>
          <w:b/>
          <w:bCs/>
          <w:color w:val="000000"/>
          <w:sz w:val="20"/>
          <w:szCs w:val="20"/>
        </w:rPr>
        <w:t>Zamawiającym,</w:t>
      </w:r>
    </w:p>
    <w:p w14:paraId="6C216D84" w14:textId="089C59E6" w:rsidR="00910482" w:rsidRDefault="00910482" w:rsidP="00910482">
      <w:pPr>
        <w:widowControl w:val="0"/>
        <w:autoSpaceDE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r w:rsidR="00871A56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irmą 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35C49" w14:textId="77777777" w:rsidR="00910482" w:rsidRDefault="00910482" w:rsidP="00910482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14:paraId="39A835C3" w14:textId="77777777" w:rsidR="00910482" w:rsidRDefault="00910482" w:rsidP="00910482">
      <w:pPr>
        <w:widowControl w:val="0"/>
        <w:autoSpaceDE w:val="0"/>
        <w:ind w:right="-3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 przeprowadzonym postępowaniem bez stosowania przepisów ustawy - </w:t>
      </w:r>
      <w:proofErr w:type="spellStart"/>
      <w:r>
        <w:rPr>
          <w:bCs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>. w oparciu o art. 4 pkt. 8 ustawy – Prawo zamówień publicznych z dnia 29 stycznia 2004 r. / Dz. U. z 2013r. poz. 907/ została zawarta niniejsza umowa, o poniższej treści:</w:t>
      </w:r>
    </w:p>
    <w:p w14:paraId="05233A22" w14:textId="77777777" w:rsidR="00910482" w:rsidRDefault="00910482" w:rsidP="009104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3379D7FC" w14:textId="77777777" w:rsidR="00910482" w:rsidRDefault="00910482" w:rsidP="0091048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niniejszej umowy jest wykonywanie obsługi serwisowej (utrzymanie w ruchu) aparatury użytkowanej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. </w:t>
      </w:r>
    </w:p>
    <w:p w14:paraId="645FA9C6" w14:textId="77777777" w:rsidR="00910482" w:rsidRDefault="00910482" w:rsidP="00910482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aparatury określa formularz kalkulacji cenowej dołączony do oferty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będący załącznikiem nr 1 do niniejszej umowy.</w:t>
      </w:r>
    </w:p>
    <w:p w14:paraId="4500F8DB" w14:textId="77777777" w:rsidR="00910482" w:rsidRDefault="00910482" w:rsidP="00910482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Przedmiot umowy obejmuje w szczególności  :</w:t>
      </w:r>
    </w:p>
    <w:p w14:paraId="5157C0ED" w14:textId="77777777" w:rsidR="00910482" w:rsidRDefault="00910482" w:rsidP="00910482">
      <w:pPr>
        <w:pStyle w:val="Tekstpodstawowy24"/>
        <w:numPr>
          <w:ilvl w:val="0"/>
          <w:numId w:val="22"/>
        </w:numPr>
        <w:tabs>
          <w:tab w:val="left" w:pos="367"/>
        </w:tabs>
        <w:spacing w:line="100" w:lineRule="atLeast"/>
        <w:jc w:val="both"/>
        <w:rPr>
          <w:b w:val="0"/>
          <w:bCs/>
          <w:i w:val="0"/>
          <w:iCs/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t>przeglądy</w:t>
      </w:r>
    </w:p>
    <w:p w14:paraId="2E9115FF" w14:textId="77777777" w:rsidR="00910482" w:rsidRDefault="00910482" w:rsidP="00910482">
      <w:pPr>
        <w:pStyle w:val="Tekstpodstawowy24"/>
        <w:numPr>
          <w:ilvl w:val="0"/>
          <w:numId w:val="22"/>
        </w:numPr>
        <w:tabs>
          <w:tab w:val="left" w:pos="367"/>
        </w:tabs>
        <w:spacing w:line="100" w:lineRule="atLeast"/>
        <w:jc w:val="both"/>
        <w:rPr>
          <w:b w:val="0"/>
          <w:bCs/>
          <w:i w:val="0"/>
          <w:iCs/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t>bieżące naprawy,</w:t>
      </w:r>
    </w:p>
    <w:p w14:paraId="0F059F92" w14:textId="77777777" w:rsidR="00910482" w:rsidRDefault="00910482" w:rsidP="00910482">
      <w:pPr>
        <w:pStyle w:val="Tekstpodstawowy24"/>
        <w:numPr>
          <w:ilvl w:val="0"/>
          <w:numId w:val="22"/>
        </w:numPr>
        <w:tabs>
          <w:tab w:val="left" w:pos="367"/>
        </w:tabs>
        <w:spacing w:line="100" w:lineRule="atLeast"/>
        <w:jc w:val="both"/>
        <w:rPr>
          <w:b w:val="0"/>
          <w:bCs/>
          <w:i w:val="0"/>
          <w:iCs/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t>konserwacje,</w:t>
      </w:r>
    </w:p>
    <w:p w14:paraId="65C765E6" w14:textId="77777777" w:rsidR="00910482" w:rsidRDefault="00910482" w:rsidP="00910482">
      <w:pPr>
        <w:pStyle w:val="Tekstpodstawowy24"/>
        <w:numPr>
          <w:ilvl w:val="0"/>
          <w:numId w:val="22"/>
        </w:numPr>
        <w:tabs>
          <w:tab w:val="left" w:pos="367"/>
        </w:tabs>
        <w:spacing w:line="100" w:lineRule="atLeast"/>
        <w:jc w:val="both"/>
        <w:rPr>
          <w:b w:val="0"/>
          <w:bCs/>
          <w:i w:val="0"/>
          <w:iCs/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t>montaż i demontaż</w:t>
      </w:r>
    </w:p>
    <w:p w14:paraId="2D9D1BCC" w14:textId="77777777" w:rsidR="00910482" w:rsidRDefault="00910482" w:rsidP="00910482">
      <w:pPr>
        <w:pStyle w:val="Tekstpodstawowy24"/>
        <w:numPr>
          <w:ilvl w:val="0"/>
          <w:numId w:val="22"/>
        </w:numPr>
        <w:tabs>
          <w:tab w:val="left" w:pos="367"/>
        </w:tabs>
        <w:spacing w:line="100" w:lineRule="atLeast"/>
        <w:jc w:val="both"/>
        <w:rPr>
          <w:b w:val="0"/>
          <w:bCs/>
          <w:i w:val="0"/>
          <w:iCs/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t>utrzymanie w stałej gotowości technicznej,</w:t>
      </w:r>
    </w:p>
    <w:p w14:paraId="7F402285" w14:textId="77777777" w:rsidR="00910482" w:rsidRDefault="00910482" w:rsidP="00910482">
      <w:pPr>
        <w:pStyle w:val="Tekstpodstawowy24"/>
        <w:tabs>
          <w:tab w:val="left" w:pos="0"/>
        </w:tabs>
        <w:spacing w:line="100" w:lineRule="atLeast"/>
        <w:ind w:left="425"/>
        <w:jc w:val="both"/>
        <w:rPr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t xml:space="preserve">sprzętu i aparatury medycznej określonego w załączniku nr 1 do umowy, będącej własnością </w:t>
      </w:r>
      <w:r>
        <w:rPr>
          <w:bCs/>
          <w:i w:val="0"/>
          <w:iCs/>
          <w:sz w:val="20"/>
          <w:szCs w:val="20"/>
        </w:rPr>
        <w:t>Zamawiającego</w:t>
      </w:r>
      <w:r>
        <w:rPr>
          <w:b w:val="0"/>
          <w:bCs/>
          <w:i w:val="0"/>
          <w:iCs/>
          <w:sz w:val="20"/>
          <w:szCs w:val="20"/>
        </w:rPr>
        <w:t xml:space="preserve">. </w:t>
      </w:r>
    </w:p>
    <w:p w14:paraId="5A79381C" w14:textId="77777777" w:rsidR="00910482" w:rsidRDefault="00910482" w:rsidP="00910482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Wszystkie czynności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muszą być przeprowadzone zgodnie z zaleceniami producenta oraz obowiązującymi przepisami prawa.</w:t>
      </w:r>
    </w:p>
    <w:p w14:paraId="776A644F" w14:textId="77777777" w:rsidR="00910482" w:rsidRDefault="00910482" w:rsidP="00910482">
      <w:pPr>
        <w:numPr>
          <w:ilvl w:val="0"/>
          <w:numId w:val="19"/>
        </w:numPr>
        <w:autoSpaceDE w:val="0"/>
        <w:spacing w:after="0" w:line="240" w:lineRule="auto"/>
        <w:ind w:left="426" w:hanging="426"/>
        <w:jc w:val="both"/>
        <w:rPr>
          <w:spacing w:val="-8"/>
        </w:rPr>
      </w:pPr>
      <w:r>
        <w:rPr>
          <w:rFonts w:eastAsia="Arial"/>
          <w:sz w:val="20"/>
          <w:szCs w:val="20"/>
        </w:rPr>
        <w:t xml:space="preserve">Za wykonanie przedmiotu umowy, </w:t>
      </w:r>
      <w:r>
        <w:rPr>
          <w:rFonts w:eastAsia="Arial"/>
          <w:b/>
          <w:bCs/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zgodnie z przedłożonym do oferty formularzem kalkulacji cenowej będzie przysługiwało wynagrodzenie ryczałtowe w wysokości </w:t>
      </w:r>
      <w:r>
        <w:rPr>
          <w:sz w:val="20"/>
          <w:szCs w:val="20"/>
        </w:rPr>
        <w:t xml:space="preserve">brutto: </w:t>
      </w:r>
      <w:r>
        <w:rPr>
          <w:b/>
          <w:bCs/>
          <w:sz w:val="20"/>
          <w:szCs w:val="20"/>
        </w:rPr>
        <w:t xml:space="preserve"> …………………………zł</w:t>
      </w:r>
      <w:r>
        <w:rPr>
          <w:sz w:val="20"/>
          <w:szCs w:val="20"/>
        </w:rPr>
        <w:t xml:space="preserve">  - </w:t>
      </w:r>
      <w:r>
        <w:rPr>
          <w:rFonts w:eastAsia="Arial"/>
          <w:sz w:val="20"/>
          <w:szCs w:val="20"/>
        </w:rPr>
        <w:t xml:space="preserve">za wykonanie </w:t>
      </w:r>
      <w:r>
        <w:rPr>
          <w:sz w:val="20"/>
          <w:szCs w:val="20"/>
        </w:rPr>
        <w:t xml:space="preserve">wszelkich czynności wskazanych m. in. w § 1 ust. 3, wynagrodzenie ryczałtowe obejmuje w szczególności koszty robocizny (m. in. napraw, przeglądów, konserwacji), narzędzi, transportu, dojazdu </w:t>
      </w:r>
      <w:r>
        <w:rPr>
          <w:b/>
          <w:bCs/>
          <w:sz w:val="20"/>
          <w:szCs w:val="20"/>
        </w:rPr>
        <w:t xml:space="preserve">Wykonawcy </w:t>
      </w:r>
      <w:r>
        <w:rPr>
          <w:sz w:val="20"/>
          <w:szCs w:val="20"/>
        </w:rPr>
        <w:t>do sprzętu oraz ewentualnych przesyłek w obie strony, ubezpieczenia oraz koszty części i akcesoriów niezbędnych do wykonania okresowego przeglądu technicznego.</w:t>
      </w:r>
    </w:p>
    <w:p w14:paraId="4797183F" w14:textId="77777777" w:rsidR="00910482" w:rsidRDefault="00910482" w:rsidP="00910482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426" w:hanging="426"/>
        <w:contextualSpacing w:val="0"/>
        <w:jc w:val="both"/>
        <w:rPr>
          <w:b/>
          <w:bCs/>
          <w:spacing w:val="-8"/>
        </w:rPr>
      </w:pPr>
      <w:r>
        <w:rPr>
          <w:spacing w:val="-8"/>
        </w:rPr>
        <w:lastRenderedPageBreak/>
        <w:t xml:space="preserve">Zapłata za przedmiot umowy regulowana będzie </w:t>
      </w:r>
      <w:r>
        <w:rPr>
          <w:b/>
          <w:bCs/>
          <w:spacing w:val="-8"/>
        </w:rPr>
        <w:t>Wykonawcy</w:t>
      </w:r>
      <w:r>
        <w:rPr>
          <w:spacing w:val="-8"/>
        </w:rPr>
        <w:t xml:space="preserve"> w równych ratach miesięcznych (z wyjątkiem pierwszego i ostatniego miesiąca) przez okres trwania umowy, tj. </w:t>
      </w:r>
      <w:r>
        <w:rPr>
          <w:b/>
          <w:bCs/>
          <w:spacing w:val="-8"/>
        </w:rPr>
        <w:t>…………….</w:t>
      </w:r>
      <w:r>
        <w:rPr>
          <w:spacing w:val="-8"/>
        </w:rPr>
        <w:t xml:space="preserve"> zł brutto miesięcznie.</w:t>
      </w:r>
    </w:p>
    <w:p w14:paraId="0A89F1F2" w14:textId="77777777" w:rsidR="00910482" w:rsidRDefault="00910482" w:rsidP="00910482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eastAsia="Arial"/>
          <w:sz w:val="20"/>
          <w:szCs w:val="20"/>
        </w:rPr>
      </w:pPr>
      <w:r>
        <w:rPr>
          <w:b/>
          <w:bCs/>
          <w:spacing w:val="-8"/>
          <w:sz w:val="20"/>
          <w:szCs w:val="20"/>
        </w:rPr>
        <w:t>Wykonawca</w:t>
      </w:r>
      <w:r>
        <w:rPr>
          <w:spacing w:val="-8"/>
          <w:sz w:val="20"/>
          <w:szCs w:val="20"/>
        </w:rPr>
        <w:t xml:space="preserve"> będzie świadczył usługi przy użyciu własnych narzędzi i urządzeń.</w:t>
      </w:r>
    </w:p>
    <w:p w14:paraId="69138835" w14:textId="77777777" w:rsidR="00910482" w:rsidRDefault="00910482" w:rsidP="00910482">
      <w:pPr>
        <w:widowControl w:val="0"/>
        <w:numPr>
          <w:ilvl w:val="0"/>
          <w:numId w:val="19"/>
        </w:numPr>
        <w:tabs>
          <w:tab w:val="left" w:pos="433"/>
        </w:tabs>
        <w:autoSpaceDE w:val="0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Warunkiem zapłaty należności za dany miesiąc jest niewniesienie żadnych zastrzeżeń, co do wykonania przez </w:t>
      </w:r>
      <w:r>
        <w:rPr>
          <w:rFonts w:eastAsia="Arial"/>
          <w:b/>
          <w:bCs/>
          <w:sz w:val="20"/>
          <w:szCs w:val="20"/>
        </w:rPr>
        <w:t>Wykonawcę</w:t>
      </w:r>
      <w:r>
        <w:rPr>
          <w:rFonts w:eastAsia="Arial"/>
          <w:sz w:val="20"/>
          <w:szCs w:val="20"/>
        </w:rPr>
        <w:t xml:space="preserve"> przedmiotu umowy w danym miesiącu.</w:t>
      </w:r>
    </w:p>
    <w:p w14:paraId="2D5D5B68" w14:textId="30C7968C" w:rsidR="00910482" w:rsidRPr="00CC1787" w:rsidRDefault="00910482" w:rsidP="00910482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eastAsia="Arial"/>
          <w:spacing w:val="-8"/>
          <w:sz w:val="20"/>
          <w:szCs w:val="20"/>
        </w:rPr>
      </w:pPr>
      <w:r>
        <w:rPr>
          <w:sz w:val="20"/>
          <w:szCs w:val="20"/>
        </w:rPr>
        <w:t xml:space="preserve">Materiały i części zamienne, które będą niezbędne do napraw urządzeń wymienionych w Załączniku nr 1 do niniejszej umowy, a inne niż materiały niezbędne do wykonania okresowego przeglądu technicznego - </w:t>
      </w: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będzie kupował oddzielnie, po przedstawieniu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wniosków zakupu materiałów i części potwierdzających konieczność dokonywania zakupu w/w materiałów i części zamiennych. </w:t>
      </w: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może</w:t>
      </w:r>
      <w:r>
        <w:rPr>
          <w:sz w:val="20"/>
          <w:szCs w:val="20"/>
        </w:rPr>
        <w:t xml:space="preserve"> zlecić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dokonanie zakupu i sprowadzenia w/w części po wcześniejszym przedstawieniu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kosztów i zaakceptowaniu ich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>.</w:t>
      </w:r>
      <w:r>
        <w:rPr>
          <w:rFonts w:eastAsia="Arial"/>
          <w:spacing w:val="-8"/>
          <w:sz w:val="20"/>
          <w:szCs w:val="20"/>
        </w:rPr>
        <w:t xml:space="preserve"> Zasady zapłaty za materiały i części zamienne zostały określone w § 8 ust. </w:t>
      </w:r>
      <w:r w:rsidR="00871A56">
        <w:rPr>
          <w:rFonts w:eastAsia="Arial"/>
          <w:spacing w:val="-8"/>
          <w:sz w:val="20"/>
          <w:szCs w:val="20"/>
        </w:rPr>
        <w:t>3</w:t>
      </w:r>
      <w:r>
        <w:rPr>
          <w:rFonts w:eastAsia="Arial"/>
          <w:spacing w:val="-8"/>
          <w:sz w:val="20"/>
          <w:szCs w:val="20"/>
        </w:rPr>
        <w:t>.</w:t>
      </w:r>
      <w:r w:rsidR="000A4572">
        <w:rPr>
          <w:rFonts w:eastAsia="Arial"/>
          <w:spacing w:val="-8"/>
          <w:sz w:val="20"/>
          <w:szCs w:val="20"/>
        </w:rPr>
        <w:t xml:space="preserve"> </w:t>
      </w:r>
      <w:r w:rsidR="000A4572" w:rsidRPr="00CC1787">
        <w:rPr>
          <w:rFonts w:eastAsia="Arial"/>
          <w:spacing w:val="-8"/>
          <w:sz w:val="20"/>
          <w:szCs w:val="20"/>
        </w:rPr>
        <w:t xml:space="preserve">Zamawiający zastrzega sobie prawo do samodzielnego zakupu materiałów i części zamiennych i dostarczenie ich do naprawy </w:t>
      </w:r>
      <w:r w:rsidR="000A4572" w:rsidRPr="00CC1787">
        <w:rPr>
          <w:rFonts w:eastAsia="Arial"/>
          <w:b/>
          <w:spacing w:val="-8"/>
          <w:sz w:val="20"/>
          <w:szCs w:val="20"/>
        </w:rPr>
        <w:t>Wykonawcy</w:t>
      </w:r>
    </w:p>
    <w:p w14:paraId="3412883C" w14:textId="31F6C5DE" w:rsidR="00910482" w:rsidRDefault="00FB32BC" w:rsidP="00CC1787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 w:rsidRPr="00CC1787">
        <w:rPr>
          <w:rFonts w:eastAsia="Arial"/>
          <w:b/>
          <w:spacing w:val="-8"/>
          <w:sz w:val="20"/>
          <w:szCs w:val="20"/>
        </w:rPr>
        <w:t>Zamawiający</w:t>
      </w:r>
      <w:r w:rsidRPr="00CC1787">
        <w:rPr>
          <w:rFonts w:eastAsia="Arial"/>
          <w:spacing w:val="-8"/>
          <w:sz w:val="20"/>
          <w:szCs w:val="20"/>
        </w:rPr>
        <w:t xml:space="preserve"> zastrzega sobie prawo do ograniczenia zakresu umowy co do ilości urządzeń, ze względu na aktualne potrzeby </w:t>
      </w:r>
      <w:r w:rsidRPr="00CC1787">
        <w:rPr>
          <w:rFonts w:eastAsia="Arial"/>
          <w:b/>
          <w:spacing w:val="-8"/>
          <w:sz w:val="20"/>
          <w:szCs w:val="20"/>
        </w:rPr>
        <w:t>Zamawiającego.</w:t>
      </w:r>
      <w:r w:rsidRPr="00CC1787">
        <w:rPr>
          <w:rFonts w:eastAsia="Arial"/>
          <w:spacing w:val="-8"/>
          <w:sz w:val="20"/>
          <w:szCs w:val="20"/>
        </w:rPr>
        <w:t xml:space="preserve"> W takim przypadku wynagrodzenie zostanie odpowiednio zmniejszone. W przypadku ograniczenia ilości urządzeń, wynagrodzenie zostanie pomniejszone o kwotę stanowiącą wartość wskazaną w ofercie </w:t>
      </w:r>
      <w:r w:rsidRPr="00CC1787">
        <w:rPr>
          <w:rFonts w:eastAsia="Arial"/>
          <w:b/>
          <w:spacing w:val="-8"/>
          <w:sz w:val="20"/>
          <w:szCs w:val="20"/>
        </w:rPr>
        <w:t>Wykonawcy</w:t>
      </w:r>
      <w:r w:rsidRPr="00CC1787">
        <w:rPr>
          <w:rFonts w:eastAsia="Arial"/>
          <w:spacing w:val="-8"/>
          <w:sz w:val="20"/>
          <w:szCs w:val="20"/>
        </w:rPr>
        <w:t xml:space="preserve"> dla tego urządzenia. O planowanym ograniczeniu zakresu przedmiotu umowy </w:t>
      </w:r>
      <w:r w:rsidRPr="00CC1787">
        <w:rPr>
          <w:rFonts w:eastAsia="Arial"/>
          <w:b/>
          <w:spacing w:val="-8"/>
          <w:sz w:val="20"/>
          <w:szCs w:val="20"/>
        </w:rPr>
        <w:t>Zamawiający</w:t>
      </w:r>
      <w:r w:rsidRPr="00CC1787">
        <w:rPr>
          <w:rFonts w:eastAsia="Arial"/>
          <w:spacing w:val="-8"/>
          <w:sz w:val="20"/>
          <w:szCs w:val="20"/>
        </w:rPr>
        <w:t xml:space="preserve"> zobowiązany jest poinformować </w:t>
      </w:r>
      <w:r w:rsidRPr="00CC1787">
        <w:rPr>
          <w:rFonts w:eastAsia="Arial"/>
          <w:b/>
          <w:spacing w:val="-8"/>
          <w:sz w:val="20"/>
          <w:szCs w:val="20"/>
        </w:rPr>
        <w:t xml:space="preserve">Wykonawcę </w:t>
      </w:r>
      <w:r w:rsidRPr="00CC1787">
        <w:rPr>
          <w:rFonts w:eastAsia="Arial"/>
          <w:spacing w:val="-8"/>
          <w:sz w:val="20"/>
          <w:szCs w:val="20"/>
        </w:rPr>
        <w:t>z miesięcznym wyprzedzeniem i przysłać projekt aneksu do umowy.</w:t>
      </w:r>
    </w:p>
    <w:p w14:paraId="6311B1CF" w14:textId="77777777" w:rsidR="00CC1787" w:rsidRPr="00CC1787" w:rsidRDefault="00CC1787" w:rsidP="00871A56">
      <w:pPr>
        <w:shd w:val="clear" w:color="auto" w:fill="FFFFFF"/>
        <w:spacing w:after="0" w:line="240" w:lineRule="auto"/>
        <w:ind w:left="426"/>
        <w:jc w:val="both"/>
        <w:rPr>
          <w:b/>
          <w:bCs/>
          <w:sz w:val="20"/>
          <w:szCs w:val="20"/>
        </w:rPr>
      </w:pPr>
    </w:p>
    <w:p w14:paraId="460129AF" w14:textId="77777777" w:rsidR="00910482" w:rsidRDefault="00910482" w:rsidP="00910482">
      <w:pPr>
        <w:shd w:val="clear" w:color="auto" w:fill="FFFFFF"/>
        <w:ind w:right="-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§2</w:t>
      </w:r>
    </w:p>
    <w:p w14:paraId="35A8E7C8" w14:textId="77777777" w:rsidR="00910482" w:rsidRDefault="00910482" w:rsidP="0091048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 obsługę serwisową rozumie się wszystkie prace wykonywane w trakcie napraw, w tym także montaże, demontaże oraz na wniosek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 – wystawianie orzeczeń technicznych o stanie technicznym urządzeń wymienionych w Załączniku nr 1.</w:t>
      </w:r>
    </w:p>
    <w:p w14:paraId="2BD0A8E4" w14:textId="77777777" w:rsidR="00910482" w:rsidRDefault="00910482" w:rsidP="00910482">
      <w:pPr>
        <w:numPr>
          <w:ilvl w:val="0"/>
          <w:numId w:val="32"/>
        </w:numPr>
        <w:shd w:val="clear" w:color="auto" w:fill="FFFFFF"/>
        <w:tabs>
          <w:tab w:val="left" w:pos="418"/>
        </w:tabs>
        <w:spacing w:after="0" w:line="240" w:lineRule="auto"/>
        <w:ind w:left="397" w:hanging="3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Usługi wykonywane będą w siedzibie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. Jeśli zachodzi taka konieczność, sprzęt może zostać przekazany do serwisu </w:t>
      </w:r>
      <w:r>
        <w:rPr>
          <w:b/>
          <w:bCs/>
          <w:sz w:val="20"/>
          <w:szCs w:val="20"/>
        </w:rPr>
        <w:t xml:space="preserve">Wykonawcy </w:t>
      </w:r>
      <w:r w:rsidRPr="00293259">
        <w:rPr>
          <w:bCs/>
          <w:sz w:val="20"/>
          <w:szCs w:val="20"/>
        </w:rPr>
        <w:t>(zostanie odebrany i zwrócony przez Wykonawcę)</w:t>
      </w:r>
      <w:r>
        <w:rPr>
          <w:sz w:val="20"/>
          <w:szCs w:val="20"/>
        </w:rPr>
        <w:t xml:space="preserve">, po wcześniejszym wyrażeniu zgody przez </w:t>
      </w:r>
      <w:r>
        <w:rPr>
          <w:b/>
          <w:bCs/>
          <w:sz w:val="20"/>
          <w:szCs w:val="20"/>
        </w:rPr>
        <w:t>Zamawiającego.</w:t>
      </w:r>
    </w:p>
    <w:p w14:paraId="7EEC065F" w14:textId="77777777" w:rsidR="00910482" w:rsidRDefault="00910482" w:rsidP="00910482">
      <w:pPr>
        <w:numPr>
          <w:ilvl w:val="0"/>
          <w:numId w:val="32"/>
        </w:numPr>
        <w:shd w:val="clear" w:color="auto" w:fill="FFFFFF"/>
        <w:tabs>
          <w:tab w:val="left" w:pos="418"/>
        </w:tabs>
        <w:spacing w:after="0" w:line="240" w:lineRule="auto"/>
        <w:ind w:left="397" w:hanging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każdej czynności serwisowej, po której wymagane jest wykonanie badań bezpieczeństwa elektrycznego, </w:t>
      </w: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zobowiązuje się dokonać badań bezpieczeństwa elektrycznego zgodnie z obowiązującymi normami oraz zaleceniami producenta sprzętu.</w:t>
      </w:r>
    </w:p>
    <w:p w14:paraId="3FBD58A8" w14:textId="77777777" w:rsidR="00910482" w:rsidRDefault="00910482" w:rsidP="00910482">
      <w:pPr>
        <w:numPr>
          <w:ilvl w:val="0"/>
          <w:numId w:val="32"/>
        </w:numPr>
        <w:tabs>
          <w:tab w:val="left" w:pos="418"/>
        </w:tabs>
        <w:spacing w:after="0" w:line="240" w:lineRule="auto"/>
        <w:ind w:left="397" w:hanging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 chwili przekazania sprzętu</w:t>
      </w:r>
      <w:r w:rsidRPr="00293259">
        <w:rPr>
          <w:b/>
          <w:color w:val="000000"/>
          <w:sz w:val="20"/>
          <w:szCs w:val="20"/>
        </w:rPr>
        <w:t xml:space="preserve"> Wykonawcy </w:t>
      </w:r>
      <w:r>
        <w:rPr>
          <w:color w:val="000000"/>
          <w:sz w:val="20"/>
          <w:szCs w:val="20"/>
        </w:rPr>
        <w:t xml:space="preserve">odpowiedzialność za jego utratę lub uszkodzenie ponosi </w:t>
      </w:r>
      <w:r>
        <w:rPr>
          <w:b/>
          <w:bCs/>
          <w:color w:val="000000"/>
          <w:sz w:val="20"/>
          <w:szCs w:val="20"/>
        </w:rPr>
        <w:t>Wykonawca.</w:t>
      </w:r>
    </w:p>
    <w:p w14:paraId="5DFEFF78" w14:textId="7872332F" w:rsidR="00910482" w:rsidRDefault="00910482" w:rsidP="00910482">
      <w:pPr>
        <w:numPr>
          <w:ilvl w:val="0"/>
          <w:numId w:val="32"/>
        </w:numPr>
        <w:tabs>
          <w:tab w:val="left" w:pos="418"/>
        </w:tabs>
        <w:spacing w:after="0" w:line="240" w:lineRule="auto"/>
        <w:ind w:left="397" w:hanging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wykonaniu usługi sprzęt będzie zwracany </w:t>
      </w:r>
      <w:r>
        <w:rPr>
          <w:b/>
          <w:bCs/>
          <w:color w:val="000000"/>
          <w:sz w:val="20"/>
          <w:szCs w:val="20"/>
        </w:rPr>
        <w:t>Zamawiającemu</w:t>
      </w:r>
      <w:r>
        <w:rPr>
          <w:color w:val="000000"/>
          <w:sz w:val="20"/>
          <w:szCs w:val="20"/>
        </w:rPr>
        <w:t xml:space="preserve"> na koszt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w terminie nie dłuższym niż </w:t>
      </w:r>
      <w:r w:rsidR="00FB32BC" w:rsidRPr="00CC1787">
        <w:rPr>
          <w:b/>
          <w:bCs/>
          <w:color w:val="000000"/>
          <w:sz w:val="20"/>
          <w:szCs w:val="20"/>
        </w:rPr>
        <w:t>7</w:t>
      </w:r>
      <w:r w:rsidR="00FB32BC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dni roboczych od chwili przekazania sprzętu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>.</w:t>
      </w:r>
    </w:p>
    <w:p w14:paraId="1A9B81A7" w14:textId="77777777" w:rsidR="00910482" w:rsidRDefault="00910482" w:rsidP="00910482">
      <w:pPr>
        <w:numPr>
          <w:ilvl w:val="0"/>
          <w:numId w:val="32"/>
        </w:numPr>
        <w:shd w:val="clear" w:color="auto" w:fill="FFFFFF"/>
        <w:tabs>
          <w:tab w:val="left" w:pos="418"/>
        </w:tabs>
        <w:spacing w:after="0" w:line="240" w:lineRule="auto"/>
        <w:ind w:left="397" w:hanging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Sprzęt zwracany będzie </w:t>
      </w:r>
      <w:r>
        <w:rPr>
          <w:b/>
          <w:bCs/>
          <w:color w:val="000000"/>
          <w:sz w:val="20"/>
          <w:szCs w:val="20"/>
        </w:rPr>
        <w:t xml:space="preserve">Zamawiającemu </w:t>
      </w:r>
      <w:r>
        <w:rPr>
          <w:color w:val="000000"/>
          <w:sz w:val="20"/>
          <w:szCs w:val="20"/>
        </w:rPr>
        <w:t xml:space="preserve">bezpośrednio do miejsca, z którego został odebrany. </w:t>
      </w:r>
    </w:p>
    <w:p w14:paraId="5AC99C16" w14:textId="77777777" w:rsidR="00910482" w:rsidRDefault="00910482" w:rsidP="00910482">
      <w:pPr>
        <w:numPr>
          <w:ilvl w:val="0"/>
          <w:numId w:val="32"/>
        </w:numPr>
        <w:shd w:val="clear" w:color="auto" w:fill="FFFFFF"/>
        <w:tabs>
          <w:tab w:val="left" w:pos="418"/>
        </w:tabs>
        <w:spacing w:after="0" w:line="240" w:lineRule="auto"/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Każdorazowa potrzeba wykonania naprawy będzie przekazywana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 xml:space="preserve">, telefonicznie na numer telefonu </w:t>
      </w:r>
      <w:r>
        <w:rPr>
          <w:b/>
          <w:bCs/>
          <w:sz w:val="20"/>
          <w:szCs w:val="20"/>
        </w:rPr>
        <w:t>……………….</w:t>
      </w:r>
      <w:r>
        <w:rPr>
          <w:sz w:val="20"/>
          <w:szCs w:val="20"/>
        </w:rPr>
        <w:t xml:space="preserve">,  za pomocą poczty elektronicznej na adres: </w:t>
      </w:r>
      <w:hyperlink r:id="rId9" w:history="1">
        <w:r>
          <w:rPr>
            <w:rStyle w:val="Hipercze"/>
            <w:b/>
            <w:bCs/>
            <w:sz w:val="20"/>
            <w:szCs w:val="20"/>
          </w:rPr>
          <w:t>………………..</w:t>
        </w:r>
      </w:hyperlink>
      <w:r>
        <w:t>....................</w:t>
      </w:r>
      <w:r>
        <w:rPr>
          <w:sz w:val="20"/>
          <w:szCs w:val="20"/>
        </w:rPr>
        <w:t xml:space="preserve"> lub pisemnie wraz ze sprzętem. Zlecenia przyjmowane będą wyłącznie od osób upoważnionych w niniejszej umowie.</w:t>
      </w:r>
    </w:p>
    <w:p w14:paraId="0375EF95" w14:textId="77777777" w:rsidR="00910482" w:rsidRDefault="00910482" w:rsidP="00910482">
      <w:pPr>
        <w:numPr>
          <w:ilvl w:val="0"/>
          <w:numId w:val="32"/>
        </w:numPr>
        <w:shd w:val="clear" w:color="auto" w:fill="FFFFFF"/>
        <w:tabs>
          <w:tab w:val="left" w:pos="433"/>
        </w:tabs>
        <w:spacing w:after="0" w:line="240" w:lineRule="auto"/>
        <w:ind w:left="397" w:hanging="3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Zlecenia każdorazowo będą zawierały rodzaj (typ) zgłaszanej naprawy aparatury, jej numer seryjny, opis objawów usterki zgłaszanej przez personel medyczny oraz kontakt do bezpośredniego użytkownika.</w:t>
      </w:r>
    </w:p>
    <w:p w14:paraId="5E74D6B5" w14:textId="77777777" w:rsidR="00910482" w:rsidRDefault="00910482" w:rsidP="00910482">
      <w:pPr>
        <w:numPr>
          <w:ilvl w:val="0"/>
          <w:numId w:val="32"/>
        </w:numPr>
        <w:shd w:val="clear" w:color="auto" w:fill="FFFFFF"/>
        <w:tabs>
          <w:tab w:val="left" w:pos="433"/>
        </w:tabs>
        <w:spacing w:after="0" w:line="240" w:lineRule="auto"/>
        <w:ind w:left="397" w:hanging="3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zobowiązuje się do kontaktu z bezpośrednim użytkownikiem przed realizacją każdej czynności serwisowej. </w:t>
      </w:r>
    </w:p>
    <w:p w14:paraId="435DC4B5" w14:textId="77777777" w:rsidR="00910482" w:rsidRDefault="00910482" w:rsidP="00910482">
      <w:pPr>
        <w:numPr>
          <w:ilvl w:val="0"/>
          <w:numId w:val="32"/>
        </w:numPr>
        <w:shd w:val="clear" w:color="auto" w:fill="FFFFFF"/>
        <w:tabs>
          <w:tab w:val="left" w:pos="433"/>
        </w:tabs>
        <w:spacing w:after="0" w:line="240" w:lineRule="auto"/>
        <w:ind w:left="397" w:hanging="340"/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zobowiązuje się do rejestracji wszystkich zgłoszonych awarii. </w:t>
      </w: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zastrzega sobie prawo do żądania wydruku historii zgłoszeń serwisowych z wyszczególnieniem wykonanych czynności, wymienionych części i kosztu serwisu.</w:t>
      </w:r>
    </w:p>
    <w:p w14:paraId="7F501D41" w14:textId="50227EDF" w:rsidR="00910482" w:rsidRPr="00304DAC" w:rsidRDefault="00910482" w:rsidP="00910482">
      <w:pPr>
        <w:numPr>
          <w:ilvl w:val="0"/>
          <w:numId w:val="32"/>
        </w:numPr>
        <w:shd w:val="clear" w:color="auto" w:fill="FFFFFF"/>
        <w:tabs>
          <w:tab w:val="left" w:pos="433"/>
        </w:tabs>
        <w:spacing w:after="0" w:line="240" w:lineRule="auto"/>
        <w:ind w:left="397" w:hanging="340"/>
        <w:jc w:val="both"/>
        <w:rPr>
          <w:b/>
          <w:bCs/>
          <w:color w:val="000000"/>
          <w:sz w:val="20"/>
          <w:szCs w:val="20"/>
        </w:rPr>
      </w:pPr>
      <w:r w:rsidRPr="00304DAC">
        <w:rPr>
          <w:color w:val="000000"/>
          <w:sz w:val="20"/>
          <w:szCs w:val="20"/>
        </w:rPr>
        <w:t>Po wykonaniu każdej czynności serwisowej zgodnej z niniejszą umową</w:t>
      </w:r>
      <w:r w:rsidR="00697F89">
        <w:rPr>
          <w:color w:val="000000"/>
          <w:sz w:val="20"/>
          <w:szCs w:val="20"/>
        </w:rPr>
        <w:t>,</w:t>
      </w:r>
      <w:r w:rsidRPr="00304DAC">
        <w:rPr>
          <w:color w:val="000000"/>
          <w:sz w:val="20"/>
          <w:szCs w:val="20"/>
        </w:rPr>
        <w:t xml:space="preserve"> </w:t>
      </w:r>
      <w:r w:rsidRPr="00304DAC">
        <w:rPr>
          <w:b/>
          <w:bCs/>
          <w:color w:val="000000"/>
          <w:sz w:val="20"/>
          <w:szCs w:val="20"/>
        </w:rPr>
        <w:t>Wykonawca</w:t>
      </w:r>
      <w:r w:rsidRPr="00304DAC">
        <w:rPr>
          <w:color w:val="000000"/>
          <w:sz w:val="20"/>
          <w:szCs w:val="20"/>
        </w:rPr>
        <w:t xml:space="preserve"> zobowiązany jest do </w:t>
      </w:r>
      <w:r w:rsidR="00697F89">
        <w:rPr>
          <w:color w:val="000000"/>
          <w:sz w:val="20"/>
          <w:szCs w:val="20"/>
        </w:rPr>
        <w:t>w</w:t>
      </w:r>
      <w:r w:rsidR="00FB32BC">
        <w:rPr>
          <w:color w:val="000000"/>
          <w:sz w:val="20"/>
          <w:szCs w:val="20"/>
        </w:rPr>
        <w:t>ystawienia raportu serwisowego / świadectw</w:t>
      </w:r>
      <w:r w:rsidR="00697F89">
        <w:rPr>
          <w:color w:val="000000"/>
          <w:sz w:val="20"/>
          <w:szCs w:val="20"/>
        </w:rPr>
        <w:t>a</w:t>
      </w:r>
      <w:r w:rsidR="00FB32BC">
        <w:rPr>
          <w:color w:val="000000"/>
          <w:sz w:val="20"/>
          <w:szCs w:val="20"/>
        </w:rPr>
        <w:t xml:space="preserve"> stanu technicznego, zawierającego </w:t>
      </w:r>
      <w:r w:rsidRPr="00304DAC">
        <w:rPr>
          <w:color w:val="000000"/>
          <w:sz w:val="20"/>
          <w:szCs w:val="20"/>
        </w:rPr>
        <w:t>wyszczególnione czynności serwisowe, zastosowane materiały i części oraz informacj</w:t>
      </w:r>
      <w:r w:rsidR="00FB32BC">
        <w:rPr>
          <w:color w:val="000000"/>
          <w:sz w:val="20"/>
          <w:szCs w:val="20"/>
        </w:rPr>
        <w:t>ę</w:t>
      </w:r>
      <w:r w:rsidRPr="00304DAC">
        <w:rPr>
          <w:color w:val="000000"/>
          <w:sz w:val="20"/>
          <w:szCs w:val="20"/>
        </w:rPr>
        <w:t xml:space="preserve"> o stanie aparatu (aparat sprawny/niesprawny</w:t>
      </w:r>
      <w:r w:rsidR="00021AF1">
        <w:rPr>
          <w:color w:val="000000"/>
          <w:sz w:val="20"/>
          <w:szCs w:val="20"/>
        </w:rPr>
        <w:t>)</w:t>
      </w:r>
      <w:r w:rsidR="00697F89">
        <w:rPr>
          <w:color w:val="000000"/>
          <w:sz w:val="20"/>
          <w:szCs w:val="20"/>
        </w:rPr>
        <w:t>. Dodatkowo, w  przypadku przeglądu okresowego -</w:t>
      </w:r>
      <w:r w:rsidRPr="00304DAC">
        <w:rPr>
          <w:color w:val="000000"/>
          <w:sz w:val="20"/>
          <w:szCs w:val="20"/>
        </w:rPr>
        <w:t xml:space="preserve"> wpisan</w:t>
      </w:r>
      <w:r w:rsidR="00697F89">
        <w:rPr>
          <w:color w:val="000000"/>
          <w:sz w:val="20"/>
          <w:szCs w:val="20"/>
        </w:rPr>
        <w:t>ą</w:t>
      </w:r>
      <w:r w:rsidRPr="00304DAC">
        <w:rPr>
          <w:color w:val="000000"/>
          <w:sz w:val="20"/>
          <w:szCs w:val="20"/>
        </w:rPr>
        <w:t xml:space="preserve"> dokładn</w:t>
      </w:r>
      <w:r w:rsidR="00697F89">
        <w:rPr>
          <w:color w:val="000000"/>
          <w:sz w:val="20"/>
          <w:szCs w:val="20"/>
        </w:rPr>
        <w:t>ą</w:t>
      </w:r>
      <w:r w:rsidRPr="00304DAC">
        <w:rPr>
          <w:color w:val="000000"/>
          <w:sz w:val="20"/>
          <w:szCs w:val="20"/>
        </w:rPr>
        <w:t xml:space="preserve"> dat</w:t>
      </w:r>
      <w:r w:rsidR="00697F89">
        <w:rPr>
          <w:color w:val="000000"/>
          <w:sz w:val="20"/>
          <w:szCs w:val="20"/>
        </w:rPr>
        <w:t>ę</w:t>
      </w:r>
      <w:r w:rsidRPr="00304DAC">
        <w:rPr>
          <w:color w:val="000000"/>
          <w:sz w:val="20"/>
          <w:szCs w:val="20"/>
        </w:rPr>
        <w:t xml:space="preserve"> planowanego kolejnego przeglądu zawierając</w:t>
      </w:r>
      <w:r w:rsidR="00697F89">
        <w:rPr>
          <w:color w:val="000000"/>
          <w:sz w:val="20"/>
          <w:szCs w:val="20"/>
        </w:rPr>
        <w:t>ą</w:t>
      </w:r>
      <w:r w:rsidRPr="00304DAC">
        <w:rPr>
          <w:color w:val="000000"/>
          <w:sz w:val="20"/>
          <w:szCs w:val="20"/>
        </w:rPr>
        <w:t xml:space="preserve"> rok, miesiąc i dzień.</w:t>
      </w:r>
    </w:p>
    <w:p w14:paraId="3F7F4E16" w14:textId="3BB3AFF0" w:rsidR="00910482" w:rsidRPr="00304DAC" w:rsidRDefault="00910482" w:rsidP="00910482">
      <w:pPr>
        <w:numPr>
          <w:ilvl w:val="0"/>
          <w:numId w:val="32"/>
        </w:numPr>
        <w:shd w:val="clear" w:color="auto" w:fill="FFFFFF"/>
        <w:tabs>
          <w:tab w:val="left" w:pos="433"/>
        </w:tabs>
        <w:spacing w:after="0" w:line="240" w:lineRule="auto"/>
        <w:ind w:left="397" w:hanging="340"/>
        <w:jc w:val="both"/>
        <w:rPr>
          <w:b/>
          <w:bCs/>
          <w:color w:val="000000"/>
          <w:sz w:val="20"/>
          <w:szCs w:val="20"/>
        </w:rPr>
      </w:pPr>
      <w:r w:rsidRPr="00697F89">
        <w:rPr>
          <w:b/>
          <w:color w:val="000000"/>
          <w:sz w:val="20"/>
          <w:szCs w:val="20"/>
        </w:rPr>
        <w:lastRenderedPageBreak/>
        <w:t>Wykonawca</w:t>
      </w:r>
      <w:r w:rsidRPr="00304DAC">
        <w:rPr>
          <w:color w:val="000000"/>
          <w:sz w:val="20"/>
          <w:szCs w:val="20"/>
        </w:rPr>
        <w:t xml:space="preserve"> zobowiązany jest do wystawienia raportu / świadectwa stanu technicznego w formie elektronicznej podpisanej elektronicznym podpisem cyfrowym i przesłania go do Działu Aparatury Medycznej </w:t>
      </w:r>
      <w:r w:rsidRPr="00697F89">
        <w:rPr>
          <w:b/>
          <w:color w:val="000000"/>
          <w:sz w:val="20"/>
          <w:szCs w:val="20"/>
        </w:rPr>
        <w:t>Zamawiającego</w:t>
      </w:r>
      <w:r w:rsidRPr="00304DAC">
        <w:rPr>
          <w:color w:val="000000"/>
          <w:sz w:val="20"/>
          <w:szCs w:val="20"/>
        </w:rPr>
        <w:t xml:space="preserve"> na adres </w:t>
      </w:r>
      <w:hyperlink r:id="rId10" w:history="1">
        <w:r w:rsidRPr="00304DAC">
          <w:rPr>
            <w:rStyle w:val="Hipercze"/>
            <w:sz w:val="20"/>
            <w:szCs w:val="20"/>
          </w:rPr>
          <w:t>aparatura.medyczna@copernicus.gda.pl</w:t>
        </w:r>
      </w:hyperlink>
      <w:r w:rsidRPr="00304DAC">
        <w:rPr>
          <w:bCs/>
          <w:color w:val="000000"/>
          <w:sz w:val="20"/>
          <w:szCs w:val="20"/>
        </w:rPr>
        <w:t xml:space="preserve">. </w:t>
      </w:r>
    </w:p>
    <w:p w14:paraId="11E3650E" w14:textId="77716A78" w:rsidR="00910482" w:rsidRPr="00CC1787" w:rsidRDefault="00697F89" w:rsidP="00910482">
      <w:pPr>
        <w:numPr>
          <w:ilvl w:val="0"/>
          <w:numId w:val="32"/>
        </w:numPr>
        <w:shd w:val="clear" w:color="auto" w:fill="FFFFFF"/>
        <w:tabs>
          <w:tab w:val="left" w:pos="433"/>
        </w:tabs>
        <w:spacing w:after="0" w:line="240" w:lineRule="auto"/>
        <w:ind w:left="397" w:hanging="340"/>
        <w:jc w:val="both"/>
        <w:rPr>
          <w:sz w:val="20"/>
          <w:szCs w:val="20"/>
        </w:rPr>
      </w:pPr>
      <w:r w:rsidRPr="00CC1787">
        <w:rPr>
          <w:color w:val="000000"/>
          <w:sz w:val="20"/>
          <w:szCs w:val="20"/>
        </w:rPr>
        <w:t xml:space="preserve">Wystawiony raport serwisowy / świadectwo stanu technicznego, podpisanego elektronicznym podpisem cyfrowym, jest podstawą do zatwierdzenia przez </w:t>
      </w:r>
      <w:r w:rsidRPr="00CC1787">
        <w:rPr>
          <w:b/>
          <w:color w:val="000000"/>
          <w:sz w:val="20"/>
          <w:szCs w:val="20"/>
        </w:rPr>
        <w:t>Zamawiającego</w:t>
      </w:r>
      <w:r w:rsidRPr="00CC1787">
        <w:rPr>
          <w:color w:val="000000"/>
          <w:sz w:val="20"/>
          <w:szCs w:val="20"/>
        </w:rPr>
        <w:t xml:space="preserve"> wykonania usługi.</w:t>
      </w:r>
    </w:p>
    <w:p w14:paraId="5BA8935D" w14:textId="77777777" w:rsidR="00910482" w:rsidRDefault="00910482" w:rsidP="00910482">
      <w:pPr>
        <w:shd w:val="clear" w:color="auto" w:fill="FFFFFF"/>
        <w:tabs>
          <w:tab w:val="left" w:pos="433"/>
        </w:tabs>
        <w:ind w:left="720"/>
        <w:jc w:val="both"/>
        <w:rPr>
          <w:sz w:val="20"/>
          <w:szCs w:val="20"/>
        </w:rPr>
      </w:pPr>
    </w:p>
    <w:p w14:paraId="6D2A4959" w14:textId="77777777" w:rsidR="00910482" w:rsidRDefault="00910482" w:rsidP="00910482">
      <w:pPr>
        <w:pStyle w:val="Tekstpodstawowy"/>
        <w:spacing w:line="100" w:lineRule="atLeast"/>
        <w:ind w:right="-1"/>
        <w:jc w:val="center"/>
        <w:rPr>
          <w:b/>
          <w:bCs/>
          <w:sz w:val="20"/>
        </w:rPr>
      </w:pPr>
      <w:r>
        <w:rPr>
          <w:b/>
          <w:bCs/>
          <w:sz w:val="20"/>
        </w:rPr>
        <w:t>§3</w:t>
      </w:r>
    </w:p>
    <w:p w14:paraId="0A4CD11F" w14:textId="77777777" w:rsidR="00910482" w:rsidRDefault="00910482" w:rsidP="00910482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pacing w:after="0" w:line="100" w:lineRule="atLeast"/>
        <w:ind w:left="426" w:hanging="426"/>
        <w:jc w:val="both"/>
        <w:rPr>
          <w:sz w:val="20"/>
        </w:rPr>
      </w:pPr>
      <w:r>
        <w:rPr>
          <w:b/>
          <w:bCs/>
          <w:sz w:val="20"/>
        </w:rPr>
        <w:t>Zamawiający</w:t>
      </w:r>
      <w:r>
        <w:rPr>
          <w:sz w:val="20"/>
        </w:rPr>
        <w:t xml:space="preserve"> zapewni </w:t>
      </w:r>
      <w:r>
        <w:rPr>
          <w:b/>
          <w:bCs/>
          <w:sz w:val="20"/>
        </w:rPr>
        <w:t>Wykonawcy</w:t>
      </w:r>
      <w:r>
        <w:rPr>
          <w:sz w:val="20"/>
        </w:rPr>
        <w:t xml:space="preserve"> swobodny dostęp do urządzeń na czas świadczenia usługi po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wcześniejszym uzgodnieniu terminu z </w:t>
      </w:r>
      <w:r>
        <w:rPr>
          <w:b/>
          <w:bCs/>
          <w:sz w:val="20"/>
        </w:rPr>
        <w:t>Zamawiającym</w:t>
      </w:r>
      <w:r>
        <w:rPr>
          <w:sz w:val="20"/>
        </w:rPr>
        <w:t>, w godzinach pracy jednostki użytkującej sprzęt.</w:t>
      </w:r>
    </w:p>
    <w:p w14:paraId="3FFF5A6B" w14:textId="77777777" w:rsidR="00910482" w:rsidRPr="00CC1787" w:rsidRDefault="00910482" w:rsidP="00910482">
      <w:pPr>
        <w:numPr>
          <w:ilvl w:val="0"/>
          <w:numId w:val="30"/>
        </w:numPr>
        <w:tabs>
          <w:tab w:val="left" w:pos="426"/>
        </w:tabs>
        <w:spacing w:after="0" w:line="100" w:lineRule="atLeast"/>
        <w:ind w:left="426" w:hanging="426"/>
        <w:jc w:val="both"/>
        <w:rPr>
          <w:b/>
          <w:bCs/>
          <w:strike/>
          <w:sz w:val="20"/>
          <w:szCs w:val="20"/>
        </w:rPr>
      </w:pPr>
      <w:r w:rsidRPr="00CC1787">
        <w:rPr>
          <w:sz w:val="20"/>
          <w:szCs w:val="20"/>
        </w:rPr>
        <w:t xml:space="preserve">Osoby przeprowadzające czynności będące przedmiotem umowy, muszą posiadać dokumenty potwierdzające kwalifikacje oraz doświadczenie zawodowe wymagane do realizacji umowy. </w:t>
      </w:r>
    </w:p>
    <w:p w14:paraId="423C91A3" w14:textId="77777777" w:rsidR="00910482" w:rsidRPr="00304DAC" w:rsidRDefault="00910482" w:rsidP="00910482">
      <w:pPr>
        <w:numPr>
          <w:ilvl w:val="0"/>
          <w:numId w:val="30"/>
        </w:numPr>
        <w:tabs>
          <w:tab w:val="left" w:pos="426"/>
        </w:tabs>
        <w:spacing w:after="0" w:line="100" w:lineRule="atLeast"/>
        <w:ind w:left="426" w:hanging="426"/>
        <w:jc w:val="both"/>
        <w:rPr>
          <w:b/>
          <w:bCs/>
          <w:strike/>
          <w:sz w:val="20"/>
          <w:szCs w:val="20"/>
        </w:rPr>
      </w:pPr>
      <w:r w:rsidRPr="00CC1787">
        <w:rPr>
          <w:b/>
          <w:bCs/>
          <w:color w:val="000000"/>
          <w:sz w:val="20"/>
          <w:szCs w:val="20"/>
        </w:rPr>
        <w:t>Wykonawca</w:t>
      </w:r>
      <w:r w:rsidRPr="00CC1787">
        <w:rPr>
          <w:color w:val="000000"/>
          <w:sz w:val="20"/>
          <w:szCs w:val="20"/>
        </w:rPr>
        <w:t xml:space="preserve"> zobowiązany jest na każde wezwanie </w:t>
      </w:r>
      <w:r w:rsidRPr="00CC1787">
        <w:rPr>
          <w:b/>
          <w:bCs/>
          <w:color w:val="000000"/>
          <w:sz w:val="20"/>
          <w:szCs w:val="20"/>
        </w:rPr>
        <w:t>Zamawiającego</w:t>
      </w:r>
      <w:r w:rsidRPr="00CC1787">
        <w:rPr>
          <w:color w:val="000000"/>
          <w:sz w:val="20"/>
          <w:szCs w:val="20"/>
        </w:rPr>
        <w:t xml:space="preserve"> przedstawić dokumenty po</w:t>
      </w:r>
      <w:r w:rsidRPr="00CC1787">
        <w:rPr>
          <w:sz w:val="20"/>
          <w:szCs w:val="20"/>
        </w:rPr>
        <w:t>twierdzające,</w:t>
      </w:r>
      <w:r w:rsidRPr="00304DAC">
        <w:rPr>
          <w:sz w:val="20"/>
          <w:szCs w:val="20"/>
        </w:rPr>
        <w:t xml:space="preserve"> że osoby o których mowa w ust. 2 posiadają określone kwalifikacje do realizacji przedmiotu umowy. </w:t>
      </w:r>
    </w:p>
    <w:p w14:paraId="28AC0118" w14:textId="77777777" w:rsidR="00910482" w:rsidRDefault="00910482" w:rsidP="0091048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nie zobowiązuje się do nieodpłatnego udostępnienia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pomieszczenia do wykonania usług objętych niniejszą umową.</w:t>
      </w:r>
    </w:p>
    <w:p w14:paraId="69B2B841" w14:textId="77777777" w:rsidR="00910482" w:rsidRDefault="00910482" w:rsidP="00910482">
      <w:pPr>
        <w:numPr>
          <w:ilvl w:val="0"/>
          <w:numId w:val="30"/>
        </w:numPr>
        <w:tabs>
          <w:tab w:val="left" w:pos="426"/>
        </w:tabs>
        <w:spacing w:after="0" w:line="240" w:lineRule="auto"/>
        <w:ind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sz w:val="20"/>
          <w:szCs w:val="20"/>
        </w:rPr>
        <w:t xml:space="preserve"> zobowiązuje się do:</w:t>
      </w:r>
    </w:p>
    <w:p w14:paraId="08537AD8" w14:textId="77777777" w:rsidR="00910482" w:rsidRDefault="00910482" w:rsidP="00910482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Zachowania w ścisłej tajemnicy wszelkich informacji i danych poufnych uzyskanych w trakcie wykonywania umowy, w tym danych osobowych personelu i pacjentów, niezależnie od formy przekazania tych informacji i ich źródła,</w:t>
      </w:r>
    </w:p>
    <w:p w14:paraId="059C7329" w14:textId="77777777" w:rsidR="00910482" w:rsidRDefault="00910482" w:rsidP="00910482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Wykorzystania informacji jedynie w celach określonych przedmiotem umowy. </w:t>
      </w:r>
    </w:p>
    <w:p w14:paraId="5DFA9255" w14:textId="77777777" w:rsidR="00910482" w:rsidRDefault="00910482" w:rsidP="00910482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Podjęcia wszelkich niezbędnych kroków dla zapewnienia, że żadna osoba zaangażowana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14:paraId="70CCA7AF" w14:textId="77777777" w:rsidR="00910482" w:rsidRDefault="00910482" w:rsidP="00910482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Ujawnienia informacji jedynie tym pracownikom, którym będą one niezbędne do wykonywania powierzonych im czynności na podstawie umowy i tylko w zakresie, w jakim ci pracownicy muszą mieć dostęp w związku z realizacją przedmiotu niniejszej umowy.</w:t>
      </w:r>
    </w:p>
    <w:p w14:paraId="7649D87C" w14:textId="77777777" w:rsidR="00910482" w:rsidRDefault="00910482" w:rsidP="00910482">
      <w:pPr>
        <w:numPr>
          <w:ilvl w:val="0"/>
          <w:numId w:val="23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 rozpowszechniania jakichkolwiek informacji lub danych uzyskanych podczas realizacji przedmiotu umowy.</w:t>
      </w:r>
    </w:p>
    <w:p w14:paraId="322021FF" w14:textId="280CD7E2" w:rsidR="00910482" w:rsidRDefault="00910482" w:rsidP="00CC1787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zobowiązuje się ograniczyć do minimum uciążliwości wynikające z prowadzonych prac w miejscu realizacji przedmiotu umowy oraz usunąć wszelkie odpady powstałe w następstwie wykonywanych prac. Zużyte materiały i części zamienne </w:t>
      </w: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ma obowiązek utylizować zgodnie z obowiązującymi przepisami prawa na swój koszt.</w:t>
      </w:r>
    </w:p>
    <w:p w14:paraId="0FC2D245" w14:textId="77777777" w:rsidR="00CC1787" w:rsidRPr="00CC1787" w:rsidRDefault="00CC1787" w:rsidP="00CC1787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</w:p>
    <w:p w14:paraId="15C513FF" w14:textId="77777777" w:rsidR="00910482" w:rsidRPr="004F3B8C" w:rsidRDefault="00910482" w:rsidP="00910482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0"/>
          <w:szCs w:val="20"/>
        </w:rPr>
      </w:pPr>
      <w:r w:rsidRPr="004F3B8C">
        <w:rPr>
          <w:b/>
          <w:bCs/>
          <w:color w:val="000000"/>
          <w:sz w:val="20"/>
          <w:szCs w:val="20"/>
        </w:rPr>
        <w:t>§ 4</w:t>
      </w:r>
    </w:p>
    <w:p w14:paraId="449CE7BE" w14:textId="77777777" w:rsidR="00910482" w:rsidRPr="000434AE" w:rsidRDefault="00910482" w:rsidP="00910482">
      <w:pPr>
        <w:numPr>
          <w:ilvl w:val="0"/>
          <w:numId w:val="33"/>
        </w:numPr>
        <w:tabs>
          <w:tab w:val="left" w:pos="418"/>
        </w:tabs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0434AE">
        <w:rPr>
          <w:b/>
          <w:bCs/>
          <w:color w:val="000000"/>
          <w:sz w:val="20"/>
          <w:szCs w:val="20"/>
        </w:rPr>
        <w:t>Zamawiający</w:t>
      </w:r>
      <w:r w:rsidRPr="000434AE">
        <w:rPr>
          <w:color w:val="000000"/>
          <w:sz w:val="20"/>
          <w:szCs w:val="20"/>
        </w:rPr>
        <w:t xml:space="preserve"> zastrzega sobie prawo do kontrolowania przez Dział Aparatury Medycznej </w:t>
      </w:r>
      <w:r w:rsidRPr="000434AE">
        <w:rPr>
          <w:b/>
          <w:bCs/>
          <w:color w:val="000000"/>
          <w:sz w:val="20"/>
          <w:szCs w:val="20"/>
        </w:rPr>
        <w:t>Zamawiającego</w:t>
      </w:r>
      <w:r w:rsidRPr="000434AE">
        <w:rPr>
          <w:color w:val="000000"/>
          <w:sz w:val="20"/>
          <w:szCs w:val="20"/>
        </w:rPr>
        <w:t xml:space="preserve"> wykonawstwa przedmiotowych usług oraz materiałów części zamiennych, stosowanych do naprawy lub konserwacji aparatów medycznych objętych przedmiotem zamówienia.</w:t>
      </w:r>
    </w:p>
    <w:p w14:paraId="52733026" w14:textId="77777777" w:rsidR="00910482" w:rsidRPr="000434AE" w:rsidRDefault="00910482" w:rsidP="00910482">
      <w:pPr>
        <w:numPr>
          <w:ilvl w:val="0"/>
          <w:numId w:val="33"/>
        </w:numPr>
        <w:tabs>
          <w:tab w:val="left" w:pos="418"/>
        </w:tabs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0434AE">
        <w:rPr>
          <w:color w:val="000000"/>
          <w:sz w:val="20"/>
          <w:szCs w:val="20"/>
        </w:rPr>
        <w:t xml:space="preserve">Na wykonaną usługę </w:t>
      </w:r>
      <w:r w:rsidRPr="000434AE">
        <w:rPr>
          <w:b/>
          <w:bCs/>
          <w:color w:val="000000"/>
          <w:sz w:val="20"/>
          <w:szCs w:val="20"/>
        </w:rPr>
        <w:t>Wykonawca</w:t>
      </w:r>
      <w:r w:rsidRPr="000434AE">
        <w:rPr>
          <w:color w:val="000000"/>
          <w:sz w:val="20"/>
          <w:szCs w:val="20"/>
        </w:rPr>
        <w:t xml:space="preserve"> udziela gwarancji na okres 3 miesięcy.</w:t>
      </w:r>
    </w:p>
    <w:p w14:paraId="280B10A0" w14:textId="77777777" w:rsidR="00910482" w:rsidRPr="000434AE" w:rsidRDefault="00910482" w:rsidP="00910482">
      <w:pPr>
        <w:numPr>
          <w:ilvl w:val="0"/>
          <w:numId w:val="33"/>
        </w:numPr>
        <w:tabs>
          <w:tab w:val="left" w:pos="418"/>
        </w:tabs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0434AE">
        <w:rPr>
          <w:color w:val="000000"/>
          <w:sz w:val="20"/>
          <w:szCs w:val="20"/>
        </w:rPr>
        <w:t xml:space="preserve">Na wymienione części zamienne i zużywalne </w:t>
      </w:r>
      <w:r w:rsidRPr="000434AE">
        <w:rPr>
          <w:b/>
          <w:bCs/>
          <w:color w:val="000000"/>
          <w:sz w:val="20"/>
          <w:szCs w:val="20"/>
        </w:rPr>
        <w:t>Wykonawca</w:t>
      </w:r>
      <w:r w:rsidRPr="000434AE">
        <w:rPr>
          <w:color w:val="000000"/>
          <w:sz w:val="20"/>
          <w:szCs w:val="20"/>
        </w:rPr>
        <w:t xml:space="preserve"> udziela gwarancji na okres nie krótszy niż producent części (minimum 6 miesięcy). </w:t>
      </w:r>
    </w:p>
    <w:p w14:paraId="4B899667" w14:textId="0B81030E" w:rsidR="00910482" w:rsidRPr="000434AE" w:rsidRDefault="00910482" w:rsidP="00910482">
      <w:pPr>
        <w:numPr>
          <w:ilvl w:val="0"/>
          <w:numId w:val="33"/>
        </w:numPr>
        <w:tabs>
          <w:tab w:val="left" w:pos="418"/>
        </w:tabs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0434AE">
        <w:rPr>
          <w:color w:val="000000"/>
          <w:sz w:val="20"/>
          <w:szCs w:val="20"/>
        </w:rPr>
        <w:t xml:space="preserve">Gwarancja biegnie od daty zakończenia naprawy zgodnie ze </w:t>
      </w:r>
      <w:r w:rsidR="009E311A">
        <w:rPr>
          <w:color w:val="000000"/>
          <w:sz w:val="20"/>
          <w:szCs w:val="20"/>
        </w:rPr>
        <w:t>stosownym raportem serwisowym.</w:t>
      </w:r>
    </w:p>
    <w:p w14:paraId="785BC3CF" w14:textId="77777777" w:rsidR="00910482" w:rsidRPr="000434AE" w:rsidRDefault="00910482" w:rsidP="00910482">
      <w:pPr>
        <w:tabs>
          <w:tab w:val="left" w:pos="418"/>
        </w:tabs>
        <w:ind w:left="426" w:hanging="426"/>
        <w:jc w:val="both"/>
        <w:rPr>
          <w:color w:val="000000"/>
          <w:sz w:val="20"/>
          <w:szCs w:val="20"/>
        </w:rPr>
      </w:pPr>
    </w:p>
    <w:p w14:paraId="7373C698" w14:textId="77777777" w:rsidR="00910482" w:rsidRPr="000434AE" w:rsidRDefault="00910482" w:rsidP="00910482">
      <w:pPr>
        <w:jc w:val="center"/>
        <w:rPr>
          <w:b/>
          <w:bCs/>
          <w:sz w:val="20"/>
          <w:szCs w:val="20"/>
        </w:rPr>
      </w:pPr>
      <w:r w:rsidRPr="000434AE">
        <w:rPr>
          <w:b/>
          <w:bCs/>
          <w:sz w:val="20"/>
          <w:szCs w:val="20"/>
        </w:rPr>
        <w:t>§ 5</w:t>
      </w:r>
    </w:p>
    <w:p w14:paraId="3B96B2B9" w14:textId="77777777" w:rsidR="00910482" w:rsidRPr="000434AE" w:rsidRDefault="00910482" w:rsidP="0091048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0434AE">
        <w:rPr>
          <w:b/>
          <w:bCs/>
          <w:sz w:val="20"/>
          <w:szCs w:val="20"/>
        </w:rPr>
        <w:t>Zamawiający</w:t>
      </w:r>
      <w:r w:rsidRPr="000434AE">
        <w:rPr>
          <w:sz w:val="20"/>
          <w:szCs w:val="20"/>
        </w:rPr>
        <w:t xml:space="preserve"> upoważnia do zgłaszania zleceń telefonicznych lub za pomocą poczty elektronicznej następujące osoby:</w:t>
      </w:r>
    </w:p>
    <w:p w14:paraId="1F5346A4" w14:textId="77777777" w:rsidR="00910482" w:rsidRPr="002543F9" w:rsidRDefault="00910482" w:rsidP="00910482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0434AE">
        <w:rPr>
          <w:sz w:val="20"/>
          <w:szCs w:val="20"/>
        </w:rPr>
        <w:lastRenderedPageBreak/>
        <w:t>Wszyscy Pracownicy Działu Aparatury Medycznej Zamawiającego</w:t>
      </w:r>
    </w:p>
    <w:p w14:paraId="58C9B67A" w14:textId="77777777" w:rsidR="00910482" w:rsidRDefault="00910482" w:rsidP="0091048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sz w:val="20"/>
        </w:rPr>
      </w:pPr>
      <w:r>
        <w:rPr>
          <w:sz w:val="20"/>
        </w:rPr>
        <w:t xml:space="preserve">Dopuszcza się zmianę osób upoważnionych do zgłaszania zleceń telefonicznych po uprzednim zawiadomieniu na piśmie. </w:t>
      </w:r>
    </w:p>
    <w:p w14:paraId="4D6A494D" w14:textId="77777777" w:rsidR="00910482" w:rsidRDefault="00910482" w:rsidP="00910482">
      <w:pPr>
        <w:pStyle w:val="Tekstpodstawowy"/>
        <w:spacing w:line="100" w:lineRule="atLeast"/>
        <w:jc w:val="center"/>
        <w:rPr>
          <w:b/>
          <w:bCs/>
          <w:sz w:val="20"/>
        </w:rPr>
      </w:pPr>
    </w:p>
    <w:p w14:paraId="018AE6CB" w14:textId="77777777" w:rsidR="00910482" w:rsidRDefault="00910482" w:rsidP="00910482">
      <w:pPr>
        <w:pStyle w:val="Tekstpodstawowy"/>
        <w:spacing w:line="100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§ 6</w:t>
      </w:r>
    </w:p>
    <w:p w14:paraId="48C4A8BA" w14:textId="77777777" w:rsidR="00910482" w:rsidRDefault="00910482" w:rsidP="00910482">
      <w:pPr>
        <w:pStyle w:val="Tekstpodstawowy"/>
        <w:numPr>
          <w:ilvl w:val="0"/>
          <w:numId w:val="27"/>
        </w:numPr>
        <w:tabs>
          <w:tab w:val="left" w:pos="418"/>
        </w:tabs>
        <w:spacing w:after="0" w:line="100" w:lineRule="atLeast"/>
        <w:ind w:left="426" w:hanging="426"/>
        <w:jc w:val="both"/>
        <w:rPr>
          <w:sz w:val="20"/>
        </w:rPr>
      </w:pPr>
      <w:r>
        <w:rPr>
          <w:b/>
          <w:bCs/>
          <w:sz w:val="20"/>
        </w:rPr>
        <w:t>Wykonawca</w:t>
      </w:r>
      <w:r>
        <w:rPr>
          <w:sz w:val="20"/>
        </w:rPr>
        <w:t xml:space="preserve"> zobowiązuje się do rozpoczęcia naprawy w </w:t>
      </w:r>
      <w:r w:rsidRPr="00B92995">
        <w:rPr>
          <w:sz w:val="20"/>
        </w:rPr>
        <w:t>ciągu</w:t>
      </w:r>
      <w:r w:rsidRPr="00B92995">
        <w:rPr>
          <w:color w:val="FF0000"/>
          <w:sz w:val="20"/>
        </w:rPr>
        <w:t xml:space="preserve"> </w:t>
      </w:r>
      <w:r w:rsidRPr="00B92995">
        <w:rPr>
          <w:sz w:val="20"/>
        </w:rPr>
        <w:t>2 dni</w:t>
      </w:r>
      <w:r>
        <w:rPr>
          <w:sz w:val="20"/>
        </w:rPr>
        <w:t xml:space="preserve"> roboczych od wpłynięcia  zgłoszenia pisemnego,  telefonicznie lub za pomocą poczty elektronicznej zgodnie z § 2 ust. 7.</w:t>
      </w:r>
    </w:p>
    <w:p w14:paraId="3B89BD24" w14:textId="2B340F9C" w:rsidR="00910482" w:rsidRDefault="00910482" w:rsidP="00910482">
      <w:pPr>
        <w:pStyle w:val="Tekstpodstawowy"/>
        <w:numPr>
          <w:ilvl w:val="0"/>
          <w:numId w:val="27"/>
        </w:numPr>
        <w:tabs>
          <w:tab w:val="left" w:pos="418"/>
        </w:tabs>
        <w:spacing w:after="0" w:line="100" w:lineRule="atLeast"/>
        <w:ind w:left="426" w:hanging="426"/>
        <w:jc w:val="both"/>
        <w:rPr>
          <w:b/>
          <w:bCs/>
          <w:color w:val="000000"/>
          <w:sz w:val="20"/>
        </w:rPr>
      </w:pPr>
      <w:r>
        <w:rPr>
          <w:sz w:val="20"/>
        </w:rPr>
        <w:t>Termin realizacji naprawy nie może być dłuższy niż 14 dni robocz</w:t>
      </w:r>
      <w:r w:rsidR="00A173A8">
        <w:rPr>
          <w:sz w:val="20"/>
        </w:rPr>
        <w:t>y</w:t>
      </w:r>
      <w:r w:rsidR="0057545B">
        <w:rPr>
          <w:sz w:val="20"/>
        </w:rPr>
        <w:t>ch</w:t>
      </w:r>
      <w:r>
        <w:rPr>
          <w:sz w:val="20"/>
        </w:rPr>
        <w:t xml:space="preserve"> od zgłoszenia.</w:t>
      </w:r>
    </w:p>
    <w:p w14:paraId="2E29DDA7" w14:textId="77777777" w:rsidR="00910482" w:rsidRDefault="00910482" w:rsidP="00910482">
      <w:pPr>
        <w:pStyle w:val="Tekstpodstawowy"/>
        <w:numPr>
          <w:ilvl w:val="0"/>
          <w:numId w:val="27"/>
        </w:numPr>
        <w:tabs>
          <w:tab w:val="left" w:pos="418"/>
        </w:tabs>
        <w:spacing w:after="0" w:line="100" w:lineRule="atLeast"/>
        <w:ind w:left="426" w:hanging="426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Zamawiający </w:t>
      </w:r>
      <w:r>
        <w:rPr>
          <w:color w:val="000000"/>
          <w:sz w:val="20"/>
        </w:rPr>
        <w:t xml:space="preserve">może żądać od </w:t>
      </w:r>
      <w:r>
        <w:rPr>
          <w:b/>
          <w:bCs/>
          <w:color w:val="000000"/>
          <w:sz w:val="20"/>
        </w:rPr>
        <w:t>Wykonawcy</w:t>
      </w:r>
      <w:r>
        <w:rPr>
          <w:color w:val="000000"/>
          <w:sz w:val="20"/>
        </w:rPr>
        <w:t xml:space="preserve"> zapłaty kar umownych:</w:t>
      </w:r>
    </w:p>
    <w:p w14:paraId="172925C3" w14:textId="77777777" w:rsidR="00910482" w:rsidRDefault="00910482" w:rsidP="00910482">
      <w:pPr>
        <w:pStyle w:val="Tekstpodstawowy"/>
        <w:numPr>
          <w:ilvl w:val="0"/>
          <w:numId w:val="25"/>
        </w:numPr>
        <w:tabs>
          <w:tab w:val="left" w:pos="447"/>
          <w:tab w:val="left" w:pos="808"/>
        </w:tabs>
        <w:spacing w:after="0" w:line="10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w razie odstąpienia od umowy przez </w:t>
      </w:r>
      <w:r>
        <w:rPr>
          <w:b/>
          <w:bCs/>
          <w:color w:val="000000"/>
          <w:sz w:val="20"/>
        </w:rPr>
        <w:t>Zamawiającego</w:t>
      </w:r>
      <w:r>
        <w:rPr>
          <w:color w:val="000000"/>
          <w:sz w:val="20"/>
        </w:rPr>
        <w:t xml:space="preserve"> z przyczyn wskazanych w § </w:t>
      </w:r>
      <w:r>
        <w:rPr>
          <w:sz w:val="20"/>
        </w:rPr>
        <w:t xml:space="preserve">7 ust.1 lit. </w:t>
      </w:r>
      <w:proofErr w:type="spellStart"/>
      <w:r>
        <w:rPr>
          <w:sz w:val="20"/>
        </w:rPr>
        <w:t>a,b</w:t>
      </w:r>
      <w:proofErr w:type="spellEnd"/>
      <w:r>
        <w:rPr>
          <w:sz w:val="20"/>
        </w:rPr>
        <w:t xml:space="preserve"> lub c</w:t>
      </w:r>
      <w:r>
        <w:rPr>
          <w:color w:val="000000"/>
          <w:sz w:val="20"/>
        </w:rPr>
        <w:t xml:space="preserve"> - w wysokości 5% kwoty określonego w § 1 ust. 5 umowy.</w:t>
      </w:r>
    </w:p>
    <w:p w14:paraId="209A785E" w14:textId="77777777" w:rsidR="00910482" w:rsidRDefault="00910482" w:rsidP="00910482">
      <w:pPr>
        <w:pStyle w:val="Tekstpodstawowy"/>
        <w:numPr>
          <w:ilvl w:val="0"/>
          <w:numId w:val="25"/>
        </w:numPr>
        <w:tabs>
          <w:tab w:val="left" w:pos="447"/>
          <w:tab w:val="left" w:pos="808"/>
        </w:tabs>
        <w:spacing w:after="0" w:line="100" w:lineRule="atLeast"/>
        <w:jc w:val="both"/>
        <w:rPr>
          <w:sz w:val="20"/>
        </w:rPr>
      </w:pPr>
      <w:r>
        <w:rPr>
          <w:color w:val="000000"/>
          <w:sz w:val="20"/>
        </w:rPr>
        <w:t xml:space="preserve">w przypadku niedotrzymania przez </w:t>
      </w:r>
      <w:r>
        <w:rPr>
          <w:b/>
          <w:bCs/>
          <w:color w:val="000000"/>
          <w:sz w:val="20"/>
        </w:rPr>
        <w:t>Wykonawcę</w:t>
      </w:r>
      <w:r>
        <w:rPr>
          <w:color w:val="000000"/>
          <w:sz w:val="20"/>
        </w:rPr>
        <w:t xml:space="preserve"> terminu realizacji napraw - w wysokości 10 zł brutto, za każdy dzień zwłoki,</w:t>
      </w:r>
    </w:p>
    <w:p w14:paraId="61086F69" w14:textId="77777777" w:rsidR="00910482" w:rsidRDefault="00910482" w:rsidP="00910482">
      <w:pPr>
        <w:pStyle w:val="Tekstpodstawowy"/>
        <w:numPr>
          <w:ilvl w:val="0"/>
          <w:numId w:val="25"/>
        </w:numPr>
        <w:tabs>
          <w:tab w:val="left" w:pos="447"/>
          <w:tab w:val="left" w:pos="837"/>
        </w:tabs>
        <w:spacing w:after="0" w:line="100" w:lineRule="atLeast"/>
        <w:jc w:val="both"/>
        <w:rPr>
          <w:sz w:val="20"/>
        </w:rPr>
      </w:pPr>
      <w:r>
        <w:rPr>
          <w:sz w:val="20"/>
        </w:rPr>
        <w:t>w wysokości 20 zł brutto za każdy dzień zwłoki w przedstawieniu prawidłowych dokumentów wskazanych w § 3 ust 2 lub 3</w:t>
      </w:r>
    </w:p>
    <w:p w14:paraId="1BA6F101" w14:textId="77777777" w:rsidR="00910482" w:rsidRDefault="00910482" w:rsidP="00910482">
      <w:pPr>
        <w:widowControl w:val="0"/>
        <w:numPr>
          <w:ilvl w:val="0"/>
          <w:numId w:val="27"/>
        </w:numPr>
        <w:tabs>
          <w:tab w:val="left" w:pos="418"/>
        </w:tabs>
        <w:spacing w:after="0" w:line="240" w:lineRule="auto"/>
        <w:ind w:left="426" w:hanging="426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Niezależnie od kar umownych </w:t>
      </w:r>
      <w:r>
        <w:rPr>
          <w:b/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zobowiązuje się do zapłaty odszkodowania za szkodę w rozmiarach przewyższających wysokość kar określonych w umo</w:t>
      </w:r>
      <w:r>
        <w:rPr>
          <w:color w:val="000000"/>
          <w:sz w:val="20"/>
          <w:szCs w:val="20"/>
        </w:rPr>
        <w:t>wie, wyrządzoną wskutek niewykonania lub nienależytego wykonania umowy.</w:t>
      </w:r>
    </w:p>
    <w:p w14:paraId="1D55C909" w14:textId="4425B9AC" w:rsidR="00910482" w:rsidRDefault="00910482" w:rsidP="00910482">
      <w:pPr>
        <w:widowControl w:val="0"/>
        <w:numPr>
          <w:ilvl w:val="0"/>
          <w:numId w:val="27"/>
        </w:numPr>
        <w:tabs>
          <w:tab w:val="left" w:pos="418"/>
        </w:tabs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nie ponosi odpowiedzialności z tytułu opóźnienia wykonania czynności serwisowych w przypadku braku możliwości dostępu do sprzętu z winy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. Brak dostępności sprzętu musi zostać potwierdzony w raporcie serwisowym, zaakceptowanym przez przedstawiciela </w:t>
      </w:r>
      <w:r>
        <w:rPr>
          <w:b/>
          <w:bCs/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>.</w:t>
      </w:r>
    </w:p>
    <w:p w14:paraId="7650CD27" w14:textId="77777777" w:rsidR="00CC1787" w:rsidRPr="00CC1787" w:rsidRDefault="00CC1787" w:rsidP="00910482">
      <w:pPr>
        <w:widowControl w:val="0"/>
        <w:numPr>
          <w:ilvl w:val="0"/>
          <w:numId w:val="27"/>
        </w:numPr>
        <w:tabs>
          <w:tab w:val="left" w:pos="418"/>
        </w:tabs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</w:p>
    <w:p w14:paraId="7F0E2E37" w14:textId="77777777" w:rsidR="00910482" w:rsidRDefault="00910482" w:rsidP="00910482">
      <w:pPr>
        <w:widowControl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 7</w:t>
      </w:r>
    </w:p>
    <w:p w14:paraId="5E0FECEA" w14:textId="77777777" w:rsidR="00910482" w:rsidRDefault="00910482" w:rsidP="00910482">
      <w:pPr>
        <w:widowControl w:val="0"/>
        <w:numPr>
          <w:ilvl w:val="0"/>
          <w:numId w:val="20"/>
        </w:numPr>
        <w:tabs>
          <w:tab w:val="left" w:pos="447"/>
        </w:tabs>
        <w:spacing w:after="0" w:line="240" w:lineRule="auto"/>
        <w:ind w:left="426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Zamawiający</w:t>
      </w:r>
      <w:r>
        <w:rPr>
          <w:color w:val="000000"/>
          <w:sz w:val="20"/>
          <w:szCs w:val="20"/>
        </w:rPr>
        <w:t xml:space="preserve"> może odstąpić od umowy, w przypadkach, gdy:</w:t>
      </w:r>
    </w:p>
    <w:p w14:paraId="2400AD71" w14:textId="77777777" w:rsidR="00910482" w:rsidRDefault="00910482" w:rsidP="00910482">
      <w:pPr>
        <w:numPr>
          <w:ilvl w:val="0"/>
          <w:numId w:val="31"/>
        </w:numPr>
        <w:tabs>
          <w:tab w:val="left" w:pos="709"/>
          <w:tab w:val="left" w:pos="993"/>
        </w:tabs>
        <w:overflowPunct w:val="0"/>
        <w:autoSpaceDE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wykonuje umowę niezgodnie z jej postanowieniami, </w:t>
      </w:r>
    </w:p>
    <w:p w14:paraId="490A991F" w14:textId="77777777" w:rsidR="00910482" w:rsidRDefault="00910482" w:rsidP="00910482">
      <w:pPr>
        <w:numPr>
          <w:ilvl w:val="0"/>
          <w:numId w:val="31"/>
        </w:numPr>
        <w:tabs>
          <w:tab w:val="left" w:pos="709"/>
          <w:tab w:val="left" w:pos="993"/>
        </w:tabs>
        <w:overflowPunct w:val="0"/>
        <w:autoSpaceDE w:val="0"/>
        <w:spacing w:after="0" w:line="24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nie usunie wad w terminie przewidzianym na ich usunięcie,</w:t>
      </w:r>
    </w:p>
    <w:p w14:paraId="36A128A2" w14:textId="77777777" w:rsidR="00910482" w:rsidRDefault="00910482" w:rsidP="00910482">
      <w:pPr>
        <w:numPr>
          <w:ilvl w:val="0"/>
          <w:numId w:val="31"/>
        </w:numPr>
        <w:tabs>
          <w:tab w:val="left" w:pos="709"/>
          <w:tab w:val="left" w:pos="993"/>
        </w:tabs>
        <w:overflowPunct w:val="0"/>
        <w:autoSpaceDE w:val="0"/>
        <w:spacing w:after="0" w:line="240" w:lineRule="auto"/>
        <w:rPr>
          <w:bCs/>
          <w:color w:val="000000"/>
          <w:sz w:val="20"/>
        </w:rPr>
      </w:pPr>
      <w:r>
        <w:rPr>
          <w:color w:val="000000"/>
          <w:sz w:val="20"/>
          <w:szCs w:val="20"/>
        </w:rPr>
        <w:t xml:space="preserve">W przypadku nieokazania przez </w:t>
      </w:r>
      <w:r>
        <w:rPr>
          <w:b/>
          <w:bCs/>
          <w:color w:val="000000"/>
          <w:sz w:val="20"/>
          <w:szCs w:val="20"/>
        </w:rPr>
        <w:t xml:space="preserve">Wykonawcę </w:t>
      </w:r>
      <w:r>
        <w:rPr>
          <w:color w:val="000000"/>
          <w:sz w:val="20"/>
          <w:szCs w:val="20"/>
        </w:rPr>
        <w:t>dokumentów zgodnie z §3 ust. 2 i 3 lub okazane dokumenty będą błędne, nieprawdziwe, nieczytelne lub niedotyczące aparatury objętej niniejszą umową.</w:t>
      </w:r>
    </w:p>
    <w:p w14:paraId="5FA097AE" w14:textId="77777777" w:rsidR="00910482" w:rsidRDefault="00910482" w:rsidP="00910482">
      <w:pPr>
        <w:pStyle w:val="Tekstpodstawowy21"/>
        <w:widowControl w:val="0"/>
        <w:numPr>
          <w:ilvl w:val="0"/>
          <w:numId w:val="20"/>
        </w:numPr>
        <w:tabs>
          <w:tab w:val="left" w:pos="404"/>
        </w:tabs>
        <w:spacing w:line="100" w:lineRule="atLeast"/>
        <w:ind w:left="426"/>
        <w:jc w:val="both"/>
        <w:rPr>
          <w:b w:val="0"/>
          <w:color w:val="000000"/>
          <w:sz w:val="20"/>
        </w:rPr>
      </w:pPr>
      <w:r>
        <w:rPr>
          <w:b w:val="0"/>
          <w:bCs/>
          <w:color w:val="000000"/>
          <w:sz w:val="20"/>
        </w:rPr>
        <w:t>Odstąpienie od umowy może nastąpić w terminie 60 dni od dnia wystąpienia okoliczności wskazanych w ust.1 lit a, b lub c.</w:t>
      </w:r>
    </w:p>
    <w:p w14:paraId="2EE7DD55" w14:textId="77777777" w:rsidR="00910482" w:rsidRPr="0057545B" w:rsidRDefault="00910482" w:rsidP="00910482">
      <w:pPr>
        <w:pStyle w:val="Nagwek4"/>
        <w:keepLines w:val="0"/>
        <w:widowControl w:val="0"/>
        <w:numPr>
          <w:ilvl w:val="0"/>
          <w:numId w:val="20"/>
        </w:numPr>
        <w:tabs>
          <w:tab w:val="left" w:pos="270"/>
          <w:tab w:val="left" w:pos="447"/>
        </w:tabs>
        <w:spacing w:before="0" w:line="240" w:lineRule="auto"/>
        <w:ind w:left="426"/>
        <w:jc w:val="both"/>
        <w:rPr>
          <w:color w:val="auto"/>
          <w:sz w:val="20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z w:val="20"/>
        </w:rPr>
        <w:tab/>
      </w:r>
      <w:r w:rsidRPr="0057545B">
        <w:rPr>
          <w:rFonts w:ascii="Times New Roman" w:hAnsi="Times New Roman" w:cs="Times New Roman"/>
          <w:i w:val="0"/>
          <w:iCs w:val="0"/>
          <w:color w:val="auto"/>
          <w:sz w:val="20"/>
        </w:rPr>
        <w:t>Odstąpienie od umowy powinno nastąpić w formie pisemnej i powinno zawierać uzasadnienie.</w:t>
      </w:r>
    </w:p>
    <w:p w14:paraId="479AC91B" w14:textId="267DEA0F" w:rsidR="00910482" w:rsidRDefault="00910482" w:rsidP="00CC1787">
      <w:pPr>
        <w:widowControl w:val="0"/>
        <w:numPr>
          <w:ilvl w:val="0"/>
          <w:numId w:val="20"/>
        </w:numPr>
        <w:tabs>
          <w:tab w:val="left" w:pos="285"/>
          <w:tab w:val="left" w:pos="345"/>
          <w:tab w:val="left" w:pos="433"/>
        </w:tabs>
        <w:spacing w:after="0" w:line="240" w:lineRule="auto"/>
        <w:ind w:left="426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Odstąpienie od umowy może odnosić się do całej umowy lub tylko do części jeszcze niewykonanej przez </w:t>
      </w:r>
      <w:r>
        <w:rPr>
          <w:b/>
          <w:bCs/>
          <w:sz w:val="20"/>
          <w:szCs w:val="20"/>
        </w:rPr>
        <w:t>Wykonawcę</w:t>
      </w:r>
      <w:r>
        <w:rPr>
          <w:sz w:val="20"/>
          <w:szCs w:val="20"/>
        </w:rPr>
        <w:t>.</w:t>
      </w:r>
    </w:p>
    <w:p w14:paraId="47890E2D" w14:textId="77777777" w:rsidR="00CC1787" w:rsidRPr="00CC1787" w:rsidRDefault="00CC1787" w:rsidP="00CC1787">
      <w:pPr>
        <w:widowControl w:val="0"/>
        <w:tabs>
          <w:tab w:val="left" w:pos="285"/>
          <w:tab w:val="left" w:pos="345"/>
          <w:tab w:val="left" w:pos="433"/>
        </w:tabs>
        <w:spacing w:after="0" w:line="240" w:lineRule="auto"/>
        <w:ind w:left="426"/>
        <w:jc w:val="both"/>
        <w:rPr>
          <w:sz w:val="20"/>
        </w:rPr>
      </w:pPr>
    </w:p>
    <w:p w14:paraId="1821EE8C" w14:textId="77777777" w:rsidR="00910482" w:rsidRDefault="00910482" w:rsidP="0091048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§8</w:t>
      </w:r>
    </w:p>
    <w:p w14:paraId="68C92D40" w14:textId="77777777" w:rsidR="00910482" w:rsidRDefault="00910482" w:rsidP="00910482">
      <w:pPr>
        <w:numPr>
          <w:ilvl w:val="0"/>
          <w:numId w:val="26"/>
        </w:numPr>
        <w:tabs>
          <w:tab w:val="left" w:pos="426"/>
          <w:tab w:val="left" w:pos="462"/>
        </w:tabs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Wykonawca</w:t>
      </w:r>
      <w:r>
        <w:rPr>
          <w:color w:val="000000"/>
          <w:sz w:val="20"/>
          <w:szCs w:val="20"/>
        </w:rPr>
        <w:t xml:space="preserve"> zobowiązany jest do wystawiania miesięcznych faktur VAT oraz do przesłania ich do Działu Aparatury Medycznej </w:t>
      </w:r>
      <w:r>
        <w:rPr>
          <w:b/>
          <w:bCs/>
          <w:color w:val="000000"/>
          <w:sz w:val="20"/>
          <w:szCs w:val="20"/>
        </w:rPr>
        <w:t xml:space="preserve">Zamawiającego </w:t>
      </w:r>
      <w:r w:rsidRPr="00293259">
        <w:rPr>
          <w:bCs/>
          <w:color w:val="000000"/>
          <w:sz w:val="20"/>
          <w:szCs w:val="20"/>
        </w:rPr>
        <w:t>w formie elektronicznej na adres aparatura.medyczna@copernicus.gda.pl</w:t>
      </w:r>
      <w:r>
        <w:rPr>
          <w:color w:val="000000"/>
          <w:sz w:val="20"/>
          <w:szCs w:val="20"/>
        </w:rPr>
        <w:t xml:space="preserve">. Pierwsza faktura zostanie wystawiona na koniec pierwszego miesiąca po podpisaniu umowy. </w:t>
      </w:r>
    </w:p>
    <w:p w14:paraId="08D9D987" w14:textId="77777777" w:rsidR="00910482" w:rsidRPr="002E6538" w:rsidRDefault="00910482" w:rsidP="00910482">
      <w:pPr>
        <w:numPr>
          <w:ilvl w:val="0"/>
          <w:numId w:val="26"/>
        </w:numPr>
        <w:tabs>
          <w:tab w:val="left" w:pos="426"/>
          <w:tab w:val="left" w:pos="462"/>
        </w:tabs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2E6538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pierwszy oraz ostatni </w:t>
      </w:r>
      <w:r w:rsidRPr="002E6538">
        <w:rPr>
          <w:sz w:val="20"/>
          <w:szCs w:val="20"/>
        </w:rPr>
        <w:t>miesiąc</w:t>
      </w:r>
      <w:r>
        <w:rPr>
          <w:sz w:val="20"/>
          <w:szCs w:val="20"/>
        </w:rPr>
        <w:t xml:space="preserve"> </w:t>
      </w:r>
      <w:r w:rsidRPr="002E6538">
        <w:rPr>
          <w:b/>
          <w:sz w:val="20"/>
          <w:szCs w:val="20"/>
        </w:rPr>
        <w:t>Wykonawca</w:t>
      </w:r>
      <w:r w:rsidRPr="002E6538">
        <w:rPr>
          <w:sz w:val="20"/>
          <w:szCs w:val="20"/>
        </w:rPr>
        <w:t xml:space="preserve"> naliczy </w:t>
      </w:r>
      <w:r>
        <w:rPr>
          <w:sz w:val="20"/>
          <w:szCs w:val="20"/>
        </w:rPr>
        <w:t xml:space="preserve">opłatę </w:t>
      </w:r>
      <w:r w:rsidRPr="002E6538">
        <w:rPr>
          <w:sz w:val="20"/>
          <w:szCs w:val="20"/>
        </w:rPr>
        <w:t>w wysokości stanowiącej iloczyn liczby dni w danym miesiącu i opłaty stanowiącej 1/30 stawki wskaza</w:t>
      </w:r>
      <w:r>
        <w:rPr>
          <w:sz w:val="20"/>
          <w:szCs w:val="20"/>
        </w:rPr>
        <w:t>nej</w:t>
      </w:r>
      <w:r w:rsidRPr="002E6538">
        <w:rPr>
          <w:sz w:val="20"/>
          <w:szCs w:val="20"/>
        </w:rPr>
        <w:t xml:space="preserve"> w </w:t>
      </w: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1 </w:t>
      </w:r>
      <w:r w:rsidRPr="002E6538">
        <w:rPr>
          <w:sz w:val="20"/>
          <w:szCs w:val="20"/>
        </w:rPr>
        <w:t xml:space="preserve">ust. </w:t>
      </w:r>
      <w:r>
        <w:rPr>
          <w:sz w:val="20"/>
          <w:szCs w:val="20"/>
        </w:rPr>
        <w:t>6</w:t>
      </w:r>
      <w:r w:rsidRPr="002E6538">
        <w:rPr>
          <w:sz w:val="20"/>
          <w:szCs w:val="20"/>
        </w:rPr>
        <w:t>.</w:t>
      </w:r>
    </w:p>
    <w:p w14:paraId="287ACB63" w14:textId="77777777" w:rsidR="00910482" w:rsidRDefault="00910482" w:rsidP="00910482">
      <w:pPr>
        <w:numPr>
          <w:ilvl w:val="0"/>
          <w:numId w:val="26"/>
        </w:numPr>
        <w:tabs>
          <w:tab w:val="left" w:pos="433"/>
        </w:tabs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Faktury dotyczące kosztów materiałów i części zamiennych, o których mowa w § 1 ust. 9 stosowanych do napraw będą wystawiane oddzielnie na podstawie faktycznego zużycia zgodnie z załączonym </w:t>
      </w:r>
      <w:r w:rsidRPr="00304DAC">
        <w:rPr>
          <w:color w:val="000000"/>
          <w:sz w:val="20"/>
          <w:szCs w:val="20"/>
        </w:rPr>
        <w:t>raportem serwisowym</w:t>
      </w:r>
      <w:r>
        <w:rPr>
          <w:spacing w:val="-8"/>
          <w:sz w:val="20"/>
          <w:szCs w:val="20"/>
        </w:rPr>
        <w:t xml:space="preserve">. Zapłata za powyższe materiały i części będzie dokonywana przelewem na konto </w:t>
      </w:r>
      <w:r>
        <w:rPr>
          <w:b/>
          <w:bCs/>
          <w:spacing w:val="-8"/>
          <w:sz w:val="20"/>
          <w:szCs w:val="20"/>
        </w:rPr>
        <w:t>Wykonawcy</w:t>
      </w:r>
      <w:r>
        <w:rPr>
          <w:spacing w:val="-8"/>
          <w:sz w:val="20"/>
          <w:szCs w:val="20"/>
        </w:rPr>
        <w:t xml:space="preserve"> w terminie do 30 dni od daty otrzymania prawidłowo wystawionej faktury VAT.</w:t>
      </w:r>
    </w:p>
    <w:p w14:paraId="09D9696A" w14:textId="77777777" w:rsidR="00910482" w:rsidRDefault="00910482" w:rsidP="00910482">
      <w:pPr>
        <w:numPr>
          <w:ilvl w:val="0"/>
          <w:numId w:val="26"/>
        </w:numPr>
        <w:tabs>
          <w:tab w:val="clear" w:pos="680"/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</w:rPr>
      </w:pPr>
      <w:r>
        <w:rPr>
          <w:b/>
          <w:bCs/>
          <w:sz w:val="20"/>
          <w:szCs w:val="20"/>
        </w:rPr>
        <w:t>Zamawiający</w:t>
      </w:r>
      <w:r>
        <w:rPr>
          <w:sz w:val="20"/>
          <w:szCs w:val="20"/>
        </w:rPr>
        <w:t xml:space="preserve"> zobowiązuje się do zapłaty przelewem na konto </w:t>
      </w:r>
      <w:r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 xml:space="preserve"> miesięczne wynagrodzenie ryczałtowe w terminie do 30 dni od daty otrzymania </w:t>
      </w:r>
      <w:r>
        <w:rPr>
          <w:spacing w:val="-8"/>
          <w:sz w:val="20"/>
          <w:szCs w:val="20"/>
        </w:rPr>
        <w:t xml:space="preserve">prawidłowo wystawionej </w:t>
      </w:r>
      <w:r>
        <w:rPr>
          <w:sz w:val="20"/>
          <w:szCs w:val="20"/>
        </w:rPr>
        <w:t xml:space="preserve">faktury VAT. </w:t>
      </w:r>
    </w:p>
    <w:p w14:paraId="74ADAFD1" w14:textId="77777777" w:rsidR="00910482" w:rsidRPr="00174744" w:rsidRDefault="00910482" w:rsidP="00910482">
      <w:pPr>
        <w:pStyle w:val="Tekstpodstawowy"/>
        <w:numPr>
          <w:ilvl w:val="0"/>
          <w:numId w:val="26"/>
        </w:numPr>
        <w:tabs>
          <w:tab w:val="left" w:pos="433"/>
        </w:tabs>
        <w:spacing w:after="0" w:line="160" w:lineRule="atLeast"/>
        <w:ind w:left="426" w:hanging="426"/>
        <w:jc w:val="both"/>
        <w:rPr>
          <w:color w:val="000000"/>
          <w:sz w:val="20"/>
        </w:rPr>
      </w:pPr>
      <w:r w:rsidRPr="00174744">
        <w:rPr>
          <w:color w:val="000000"/>
          <w:sz w:val="20"/>
        </w:rPr>
        <w:lastRenderedPageBreak/>
        <w:t xml:space="preserve">Wykonawca oświadcza, że jest mu znany stan majątkowy </w:t>
      </w:r>
      <w:r w:rsidRPr="00174744">
        <w:rPr>
          <w:b/>
          <w:bCs/>
          <w:color w:val="000000"/>
          <w:sz w:val="20"/>
        </w:rPr>
        <w:t>Zamawiającego</w:t>
      </w:r>
      <w:r w:rsidRPr="00174744">
        <w:rPr>
          <w:color w:val="000000"/>
          <w:sz w:val="20"/>
        </w:rPr>
        <w:t xml:space="preserve"> i z tych względów zgodnie z art. 490 ust. 2 k.c. nie będzie przysługiwać mu uprawnienie o którym mowa w art. 490 § 1 k.c.</w:t>
      </w:r>
    </w:p>
    <w:p w14:paraId="463EDA7D" w14:textId="77777777" w:rsidR="00910482" w:rsidRDefault="00910482" w:rsidP="00910482">
      <w:pPr>
        <w:pStyle w:val="Tekstpodstawowy"/>
        <w:ind w:left="66"/>
        <w:jc w:val="both"/>
        <w:rPr>
          <w:color w:val="000000"/>
          <w:sz w:val="20"/>
        </w:rPr>
      </w:pPr>
    </w:p>
    <w:p w14:paraId="7450C719" w14:textId="77777777" w:rsidR="00910482" w:rsidRDefault="00910482" w:rsidP="00910482">
      <w:pPr>
        <w:jc w:val="center"/>
        <w:rPr>
          <w:sz w:val="20"/>
        </w:rPr>
      </w:pPr>
      <w:r>
        <w:rPr>
          <w:b/>
          <w:bCs/>
          <w:sz w:val="20"/>
          <w:szCs w:val="20"/>
        </w:rPr>
        <w:t>§9</w:t>
      </w:r>
    </w:p>
    <w:p w14:paraId="59F2F42E" w14:textId="77777777" w:rsidR="00910482" w:rsidRDefault="00910482" w:rsidP="00910482">
      <w:pPr>
        <w:pStyle w:val="Tekstpodstawowy"/>
        <w:numPr>
          <w:ilvl w:val="0"/>
          <w:numId w:val="28"/>
        </w:numPr>
        <w:tabs>
          <w:tab w:val="left" w:pos="426"/>
        </w:tabs>
        <w:spacing w:after="0" w:line="100" w:lineRule="atLeast"/>
        <w:ind w:left="426" w:hanging="426"/>
        <w:jc w:val="both"/>
        <w:rPr>
          <w:sz w:val="20"/>
        </w:rPr>
      </w:pPr>
      <w:r>
        <w:rPr>
          <w:sz w:val="20"/>
        </w:rPr>
        <w:t xml:space="preserve">W przypadku nie wykonywania usług zgodnie z niniejszą umową przez </w:t>
      </w:r>
      <w:r>
        <w:rPr>
          <w:b/>
          <w:bCs/>
          <w:sz w:val="20"/>
        </w:rPr>
        <w:t>Wykonawcę, Zamawiający</w:t>
      </w:r>
      <w:r>
        <w:rPr>
          <w:sz w:val="20"/>
        </w:rPr>
        <w:t xml:space="preserve"> ma prawo rozwiązać umowę bez okresu wypowiedzenia.</w:t>
      </w:r>
    </w:p>
    <w:p w14:paraId="588E6A57" w14:textId="77777777" w:rsidR="00910482" w:rsidRDefault="00910482" w:rsidP="00910482">
      <w:pPr>
        <w:pStyle w:val="Tekstpodstawowy"/>
        <w:numPr>
          <w:ilvl w:val="0"/>
          <w:numId w:val="28"/>
        </w:numPr>
        <w:tabs>
          <w:tab w:val="left" w:pos="418"/>
        </w:tabs>
        <w:spacing w:after="0" w:line="100" w:lineRule="atLeast"/>
        <w:ind w:left="426" w:hanging="426"/>
        <w:jc w:val="both"/>
        <w:rPr>
          <w:sz w:val="20"/>
        </w:rPr>
      </w:pPr>
      <w:r>
        <w:rPr>
          <w:sz w:val="20"/>
        </w:rPr>
        <w:t xml:space="preserve">Wszelkie zmiany zawartej umowy będą wymagały pisemnego aneksu, z wyłączeniem </w:t>
      </w:r>
      <w:r>
        <w:rPr>
          <w:color w:val="000000"/>
          <w:sz w:val="20"/>
        </w:rPr>
        <w:t>§ 5 ust. 2.</w:t>
      </w:r>
    </w:p>
    <w:p w14:paraId="6A927F71" w14:textId="7DAB187C" w:rsidR="00910482" w:rsidRDefault="00910482" w:rsidP="00910482">
      <w:pPr>
        <w:pStyle w:val="Tekstpodstawowy"/>
        <w:numPr>
          <w:ilvl w:val="0"/>
          <w:numId w:val="28"/>
        </w:numPr>
        <w:tabs>
          <w:tab w:val="left" w:pos="447"/>
        </w:tabs>
        <w:spacing w:after="0" w:line="100" w:lineRule="atLeast"/>
        <w:ind w:left="426" w:hanging="426"/>
        <w:jc w:val="both"/>
        <w:rPr>
          <w:sz w:val="20"/>
        </w:rPr>
      </w:pPr>
      <w:r>
        <w:rPr>
          <w:sz w:val="20"/>
        </w:rPr>
        <w:t>Jeżeli w sytuacji określonej w § 1 ust. 1</w:t>
      </w:r>
      <w:r w:rsidR="0057545B">
        <w:rPr>
          <w:sz w:val="20"/>
        </w:rPr>
        <w:t>0</w:t>
      </w:r>
      <w:r>
        <w:rPr>
          <w:sz w:val="20"/>
        </w:rPr>
        <w:t xml:space="preserve"> </w:t>
      </w:r>
      <w:r>
        <w:rPr>
          <w:b/>
          <w:bCs/>
          <w:sz w:val="20"/>
        </w:rPr>
        <w:t>Wykonawca</w:t>
      </w:r>
      <w:r>
        <w:rPr>
          <w:sz w:val="20"/>
        </w:rPr>
        <w:t xml:space="preserve"> z przyczyn niemających uzasadnienia w zapisach niniejszej umowy - odmówi podpisania przesłanego przez</w:t>
      </w:r>
      <w:r>
        <w:rPr>
          <w:b/>
          <w:bCs/>
          <w:sz w:val="20"/>
        </w:rPr>
        <w:t xml:space="preserve"> Zamawiającego</w:t>
      </w:r>
      <w:r>
        <w:rPr>
          <w:sz w:val="20"/>
        </w:rPr>
        <w:t xml:space="preserve"> projektu aneksu - wynagrodzenie </w:t>
      </w:r>
      <w:r>
        <w:rPr>
          <w:b/>
          <w:bCs/>
          <w:sz w:val="20"/>
        </w:rPr>
        <w:t>Wykonawcy</w:t>
      </w:r>
      <w:r>
        <w:rPr>
          <w:sz w:val="20"/>
        </w:rPr>
        <w:t xml:space="preserve"> zostanie obniżone bez podpisania aneksu przez zastosowanie odpowiedniej kalkulacji w oparciu o ofertę </w:t>
      </w:r>
      <w:r>
        <w:rPr>
          <w:b/>
          <w:bCs/>
          <w:sz w:val="20"/>
        </w:rPr>
        <w:t>Wykonawcy</w:t>
      </w:r>
    </w:p>
    <w:p w14:paraId="7B2AE570" w14:textId="77777777" w:rsidR="00910482" w:rsidRDefault="00910482" w:rsidP="00910482">
      <w:pPr>
        <w:pStyle w:val="Tekstpodstawowy"/>
        <w:tabs>
          <w:tab w:val="left" w:pos="-1560"/>
        </w:tabs>
        <w:spacing w:line="100" w:lineRule="atLeast"/>
        <w:jc w:val="both"/>
        <w:rPr>
          <w:sz w:val="20"/>
        </w:rPr>
      </w:pPr>
    </w:p>
    <w:p w14:paraId="37B0FD30" w14:textId="77777777" w:rsidR="00910482" w:rsidRDefault="00910482" w:rsidP="009104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§10</w:t>
      </w:r>
    </w:p>
    <w:p w14:paraId="1BEDEBE3" w14:textId="77777777" w:rsidR="00910482" w:rsidRDefault="00910482" w:rsidP="00910482">
      <w:pPr>
        <w:numPr>
          <w:ilvl w:val="0"/>
          <w:numId w:val="29"/>
        </w:numPr>
        <w:tabs>
          <w:tab w:val="left" w:pos="426"/>
          <w:tab w:val="left" w:pos="462"/>
        </w:tabs>
        <w:spacing w:after="0" w:line="240" w:lineRule="auto"/>
        <w:ind w:left="426" w:hanging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W kwestiach nieuregulowanych niniejszą Umową mają zastosowanie przepisy Kodeksu Cywilnego</w:t>
      </w:r>
      <w:r>
        <w:rPr>
          <w:rFonts w:eastAsia="Arial"/>
          <w:sz w:val="20"/>
          <w:szCs w:val="20"/>
        </w:rPr>
        <w:t>.</w:t>
      </w:r>
    </w:p>
    <w:p w14:paraId="562C6FDD" w14:textId="47A5AC3E" w:rsidR="00910482" w:rsidRDefault="00910482" w:rsidP="00910482">
      <w:pPr>
        <w:numPr>
          <w:ilvl w:val="0"/>
          <w:numId w:val="29"/>
        </w:numPr>
        <w:tabs>
          <w:tab w:val="left" w:pos="447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Czynność prawna mająca na celu zmianę wierzyciela może nastąpić po wyrażeniu zgody przez Zamawiającego. W szczególności </w:t>
      </w:r>
      <w:r>
        <w:rPr>
          <w:rFonts w:eastAsia="Arial"/>
          <w:b/>
          <w:bCs/>
          <w:sz w:val="20"/>
          <w:szCs w:val="20"/>
        </w:rPr>
        <w:t>Zamawiający</w:t>
      </w:r>
      <w:r>
        <w:rPr>
          <w:rFonts w:eastAsia="Arial"/>
          <w:sz w:val="20"/>
          <w:szCs w:val="20"/>
        </w:rPr>
        <w:t xml:space="preserve"> zastrzega, że wierzytelności przysługujące </w:t>
      </w:r>
      <w:r>
        <w:rPr>
          <w:rFonts w:eastAsia="Arial"/>
          <w:b/>
          <w:bCs/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br/>
        <w:t xml:space="preserve">w związku z wykonaniem niniejszej umowy nie mogą być przenoszone na osoby trzecie bez zgody </w:t>
      </w:r>
      <w:r>
        <w:rPr>
          <w:rFonts w:eastAsia="Arial"/>
          <w:b/>
          <w:bCs/>
          <w:sz w:val="20"/>
          <w:szCs w:val="20"/>
        </w:rPr>
        <w:t>Zamawiającego</w:t>
      </w:r>
      <w:r>
        <w:rPr>
          <w:rFonts w:eastAsia="Arial"/>
          <w:sz w:val="20"/>
          <w:szCs w:val="20"/>
        </w:rPr>
        <w:t>.</w:t>
      </w:r>
    </w:p>
    <w:p w14:paraId="39CDB1BF" w14:textId="77777777" w:rsidR="00CC1787" w:rsidRPr="00CC1787" w:rsidRDefault="00CC1787" w:rsidP="00910482">
      <w:pPr>
        <w:numPr>
          <w:ilvl w:val="0"/>
          <w:numId w:val="29"/>
        </w:numPr>
        <w:tabs>
          <w:tab w:val="left" w:pos="447"/>
        </w:tabs>
        <w:spacing w:after="0" w:line="240" w:lineRule="auto"/>
        <w:ind w:left="426" w:hanging="426"/>
        <w:jc w:val="both"/>
        <w:rPr>
          <w:sz w:val="20"/>
          <w:szCs w:val="20"/>
        </w:rPr>
      </w:pPr>
    </w:p>
    <w:p w14:paraId="01CC6248" w14:textId="77777777" w:rsidR="00910482" w:rsidRDefault="00910482" w:rsidP="009104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§11</w:t>
      </w:r>
    </w:p>
    <w:p w14:paraId="605898E2" w14:textId="381E0A94" w:rsidR="00910482" w:rsidRDefault="00910482" w:rsidP="009104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sprawy sporne wynikające z realizacji niniejszej Umowy rozstrzygać będzie sąd powszechny </w:t>
      </w:r>
      <w:r>
        <w:rPr>
          <w:sz w:val="20"/>
          <w:szCs w:val="20"/>
        </w:rPr>
        <w:br/>
        <w:t xml:space="preserve">w Gdańsku, właściwy dla siedziby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41EDF124" w14:textId="77777777" w:rsidR="00910482" w:rsidRDefault="00910482" w:rsidP="009104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§12</w:t>
      </w:r>
    </w:p>
    <w:p w14:paraId="6048C027" w14:textId="0870413E" w:rsidR="00910482" w:rsidRPr="00CC1787" w:rsidRDefault="00910482" w:rsidP="00910482">
      <w:pPr>
        <w:numPr>
          <w:ilvl w:val="1"/>
          <w:numId w:val="29"/>
        </w:numPr>
        <w:tabs>
          <w:tab w:val="left" w:pos="462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niniejsza będzie obowiązywać przez 12 miesięcy </w:t>
      </w:r>
      <w:r w:rsidRPr="00CC1787">
        <w:rPr>
          <w:sz w:val="20"/>
          <w:szCs w:val="20"/>
        </w:rPr>
        <w:t>od</w:t>
      </w:r>
      <w:r w:rsidR="00CC1787">
        <w:rPr>
          <w:sz w:val="20"/>
          <w:szCs w:val="20"/>
        </w:rPr>
        <w:t xml:space="preserve"> </w:t>
      </w:r>
      <w:r w:rsidR="00413317">
        <w:rPr>
          <w:sz w:val="20"/>
          <w:szCs w:val="20"/>
        </w:rPr>
        <w:t>09.05.2024.</w:t>
      </w:r>
      <w:bookmarkStart w:id="0" w:name="_GoBack"/>
      <w:bookmarkEnd w:id="0"/>
    </w:p>
    <w:p w14:paraId="62007C58" w14:textId="77777777" w:rsidR="00910482" w:rsidRDefault="00910482" w:rsidP="00910482">
      <w:pPr>
        <w:numPr>
          <w:ilvl w:val="1"/>
          <w:numId w:val="29"/>
        </w:numPr>
        <w:tabs>
          <w:tab w:val="left" w:pos="462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może zostać rozwiązana ze skutkiem natychmiastowym przez </w:t>
      </w:r>
      <w:r>
        <w:rPr>
          <w:b/>
          <w:bCs/>
          <w:sz w:val="20"/>
          <w:szCs w:val="20"/>
        </w:rPr>
        <w:t>Zamawiającego</w:t>
      </w:r>
      <w:r>
        <w:rPr>
          <w:sz w:val="20"/>
          <w:szCs w:val="20"/>
        </w:rPr>
        <w:br/>
        <w:t>w każdej chwili za dwutygodniowym. W przypadku wcześniejszego rozwiązania umowy</w:t>
      </w:r>
      <w:r>
        <w:rPr>
          <w:b/>
          <w:bCs/>
          <w:sz w:val="20"/>
          <w:szCs w:val="20"/>
        </w:rPr>
        <w:t xml:space="preserve"> Wy</w:t>
      </w:r>
      <w:r>
        <w:rPr>
          <w:b/>
          <w:bCs/>
          <w:color w:val="000000"/>
          <w:sz w:val="20"/>
          <w:szCs w:val="20"/>
        </w:rPr>
        <w:t>konawcy</w:t>
      </w:r>
      <w:r>
        <w:rPr>
          <w:color w:val="000000"/>
          <w:sz w:val="20"/>
          <w:szCs w:val="20"/>
        </w:rPr>
        <w:t xml:space="preserve"> nie będą przysługiwać żadne roszczenia z tym związane.</w:t>
      </w:r>
    </w:p>
    <w:p w14:paraId="27CC9F5C" w14:textId="77777777" w:rsidR="00910482" w:rsidRDefault="00910482" w:rsidP="00CC1787">
      <w:pPr>
        <w:jc w:val="both"/>
        <w:rPr>
          <w:sz w:val="20"/>
          <w:szCs w:val="20"/>
        </w:rPr>
      </w:pPr>
    </w:p>
    <w:p w14:paraId="700A419E" w14:textId="77777777" w:rsidR="00910482" w:rsidRDefault="00910482" w:rsidP="0091048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§13</w:t>
      </w:r>
    </w:p>
    <w:p w14:paraId="71FB0A04" w14:textId="6DDF1586" w:rsidR="00910482" w:rsidRDefault="00910482" w:rsidP="00910482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 w14:paraId="60E9941E" w14:textId="77777777" w:rsidR="00CC1787" w:rsidRDefault="00CC1787" w:rsidP="00910482">
      <w:pPr>
        <w:pStyle w:val="Tekstpodstawowy32"/>
        <w:ind w:left="273" w:hanging="15"/>
        <w:jc w:val="center"/>
        <w:rPr>
          <w:sz w:val="20"/>
        </w:rPr>
      </w:pPr>
    </w:p>
    <w:p w14:paraId="46BC3FA0" w14:textId="25FFC9B3" w:rsidR="00910482" w:rsidRDefault="00910482" w:rsidP="00910482">
      <w:pPr>
        <w:pStyle w:val="Tekstpodstawowy32"/>
        <w:ind w:left="273" w:hanging="15"/>
        <w:jc w:val="center"/>
        <w:rPr>
          <w:sz w:val="20"/>
        </w:rPr>
      </w:pPr>
      <w:r>
        <w:rPr>
          <w:sz w:val="20"/>
        </w:rPr>
        <w:t>WYKONAWCA: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ZAMAWIAJĄCY:</w:t>
      </w:r>
    </w:p>
    <w:p w14:paraId="3EE1C6D9" w14:textId="77777777" w:rsidR="00910482" w:rsidRDefault="00910482" w:rsidP="00910482">
      <w:pPr>
        <w:pStyle w:val="Tekstpodstawowy32"/>
        <w:ind w:left="273" w:hanging="15"/>
        <w:jc w:val="center"/>
        <w:rPr>
          <w:sz w:val="20"/>
        </w:rPr>
      </w:pPr>
    </w:p>
    <w:p w14:paraId="00BA40A2" w14:textId="77777777" w:rsidR="00910482" w:rsidRDefault="00910482" w:rsidP="00910482">
      <w:pPr>
        <w:pStyle w:val="Tekstpodstawowy32"/>
        <w:ind w:left="273" w:hanging="15"/>
        <w:jc w:val="center"/>
        <w:rPr>
          <w:sz w:val="20"/>
        </w:rPr>
      </w:pPr>
    </w:p>
    <w:p w14:paraId="044E317D" w14:textId="77777777" w:rsidR="00910482" w:rsidRDefault="00910482" w:rsidP="00910482">
      <w:pPr>
        <w:pStyle w:val="Tekstpodstawowy32"/>
        <w:ind w:left="273" w:hanging="15"/>
        <w:jc w:val="center"/>
        <w:rPr>
          <w:sz w:val="20"/>
        </w:rPr>
      </w:pPr>
    </w:p>
    <w:p w14:paraId="46CD4973" w14:textId="2249B476" w:rsidR="00910482" w:rsidRDefault="00910482" w:rsidP="00910482">
      <w:pPr>
        <w:pStyle w:val="Tekstpodstawowy32"/>
        <w:ind w:left="273" w:hanging="15"/>
        <w:jc w:val="center"/>
        <w:rPr>
          <w:sz w:val="20"/>
        </w:rPr>
      </w:pPr>
    </w:p>
    <w:p w14:paraId="009CD33C" w14:textId="1B605966" w:rsidR="00CC1787" w:rsidRDefault="00CC1787" w:rsidP="00910482">
      <w:pPr>
        <w:pStyle w:val="Tekstpodstawowy32"/>
        <w:ind w:left="273" w:hanging="15"/>
        <w:jc w:val="center"/>
        <w:rPr>
          <w:sz w:val="20"/>
        </w:rPr>
      </w:pPr>
    </w:p>
    <w:p w14:paraId="5A526529" w14:textId="77777777" w:rsidR="00CC1787" w:rsidRDefault="00CC1787" w:rsidP="00910482">
      <w:pPr>
        <w:pStyle w:val="Tekstpodstawowy32"/>
        <w:ind w:left="273" w:hanging="15"/>
        <w:jc w:val="center"/>
        <w:rPr>
          <w:sz w:val="20"/>
        </w:rPr>
      </w:pPr>
    </w:p>
    <w:p w14:paraId="4C87993A" w14:textId="77777777" w:rsidR="00910482" w:rsidRDefault="00910482" w:rsidP="00910482">
      <w:pPr>
        <w:pStyle w:val="Tekstpodstawowy32"/>
        <w:ind w:left="273" w:hanging="15"/>
        <w:rPr>
          <w:sz w:val="20"/>
        </w:rPr>
      </w:pPr>
      <w:r>
        <w:rPr>
          <w:sz w:val="20"/>
        </w:rPr>
        <w:t>Załączniki :</w:t>
      </w:r>
    </w:p>
    <w:p w14:paraId="090E157F" w14:textId="77777777" w:rsidR="00910482" w:rsidRDefault="00910482" w:rsidP="00910482">
      <w:pPr>
        <w:pStyle w:val="Tekstpodstawowy32"/>
        <w:ind w:left="273" w:hanging="15"/>
        <w:rPr>
          <w:sz w:val="20"/>
        </w:rPr>
      </w:pPr>
      <w:r>
        <w:rPr>
          <w:sz w:val="20"/>
        </w:rPr>
        <w:t xml:space="preserve">1 – wykaz urządzeń objętych umową </w:t>
      </w:r>
    </w:p>
    <w:p w14:paraId="7C5B714A" w14:textId="77777777" w:rsidR="00910482" w:rsidRDefault="00910482" w:rsidP="00910482">
      <w:pPr>
        <w:pStyle w:val="Tekstpodstawowy32"/>
        <w:ind w:left="273" w:hanging="15"/>
        <w:rPr>
          <w:sz w:val="20"/>
        </w:rPr>
      </w:pPr>
      <w:r>
        <w:rPr>
          <w:sz w:val="20"/>
        </w:rPr>
        <w:t>2 – formularz kalkulacji cenowej</w:t>
      </w:r>
    </w:p>
    <w:p w14:paraId="66317B92" w14:textId="2328C375" w:rsidR="00CA01F9" w:rsidRPr="00CC1787" w:rsidRDefault="00910482" w:rsidP="00CC1787">
      <w:pPr>
        <w:pStyle w:val="Tekstpodstawowy32"/>
        <w:ind w:left="273" w:hanging="15"/>
      </w:pPr>
      <w:r>
        <w:rPr>
          <w:sz w:val="20"/>
        </w:rPr>
        <w:t>3 – Umowa o powierzaniu przetwarzania danych osobowych</w:t>
      </w:r>
    </w:p>
    <w:sectPr w:rsidR="00CA01F9" w:rsidRPr="00CC1787" w:rsidSect="00344E34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1108" w14:textId="77777777" w:rsidR="0077798A" w:rsidRDefault="0077798A">
      <w:pPr>
        <w:spacing w:after="0" w:line="240" w:lineRule="auto"/>
      </w:pPr>
      <w:r>
        <w:separator/>
      </w:r>
    </w:p>
  </w:endnote>
  <w:endnote w:type="continuationSeparator" w:id="0">
    <w:p w14:paraId="23DE6D81" w14:textId="77777777" w:rsidR="0077798A" w:rsidRDefault="007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xi Sans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5F4E" w14:textId="77777777" w:rsidR="0077798A" w:rsidRDefault="0077798A">
      <w:pPr>
        <w:spacing w:after="0" w:line="240" w:lineRule="auto"/>
      </w:pPr>
      <w:r>
        <w:separator/>
      </w:r>
    </w:p>
  </w:footnote>
  <w:footnote w:type="continuationSeparator" w:id="0">
    <w:p w14:paraId="20B673A1" w14:textId="77777777" w:rsidR="0077798A" w:rsidRDefault="0077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000000"/>
        <w:spacing w:val="-8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112"/>
        </w:tabs>
        <w:ind w:left="1112" w:hanging="360"/>
      </w:pPr>
      <w:rPr>
        <w:rFonts w:ascii="Symbol" w:hAnsi="Symbol" w:cs="Symbol" w:hint="default"/>
        <w:b w:val="0"/>
        <w:bCs/>
        <w:i w:val="0"/>
        <w:iCs/>
        <w:color w:val="000000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  <w:rPr>
        <w:b w:val="0"/>
        <w:bCs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000000"/>
        <w:sz w:val="16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16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16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-8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-8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pacing w:val="-8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Arial" w:hAnsi="Times New Roman" w:cs="Times New Roman" w:hint="default"/>
        <w:color w:val="000000"/>
        <w:spacing w:val="-8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sz w:val="20"/>
        <w:szCs w:val="20"/>
      </w:rPr>
    </w:lvl>
  </w:abstractNum>
  <w:abstractNum w:abstractNumId="11" w15:restartNumberingAfterBreak="0">
    <w:nsid w:val="0000000F"/>
    <w:multiLevelType w:val="multilevel"/>
    <w:tmpl w:val="DF149944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000000"/>
        <w:spacing w:val="-8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4" w15:restartNumberingAfterBreak="0">
    <w:nsid w:val="00FF555B"/>
    <w:multiLevelType w:val="hybridMultilevel"/>
    <w:tmpl w:val="BB18FE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7123C"/>
    <w:multiLevelType w:val="hybridMultilevel"/>
    <w:tmpl w:val="B4444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9"/>
  </w:num>
  <w:num w:numId="5">
    <w:abstractNumId w:val="18"/>
  </w:num>
  <w:num w:numId="6">
    <w:abstractNumId w:val="22"/>
  </w:num>
  <w:num w:numId="7">
    <w:abstractNumId w:val="28"/>
  </w:num>
  <w:num w:numId="8">
    <w:abstractNumId w:val="19"/>
  </w:num>
  <w:num w:numId="9">
    <w:abstractNumId w:val="18"/>
  </w:num>
  <w:num w:numId="10">
    <w:abstractNumId w:val="27"/>
  </w:num>
  <w:num w:numId="11">
    <w:abstractNumId w:val="29"/>
  </w:num>
  <w:num w:numId="12">
    <w:abstractNumId w:val="15"/>
  </w:num>
  <w:num w:numId="13">
    <w:abstractNumId w:val="25"/>
  </w:num>
  <w:num w:numId="14">
    <w:abstractNumId w:val="16"/>
  </w:num>
  <w:num w:numId="15">
    <w:abstractNumId w:val="20"/>
  </w:num>
  <w:num w:numId="16">
    <w:abstractNumId w:val="21"/>
  </w:num>
  <w:num w:numId="17">
    <w:abstractNumId w:val="17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1AF1"/>
    <w:rsid w:val="000270BB"/>
    <w:rsid w:val="00036FA8"/>
    <w:rsid w:val="00042372"/>
    <w:rsid w:val="00065203"/>
    <w:rsid w:val="00074736"/>
    <w:rsid w:val="000A4572"/>
    <w:rsid w:val="000C2E7D"/>
    <w:rsid w:val="00144B8A"/>
    <w:rsid w:val="00146AC0"/>
    <w:rsid w:val="00172A27"/>
    <w:rsid w:val="00174744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44E34"/>
    <w:rsid w:val="003603C5"/>
    <w:rsid w:val="003D48E1"/>
    <w:rsid w:val="003F1BFB"/>
    <w:rsid w:val="00413317"/>
    <w:rsid w:val="00437A87"/>
    <w:rsid w:val="004455E0"/>
    <w:rsid w:val="004656D4"/>
    <w:rsid w:val="004B1AC9"/>
    <w:rsid w:val="004B3AF7"/>
    <w:rsid w:val="004C5986"/>
    <w:rsid w:val="004E6F9F"/>
    <w:rsid w:val="00522C07"/>
    <w:rsid w:val="0057545B"/>
    <w:rsid w:val="00581E24"/>
    <w:rsid w:val="0058687A"/>
    <w:rsid w:val="005D3189"/>
    <w:rsid w:val="005E7104"/>
    <w:rsid w:val="005F0D5F"/>
    <w:rsid w:val="00627E18"/>
    <w:rsid w:val="00651BFE"/>
    <w:rsid w:val="006554A8"/>
    <w:rsid w:val="0065554B"/>
    <w:rsid w:val="00656E84"/>
    <w:rsid w:val="00697F89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71A56"/>
    <w:rsid w:val="008E3119"/>
    <w:rsid w:val="00910482"/>
    <w:rsid w:val="00911F42"/>
    <w:rsid w:val="00931873"/>
    <w:rsid w:val="00970FBD"/>
    <w:rsid w:val="00983D8F"/>
    <w:rsid w:val="009D69B0"/>
    <w:rsid w:val="009E311A"/>
    <w:rsid w:val="00A173A8"/>
    <w:rsid w:val="00AA1485"/>
    <w:rsid w:val="00AA25B2"/>
    <w:rsid w:val="00AC1F5B"/>
    <w:rsid w:val="00B07E5F"/>
    <w:rsid w:val="00B57132"/>
    <w:rsid w:val="00B64881"/>
    <w:rsid w:val="00B92995"/>
    <w:rsid w:val="00C066BD"/>
    <w:rsid w:val="00C91330"/>
    <w:rsid w:val="00CA01F9"/>
    <w:rsid w:val="00CA3A15"/>
    <w:rsid w:val="00CC1787"/>
    <w:rsid w:val="00D43170"/>
    <w:rsid w:val="00D468CF"/>
    <w:rsid w:val="00DC0768"/>
    <w:rsid w:val="00DE0D25"/>
    <w:rsid w:val="00E1667A"/>
    <w:rsid w:val="00E42D6A"/>
    <w:rsid w:val="00E51BA3"/>
    <w:rsid w:val="00EC15F8"/>
    <w:rsid w:val="00EF00C8"/>
    <w:rsid w:val="00F10C97"/>
    <w:rsid w:val="00FB32BC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0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0482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2"/>
      <w:szCs w:val="22"/>
      <w:lang w:eastAsia="ar-SA"/>
    </w:rPr>
  </w:style>
  <w:style w:type="paragraph" w:customStyle="1" w:styleId="Nagwek8">
    <w:name w:val="Nagłówek8"/>
    <w:basedOn w:val="Normalny"/>
    <w:next w:val="Tekstpodstawowy"/>
    <w:rsid w:val="00910482"/>
    <w:pPr>
      <w:keepNext/>
      <w:spacing w:before="240" w:after="120" w:line="240" w:lineRule="auto"/>
    </w:pPr>
    <w:rPr>
      <w:rFonts w:ascii="Luxi Sans" w:eastAsia="HG Mincho Light J" w:hAnsi="Luxi Sans" w:cs="Luxi Sans"/>
      <w:kern w:val="0"/>
      <w:sz w:val="28"/>
      <w:szCs w:val="20"/>
    </w:rPr>
  </w:style>
  <w:style w:type="paragraph" w:customStyle="1" w:styleId="Tekstpodstawowy32">
    <w:name w:val="Tekst podstawowy 32"/>
    <w:basedOn w:val="Normalny"/>
    <w:rsid w:val="00910482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0"/>
    </w:rPr>
  </w:style>
  <w:style w:type="paragraph" w:customStyle="1" w:styleId="Tekstpodstawowy21">
    <w:name w:val="Tekst podstawowy 21"/>
    <w:basedOn w:val="Normalny"/>
    <w:rsid w:val="00910482"/>
    <w:pPr>
      <w:spacing w:after="0" w:line="160" w:lineRule="atLeast"/>
      <w:jc w:val="center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Tekstpodstawowy24">
    <w:name w:val="Tekst podstawowy 24"/>
    <w:basedOn w:val="Normalny"/>
    <w:rsid w:val="00910482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aratura.medyczna@copernicus.gd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in.nowakowski.k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0EC1B7-3E31-4F5F-9D5D-311187D1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Kondraciuk</dc:creator>
  <cp:lastModifiedBy>User</cp:lastModifiedBy>
  <cp:revision>4</cp:revision>
  <cp:lastPrinted>2024-04-16T08:56:00Z</cp:lastPrinted>
  <dcterms:created xsi:type="dcterms:W3CDTF">2024-04-18T09:01:00Z</dcterms:created>
  <dcterms:modified xsi:type="dcterms:W3CDTF">2024-04-18T10:10:00Z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