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BC" w:rsidRPr="00B92CDF" w:rsidRDefault="00BD55BC" w:rsidP="00C4239F">
      <w:pPr>
        <w:spacing w:after="0" w:line="276" w:lineRule="auto"/>
        <w:rPr>
          <w:rFonts w:cs="Calibri"/>
          <w:sz w:val="24"/>
          <w:szCs w:val="24"/>
        </w:rPr>
      </w:pPr>
      <w:r w:rsidRPr="00B92CDF">
        <w:rPr>
          <w:rFonts w:cs="Calibri"/>
          <w:sz w:val="24"/>
          <w:szCs w:val="24"/>
        </w:rPr>
        <w:t xml:space="preserve">Częstochowa, </w:t>
      </w:r>
      <w:r w:rsidR="00655048">
        <w:rPr>
          <w:rFonts w:cs="Calibri"/>
          <w:sz w:val="24"/>
          <w:szCs w:val="24"/>
        </w:rPr>
        <w:t>23</w:t>
      </w:r>
      <w:r w:rsidR="00474EF4">
        <w:rPr>
          <w:rFonts w:cs="Calibri"/>
          <w:sz w:val="24"/>
          <w:szCs w:val="24"/>
        </w:rPr>
        <w:t>.05.2024</w:t>
      </w:r>
    </w:p>
    <w:p w:rsidR="00BD55BC" w:rsidRPr="005D492A" w:rsidRDefault="00BD55BC" w:rsidP="00C4239F">
      <w:pPr>
        <w:spacing w:after="0" w:line="276" w:lineRule="auto"/>
        <w:rPr>
          <w:rFonts w:cs="Calibri"/>
          <w:sz w:val="24"/>
          <w:szCs w:val="24"/>
        </w:rPr>
      </w:pPr>
      <w:r w:rsidRPr="005D492A">
        <w:rPr>
          <w:rFonts w:cs="Calibri"/>
          <w:sz w:val="24"/>
          <w:szCs w:val="24"/>
        </w:rPr>
        <w:t>ZP.26.1.</w:t>
      </w:r>
      <w:r w:rsidR="00474EF4">
        <w:rPr>
          <w:rFonts w:cs="Calibri"/>
          <w:sz w:val="24"/>
          <w:szCs w:val="24"/>
        </w:rPr>
        <w:t>18.2024</w:t>
      </w:r>
    </w:p>
    <w:p w:rsidR="005D492A" w:rsidRPr="005D492A" w:rsidRDefault="005D492A" w:rsidP="00C4239F">
      <w:pPr>
        <w:spacing w:after="0" w:line="276" w:lineRule="auto"/>
        <w:rPr>
          <w:rFonts w:cs="Calibri"/>
          <w:sz w:val="24"/>
          <w:szCs w:val="24"/>
        </w:rPr>
      </w:pPr>
    </w:p>
    <w:p w:rsidR="00BD55BC" w:rsidRPr="00D34740" w:rsidRDefault="00BD55BC" w:rsidP="00C4239F">
      <w:pPr>
        <w:pStyle w:val="Nagwek3"/>
        <w:spacing w:before="0" w:after="0" w:line="276" w:lineRule="auto"/>
        <w:rPr>
          <w:rFonts w:ascii="Calibri" w:hAnsi="Calibri"/>
          <w:b w:val="0"/>
          <w:sz w:val="24"/>
          <w:szCs w:val="24"/>
        </w:rPr>
      </w:pPr>
      <w:r w:rsidRPr="00D60F5C">
        <w:rPr>
          <w:rFonts w:ascii="Calibri" w:hAnsi="Calibri" w:cs="Calibri"/>
          <w:b w:val="0"/>
          <w:sz w:val="24"/>
          <w:szCs w:val="24"/>
        </w:rPr>
        <w:t xml:space="preserve">Informacja o unieważnieniu postępowania prowadzonego w trybie </w:t>
      </w:r>
      <w:r w:rsidR="005D492A" w:rsidRPr="00D60F5C">
        <w:rPr>
          <w:rFonts w:ascii="Calibri" w:hAnsi="Calibri" w:cs="Calibri"/>
          <w:b w:val="0"/>
          <w:sz w:val="24"/>
          <w:szCs w:val="24"/>
        </w:rPr>
        <w:t>podstawowym</w:t>
      </w:r>
      <w:r w:rsidRPr="00D60F5C">
        <w:rPr>
          <w:rFonts w:ascii="Calibri" w:hAnsi="Calibri" w:cs="Calibri"/>
          <w:b w:val="0"/>
          <w:sz w:val="24"/>
          <w:szCs w:val="24"/>
        </w:rPr>
        <w:t xml:space="preserve"> pn. </w:t>
      </w:r>
      <w:r w:rsidRPr="00D34740">
        <w:rPr>
          <w:rFonts w:ascii="Calibri" w:hAnsi="Calibri" w:cs="Calibri"/>
          <w:b w:val="0"/>
          <w:sz w:val="24"/>
          <w:szCs w:val="24"/>
        </w:rPr>
        <w:t>„</w:t>
      </w:r>
      <w:r w:rsidR="00474EF4" w:rsidRPr="00390C47">
        <w:rPr>
          <w:rFonts w:asciiTheme="minorHAnsi" w:hAnsiTheme="minorHAnsi" w:cstheme="minorHAnsi"/>
          <w:sz w:val="24"/>
          <w:szCs w:val="24"/>
        </w:rPr>
        <w:t xml:space="preserve">Dostawa </w:t>
      </w:r>
      <w:r w:rsidR="00474EF4" w:rsidRPr="00390C47">
        <w:rPr>
          <w:rFonts w:asciiTheme="minorHAnsi" w:hAnsiTheme="minorHAnsi"/>
          <w:sz w:val="24"/>
          <w:szCs w:val="24"/>
        </w:rPr>
        <w:t>fortepianów dla Uniwersytetu Jana Długosza w Częstochowie</w:t>
      </w:r>
      <w:r w:rsidRPr="00D34740">
        <w:rPr>
          <w:rFonts w:ascii="Calibri" w:hAnsi="Calibri" w:cs="Calibri"/>
          <w:b w:val="0"/>
          <w:sz w:val="24"/>
          <w:szCs w:val="24"/>
        </w:rPr>
        <w:t>”</w:t>
      </w:r>
      <w:r w:rsidR="00D16DD4" w:rsidRPr="00D34740">
        <w:rPr>
          <w:rFonts w:ascii="Calibri" w:hAnsi="Calibri" w:cs="Calibri"/>
          <w:b w:val="0"/>
          <w:sz w:val="24"/>
          <w:szCs w:val="24"/>
        </w:rPr>
        <w:t>.</w:t>
      </w:r>
    </w:p>
    <w:p w:rsidR="00BD55BC" w:rsidRPr="00D60F5C" w:rsidRDefault="00BD55BC" w:rsidP="00C4239F">
      <w:pPr>
        <w:spacing w:after="0" w:line="276" w:lineRule="auto"/>
        <w:rPr>
          <w:rFonts w:cs="Calibri"/>
          <w:sz w:val="24"/>
          <w:szCs w:val="24"/>
        </w:rPr>
      </w:pPr>
    </w:p>
    <w:p w:rsidR="00D16DD4" w:rsidRPr="00D60F5C" w:rsidRDefault="00BD55BC" w:rsidP="00D60F5C">
      <w:pPr>
        <w:spacing w:after="0" w:line="276" w:lineRule="auto"/>
        <w:ind w:firstLine="708"/>
        <w:rPr>
          <w:rFonts w:cs="Calibri"/>
          <w:bCs/>
          <w:sz w:val="24"/>
          <w:szCs w:val="24"/>
          <w:lang w:eastAsia="pl-PL"/>
        </w:rPr>
      </w:pPr>
      <w:r w:rsidRPr="00B92CDF">
        <w:rPr>
          <w:rFonts w:cs="Calibri"/>
          <w:sz w:val="24"/>
          <w:szCs w:val="24"/>
        </w:rPr>
        <w:t xml:space="preserve">Zamawiający – Uniwersytet Jana Długosza w Częstochowie informuje, iż </w:t>
      </w:r>
      <w:r w:rsidRPr="00B92CDF">
        <w:rPr>
          <w:rFonts w:cs="Calibri"/>
          <w:sz w:val="24"/>
          <w:szCs w:val="24"/>
          <w:lang w:eastAsia="pl-PL"/>
        </w:rPr>
        <w:t xml:space="preserve">unieważnił </w:t>
      </w:r>
      <w:r w:rsidRPr="00474EF4">
        <w:rPr>
          <w:rFonts w:cs="Calibri"/>
          <w:sz w:val="24"/>
          <w:szCs w:val="24"/>
          <w:lang w:eastAsia="pl-PL"/>
        </w:rPr>
        <w:t xml:space="preserve">postępowanie </w:t>
      </w:r>
      <w:r w:rsidR="005D492A" w:rsidRPr="00474EF4">
        <w:rPr>
          <w:rFonts w:cs="Calibri"/>
          <w:sz w:val="24"/>
          <w:szCs w:val="24"/>
          <w:lang w:eastAsia="pl-PL"/>
        </w:rPr>
        <w:t>prowadzone pn.</w:t>
      </w:r>
      <w:r w:rsidR="005D492A" w:rsidRPr="00474EF4">
        <w:rPr>
          <w:rFonts w:cs="Calibri"/>
          <w:sz w:val="24"/>
          <w:szCs w:val="24"/>
        </w:rPr>
        <w:t>„</w:t>
      </w:r>
      <w:r w:rsidR="00D60F5C" w:rsidRPr="00474EF4">
        <w:rPr>
          <w:rFonts w:asciiTheme="minorHAnsi" w:hAnsiTheme="minorHAnsi"/>
          <w:sz w:val="24"/>
          <w:szCs w:val="24"/>
        </w:rPr>
        <w:t xml:space="preserve"> </w:t>
      </w:r>
      <w:r w:rsidR="00474EF4" w:rsidRPr="00474EF4">
        <w:rPr>
          <w:rFonts w:asciiTheme="minorHAnsi" w:hAnsiTheme="minorHAnsi" w:cstheme="minorHAnsi"/>
          <w:bCs/>
          <w:sz w:val="24"/>
          <w:szCs w:val="24"/>
        </w:rPr>
        <w:t xml:space="preserve">Dostawa </w:t>
      </w:r>
      <w:r w:rsidR="00474EF4" w:rsidRPr="00474EF4">
        <w:rPr>
          <w:rFonts w:asciiTheme="minorHAnsi" w:hAnsiTheme="minorHAnsi"/>
          <w:sz w:val="24"/>
          <w:szCs w:val="24"/>
        </w:rPr>
        <w:t>fortepianów dla Uniwersytetu Jana Długosza w Częstochowie</w:t>
      </w:r>
      <w:r w:rsidR="00D16DD4" w:rsidRPr="00474EF4">
        <w:rPr>
          <w:rFonts w:cs="Calibri"/>
          <w:sz w:val="24"/>
          <w:szCs w:val="24"/>
        </w:rPr>
        <w:t xml:space="preserve">” na podstawie art. 255 pkt 3) ustawy </w:t>
      </w:r>
      <w:proofErr w:type="spellStart"/>
      <w:r w:rsidR="00D16DD4" w:rsidRPr="00474EF4">
        <w:rPr>
          <w:rFonts w:cs="Calibri"/>
          <w:sz w:val="24"/>
          <w:szCs w:val="24"/>
        </w:rPr>
        <w:t>Pzp</w:t>
      </w:r>
      <w:proofErr w:type="spellEnd"/>
      <w:r w:rsidR="00D16DD4" w:rsidRPr="00D16DD4">
        <w:rPr>
          <w:rFonts w:cs="Calibri"/>
          <w:sz w:val="24"/>
          <w:szCs w:val="24"/>
        </w:rPr>
        <w:t xml:space="preserve">. </w:t>
      </w:r>
    </w:p>
    <w:p w:rsidR="00D16DD4" w:rsidRDefault="00D16DD4" w:rsidP="00D16DD4">
      <w:pPr>
        <w:spacing w:after="0" w:line="276" w:lineRule="auto"/>
        <w:rPr>
          <w:rFonts w:cs="Calibri"/>
          <w:sz w:val="24"/>
          <w:szCs w:val="24"/>
        </w:rPr>
      </w:pPr>
    </w:p>
    <w:p w:rsidR="00474EF4" w:rsidRDefault="00474EF4" w:rsidP="00D16DD4">
      <w:pPr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Zamówienie zostało podzielone na dwa zadania:</w:t>
      </w:r>
    </w:p>
    <w:p w:rsidR="00474EF4" w:rsidRPr="00474EF4" w:rsidRDefault="00474EF4" w:rsidP="00474EF4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474EF4">
        <w:rPr>
          <w:rFonts w:asciiTheme="minorHAnsi" w:hAnsiTheme="minorHAnsi" w:cstheme="minorHAnsi"/>
          <w:color w:val="000000" w:themeColor="text1"/>
        </w:rPr>
        <w:t xml:space="preserve">Zadanie 1 – </w:t>
      </w:r>
      <w:r w:rsidRPr="00474EF4">
        <w:rPr>
          <w:rFonts w:asciiTheme="minorHAnsi" w:hAnsiTheme="minorHAnsi" w:cstheme="minorHAnsi"/>
        </w:rPr>
        <w:t xml:space="preserve">Dostawa fortepianu klasy mistrzowskiej wraz z ławą i pokrowcem do Sali Aula </w:t>
      </w:r>
      <w:proofErr w:type="spellStart"/>
      <w:r w:rsidRPr="00474EF4">
        <w:rPr>
          <w:rFonts w:asciiTheme="minorHAnsi" w:hAnsiTheme="minorHAnsi" w:cstheme="minorHAnsi"/>
        </w:rPr>
        <w:t>Magna</w:t>
      </w:r>
      <w:proofErr w:type="spellEnd"/>
      <w:r w:rsidRPr="00474EF4">
        <w:rPr>
          <w:rFonts w:asciiTheme="minorHAnsi" w:hAnsiTheme="minorHAnsi" w:cstheme="minorHAnsi"/>
        </w:rPr>
        <w:t xml:space="preserve"> Uniwersytetu Jana Długosza w Częstochowie (1 sztuka)</w:t>
      </w:r>
    </w:p>
    <w:p w:rsidR="00474EF4" w:rsidRPr="00474EF4" w:rsidRDefault="00474EF4" w:rsidP="00474EF4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474EF4">
        <w:rPr>
          <w:rFonts w:asciiTheme="minorHAnsi" w:hAnsiTheme="minorHAnsi" w:cstheme="minorHAnsi"/>
          <w:color w:val="000000" w:themeColor="text1"/>
        </w:rPr>
        <w:t xml:space="preserve">Zadanie 2 – </w:t>
      </w:r>
      <w:r w:rsidRPr="00474EF4">
        <w:rPr>
          <w:rFonts w:asciiTheme="minorHAnsi" w:hAnsiTheme="minorHAnsi" w:cstheme="minorHAnsi"/>
        </w:rPr>
        <w:t>Dostawa fortepianu klasy mistrzowskiej wraz z ławą i pokrowcem dla Katedry Muzyki Uniwersytetu Jana Długosza w Częstochowie (1 sztuka)</w:t>
      </w:r>
    </w:p>
    <w:p w:rsidR="00474EF4" w:rsidRDefault="00474EF4" w:rsidP="00D16DD4">
      <w:pPr>
        <w:spacing w:after="0" w:line="276" w:lineRule="auto"/>
        <w:rPr>
          <w:rFonts w:cs="Calibri"/>
          <w:sz w:val="24"/>
          <w:szCs w:val="24"/>
        </w:rPr>
      </w:pPr>
    </w:p>
    <w:p w:rsidR="00474EF4" w:rsidRDefault="00474EF4" w:rsidP="00D16DD4">
      <w:pPr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postępowaniu wpłynęły następujące oferty:</w:t>
      </w:r>
    </w:p>
    <w:p w:rsidR="00C300C0" w:rsidRDefault="00C300C0" w:rsidP="00C300C0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0473D5">
        <w:rPr>
          <w:rFonts w:asciiTheme="minorHAnsi" w:hAnsiTheme="minorHAnsi" w:cstheme="minorHAnsi"/>
          <w:sz w:val="24"/>
          <w:szCs w:val="24"/>
        </w:rPr>
        <w:t xml:space="preserve">Zadanie 1: </w:t>
      </w:r>
      <w:r>
        <w:rPr>
          <w:rFonts w:asciiTheme="minorHAnsi" w:hAnsiTheme="minorHAnsi" w:cstheme="minorHAnsi"/>
          <w:sz w:val="24"/>
          <w:szCs w:val="24"/>
        </w:rPr>
        <w:t xml:space="preserve">Dostawa fortepianu klasy mistrzowskiej wraz z ławą i pokrowcem do Sali Aula </w:t>
      </w:r>
      <w:proofErr w:type="spellStart"/>
      <w:r>
        <w:rPr>
          <w:rFonts w:asciiTheme="minorHAnsi" w:hAnsiTheme="minorHAnsi" w:cstheme="minorHAnsi"/>
          <w:sz w:val="24"/>
          <w:szCs w:val="24"/>
        </w:rPr>
        <w:t>Magna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Uniwersytetu Jana Długosza w Częstochowie</w:t>
      </w:r>
      <w:r w:rsidRPr="0018694E">
        <w:rPr>
          <w:rFonts w:asciiTheme="minorHAnsi" w:hAnsiTheme="minorHAnsi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673"/>
        <w:gridCol w:w="3531"/>
        <w:gridCol w:w="1979"/>
        <w:gridCol w:w="1863"/>
        <w:gridCol w:w="1242"/>
      </w:tblGrid>
      <w:tr w:rsidR="00C300C0" w:rsidRPr="00B268DC" w:rsidTr="001C358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C0" w:rsidRPr="00B268DC" w:rsidRDefault="00C300C0" w:rsidP="001C358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L. p.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C0" w:rsidRPr="00B268DC" w:rsidRDefault="00C300C0" w:rsidP="001C358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268D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C0" w:rsidRPr="00B268DC" w:rsidRDefault="00C300C0" w:rsidP="001C3584">
            <w:pPr>
              <w:spacing w:line="276" w:lineRule="auto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B268D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 (PLN)</w:t>
            </w:r>
            <w:r>
              <w:rPr>
                <w:rFonts w:cstheme="minorHAnsi"/>
                <w:bCs/>
                <w:sz w:val="24"/>
                <w:szCs w:val="24"/>
              </w:rPr>
              <w:t xml:space="preserve"> i liczba punktów w ramach kryterium cena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C0" w:rsidRPr="00B268DC" w:rsidRDefault="00C300C0" w:rsidP="001C358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Liczba przyznanych punktów w kryterium „Jakość”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C0" w:rsidRDefault="00C300C0" w:rsidP="001C358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Razem punktacja</w:t>
            </w:r>
          </w:p>
        </w:tc>
      </w:tr>
      <w:tr w:rsidR="00C300C0" w:rsidRPr="00B268DC" w:rsidTr="001C358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C0" w:rsidRPr="00B268DC" w:rsidRDefault="00C300C0" w:rsidP="001C358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268DC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C0" w:rsidRPr="00B268DC" w:rsidRDefault="00C300C0" w:rsidP="001C358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268DC">
              <w:rPr>
                <w:rFonts w:asciiTheme="minorHAnsi" w:hAnsiTheme="minorHAnsi" w:cs="Tahoma"/>
                <w:sz w:val="24"/>
                <w:szCs w:val="24"/>
              </w:rPr>
              <w:t>„Pasja” Jolanta Zalewska</w:t>
            </w:r>
            <w:r w:rsidRPr="00B268DC">
              <w:rPr>
                <w:rFonts w:asciiTheme="minorHAnsi" w:hAnsiTheme="minorHAnsi"/>
                <w:sz w:val="24"/>
                <w:szCs w:val="24"/>
              </w:rPr>
              <w:br/>
            </w:r>
            <w:r w:rsidRPr="00B268DC">
              <w:rPr>
                <w:rFonts w:asciiTheme="minorHAnsi" w:hAnsiTheme="minorHAnsi" w:cs="Tahoma"/>
                <w:sz w:val="24"/>
                <w:szCs w:val="24"/>
              </w:rPr>
              <w:t>02-587 Warszawa</w:t>
            </w:r>
            <w:r w:rsidRPr="00B268DC">
              <w:rPr>
                <w:rFonts w:asciiTheme="minorHAnsi" w:hAnsiTheme="minorHAnsi"/>
                <w:sz w:val="24"/>
                <w:szCs w:val="24"/>
              </w:rPr>
              <w:t>, ulica Wiktorska 7/11</w:t>
            </w:r>
            <w:r w:rsidRPr="00B268DC">
              <w:rPr>
                <w:rFonts w:asciiTheme="minorHAnsi" w:hAnsiTheme="minorHAnsi"/>
                <w:sz w:val="24"/>
                <w:szCs w:val="24"/>
              </w:rPr>
              <w:br/>
              <w:t xml:space="preserve">NIP </w:t>
            </w:r>
            <w:r w:rsidRPr="00B268DC">
              <w:rPr>
                <w:rFonts w:asciiTheme="minorHAnsi" w:hAnsiTheme="minorHAnsi" w:cs="Tahoma"/>
                <w:sz w:val="24"/>
                <w:szCs w:val="24"/>
              </w:rPr>
              <w:t>1130498252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C0" w:rsidRDefault="00C300C0" w:rsidP="001C358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350 000,00</w:t>
            </w:r>
            <w:r>
              <w:rPr>
                <w:rFonts w:cstheme="minorHAnsi"/>
                <w:bCs/>
                <w:sz w:val="24"/>
                <w:szCs w:val="24"/>
              </w:rPr>
              <w:t xml:space="preserve"> tj. </w:t>
            </w:r>
          </w:p>
          <w:p w:rsidR="00C300C0" w:rsidRPr="00B268DC" w:rsidRDefault="00C300C0" w:rsidP="001C3584">
            <w:pPr>
              <w:spacing w:line="276" w:lineRule="auto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30,00 pkt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C0" w:rsidRPr="00B268DC" w:rsidRDefault="00C300C0" w:rsidP="001C358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65 pkt x 70% = 45,50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C0" w:rsidRDefault="00C300C0" w:rsidP="001C358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75,50 pkt</w:t>
            </w:r>
          </w:p>
        </w:tc>
      </w:tr>
      <w:tr w:rsidR="00C300C0" w:rsidRPr="00B268DC" w:rsidTr="001C358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C0" w:rsidRPr="00B268DC" w:rsidRDefault="00C300C0" w:rsidP="001C358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268DC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C0" w:rsidRPr="00B268DC" w:rsidRDefault="00C300C0" w:rsidP="001C3584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DC">
              <w:rPr>
                <w:rFonts w:asciiTheme="minorHAnsi" w:hAnsiTheme="minorHAnsi"/>
                <w:sz w:val="24"/>
                <w:szCs w:val="24"/>
              </w:rPr>
              <w:t>Silesia Music Center Spółka z ograniczoną odpowiedzialnością</w:t>
            </w:r>
            <w:r w:rsidRPr="00B268DC">
              <w:rPr>
                <w:rFonts w:asciiTheme="minorHAnsi" w:hAnsiTheme="minorHAnsi"/>
                <w:sz w:val="24"/>
                <w:szCs w:val="24"/>
              </w:rPr>
              <w:br/>
            </w:r>
            <w:r>
              <w:rPr>
                <w:rFonts w:asciiTheme="minorHAnsi" w:hAnsiTheme="minorHAnsi"/>
                <w:sz w:val="24"/>
                <w:szCs w:val="24"/>
              </w:rPr>
              <w:t xml:space="preserve">Partyzantów 6, </w:t>
            </w:r>
            <w:r w:rsidRPr="00B268DC">
              <w:rPr>
                <w:rFonts w:asciiTheme="minorHAnsi" w:hAnsiTheme="minorHAnsi"/>
                <w:sz w:val="24"/>
                <w:szCs w:val="24"/>
              </w:rPr>
              <w:t>32-650 Kęty</w:t>
            </w:r>
            <w:r w:rsidRPr="00B268DC">
              <w:rPr>
                <w:rFonts w:asciiTheme="minorHAnsi" w:hAnsiTheme="minorHAnsi"/>
                <w:sz w:val="24"/>
                <w:szCs w:val="24"/>
              </w:rPr>
              <w:br/>
              <w:t xml:space="preserve">NIP </w:t>
            </w:r>
            <w:r w:rsidRPr="002D7FDE">
              <w:rPr>
                <w:rFonts w:asciiTheme="minorHAnsi" w:hAnsiTheme="minorHAnsi"/>
                <w:sz w:val="24"/>
                <w:szCs w:val="24"/>
              </w:rPr>
              <w:t>549-00-21-985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C0" w:rsidRDefault="00C300C0" w:rsidP="001C358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679 000,00</w:t>
            </w:r>
            <w:r>
              <w:rPr>
                <w:rFonts w:cstheme="minorHAnsi"/>
                <w:bCs/>
                <w:sz w:val="24"/>
                <w:szCs w:val="24"/>
              </w:rPr>
              <w:t xml:space="preserve"> tj. </w:t>
            </w:r>
          </w:p>
          <w:p w:rsidR="00C300C0" w:rsidRPr="00B268DC" w:rsidRDefault="00C300C0" w:rsidP="001C3584">
            <w:pPr>
              <w:spacing w:line="276" w:lineRule="auto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15,46 pkt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C0" w:rsidRPr="00B268DC" w:rsidRDefault="00C300C0" w:rsidP="001C358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100 pkt x70% = 70,00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C0" w:rsidRDefault="00C300C0" w:rsidP="001C358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85,46 pkt</w:t>
            </w:r>
          </w:p>
        </w:tc>
      </w:tr>
    </w:tbl>
    <w:p w:rsidR="00474EF4" w:rsidRDefault="00474EF4" w:rsidP="00D16DD4">
      <w:pPr>
        <w:spacing w:after="0" w:line="276" w:lineRule="auto"/>
        <w:rPr>
          <w:rFonts w:cs="Calibri"/>
          <w:sz w:val="24"/>
          <w:szCs w:val="24"/>
        </w:rPr>
      </w:pPr>
    </w:p>
    <w:p w:rsidR="00C300C0" w:rsidRPr="000473D5" w:rsidRDefault="00C300C0" w:rsidP="00C300C0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0473D5">
        <w:rPr>
          <w:rFonts w:asciiTheme="minorHAnsi" w:hAnsiTheme="minorHAnsi" w:cstheme="minorHAnsi"/>
          <w:sz w:val="24"/>
          <w:szCs w:val="24"/>
        </w:rPr>
        <w:t xml:space="preserve">Zadanie 2: </w:t>
      </w:r>
      <w:r>
        <w:rPr>
          <w:rFonts w:asciiTheme="minorHAnsi" w:hAnsiTheme="minorHAnsi" w:cstheme="minorHAnsi"/>
          <w:sz w:val="24"/>
          <w:szCs w:val="24"/>
        </w:rPr>
        <w:t>Dostawa fortepianu klasy mistrzowskiej wraz z ławą i pokrowcem dla Katedry Muzyki Uniwersytetu Jana Długosza w Częstochowie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1411"/>
        <w:gridCol w:w="5927"/>
        <w:gridCol w:w="1724"/>
      </w:tblGrid>
      <w:tr w:rsidR="00C300C0" w:rsidRPr="00B268DC" w:rsidTr="001C3584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C0" w:rsidRPr="00B268DC" w:rsidRDefault="00C300C0" w:rsidP="00C300C0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268D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C0" w:rsidRPr="00B268DC" w:rsidRDefault="00C300C0" w:rsidP="00C300C0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268D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C0" w:rsidRPr="00B268DC" w:rsidRDefault="00C300C0" w:rsidP="00C300C0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268D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 (PLN)</w:t>
            </w:r>
          </w:p>
        </w:tc>
      </w:tr>
      <w:tr w:rsidR="00C300C0" w:rsidRPr="00B268DC" w:rsidTr="001C3584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C0" w:rsidRPr="00B268DC" w:rsidRDefault="00C300C0" w:rsidP="00C300C0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268DC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C0" w:rsidRPr="00B268DC" w:rsidRDefault="00C300C0" w:rsidP="00C300C0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268DC">
              <w:rPr>
                <w:rFonts w:asciiTheme="minorHAnsi" w:hAnsiTheme="minorHAnsi" w:cs="Tahoma"/>
                <w:sz w:val="24"/>
                <w:szCs w:val="24"/>
              </w:rPr>
              <w:t>„Pasja” Jolanta Zalewska</w:t>
            </w:r>
            <w:r w:rsidRPr="00B268DC">
              <w:rPr>
                <w:rFonts w:asciiTheme="minorHAnsi" w:hAnsiTheme="minorHAnsi"/>
                <w:sz w:val="24"/>
                <w:szCs w:val="24"/>
              </w:rPr>
              <w:br/>
            </w:r>
            <w:r w:rsidRPr="00B268DC">
              <w:rPr>
                <w:rFonts w:asciiTheme="minorHAnsi" w:hAnsiTheme="minorHAnsi" w:cs="Tahoma"/>
                <w:sz w:val="24"/>
                <w:szCs w:val="24"/>
              </w:rPr>
              <w:t>02-587 Warszawa</w:t>
            </w:r>
            <w:r w:rsidRPr="00B268DC">
              <w:rPr>
                <w:rFonts w:asciiTheme="minorHAnsi" w:hAnsiTheme="minorHAnsi"/>
                <w:sz w:val="24"/>
                <w:szCs w:val="24"/>
              </w:rPr>
              <w:t>, ulica Wiktorska 7/11</w:t>
            </w:r>
            <w:r w:rsidRPr="00B268DC">
              <w:rPr>
                <w:rFonts w:asciiTheme="minorHAnsi" w:hAnsiTheme="minorHAnsi"/>
                <w:sz w:val="24"/>
                <w:szCs w:val="24"/>
              </w:rPr>
              <w:br/>
              <w:t xml:space="preserve">NIP </w:t>
            </w:r>
            <w:r w:rsidRPr="00B268DC">
              <w:rPr>
                <w:rFonts w:asciiTheme="minorHAnsi" w:hAnsiTheme="minorHAnsi" w:cs="Tahoma"/>
                <w:sz w:val="24"/>
                <w:szCs w:val="24"/>
              </w:rPr>
              <w:t>1130498252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C0" w:rsidRPr="00B268DC" w:rsidRDefault="00C300C0" w:rsidP="00C300C0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150 000,00</w:t>
            </w:r>
          </w:p>
        </w:tc>
      </w:tr>
    </w:tbl>
    <w:p w:rsidR="00D60F5C" w:rsidRDefault="00D60F5C" w:rsidP="00D16DD4">
      <w:pPr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Uzasadnienie:</w:t>
      </w:r>
    </w:p>
    <w:p w:rsidR="00D34740" w:rsidRDefault="00C300C0" w:rsidP="00D60F5C">
      <w:pPr>
        <w:spacing w:after="0" w:line="276" w:lineRule="auto"/>
        <w:rPr>
          <w:rFonts w:cs="Calibri"/>
          <w:sz w:val="24"/>
          <w:szCs w:val="24"/>
        </w:rPr>
      </w:pPr>
      <w:r>
        <w:rPr>
          <w:sz w:val="24"/>
          <w:szCs w:val="24"/>
        </w:rPr>
        <w:t>W zakresie zadania nr 1 cena oferty najkorzystniejszej (679 000,00 zł brutto) przekracza kwotę jaką zamawiający zamierza przeznaczyć na sfinansowanie zamówienia(430 000 zł brutto) i kwoty tej nie może zwiększyć</w:t>
      </w:r>
      <w:r w:rsidR="0035260A">
        <w:rPr>
          <w:sz w:val="24"/>
          <w:szCs w:val="24"/>
        </w:rPr>
        <w:t xml:space="preserve"> do ceny oferty najkorzystniejszej</w:t>
      </w:r>
      <w:bookmarkStart w:id="0" w:name="_GoBack"/>
      <w:bookmarkEnd w:id="0"/>
      <w:r>
        <w:rPr>
          <w:sz w:val="24"/>
          <w:szCs w:val="24"/>
        </w:rPr>
        <w:t xml:space="preserve">. </w:t>
      </w:r>
      <w:r w:rsidR="000319F6">
        <w:rPr>
          <w:sz w:val="24"/>
          <w:szCs w:val="24"/>
        </w:rPr>
        <w:t xml:space="preserve">W zakresie zadania nr 2 cena jedynej oferty (150 000,00 zł brutto) przekracza kwotę jaką zamawiający zamierza przeznaczyć na sfinansowanie zamówienia (120 000,00 zł brutto) i kwoty tej nie może zwiększyć. W związku z powyższym Zamawiający </w:t>
      </w:r>
      <w:r w:rsidR="0035260A">
        <w:rPr>
          <w:sz w:val="24"/>
          <w:szCs w:val="24"/>
        </w:rPr>
        <w:t>unieważnił postępowanie</w:t>
      </w:r>
      <w:r>
        <w:rPr>
          <w:sz w:val="24"/>
          <w:szCs w:val="24"/>
        </w:rPr>
        <w:t xml:space="preserve"> na podstawie art. 255 pkt 3 ustawy </w:t>
      </w:r>
      <w:proofErr w:type="spellStart"/>
      <w:r>
        <w:rPr>
          <w:sz w:val="24"/>
          <w:szCs w:val="24"/>
        </w:rPr>
        <w:t>Pzp</w:t>
      </w:r>
      <w:proofErr w:type="spellEnd"/>
      <w:r w:rsidR="000319F6">
        <w:rPr>
          <w:sz w:val="24"/>
          <w:szCs w:val="24"/>
        </w:rPr>
        <w:t>.</w:t>
      </w:r>
    </w:p>
    <w:p w:rsidR="00836F36" w:rsidRPr="00836F36" w:rsidRDefault="00836F36" w:rsidP="00D16DD4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</w:p>
    <w:p w:rsidR="004E2B89" w:rsidRPr="00975C8C" w:rsidRDefault="005D492A" w:rsidP="00655048">
      <w:pPr>
        <w:spacing w:after="0" w:line="276" w:lineRule="auto"/>
        <w:ind w:left="6663"/>
        <w:rPr>
          <w:rFonts w:cs="Calibri"/>
          <w:bCs/>
          <w:sz w:val="24"/>
          <w:szCs w:val="24"/>
          <w:lang w:eastAsia="pl-PL"/>
        </w:rPr>
      </w:pPr>
      <w:r w:rsidRPr="00975C8C">
        <w:rPr>
          <w:rFonts w:cs="Calibri"/>
          <w:bCs/>
          <w:sz w:val="24"/>
          <w:szCs w:val="24"/>
          <w:lang w:eastAsia="pl-PL"/>
        </w:rPr>
        <w:t>Kanclerz</w:t>
      </w:r>
    </w:p>
    <w:p w:rsidR="001A4162" w:rsidRPr="004E704B" w:rsidRDefault="005D492A" w:rsidP="00655048">
      <w:pPr>
        <w:spacing w:after="0" w:line="276" w:lineRule="auto"/>
        <w:ind w:left="6663"/>
        <w:rPr>
          <w:rFonts w:cs="Calibri"/>
          <w:bCs/>
          <w:sz w:val="24"/>
          <w:szCs w:val="24"/>
          <w:lang w:eastAsia="pl-PL"/>
        </w:rPr>
      </w:pPr>
      <w:r>
        <w:rPr>
          <w:rFonts w:cs="Calibri"/>
          <w:bCs/>
          <w:sz w:val="24"/>
          <w:szCs w:val="24"/>
          <w:lang w:eastAsia="pl-PL"/>
        </w:rPr>
        <w:t>Mgr inż. Maria Róg</w:t>
      </w:r>
    </w:p>
    <w:sectPr w:rsidR="001A4162" w:rsidRPr="004E704B" w:rsidSect="00975C8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48F" w:rsidRDefault="00DE548F" w:rsidP="001B7400">
      <w:pPr>
        <w:spacing w:after="0" w:line="240" w:lineRule="auto"/>
      </w:pPr>
      <w:r>
        <w:separator/>
      </w:r>
    </w:p>
  </w:endnote>
  <w:endnote w:type="continuationSeparator" w:id="0">
    <w:p w:rsidR="00DE548F" w:rsidRDefault="00DE548F" w:rsidP="001B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48F" w:rsidRDefault="00DE548F" w:rsidP="001B7400">
      <w:pPr>
        <w:spacing w:after="0" w:line="240" w:lineRule="auto"/>
      </w:pPr>
      <w:r>
        <w:separator/>
      </w:r>
    </w:p>
  </w:footnote>
  <w:footnote w:type="continuationSeparator" w:id="0">
    <w:p w:rsidR="00DE548F" w:rsidRDefault="00DE548F" w:rsidP="001B7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75AF5"/>
    <w:multiLevelType w:val="hybridMultilevel"/>
    <w:tmpl w:val="48ECD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35FEA"/>
    <w:multiLevelType w:val="hybridMultilevel"/>
    <w:tmpl w:val="48ECD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1B"/>
    <w:rsid w:val="000319F6"/>
    <w:rsid w:val="00031E21"/>
    <w:rsid w:val="000B6357"/>
    <w:rsid w:val="00192674"/>
    <w:rsid w:val="001974CA"/>
    <w:rsid w:val="001A4162"/>
    <w:rsid w:val="001B7400"/>
    <w:rsid w:val="001E4E83"/>
    <w:rsid w:val="002F73DF"/>
    <w:rsid w:val="00341079"/>
    <w:rsid w:val="00342BB3"/>
    <w:rsid w:val="0035260A"/>
    <w:rsid w:val="00356424"/>
    <w:rsid w:val="003B0787"/>
    <w:rsid w:val="003C4E6B"/>
    <w:rsid w:val="003D553F"/>
    <w:rsid w:val="00465367"/>
    <w:rsid w:val="00467789"/>
    <w:rsid w:val="00474EF4"/>
    <w:rsid w:val="00481E2B"/>
    <w:rsid w:val="004E2B89"/>
    <w:rsid w:val="004E704B"/>
    <w:rsid w:val="00507490"/>
    <w:rsid w:val="00523897"/>
    <w:rsid w:val="005A34DC"/>
    <w:rsid w:val="005D1456"/>
    <w:rsid w:val="005D492A"/>
    <w:rsid w:val="00655048"/>
    <w:rsid w:val="00693681"/>
    <w:rsid w:val="006941DE"/>
    <w:rsid w:val="006948DB"/>
    <w:rsid w:val="00746554"/>
    <w:rsid w:val="0078424A"/>
    <w:rsid w:val="00836F36"/>
    <w:rsid w:val="0091422F"/>
    <w:rsid w:val="00941A23"/>
    <w:rsid w:val="0095681B"/>
    <w:rsid w:val="00975C8C"/>
    <w:rsid w:val="00A52F26"/>
    <w:rsid w:val="00A73D49"/>
    <w:rsid w:val="00B01586"/>
    <w:rsid w:val="00B16FC9"/>
    <w:rsid w:val="00B35AC0"/>
    <w:rsid w:val="00B92CDF"/>
    <w:rsid w:val="00BA137A"/>
    <w:rsid w:val="00BA6134"/>
    <w:rsid w:val="00BC09DC"/>
    <w:rsid w:val="00BD55BC"/>
    <w:rsid w:val="00BF638E"/>
    <w:rsid w:val="00C300C0"/>
    <w:rsid w:val="00C4239F"/>
    <w:rsid w:val="00CA51FB"/>
    <w:rsid w:val="00CB1CDF"/>
    <w:rsid w:val="00D16DD4"/>
    <w:rsid w:val="00D34740"/>
    <w:rsid w:val="00D41F54"/>
    <w:rsid w:val="00D60F5C"/>
    <w:rsid w:val="00DD11BE"/>
    <w:rsid w:val="00DE548F"/>
    <w:rsid w:val="00DF6F14"/>
    <w:rsid w:val="00E15EC3"/>
    <w:rsid w:val="00F621A1"/>
    <w:rsid w:val="00F94437"/>
    <w:rsid w:val="00FB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9568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239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9568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29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B740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740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67789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C4239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39"/>
    <w:rsid w:val="00D16DD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D16DD4"/>
    <w:rPr>
      <w:b/>
      <w:bCs/>
    </w:rPr>
  </w:style>
  <w:style w:type="paragraph" w:styleId="Tekstpodstawowy">
    <w:name w:val="Body Text"/>
    <w:aliases w:val=" Znak,Znak,Tekst podstawow.(F2),(F2)"/>
    <w:basedOn w:val="Normalny"/>
    <w:link w:val="TekstpodstawowyZnak"/>
    <w:rsid w:val="00D16DD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D16DD4"/>
    <w:rPr>
      <w:rFonts w:ascii="Times New Roman" w:eastAsia="Times New Roman" w:hAnsi="Times New Roman"/>
      <w:sz w:val="24"/>
    </w:rPr>
  </w:style>
  <w:style w:type="paragraph" w:styleId="Bezodstpw">
    <w:name w:val="No Spacing"/>
    <w:uiPriority w:val="1"/>
    <w:qFormat/>
    <w:rsid w:val="00474EF4"/>
    <w:pPr>
      <w:jc w:val="both"/>
    </w:pPr>
    <w:rPr>
      <w:rFonts w:ascii="Times New Roman" w:eastAsia="Tahoma" w:hAnsi="Times New Roman" w:cs="Tahoma"/>
      <w:sz w:val="22"/>
    </w:rPr>
  </w:style>
  <w:style w:type="paragraph" w:styleId="NormalnyWeb">
    <w:name w:val="Normal (Web)"/>
    <w:basedOn w:val="Normalny"/>
    <w:uiPriority w:val="99"/>
    <w:unhideWhenUsed/>
    <w:rsid w:val="00474E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9568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239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9568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29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B740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74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740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67789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C4239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39"/>
    <w:rsid w:val="00D16DD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D16DD4"/>
    <w:rPr>
      <w:b/>
      <w:bCs/>
    </w:rPr>
  </w:style>
  <w:style w:type="paragraph" w:styleId="Tekstpodstawowy">
    <w:name w:val="Body Text"/>
    <w:aliases w:val=" Znak,Znak,Tekst podstawow.(F2),(F2)"/>
    <w:basedOn w:val="Normalny"/>
    <w:link w:val="TekstpodstawowyZnak"/>
    <w:rsid w:val="00D16DD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D16DD4"/>
    <w:rPr>
      <w:rFonts w:ascii="Times New Roman" w:eastAsia="Times New Roman" w:hAnsi="Times New Roman"/>
      <w:sz w:val="24"/>
    </w:rPr>
  </w:style>
  <w:style w:type="paragraph" w:styleId="Bezodstpw">
    <w:name w:val="No Spacing"/>
    <w:uiPriority w:val="1"/>
    <w:qFormat/>
    <w:rsid w:val="00474EF4"/>
    <w:pPr>
      <w:jc w:val="both"/>
    </w:pPr>
    <w:rPr>
      <w:rFonts w:ascii="Times New Roman" w:eastAsia="Tahoma" w:hAnsi="Times New Roman" w:cs="Tahoma"/>
      <w:sz w:val="22"/>
    </w:rPr>
  </w:style>
  <w:style w:type="paragraph" w:styleId="NormalnyWeb">
    <w:name w:val="Normal (Web)"/>
    <w:basedOn w:val="Normalny"/>
    <w:uiPriority w:val="99"/>
    <w:unhideWhenUsed/>
    <w:rsid w:val="00474E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2C56D-360B-459E-A20E-F8D1DFF7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a.bojarska</dc:creator>
  <cp:lastModifiedBy>Piotr Matuszczyk</cp:lastModifiedBy>
  <cp:revision>6</cp:revision>
  <cp:lastPrinted>2024-05-23T06:01:00Z</cp:lastPrinted>
  <dcterms:created xsi:type="dcterms:W3CDTF">2024-05-22T12:39:00Z</dcterms:created>
  <dcterms:modified xsi:type="dcterms:W3CDTF">2024-05-23T06:17:00Z</dcterms:modified>
</cp:coreProperties>
</file>