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CC1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2D52776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46578A32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139DFE0C" w:rsidR="00680F15" w:rsidRDefault="0031347C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633176">
        <w:rPr>
          <w:rFonts w:ascii="Arial" w:hAnsi="Arial" w:cs="Arial"/>
          <w:b/>
          <w:sz w:val="22"/>
          <w:szCs w:val="28"/>
        </w:rPr>
        <w:t>Przebudowa</w:t>
      </w:r>
      <w:r w:rsidR="007E113D">
        <w:rPr>
          <w:rFonts w:ascii="Arial" w:hAnsi="Arial" w:cs="Arial"/>
          <w:b/>
          <w:sz w:val="22"/>
          <w:szCs w:val="28"/>
        </w:rPr>
        <w:t xml:space="preserve"> drogi powiatowej n</w:t>
      </w:r>
      <w:r w:rsidR="001F1C05">
        <w:rPr>
          <w:rFonts w:ascii="Arial" w:hAnsi="Arial" w:cs="Arial"/>
          <w:b/>
          <w:sz w:val="22"/>
          <w:szCs w:val="28"/>
        </w:rPr>
        <w:t>r 3231P Brzeźniak - Głodowo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0DC49E0D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z Rozdziałem VIII, ust.</w:t>
            </w:r>
            <w:r w:rsidR="0076284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>
              <w:rPr>
                <w:rFonts w:ascii="Arial" w:hAnsi="Arial" w:cs="Arial"/>
                <w:sz w:val="18"/>
                <w:szCs w:val="18"/>
              </w:rPr>
              <w:t>2</w:t>
            </w:r>
            <w:r w:rsidRPr="0031347C">
              <w:rPr>
                <w:rFonts w:ascii="Arial" w:hAnsi="Arial" w:cs="Arial"/>
                <w:sz w:val="18"/>
                <w:szCs w:val="18"/>
              </w:rPr>
              <w:t>) b))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766" w:rsidRPr="0031347C" w14:paraId="21C6D04C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3364A32D" w14:textId="50293EF7" w:rsidR="001F1C05" w:rsidRPr="0031347C" w:rsidRDefault="001F1C05" w:rsidP="001F1C05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Kierownik robót - </w:t>
            </w:r>
            <w:r w:rsidRPr="001F1C05">
              <w:rPr>
                <w:rFonts w:ascii="Arial" w:hAnsi="Arial" w:cs="Arial"/>
                <w:sz w:val="18"/>
                <w:szCs w:val="18"/>
                <w:lang w:eastAsia="ar-SA"/>
              </w:rPr>
              <w:t>branża teletechniczna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(min. 1 osoba)</w:t>
            </w:r>
            <w:r w:rsidRPr="001F1C0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- posiadając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a</w:t>
            </w:r>
            <w:r w:rsidRPr="001F1C0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uprawnienia budowlane do kierowania robotami w specjalności instalacyjnej w zakresie sieci, instalacji i urządzeń telekomunikacyjnych - bez ograniczeń (lub odpowiadające im ważne uprawnienia wydane na podstawie wcześniej obowiązujących przepisów).</w:t>
            </w:r>
          </w:p>
          <w:p w14:paraId="3B4D2B3C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1A805E5D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9B0C6CA" w14:textId="77777777" w:rsidR="00516766" w:rsidRPr="00F046BB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DC7054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7722631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D402B37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0D2F018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609F" w14:textId="77777777" w:rsidR="00286ED4" w:rsidRDefault="00286ED4" w:rsidP="00E40AE7">
      <w:r>
        <w:separator/>
      </w:r>
    </w:p>
  </w:endnote>
  <w:endnote w:type="continuationSeparator" w:id="0">
    <w:p w14:paraId="59967586" w14:textId="77777777" w:rsidR="00286ED4" w:rsidRDefault="00286ED4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1B98141F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7E113D">
      <w:rPr>
        <w:rFonts w:ascii="Arial" w:hAnsi="Arial" w:cs="Arial"/>
      </w:rPr>
      <w:t>0</w:t>
    </w:r>
    <w:r w:rsidR="001F1C05">
      <w:rPr>
        <w:rFonts w:ascii="Arial" w:hAnsi="Arial" w:cs="Arial"/>
      </w:rPr>
      <w:t>6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7E113D">
      <w:rPr>
        <w:rFonts w:ascii="Arial" w:hAnsi="Arial" w:cs="Arial"/>
      </w:rPr>
      <w:t>3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7273" w14:textId="77777777" w:rsidR="00286ED4" w:rsidRDefault="00286ED4" w:rsidP="00E40AE7">
      <w:r>
        <w:separator/>
      </w:r>
    </w:p>
  </w:footnote>
  <w:footnote w:type="continuationSeparator" w:id="0">
    <w:p w14:paraId="3976797F" w14:textId="77777777" w:rsidR="00286ED4" w:rsidRDefault="00286ED4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66689"/>
    <w:rsid w:val="003A2B7E"/>
    <w:rsid w:val="003D7F97"/>
    <w:rsid w:val="003F0D8E"/>
    <w:rsid w:val="004111E0"/>
    <w:rsid w:val="00432266"/>
    <w:rsid w:val="00497C79"/>
    <w:rsid w:val="00514BC5"/>
    <w:rsid w:val="00516766"/>
    <w:rsid w:val="00535E4D"/>
    <w:rsid w:val="00553CE0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8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10</cp:revision>
  <cp:lastPrinted>2017-06-16T12:33:00Z</cp:lastPrinted>
  <dcterms:created xsi:type="dcterms:W3CDTF">2021-09-10T10:39:00Z</dcterms:created>
  <dcterms:modified xsi:type="dcterms:W3CDTF">2023-05-26T09:17:00Z</dcterms:modified>
</cp:coreProperties>
</file>