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81141" w14:textId="0FB87EC2" w:rsidR="00880829" w:rsidRPr="00880829" w:rsidRDefault="00880829" w:rsidP="008808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0829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9952A9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5E0EE316" w14:textId="51CD57E0" w:rsidR="00065A11" w:rsidRDefault="00065A11" w:rsidP="00065A11">
      <w:pPr>
        <w:pStyle w:val="Nagwe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5729A">
        <w:rPr>
          <w:rFonts w:ascii="Times New Roman" w:hAnsi="Times New Roman" w:cs="Times New Roman"/>
          <w:b/>
          <w:bCs/>
          <w:sz w:val="24"/>
          <w:szCs w:val="24"/>
        </w:rPr>
        <w:t>nak sprawy DTiZP/200/</w:t>
      </w:r>
      <w:r w:rsidR="00890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3C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729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E64B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096C338" w14:textId="77777777" w:rsidR="00065A11" w:rsidRDefault="00065A11" w:rsidP="00A544D5">
      <w:pPr>
        <w:pStyle w:val="Nagwek4"/>
        <w:spacing w:before="113" w:after="113"/>
        <w:ind w:right="72"/>
        <w:rPr>
          <w:rFonts w:ascii="Times New Roman" w:hAnsi="Times New Roman" w:cs="Times New Roman"/>
          <w:color w:val="000000"/>
          <w:sz w:val="24"/>
        </w:rPr>
      </w:pPr>
    </w:p>
    <w:p w14:paraId="3DA26899" w14:textId="7A30FC1B" w:rsidR="00A544D5" w:rsidRDefault="00A544D5" w:rsidP="00A544D5">
      <w:pPr>
        <w:pStyle w:val="Nagwek4"/>
        <w:spacing w:before="113" w:after="113"/>
        <w:ind w:right="7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UMOWA NR DTiZP/201/</w:t>
      </w:r>
      <w:r w:rsidR="00712890">
        <w:rPr>
          <w:rFonts w:ascii="Times New Roman" w:hAnsi="Times New Roman" w:cs="Times New Roman"/>
          <w:color w:val="000000"/>
          <w:sz w:val="24"/>
        </w:rPr>
        <w:t>..</w:t>
      </w:r>
      <w:r>
        <w:rPr>
          <w:rFonts w:ascii="Times New Roman" w:hAnsi="Times New Roman" w:cs="Times New Roman"/>
          <w:color w:val="000000"/>
          <w:sz w:val="24"/>
        </w:rPr>
        <w:t>/202</w:t>
      </w:r>
      <w:r w:rsidR="006E64B3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65A11">
        <w:rPr>
          <w:rFonts w:ascii="Times New Roman" w:hAnsi="Times New Roman" w:cs="Times New Roman"/>
          <w:color w:val="000000"/>
          <w:sz w:val="24"/>
        </w:rPr>
        <w:t>(wzór)</w:t>
      </w:r>
    </w:p>
    <w:p w14:paraId="1A9396C5" w14:textId="6DAA4E00" w:rsidR="00A544D5" w:rsidRDefault="00A544D5" w:rsidP="00A544D5">
      <w:pPr>
        <w:pStyle w:val="Standard"/>
        <w:spacing w:before="113" w:after="113"/>
        <w:jc w:val="both"/>
      </w:pPr>
      <w:r>
        <w:t xml:space="preserve">zawarta w dniu </w:t>
      </w:r>
      <w:r w:rsidR="00712890">
        <w:rPr>
          <w:b/>
          <w:bCs/>
        </w:rPr>
        <w:t>..</w:t>
      </w:r>
      <w:r w:rsidRPr="00A5548C">
        <w:rPr>
          <w:b/>
          <w:bCs/>
        </w:rPr>
        <w:t>.</w:t>
      </w:r>
      <w:r w:rsidR="00712890">
        <w:rPr>
          <w:b/>
          <w:bCs/>
        </w:rPr>
        <w:t>..</w:t>
      </w:r>
      <w:r>
        <w:rPr>
          <w:b/>
          <w:bCs/>
        </w:rPr>
        <w:t>.202</w:t>
      </w:r>
      <w:r w:rsidR="0066276C">
        <w:rPr>
          <w:b/>
          <w:bCs/>
        </w:rPr>
        <w:t>4</w:t>
      </w:r>
      <w:r>
        <w:rPr>
          <w:b/>
          <w:bCs/>
        </w:rPr>
        <w:t xml:space="preserve"> r</w:t>
      </w:r>
      <w:r>
        <w:t>. w Trzebnicy, pomiędzy:</w:t>
      </w:r>
    </w:p>
    <w:p w14:paraId="2B0BBE3D" w14:textId="77777777" w:rsidR="00A544D5" w:rsidRDefault="00A544D5" w:rsidP="00A544D5">
      <w:pPr>
        <w:pStyle w:val="Standard"/>
        <w:spacing w:before="113" w:after="113"/>
        <w:jc w:val="both"/>
      </w:pPr>
      <w:r>
        <w:rPr>
          <w:b/>
          <w:bCs/>
        </w:rPr>
        <w:t>Powiatem Trzebnickim</w:t>
      </w:r>
      <w:r>
        <w:t xml:space="preserve">, ul. Ks. Dz. W. Bochenka 6, 55-100 Trzebnica NIP: 915-16-05-763 - </w:t>
      </w:r>
      <w:r>
        <w:rPr>
          <w:b/>
          <w:bCs/>
        </w:rPr>
        <w:t>Zarządem Dróg Powiatowych w Trzebnicy</w:t>
      </w:r>
      <w:r>
        <w:t>, ul. Łączna 1 c,  55-100 Trzebnica, NIP: 915-16-26-021, REGON: 932712041,  w imieniu którego działają:</w:t>
      </w:r>
    </w:p>
    <w:p w14:paraId="7C8DE640" w14:textId="77777777" w:rsidR="00A544D5" w:rsidRDefault="00A544D5" w:rsidP="00A544D5">
      <w:pPr>
        <w:pStyle w:val="Standard"/>
        <w:spacing w:before="113" w:after="113"/>
        <w:jc w:val="both"/>
      </w:pPr>
      <w:r>
        <w:rPr>
          <w:b/>
        </w:rPr>
        <w:t>1. Paweł Kaźmierczak –</w:t>
      </w:r>
      <w:r>
        <w:t xml:space="preserve"> Dyrektor Zarządu Dróg Powiatowych</w:t>
      </w:r>
    </w:p>
    <w:p w14:paraId="6AC71903" w14:textId="77777777" w:rsidR="00A544D5" w:rsidRDefault="00A544D5" w:rsidP="00A544D5">
      <w:pPr>
        <w:pStyle w:val="Standard"/>
        <w:spacing w:before="113" w:after="113"/>
        <w:jc w:val="both"/>
      </w:pPr>
      <w:r>
        <w:t>przy kontrasygnacie:</w:t>
      </w:r>
    </w:p>
    <w:p w14:paraId="73177A5A" w14:textId="77777777" w:rsidR="00A544D5" w:rsidRDefault="00A544D5" w:rsidP="00A544D5">
      <w:pPr>
        <w:pStyle w:val="Standard"/>
        <w:spacing w:before="113" w:after="113"/>
        <w:jc w:val="both"/>
      </w:pPr>
      <w:r>
        <w:rPr>
          <w:b/>
        </w:rPr>
        <w:t xml:space="preserve">2. </w:t>
      </w:r>
      <w:r w:rsidR="00712890">
        <w:rPr>
          <w:b/>
        </w:rPr>
        <w:t>Jagoda Barczyk - Patyk</w:t>
      </w:r>
      <w:r>
        <w:rPr>
          <w:b/>
        </w:rPr>
        <w:t xml:space="preserve"> </w:t>
      </w:r>
      <w:r>
        <w:t>– Główny Księgowy Zarządu</w:t>
      </w:r>
      <w:r>
        <w:rPr>
          <w:b/>
        </w:rPr>
        <w:t xml:space="preserve"> </w:t>
      </w:r>
      <w:r>
        <w:t>Dróg Powiatowych</w:t>
      </w:r>
    </w:p>
    <w:p w14:paraId="66BDCF0C" w14:textId="77777777" w:rsidR="00A544D5" w:rsidRDefault="00A544D5" w:rsidP="00A544D5">
      <w:pPr>
        <w:pStyle w:val="Standard"/>
        <w:spacing w:before="113" w:after="113"/>
        <w:jc w:val="both"/>
      </w:pPr>
      <w:r>
        <w:t xml:space="preserve">a </w:t>
      </w:r>
    </w:p>
    <w:p w14:paraId="1ABCDF0C" w14:textId="77777777" w:rsidR="00A544D5" w:rsidRDefault="00712890" w:rsidP="00A544D5">
      <w:pPr>
        <w:pStyle w:val="Standard"/>
        <w:spacing w:before="113" w:after="113"/>
        <w:jc w:val="both"/>
      </w:pPr>
      <w:r>
        <w:rPr>
          <w:b/>
          <w:bCs/>
        </w:rPr>
        <w:t>………………</w:t>
      </w:r>
      <w:r w:rsidR="00A544D5">
        <w:t xml:space="preserve"> zamieszkałym w</w:t>
      </w:r>
      <w:r>
        <w:t xml:space="preserve"> ………………</w:t>
      </w:r>
      <w:r w:rsidR="00A544D5">
        <w:t>, przedsiębiorcą   prowadzącym działalność gospodarczą pod nazwą:</w:t>
      </w:r>
      <w:r w:rsidR="00A544D5">
        <w:rPr>
          <w:b/>
          <w:bCs/>
        </w:rPr>
        <w:t xml:space="preserve">  </w:t>
      </w:r>
    </w:p>
    <w:p w14:paraId="5AC5811C" w14:textId="110E4149" w:rsidR="00A544D5" w:rsidRDefault="00712890" w:rsidP="00712890">
      <w:pPr>
        <w:pStyle w:val="Standard"/>
      </w:pPr>
      <w:r>
        <w:rPr>
          <w:b/>
          <w:bCs/>
        </w:rPr>
        <w:t>………………………………</w:t>
      </w:r>
      <w:r w:rsidR="00A544D5">
        <w:rPr>
          <w:b/>
          <w:bCs/>
        </w:rPr>
        <w:t xml:space="preserve">,  w oparciu o wpis do Centralnej Ewidencji i Informacji o Działalności Gospodarczej, NIP </w:t>
      </w:r>
      <w:r>
        <w:rPr>
          <w:b/>
          <w:bCs/>
        </w:rPr>
        <w:t>…………</w:t>
      </w:r>
      <w:r w:rsidR="00A544D5">
        <w:rPr>
          <w:b/>
          <w:bCs/>
        </w:rPr>
        <w:t xml:space="preserve">, REGON </w:t>
      </w:r>
      <w:r>
        <w:rPr>
          <w:b/>
          <w:bCs/>
        </w:rPr>
        <w:t>………</w:t>
      </w:r>
      <w:r w:rsidR="00A544D5">
        <w:rPr>
          <w:b/>
          <w:bCs/>
        </w:rPr>
        <w:t xml:space="preserve">, </w:t>
      </w:r>
      <w:r w:rsidR="00A544D5">
        <w:t>zwanym w dalszej treści umowy</w:t>
      </w:r>
      <w:r>
        <w:rPr>
          <w:b/>
        </w:rPr>
        <w:t xml:space="preserve"> </w:t>
      </w:r>
      <w:r w:rsidR="00A544D5">
        <w:rPr>
          <w:b/>
          <w:bCs/>
        </w:rPr>
        <w:t>WYKONAWCĄ,</w:t>
      </w:r>
      <w:r w:rsidR="00A544D5">
        <w:rPr>
          <w:b/>
          <w:bCs/>
        </w:rPr>
        <w:br/>
      </w:r>
      <w:r w:rsidR="00E5729A" w:rsidRPr="00E5729A">
        <w:rPr>
          <w:color w:val="000000"/>
        </w:rPr>
        <w:t>w rezultacie dokonania przez Zamawiającego wyboru oferty Wykonawcy w przetargu przeprowadzonym w trybie podstawowym bez negocjacji zgodnie z ustawą Prawo zamówień publicznych z dnia 11 września 2019 r. ( Dz. U. z 202</w:t>
      </w:r>
      <w:r w:rsidR="0072453A">
        <w:rPr>
          <w:color w:val="000000"/>
        </w:rPr>
        <w:t>4</w:t>
      </w:r>
      <w:r w:rsidR="00E5729A" w:rsidRPr="00E5729A">
        <w:rPr>
          <w:color w:val="000000"/>
        </w:rPr>
        <w:t xml:space="preserve"> r. poz. 1</w:t>
      </w:r>
      <w:r w:rsidR="0072453A">
        <w:rPr>
          <w:color w:val="000000"/>
        </w:rPr>
        <w:t>32</w:t>
      </w:r>
      <w:r w:rsidR="00E5729A">
        <w:rPr>
          <w:color w:val="000000"/>
        </w:rPr>
        <w:t>0</w:t>
      </w:r>
      <w:r w:rsidR="00E5729A" w:rsidRPr="00E5729A">
        <w:rPr>
          <w:color w:val="000000"/>
        </w:rPr>
        <w:t>) zostaje zawarta umowa o następującej treści:</w:t>
      </w:r>
    </w:p>
    <w:p w14:paraId="65F70063" w14:textId="77777777" w:rsidR="00A544D5" w:rsidRDefault="00A544D5" w:rsidP="00A544D5">
      <w:pPr>
        <w:pStyle w:val="Standard"/>
        <w:jc w:val="both"/>
      </w:pPr>
    </w:p>
    <w:p w14:paraId="4FD6C169" w14:textId="77777777" w:rsidR="00A544D5" w:rsidRDefault="00A544D5" w:rsidP="00A544D5">
      <w:pPr>
        <w:pStyle w:val="Standard"/>
        <w:spacing w:before="113" w:after="113"/>
        <w:ind w:left="3540" w:firstLine="708"/>
        <w:jc w:val="both"/>
        <w:rPr>
          <w:b/>
          <w:bCs/>
        </w:rPr>
      </w:pPr>
      <w:r>
        <w:rPr>
          <w:b/>
          <w:bCs/>
        </w:rPr>
        <w:t>§ 1</w:t>
      </w:r>
    </w:p>
    <w:p w14:paraId="2EB77C86" w14:textId="03389493" w:rsidR="00A26A5C" w:rsidRDefault="00A544D5" w:rsidP="00A26A5C">
      <w:pPr>
        <w:pStyle w:val="Standard"/>
        <w:numPr>
          <w:ilvl w:val="0"/>
          <w:numId w:val="14"/>
        </w:numPr>
        <w:jc w:val="both"/>
        <w:rPr>
          <w:rFonts w:eastAsia="MS Mincho"/>
        </w:rPr>
      </w:pPr>
      <w:r>
        <w:t>Przedmiotem umowy jest w</w:t>
      </w:r>
      <w:r>
        <w:rPr>
          <w:rFonts w:eastAsia="MS Mincho"/>
        </w:rPr>
        <w:t>ykonanie dokumentacji projektow</w:t>
      </w:r>
      <w:r w:rsidR="009F3CB9">
        <w:rPr>
          <w:rFonts w:eastAsia="MS Mincho"/>
        </w:rPr>
        <w:t>o - kosztorysowej</w:t>
      </w:r>
      <w:r>
        <w:rPr>
          <w:rFonts w:eastAsia="MS Mincho"/>
        </w:rPr>
        <w:t xml:space="preserve"> dla zadania pn.</w:t>
      </w:r>
      <w:r w:rsidR="0091468C">
        <w:rPr>
          <w:rFonts w:eastAsia="MS Mincho"/>
        </w:rPr>
        <w:t xml:space="preserve"> </w:t>
      </w:r>
    </w:p>
    <w:p w14:paraId="173E9920" w14:textId="55FB7AFC" w:rsidR="006E64B3" w:rsidRDefault="006E64B3" w:rsidP="000D5E8A">
      <w:pPr>
        <w:ind w:left="10"/>
        <w:jc w:val="both"/>
        <w:rPr>
          <w:rFonts w:ascii="Times New Roman" w:eastAsia="MS Mincho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6E64B3">
        <w:rPr>
          <w:rFonts w:ascii="Times New Roman" w:eastAsia="MS Mincho" w:hAnsi="Times New Roman" w:cs="Mangal"/>
          <w:b/>
          <w:bCs/>
          <w:kern w:val="3"/>
          <w:sz w:val="24"/>
          <w:szCs w:val="24"/>
          <w:lang w:eastAsia="zh-CN" w:bidi="hi-IN"/>
        </w:rPr>
        <w:t>Opracowanie dokumentacji projektowej dla zadania pn. ,,</w:t>
      </w:r>
      <w:r w:rsidR="008907F0">
        <w:rPr>
          <w:rFonts w:ascii="Times New Roman" w:eastAsia="MS Mincho" w:hAnsi="Times New Roman" w:cs="Mangal"/>
          <w:b/>
          <w:bCs/>
          <w:kern w:val="3"/>
          <w:sz w:val="24"/>
          <w:szCs w:val="24"/>
          <w:lang w:eastAsia="zh-CN" w:bidi="hi-IN"/>
        </w:rPr>
        <w:t>Budowa chodnika przy drodze powiatowej nr 1360 D Nowosielce</w:t>
      </w:r>
      <w:r w:rsidRPr="006E64B3">
        <w:rPr>
          <w:rFonts w:ascii="Times New Roman" w:eastAsia="MS Mincho" w:hAnsi="Times New Roman" w:cs="Mangal"/>
          <w:b/>
          <w:bCs/>
          <w:kern w:val="3"/>
          <w:sz w:val="24"/>
          <w:szCs w:val="24"/>
          <w:lang w:eastAsia="zh-CN" w:bidi="hi-IN"/>
        </w:rPr>
        <w:t>”.</w:t>
      </w:r>
    </w:p>
    <w:p w14:paraId="69D52E9A" w14:textId="51C1EA19" w:rsidR="000D5E8A" w:rsidRPr="007456C4" w:rsidRDefault="000D5E8A" w:rsidP="000D5E8A">
      <w:pPr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7456C4">
        <w:rPr>
          <w:rFonts w:ascii="Times New Roman" w:hAnsi="Times New Roman" w:cs="Times New Roman"/>
          <w:sz w:val="24"/>
          <w:szCs w:val="24"/>
        </w:rPr>
        <w:t xml:space="preserve">Szczegółowy zakres prac określono w SWZ oraz OPZ stanowiących załącznik nr </w:t>
      </w:r>
      <w:r w:rsidR="00321153" w:rsidRPr="007456C4">
        <w:rPr>
          <w:rFonts w:ascii="Times New Roman" w:hAnsi="Times New Roman" w:cs="Times New Roman"/>
          <w:sz w:val="24"/>
          <w:szCs w:val="24"/>
        </w:rPr>
        <w:t>6</w:t>
      </w:r>
      <w:r w:rsidRPr="007456C4">
        <w:rPr>
          <w:rFonts w:ascii="Times New Roman" w:hAnsi="Times New Roman" w:cs="Times New Roman"/>
          <w:sz w:val="24"/>
          <w:szCs w:val="24"/>
        </w:rPr>
        <w:t xml:space="preserve"> do SW</w:t>
      </w:r>
      <w:r w:rsidR="007C3E29" w:rsidRPr="007456C4">
        <w:rPr>
          <w:rFonts w:ascii="Times New Roman" w:hAnsi="Times New Roman" w:cs="Times New Roman"/>
          <w:sz w:val="24"/>
          <w:szCs w:val="24"/>
        </w:rPr>
        <w:t>Z</w:t>
      </w:r>
      <w:r w:rsidRPr="007456C4">
        <w:rPr>
          <w:rFonts w:ascii="Times New Roman" w:hAnsi="Times New Roman" w:cs="Times New Roman"/>
          <w:sz w:val="24"/>
          <w:szCs w:val="24"/>
        </w:rPr>
        <w:t>.</w:t>
      </w:r>
    </w:p>
    <w:p w14:paraId="7084DFEB" w14:textId="3269C401" w:rsidR="00A544D5" w:rsidRPr="007456C4" w:rsidRDefault="00A544D5" w:rsidP="007456C4">
      <w:pPr>
        <w:pStyle w:val="Standard"/>
        <w:jc w:val="both"/>
        <w:rPr>
          <w:rFonts w:eastAsia="MS Mincho" w:cs="Times New Roman"/>
          <w:b/>
          <w:bCs/>
        </w:rPr>
      </w:pPr>
    </w:p>
    <w:p w14:paraId="348F3A46" w14:textId="194254DD" w:rsidR="00A544D5" w:rsidRPr="00654BDD" w:rsidRDefault="00A544D5" w:rsidP="00A544D5">
      <w:pPr>
        <w:pStyle w:val="Zwykytekst1"/>
        <w:tabs>
          <w:tab w:val="left" w:pos="280"/>
          <w:tab w:val="left" w:pos="570"/>
        </w:tabs>
        <w:spacing w:before="113" w:after="113"/>
        <w:jc w:val="both"/>
        <w:rPr>
          <w:rFonts w:ascii="Times New Roman" w:hAnsi="Times New Roman" w:cs="Times New Roman"/>
          <w:sz w:val="24"/>
          <w:szCs w:val="24"/>
        </w:rPr>
      </w:pPr>
      <w:r w:rsidRPr="00654BD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54BDD">
        <w:rPr>
          <w:rFonts w:ascii="Times New Roman" w:hAnsi="Times New Roman" w:cs="Times New Roman"/>
          <w:sz w:val="24"/>
          <w:szCs w:val="24"/>
        </w:rPr>
        <w:t xml:space="preserve"> W ramach wykonania </w:t>
      </w:r>
      <w:r w:rsidR="00765519" w:rsidRPr="007456C4">
        <w:rPr>
          <w:rFonts w:ascii="Times New Roman" w:eastAsia="MS Mincho" w:hAnsi="Times New Roman" w:cs="Times New Roman"/>
          <w:sz w:val="24"/>
          <w:szCs w:val="24"/>
        </w:rPr>
        <w:t>dokumentacji projektowo – kosztorysowej</w:t>
      </w:r>
      <w:r w:rsidR="00765519">
        <w:rPr>
          <w:rFonts w:eastAsia="MS Mincho"/>
        </w:rPr>
        <w:t xml:space="preserve"> </w:t>
      </w:r>
      <w:r w:rsidRPr="00654BDD">
        <w:rPr>
          <w:rFonts w:ascii="Times New Roman" w:hAnsi="Times New Roman" w:cs="Times New Roman"/>
          <w:sz w:val="24"/>
          <w:szCs w:val="24"/>
        </w:rPr>
        <w:t>Wykonawca jest zobowiązany w szczególności:</w:t>
      </w:r>
    </w:p>
    <w:p w14:paraId="729A3B75" w14:textId="4D769F3B" w:rsidR="00D62E54" w:rsidRPr="00343949" w:rsidRDefault="00AC5FD4" w:rsidP="00343949">
      <w:pPr>
        <w:pStyle w:val="NormalnyWeb"/>
        <w:spacing w:after="0"/>
        <w:rPr>
          <w:bCs/>
        </w:rPr>
      </w:pPr>
      <w:r w:rsidRPr="00904BCE">
        <w:rPr>
          <w:bCs/>
        </w:rPr>
        <w:t xml:space="preserve">a) </w:t>
      </w:r>
      <w:r w:rsidR="008907F0">
        <w:rPr>
          <w:bCs/>
        </w:rPr>
        <w:t xml:space="preserve">   </w:t>
      </w:r>
      <w:r w:rsidR="009C3DEF" w:rsidRPr="00904BCE">
        <w:rPr>
          <w:bCs/>
        </w:rPr>
        <w:t xml:space="preserve">do wykonania obowiązków </w:t>
      </w:r>
      <w:bookmarkStart w:id="0" w:name="_Hlk144297458"/>
      <w:r w:rsidR="009C3DEF" w:rsidRPr="00904BCE">
        <w:rPr>
          <w:bCs/>
        </w:rPr>
        <w:t xml:space="preserve">wykazanych </w:t>
      </w:r>
      <w:r w:rsidR="00064B86" w:rsidRPr="00904BCE">
        <w:rPr>
          <w:bCs/>
        </w:rPr>
        <w:t xml:space="preserve">w </w:t>
      </w:r>
      <w:r w:rsidR="009C3DEF" w:rsidRPr="00904BCE">
        <w:rPr>
          <w:bCs/>
        </w:rPr>
        <w:t>OPZ,</w:t>
      </w:r>
      <w:bookmarkEnd w:id="0"/>
    </w:p>
    <w:p w14:paraId="5B90E281" w14:textId="77777777" w:rsidR="00D62E54" w:rsidRPr="00343949" w:rsidRDefault="00D62E54" w:rsidP="00654BDD">
      <w:pPr>
        <w:pStyle w:val="Akapitzlist"/>
        <w:numPr>
          <w:ilvl w:val="0"/>
          <w:numId w:val="4"/>
        </w:numPr>
        <w:tabs>
          <w:tab w:val="left" w:pos="280"/>
          <w:tab w:val="left" w:pos="570"/>
        </w:tabs>
        <w:suppressAutoHyphens w:val="0"/>
        <w:spacing w:before="113" w:after="113"/>
        <w:jc w:val="both"/>
        <w:rPr>
          <w:rFonts w:cs="Times New Roman"/>
          <w:bCs/>
          <w:vanish/>
          <w:szCs w:val="24"/>
        </w:rPr>
      </w:pPr>
    </w:p>
    <w:p w14:paraId="3913B2DC" w14:textId="77777777" w:rsidR="00D62E54" w:rsidRPr="00343949" w:rsidRDefault="00D62E54" w:rsidP="00654BDD">
      <w:pPr>
        <w:pStyle w:val="Akapitzlist"/>
        <w:numPr>
          <w:ilvl w:val="0"/>
          <w:numId w:val="4"/>
        </w:numPr>
        <w:tabs>
          <w:tab w:val="left" w:pos="280"/>
          <w:tab w:val="left" w:pos="570"/>
        </w:tabs>
        <w:suppressAutoHyphens w:val="0"/>
        <w:spacing w:before="113" w:after="113"/>
        <w:jc w:val="both"/>
        <w:rPr>
          <w:rFonts w:cs="Times New Roman"/>
          <w:bCs/>
          <w:vanish/>
          <w:szCs w:val="24"/>
        </w:rPr>
      </w:pPr>
    </w:p>
    <w:p w14:paraId="7217499A" w14:textId="77777777" w:rsidR="00D62E54" w:rsidRPr="00343949" w:rsidRDefault="00D62E54" w:rsidP="00654BDD">
      <w:pPr>
        <w:pStyle w:val="Akapitzlist"/>
        <w:numPr>
          <w:ilvl w:val="0"/>
          <w:numId w:val="4"/>
        </w:numPr>
        <w:tabs>
          <w:tab w:val="left" w:pos="280"/>
          <w:tab w:val="left" w:pos="570"/>
        </w:tabs>
        <w:suppressAutoHyphens w:val="0"/>
        <w:spacing w:before="113" w:after="113"/>
        <w:jc w:val="both"/>
        <w:rPr>
          <w:rFonts w:cs="Times New Roman"/>
          <w:bCs/>
          <w:vanish/>
          <w:szCs w:val="24"/>
        </w:rPr>
      </w:pPr>
    </w:p>
    <w:p w14:paraId="601273CB" w14:textId="03752330" w:rsidR="00A544D5" w:rsidRPr="008907F0" w:rsidRDefault="00343949" w:rsidP="00B91148">
      <w:pPr>
        <w:tabs>
          <w:tab w:val="left" w:pos="280"/>
          <w:tab w:val="left" w:pos="570"/>
        </w:tabs>
        <w:spacing w:before="113" w:after="113"/>
        <w:jc w:val="both"/>
        <w:rPr>
          <w:rFonts w:cs="Times New Roman"/>
          <w:sz w:val="24"/>
          <w:szCs w:val="24"/>
        </w:rPr>
      </w:pPr>
      <w:r w:rsidRPr="008907F0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A544D5" w:rsidRPr="008907F0">
        <w:rPr>
          <w:rFonts w:ascii="Times New Roman" w:hAnsi="Times New Roman" w:cs="Times New Roman"/>
          <w:bCs/>
          <w:sz w:val="24"/>
          <w:szCs w:val="24"/>
        </w:rPr>
        <w:t>pełnić nadzór autorski</w:t>
      </w:r>
      <w:r w:rsidR="00A544D5" w:rsidRPr="008907F0">
        <w:rPr>
          <w:rFonts w:ascii="Times New Roman" w:hAnsi="Times New Roman" w:cs="Times New Roman"/>
          <w:sz w:val="24"/>
          <w:szCs w:val="24"/>
        </w:rPr>
        <w:t xml:space="preserve"> </w:t>
      </w:r>
      <w:r w:rsidR="00A544D5" w:rsidRPr="008907F0">
        <w:rPr>
          <w:rFonts w:ascii="Times New Roman" w:hAnsi="Times New Roman" w:cs="Times New Roman"/>
          <w:bCs/>
          <w:sz w:val="24"/>
          <w:szCs w:val="24"/>
        </w:rPr>
        <w:t>do chwili bezusterkowego odbioru robót budowlanych</w:t>
      </w:r>
      <w:r w:rsidR="00AA1718" w:rsidRPr="008907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4D5" w:rsidRPr="008907F0">
        <w:rPr>
          <w:rFonts w:ascii="Times New Roman" w:hAnsi="Times New Roman" w:cs="Times New Roman"/>
          <w:bCs/>
          <w:sz w:val="24"/>
          <w:szCs w:val="24"/>
        </w:rPr>
        <w:t xml:space="preserve">wykonywanych na podstawie </w:t>
      </w:r>
      <w:r w:rsidR="00FE54E7" w:rsidRPr="008907F0">
        <w:rPr>
          <w:rFonts w:eastAsia="MS Mincho"/>
          <w:sz w:val="24"/>
          <w:szCs w:val="24"/>
        </w:rPr>
        <w:t>dokumentacji projektowo - kosztorysowej</w:t>
      </w:r>
      <w:r w:rsidR="00A544D5" w:rsidRPr="008907F0">
        <w:rPr>
          <w:rFonts w:cs="Times New Roman"/>
          <w:sz w:val="24"/>
          <w:szCs w:val="24"/>
        </w:rPr>
        <w:t>.</w:t>
      </w:r>
    </w:p>
    <w:p w14:paraId="6BB7D89C" w14:textId="7AE7AEA1" w:rsidR="006E7CDE" w:rsidRDefault="006E7CDE" w:rsidP="00A544D5">
      <w:pPr>
        <w:pStyle w:val="Textbody"/>
        <w:tabs>
          <w:tab w:val="left" w:leader="dot" w:pos="0"/>
        </w:tabs>
        <w:jc w:val="both"/>
      </w:pPr>
      <w:r>
        <w:t xml:space="preserve">W ramach sprawowania nadzoru autorskiego Wykonawca zobowiązuje się do wykonywania następujących czynności przy realizacji </w:t>
      </w:r>
      <w:r w:rsidR="005C4F6F">
        <w:t xml:space="preserve">robót budowlanych </w:t>
      </w:r>
      <w:r w:rsidR="00EE5DE9">
        <w:t xml:space="preserve">przez wykonawcę robót budowlanych realizowanych w oparciu o </w:t>
      </w:r>
      <w:r w:rsidR="003A67D4">
        <w:rPr>
          <w:rFonts w:eastAsia="MS Mincho"/>
        </w:rPr>
        <w:t xml:space="preserve">dokumentację projektowo </w:t>
      </w:r>
      <w:r w:rsidR="00A0665A">
        <w:rPr>
          <w:rFonts w:eastAsia="MS Mincho"/>
        </w:rPr>
        <w:t>–</w:t>
      </w:r>
      <w:r w:rsidR="003A67D4">
        <w:rPr>
          <w:rFonts w:eastAsia="MS Mincho"/>
        </w:rPr>
        <w:t xml:space="preserve"> kosztorysową</w:t>
      </w:r>
      <w:r w:rsidR="00A0665A">
        <w:rPr>
          <w:rFonts w:eastAsia="MS Mincho"/>
        </w:rPr>
        <w:t xml:space="preserve"> (zwaną także Projektem)</w:t>
      </w:r>
      <w:r>
        <w:t>:</w:t>
      </w:r>
    </w:p>
    <w:p w14:paraId="517ED1AE" w14:textId="413557BE" w:rsidR="006E7CDE" w:rsidRDefault="006E7CDE" w:rsidP="00A544D5">
      <w:pPr>
        <w:pStyle w:val="Textbody"/>
        <w:tabs>
          <w:tab w:val="left" w:leader="dot" w:pos="0"/>
        </w:tabs>
        <w:jc w:val="both"/>
      </w:pPr>
      <w:r>
        <w:t xml:space="preserve"> 1) czuwania w toku realizacji </w:t>
      </w:r>
      <w:r w:rsidR="007C714C">
        <w:t>robót bu</w:t>
      </w:r>
      <w:r w:rsidR="000C73DF">
        <w:t>d</w:t>
      </w:r>
      <w:r w:rsidR="007C714C">
        <w:t xml:space="preserve">owlanych </w:t>
      </w:r>
      <w:r>
        <w:t xml:space="preserve">nad zgodnością rozwiązań technicznych, materiałowych i użytkowych z dokumentacją projektową i obowiązującymi przepisami, w tym </w:t>
      </w:r>
      <w:r>
        <w:lastRenderedPageBreak/>
        <w:t>techniczno-budowlanymi.</w:t>
      </w:r>
    </w:p>
    <w:p w14:paraId="4A06A47E" w14:textId="7EA88694" w:rsidR="006E7CDE" w:rsidRDefault="006E7CDE" w:rsidP="00A544D5">
      <w:pPr>
        <w:pStyle w:val="Textbody"/>
        <w:tabs>
          <w:tab w:val="left" w:leader="dot" w:pos="0"/>
        </w:tabs>
        <w:jc w:val="both"/>
      </w:pPr>
      <w:r>
        <w:t xml:space="preserve">2) udziału w komisjach i naradach technicznych organizowanych przez Zamawiającego, </w:t>
      </w:r>
    </w:p>
    <w:p w14:paraId="0BFA7FC2" w14:textId="77777777" w:rsidR="006E7CDE" w:rsidRDefault="006E7CDE" w:rsidP="00A544D5">
      <w:pPr>
        <w:pStyle w:val="Textbody"/>
        <w:tabs>
          <w:tab w:val="left" w:leader="dot" w:pos="0"/>
        </w:tabs>
        <w:jc w:val="both"/>
      </w:pPr>
      <w:r>
        <w:t>3) udziału w odbiorach częściowych, odbiorach robót zanikających oraz odbiorze końcowym, 4) udziału w próbach instalacji i rozruchach,</w:t>
      </w:r>
    </w:p>
    <w:p w14:paraId="42FBC21C" w14:textId="223FD095" w:rsidR="006E7CDE" w:rsidRDefault="006E7CDE" w:rsidP="00A544D5">
      <w:pPr>
        <w:pStyle w:val="Textbody"/>
        <w:tabs>
          <w:tab w:val="left" w:leader="dot" w:pos="0"/>
        </w:tabs>
        <w:jc w:val="both"/>
      </w:pPr>
      <w:r>
        <w:t xml:space="preserve">5) udziału w uzgodnieniach możliwości wprowadzenia rozwiązań zamiennych, w stosunku do przewidzianych w dokumentacji projektowej, </w:t>
      </w:r>
    </w:p>
    <w:p w14:paraId="2A81C30F" w14:textId="77777777" w:rsidR="006E7CDE" w:rsidRDefault="006E7CDE" w:rsidP="00A544D5">
      <w:pPr>
        <w:pStyle w:val="Textbody"/>
        <w:tabs>
          <w:tab w:val="left" w:leader="dot" w:pos="0"/>
        </w:tabs>
        <w:jc w:val="both"/>
      </w:pPr>
      <w:r>
        <w:t xml:space="preserve">6) interpretacji rozwiązań technicznych równoważnych wynikających z ofert na wykonanie dla zadania inwestycyjnego, które będzie realizowane na podstawie Projektu – na pisemne zapytanie zgłaszane przez Zamawiającego. </w:t>
      </w:r>
    </w:p>
    <w:p w14:paraId="5465B81C" w14:textId="2CA86F86" w:rsidR="006E7CDE" w:rsidRDefault="006E7CDE" w:rsidP="00A544D5">
      <w:pPr>
        <w:pStyle w:val="Textbody"/>
        <w:tabs>
          <w:tab w:val="left" w:leader="dot" w:pos="0"/>
        </w:tabs>
        <w:jc w:val="both"/>
      </w:pPr>
      <w:r>
        <w:t xml:space="preserve">7) wyjaśnienia wątpliwości dotyczących rozwiązań zawartych w Projekcie pojawiających się w toku realizacji inwestycji, </w:t>
      </w:r>
    </w:p>
    <w:p w14:paraId="334F46E9" w14:textId="41AC1157" w:rsidR="006E7CDE" w:rsidRDefault="006E7CDE" w:rsidP="00A544D5">
      <w:pPr>
        <w:pStyle w:val="Textbody"/>
        <w:tabs>
          <w:tab w:val="left" w:leader="dot" w:pos="0"/>
        </w:tabs>
        <w:jc w:val="both"/>
      </w:pPr>
      <w:r>
        <w:t>8) uzupełnienia szczegółów Projektu oraz wyjaśni</w:t>
      </w:r>
      <w:r w:rsidR="00D07315">
        <w:t>a</w:t>
      </w:r>
      <w:r>
        <w:t>nia wątpliwości w tym zakresie w toku realizacji inwestycji</w:t>
      </w:r>
      <w:r w:rsidR="006A0989">
        <w:t>,</w:t>
      </w:r>
    </w:p>
    <w:p w14:paraId="5F0F023E" w14:textId="65CB0574" w:rsidR="006A0989" w:rsidRPr="0050784B" w:rsidRDefault="006A0989" w:rsidP="00A544D5">
      <w:pPr>
        <w:pStyle w:val="Textbody"/>
        <w:tabs>
          <w:tab w:val="left" w:leader="dot" w:pos="0"/>
        </w:tabs>
        <w:jc w:val="both"/>
        <w:rPr>
          <w:rFonts w:cs="Times New Roman"/>
        </w:rPr>
      </w:pPr>
      <w:r>
        <w:t xml:space="preserve">9) </w:t>
      </w:r>
      <w:r w:rsidR="00CA0CD9">
        <w:t>dokonywania dodatkowych lub zamiennych o</w:t>
      </w:r>
      <w:r>
        <w:t>pracowa</w:t>
      </w:r>
      <w:r w:rsidR="00CA0CD9">
        <w:t xml:space="preserve">ń </w:t>
      </w:r>
      <w:r w:rsidR="00FE2F14">
        <w:t>lub projektów</w:t>
      </w:r>
      <w:r>
        <w:t xml:space="preserve"> i</w:t>
      </w:r>
      <w:r w:rsidR="00FE2F14">
        <w:t xml:space="preserve"> odbywania</w:t>
      </w:r>
      <w:r>
        <w:t xml:space="preserve"> pobyt</w:t>
      </w:r>
      <w:r w:rsidR="00FE2F14">
        <w:t>ów</w:t>
      </w:r>
      <w:r>
        <w:t xml:space="preserve"> na placu budowy wynikając</w:t>
      </w:r>
      <w:r w:rsidR="00BE3E0A">
        <w:t>ych</w:t>
      </w:r>
      <w:r>
        <w:t xml:space="preserve"> z poprawi</w:t>
      </w:r>
      <w:r w:rsidR="00BE3E0A">
        <w:t>a</w:t>
      </w:r>
      <w:r>
        <w:t>nia błędów i uzupełnienia dokumentacji stanowiącej podstawę do realizacji robót</w:t>
      </w:r>
      <w:r w:rsidR="00BE3E0A">
        <w:t>, co</w:t>
      </w:r>
      <w:r>
        <w:t xml:space="preserve"> Wykonawca wykonuje </w:t>
      </w:r>
      <w:r w:rsidR="000728E1">
        <w:t xml:space="preserve">bez dodatkowej </w:t>
      </w:r>
      <w:r>
        <w:t>odpłatn</w:t>
      </w:r>
      <w:r w:rsidR="000728E1">
        <w:t>ości</w:t>
      </w:r>
      <w:r>
        <w:t>.</w:t>
      </w:r>
    </w:p>
    <w:p w14:paraId="3EF125D6" w14:textId="4376AD6F" w:rsidR="00A544D5" w:rsidRDefault="00A544D5" w:rsidP="00A544D5">
      <w:pPr>
        <w:pStyle w:val="Zwykytekst1"/>
        <w:tabs>
          <w:tab w:val="left" w:pos="280"/>
          <w:tab w:val="left" w:pos="570"/>
        </w:tabs>
        <w:spacing w:before="113" w:after="113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1E9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w zakresie terytorialnym obejmuje w szczególności:</w:t>
      </w:r>
    </w:p>
    <w:p w14:paraId="259090AF" w14:textId="0DA32A88" w:rsidR="00904BCE" w:rsidRDefault="00904BCE" w:rsidP="00904BCE">
      <w:pPr>
        <w:pStyle w:val="NormalnyWeb"/>
        <w:spacing w:after="0"/>
        <w:ind w:left="720"/>
      </w:pPr>
      <w:r>
        <w:t>•</w:t>
      </w:r>
      <w:r>
        <w:tab/>
      </w:r>
      <w:r w:rsidR="00BF1197" w:rsidRPr="00EC3BD7">
        <w:t xml:space="preserve">działkę nr </w:t>
      </w:r>
      <w:r w:rsidR="00BF1197">
        <w:t>385/1</w:t>
      </w:r>
      <w:r w:rsidR="00BF1197" w:rsidRPr="00EC3BD7">
        <w:t xml:space="preserve"> dr, AM -1, </w:t>
      </w:r>
      <w:r w:rsidR="00BF1197">
        <w:t xml:space="preserve">obręb Nowosielce, </w:t>
      </w:r>
      <w:r w:rsidR="00BF1197" w:rsidRPr="00EC3BD7">
        <w:t>Gmina Oborniki Śląskie</w:t>
      </w:r>
      <w:r w:rsidR="00BF1197">
        <w:t>.</w:t>
      </w:r>
    </w:p>
    <w:p w14:paraId="33FD91CD" w14:textId="57C4E954" w:rsidR="00E91458" w:rsidRDefault="00A544D5" w:rsidP="00904BCE">
      <w:pPr>
        <w:pStyle w:val="NormalnyWeb"/>
        <w:spacing w:after="0"/>
      </w:pPr>
      <w:r>
        <w:rPr>
          <w:b/>
        </w:rPr>
        <w:t>4.</w:t>
      </w:r>
      <w:r>
        <w:t xml:space="preserve">  </w:t>
      </w:r>
      <w:r w:rsidR="003C51E9">
        <w:t xml:space="preserve">Projekt </w:t>
      </w:r>
      <w:r>
        <w:t>w zakresie rzeczowym obejmuje w szczególności:</w:t>
      </w:r>
    </w:p>
    <w:p w14:paraId="21CF3EDD" w14:textId="47B28F2F" w:rsidR="00A544D5" w:rsidRDefault="00A544D5" w:rsidP="00A544D5">
      <w:pPr>
        <w:pStyle w:val="Standard"/>
        <w:jc w:val="both"/>
      </w:pPr>
      <w:r>
        <w:t xml:space="preserve">1) </w:t>
      </w:r>
      <w:r w:rsidR="00152EA1">
        <w:t xml:space="preserve">opracowany </w:t>
      </w:r>
      <w:r w:rsidR="00152EA1" w:rsidRPr="00152EA1">
        <w:t>projekt budowlan</w:t>
      </w:r>
      <w:r w:rsidR="00A97E9E">
        <w:t>y</w:t>
      </w:r>
      <w:r w:rsidR="009037A6">
        <w:t>, którego zawartość musi być zgodna m. in. z treścią rozporządzenia Ministra</w:t>
      </w:r>
      <w:r w:rsidR="006804B5">
        <w:t xml:space="preserve"> Rozwoj</w:t>
      </w:r>
      <w:r w:rsidR="006804B5" w:rsidRPr="006804B5">
        <w:t>u</w:t>
      </w:r>
      <w:r w:rsidR="009037A6" w:rsidRPr="006804B5">
        <w:t xml:space="preserve"> z dnia </w:t>
      </w:r>
      <w:r w:rsidR="006804B5" w:rsidRPr="006804B5">
        <w:t>11</w:t>
      </w:r>
      <w:r w:rsidR="009037A6" w:rsidRPr="006804B5">
        <w:t xml:space="preserve"> </w:t>
      </w:r>
      <w:r w:rsidR="006804B5" w:rsidRPr="006804B5">
        <w:t>września</w:t>
      </w:r>
      <w:r w:rsidR="009037A6" w:rsidRPr="006804B5">
        <w:t xml:space="preserve"> 20</w:t>
      </w:r>
      <w:r w:rsidR="006804B5" w:rsidRPr="006804B5">
        <w:t>20</w:t>
      </w:r>
      <w:r w:rsidR="009037A6" w:rsidRPr="006804B5">
        <w:t xml:space="preserve"> r. w </w:t>
      </w:r>
      <w:r w:rsidR="00B6558B" w:rsidRPr="006804B5">
        <w:t>sprawie szczegółowego zakresu i formy projektu</w:t>
      </w:r>
      <w:r w:rsidR="00B6558B">
        <w:t xml:space="preserve"> budowlanego</w:t>
      </w:r>
      <w:r w:rsidR="006804B5">
        <w:t xml:space="preserve"> (Dz. U. z 2020 r., poz. 1609)</w:t>
      </w:r>
      <w:r w:rsidR="00B6558B">
        <w:t xml:space="preserve"> (m. in. z opisem technicznym, rysunkami Projektu Zagospodarowania terenu</w:t>
      </w:r>
      <w:r w:rsidR="00152EA1" w:rsidRPr="00152EA1">
        <w:t>,  przekrojami konstrukcyjnymi, profilem podłużnym i profilami poprzecznymi</w:t>
      </w:r>
      <w:r w:rsidR="00B6558B">
        <w:t xml:space="preserve"> w miejscach charakterystycznych w liniach rozgraniczających pasa drogowego)</w:t>
      </w:r>
      <w:r w:rsidR="00152EA1" w:rsidRPr="00152EA1">
        <w:t>, – w ilości</w:t>
      </w:r>
      <w:r w:rsidR="008E4F54">
        <w:t xml:space="preserve"> </w:t>
      </w:r>
      <w:r w:rsidR="00152EA1" w:rsidRPr="00152EA1">
        <w:t>5 egz.,</w:t>
      </w:r>
      <w:r>
        <w:t xml:space="preserve"> przy czym Wykonawca zobowiązany jest opracować ww. projekt z uszczegółowieniem rozwiązań, jednoznacznym określeniem parametrów technicznych i standardów wykończenia, w sposób umożliwiający ryczałtową wycenę robót, a projekt ten winien zawierać:</w:t>
      </w:r>
    </w:p>
    <w:p w14:paraId="26AB7283" w14:textId="77777777" w:rsidR="00A544D5" w:rsidRDefault="00A544D5" w:rsidP="00A544D5">
      <w:pPr>
        <w:pStyle w:val="Standard"/>
        <w:ind w:left="708"/>
        <w:jc w:val="both"/>
      </w:pPr>
      <w:r>
        <w:t>a) optymalne rozwiązania technologiczne, konstrukcyjne, materiałowe i kosztowe oraz wszystkie niezbędne zestawienia, rysunki szczegółów i detali z dokładnym opisem i podaniem wszystkich niezbędnych parametrów pozwalających na identyfikację materiału, urządzenia, technologii;</w:t>
      </w:r>
    </w:p>
    <w:p w14:paraId="1A54D758" w14:textId="77777777" w:rsidR="00A544D5" w:rsidRDefault="00A544D5" w:rsidP="00A544D5">
      <w:pPr>
        <w:pStyle w:val="Standard"/>
        <w:ind w:left="708"/>
        <w:jc w:val="both"/>
      </w:pPr>
      <w:r>
        <w:t>b) rodzaj i ilość odpadów mających powstać w związku z realizacją zadania, o którym mowa w ust. 1 (ilość w tonach);</w:t>
      </w:r>
    </w:p>
    <w:p w14:paraId="43D616F2" w14:textId="77777777" w:rsidR="00A544D5" w:rsidRDefault="00A544D5" w:rsidP="00A544D5">
      <w:pPr>
        <w:pStyle w:val="Standard"/>
        <w:ind w:left="708"/>
        <w:jc w:val="both"/>
      </w:pPr>
      <w:r>
        <w:t>c) informacje na temat zagrożeń występujących w trakcie prowadzenia robót oraz o konieczności opracowania Planu Bezpieczeństwa i Ochrony Zdrowia (art. 21 a ust. 3 ustawy Prawo Budowlane);</w:t>
      </w:r>
    </w:p>
    <w:p w14:paraId="073B22CD" w14:textId="5AC77AF1" w:rsidR="00A544D5" w:rsidRDefault="00A544D5" w:rsidP="00A544D5">
      <w:pPr>
        <w:pStyle w:val="Standard"/>
        <w:jc w:val="both"/>
      </w:pPr>
      <w:r>
        <w:t xml:space="preserve">2) </w:t>
      </w:r>
      <w:r w:rsidR="00152EA1">
        <w:t xml:space="preserve">opracowany  </w:t>
      </w:r>
      <w:r>
        <w:t>przedmiar robót w zakresie, o którym mowa w § 6</w:t>
      </w:r>
      <w:r w:rsidR="006804B5">
        <w:t>-10</w:t>
      </w:r>
      <w:r>
        <w:t xml:space="preserve"> Rozporządzenia Ministra </w:t>
      </w:r>
      <w:r w:rsidR="006804B5">
        <w:t>Rozwoju i Technologii</w:t>
      </w:r>
      <w:r>
        <w:t xml:space="preserve"> z dnia 2</w:t>
      </w:r>
      <w:r w:rsidR="006804B5">
        <w:t>0</w:t>
      </w:r>
      <w:r>
        <w:t xml:space="preserve"> </w:t>
      </w:r>
      <w:r w:rsidR="006804B5">
        <w:t>grud</w:t>
      </w:r>
      <w:r>
        <w:t>nia 20</w:t>
      </w:r>
      <w:r w:rsidR="006804B5">
        <w:t>21 r.</w:t>
      </w:r>
      <w:r>
        <w:t xml:space="preserve">  w sprawie szczegółowego zakresu i formy dokumentacji projektowej, specyfikacji technicznej wykonania i obioru robót budowlanych oraz programu funkcjonalno-użytkowego (tj. </w:t>
      </w:r>
      <w:r>
        <w:rPr>
          <w:rStyle w:val="Internetlink"/>
          <w:color w:val="000000"/>
        </w:rPr>
        <w:t>Dz.U. z 20</w:t>
      </w:r>
      <w:r w:rsidR="006804B5">
        <w:rPr>
          <w:rStyle w:val="Internetlink"/>
          <w:color w:val="000000"/>
        </w:rPr>
        <w:t>21</w:t>
      </w:r>
      <w:r>
        <w:rPr>
          <w:rStyle w:val="Internetlink"/>
          <w:color w:val="000000"/>
        </w:rPr>
        <w:t xml:space="preserve"> poz. </w:t>
      </w:r>
      <w:r w:rsidR="006804B5">
        <w:rPr>
          <w:rStyle w:val="Internetlink"/>
          <w:color w:val="000000"/>
        </w:rPr>
        <w:t>2454</w:t>
      </w:r>
      <w:r>
        <w:t xml:space="preserve"> ) – w ilości </w:t>
      </w:r>
      <w:r w:rsidR="00904BCE">
        <w:t>po</w:t>
      </w:r>
      <w:r>
        <w:t xml:space="preserve"> 3 egz.</w:t>
      </w:r>
      <w:r w:rsidR="00904BCE">
        <w:t xml:space="preserve"> dla każdego odcinka</w:t>
      </w:r>
      <w:r>
        <w:t>;</w:t>
      </w:r>
    </w:p>
    <w:p w14:paraId="02B2C0A2" w14:textId="04D4AC1F" w:rsidR="00A544D5" w:rsidRDefault="00A544D5" w:rsidP="00A544D5">
      <w:pPr>
        <w:pStyle w:val="Standard"/>
        <w:tabs>
          <w:tab w:val="left" w:pos="280"/>
          <w:tab w:val="left" w:pos="570"/>
        </w:tabs>
        <w:suppressAutoHyphens w:val="0"/>
        <w:spacing w:before="113" w:after="113"/>
        <w:jc w:val="both"/>
      </w:pPr>
      <w:r>
        <w:t xml:space="preserve">3) </w:t>
      </w:r>
      <w:r w:rsidR="00152EA1" w:rsidRPr="00152EA1">
        <w:t>opracowan</w:t>
      </w:r>
      <w:r w:rsidR="00152EA1">
        <w:t>ą</w:t>
      </w:r>
      <w:r w:rsidR="00152EA1" w:rsidRPr="00152EA1">
        <w:t xml:space="preserve"> </w:t>
      </w:r>
      <w:r>
        <w:t>specyfikację techniczną wykonania i odbioru robót budowlanych, opracowaną zgodnie z</w:t>
      </w:r>
      <w:r w:rsidR="006804B5">
        <w:t xml:space="preserve"> rozdziałem 6</w:t>
      </w:r>
      <w:r>
        <w:t xml:space="preserve"> Rozporządzeni</w:t>
      </w:r>
      <w:r w:rsidR="006804B5">
        <w:t>a</w:t>
      </w:r>
      <w:r>
        <w:t xml:space="preserve"> Ministra </w:t>
      </w:r>
      <w:r w:rsidR="006804B5">
        <w:t>Rozwoju i Technologii</w:t>
      </w:r>
      <w:r>
        <w:t xml:space="preserve"> z dnia 2</w:t>
      </w:r>
      <w:r w:rsidR="000B3AEA">
        <w:t>0</w:t>
      </w:r>
      <w:r>
        <w:t xml:space="preserve"> </w:t>
      </w:r>
      <w:r w:rsidR="000B3AEA">
        <w:t>grudnia</w:t>
      </w:r>
      <w:r>
        <w:t xml:space="preserve"> 20</w:t>
      </w:r>
      <w:r w:rsidR="000B3AEA">
        <w:t>21</w:t>
      </w:r>
      <w:r>
        <w:t xml:space="preserve"> </w:t>
      </w:r>
      <w:r>
        <w:lastRenderedPageBreak/>
        <w:t xml:space="preserve">r., w sprawie szczegółowego zakresu i formy dokumentacji projektowej, specyfikacji technicznej wykonania i odbioru robót budowlanych oraz programu funkcjonalno-użytkowego ( </w:t>
      </w:r>
      <w:r>
        <w:rPr>
          <w:rStyle w:val="Internetlink"/>
          <w:color w:val="000000"/>
        </w:rPr>
        <w:t>Dz.U. z 20</w:t>
      </w:r>
      <w:r w:rsidR="000B3AEA">
        <w:rPr>
          <w:rStyle w:val="Internetlink"/>
          <w:color w:val="000000"/>
        </w:rPr>
        <w:t>21</w:t>
      </w:r>
      <w:r>
        <w:rPr>
          <w:rStyle w:val="Internetlink"/>
          <w:color w:val="000000"/>
        </w:rPr>
        <w:t xml:space="preserve"> poz. </w:t>
      </w:r>
      <w:r w:rsidR="000B3AEA">
        <w:rPr>
          <w:rStyle w:val="Internetlink"/>
          <w:color w:val="000000"/>
        </w:rPr>
        <w:t>2454</w:t>
      </w:r>
      <w:r>
        <w:t>), dla potrzeb procedury przetarg</w:t>
      </w:r>
      <w:r w:rsidR="008E4F54">
        <w:t>owej</w:t>
      </w:r>
      <w:r>
        <w:t xml:space="preserve"> – w ilości 3 egz., przy czym Wykonawca zobowiązany jest do opracowania ww. specyfikacji na podstawie dokumentacji projektowej i winna ona zawierać w szczególności zbiory wymagań, które są niezbędne do określenia standardu i jakości wykonania robót w zakresie sposobu wykonania robót budowlanych, właściwości wyrobów budowlanych oraz oceny prawidłowości wykonania poszczególnych robót;</w:t>
      </w:r>
    </w:p>
    <w:p w14:paraId="1E94B622" w14:textId="243F6C71" w:rsidR="00A544D5" w:rsidRDefault="00A544D5" w:rsidP="00A544D5">
      <w:pPr>
        <w:pStyle w:val="Standard"/>
        <w:tabs>
          <w:tab w:val="left" w:pos="280"/>
          <w:tab w:val="left" w:pos="570"/>
        </w:tabs>
        <w:suppressAutoHyphens w:val="0"/>
        <w:spacing w:before="113" w:after="11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4) </w:t>
      </w:r>
      <w:r w:rsidR="00152EA1" w:rsidRPr="00152EA1">
        <w:rPr>
          <w:rFonts w:eastAsia="Arial"/>
          <w:color w:val="000000"/>
        </w:rPr>
        <w:t>opracowan</w:t>
      </w:r>
      <w:r w:rsidR="00152EA1">
        <w:rPr>
          <w:rFonts w:eastAsia="Arial"/>
          <w:color w:val="000000"/>
        </w:rPr>
        <w:t>y</w:t>
      </w:r>
      <w:r w:rsidR="00152EA1" w:rsidRPr="00152EA1">
        <w:rPr>
          <w:rFonts w:eastAsia="Arial"/>
          <w:color w:val="000000"/>
        </w:rPr>
        <w:t xml:space="preserve">  </w:t>
      </w:r>
      <w:r>
        <w:rPr>
          <w:rFonts w:eastAsia="Arial"/>
          <w:color w:val="000000"/>
        </w:rPr>
        <w:t xml:space="preserve">kosztorys ofertowy – w ilości  </w:t>
      </w:r>
      <w:r w:rsidR="006E64B3">
        <w:rPr>
          <w:rFonts w:eastAsia="Arial"/>
          <w:color w:val="000000"/>
        </w:rPr>
        <w:t xml:space="preserve">po </w:t>
      </w:r>
      <w:r>
        <w:rPr>
          <w:rFonts w:eastAsia="Arial"/>
          <w:color w:val="000000"/>
        </w:rPr>
        <w:t>2 egz.</w:t>
      </w:r>
      <w:r w:rsidR="00904BCE">
        <w:rPr>
          <w:rFonts w:eastAsia="Arial"/>
          <w:color w:val="000000"/>
        </w:rPr>
        <w:t xml:space="preserve"> dla każdego odcinka</w:t>
      </w:r>
    </w:p>
    <w:p w14:paraId="4A1C016F" w14:textId="77777777" w:rsidR="00A544D5" w:rsidRDefault="00A544D5" w:rsidP="00A544D5">
      <w:pPr>
        <w:pStyle w:val="Standard"/>
        <w:jc w:val="both"/>
      </w:pPr>
    </w:p>
    <w:p w14:paraId="6EA36C2E" w14:textId="3440B7A3" w:rsidR="00A544D5" w:rsidRDefault="00A544D5" w:rsidP="00A544D5">
      <w:pPr>
        <w:pStyle w:val="Standard"/>
        <w:jc w:val="both"/>
      </w:pPr>
      <w:r>
        <w:rPr>
          <w:rFonts w:eastAsia="Arial" w:cs="Arial"/>
          <w:color w:val="000000"/>
        </w:rPr>
        <w:t>Cała ww. dokumentacja ma być dostarczona do Zamawiającego także w wersji</w:t>
      </w:r>
      <w:r>
        <w:rPr>
          <w:rFonts w:eastAsia="Arial" w:cs="Arial"/>
          <w:b/>
          <w:bCs/>
          <w:color w:val="000000"/>
        </w:rPr>
        <w:t xml:space="preserve">  </w:t>
      </w:r>
      <w:r>
        <w:rPr>
          <w:rFonts w:eastAsia="Arial" w:cs="Arial"/>
          <w:color w:val="000000"/>
        </w:rPr>
        <w:t>elektronicznej na CD/DVD lub pendrive – 1 egz.</w:t>
      </w:r>
    </w:p>
    <w:p w14:paraId="0E7A190D" w14:textId="051133E3" w:rsidR="00A544D5" w:rsidRDefault="00A544D5" w:rsidP="00A544D5">
      <w:pPr>
        <w:pStyle w:val="Standard"/>
        <w:tabs>
          <w:tab w:val="left" w:pos="280"/>
          <w:tab w:val="left" w:pos="570"/>
        </w:tabs>
        <w:spacing w:before="113" w:after="113"/>
        <w:jc w:val="both"/>
      </w:pPr>
      <w:r>
        <w:rPr>
          <w:b/>
          <w:bCs/>
        </w:rPr>
        <w:t>5.</w:t>
      </w:r>
      <w:r>
        <w:t xml:space="preserve"> W zakres merytoryczny </w:t>
      </w:r>
      <w:r w:rsidR="00BF4935">
        <w:t xml:space="preserve">Projektu </w:t>
      </w:r>
      <w:r>
        <w:t>wchodzi także:</w:t>
      </w:r>
    </w:p>
    <w:p w14:paraId="7D1FB068" w14:textId="7A16AA15" w:rsidR="00A544D5" w:rsidRDefault="00A544D5" w:rsidP="00A544D5">
      <w:pPr>
        <w:pStyle w:val="Standard"/>
        <w:tabs>
          <w:tab w:val="left" w:pos="280"/>
        </w:tabs>
        <w:spacing w:before="113" w:after="113"/>
        <w:ind w:left="280"/>
        <w:jc w:val="both"/>
      </w:pPr>
      <w:r>
        <w:t>a) uzyskanie wszelkich niezbędnych uzgodnień oraz opinii i decyzji</w:t>
      </w:r>
      <w:r w:rsidR="00FB7ED7">
        <w:t xml:space="preserve"> wymaganych przepisami prawa </w:t>
      </w:r>
      <w:r>
        <w:t xml:space="preserve"> (po otrzymaniu stosownego pełnomocnictwa od Zamawiającego)</w:t>
      </w:r>
      <w:r w:rsidR="00903B70">
        <w:t xml:space="preserve"> </w:t>
      </w:r>
      <w:r w:rsidR="00F8056A">
        <w:t>- w tym złożenie wniosku o zwolnienie z obowiązku budowy kanału technologicznego do ministerstwa cyfryzacji (lub/ a w przypadku negatywnej odpowiedzi) zaprojektowanie tego kanału jako drugi etap realizacji inwestycji – po  stronie jezdni w terenie zielonym, żeby nie trzeba było w przyszłości niszczyć i ponownie odtwarzać nowej jezdni)</w:t>
      </w:r>
      <w:r>
        <w:t xml:space="preserve"> </w:t>
      </w:r>
      <w:r w:rsidR="00422061">
        <w:t>niezbędne do</w:t>
      </w:r>
      <w:r>
        <w:t xml:space="preserve"> uzyskania braku sprzeciwu do zgłoszenia budowy obiektów </w:t>
      </w:r>
      <w:r w:rsidRPr="006F214A">
        <w:t>lub wykonywania robót budowlanych nie wymagających pozwolenia na budowę</w:t>
      </w:r>
      <w:r>
        <w:t xml:space="preserve"> od odpowiedniego organu administracji architektoniczno-budowlanej wraz z tym brakiem sprzeciwu</w:t>
      </w:r>
      <w:r w:rsidR="00422061">
        <w:t>.</w:t>
      </w:r>
      <w:r>
        <w:t xml:space="preserve"> Po podpisaniu umowy, Zamawiający wyda Wykonawcy odpowiednie upoważnieni</w:t>
      </w:r>
      <w:r w:rsidR="00422061">
        <w:t>a</w:t>
      </w:r>
      <w:r>
        <w:t>,</w:t>
      </w:r>
    </w:p>
    <w:p w14:paraId="43BF77D2" w14:textId="40DFA801" w:rsidR="00A544D5" w:rsidRDefault="00A544D5" w:rsidP="00A544D5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>b) opracowanie dokumentów do zgłoszenia wykonywania robót</w:t>
      </w:r>
      <w:r w:rsidR="00485D65">
        <w:t>/uzyskania zezwolenia na realizację inwestycji drogowej</w:t>
      </w:r>
      <w:r>
        <w:t xml:space="preserve"> </w:t>
      </w:r>
      <w:r w:rsidR="00485D65">
        <w:t xml:space="preserve">(ZRID) </w:t>
      </w:r>
      <w:r>
        <w:t>i złożenie ich do odpowiedniego organu administracji architektoniczno-budowlanej (po otrzymaniu stosownego pełnomocnictwa od Zamawiającego)</w:t>
      </w:r>
      <w:r w:rsidR="00485D65">
        <w:t xml:space="preserve"> oraz dostarczenia Zamawiającemu potwierdzenia złożenia przedmiotowego wniosku</w:t>
      </w:r>
      <w:r>
        <w:t>,</w:t>
      </w:r>
      <w:r w:rsidR="007D68DD">
        <w:t xml:space="preserve"> a także uzyskanie braku sprzeciwu do zgłoszenia wykonywania robót/ zezwolenia na realizację inwestycji drogowej (</w:t>
      </w:r>
    </w:p>
    <w:p w14:paraId="23649ED0" w14:textId="77777777" w:rsidR="00A544D5" w:rsidRDefault="00A544D5" w:rsidP="00A544D5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  <w:rPr>
          <w:rFonts w:eastAsia="MS Mincho"/>
        </w:rPr>
      </w:pPr>
      <w:r>
        <w:rPr>
          <w:rFonts w:eastAsia="MS Mincho"/>
        </w:rPr>
        <w:t>c) dokonanie domiarów geodezyjnych punktów wysokościowych w celu prawidłowego dobrania spadków i obliczenia ilości prac,</w:t>
      </w:r>
    </w:p>
    <w:p w14:paraId="662D5E23" w14:textId="2029373F" w:rsidR="00A544D5" w:rsidRDefault="00A544D5" w:rsidP="00A544D5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 xml:space="preserve">d) sporządzenie kosztorysu inwestorskiego zgodnie z Rozporządzeniem Ministra </w:t>
      </w:r>
      <w:r w:rsidR="00970208">
        <w:t>Rozwoju i Technologii</w:t>
      </w:r>
      <w:r>
        <w:t xml:space="preserve"> z dnia </w:t>
      </w:r>
      <w:r w:rsidR="00970208">
        <w:t>20</w:t>
      </w:r>
      <w:r>
        <w:t xml:space="preserve"> </w:t>
      </w:r>
      <w:r w:rsidR="00970208">
        <w:t>grudnia</w:t>
      </w:r>
      <w:r>
        <w:t xml:space="preserve"> 20</w:t>
      </w:r>
      <w:r w:rsidR="00970208">
        <w:t>21</w:t>
      </w:r>
      <w:r>
        <w:t xml:space="preserve"> roku w sprawie określenia metod i podstaw sporządzania kosztorysu inwestorskiego, obliczania planowanych kosztów prac projektowych oraz planowanych kosztów robót budowlanych określonych w programie funkcjonalno -  użytkowym (Dz. U z 20</w:t>
      </w:r>
      <w:r w:rsidR="00970208">
        <w:t>21</w:t>
      </w:r>
      <w:r>
        <w:t xml:space="preserve"> roku, poz. </w:t>
      </w:r>
      <w:r w:rsidR="00D71AC0">
        <w:t>2458</w:t>
      </w:r>
      <w:r>
        <w:t xml:space="preserve">)- w ilości </w:t>
      </w:r>
      <w:r w:rsidR="00904BCE">
        <w:t xml:space="preserve">po </w:t>
      </w:r>
      <w:r w:rsidR="00422061">
        <w:t>3</w:t>
      </w:r>
      <w:r>
        <w:t xml:space="preserve"> egz</w:t>
      </w:r>
      <w:r w:rsidR="00904BCE">
        <w:t>. dla każdego odcinka.</w:t>
      </w:r>
    </w:p>
    <w:p w14:paraId="4A5F8670" w14:textId="4FAC9822" w:rsidR="00485D65" w:rsidRDefault="00485D65" w:rsidP="00A544D5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 xml:space="preserve">e) uzupełnienia i poprawienia </w:t>
      </w:r>
      <w:r w:rsidR="006470C4">
        <w:t xml:space="preserve">Projektu </w:t>
      </w:r>
      <w:r>
        <w:t>wg zaleceń jednostek opiniujących i uzgadniających, w terminie wyznaczonym przez Zamawiającego,</w:t>
      </w:r>
    </w:p>
    <w:p w14:paraId="5700659A" w14:textId="2BFC4F46" w:rsidR="0002519D" w:rsidRDefault="00485D65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 xml:space="preserve">f) </w:t>
      </w:r>
      <w:r w:rsidR="0002519D">
        <w:t>uzupełnienia na każdym etapie złożonego wniosku o wydanie decyzji o pozwoleniu na budowę/ zezwolenia na realizację inwestycji drogowej (ZRID)</w:t>
      </w:r>
      <w:r w:rsidR="00716C26">
        <w:t xml:space="preserve"> oraz zgłoszenia wykonania robót budowlanych</w:t>
      </w:r>
      <w:r w:rsidR="0002519D">
        <w:t xml:space="preserve"> o wymagane dokumenty, stosownie do wymagań organu wydającego przedmiotową decyzję/zaświadczenie,</w:t>
      </w:r>
    </w:p>
    <w:p w14:paraId="6F3E60D8" w14:textId="5DF78A79" w:rsidR="0002519D" w:rsidRDefault="0002519D" w:rsidP="004974D8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 xml:space="preserve">g) wykonania opracowań wynikających z poprawiania błędów i uzupełniania braków dokumentacji wykonawczej, stanowiącej podstawę do realizacji robót, a których brak stwierdzono w czasie realizacji robót budowlanych wykonywanych na podstawie </w:t>
      </w:r>
      <w:r w:rsidR="004974D8">
        <w:t>Projektu</w:t>
      </w:r>
      <w:r>
        <w:t>,</w:t>
      </w:r>
    </w:p>
    <w:p w14:paraId="1A14ED07" w14:textId="54CB20EB" w:rsidR="0002519D" w:rsidRDefault="0002519D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 xml:space="preserve">h) przekazywania Zamawiającemu wprowadzanych ewentualnych rozwiązań zamiennych w </w:t>
      </w:r>
      <w:r>
        <w:lastRenderedPageBreak/>
        <w:t>formie zapisów na rysunkach wchodzących w skład Dokumentacji projektowej, rysunków zamiennych, nowych projektów, wpisów do dziennika budowy, protokołów, notatek służbowych.</w:t>
      </w:r>
    </w:p>
    <w:p w14:paraId="2FD5E742" w14:textId="24D34486" w:rsidR="0002519D" w:rsidRDefault="0002519D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>i) zapewnienie skoordynowania projektów branżowych,</w:t>
      </w:r>
    </w:p>
    <w:p w14:paraId="64A8E739" w14:textId="1111DED4" w:rsidR="0002519D" w:rsidRDefault="0002519D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 xml:space="preserve">j) sprawdzenia wykonanego </w:t>
      </w:r>
      <w:r w:rsidR="00A6438F">
        <w:t>Projektu</w:t>
      </w:r>
      <w:r>
        <w:t xml:space="preserve"> pod względem jego zgodności z obowiązującymi przepisami prawa, w tym Prawa budowlanego oraz obowiązującymi normami dotyczącymi projektowania, przez osobę posiadającą odpowiednie uprawnienia budowlane do projektowania,</w:t>
      </w:r>
    </w:p>
    <w:p w14:paraId="340132DC" w14:textId="44CD0865" w:rsidR="0002519D" w:rsidRDefault="0002519D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>k) udzielania Zamawiającemu w terminie wskazanym przez Zamawiającego pisemnych wyjaśnień na pytania wykonawców w toku postępowania o udzielenie zamówienia publicznego na wykonanie robót</w:t>
      </w:r>
      <w:r w:rsidR="005936F4">
        <w:t xml:space="preserve"> budowlanych</w:t>
      </w:r>
      <w:r>
        <w:t>,</w:t>
      </w:r>
    </w:p>
    <w:p w14:paraId="4995DD35" w14:textId="11D31F3F" w:rsidR="0002519D" w:rsidRDefault="0002519D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>l) wprowadzania poprawek lub uzupełnień do opracowanej i przekazanej Zamawiającemu dokumentacji projektowej w trakcie prowadzonego postępowania o udzielenie zamówienia publicznego na wykonanie robót budowlanych,</w:t>
      </w:r>
    </w:p>
    <w:p w14:paraId="114DB5A5" w14:textId="6E662A20" w:rsidR="0002519D" w:rsidRDefault="0002519D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>ł) sporządzenia wykazu opracowań oraz złożenie pisemnego oświadczenia Wykonawcy, że dokumentacja projektowa została wykonana zgodnie z niniejszą umową, obowiązującymi przepisami techniczno-budowlanymi oraz jest w stanie kompletnym z punktu widzenia celu, któremu ma służyć. Opracowania projektowe winny zawierać oświadczenie o dokonaniu uzgodnień międzybranżowych projektów wykonawczych, podpisane przez wszystkich projektantów branżowych. Wraz z projektem budowlanym i projektem wykonawczym, Wykonawca złoży dodatkowo pisemne oświadczenie (zgodnie z treścią art. 20 ustawy Prawo budowlane) podpisane przez Wykonawcę oraz osoby sprawdzające, o których mowa w art. 20 ust. 2 ww. ustawy,</w:t>
      </w:r>
    </w:p>
    <w:p w14:paraId="6D3E3815" w14:textId="2FC60C21" w:rsidR="0002519D" w:rsidRDefault="0002519D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>m) 3</w:t>
      </w:r>
      <w:r w:rsidR="00446145">
        <w:t>-</w:t>
      </w:r>
      <w:r>
        <w:t>krotna aktualiz</w:t>
      </w:r>
      <w:r w:rsidR="00446145">
        <w:t>acja</w:t>
      </w:r>
      <w:r>
        <w:t xml:space="preserve"> kosztorysu inwestorskiego na wniosek Zamawiającego w okresie rękojmi i gwarancji</w:t>
      </w:r>
    </w:p>
    <w:p w14:paraId="165D7D9E" w14:textId="72B34812" w:rsidR="0002519D" w:rsidRDefault="0002519D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>n) Wykonawca zobowiązuje się realizować prace będące przedmiotem umowy z należytą starannością i rzetelnością zawodową, mając na uwadze interes Zamawiającego i obowiązujące przepisy, a w szczególności zobowiązuje się zastosować rozwiązania projektowe (w aspekcie zarówno technicznym, jak i materiałowym) jak najbardziej korzystne dla Zamawiającego, tj. uwzględniające w najwyższym stopniu współczynnik cena/jakość.</w:t>
      </w:r>
    </w:p>
    <w:p w14:paraId="4FA04D47" w14:textId="606AFD44" w:rsidR="00485D65" w:rsidRDefault="0002519D" w:rsidP="0002519D">
      <w:pPr>
        <w:pStyle w:val="Standard"/>
        <w:tabs>
          <w:tab w:val="left" w:pos="280"/>
          <w:tab w:val="left" w:pos="570"/>
        </w:tabs>
        <w:spacing w:before="113" w:after="113"/>
        <w:ind w:left="280"/>
        <w:jc w:val="both"/>
      </w:pPr>
      <w:r>
        <w:t>o) Wykonawca realizując prace będące przedmiotem umowy zobowiązuje się również stosować rozwiązania projektowe optymalne dla Zamawiającego pod względem ponoszenia przez niego kosztów eksploatacyjnych obiektów, które powstaną w oparciu o rozwiązania projektowe będące przedmiotem niniejszej umowy.</w:t>
      </w:r>
    </w:p>
    <w:p w14:paraId="758156FA" w14:textId="77777777" w:rsidR="00A544D5" w:rsidRDefault="00A544D5" w:rsidP="00A544D5">
      <w:pPr>
        <w:pStyle w:val="Standard"/>
        <w:tabs>
          <w:tab w:val="left" w:pos="280"/>
          <w:tab w:val="left" w:pos="570"/>
        </w:tabs>
        <w:spacing w:before="113" w:after="113"/>
        <w:jc w:val="both"/>
      </w:pPr>
      <w:r>
        <w:rPr>
          <w:b/>
          <w:bCs/>
        </w:rPr>
        <w:t xml:space="preserve">6. </w:t>
      </w:r>
      <w:r>
        <w:rPr>
          <w:color w:val="000000"/>
        </w:rPr>
        <w:t>Mapy i wszelkie dokumenty oraz materiały dla celów opracowania dokumentacji pozyska Wykonawca na swój koszt</w:t>
      </w:r>
      <w:r>
        <w:t>.</w:t>
      </w:r>
    </w:p>
    <w:p w14:paraId="631A58B8" w14:textId="359723BF" w:rsidR="00A544D5" w:rsidRDefault="008E4F54" w:rsidP="00A544D5">
      <w:pPr>
        <w:pStyle w:val="Standard"/>
        <w:tabs>
          <w:tab w:val="left" w:pos="280"/>
          <w:tab w:val="left" w:pos="570"/>
        </w:tabs>
        <w:spacing w:before="113" w:after="113"/>
        <w:jc w:val="both"/>
      </w:pPr>
      <w:r w:rsidRPr="008E4F54">
        <w:rPr>
          <w:b/>
          <w:bCs/>
        </w:rPr>
        <w:t>7.</w:t>
      </w:r>
      <w:r>
        <w:rPr>
          <w:b/>
          <w:bCs/>
        </w:rPr>
        <w:t xml:space="preserve"> </w:t>
      </w:r>
      <w:r w:rsidRPr="008E4F54">
        <w:t>Jeśli dla tej inwestycji</w:t>
      </w:r>
      <w:r>
        <w:rPr>
          <w:b/>
          <w:bCs/>
        </w:rPr>
        <w:t xml:space="preserve"> </w:t>
      </w:r>
      <w:r w:rsidRPr="009037A6">
        <w:t xml:space="preserve">niezbędne będzie uzyskanie decyzji pozwolenia </w:t>
      </w:r>
      <w:r w:rsidR="009037A6" w:rsidRPr="009037A6">
        <w:t>na prowadzenie badań archeologicznych od Dolnośląskiego Wojewódzkiego Konserwatora Zabytków we Wrocławiu, to Zamawiający uzyska taką decyzję</w:t>
      </w:r>
      <w:r w:rsidR="0008013B">
        <w:t>,</w:t>
      </w:r>
      <w:r w:rsidR="009037A6" w:rsidRPr="009037A6">
        <w:t xml:space="preserve"> jednakże Wykonawca ma pozyskać od Dolnośląskiego Wojewódzkiego Konserwatora Zabytków we Wrocławiu opinię dla przedmiotowej inwestycji.</w:t>
      </w:r>
    </w:p>
    <w:p w14:paraId="1E6C9266" w14:textId="77777777" w:rsidR="00787A8E" w:rsidRDefault="00787A8E" w:rsidP="00A544D5">
      <w:pPr>
        <w:pStyle w:val="Standard"/>
        <w:spacing w:before="113" w:after="113"/>
        <w:ind w:left="3540" w:firstLine="708"/>
        <w:jc w:val="both"/>
        <w:rPr>
          <w:b/>
          <w:bCs/>
        </w:rPr>
      </w:pPr>
    </w:p>
    <w:p w14:paraId="04CA868E" w14:textId="71106E83" w:rsidR="00A544D5" w:rsidRDefault="00A544D5" w:rsidP="00A544D5">
      <w:pPr>
        <w:pStyle w:val="Standard"/>
        <w:spacing w:before="113" w:after="113"/>
        <w:ind w:left="3540" w:firstLine="708"/>
        <w:jc w:val="both"/>
        <w:rPr>
          <w:b/>
          <w:bCs/>
        </w:rPr>
      </w:pPr>
      <w:r>
        <w:rPr>
          <w:b/>
          <w:bCs/>
        </w:rPr>
        <w:t>§ 2</w:t>
      </w:r>
    </w:p>
    <w:p w14:paraId="6898A4CA" w14:textId="77777777" w:rsidR="00A544D5" w:rsidRDefault="00A544D5" w:rsidP="00A544D5">
      <w:pPr>
        <w:pStyle w:val="Standard"/>
        <w:spacing w:before="113" w:after="113"/>
        <w:jc w:val="both"/>
      </w:pPr>
      <w:r>
        <w:rPr>
          <w:b/>
          <w:bCs/>
        </w:rPr>
        <w:t xml:space="preserve">1. </w:t>
      </w:r>
      <w:r>
        <w:t>W ramach niniejszej umowy Wykonawca zobowiązany jest do</w:t>
      </w:r>
      <w:r>
        <w:rPr>
          <w:color w:val="FF0000"/>
        </w:rPr>
        <w:t xml:space="preserve"> </w:t>
      </w:r>
      <w:r>
        <w:t>wykonania przedmiotu umowy według zawodowej staranności i</w:t>
      </w:r>
      <w:r>
        <w:rPr>
          <w:color w:val="FF0000"/>
        </w:rPr>
        <w:t xml:space="preserve"> </w:t>
      </w:r>
      <w:r>
        <w:t>najlepszej wiedzy fachowej,</w:t>
      </w:r>
      <w:r w:rsidR="00422061">
        <w:t xml:space="preserve"> zgodnie z przepisami </w:t>
      </w:r>
      <w:r w:rsidR="00422061">
        <w:lastRenderedPageBreak/>
        <w:t>prawa i Polskimi Normami,</w:t>
      </w:r>
      <w:r>
        <w:t xml:space="preserve"> a Zamawiający zobowiązany jest zapłaty wynagrodzenia</w:t>
      </w:r>
      <w:r>
        <w:rPr>
          <w:color w:val="FF0000"/>
        </w:rPr>
        <w:t xml:space="preserve"> </w:t>
      </w:r>
      <w:r>
        <w:t>na rzecz Wykonawcy.</w:t>
      </w:r>
    </w:p>
    <w:p w14:paraId="42F6C3DB" w14:textId="103D40FF" w:rsidR="00A544D5" w:rsidRDefault="00A544D5" w:rsidP="00A544D5">
      <w:pPr>
        <w:pStyle w:val="Standard"/>
        <w:spacing w:before="113" w:after="113"/>
        <w:jc w:val="both"/>
      </w:pPr>
      <w:r>
        <w:rPr>
          <w:b/>
          <w:bCs/>
        </w:rPr>
        <w:t>2.</w:t>
      </w:r>
      <w:r>
        <w:t xml:space="preserve"> Wykonawca zobowiązany jest do wykonania przedmiotu umowy określonego w § 1</w:t>
      </w:r>
      <w:r w:rsidR="00787A8E">
        <w:t xml:space="preserve"> (zwanego również opracowaniem)</w:t>
      </w:r>
      <w:r>
        <w:t xml:space="preserve"> z uwzględnieniem również poniższych założeń:</w:t>
      </w:r>
    </w:p>
    <w:p w14:paraId="0FC486AC" w14:textId="77777777" w:rsidR="00A544D5" w:rsidRDefault="00A544D5" w:rsidP="00A544D5">
      <w:pPr>
        <w:pStyle w:val="PreformattedText"/>
        <w:tabs>
          <w:tab w:val="left" w:pos="280"/>
          <w:tab w:val="left" w:pos="570"/>
        </w:tabs>
        <w:spacing w:before="113" w:after="113"/>
        <w:ind w:lef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opracowanie ma być wykonane w stanie kompletnym z punktu widzenia celu, któremu ma służyć. Opracowanie będzie stanowić załącznik do opisu przedmiotu zamówienia do postępowań o udzielenie zamówienia publicznego na roboty budowlane w oparciu o ustawę Prawo zamówień publicznych,</w:t>
      </w:r>
    </w:p>
    <w:p w14:paraId="5FD6FDB2" w14:textId="77777777" w:rsidR="003A3738" w:rsidRDefault="003A3738" w:rsidP="00A544D5">
      <w:pPr>
        <w:pStyle w:val="PreformattedText"/>
        <w:tabs>
          <w:tab w:val="left" w:pos="280"/>
          <w:tab w:val="left" w:pos="570"/>
        </w:tabs>
        <w:spacing w:before="113" w:after="113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3A3738">
        <w:rPr>
          <w:rFonts w:ascii="Times New Roman" w:hAnsi="Times New Roman" w:cs="Times New Roman"/>
          <w:sz w:val="24"/>
          <w:szCs w:val="24"/>
        </w:rPr>
        <w:t>2) opracowanie winno zostać wykonane w języku polskim, zgodnie z obowiązującymi przepisami prawa ( w tym w szczególności z rozporządzeniem Ministra Infrastruktury z dnia 24 czerwca 2022 r. w sprawie przepisów techniczno-budowlanych dotyczących dróg publicznych (Dz. U. z 2022 r. poz. nr 1518), normami technicznymi, zasadami wiedzy technicznej oraz powinno być opatrzone klauzulą o kompletności i przydatności z punktu widzenia celu, któremu ma służyć,</w:t>
      </w:r>
    </w:p>
    <w:p w14:paraId="212BD0BB" w14:textId="565D9982" w:rsidR="00A544D5" w:rsidRDefault="00A544D5" w:rsidP="00A544D5">
      <w:pPr>
        <w:pStyle w:val="PreformattedText"/>
        <w:tabs>
          <w:tab w:val="left" w:pos="280"/>
          <w:tab w:val="left" w:pos="570"/>
        </w:tabs>
        <w:spacing w:before="113" w:after="113"/>
        <w:ind w:lef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opracowanie winno być spójne i skoordynowane we wszystkich branżach oraz zawierać protokół koordynacji międzybranżowej, podpisany przez wszystkich projektantów branżowych uczestniczących w realizacji przedmiotu umowy,</w:t>
      </w:r>
    </w:p>
    <w:p w14:paraId="28F35327" w14:textId="77777777" w:rsidR="00A544D5" w:rsidRDefault="00A544D5" w:rsidP="00A544D5">
      <w:pPr>
        <w:pStyle w:val="PreformattedText"/>
        <w:tabs>
          <w:tab w:val="left" w:pos="280"/>
          <w:tab w:val="left" w:pos="570"/>
        </w:tabs>
        <w:spacing w:before="113" w:after="113"/>
        <w:ind w:lef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opracowanie winno zostać sprawdzone przez osobę posiadającą wymagane uprawnienia, a każdy egzemplarz dokumentacji winien być podpisany przez projektanta i sprawdzającego,</w:t>
      </w:r>
    </w:p>
    <w:p w14:paraId="19C9CD82" w14:textId="77777777" w:rsidR="00A544D5" w:rsidRDefault="00A544D5" w:rsidP="00A544D5">
      <w:pPr>
        <w:pStyle w:val="PreformattedText"/>
        <w:tabs>
          <w:tab w:val="left" w:pos="280"/>
          <w:tab w:val="left" w:pos="570"/>
        </w:tabs>
        <w:spacing w:before="113" w:after="113"/>
        <w:ind w:left="280"/>
        <w:jc w:val="both"/>
      </w:pPr>
      <w:r>
        <w:rPr>
          <w:rFonts w:ascii="Times New Roman" w:hAnsi="Times New Roman" w:cs="Times New Roman"/>
          <w:sz w:val="24"/>
          <w:szCs w:val="24"/>
        </w:rPr>
        <w:t>5) w projekcie Wykonawca ujmie wszystkie roboty niezbędne do wykonawstwa robót oraz obliczenia i inne szczegółowe dane pozwalające na sprawdzenie poprawności jej wykonania. Opracowanie należy opracować w sposób czytelny, z wyłączeniem opisów ręcznych,</w:t>
      </w:r>
    </w:p>
    <w:p w14:paraId="6DDDB73F" w14:textId="77777777" w:rsidR="00A544D5" w:rsidRDefault="00A544D5" w:rsidP="00A544D5">
      <w:pPr>
        <w:pStyle w:val="PreformattedText"/>
        <w:tabs>
          <w:tab w:val="left" w:pos="280"/>
          <w:tab w:val="left" w:pos="570"/>
        </w:tabs>
        <w:spacing w:before="113" w:after="113"/>
        <w:ind w:lef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informacje  zawarte w opracowaniu w zakresie technologii wykonania robót, doboru materiałów i urządzeń powinny określać przedmiot umowy w sposób zgodny z ustawą Prawo zamówień publicznych oraz przepisami wykonawczymi do tej ustawy w sposób zapewniający zachowanie uczciwej konkurencji,</w:t>
      </w:r>
    </w:p>
    <w:p w14:paraId="6DCBEB3A" w14:textId="77777777" w:rsidR="00A544D5" w:rsidRDefault="00A544D5" w:rsidP="00A544D5">
      <w:pPr>
        <w:pStyle w:val="PreformattedText"/>
        <w:tabs>
          <w:tab w:val="left" w:pos="280"/>
          <w:tab w:val="left" w:pos="570"/>
        </w:tabs>
        <w:spacing w:before="113" w:after="113"/>
        <w:ind w:left="2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7) Wykonawca zobowiązany jest wykonać przedmiot zamówienia z uwzględnieniem postanowień zawartych w art. </w:t>
      </w:r>
      <w:r w:rsidR="00323D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9 ustawy z dnia </w:t>
      </w:r>
      <w:r w:rsidR="00323DF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DF0">
        <w:rPr>
          <w:rFonts w:ascii="Times New Roman" w:hAnsi="Times New Roman" w:cs="Times New Roman"/>
          <w:sz w:val="24"/>
          <w:szCs w:val="24"/>
        </w:rPr>
        <w:t>wrześ</w:t>
      </w:r>
      <w:r>
        <w:rPr>
          <w:rFonts w:ascii="Times New Roman" w:hAnsi="Times New Roman" w:cs="Times New Roman"/>
          <w:sz w:val="24"/>
          <w:szCs w:val="24"/>
        </w:rPr>
        <w:t>nia 20</w:t>
      </w:r>
      <w:r w:rsidR="00323DF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</w:t>
      </w:r>
      <w:r w:rsidR="00323DF0">
        <w:rPr>
          <w:rFonts w:ascii="Times New Roman" w:hAnsi="Times New Roman" w:cs="Times New Roman"/>
          <w:sz w:val="24"/>
          <w:szCs w:val="24"/>
        </w:rPr>
        <w:t xml:space="preserve"> publicznych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tzn.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przedmiotu zamówienia nie można opisywać poprzez wskazywanie znaków towarowych, patentów lub pochodzenia, źródła lub szczególnego procesu, który charakteryzuje produkty lub usługi dostarczane przez konkretnego wykonawcę,</w:t>
      </w:r>
      <w:r w:rsidR="00323DF0">
        <w:rPr>
          <w:rFonts w:ascii="Times New Roman" w:hAnsi="Times New Roman" w:cs="Times New Roman"/>
          <w:b/>
          <w:bCs/>
          <w:sz w:val="24"/>
          <w:szCs w:val="24"/>
        </w:rPr>
        <w:t xml:space="preserve"> jeżeli mogłoby to doprowadzić do uprzywilejowania lub wyeliminowania niektórych wykonawców lub produktów.</w:t>
      </w:r>
    </w:p>
    <w:p w14:paraId="430BF18D" w14:textId="77777777" w:rsidR="00A544D5" w:rsidRDefault="00A544D5" w:rsidP="00A544D5">
      <w:pPr>
        <w:pStyle w:val="PreformattedText"/>
        <w:tabs>
          <w:tab w:val="left" w:pos="280"/>
          <w:tab w:val="left" w:pos="570"/>
        </w:tabs>
        <w:spacing w:before="113" w:after="113"/>
        <w:ind w:left="2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8) w przypadku, gdy zastosowanie w/w pkt 7 uzasadnione specyfiką przedmiotu zamówienia wymaga wskazania znaków towarowych, </w:t>
      </w:r>
      <w:r>
        <w:rPr>
          <w:rFonts w:ascii="Times New Roman" w:hAnsi="Times New Roman" w:cs="Times New Roman"/>
          <w:b/>
          <w:bCs/>
          <w:sz w:val="24"/>
          <w:szCs w:val="24"/>
        </w:rPr>
        <w:t>patentów etc., Wykonawca zobowiązany jest wskazać w dokumentacji projektowej parametry urządzeń i materiałów równoważnych.</w:t>
      </w:r>
    </w:p>
    <w:p w14:paraId="3C3E9433" w14:textId="77777777" w:rsidR="00A544D5" w:rsidRDefault="00A544D5" w:rsidP="00A544D5">
      <w:pPr>
        <w:pStyle w:val="PreformattedText"/>
        <w:tabs>
          <w:tab w:val="left" w:pos="280"/>
          <w:tab w:val="left" w:pos="570"/>
        </w:tabs>
        <w:spacing w:before="113" w:after="113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Wykonawca zobowiązany jest do przeprowadzenia roboczych konsultacji z Zamawiającym w celu akceptacji proponowanych przez Wykonawcę w opracowaniu rozwiązań technicznych i standardów wykończenia, a także do pomocy Zamawiającemu w udzielaniu odpowiedzi na zapytania potencjalnych wykonawców robót budowlanych do postępowania przetargowego na wybór takiego wykonawcy, w ramach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za wykonanie niniejszej umowy.</w:t>
      </w:r>
    </w:p>
    <w:p w14:paraId="47C84A89" w14:textId="0192B6AC" w:rsidR="00A544D5" w:rsidRPr="0008013B" w:rsidRDefault="00A544D5" w:rsidP="0008013B">
      <w:pPr>
        <w:pStyle w:val="Standard"/>
        <w:spacing w:line="360" w:lineRule="auto"/>
        <w:jc w:val="both"/>
        <w:textAlignment w:val="baseline"/>
        <w:rPr>
          <w:rFonts w:cs="Arial"/>
          <w:u w:val="single"/>
        </w:rPr>
      </w:pPr>
      <w:r>
        <w:rPr>
          <w:rFonts w:cs="Times New Roman"/>
          <w:b/>
          <w:bCs/>
        </w:rPr>
        <w:t xml:space="preserve">4. </w:t>
      </w:r>
      <w:r>
        <w:rPr>
          <w:rFonts w:cs="Times New Roman"/>
        </w:rPr>
        <w:t>Wykonawca odpowiada za prace wykonane przez podwykonawców, niezbędne do realizacji przedmiotu zamówienia jak za swoje własne prace. Ponadto Wykonawca odpowiada za działania lub zaniechania podwykonawców,</w:t>
      </w:r>
      <w:r w:rsidRPr="006B043B">
        <w:rPr>
          <w:rFonts w:cs="Times New Roman"/>
        </w:rPr>
        <w:t xml:space="preserve"> </w:t>
      </w:r>
      <w:r>
        <w:rPr>
          <w:rFonts w:cs="Times New Roman"/>
        </w:rPr>
        <w:t>jak za swoje własne</w:t>
      </w:r>
      <w:r w:rsidRPr="006B043B">
        <w:rPr>
          <w:rFonts w:cs="Times New Roman"/>
        </w:rPr>
        <w:t xml:space="preserve"> </w:t>
      </w:r>
      <w:r>
        <w:rPr>
          <w:rFonts w:cs="Times New Roman"/>
        </w:rPr>
        <w:t xml:space="preserve">działania lub zaniechania. </w:t>
      </w:r>
    </w:p>
    <w:p w14:paraId="69E033B9" w14:textId="36F771BD" w:rsidR="00A544D5" w:rsidRDefault="00A544D5" w:rsidP="00A544D5">
      <w:pPr>
        <w:pStyle w:val="Standard"/>
        <w:tabs>
          <w:tab w:val="left" w:pos="566"/>
        </w:tabs>
        <w:jc w:val="both"/>
      </w:pPr>
      <w:r>
        <w:rPr>
          <w:rFonts w:cs="Times New Roman"/>
          <w:b/>
          <w:bCs/>
        </w:rPr>
        <w:lastRenderedPageBreak/>
        <w:t>5.</w:t>
      </w:r>
      <w:r>
        <w:rPr>
          <w:rFonts w:cs="Times New Roman"/>
        </w:rPr>
        <w:t xml:space="preserve"> Wykonawca nie może bez zgody Zamawiającego wyrażonej w formie pisemnej pod rygorem nieważności przenieść praw lub obowiązków wynikających z umowy na osobę trzecią</w:t>
      </w:r>
      <w:r w:rsidR="00952E1F">
        <w:rPr>
          <w:rFonts w:cs="Times New Roman"/>
        </w:rPr>
        <w:t>, co dotyczy również przelewu lub zastawu wierzytelności</w:t>
      </w:r>
      <w:r>
        <w:rPr>
          <w:rFonts w:cs="Times New Roman"/>
        </w:rPr>
        <w:t>.</w:t>
      </w:r>
      <w:r>
        <w:rPr>
          <w:rFonts w:cs="Times New Roman"/>
        </w:rPr>
        <w:tab/>
      </w:r>
    </w:p>
    <w:p w14:paraId="63541B1B" w14:textId="04AF1586" w:rsidR="003A7CC4" w:rsidRPr="00D62E54" w:rsidRDefault="00A544D5" w:rsidP="00A544D5">
      <w:pPr>
        <w:pStyle w:val="Textbody"/>
        <w:tabs>
          <w:tab w:val="left" w:leader="dot" w:pos="0"/>
        </w:tabs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6.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Przed rozpoczęciem właściwych prac projektowych, w terminie do 14 dni od daty podpisania umowy Wykonawca opracuje i przedstawi Zamawiającemu koncepcję rozwiązań projektowych. Do rozpoczęcia dalszych prac projektowych wymagane jest wydanie pisemnej akceptacji koncepcji rozwiązań projektowych przez Zamawiającego.</w:t>
      </w:r>
    </w:p>
    <w:p w14:paraId="6AC202A9" w14:textId="77777777" w:rsidR="00A544D5" w:rsidRDefault="00A544D5" w:rsidP="00A544D5">
      <w:pPr>
        <w:pStyle w:val="Standard"/>
        <w:spacing w:before="113" w:after="113"/>
        <w:ind w:left="3540" w:firstLine="708"/>
        <w:jc w:val="both"/>
        <w:rPr>
          <w:b/>
          <w:bCs/>
        </w:rPr>
      </w:pPr>
      <w:r>
        <w:rPr>
          <w:b/>
          <w:bCs/>
        </w:rPr>
        <w:t>§ 3</w:t>
      </w:r>
    </w:p>
    <w:p w14:paraId="566A8C21" w14:textId="2E37D875" w:rsidR="0050784B" w:rsidRPr="00323DF0" w:rsidRDefault="00A544D5" w:rsidP="00A544D5">
      <w:pPr>
        <w:pStyle w:val="Standard"/>
        <w:spacing w:before="113" w:after="113"/>
        <w:jc w:val="both"/>
        <w:rPr>
          <w:b/>
          <w:bCs/>
          <w:color w:val="000000"/>
          <w:spacing w:val="-9"/>
        </w:rPr>
      </w:pPr>
      <w:r>
        <w:t>Wykonawca zobowiązany jest do wykonania przedmiotu umowy określonego w §1</w:t>
      </w:r>
      <w:r w:rsidR="008367B4">
        <w:t xml:space="preserve"> w terminie</w:t>
      </w:r>
      <w:r w:rsidR="006D28B9">
        <w:t xml:space="preserve">: </w:t>
      </w:r>
      <w:r w:rsidR="00725513">
        <w:rPr>
          <w:b/>
          <w:bCs/>
        </w:rPr>
        <w:t>6</w:t>
      </w:r>
      <w:r w:rsidR="00DD22EC" w:rsidRPr="00DD22EC">
        <w:rPr>
          <w:b/>
          <w:bCs/>
        </w:rPr>
        <w:t xml:space="preserve"> miesięcy od dnia podpisania</w:t>
      </w:r>
      <w:r w:rsidR="008367B4">
        <w:rPr>
          <w:rFonts w:cs="Times New Roman"/>
          <w:b/>
          <w:bCs/>
          <w:color w:val="000000"/>
          <w:spacing w:val="-9"/>
        </w:rPr>
        <w:t xml:space="preserve"> </w:t>
      </w:r>
      <w:r w:rsidR="006E7CDE">
        <w:rPr>
          <w:b/>
          <w:bCs/>
          <w:color w:val="000000"/>
          <w:spacing w:val="-9"/>
        </w:rPr>
        <w:t>.</w:t>
      </w:r>
    </w:p>
    <w:p w14:paraId="2EF9B443" w14:textId="77777777" w:rsidR="00A544D5" w:rsidRDefault="00A544D5" w:rsidP="00A544D5">
      <w:pPr>
        <w:pStyle w:val="Tekstpodstawowy21"/>
        <w:spacing w:before="113" w:after="113"/>
        <w:ind w:left="3545" w:firstLine="709"/>
        <w:rPr>
          <w:b/>
        </w:rPr>
      </w:pPr>
      <w:r>
        <w:rPr>
          <w:b/>
        </w:rPr>
        <w:t>§ 4</w:t>
      </w:r>
    </w:p>
    <w:p w14:paraId="3C8541BC" w14:textId="310231A9" w:rsidR="00A544D5" w:rsidRDefault="00A544D5" w:rsidP="00A544D5">
      <w:pPr>
        <w:pStyle w:val="PreformattedText"/>
        <w:tabs>
          <w:tab w:val="left" w:pos="280"/>
        </w:tabs>
        <w:spacing w:before="113" w:after="113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 wykonanie całego określonego w § 1 przedmiotu umowy Zamawiający zobowiązuje się zapłacić Wykonawcy wynagrodzenie ryczałtowe</w:t>
      </w:r>
      <w:r w:rsidR="006E7CDE">
        <w:rPr>
          <w:rFonts w:ascii="Times New Roman" w:hAnsi="Times New Roman" w:cs="Times New Roman"/>
          <w:sz w:val="24"/>
          <w:szCs w:val="24"/>
        </w:rPr>
        <w:t xml:space="preserve"> ogółem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F37A981" w14:textId="77777777" w:rsidR="00A544D5" w:rsidRDefault="00A544D5" w:rsidP="00A544D5">
      <w:pPr>
        <w:pStyle w:val="PreformattedText"/>
        <w:tabs>
          <w:tab w:val="left" w:pos="280"/>
        </w:tabs>
        <w:spacing w:before="113" w:after="113"/>
        <w:jc w:val="both"/>
      </w:pPr>
      <w:bookmarkStart w:id="1" w:name="_Hlk144298443"/>
      <w:r>
        <w:rPr>
          <w:rFonts w:ascii="Times New Roman" w:hAnsi="Times New Roman" w:cs="Times New Roman"/>
          <w:b/>
          <w:bCs/>
          <w:sz w:val="24"/>
          <w:szCs w:val="24"/>
        </w:rPr>
        <w:t xml:space="preserve">wynagrodzenie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ogółem brutto </w:t>
      </w:r>
      <w:r w:rsidR="0032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zł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 zł: </w:t>
      </w:r>
      <w:r w:rsidR="00323DF0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A56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złotych 00/100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56E9C64" w14:textId="1EBA51A9" w:rsidR="00A544D5" w:rsidRDefault="00A544D5" w:rsidP="00A544D5">
      <w:pPr>
        <w:pStyle w:val="PreformattedText"/>
        <w:tabs>
          <w:tab w:val="left" w:pos="280"/>
        </w:tabs>
        <w:spacing w:before="113" w:after="113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tym za nadzór autorski </w:t>
      </w:r>
      <w:r w:rsidR="00B91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brutto </w:t>
      </w:r>
      <w:r w:rsidR="0032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 </w:t>
      </w:r>
    </w:p>
    <w:p w14:paraId="2F72A310" w14:textId="77777777" w:rsidR="00A544D5" w:rsidRDefault="00A544D5" w:rsidP="00A544D5">
      <w:pPr>
        <w:pStyle w:val="PreformattedText"/>
        <w:tabs>
          <w:tab w:val="left" w:pos="280"/>
        </w:tabs>
        <w:spacing w:before="113" w:after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 zł: </w:t>
      </w:r>
      <w:r w:rsidR="00323DF0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……………….. </w:t>
      </w:r>
      <w:r>
        <w:rPr>
          <w:rFonts w:ascii="Times New Roman" w:hAnsi="Times New Roman" w:cs="Times New Roman"/>
          <w:color w:val="000000"/>
          <w:sz w:val="24"/>
          <w:szCs w:val="24"/>
        </w:rPr>
        <w:t>złotych 00/100)</w:t>
      </w:r>
    </w:p>
    <w:p w14:paraId="71656FD8" w14:textId="77777777" w:rsidR="00D978BD" w:rsidRDefault="00A544D5" w:rsidP="00D978BD">
      <w:pPr>
        <w:widowControl w:val="0"/>
        <w:tabs>
          <w:tab w:val="left" w:pos="-495"/>
          <w:tab w:val="left" w:pos="-315"/>
          <w:tab w:val="left" w:pos="-105"/>
          <w:tab w:val="left" w:pos="40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podatek VAT </w:t>
      </w:r>
      <w:r w:rsidR="0032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</w:t>
      </w:r>
      <w:r w:rsidR="00D97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D978BD" w:rsidRPr="00673FD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Podatek VAT 23 %</w:t>
      </w:r>
    </w:p>
    <w:p w14:paraId="5BE664AB" w14:textId="5580423B" w:rsidR="00A544D5" w:rsidRDefault="00A544D5" w:rsidP="00A544D5">
      <w:pPr>
        <w:pStyle w:val="PreformattedText"/>
        <w:tabs>
          <w:tab w:val="left" w:pos="280"/>
        </w:tabs>
        <w:spacing w:before="113" w:after="113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 zł: </w:t>
      </w:r>
      <w:r w:rsidR="00323DF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złotych 00/100)</w:t>
      </w:r>
      <w:r>
        <w:rPr>
          <w:rFonts w:ascii="Times New Roman" w:hAnsi="Times New Roman" w:cs="TimesNewRomanPSMT"/>
          <w:color w:val="000000"/>
          <w:sz w:val="24"/>
          <w:szCs w:val="24"/>
        </w:rPr>
        <w:t xml:space="preserve"> </w:t>
      </w:r>
    </w:p>
    <w:p w14:paraId="30B0D561" w14:textId="77777777" w:rsidR="00A544D5" w:rsidRDefault="00A544D5" w:rsidP="00A544D5">
      <w:pPr>
        <w:pStyle w:val="Standard"/>
      </w:pPr>
      <w:r>
        <w:rPr>
          <w:b/>
          <w:bCs/>
        </w:rPr>
        <w:t>wynagrodzenie</w:t>
      </w:r>
      <w:r>
        <w:t xml:space="preserve"> </w:t>
      </w:r>
      <w:r>
        <w:rPr>
          <w:rFonts w:cs="TimesNewRomanPS-BoldMT"/>
          <w:b/>
          <w:bCs/>
          <w:color w:val="000000"/>
        </w:rPr>
        <w:t xml:space="preserve">ogółem netto: </w:t>
      </w:r>
      <w:r w:rsidR="00323DF0">
        <w:rPr>
          <w:b/>
          <w:bCs/>
        </w:rPr>
        <w:t>………………….</w:t>
      </w:r>
      <w:r>
        <w:rPr>
          <w:rFonts w:cs="TimesNewRomanPS-BoldMT"/>
          <w:b/>
          <w:bCs/>
          <w:color w:val="000000"/>
        </w:rPr>
        <w:t xml:space="preserve"> </w:t>
      </w:r>
      <w:r>
        <w:rPr>
          <w:b/>
          <w:bCs/>
          <w:color w:val="000000"/>
        </w:rPr>
        <w:t>zł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(słownie zł: </w:t>
      </w:r>
      <w:r w:rsidR="00323DF0">
        <w:t xml:space="preserve">………………………….. </w:t>
      </w:r>
      <w:r>
        <w:t>złotych 00/100</w:t>
      </w:r>
      <w:r>
        <w:rPr>
          <w:color w:val="000000"/>
        </w:rPr>
        <w:t xml:space="preserve">)              </w:t>
      </w:r>
    </w:p>
    <w:p w14:paraId="0AF6BB3D" w14:textId="747697E2" w:rsidR="00A544D5" w:rsidRDefault="00A544D5" w:rsidP="00A544D5">
      <w:pPr>
        <w:pStyle w:val="PreformattedText"/>
        <w:tabs>
          <w:tab w:val="left" w:pos="280"/>
        </w:tabs>
        <w:spacing w:before="113" w:after="113"/>
      </w:pPr>
      <w:r>
        <w:rPr>
          <w:rFonts w:ascii="Arial" w:hAnsi="Arial" w:cs="Arial"/>
          <w:bCs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tym za nadzór autorski  </w:t>
      </w:r>
      <w:r w:rsidR="00B91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netto </w:t>
      </w:r>
      <w:r w:rsidR="009404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</w:t>
      </w:r>
    </w:p>
    <w:p w14:paraId="3679D433" w14:textId="77777777" w:rsidR="00A544D5" w:rsidRDefault="00A544D5" w:rsidP="00A544D5">
      <w:pPr>
        <w:pStyle w:val="PreformattedText"/>
        <w:tabs>
          <w:tab w:val="left" w:pos="280"/>
        </w:tabs>
        <w:spacing w:before="113" w:after="1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 zł: </w:t>
      </w:r>
      <w:r w:rsidR="00940477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złotych 00/100)</w:t>
      </w:r>
    </w:p>
    <w:bookmarkEnd w:id="1"/>
    <w:p w14:paraId="5D7DB810" w14:textId="77777777" w:rsidR="00A544D5" w:rsidRDefault="00A544D5" w:rsidP="00A544D5">
      <w:pPr>
        <w:pStyle w:val="Standard"/>
        <w:tabs>
          <w:tab w:val="left" w:pos="280"/>
        </w:tabs>
        <w:spacing w:before="113" w:after="113"/>
        <w:jc w:val="both"/>
      </w:pPr>
      <w:r>
        <w:rPr>
          <w:b/>
          <w:bCs/>
        </w:rPr>
        <w:t>2.</w:t>
      </w:r>
      <w:r>
        <w:t xml:space="preserve"> Strony zgodnie ustalają, że określone w ust. 1 wynagrodzenie płatne będzie w trzech częściach, w następujący sposób:</w:t>
      </w:r>
    </w:p>
    <w:p w14:paraId="57DC8253" w14:textId="77777777" w:rsidR="008402F8" w:rsidRDefault="00A544D5" w:rsidP="00A544D5">
      <w:pPr>
        <w:pStyle w:val="Standard"/>
        <w:tabs>
          <w:tab w:val="left" w:pos="280"/>
        </w:tabs>
        <w:spacing w:before="113" w:after="113"/>
        <w:ind w:left="280"/>
        <w:jc w:val="both"/>
      </w:pPr>
      <w:r>
        <w:t xml:space="preserve">a) </w:t>
      </w:r>
      <w:r w:rsidR="008402F8" w:rsidRPr="008402F8">
        <w:t>fakturę na kwotę odpowiadającą do 75 % wynagrodzenia określonego w ust. 1 (z pominięciem kwoty wynagrodzenia za nadzór autorski) Wykonawca może wystawić po protokolarnym bezusterkowym odebraniu przez Zamawiającego wykonanego opracowania</w:t>
      </w:r>
      <w:r w:rsidR="008402F8">
        <w:t>,</w:t>
      </w:r>
    </w:p>
    <w:p w14:paraId="3649144D" w14:textId="446F904F" w:rsidR="00A544D5" w:rsidRDefault="00A544D5" w:rsidP="00A544D5">
      <w:pPr>
        <w:pStyle w:val="Standard"/>
        <w:tabs>
          <w:tab w:val="left" w:pos="280"/>
        </w:tabs>
        <w:spacing w:before="113" w:after="113"/>
        <w:ind w:left="280"/>
        <w:jc w:val="both"/>
      </w:pPr>
      <w:r>
        <w:t>b) kolejną fakturę na kwotę odpowiadającą do 25 % wynagrodzenia określonego w ust. 1 (z pominięciem kwoty wynagrodzenia za nadzór autorski) Wykonawca może wystawić po dokonaniu zgłoszenia wykonywania robót do odpowiedniego organu administracji architektoniczno-budowlanej oraz po uzyskaniu i przedstawieniu Zamawiającemu zaświadczenia o braku sprzeciwu do zgłoszenia wykonania zadania ze strony odpowiedniego organu administracji architektoniczno-budowlanej</w:t>
      </w:r>
      <w:r w:rsidR="00BF1197">
        <w:t>/ uzyskania decyzji ZRID</w:t>
      </w:r>
      <w:r>
        <w:t>,</w:t>
      </w:r>
    </w:p>
    <w:p w14:paraId="2C9CAFC1" w14:textId="7796D1DC" w:rsidR="00A544D5" w:rsidRDefault="00A544D5" w:rsidP="00A544D5">
      <w:pPr>
        <w:pStyle w:val="Standard"/>
        <w:tabs>
          <w:tab w:val="left" w:pos="280"/>
        </w:tabs>
        <w:spacing w:before="113" w:after="113"/>
        <w:ind w:left="280"/>
        <w:jc w:val="both"/>
      </w:pPr>
      <w:r>
        <w:t xml:space="preserve">c) kolejną fakturę na kwotę </w:t>
      </w:r>
      <w:r w:rsidR="00940477" w:rsidRPr="00725513">
        <w:rPr>
          <w:b/>
          <w:bCs/>
        </w:rPr>
        <w:t>…</w:t>
      </w:r>
      <w:r w:rsidR="00423AF4" w:rsidRPr="00725513">
        <w:rPr>
          <w:b/>
          <w:bCs/>
        </w:rPr>
        <w:t>..</w:t>
      </w:r>
      <w:r w:rsidR="00940477" w:rsidRPr="00725513">
        <w:rPr>
          <w:b/>
          <w:bCs/>
        </w:rPr>
        <w:t>.</w:t>
      </w:r>
      <w:r>
        <w:t xml:space="preserve"> złotych brutto za nadzór autorski określony w par. 1 ust. 1 wykonawca może wystawić po zakończeniu i protokolarnym bezusterkowym odebraniu całości budowy potwierdzonym wpisem w dzienniku budowy oraz protokołem odbioru robót, dla których wykonywane jest opracowanie na postawie niniejszej umowy. W dzienniku budowy winny znaleźć się wpisy Wykonawcy potwierdzające pobyt na budowie w jej kluczowych etapach (minimum 3 wizyty).</w:t>
      </w:r>
    </w:p>
    <w:p w14:paraId="120F5A87" w14:textId="6B13E4CA" w:rsidR="00A544D5" w:rsidRDefault="00A544D5" w:rsidP="00A544D5">
      <w:pPr>
        <w:pStyle w:val="Standard"/>
        <w:tabs>
          <w:tab w:val="left" w:pos="280"/>
        </w:tabs>
        <w:spacing w:before="113" w:after="113"/>
        <w:jc w:val="both"/>
      </w:pPr>
      <w:r>
        <w:rPr>
          <w:b/>
          <w:bCs/>
        </w:rPr>
        <w:t>3.</w:t>
      </w:r>
      <w:r>
        <w:t xml:space="preserve"> Wynagrodzenie płatne będzie przelewem, na rachunek bankowy Wykonawcy wskazany w fakturze –</w:t>
      </w:r>
      <w:r w:rsidR="005A03F1">
        <w:t xml:space="preserve"> </w:t>
      </w:r>
      <w:r>
        <w:t xml:space="preserve">w banku </w:t>
      </w:r>
      <w:r w:rsidR="00940477">
        <w:rPr>
          <w:b/>
          <w:bCs/>
        </w:rPr>
        <w:t>…………..</w:t>
      </w:r>
      <w:r>
        <w:t xml:space="preserve">, numer </w:t>
      </w:r>
      <w:r w:rsidR="00940477">
        <w:rPr>
          <w:b/>
          <w:bCs/>
        </w:rPr>
        <w:t xml:space="preserve">…………………………………….. </w:t>
      </w:r>
      <w:r>
        <w:t xml:space="preserve">w terminie 30 dni od otrzymania prawidłowo wystawionej faktury przez Zamawiającego. </w:t>
      </w:r>
      <w:r>
        <w:rPr>
          <w:color w:val="000000"/>
        </w:rPr>
        <w:t xml:space="preserve">Za dzień zapłaty </w:t>
      </w:r>
      <w:r>
        <w:rPr>
          <w:color w:val="000000"/>
        </w:rPr>
        <w:lastRenderedPageBreak/>
        <w:t>uważany będzie dzień obciążenia rachunku Zamawiającego.</w:t>
      </w:r>
    </w:p>
    <w:p w14:paraId="7210B798" w14:textId="77777777" w:rsidR="00A544D5" w:rsidRDefault="00A544D5" w:rsidP="00A544D5">
      <w:pPr>
        <w:pStyle w:val="Standard"/>
        <w:tabs>
          <w:tab w:val="left" w:pos="280"/>
        </w:tabs>
        <w:spacing w:before="113" w:after="113"/>
        <w:jc w:val="both"/>
      </w:pPr>
      <w:r>
        <w:rPr>
          <w:b/>
          <w:bCs/>
        </w:rPr>
        <w:t>4.</w:t>
      </w:r>
      <w:r>
        <w:t xml:space="preserve"> Wykonawca zobowiązany jest do wystawiania faktur z uwzględnieniem poniższych danych:</w:t>
      </w:r>
    </w:p>
    <w:p w14:paraId="06603829" w14:textId="77777777" w:rsidR="00A544D5" w:rsidRDefault="00A544D5" w:rsidP="00A544D5">
      <w:pPr>
        <w:pStyle w:val="Standard"/>
        <w:tabs>
          <w:tab w:val="left" w:pos="280"/>
        </w:tabs>
        <w:spacing w:before="113" w:after="113"/>
        <w:jc w:val="both"/>
      </w:pPr>
      <w:r>
        <w:t>Nabywca - Powiat Trzebnicki, ul. Ks. Dz. W. Bochenka 6, 55-100 Trzebnica NIP: 915-16-05-763.</w:t>
      </w:r>
    </w:p>
    <w:p w14:paraId="34572CC6" w14:textId="77777777" w:rsidR="00A544D5" w:rsidRDefault="00A544D5" w:rsidP="00A544D5">
      <w:pPr>
        <w:pStyle w:val="Standard"/>
        <w:tabs>
          <w:tab w:val="left" w:pos="280"/>
        </w:tabs>
        <w:spacing w:before="113" w:after="113"/>
        <w:jc w:val="both"/>
      </w:pPr>
      <w:r>
        <w:t>Odbiorca - Zarząd Dróg Powiatowych w Trzebnicy, ul. Łączna 1 c, 55-100 Trzebnica.</w:t>
      </w:r>
    </w:p>
    <w:p w14:paraId="0F5D8465" w14:textId="77777777" w:rsidR="00A544D5" w:rsidRDefault="00A544D5" w:rsidP="00A544D5">
      <w:pPr>
        <w:pStyle w:val="Standard"/>
        <w:tabs>
          <w:tab w:val="left" w:pos="280"/>
        </w:tabs>
        <w:spacing w:before="113" w:after="113"/>
        <w:jc w:val="both"/>
      </w:pPr>
      <w:r>
        <w:t>Dla Wykonawcy:</w:t>
      </w:r>
    </w:p>
    <w:p w14:paraId="11ACCFB7" w14:textId="77777777" w:rsidR="00A544D5" w:rsidRPr="003D2C2B" w:rsidRDefault="00940477" w:rsidP="00A544D5">
      <w:pPr>
        <w:pStyle w:val="Standard"/>
        <w:tabs>
          <w:tab w:val="left" w:pos="280"/>
        </w:tabs>
        <w:spacing w:before="113" w:after="113"/>
        <w:jc w:val="both"/>
      </w:pPr>
      <w:r>
        <w:t>……………………………………………………………………………………….</w:t>
      </w:r>
      <w:r w:rsidR="00A544D5" w:rsidRPr="003D2C2B">
        <w:t xml:space="preserve">. </w:t>
      </w:r>
    </w:p>
    <w:p w14:paraId="2DA95BB9" w14:textId="77777777" w:rsidR="00A544D5" w:rsidRDefault="00A544D5" w:rsidP="00A544D5">
      <w:pPr>
        <w:pStyle w:val="Standard"/>
        <w:tabs>
          <w:tab w:val="left" w:pos="280"/>
        </w:tabs>
        <w:spacing w:before="113" w:after="113"/>
        <w:jc w:val="both"/>
        <w:rPr>
          <w:color w:val="000000"/>
        </w:rPr>
      </w:pPr>
      <w:r>
        <w:t xml:space="preserve">Wynagrodzenie ryczałtowe, o którym mowa w ust. 1, obejmuje wszystkie koszty niezbędne do wykonania niniejszej umowy, w tym w szczególności koszty </w:t>
      </w:r>
      <w:r>
        <w:rPr>
          <w:color w:val="000000"/>
        </w:rPr>
        <w:t>materiałów i środków dostarczonych przez Wykonawcę, a niezbędnych do wykonania przedmiotu umowy.</w:t>
      </w:r>
    </w:p>
    <w:p w14:paraId="611AEA1B" w14:textId="7209F1F3" w:rsidR="00033747" w:rsidRPr="00D62E54" w:rsidRDefault="00A544D5" w:rsidP="00D62E54">
      <w:pPr>
        <w:pStyle w:val="Standard"/>
        <w:tabs>
          <w:tab w:val="left" w:pos="280"/>
        </w:tabs>
        <w:spacing w:before="113" w:after="113"/>
        <w:jc w:val="both"/>
        <w:rPr>
          <w:rFonts w:cs="Times New Roman"/>
        </w:rPr>
      </w:pPr>
      <w:r w:rsidRPr="00850AB8">
        <w:rPr>
          <w:rFonts w:cs="Times New Roman"/>
        </w:rPr>
        <w:t>6. Wykonawca nie może bez zgody Zamawiającego wyrażonej w formie pisemnej pod rygorem nieważności przenieść</w:t>
      </w:r>
      <w:r w:rsidR="00D720CA">
        <w:rPr>
          <w:rFonts w:cs="Times New Roman"/>
        </w:rPr>
        <w:t xml:space="preserve"> ani zastawić</w:t>
      </w:r>
      <w:r w:rsidRPr="00850AB8">
        <w:rPr>
          <w:rFonts w:cs="Times New Roman"/>
        </w:rPr>
        <w:t xml:space="preserve"> praw i obowiązków wynikających z umowy na osobę trzecią, w tym dokonać cesji wierzytelności.</w:t>
      </w:r>
    </w:p>
    <w:p w14:paraId="609409E3" w14:textId="77777777" w:rsidR="00A544D5" w:rsidRDefault="00A544D5" w:rsidP="00A544D5">
      <w:pPr>
        <w:pStyle w:val="Standard"/>
        <w:spacing w:before="113" w:after="113"/>
        <w:jc w:val="center"/>
        <w:rPr>
          <w:b/>
          <w:bCs/>
        </w:rPr>
      </w:pPr>
      <w:r>
        <w:rPr>
          <w:b/>
          <w:bCs/>
        </w:rPr>
        <w:t>§ 5</w:t>
      </w:r>
    </w:p>
    <w:p w14:paraId="2A4C41E0" w14:textId="77777777" w:rsidR="00A544D5" w:rsidRDefault="00A544D5" w:rsidP="00A544D5">
      <w:pPr>
        <w:pStyle w:val="Standard"/>
        <w:spacing w:before="113" w:after="113"/>
        <w:jc w:val="both"/>
      </w:pPr>
      <w:r>
        <w:rPr>
          <w:b/>
          <w:bCs/>
        </w:rPr>
        <w:t>1.</w:t>
      </w:r>
      <w:r>
        <w:t xml:space="preserve"> Wykonawca zobowiązany jest do przekazania Zamawiającemu opracowania w siedzibie Zarządu Dróg Powiatowych w Trzebnicy.</w:t>
      </w:r>
    </w:p>
    <w:p w14:paraId="4A88043E" w14:textId="44ABEF33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</w:rPr>
        <w:t>2.</w:t>
      </w:r>
      <w:r>
        <w:t xml:space="preserve"> Zamawiający</w:t>
      </w:r>
      <w:r>
        <w:rPr>
          <w:color w:val="FF0000"/>
        </w:rPr>
        <w:t xml:space="preserve"> </w:t>
      </w:r>
      <w:r>
        <w:t xml:space="preserve">w terminie </w:t>
      </w:r>
      <w:r w:rsidR="005B1EAA">
        <w:t>14</w:t>
      </w:r>
      <w:r>
        <w:t xml:space="preserve"> dni</w:t>
      </w:r>
      <w:r>
        <w:rPr>
          <w:color w:val="FF0000"/>
        </w:rPr>
        <w:t xml:space="preserve"> </w:t>
      </w:r>
      <w:r>
        <w:t>oświadczy czy przyjmuje opracowanie, czy też żąda dokonania określonych poprawek wyznaczając termin na ich wykonanie.</w:t>
      </w:r>
    </w:p>
    <w:p w14:paraId="5F179E81" w14:textId="77777777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</w:rPr>
        <w:t>3.</w:t>
      </w:r>
      <w:r>
        <w:t xml:space="preserve"> Oświadczenie Zamawiającego o przyjęciu opracowania lub opracowania poprawionego stanowi podstawę do sporządzenia protokołu odbioru.</w:t>
      </w:r>
    </w:p>
    <w:p w14:paraId="2828AEDB" w14:textId="77777777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</w:rPr>
        <w:t>4.</w:t>
      </w:r>
      <w:r>
        <w:t xml:space="preserve"> Odbiór ze strony Zamawiającego nie ma charakteru jakościowego, a wyłącznie ilościowy.</w:t>
      </w:r>
    </w:p>
    <w:p w14:paraId="4EDB1D42" w14:textId="3D731818" w:rsidR="00D501DB" w:rsidRPr="00D501DB" w:rsidRDefault="00D501DB" w:rsidP="00D501DB">
      <w:pPr>
        <w:pStyle w:val="Standard"/>
        <w:spacing w:before="113" w:after="113"/>
        <w:jc w:val="center"/>
        <w:rPr>
          <w:b/>
          <w:bCs/>
        </w:rPr>
      </w:pPr>
      <w:r>
        <w:rPr>
          <w:b/>
          <w:bCs/>
        </w:rPr>
        <w:t>§ 6</w:t>
      </w:r>
    </w:p>
    <w:p w14:paraId="33086A77" w14:textId="5B56409B" w:rsidR="00D501DB" w:rsidRPr="00D501DB" w:rsidRDefault="00D501DB" w:rsidP="00D501DB">
      <w:pPr>
        <w:widowControl w:val="0"/>
        <w:tabs>
          <w:tab w:val="left" w:pos="285"/>
        </w:tabs>
        <w:suppressAutoHyphens/>
        <w:autoSpaceDE w:val="0"/>
        <w:autoSpaceDN w:val="0"/>
        <w:spacing w:after="0" w:line="200" w:lineRule="atLeast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01D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1. Wykonawca zobowiązuje się przedłożyć Zamawiającemu, w dniu zawarcia umowy, aktualną </w:t>
      </w:r>
      <w:r w:rsidRPr="00D501D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polisę(-y) ubezpieczeniową(-e) z tytułu ubezpieczenia odpowiedzialności cywilnej na kwotę 1</w:t>
      </w:r>
      <w:r w:rsidR="00DD22EC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5</w:t>
      </w:r>
      <w:r w:rsidRPr="00D501D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0 000 zł</w:t>
      </w:r>
      <w:r w:rsidRPr="00D501D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, a w przypadku, gdy okres ubezpieczenia upływa wcześniej niż termin zakończenia umowy, zobowiązany jest również przedłożyć Zamawiającemu, nie później niż ostatniego dnia obowiązywania ubezpieczenia, kopię dowodu jej przedłużenia.</w:t>
      </w:r>
    </w:p>
    <w:p w14:paraId="64E9186B" w14:textId="77777777" w:rsidR="00D501DB" w:rsidRPr="00D501DB" w:rsidRDefault="00D501DB" w:rsidP="00D501D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D501DB">
        <w:rPr>
          <w:rFonts w:ascii="Times New Roman" w:eastAsia="Andale Sans UI" w:hAnsi="Times New Roman" w:cs="Times New Roman"/>
          <w:color w:val="000000"/>
          <w:sz w:val="24"/>
          <w:szCs w:val="24"/>
          <w:lang w:eastAsia="pl-PL"/>
        </w:rPr>
        <w:t>2. Wykonawca zobowiązany jest również przedłożyć Zamawiającemu kopie dowodów wpłat(-y) składki ubezpieczeniowej lub każdej jej raty, nie później niż w dniu upływu terminu(-ów) zapłaty</w:t>
      </w:r>
      <w:r w:rsidRPr="00D501DB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.</w:t>
      </w:r>
    </w:p>
    <w:p w14:paraId="5D5A9BC2" w14:textId="7DD62761" w:rsidR="00D501DB" w:rsidRPr="00D501DB" w:rsidRDefault="00D501DB" w:rsidP="00D501DB">
      <w:pPr>
        <w:widowControl w:val="0"/>
        <w:suppressAutoHyphens/>
        <w:autoSpaceDE w:val="0"/>
        <w:autoSpaceDN w:val="0"/>
        <w:spacing w:after="0" w:line="276" w:lineRule="auto"/>
        <w:ind w:left="360"/>
        <w:jc w:val="center"/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</w:rPr>
      </w:pPr>
      <w:r w:rsidRPr="00D501DB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</w:rPr>
        <w:t xml:space="preserve">§ </w:t>
      </w:r>
      <w:r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</w:rPr>
        <w:t>7</w:t>
      </w:r>
    </w:p>
    <w:p w14:paraId="781647FA" w14:textId="77777777" w:rsidR="00D501DB" w:rsidRPr="00D501DB" w:rsidRDefault="00D501DB" w:rsidP="00D501DB">
      <w:pPr>
        <w:widowControl w:val="0"/>
        <w:tabs>
          <w:tab w:val="left" w:pos="0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501DB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 xml:space="preserve">1. Wykonawca wniesie zabezpieczenie należytego wykonania przedmiotu umowy w </w:t>
      </w:r>
      <w:r w:rsidRPr="00D501DB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</w:rPr>
        <w:t xml:space="preserve">wysokości 5% łącznego wynagrodzenia brutto określonego w § 5 ust. 2 </w:t>
      </w:r>
      <w:r w:rsidRPr="00D501DB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>w formie …………………………………………....</w:t>
      </w:r>
      <w:r w:rsidRPr="00D501DB">
        <w:rPr>
          <w:rFonts w:ascii="Times New Roman" w:eastAsia="Times New Roman" w:hAnsi="Times New Roman" w:cs="Lucida Sans"/>
          <w:color w:val="000000"/>
          <w:kern w:val="3"/>
          <w:sz w:val="24"/>
          <w:szCs w:val="24"/>
          <w:lang w:eastAsia="zh-CN" w:bidi="hi-IN"/>
        </w:rPr>
        <w:t>.</w:t>
      </w:r>
    </w:p>
    <w:p w14:paraId="09D42E3F" w14:textId="77777777" w:rsidR="00D501DB" w:rsidRPr="00D501DB" w:rsidRDefault="00D501DB" w:rsidP="00D501DB">
      <w:pPr>
        <w:widowControl w:val="0"/>
        <w:tabs>
          <w:tab w:val="left" w:pos="0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501D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2. Wniesione zabezpieczenie należytego wykonania umowy jest przeznaczone na zabezpieczenie roszczeń z tytułu niewykonania lub nienależytego wykonania przedmiotu umowy przez Wykonawcę.</w:t>
      </w:r>
    </w:p>
    <w:p w14:paraId="2BFED412" w14:textId="77777777" w:rsidR="00D501DB" w:rsidRPr="00D501DB" w:rsidRDefault="00D501DB" w:rsidP="00D501D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501D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3.</w:t>
      </w:r>
      <w:r w:rsidRPr="00D501D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  <w:t>Kwota zabezpieczenia, o której mowa wyżej, zostanie zwolniona:</w:t>
      </w:r>
    </w:p>
    <w:p w14:paraId="6A1A7E51" w14:textId="77777777" w:rsidR="00D501DB" w:rsidRPr="00D501DB" w:rsidRDefault="00D501DB" w:rsidP="00D501D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501D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1)</w:t>
      </w:r>
      <w:r w:rsidRPr="00D501D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  <w:t>70% kwoty zabezpieczenia należytego wykonania umowy, Zamawiający zwróci w terminie 30 dni od wykonania zamówienia po bezusterkowym odbiorze przedmiotu umowy,</w:t>
      </w:r>
    </w:p>
    <w:p w14:paraId="3BC8C1EE" w14:textId="14276C6B" w:rsidR="00A544D5" w:rsidRPr="00D501DB" w:rsidRDefault="00D501DB" w:rsidP="00D501D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501D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2)</w:t>
      </w:r>
      <w:r w:rsidRPr="00D501D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  <w:t xml:space="preserve">30% kwoty zabezpieczenia należytego wykonania umowy wniesionego Zamawiający zwróci w  terminie 30 dni po upływie okresu rękojmi i gwarancji po bezusterkowym odbiorze pogwarancyjnym przedmiotu umowy lub po protokolarnym stwierdzeniu usunięcia wad okresu </w:t>
      </w:r>
      <w:r w:rsidRPr="00D501D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lastRenderedPageBreak/>
        <w:t>rękojmi i gwarancji.</w:t>
      </w:r>
    </w:p>
    <w:p w14:paraId="1FC48E0C" w14:textId="0D6F4D43" w:rsidR="00A544D5" w:rsidRDefault="00A544D5" w:rsidP="00A544D5">
      <w:pPr>
        <w:pStyle w:val="Standard"/>
        <w:spacing w:before="113" w:after="113"/>
        <w:jc w:val="center"/>
        <w:rPr>
          <w:b/>
          <w:bCs/>
        </w:rPr>
      </w:pPr>
      <w:bookmarkStart w:id="2" w:name="_Hlk144460300"/>
      <w:r>
        <w:rPr>
          <w:b/>
          <w:bCs/>
        </w:rPr>
        <w:t xml:space="preserve">§ </w:t>
      </w:r>
      <w:r w:rsidR="00D501DB">
        <w:rPr>
          <w:b/>
          <w:bCs/>
        </w:rPr>
        <w:t>8</w:t>
      </w:r>
    </w:p>
    <w:bookmarkEnd w:id="2"/>
    <w:p w14:paraId="528A19E1" w14:textId="77777777" w:rsidR="00A544D5" w:rsidRDefault="00A544D5" w:rsidP="00A544D5">
      <w:pPr>
        <w:pStyle w:val="Standard"/>
        <w:spacing w:before="113" w:after="113"/>
        <w:jc w:val="both"/>
      </w:pPr>
      <w:r>
        <w:rPr>
          <w:b/>
          <w:bCs/>
        </w:rPr>
        <w:t xml:space="preserve">1. </w:t>
      </w:r>
      <w:r>
        <w:t>Wykonawca udziela Zamawiającemu gwarancji jakości oraz rękojmi na wykonane opracowanie. Z tytułu udzielonej gwarancji oraz rękojmi Wykonawca jest odpowiedzialny wobec Zamawiającego zwłaszcza za wady opracowania zmniejszające jego wartość lub użyteczność ze względu na cel w umowie określony lub wynikający z przeznaczenia przedmiotu umowy, a w szczególności za rozwiązania niezgodne z obowiązującymi przepisami prawa, normami technicznymi, wiedzą techniczną lub aktualnym stanem faktycznym lub prawnym drogi, o której mowa w § 1 ust. 1.</w:t>
      </w:r>
    </w:p>
    <w:p w14:paraId="170FBD6F" w14:textId="77777777" w:rsidR="00A544D5" w:rsidRDefault="00A544D5" w:rsidP="00A544D5">
      <w:pPr>
        <w:pStyle w:val="Standard"/>
        <w:spacing w:before="113" w:after="113"/>
        <w:jc w:val="both"/>
      </w:pPr>
      <w:r>
        <w:rPr>
          <w:b/>
          <w:bCs/>
        </w:rPr>
        <w:t>2.</w:t>
      </w:r>
      <w:r>
        <w:t xml:space="preserve"> W przypadku ujawnienia się w okresie gwarancji lub rękojmi wad w opracowaniu Zamawiający ma prawo żądać ich nieodpłatnego usunięcia w terminie 7 dni od daty powiadomienia Wykonawcy.</w:t>
      </w:r>
    </w:p>
    <w:p w14:paraId="51E305FE" w14:textId="77777777" w:rsidR="00A544D5" w:rsidRDefault="00A544D5" w:rsidP="00A544D5">
      <w:pPr>
        <w:pStyle w:val="Standard"/>
        <w:spacing w:before="113" w:after="113"/>
        <w:jc w:val="both"/>
      </w:pPr>
      <w:r>
        <w:rPr>
          <w:b/>
          <w:bCs/>
        </w:rPr>
        <w:t>3.</w:t>
      </w:r>
      <w:r>
        <w:t xml:space="preserve"> W razie braku usunięcia wad przez Wykonawcę w przypadku, o którym mowa w ust. 2, Zamawiający ma prawo zlecić usunięcie wad innemu podmiotowi, na koszt i ryzyko Wykonawcy, co nie wyłącza odpowiedzialności Wykonawcy za wady </w:t>
      </w:r>
      <w:r w:rsidR="00033747">
        <w:t>robót budowlanych wykonanych na podstawie opracowania wykonanego przez Wykonawcę.</w:t>
      </w:r>
    </w:p>
    <w:p w14:paraId="0D69C3BC" w14:textId="77777777" w:rsidR="00A544D5" w:rsidRDefault="00A544D5" w:rsidP="00A544D5">
      <w:pPr>
        <w:pStyle w:val="Standard"/>
        <w:spacing w:before="113" w:after="113"/>
        <w:jc w:val="both"/>
      </w:pPr>
      <w:r>
        <w:rPr>
          <w:b/>
          <w:bCs/>
        </w:rPr>
        <w:t>4.</w:t>
      </w:r>
      <w:r>
        <w:t xml:space="preserve"> Uprawnienia Zamawiającego z tytułu gwarancji jakości i rękojmi wygasają w stosunku do Wykonawcy wraz z wygaśnięciem odpowiedzialności wykonawcy robót budowlanych z tytułu rękojmi i gwarancji za wady robót budowlanych wykonanych na podstawie opracowania wykonanego przez Wykonawcę.</w:t>
      </w:r>
    </w:p>
    <w:p w14:paraId="2D86AA56" w14:textId="77777777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</w:rPr>
        <w:t>5.</w:t>
      </w:r>
      <w:r>
        <w:t xml:space="preserve"> Strony rozszerzają odpowiedzialność Wykonawcy z tytułu rękojmi za wady opracowania i ustalają, że uprawnienia Zamawiającego z tego tytułu wygasają w stosunku do Wykonawcy wraz z wygaśnięciem odpowiedzialności wykonawcy robót budowlanych z tytułu rękojmi i gwarancji za wady robót budowlanych wykonanych na podstawie opracowania, stanowiącego przedmiot umowy.</w:t>
      </w:r>
    </w:p>
    <w:p w14:paraId="22417112" w14:textId="77777777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</w:rPr>
        <w:t>6.</w:t>
      </w:r>
      <w:r>
        <w:t xml:space="preserve"> Wykonawca odpowiada za wady opracowania również po upływie okresu gwarancji jakości i rękojmi za wady, o ile Zamawiający zawiadomił Wykonawcę o wadzie przed upływem okresu gwarancji jakości i rękojmi za wady, chyba że wada została ujawniona w terminie uniemożliwiającym powiadomienie o wadzie przed upływem okresu gwarancji jakości i rękojmi za wady; w takim przypadku Zamawiający zobowiązany jest powiadomić o wadzie w terminie 30 dni od dnia upływu okresu rękojmi i gwarancji.</w:t>
      </w:r>
    </w:p>
    <w:p w14:paraId="439B927C" w14:textId="77777777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</w:rPr>
        <w:t>7.</w:t>
      </w:r>
      <w:r>
        <w:t xml:space="preserve"> Zamawiający w ramach rękojmi i gwarancji ma prawo:</w:t>
      </w:r>
    </w:p>
    <w:p w14:paraId="424F7BCF" w14:textId="77777777" w:rsidR="00A544D5" w:rsidRDefault="00A544D5" w:rsidP="00A544D5">
      <w:pPr>
        <w:pStyle w:val="Standard"/>
        <w:tabs>
          <w:tab w:val="left" w:pos="567"/>
        </w:tabs>
        <w:spacing w:before="113" w:after="113"/>
        <w:ind w:left="567"/>
        <w:jc w:val="both"/>
      </w:pPr>
      <w:r>
        <w:t>1) żądać usunięcia wad, wyznaczając w tym celu Wykonawcy odpowiedni termin z zagrożeniem, że po bezskutecznym jego upływie odstąpi od umowy, jeżeli wady są istotne lub obniży wynagrodzenie w odpowiednim stosunku, jeżeli wady nie są istotne;</w:t>
      </w:r>
    </w:p>
    <w:p w14:paraId="7E4D8917" w14:textId="77777777" w:rsidR="00A544D5" w:rsidRDefault="00A544D5" w:rsidP="00A544D5">
      <w:pPr>
        <w:pStyle w:val="Standard"/>
        <w:tabs>
          <w:tab w:val="left" w:pos="567"/>
        </w:tabs>
        <w:spacing w:before="113" w:after="113"/>
        <w:ind w:left="567"/>
        <w:jc w:val="both"/>
      </w:pPr>
      <w:r>
        <w:t>2) odstąpić od umowy, gdy wady nie dadzą się usunąć lub gdy z okoliczności wynika, że Wykonawca nie zdoła ich usunąć w odpowiednim czasie lub gdy Wykonawca nie usunął wad w terminie wyznaczonym przez Zamawiającego – jeżeli wady są istotne;</w:t>
      </w:r>
    </w:p>
    <w:p w14:paraId="7F912FD6" w14:textId="77777777" w:rsidR="00A544D5" w:rsidRDefault="00A544D5" w:rsidP="00A544D5">
      <w:pPr>
        <w:pStyle w:val="Standard"/>
        <w:tabs>
          <w:tab w:val="left" w:pos="567"/>
        </w:tabs>
        <w:spacing w:before="113" w:after="113"/>
        <w:ind w:left="567"/>
        <w:jc w:val="both"/>
      </w:pPr>
      <w:r>
        <w:t>3) żądać obniżenia wynagrodzenia w odpowiednim stosunku, gdy wady nie dadzą się usunąć albo, gdy z okoliczności wynika, że Wykonawca nie zdoła ich usunąć w odpowiednim czasie lub Wykonawca nie usunął wad w terminie wyznaczonym przez Zamawiającego – jeżeli wady nie są istotne.</w:t>
      </w:r>
    </w:p>
    <w:p w14:paraId="7FE527F0" w14:textId="77777777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</w:rPr>
        <w:t>8.</w:t>
      </w:r>
      <w:r>
        <w:t xml:space="preserve"> Wykonawca nie może odmówić usunięcia wad w ramach gwarancji i w ramach rękojmi za wady ze względu na wysokość kosztów usunięcia wad.</w:t>
      </w:r>
    </w:p>
    <w:p w14:paraId="7296A473" w14:textId="02432344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</w:rPr>
        <w:t>9.</w:t>
      </w:r>
      <w:r>
        <w:t xml:space="preserve"> Strony zgodnie oświadczają, iż pojęcie wad obejmuje również wykonanie opracowania przez </w:t>
      </w:r>
      <w:r>
        <w:lastRenderedPageBreak/>
        <w:t>Wykonawcę w sposób nie odpowiadający treści §1 i §2.</w:t>
      </w:r>
    </w:p>
    <w:p w14:paraId="182FD634" w14:textId="3BEB4B71" w:rsidR="00A544D5" w:rsidRDefault="00A544D5" w:rsidP="00A544D5">
      <w:pPr>
        <w:pStyle w:val="Standard"/>
        <w:spacing w:before="113" w:after="113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01DB">
        <w:rPr>
          <w:b/>
          <w:bCs/>
        </w:rPr>
        <w:t>9</w:t>
      </w:r>
    </w:p>
    <w:p w14:paraId="7E393745" w14:textId="77777777" w:rsidR="00A544D5" w:rsidRDefault="00A544D5" w:rsidP="00A544D5">
      <w:pPr>
        <w:pStyle w:val="Standard"/>
        <w:tabs>
          <w:tab w:val="left" w:pos="360"/>
        </w:tabs>
        <w:suppressAutoHyphens w:val="0"/>
        <w:spacing w:before="113" w:after="113"/>
        <w:jc w:val="both"/>
      </w:pPr>
      <w:r>
        <w:rPr>
          <w:b/>
          <w:bCs/>
        </w:rPr>
        <w:t>1.</w:t>
      </w:r>
      <w:r>
        <w:t xml:space="preserve"> Z chwilą zapłaty wynagrodzenia określonego w § 4 ust.</w:t>
      </w:r>
      <w:r>
        <w:rPr>
          <w:color w:val="FF0000"/>
        </w:rPr>
        <w:t xml:space="preserve"> </w:t>
      </w:r>
      <w:r>
        <w:t>2 pkt a/ na Zamawiającego przechodzą autorskie prawa majątkowe do opracowania na wszystkich polach eksploatacji wymienionych w art. 50 ustawy z dnia 4 lutego 1994 r. o prawie autorskim i prawach pokrewnych, a w szczególności w zakresie:</w:t>
      </w:r>
    </w:p>
    <w:p w14:paraId="740A3C9D" w14:textId="77777777" w:rsidR="00A544D5" w:rsidRDefault="00A544D5" w:rsidP="00A544D5">
      <w:pPr>
        <w:pStyle w:val="Akapitzlist"/>
        <w:numPr>
          <w:ilvl w:val="0"/>
          <w:numId w:val="2"/>
        </w:numPr>
        <w:ind w:left="360"/>
      </w:pPr>
      <w:r>
        <w:rPr>
          <w:szCs w:val="24"/>
        </w:rPr>
        <w:t>1) utrwalania i zwielokrotniania utworu - wytwarzanie każdą techniką egzemplarzy utworu, w tym wersji papierowej (kserowanie, skanowanie), techniką drukarską, reprograficzną, zapisu magnetycznego oraz techniką cyfrową oraz kopiowanie przy zastosowaniu odpowiedniej techniki cyfrowej;</w:t>
      </w:r>
    </w:p>
    <w:p w14:paraId="47C43843" w14:textId="77777777" w:rsidR="00A544D5" w:rsidRDefault="00A544D5" w:rsidP="00A544D5">
      <w:pPr>
        <w:pStyle w:val="Standard"/>
        <w:numPr>
          <w:ilvl w:val="0"/>
          <w:numId w:val="3"/>
        </w:numPr>
        <w:tabs>
          <w:tab w:val="left" w:pos="-720"/>
        </w:tabs>
        <w:suppressAutoHyphens w:val="0"/>
        <w:spacing w:before="113" w:after="113"/>
        <w:ind w:left="360"/>
        <w:jc w:val="both"/>
      </w:pPr>
      <w:r>
        <w:t>2) obrotu oryginałem opracowań albo egzemplarzami, na których opracowanie utrwalono poprzez:</w:t>
      </w:r>
    </w:p>
    <w:p w14:paraId="4DAF4B77" w14:textId="77777777" w:rsidR="00A544D5" w:rsidRDefault="00A544D5" w:rsidP="00A544D5">
      <w:pPr>
        <w:pStyle w:val="Standard"/>
        <w:numPr>
          <w:ilvl w:val="0"/>
          <w:numId w:val="3"/>
        </w:numPr>
        <w:tabs>
          <w:tab w:val="left" w:pos="-720"/>
        </w:tabs>
        <w:suppressAutoHyphens w:val="0"/>
        <w:spacing w:before="113" w:after="113"/>
        <w:ind w:left="360"/>
        <w:jc w:val="both"/>
      </w:pPr>
      <w:r>
        <w:t>a) sprzedaż lub użyczenie oryginału opracowań albo egzemplarzy, na których opracowania utrwalono, w całości lub dowolnej części, do wykorzystania przez wykonawców w postępowaniu o zamówienie publiczne na realizację robót objętych przedmiotem opracowań, innych wykonawców jako podstawę lub materiał wyjściowy do wykonania innych opracowań projektowych, wykonawcę robót budowlanych i innych wykonawców jako podstawę do wykonania lub nadzorowania robót budowlanych, osoby trzecie biorące udział w procesie inwestycyjnym, inne podmioty i jednostki, środki masowego przekazu, w następujących formach: papierowej, elektronicznej, za pośrednictwem Internetu, poczty elektronicznej, na nośnikach optycznych;</w:t>
      </w:r>
    </w:p>
    <w:p w14:paraId="58EEE800" w14:textId="77777777" w:rsidR="00A544D5" w:rsidRDefault="00A544D5" w:rsidP="00A544D5">
      <w:pPr>
        <w:pStyle w:val="Standard"/>
        <w:numPr>
          <w:ilvl w:val="0"/>
          <w:numId w:val="3"/>
        </w:numPr>
        <w:tabs>
          <w:tab w:val="left" w:pos="-720"/>
        </w:tabs>
        <w:suppressAutoHyphens w:val="0"/>
        <w:spacing w:before="113" w:after="113"/>
        <w:ind w:left="360"/>
        <w:jc w:val="both"/>
      </w:pPr>
      <w:r>
        <w:t>b) wprowadzenie opracowań lub ich części do pamięci komputerów w dowolnej liczbie stanowisk komputerowych Zamawiającego lub podmiotów wymienionych w pkt 2 lit a);</w:t>
      </w:r>
    </w:p>
    <w:p w14:paraId="604724AF" w14:textId="77777777" w:rsidR="00A544D5" w:rsidRDefault="00A544D5" w:rsidP="00A544D5">
      <w:pPr>
        <w:pStyle w:val="Standard"/>
        <w:numPr>
          <w:ilvl w:val="0"/>
          <w:numId w:val="3"/>
        </w:numPr>
        <w:tabs>
          <w:tab w:val="left" w:pos="-720"/>
        </w:tabs>
        <w:suppressAutoHyphens w:val="0"/>
        <w:spacing w:before="113" w:after="113"/>
        <w:ind w:left="360"/>
        <w:jc w:val="both"/>
      </w:pPr>
      <w:r>
        <w:t>c) zamieszczenie opracowań na serwerze Zamawiającego w celu wykonywania obowiązków wynikających z ustawy Prawo zamówień publicznych, obligujących Zamawiającego do umożliwienia wykonawcom pobierania materiałów przetargowych, w tym dokumentacji za pośrednictwem sieci Internet.</w:t>
      </w:r>
    </w:p>
    <w:p w14:paraId="245741DD" w14:textId="77777777" w:rsidR="00A544D5" w:rsidRDefault="00A544D5" w:rsidP="00A544D5">
      <w:pPr>
        <w:pStyle w:val="Standard"/>
        <w:numPr>
          <w:ilvl w:val="0"/>
          <w:numId w:val="3"/>
        </w:numPr>
        <w:tabs>
          <w:tab w:val="left" w:pos="-720"/>
        </w:tabs>
        <w:suppressAutoHyphens w:val="0"/>
        <w:spacing w:before="113" w:after="113"/>
        <w:ind w:left="360"/>
        <w:jc w:val="both"/>
      </w:pPr>
      <w:r>
        <w:t xml:space="preserve"> 3) rozpowszechnienie utworu w sposób inny niż określony w pkt 2 - publiczne wykonanie, wystawienie, wyświetlenie, odtworzenie oraz nadawanie i remitowanie, a także publiczne udostępnianie utworu w taki sposób, aby każdy mógł mieć do niego dostęp w miejscu i czasie przez siebie wybranym;</w:t>
      </w:r>
    </w:p>
    <w:p w14:paraId="42869187" w14:textId="77777777" w:rsidR="00A544D5" w:rsidRDefault="00A544D5" w:rsidP="00A544D5">
      <w:pPr>
        <w:pStyle w:val="Standard"/>
        <w:numPr>
          <w:ilvl w:val="0"/>
          <w:numId w:val="3"/>
        </w:numPr>
        <w:tabs>
          <w:tab w:val="left" w:pos="-720"/>
        </w:tabs>
        <w:suppressAutoHyphens w:val="0"/>
        <w:spacing w:before="113" w:after="113"/>
        <w:ind w:left="360"/>
        <w:jc w:val="both"/>
      </w:pPr>
      <w:r>
        <w:t>4) korzystania na własny użytek;</w:t>
      </w:r>
    </w:p>
    <w:p w14:paraId="3F89C481" w14:textId="77777777" w:rsidR="00A544D5" w:rsidRDefault="00A544D5" w:rsidP="00A544D5">
      <w:pPr>
        <w:pStyle w:val="Textbody"/>
        <w:tabs>
          <w:tab w:val="left" w:leader="dot" w:pos="0"/>
        </w:tabs>
        <w:jc w:val="both"/>
      </w:pPr>
      <w:r>
        <w:t xml:space="preserve">       4a) w zakresie realizacji robót na podstawie wykonanej dokumentacji projektowej</w:t>
      </w:r>
    </w:p>
    <w:p w14:paraId="23446840" w14:textId="77777777" w:rsidR="00A544D5" w:rsidRDefault="00A544D5" w:rsidP="00A544D5">
      <w:pPr>
        <w:pStyle w:val="Akapitzlist"/>
        <w:ind w:left="360"/>
      </w:pPr>
      <w:r>
        <w:rPr>
          <w:szCs w:val="24"/>
        </w:rPr>
        <w:t xml:space="preserve"> 4b) tworzenie nowych wersji i adaptacji (tłumaczenie, przystosowanie, zmiana układu lub jakiekolwiek inne zmiany),</w:t>
      </w:r>
    </w:p>
    <w:p w14:paraId="12601B7F" w14:textId="77777777" w:rsidR="00A544D5" w:rsidRDefault="00A544D5" w:rsidP="00A544D5">
      <w:pPr>
        <w:pStyle w:val="Standard"/>
        <w:numPr>
          <w:ilvl w:val="0"/>
          <w:numId w:val="3"/>
        </w:numPr>
        <w:tabs>
          <w:tab w:val="left" w:pos="-720"/>
        </w:tabs>
        <w:suppressAutoHyphens w:val="0"/>
        <w:spacing w:before="113" w:after="113"/>
        <w:ind w:left="360"/>
        <w:jc w:val="both"/>
      </w:pPr>
      <w:r>
        <w:t>5) wyrażania zgody na korzystanie i rozporządzanie prawem zależnym.</w:t>
      </w:r>
    </w:p>
    <w:p w14:paraId="0C0B8C1D" w14:textId="77777777" w:rsidR="00A544D5" w:rsidRDefault="00A544D5" w:rsidP="00A544D5">
      <w:pPr>
        <w:pStyle w:val="Standard"/>
        <w:tabs>
          <w:tab w:val="left" w:pos="360"/>
        </w:tabs>
        <w:suppressAutoHyphens w:val="0"/>
        <w:spacing w:before="113" w:after="113"/>
        <w:jc w:val="both"/>
      </w:pPr>
      <w:r>
        <w:rPr>
          <w:b/>
          <w:bCs/>
        </w:rPr>
        <w:t xml:space="preserve">2. </w:t>
      </w:r>
      <w:r>
        <w:t>Zamawiający nabywa prawo do przeniesienia autorskich praw majątkowych na rzecz osób trzecich.</w:t>
      </w:r>
    </w:p>
    <w:p w14:paraId="320AF81F" w14:textId="77777777" w:rsidR="00A544D5" w:rsidRDefault="00A544D5" w:rsidP="00A544D5">
      <w:pPr>
        <w:pStyle w:val="Standard"/>
        <w:tabs>
          <w:tab w:val="left" w:pos="360"/>
        </w:tabs>
        <w:suppressAutoHyphens w:val="0"/>
        <w:spacing w:before="113" w:after="113"/>
        <w:jc w:val="both"/>
      </w:pPr>
      <w:r>
        <w:rPr>
          <w:b/>
          <w:bCs/>
        </w:rPr>
        <w:t>3.</w:t>
      </w:r>
      <w:r>
        <w:t xml:space="preserve"> Zamawiający nabywa prawo do korzystania i rozporządzania prawem wymienionym w ustępach poprzedzających tak w kraju jak i za granicą.</w:t>
      </w:r>
    </w:p>
    <w:p w14:paraId="69DD90F4" w14:textId="77777777" w:rsidR="00A544D5" w:rsidRDefault="00A544D5" w:rsidP="00A544D5">
      <w:pPr>
        <w:pStyle w:val="Standard"/>
        <w:tabs>
          <w:tab w:val="left" w:pos="360"/>
        </w:tabs>
        <w:suppressAutoHyphens w:val="0"/>
        <w:spacing w:before="113" w:after="113"/>
        <w:jc w:val="both"/>
      </w:pPr>
      <w:r>
        <w:rPr>
          <w:b/>
          <w:bCs/>
        </w:rPr>
        <w:t>4.</w:t>
      </w:r>
      <w:r>
        <w:t xml:space="preserve"> Wykonawca oświadcza, że przenosi na Zamawiającego własność wszystkich egzemplarzy opracowań, które zostaną Zamawiającemu wydane w związku z wykonaniem przez Wykonawcę przedmiotu umowy.</w:t>
      </w:r>
    </w:p>
    <w:p w14:paraId="740EDCB8" w14:textId="77777777" w:rsidR="00A544D5" w:rsidRDefault="00A544D5" w:rsidP="00A544D5">
      <w:pPr>
        <w:pStyle w:val="Standard"/>
        <w:tabs>
          <w:tab w:val="left" w:pos="360"/>
        </w:tabs>
        <w:suppressAutoHyphens w:val="0"/>
        <w:spacing w:before="113" w:after="113"/>
        <w:jc w:val="both"/>
      </w:pPr>
      <w:r>
        <w:rPr>
          <w:b/>
          <w:bCs/>
        </w:rPr>
        <w:t>5.</w:t>
      </w:r>
      <w:r>
        <w:t xml:space="preserve"> Zapłata wynagrodzenia określonego w § 4 ust. 2 pkt a/</w:t>
      </w:r>
      <w:r>
        <w:rPr>
          <w:color w:val="FF0000"/>
        </w:rPr>
        <w:t xml:space="preserve"> </w:t>
      </w:r>
      <w:r>
        <w:t xml:space="preserve">niniejszej umowy wyczerpuje </w:t>
      </w:r>
      <w:r>
        <w:lastRenderedPageBreak/>
        <w:t>wszelkie roszczenia Wykonawcy z tytułu przeniesienia na rzecz Zamawiającego autorskich praw majątkowych na wszystkich polach eksploatacji oraz przeniesienia własności egzemplarzy opracowań.</w:t>
      </w:r>
    </w:p>
    <w:p w14:paraId="79367740" w14:textId="77777777" w:rsidR="00A544D5" w:rsidRDefault="00A544D5" w:rsidP="00A544D5">
      <w:pPr>
        <w:pStyle w:val="Standard"/>
        <w:tabs>
          <w:tab w:val="left" w:pos="360"/>
        </w:tabs>
        <w:suppressAutoHyphens w:val="0"/>
        <w:spacing w:before="113" w:after="113"/>
        <w:jc w:val="both"/>
      </w:pPr>
      <w:r>
        <w:rPr>
          <w:b/>
          <w:bCs/>
        </w:rPr>
        <w:t>6.</w:t>
      </w:r>
      <w:r>
        <w:t xml:space="preserve"> Wykonawca zobowiązuje się do niewykonywania przysługujących mu osobistych praw autorskich do opracowanej w ramach niniejszej umowy dokumentacji projektowej w sposób ograniczający Zamawiającego w wykonywaniu jego praw.</w:t>
      </w:r>
    </w:p>
    <w:p w14:paraId="3989CE8F" w14:textId="77777777" w:rsidR="00A544D5" w:rsidRDefault="00A544D5" w:rsidP="00A544D5">
      <w:pPr>
        <w:pStyle w:val="Standard"/>
        <w:tabs>
          <w:tab w:val="left" w:pos="426"/>
        </w:tabs>
        <w:suppressAutoHyphens w:val="0"/>
        <w:spacing w:before="113" w:after="113"/>
        <w:jc w:val="both"/>
      </w:pPr>
      <w:r>
        <w:rPr>
          <w:b/>
          <w:bCs/>
        </w:rPr>
        <w:t xml:space="preserve">7. </w:t>
      </w:r>
      <w:r>
        <w:t>Na podstawie art. 2 ustawy o prawie autorskim i prawach pokrewnych Wykonawca wyraża zgodę na dokonanie zmian w opracowaniu przez innego projektanta, w przypadku konieczności ich dokonania spowodowanej wadami opracowania, w tym nie opracowaniem całości robót niezbędnych do wykonania zadania. Skorzystanie przez Zamawiającego z uprawnienia określonego w zdaniu pierwszym nie wyłącza odpowiedzialności Wykonawcy za wady dokumentacji, wynikającej z udzielonej gwarancji i rękojmi, jak również z tytułu kar umownych i odszkodowania.</w:t>
      </w:r>
    </w:p>
    <w:p w14:paraId="25ABCB83" w14:textId="73324922" w:rsidR="00A544D5" w:rsidRDefault="00A544D5" w:rsidP="00D62E54">
      <w:pPr>
        <w:pStyle w:val="Textbody"/>
        <w:tabs>
          <w:tab w:val="left" w:leader="dot" w:pos="0"/>
        </w:tabs>
        <w:jc w:val="both"/>
      </w:pPr>
      <w:r>
        <w:rPr>
          <w:b/>
          <w:bCs/>
        </w:rPr>
        <w:t>8.</w:t>
      </w:r>
      <w:r>
        <w:t xml:space="preserve"> Strony ustalają, że w przypadku rozwiązania niniejszej umowy bez względu na sposób rozwiązania i jej przyczynę, na zamawiającego przechodzą bez obowiązku zapłaty dodatkowego wynagrodzenia, prawa autorskie do przedmiotu umowy wykonanego przez wykonawcę</w:t>
      </w:r>
      <w:r w:rsidR="000B5AA2">
        <w:t xml:space="preserve"> wg zasad określonych w ust.1-7</w:t>
      </w:r>
      <w:r>
        <w:t>, w takim kształcie, jaki wykonawca wykona go do chwili rozwiązania umowy, na wszelkich polach eksploatacji wskazanych w ust.1, w tym w zakresie korzystania zgodnie z przeznaczeniem, oraz w zakresie realizacji robót na podstawie wykonanej dokumentacji projektowej.</w:t>
      </w:r>
    </w:p>
    <w:p w14:paraId="541D983E" w14:textId="03E6A208" w:rsidR="00482837" w:rsidRPr="00482837" w:rsidRDefault="00482837" w:rsidP="00482837">
      <w:pPr>
        <w:tabs>
          <w:tab w:val="left" w:pos="282"/>
        </w:tabs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50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</w:p>
    <w:p w14:paraId="0E66626F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>O zawarciu umowy z podwykonawcą  lub dalszym podwykonawcą których zakres Wykonawca wskazał w ofercie, Wykonawca musi powiadomić pisemnie Zamawiającego w terminie 7 dni od zawarcia umowy.</w:t>
      </w:r>
    </w:p>
    <w:p w14:paraId="08DB02FC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>Umowa, o której mowa w ust. 1 powinna zawierać zapis zobowiązujący podwykonawcę lub dalszego podwykonawcę do powiadomienia Zamawiającego o dokonaniu przez Wykonawcę zapłaty za prace zrealizowane przez podwykonawcę lub dalszego podwykonawcę stanowiące przedmiot tej umowy, w ciągu 3 dni roboczych od daty wpływu należności na rachunek bankowy podwykonawcy lub dalszego podwykonawcy.</w:t>
      </w:r>
    </w:p>
    <w:p w14:paraId="550E3C09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 xml:space="preserve">Wykonawca jest zobowiązany przedłożyć Zamawiającemu projekt umowy o podwykonawstwo, której przedmiotem są prace związane z realizacją przedmiotu zamówienia, a także projekt jej zmiany oraz poświadczonej za  zgodność z oryginałem kopii zawartej umowy o podwykonawstwo i jej zmiany. </w:t>
      </w:r>
    </w:p>
    <w:p w14:paraId="1E2211D8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 xml:space="preserve">Zamawiający w terminie 14 dni (roboczych) od otrzymania projektów  umów i do umów, o których mowa w ust. 1-3, może wnieść zastrzeżenia do projektu umowy o podwykonawstwo, i do projektu jej zmiany lub w terminie 14 dni  wnieść sprzeciw do umowy o podwykonawstwo, której przedmiotem są prace związane z realizacją przedmiotu zamówienia, i do jej zmiany. </w:t>
      </w:r>
    </w:p>
    <w:p w14:paraId="1C134684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>Wykonawca jest zobowiązany przedłożyć Zamawiającemu poświadczoną za zgodność z oryginałem kopię zawartych umów o podwykonawstwo, których przedmiotem są dostawy lub usługi, oraz ich zmiany.</w:t>
      </w:r>
    </w:p>
    <w:p w14:paraId="2A84EE87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 xml:space="preserve">Termin zapłaty wynagrodzenia podwykonawcom lub dalszemu podwykonawcy przewidziany w umowie o podwykonawstwo nie może być dłuższy niż 30 dni od dnia </w:t>
      </w:r>
      <w:r w:rsidRPr="00482837">
        <w:rPr>
          <w:rFonts w:ascii="Times New Roman" w:hAnsi="Times New Roman" w:cs="Times New Roman"/>
          <w:sz w:val="24"/>
          <w:szCs w:val="24"/>
        </w:rPr>
        <w:lastRenderedPageBreak/>
        <w:t>doręczenia wykonawcy, podwykonawcy lub dalszemu podwykonawcy faktury lub rachunku, potwierdzających wykonanie zleconej podwykonawcy lub dalszemu podwykonawcy dostawy, usługi lub roboty budowlanej.</w:t>
      </w:r>
    </w:p>
    <w:p w14:paraId="48BF69D7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>Jeżeli termin zapłaty wynagrodzenia, o którym mowa w ustępie powyżej jest dłuższy niż 30 dni, Zamawiający poinformuje o tym Wykonawcę i wezwie go do doprowadzenia do zmiany tej umowy pod rygorem wystąpienia o zapłatę kary umownej.</w:t>
      </w:r>
      <w:r w:rsidRPr="004828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4C2ACE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Zapłata na rzecz podwykonawcy lub dalszemu podwykonawcy dokonywana jest z zaliczeniem na rachunek wynagrodzenia przysługującego Wykonawcy. </w:t>
      </w:r>
    </w:p>
    <w:p w14:paraId="6F130889" w14:textId="77777777" w:rsidR="00482837" w:rsidRPr="00482837" w:rsidRDefault="00482837" w:rsidP="00482837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37">
        <w:rPr>
          <w:rFonts w:ascii="Times New Roman" w:eastAsia="Calibri" w:hAnsi="Times New Roman" w:cs="Times New Roman"/>
          <w:sz w:val="24"/>
          <w:szCs w:val="24"/>
        </w:rPr>
        <w:t>Wykonawca jest zobowiązany do przedłożenia wraz z protokołem odbioru końcowego oświadczeń podwykonawców oraz oświadczenia Wykonawcy o uregulowaniu wszystkich należności na rzecz podwykonawców</w:t>
      </w:r>
      <w:r w:rsidRPr="00482837">
        <w:rPr>
          <w:rFonts w:ascii="Times New Roman" w:hAnsi="Times New Roman" w:cs="Times New Roman"/>
          <w:sz w:val="24"/>
          <w:szCs w:val="24"/>
          <w:lang w:eastAsia="zh-CN"/>
        </w:rPr>
        <w:t xml:space="preserve"> zgodnego</w:t>
      </w:r>
      <w:r w:rsidRPr="0048283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482837">
        <w:rPr>
          <w:rFonts w:ascii="Times New Roman" w:hAnsi="Times New Roman" w:cs="Times New Roman"/>
          <w:bCs/>
          <w:sz w:val="24"/>
          <w:szCs w:val="24"/>
          <w:lang w:eastAsia="zh-CN"/>
        </w:rPr>
        <w:t>z</w:t>
      </w:r>
      <w:r w:rsidRPr="00482837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</w:t>
      </w:r>
      <w:r w:rsidRPr="00482837">
        <w:rPr>
          <w:rFonts w:ascii="Times New Roman" w:hAnsi="Times New Roman" w:cs="Times New Roman"/>
          <w:bCs/>
          <w:sz w:val="24"/>
          <w:szCs w:val="24"/>
          <w:lang w:eastAsia="zh-CN"/>
        </w:rPr>
        <w:t>załącznikiem</w:t>
      </w:r>
      <w:r w:rsidRPr="00482837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</w:t>
      </w:r>
      <w:r w:rsidRPr="00482837">
        <w:rPr>
          <w:rFonts w:ascii="Times New Roman" w:hAnsi="Times New Roman" w:cs="Times New Roman"/>
          <w:bCs/>
          <w:sz w:val="24"/>
          <w:szCs w:val="24"/>
          <w:lang w:eastAsia="zh-CN"/>
        </w:rPr>
        <w:t>nr …………..</w:t>
      </w:r>
      <w:r w:rsidRPr="00482837">
        <w:rPr>
          <w:rFonts w:ascii="Times New Roman" w:eastAsia="Calibri" w:hAnsi="Times New Roman" w:cs="Times New Roman"/>
          <w:sz w:val="24"/>
          <w:szCs w:val="24"/>
        </w:rPr>
        <w:t>. Rozliczenie końcowe Wykonawcy z podwykonawcami musi nastąpić przed rozliczeniem końcowym z Zamawiającym, co zostanie potwierdzone Zamawiającemu oświadczeniami podwykonawców o zapłacie. Do czasu przedstawienia takich oświadczeń wstrzymuje się bieg terminu zapłaty wynagrodzenia Wykonawcy.</w:t>
      </w:r>
    </w:p>
    <w:p w14:paraId="483B5898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 xml:space="preserve">W razie dokonania przez Zamawiającego zapłaty wymagalnego wynagrodzenia podwykonawcy lub dalszemu podwykonawcy w przypadku określonym w ust. 8, wynagrodzenie określone w § 6  należne Wykonawcy za wykonanie umowy wygasa w części dokonanej zapłaty. </w:t>
      </w:r>
    </w:p>
    <w:p w14:paraId="27C29D8E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82837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 należnych podwykonawcy lub dalszemu podwykonawcy, kar umownych, kaucji, potrąceń lub innych świadczeń.</w:t>
      </w:r>
    </w:p>
    <w:p w14:paraId="70231E5C" w14:textId="77777777" w:rsidR="00482837" w:rsidRPr="00482837" w:rsidRDefault="00482837" w:rsidP="00482837">
      <w:pPr>
        <w:widowControl w:val="0"/>
        <w:numPr>
          <w:ilvl w:val="0"/>
          <w:numId w:val="17"/>
        </w:numPr>
        <w:tabs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82837">
        <w:rPr>
          <w:rFonts w:ascii="Times New Roman" w:hAnsi="Times New Roman" w:cs="Times New Roman"/>
          <w:sz w:val="24"/>
          <w:szCs w:val="24"/>
        </w:rPr>
        <w:t>Zamawiający nie ponosi odpowiedzialności za zapłatę wynagrodzenia za prace wykonane przez podwykonawcę lub dalszego podwykonawcę w przypadku:</w:t>
      </w:r>
    </w:p>
    <w:p w14:paraId="0E509E18" w14:textId="77777777" w:rsidR="00482837" w:rsidRPr="00482837" w:rsidRDefault="00482837" w:rsidP="0048283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>zawarcia umowy z podwykonawcą lub dalszym podwykonawcą lub zmiany takiej umowy bez pisemnej zgody Zamawiającego,</w:t>
      </w:r>
    </w:p>
    <w:p w14:paraId="45CDBD22" w14:textId="77777777" w:rsidR="00482837" w:rsidRPr="00482837" w:rsidRDefault="00482837" w:rsidP="0048283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>zmiany warunków umowy z podwykonawcą lub dalszym podwykonawcą bez zgody Zamawiającego,</w:t>
      </w:r>
    </w:p>
    <w:p w14:paraId="00DDA6F5" w14:textId="77777777" w:rsidR="00482837" w:rsidRPr="00482837" w:rsidRDefault="00482837" w:rsidP="0048283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 xml:space="preserve">nieuwzględnienia sprzeciwu lub zastrzeżeń do umowy z podwykonawcą lub dalszym podwykonawcą zgłoszonych przez Zamawiającego lub naruszenia art. 647 (1) Kodeksu cywilnego. </w:t>
      </w:r>
    </w:p>
    <w:p w14:paraId="7F6E39CF" w14:textId="15052F88" w:rsidR="00482837" w:rsidRPr="00343A09" w:rsidRDefault="00482837" w:rsidP="00343A09">
      <w:pPr>
        <w:widowControl w:val="0"/>
        <w:numPr>
          <w:ilvl w:val="0"/>
          <w:numId w:val="17"/>
        </w:numPr>
        <w:tabs>
          <w:tab w:val="left" w:pos="338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837">
        <w:rPr>
          <w:rFonts w:ascii="Times New Roman" w:hAnsi="Times New Roman" w:cs="Times New Roman"/>
          <w:sz w:val="24"/>
          <w:szCs w:val="24"/>
        </w:rPr>
        <w:t xml:space="preserve">Zapisy niniejszej umowie odnośnie umowy o podwykonawstwo stosuje się odpowiednio także do zmiany tej umowy o podwykonawstwo. </w:t>
      </w:r>
      <w:r w:rsidRPr="00482837">
        <w:rPr>
          <w:rFonts w:ascii="Times New Roman" w:hAnsi="Times New Roman" w:cs="Times New Roman"/>
          <w:sz w:val="24"/>
          <w:szCs w:val="24"/>
        </w:rPr>
        <w:tab/>
      </w:r>
      <w:r w:rsidRPr="004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0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Pr="006A0C5E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0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AAB175D" w14:textId="3BC16FE0" w:rsidR="00A544D5" w:rsidRDefault="00A544D5" w:rsidP="00A544D5">
      <w:pPr>
        <w:pStyle w:val="Standard"/>
        <w:spacing w:before="113" w:after="113"/>
        <w:jc w:val="center"/>
        <w:rPr>
          <w:b/>
          <w:bCs/>
        </w:rPr>
      </w:pPr>
      <w:r>
        <w:rPr>
          <w:b/>
          <w:bCs/>
        </w:rPr>
        <w:t>§</w:t>
      </w:r>
      <w:r w:rsidR="00D501DB">
        <w:rPr>
          <w:b/>
          <w:bCs/>
        </w:rPr>
        <w:t xml:space="preserve"> 11</w:t>
      </w:r>
    </w:p>
    <w:p w14:paraId="20AC1C29" w14:textId="77777777" w:rsidR="00A544D5" w:rsidRDefault="00A544D5" w:rsidP="00A544D5">
      <w:pPr>
        <w:pStyle w:val="Standard"/>
        <w:tabs>
          <w:tab w:val="left" w:pos="280"/>
        </w:tabs>
        <w:suppressAutoHyphens w:val="0"/>
        <w:spacing w:before="113" w:after="113"/>
        <w:jc w:val="both"/>
      </w:pPr>
      <w:r>
        <w:rPr>
          <w:b/>
          <w:bCs/>
        </w:rPr>
        <w:t>1.</w:t>
      </w:r>
      <w:r>
        <w:t xml:space="preserve"> Zamawiający może żądać od Wykonawcy zapłaty kar umownych w następujących </w:t>
      </w:r>
      <w:r>
        <w:lastRenderedPageBreak/>
        <w:t>przypadkach:</w:t>
      </w:r>
    </w:p>
    <w:p w14:paraId="05C10E6A" w14:textId="77777777" w:rsidR="00A544D5" w:rsidRDefault="00A544D5" w:rsidP="00A544D5">
      <w:pPr>
        <w:pStyle w:val="Standard"/>
        <w:tabs>
          <w:tab w:val="left" w:pos="280"/>
        </w:tabs>
        <w:suppressAutoHyphens w:val="0"/>
        <w:spacing w:before="113" w:after="113"/>
        <w:jc w:val="both"/>
      </w:pPr>
      <w:r>
        <w:t>1) za</w:t>
      </w:r>
      <w:r>
        <w:rPr>
          <w:color w:val="FF0000"/>
        </w:rPr>
        <w:t xml:space="preserve"> </w:t>
      </w:r>
      <w:r>
        <w:t>zwłokę w wykonaniu przedmiotu umowy określonego w § 1 w stosunku do terminu określonego w § 3 - w wysokości 0,5 % wynagrodzenia ogółem brutto określonego w § 4 ust. 1 umowy za każdy dzień zwłoki;</w:t>
      </w:r>
    </w:p>
    <w:p w14:paraId="5A52B0DA" w14:textId="77777777" w:rsidR="00A544D5" w:rsidRDefault="00A544D5" w:rsidP="00A544D5">
      <w:pPr>
        <w:pStyle w:val="Standard"/>
        <w:tabs>
          <w:tab w:val="left" w:pos="280"/>
        </w:tabs>
        <w:suppressAutoHyphens w:val="0"/>
        <w:spacing w:before="113" w:after="113"/>
        <w:jc w:val="both"/>
      </w:pPr>
      <w:r>
        <w:t>2) za zwłokę w dokonaniu poprawek opracowań zgodnie z zapisem § 5 umowy - w wysokości 0,5 % wynagrodzenia ogółem brutto określonego w § 4 ust. 1 umowy za każdy dzień zwłoki ,</w:t>
      </w:r>
    </w:p>
    <w:p w14:paraId="31578BD0" w14:textId="77777777" w:rsidR="00A544D5" w:rsidRDefault="00A544D5" w:rsidP="00A544D5">
      <w:pPr>
        <w:pStyle w:val="Standard"/>
        <w:tabs>
          <w:tab w:val="left" w:pos="280"/>
        </w:tabs>
        <w:suppressAutoHyphens w:val="0"/>
        <w:spacing w:before="113" w:after="113"/>
        <w:jc w:val="both"/>
      </w:pPr>
      <w:r>
        <w:t>3) za zwłokę w usunięciu wad, w tym ujawnionych w okresie gwarancji lub rękojmi za wady - w wysokości 0,5 % wynagrodzenia ogółem brutto określonego w § 4 ust. 1 umowy za każdy dzień zwłoki, liczony od upływu terminu na ich usunięcie;</w:t>
      </w:r>
    </w:p>
    <w:p w14:paraId="069B84A1" w14:textId="77777777" w:rsidR="00A544D5" w:rsidRDefault="00A544D5" w:rsidP="00A544D5">
      <w:pPr>
        <w:pStyle w:val="Standard"/>
        <w:tabs>
          <w:tab w:val="left" w:pos="280"/>
        </w:tabs>
        <w:suppressAutoHyphens w:val="0"/>
        <w:spacing w:before="113" w:after="113"/>
        <w:jc w:val="both"/>
      </w:pPr>
      <w:r>
        <w:t>4) w razie odstąpienia przez Zamawiającego od niniejszej umowy z przyczyn leżących po stronie Wykonawcy lub odstąpienia od umowy przez Wykonawcę jednakże z przyczyn nie leżących po stronie Zamawiającego - w wysokości 10% wynagrodzenia ogółem brutto określonego w § 4 ust. 1 umowy.</w:t>
      </w:r>
    </w:p>
    <w:p w14:paraId="173BD4B4" w14:textId="479CFC96" w:rsidR="00A544D5" w:rsidRDefault="00A544D5" w:rsidP="00A544D5">
      <w:pPr>
        <w:pStyle w:val="Standard"/>
        <w:tabs>
          <w:tab w:val="left" w:pos="280"/>
        </w:tabs>
        <w:suppressAutoHyphens w:val="0"/>
        <w:spacing w:before="113" w:after="113"/>
        <w:jc w:val="both"/>
      </w:pPr>
      <w:r>
        <w:rPr>
          <w:b/>
          <w:bCs/>
        </w:rPr>
        <w:t>2.</w:t>
      </w:r>
      <w:r>
        <w:t xml:space="preserve"> </w:t>
      </w:r>
      <w:r w:rsidR="006F1D95">
        <w:t>Kary umowne określone w ust. 1 kumulują się w wypadku zaistnienia przesłane</w:t>
      </w:r>
      <w:r w:rsidR="001D5542">
        <w:t>k</w:t>
      </w:r>
      <w:r w:rsidR="006F1D95">
        <w:t xml:space="preserve"> ich naliczenia. </w:t>
      </w:r>
      <w:r>
        <w:t xml:space="preserve">Zamawiający </w:t>
      </w:r>
      <w:r w:rsidR="006F1D95">
        <w:t>zastrzega sobie prawo dochodzenia odszkodowania uzupełniającego ponad</w:t>
      </w:r>
      <w:r>
        <w:t xml:space="preserve"> wysokość  kar umownych </w:t>
      </w:r>
      <w:r w:rsidR="006F1D95">
        <w:t>do wysokości rzeczywiście poniesionej szkody</w:t>
      </w:r>
      <w:r>
        <w:t>.</w:t>
      </w:r>
    </w:p>
    <w:p w14:paraId="6D5BCA6A" w14:textId="77777777" w:rsidR="00A544D5" w:rsidRDefault="00A544D5" w:rsidP="00A544D5">
      <w:pPr>
        <w:pStyle w:val="Standard"/>
        <w:tabs>
          <w:tab w:val="left" w:pos="280"/>
        </w:tabs>
        <w:suppressAutoHyphens w:val="0"/>
        <w:spacing w:before="113" w:after="113"/>
        <w:jc w:val="both"/>
      </w:pPr>
      <w:r>
        <w:rPr>
          <w:b/>
          <w:bCs/>
        </w:rPr>
        <w:t xml:space="preserve">3. </w:t>
      </w:r>
      <w:r w:rsidR="006F1D95">
        <w:t xml:space="preserve">Strony ustalają, że </w:t>
      </w:r>
      <w:r>
        <w:t>Zamawiają</w:t>
      </w:r>
      <w:r w:rsidR="006F1D95">
        <w:t xml:space="preserve">cy swoją wierzytelność, z tytułu naliczonych kar umownych na podstawie niniejszej umowy, zaspokoi w pierwszej kolejności przez potrącenie z należności </w:t>
      </w:r>
      <w:r>
        <w:t>Wykonawcy.</w:t>
      </w:r>
    </w:p>
    <w:p w14:paraId="13D35DF9" w14:textId="680219A7" w:rsidR="00A544D5" w:rsidRPr="00D62E54" w:rsidRDefault="006F1D95" w:rsidP="00A544D5">
      <w:pPr>
        <w:pStyle w:val="Standard"/>
        <w:tabs>
          <w:tab w:val="left" w:pos="280"/>
        </w:tabs>
        <w:suppressAutoHyphens w:val="0"/>
        <w:spacing w:before="113" w:after="113"/>
        <w:jc w:val="both"/>
        <w:rPr>
          <w:b/>
          <w:bCs/>
        </w:rPr>
      </w:pPr>
      <w:r w:rsidRPr="006F1D95">
        <w:rPr>
          <w:b/>
          <w:bCs/>
        </w:rPr>
        <w:t>4.</w:t>
      </w:r>
      <w:r>
        <w:t xml:space="preserve"> Zastrzeżenie kar umownych nie wyłącza prawa Zamawiającego dochodzenia na zasadach ogólnych odszkodowania uzupełniającego</w:t>
      </w:r>
      <w:r w:rsidR="007D631A">
        <w:t xml:space="preserve"> przewyższającego wysokość kar umownych do wysokości faktycznie poniesionej szkody. Łączna kwota kar umownych naliczonych na podstawie niniejszej umowy nie może przekroczyć kwoty wynagrodzenia brutto ogółem określonego w </w:t>
      </w:r>
      <w:r w:rsidR="007D631A" w:rsidRPr="007D631A">
        <w:t>§</w:t>
      </w:r>
      <w:r w:rsidR="007D631A">
        <w:t xml:space="preserve"> 4</w:t>
      </w:r>
      <w:r w:rsidR="007D631A">
        <w:rPr>
          <w:b/>
          <w:bCs/>
        </w:rPr>
        <w:t>.</w:t>
      </w:r>
    </w:p>
    <w:p w14:paraId="2EC8D507" w14:textId="66A1E3E7" w:rsidR="00A544D5" w:rsidRDefault="00A544D5" w:rsidP="00A544D5">
      <w:pPr>
        <w:pStyle w:val="Standard"/>
        <w:spacing w:before="113" w:after="113"/>
        <w:jc w:val="center"/>
        <w:rPr>
          <w:b/>
          <w:bCs/>
        </w:rPr>
      </w:pPr>
      <w:r>
        <w:rPr>
          <w:b/>
          <w:bCs/>
        </w:rPr>
        <w:t xml:space="preserve">§ </w:t>
      </w:r>
      <w:r w:rsidR="00482837">
        <w:rPr>
          <w:b/>
          <w:bCs/>
        </w:rPr>
        <w:t>1</w:t>
      </w:r>
      <w:r w:rsidR="00D501DB">
        <w:rPr>
          <w:b/>
          <w:bCs/>
        </w:rPr>
        <w:t>2</w:t>
      </w:r>
    </w:p>
    <w:p w14:paraId="69A13087" w14:textId="77777777" w:rsidR="00A544D5" w:rsidRDefault="00A544D5" w:rsidP="00A544D5">
      <w:pPr>
        <w:pStyle w:val="ust"/>
        <w:tabs>
          <w:tab w:val="left" w:pos="280"/>
        </w:tabs>
        <w:spacing w:before="113" w:after="113"/>
        <w:ind w:left="0" w:firstLine="0"/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Zmiana umowy może nastąpić, w przypadku wystąpienia co najmniej jednej z poniższych okoliczności:</w:t>
      </w:r>
    </w:p>
    <w:p w14:paraId="67CF93B7" w14:textId="77777777" w:rsidR="00A544D5" w:rsidRDefault="00A544D5" w:rsidP="00A544D5">
      <w:pPr>
        <w:pStyle w:val="ust"/>
        <w:tabs>
          <w:tab w:val="left" w:pos="280"/>
        </w:tabs>
        <w:spacing w:before="113" w:after="113"/>
        <w:ind w:left="0" w:firstLine="0"/>
        <w:rPr>
          <w:color w:val="000000"/>
        </w:rPr>
      </w:pPr>
      <w:r>
        <w:rPr>
          <w:color w:val="000000"/>
        </w:rPr>
        <w:t>1) zmiany uwarunkowań prawnych i formalnych realizacji umowy, w tym spowodowanych działaniem osób trzecich,</w:t>
      </w:r>
    </w:p>
    <w:p w14:paraId="2162CA2B" w14:textId="77777777" w:rsidR="00A544D5" w:rsidRDefault="00A544D5" w:rsidP="00A544D5">
      <w:pPr>
        <w:pStyle w:val="ust"/>
        <w:tabs>
          <w:tab w:val="left" w:pos="280"/>
        </w:tabs>
        <w:spacing w:before="113" w:after="113"/>
        <w:ind w:left="0" w:firstLine="0"/>
      </w:pPr>
      <w:r>
        <w:rPr>
          <w:color w:val="000000"/>
        </w:rPr>
        <w:t xml:space="preserve">2) zmiany </w:t>
      </w:r>
      <w:r>
        <w:t>są</w:t>
      </w:r>
      <w:r>
        <w:rPr>
          <w:color w:val="000000"/>
        </w:rPr>
        <w:t xml:space="preserve"> korzystne dla Zamawiającego,</w:t>
      </w:r>
    </w:p>
    <w:p w14:paraId="65F2A2AB" w14:textId="77777777" w:rsidR="00A544D5" w:rsidRDefault="00A544D5" w:rsidP="00A544D5">
      <w:pPr>
        <w:pStyle w:val="Standard"/>
        <w:jc w:val="both"/>
      </w:pPr>
      <w:r>
        <w:rPr>
          <w:color w:val="000000"/>
        </w:rPr>
        <w:t xml:space="preserve">3) zmiany wynagrodzenia wykonawcy w przypadku zmiany przez ustawodawcę przepisów dotyczących stawki podatku VAT </w:t>
      </w:r>
      <w:r>
        <w:t>(kwota brutto pozostaje bez zmian),</w:t>
      </w:r>
    </w:p>
    <w:p w14:paraId="28576C2A" w14:textId="4023CD56" w:rsidR="00A544D5" w:rsidRDefault="00A544D5" w:rsidP="00A544D5">
      <w:pPr>
        <w:pStyle w:val="Textbody"/>
        <w:tabs>
          <w:tab w:val="left" w:leader="dot" w:pos="0"/>
        </w:tabs>
        <w:jc w:val="both"/>
        <w:rPr>
          <w:bCs/>
        </w:rPr>
      </w:pPr>
      <w:r>
        <w:rPr>
          <w:color w:val="000000"/>
        </w:rPr>
        <w:t>4)</w:t>
      </w:r>
      <w:r>
        <w:rPr>
          <w:bCs/>
        </w:rPr>
        <w:t xml:space="preserve"> realizacji czynności przedłużających się poza termin wynikający z przepisów obowiązującego prawa, np.: z winy instytucji wydających opinie lub uzgodnienia, wydających</w:t>
      </w:r>
      <w:r>
        <w:rPr>
          <w:bCs/>
          <w:color w:val="FF0000"/>
        </w:rPr>
        <w:t xml:space="preserve"> </w:t>
      </w:r>
      <w:r>
        <w:rPr>
          <w:bCs/>
        </w:rPr>
        <w:t>niezbędne do wykonania przedmiotu umowy stosownych decyzji, pozwoleń, uzgodnień itp.</w:t>
      </w:r>
      <w:r w:rsidR="003902CA">
        <w:rPr>
          <w:bCs/>
        </w:rPr>
        <w:t xml:space="preserve"> lub przedłużających się z innych przyczyn leżących po stronie osób trzecich. </w:t>
      </w:r>
    </w:p>
    <w:p w14:paraId="49553575" w14:textId="6ADC1455" w:rsidR="006A0989" w:rsidRDefault="006A0989" w:rsidP="00A544D5">
      <w:pPr>
        <w:pStyle w:val="Textbody"/>
        <w:tabs>
          <w:tab w:val="left" w:leader="dot" w:pos="0"/>
        </w:tabs>
        <w:jc w:val="both"/>
      </w:pPr>
      <w:r>
        <w:t>5)</w:t>
      </w:r>
      <w:r w:rsidR="0072453A">
        <w:t xml:space="preserve"> </w:t>
      </w:r>
      <w:r w:rsidR="00AE7B45">
        <w:t xml:space="preserve"> </w:t>
      </w:r>
      <w:r>
        <w:t>złożenia skargi lub wniosku do właściwych organów administracyjnych lub sądowych lub odwołania od ich rozstrzygnięcia, o ile będą mogły mieć wpływ na zmianę terminu realizacji, 6) zmiany w uzbrojeniu i naniesieniach terenu w stosunku do danych w zasobach geodezyjnych, 7) szczególnie uzasadnionych trudności w pozyskiwaniu materiałów wyjściowych niezbędnych do wykonania mapy do celów projektowych</w:t>
      </w:r>
    </w:p>
    <w:p w14:paraId="3325CC54" w14:textId="164D99E5" w:rsidR="006668D7" w:rsidRPr="00B958CF" w:rsidRDefault="006668D7" w:rsidP="00E07689">
      <w:pPr>
        <w:pStyle w:val="Textbody"/>
        <w:tabs>
          <w:tab w:val="left" w:leader="dot" w:pos="0"/>
        </w:tabs>
        <w:spacing w:line="360" w:lineRule="auto"/>
        <w:jc w:val="both"/>
      </w:pPr>
      <w:r>
        <w:t xml:space="preserve">8) wykonania dodatkowych opracowań lub opracowań zamiennych, których wartość przekroczy wartość rozwiązań podstawowych, w wynikających z zaistniałych na etapie </w:t>
      </w:r>
      <w:r>
        <w:lastRenderedPageBreak/>
        <w:t>projektowania nieprzewidzianych uwarunkowań technicznych, społecznych, formalno-prawnych, których nie można było przewidzieć w chwili zawarcia umowy. Wprowadzenie przedmiotowej zmiany stanowić może podstawę do zmiany terminu i wynagrodzenia wykonawcy, wynikającą z wprowadzonych zmian.</w:t>
      </w:r>
    </w:p>
    <w:p w14:paraId="3CDD4C44" w14:textId="376C2912" w:rsidR="00A544D5" w:rsidRDefault="003B0A3D" w:rsidP="00A544D5">
      <w:pPr>
        <w:pStyle w:val="ust"/>
        <w:tabs>
          <w:tab w:val="left" w:pos="280"/>
        </w:tabs>
        <w:spacing w:before="113" w:after="113"/>
        <w:ind w:left="0" w:firstLine="0"/>
      </w:pPr>
      <w:r>
        <w:rPr>
          <w:b/>
          <w:bCs/>
          <w:color w:val="000000"/>
        </w:rPr>
        <w:t>4</w:t>
      </w:r>
      <w:r w:rsidR="00A544D5">
        <w:rPr>
          <w:b/>
          <w:bCs/>
          <w:color w:val="000000"/>
        </w:rPr>
        <w:t xml:space="preserve">. </w:t>
      </w:r>
      <w:r w:rsidR="00A544D5">
        <w:rPr>
          <w:color w:val="000000"/>
        </w:rPr>
        <w:t>Zmian, o których mowa w ust. 1</w:t>
      </w:r>
      <w:r w:rsidR="000A238F">
        <w:rPr>
          <w:color w:val="000000"/>
        </w:rPr>
        <w:t>-</w:t>
      </w:r>
      <w:r w:rsidR="007975B7">
        <w:rPr>
          <w:color w:val="000000"/>
        </w:rPr>
        <w:t>2</w:t>
      </w:r>
      <w:r w:rsidR="00A544D5">
        <w:rPr>
          <w:color w:val="000000"/>
        </w:rPr>
        <w:t xml:space="preserve"> dokonuje się w formie pisemnej - aneksu do umowy pod rygorem nieważności, z tym że w przypadku braku zgody Wykonawcy na zmianę określoną w ust. 1 pkt 3, zmiana ta dokonana jest jednostronnie przez Zamawiającego, bez prawa sprzeciwu ze strony Wykonawcy i jakiegokolwiek roszczenia w takim przypadku.</w:t>
      </w:r>
    </w:p>
    <w:p w14:paraId="10C3B1B6" w14:textId="04CB476F" w:rsidR="00A544D5" w:rsidRDefault="003B0A3D" w:rsidP="00A544D5">
      <w:pPr>
        <w:pStyle w:val="ust"/>
        <w:tabs>
          <w:tab w:val="left" w:pos="280"/>
        </w:tabs>
        <w:spacing w:before="113" w:after="113"/>
        <w:ind w:left="0" w:firstLine="0"/>
      </w:pPr>
      <w:r>
        <w:rPr>
          <w:b/>
          <w:bCs/>
          <w:color w:val="000000"/>
        </w:rPr>
        <w:t>5</w:t>
      </w:r>
      <w:r w:rsidR="00A544D5">
        <w:rPr>
          <w:b/>
          <w:bCs/>
          <w:color w:val="000000"/>
        </w:rPr>
        <w:t xml:space="preserve">. </w:t>
      </w:r>
      <w:r w:rsidR="00A544D5">
        <w:rPr>
          <w:color w:val="000000"/>
        </w:rPr>
        <w:t>Nie stanowi zmiany umowy i nie wymaga aneksu:</w:t>
      </w:r>
    </w:p>
    <w:p w14:paraId="3E8540E6" w14:textId="77777777" w:rsidR="00A544D5" w:rsidRDefault="00A544D5" w:rsidP="00A544D5">
      <w:pPr>
        <w:pStyle w:val="ust"/>
        <w:tabs>
          <w:tab w:val="left" w:pos="280"/>
        </w:tabs>
        <w:spacing w:before="113" w:after="113"/>
        <w:ind w:left="0" w:firstLine="0"/>
        <w:rPr>
          <w:color w:val="000000"/>
        </w:rPr>
      </w:pPr>
      <w:r>
        <w:rPr>
          <w:color w:val="000000"/>
        </w:rPr>
        <w:t>1) zmiana postanowień umowy na skutek zmiany powszechnie obowiązującego prawa, z zastrzeżeniem zapisu ust. 1 pkt 3 umowy,</w:t>
      </w:r>
    </w:p>
    <w:p w14:paraId="191790B9" w14:textId="77777777" w:rsidR="00A544D5" w:rsidRDefault="00A544D5" w:rsidP="00A544D5">
      <w:pPr>
        <w:pStyle w:val="ust"/>
        <w:tabs>
          <w:tab w:val="left" w:pos="280"/>
        </w:tabs>
        <w:spacing w:before="113" w:after="113"/>
        <w:ind w:left="0" w:firstLine="0"/>
        <w:rPr>
          <w:color w:val="000000"/>
        </w:rPr>
      </w:pPr>
      <w:r>
        <w:rPr>
          <w:color w:val="000000"/>
        </w:rPr>
        <w:t>2) zmiana danych związanych z obsługą administracyjno-organizacyjną umowy (np. zmiana nr rachunku bankowego),</w:t>
      </w:r>
    </w:p>
    <w:p w14:paraId="3817C287" w14:textId="77777777" w:rsidR="00A544D5" w:rsidRDefault="00A544D5" w:rsidP="00A544D5">
      <w:pPr>
        <w:pStyle w:val="ust"/>
        <w:tabs>
          <w:tab w:val="left" w:pos="280"/>
        </w:tabs>
        <w:spacing w:before="113" w:after="113"/>
        <w:ind w:left="0" w:firstLine="0"/>
      </w:pPr>
      <w:r>
        <w:t>3) zmiany danych teleadresowych, zmiany osób wskazanych do kontaktów między stronami.</w:t>
      </w:r>
    </w:p>
    <w:p w14:paraId="028E8D2A" w14:textId="1D5222D9" w:rsidR="00A544D5" w:rsidRDefault="003B0A3D" w:rsidP="00A544D5">
      <w:pPr>
        <w:pStyle w:val="ust"/>
        <w:tabs>
          <w:tab w:val="left" w:pos="280"/>
        </w:tabs>
        <w:spacing w:before="113" w:after="113"/>
        <w:ind w:left="0" w:firstLine="0"/>
      </w:pPr>
      <w:r>
        <w:rPr>
          <w:b/>
          <w:bCs/>
        </w:rPr>
        <w:t>6</w:t>
      </w:r>
      <w:r w:rsidR="00A544D5">
        <w:rPr>
          <w:b/>
          <w:bCs/>
        </w:rPr>
        <w:t>.</w:t>
      </w:r>
      <w:r w:rsidR="00A544D5">
        <w:t xml:space="preserve"> Wszelkie zmiany i uzupełnienia niniejszej umowy wymagają formy pisemnej pod rygorem nieważności.</w:t>
      </w:r>
    </w:p>
    <w:p w14:paraId="31CA28C0" w14:textId="3A5530E0" w:rsidR="00A544D5" w:rsidRDefault="003B0A3D" w:rsidP="00A544D5">
      <w:pPr>
        <w:pStyle w:val="ust"/>
        <w:tabs>
          <w:tab w:val="left" w:pos="280"/>
        </w:tabs>
        <w:spacing w:before="113" w:after="113"/>
        <w:ind w:left="0" w:firstLine="0"/>
      </w:pPr>
      <w:r>
        <w:rPr>
          <w:b/>
          <w:bCs/>
        </w:rPr>
        <w:t>7</w:t>
      </w:r>
      <w:r w:rsidR="007D631A" w:rsidRPr="00103245">
        <w:rPr>
          <w:b/>
          <w:bCs/>
        </w:rPr>
        <w:t>.</w:t>
      </w:r>
      <w:r w:rsidR="007D631A"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</w:t>
      </w:r>
    </w:p>
    <w:p w14:paraId="25530619" w14:textId="77777777" w:rsidR="008E4903" w:rsidRDefault="008E4903" w:rsidP="00A544D5">
      <w:pPr>
        <w:pStyle w:val="ust"/>
        <w:tabs>
          <w:tab w:val="left" w:pos="280"/>
        </w:tabs>
        <w:spacing w:before="113" w:after="113"/>
        <w:ind w:left="0" w:firstLine="0"/>
      </w:pPr>
    </w:p>
    <w:p w14:paraId="338A12D6" w14:textId="01A6ED68" w:rsidR="00A544D5" w:rsidRDefault="00A544D5" w:rsidP="00A544D5">
      <w:pPr>
        <w:pStyle w:val="Standard"/>
        <w:spacing w:before="113" w:after="113"/>
        <w:jc w:val="center"/>
        <w:rPr>
          <w:b/>
          <w:bCs/>
        </w:rPr>
      </w:pPr>
      <w:r>
        <w:rPr>
          <w:b/>
          <w:bCs/>
        </w:rPr>
        <w:t>§ 1</w:t>
      </w:r>
      <w:r w:rsidR="00D501DB">
        <w:rPr>
          <w:b/>
          <w:bCs/>
        </w:rPr>
        <w:t>3</w:t>
      </w:r>
    </w:p>
    <w:p w14:paraId="5301785A" w14:textId="77777777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</w:rPr>
        <w:t>1.</w:t>
      </w:r>
      <w:r>
        <w:t xml:space="preserve"> Ewentualne spory wynikłe z niniejszej umowy strony poddają rozstrzygnięciu Sądowi właściwemu miejscowo dla siedziby Zamawiającego.</w:t>
      </w:r>
    </w:p>
    <w:p w14:paraId="7A730203" w14:textId="03955C1F" w:rsidR="00A544D5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bookmarkStart w:id="3" w:name="main-form%252525252525252525252525252525"/>
      <w:r>
        <w:rPr>
          <w:b/>
          <w:bCs/>
        </w:rPr>
        <w:t>2.</w:t>
      </w:r>
      <w:r>
        <w:t xml:space="preserve"> W sprawach nieuregulowanych niniejszą umową zastosowanie mają przepisy ustawy </w:t>
      </w:r>
      <w:r w:rsidR="007975B7">
        <w:t xml:space="preserve">z dnia 7 lipca 1994 r. </w:t>
      </w:r>
      <w:r>
        <w:t>Prawo budowlane</w:t>
      </w:r>
      <w:bookmarkEnd w:id="3"/>
      <w:r>
        <w:t>, Kodeksu cywilnego, ustawy z dnia 4 lutego 1994 roku o prawie autorskim i prawach pokrewnych oraz inne odpowiednie przepisy prawa powszechnie obowiązującego.</w:t>
      </w:r>
    </w:p>
    <w:p w14:paraId="29212DD2" w14:textId="77777777" w:rsidR="00A544D5" w:rsidRPr="000C2E83" w:rsidRDefault="00A544D5" w:rsidP="00A544D5">
      <w:pPr>
        <w:pStyle w:val="Standard"/>
        <w:tabs>
          <w:tab w:val="left" w:pos="284"/>
        </w:tabs>
        <w:spacing w:before="113" w:after="113"/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Strony zobowiązują się do każdorazowego powiadamiania się listem poleconym                                                   o zmianie adresu swojej siedziby, pod rygorem uznania za skutecznie doręczoną korespondencję wysłaną na adres podany w umowie.</w:t>
      </w:r>
    </w:p>
    <w:p w14:paraId="78E78729" w14:textId="77777777" w:rsidR="00A544D5" w:rsidRDefault="00A544D5" w:rsidP="00A544D5">
      <w:pPr>
        <w:pStyle w:val="Standard"/>
        <w:jc w:val="center"/>
        <w:rPr>
          <w:rFonts w:cs="Calibri Light"/>
          <w:b/>
        </w:rPr>
      </w:pPr>
    </w:p>
    <w:p w14:paraId="653920BC" w14:textId="0233DB8D" w:rsidR="00A544D5" w:rsidRDefault="00A544D5" w:rsidP="00A544D5">
      <w:pPr>
        <w:pStyle w:val="Standard"/>
        <w:jc w:val="center"/>
        <w:rPr>
          <w:rFonts w:cs="Calibri Light"/>
          <w:b/>
        </w:rPr>
      </w:pPr>
      <w:r>
        <w:rPr>
          <w:rFonts w:cs="Calibri Light"/>
          <w:b/>
        </w:rPr>
        <w:t>§1</w:t>
      </w:r>
      <w:r w:rsidR="00D501DB">
        <w:rPr>
          <w:rFonts w:cs="Calibri Light"/>
          <w:b/>
        </w:rPr>
        <w:t>4</w:t>
      </w:r>
    </w:p>
    <w:p w14:paraId="5BA9BB6A" w14:textId="77777777" w:rsidR="00A544D5" w:rsidRDefault="00A544D5" w:rsidP="00A544D5">
      <w:pPr>
        <w:pStyle w:val="Standard"/>
        <w:ind w:left="314"/>
        <w:jc w:val="center"/>
        <w:rPr>
          <w:rFonts w:cs="Calibri Light"/>
          <w:b/>
        </w:rPr>
      </w:pPr>
      <w:r>
        <w:rPr>
          <w:rFonts w:cs="Calibri Light"/>
          <w:b/>
        </w:rPr>
        <w:t>Ochrona danych osobowych</w:t>
      </w:r>
    </w:p>
    <w:p w14:paraId="1987B9A9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>1.</w:t>
      </w:r>
      <w:r>
        <w:rPr>
          <w:rFonts w:eastAsia="Calibri" w:cs="Calibri Light"/>
        </w:rPr>
        <w:t xml:space="preserve"> Zgodnie z art. 13 obowiązującego </w:t>
      </w:r>
      <w:r w:rsidR="00103245">
        <w:rPr>
          <w:rFonts w:eastAsia="Calibri" w:cs="Calibri Light"/>
        </w:rPr>
        <w:t xml:space="preserve"> od 25.05.2018 r. </w:t>
      </w:r>
      <w:hyperlink r:id="rId8" w:history="1">
        <w:r>
          <w:rPr>
            <w:rStyle w:val="Internetlink"/>
            <w:rFonts w:eastAsia="Calibri" w:cs="Calibri Light"/>
            <w:color w:val="000000"/>
          </w:rPr>
          <w:t>Rozporządzenia Parlamentu Europejskiego i Rady</w:t>
        </w:r>
      </w:hyperlink>
      <w:hyperlink r:id="rId9" w:history="1">
        <w:r>
          <w:rPr>
            <w:rStyle w:val="Internetlink"/>
            <w:rFonts w:eastAsia="Calibri" w:cs="Calibri Light"/>
            <w:color w:val="000000"/>
          </w:rPr>
          <w:t xml:space="preserve"> (UE) 2016/679 z dnia 27 kwietnia 2016 r. w spr</w:t>
        </w:r>
      </w:hyperlink>
      <w:hyperlink r:id="rId10" w:history="1">
        <w:r>
          <w:rPr>
            <w:rStyle w:val="Internetlink"/>
            <w:rFonts w:eastAsia="Calibri" w:cs="Calibri Light"/>
            <w:color w:val="000000"/>
          </w:rPr>
          <w:t xml:space="preserve">awie ochrony osób fizycznych w związku z przetwarzaniem danych osobowych </w:t>
        </w:r>
      </w:hyperlink>
      <w:hyperlink r:id="rId11" w:history="1">
        <w:r>
          <w:rPr>
            <w:rStyle w:val="Internetlink"/>
            <w:rFonts w:eastAsia="Calibri" w:cs="Calibri Light"/>
            <w:color w:val="000000"/>
          </w:rPr>
          <w:t>i w sprawie swobodnego przepływu takich danych oraz uchylenia dyrektywy 95/46/WE</w:t>
        </w:r>
      </w:hyperlink>
      <w:r>
        <w:rPr>
          <w:rFonts w:eastAsia="Calibri" w:cs="Calibri Light"/>
        </w:rPr>
        <w:t xml:space="preserve"> (Dz. U. UE L 119 z dnia 4 maja 2016 r.), dalej RODO, Zamawiający  informuje, iż administratorem danych osobowych Wykonawcy oraz pracowników, zleceniobiorców, osób przy pomocy których Wykonawca  wykonuje niniejszą umowę, w tym ewentualnych jego podwykonawców i dostawców, jest Zamawiający.</w:t>
      </w:r>
    </w:p>
    <w:p w14:paraId="06EA4E4E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lastRenderedPageBreak/>
        <w:t>2.</w:t>
      </w:r>
      <w:r>
        <w:rPr>
          <w:rFonts w:eastAsia="Calibri" w:cs="Calibri Light"/>
        </w:rPr>
        <w:t xml:space="preserve"> Celem przetwarzania danych jest wykonanie umowy oraz </w:t>
      </w:r>
      <w:r>
        <w:rPr>
          <w:rFonts w:cs="Calibri Light"/>
        </w:rPr>
        <w:t xml:space="preserve">przeprowadzenie postępowania o udzielenie zamówienia publicznego, ocena złożonej oferty na wykonanie zamówienia publicznego, podjęcie stosownych działań przed zawarciem umowy oraz wypełnienie obowiązku prawnego ciążącego na administratorze - </w:t>
      </w:r>
      <w:r>
        <w:rPr>
          <w:rFonts w:eastAsia="Calibri" w:cs="Calibri Light"/>
        </w:rPr>
        <w:t>na podstawie art. 6 ust. 1 lit. b i lit. c ogólnego rozporządzenia o ochronie danych osobowych z dnia 27 kwietnia 2016 r.</w:t>
      </w:r>
    </w:p>
    <w:p w14:paraId="65CACBDE" w14:textId="067A0B85" w:rsidR="00A544D5" w:rsidRDefault="00A544D5" w:rsidP="00A544D5">
      <w:pPr>
        <w:pStyle w:val="Standard"/>
        <w:suppressAutoHyphens w:val="0"/>
        <w:spacing w:before="120" w:after="120"/>
        <w:jc w:val="both"/>
      </w:pPr>
      <w:r>
        <w:rPr>
          <w:rFonts w:eastAsia="Calibri" w:cs="Calibri Light"/>
          <w:b/>
          <w:bCs/>
        </w:rPr>
        <w:t>3.</w:t>
      </w:r>
      <w:r>
        <w:rPr>
          <w:rFonts w:eastAsia="Calibri" w:cs="Calibri Light"/>
        </w:rPr>
        <w:t xml:space="preserve"> Zakres przetwarzanych danych osobowych wynika z czynności: zebranie ofert, podpisanie umowy, archiwizacja dokumentacji, </w:t>
      </w:r>
      <w:r>
        <w:rPr>
          <w:rFonts w:eastAsia="Calibri" w:cs="Calibri Light"/>
          <w:iCs/>
        </w:rPr>
        <w:t>przeprowadzenie postępowania o udzielenie zamówienia publicznego, wykonanie umowy</w:t>
      </w:r>
      <w:r w:rsidR="00751F2C">
        <w:rPr>
          <w:rFonts w:eastAsia="Calibri" w:cs="Calibri Light"/>
          <w:iCs/>
        </w:rPr>
        <w:t>, dochodzenie roszczeń</w:t>
      </w:r>
      <w:r>
        <w:rPr>
          <w:rFonts w:eastAsia="Calibri" w:cs="Calibri Light"/>
        </w:rPr>
        <w:t>.</w:t>
      </w:r>
    </w:p>
    <w:p w14:paraId="2FFBF311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>4.</w:t>
      </w:r>
      <w:r>
        <w:rPr>
          <w:rFonts w:eastAsia="Calibri" w:cs="Calibri Light"/>
        </w:rPr>
        <w:t xml:space="preserve"> Wykonawcy  przysługuje prawo dostępu do treści danych oraz ich sprostowania (skorzystanie z prawa do sprostowania danych nie może skutkować zmianą postanowień umowy w zakresie niezgodnym z ustawą Prawo zamówień publicznych).</w:t>
      </w:r>
    </w:p>
    <w:p w14:paraId="6FA8B0D5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>5.</w:t>
      </w:r>
      <w:r>
        <w:rPr>
          <w:rFonts w:eastAsia="Calibri" w:cs="Calibri Light"/>
        </w:rPr>
        <w:t xml:space="preserve"> Wykonawcy przysługuje prawo żądania od administratora ograniczenia przetwarzania danych osobowych (z zastrzeżeniem przypadków, o których mowa w art. 18 ust. 2 RODO), jak również prawo do wniesienia skargi do Prezes Urzędu Ochrony Danych Osobowych.</w:t>
      </w:r>
    </w:p>
    <w:p w14:paraId="3594DD88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>6.</w:t>
      </w:r>
      <w:r>
        <w:rPr>
          <w:rFonts w:eastAsia="Calibri" w:cs="Calibri Light"/>
        </w:rPr>
        <w:t xml:space="preserve"> Wykonawcy  nie przysługuje prawo do usunięcia danych osobowych (w związku z art. 17 ust. 3 lit. b, d lub e RODO), prawo do przenoszenia danych osobowych, o których mowa w art. 20 RODO, oraz na podstawie art. 21 RODO prawo sprzeciwu, wobec przetwarzania danych osobowych, gdyż podstawą prawną przetwarzania danych osobowych jest art. 6 ust. 1 lit. c RODO.</w:t>
      </w:r>
    </w:p>
    <w:p w14:paraId="2B037184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 xml:space="preserve">7. </w:t>
      </w:r>
      <w:r>
        <w:rPr>
          <w:rFonts w:eastAsia="Calibri" w:cs="Calibri Light"/>
        </w:rPr>
        <w:t>Podanie przez Wykonawcę danych osobowych jest warunkiem zawarcia i realizacji umowy.</w:t>
      </w:r>
    </w:p>
    <w:p w14:paraId="3E2696E4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>8.</w:t>
      </w:r>
      <w:r>
        <w:rPr>
          <w:rFonts w:eastAsia="Calibri" w:cs="Calibri Light"/>
        </w:rPr>
        <w:t xml:space="preserve"> Dane udostępnione przez Wykonawcę nie będą podlegały udostępnieniu podmiotom trzecim. Odbiorcami danych będą tylko instytucje upoważnione z mocy prawa.</w:t>
      </w:r>
    </w:p>
    <w:p w14:paraId="69777CAC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 xml:space="preserve">9. </w:t>
      </w:r>
      <w:r>
        <w:rPr>
          <w:rFonts w:eastAsia="Calibri" w:cs="Calibri Light"/>
        </w:rPr>
        <w:t>Dane udostępnione przez Wykonawcę nie będą podlegały profilowaniu.</w:t>
      </w:r>
    </w:p>
    <w:p w14:paraId="27F6B624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 xml:space="preserve">10. </w:t>
      </w:r>
      <w:r>
        <w:rPr>
          <w:rFonts w:eastAsia="Calibri" w:cs="Calibri Light"/>
        </w:rPr>
        <w:t>Administrator danych nie ma zamiaru przekazywać danych osobowych do państwa trzeciego lub organizacji międzynarodowej.</w:t>
      </w:r>
    </w:p>
    <w:p w14:paraId="3EB64CE2" w14:textId="77777777" w:rsidR="00A544D5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>11.</w:t>
      </w:r>
      <w:r>
        <w:rPr>
          <w:rFonts w:eastAsia="Calibri" w:cs="Calibri Light"/>
        </w:rPr>
        <w:t xml:space="preserve"> Dane osobowe Wykonawcy  będą przechowywane przez okres wykonywania zadań wskazanych w umowie oraz przez okres wymagany przepisami prawa dotyczącymi archiwizowania dokumentów oraz do momentu przedawnienia potencjalnych roszczeń wynikających z umowy lub z innego tytułu.</w:t>
      </w:r>
    </w:p>
    <w:p w14:paraId="72B050B7" w14:textId="77777777" w:rsidR="00A544D5" w:rsidRPr="008A7117" w:rsidRDefault="00A544D5" w:rsidP="00A544D5">
      <w:pPr>
        <w:pStyle w:val="Standard"/>
        <w:suppressAutoHyphens w:val="0"/>
        <w:spacing w:after="200"/>
        <w:jc w:val="both"/>
      </w:pPr>
      <w:r>
        <w:rPr>
          <w:rFonts w:eastAsia="Calibri" w:cs="Calibri Light"/>
          <w:b/>
          <w:bCs/>
        </w:rPr>
        <w:t>12.</w:t>
      </w:r>
      <w:r>
        <w:rPr>
          <w:rFonts w:eastAsia="Calibri" w:cs="Calibri Light"/>
        </w:rPr>
        <w:t xml:space="preserve"> Wykonawca zobowiązany jest uzyskać zgodę oraz poinformować swoich pracowników, zleceniobiorców, osoby przy pomocy których wykonuje niniejszą umowę, w tym ewentualnych podwykonawców i dostawców, o przekazaniu ich danych osobowych do Zamawiającego, dla celu wskazanego w ust. 3. Na żądanie Zamawiającego, Wykonawca  zobowiązany jest do przedstawienia dowodu poinformowania tych osób, jak i dowodu wyrażenia przez nie zgody na przekazanie ich danych Zamawiającemu.</w:t>
      </w:r>
    </w:p>
    <w:p w14:paraId="71157BC8" w14:textId="654C9052" w:rsidR="00A544D5" w:rsidRDefault="00A544D5" w:rsidP="00A544D5">
      <w:pPr>
        <w:pStyle w:val="Standard"/>
        <w:spacing w:before="113" w:after="113"/>
        <w:jc w:val="center"/>
        <w:rPr>
          <w:b/>
          <w:bCs/>
        </w:rPr>
      </w:pPr>
      <w:r>
        <w:rPr>
          <w:b/>
          <w:bCs/>
        </w:rPr>
        <w:t>§ 1</w:t>
      </w:r>
      <w:r w:rsidR="00D501DB">
        <w:rPr>
          <w:b/>
          <w:bCs/>
        </w:rPr>
        <w:t>5</w:t>
      </w:r>
    </w:p>
    <w:p w14:paraId="603A98DF" w14:textId="1098215A" w:rsidR="00A544D5" w:rsidRDefault="00A544D5" w:rsidP="00A544D5">
      <w:pPr>
        <w:pStyle w:val="Standard"/>
        <w:spacing w:before="113" w:after="113"/>
        <w:jc w:val="both"/>
      </w:pPr>
      <w:r>
        <w:t xml:space="preserve">Niniejsza umowa została sporządzona w </w:t>
      </w:r>
      <w:r w:rsidR="00EC2C22">
        <w:t>czterech</w:t>
      </w:r>
      <w:r>
        <w:t xml:space="preserve"> jednobrzmiących egzemplarzach, z których </w:t>
      </w:r>
      <w:r w:rsidR="00EC2C22">
        <w:t>3</w:t>
      </w:r>
      <w:r>
        <w:t xml:space="preserve"> egzemplarze otrzymuje Zamawiający, a 1 egzemplarz Wykonawca.</w:t>
      </w:r>
    </w:p>
    <w:p w14:paraId="43078E89" w14:textId="77777777" w:rsidR="00A544D5" w:rsidRDefault="00A544D5" w:rsidP="00A544D5">
      <w:pPr>
        <w:pStyle w:val="Standard"/>
        <w:spacing w:before="113" w:after="113"/>
        <w:ind w:firstLine="708"/>
        <w:jc w:val="both"/>
      </w:pPr>
    </w:p>
    <w:p w14:paraId="13F3EA59" w14:textId="77777777" w:rsidR="00A544D5" w:rsidRDefault="00A544D5" w:rsidP="00A544D5">
      <w:pPr>
        <w:pStyle w:val="Standard"/>
        <w:spacing w:before="113" w:after="113"/>
        <w:ind w:firstLine="708"/>
        <w:jc w:val="both"/>
      </w:pPr>
    </w:p>
    <w:p w14:paraId="0F72243D" w14:textId="77777777" w:rsidR="00A544D5" w:rsidRDefault="00A544D5" w:rsidP="00A544D5">
      <w:pPr>
        <w:pStyle w:val="Standard"/>
        <w:spacing w:before="113" w:after="113"/>
        <w:ind w:firstLine="708"/>
        <w:jc w:val="both"/>
      </w:pPr>
      <w:r>
        <w:rPr>
          <w:b/>
          <w:u w:val="single"/>
        </w:rPr>
        <w:t>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u w:val="single"/>
        </w:rPr>
        <w:t>WYKONAWCA:</w:t>
      </w:r>
    </w:p>
    <w:p w14:paraId="5F6C50BE" w14:textId="77777777" w:rsidR="00A544D5" w:rsidRDefault="00A544D5" w:rsidP="00A544D5">
      <w:pPr>
        <w:spacing w:line="240" w:lineRule="auto"/>
      </w:pPr>
    </w:p>
    <w:p w14:paraId="59627E23" w14:textId="77777777" w:rsidR="00A544D5" w:rsidRDefault="00A544D5" w:rsidP="00A544D5">
      <w:pPr>
        <w:spacing w:line="240" w:lineRule="auto"/>
        <w:rPr>
          <w:b/>
          <w:bCs/>
          <w:u w:val="single"/>
        </w:rPr>
      </w:pPr>
      <w:r>
        <w:t xml:space="preserve">                                                                                                                                      </w:t>
      </w:r>
    </w:p>
    <w:p w14:paraId="0712E599" w14:textId="17A5FD94" w:rsidR="00A544D5" w:rsidRDefault="00EC2C22" w:rsidP="00A544D5">
      <w:r>
        <w:t>Niniejszy wzór akceptuję:</w:t>
      </w:r>
    </w:p>
    <w:p w14:paraId="0647070D" w14:textId="77777777" w:rsidR="00EC2C22" w:rsidRDefault="00EC2C22" w:rsidP="00A544D5"/>
    <w:p w14:paraId="1E402A71" w14:textId="0B8AE0E2" w:rsidR="00A544D5" w:rsidRDefault="00EC2C22" w:rsidP="00A544D5">
      <w:r>
        <w:t>…………………………………………….</w:t>
      </w:r>
    </w:p>
    <w:p w14:paraId="40FD846A" w14:textId="77777777" w:rsidR="005A03F1" w:rsidRDefault="005A03F1" w:rsidP="00A544D5"/>
    <w:p w14:paraId="6831FE23" w14:textId="77777777" w:rsidR="005A03F1" w:rsidRDefault="005A03F1" w:rsidP="00A544D5"/>
    <w:p w14:paraId="5CF0DDE4" w14:textId="77777777" w:rsidR="005A03F1" w:rsidRDefault="005A03F1" w:rsidP="00A544D5"/>
    <w:p w14:paraId="26ABD8B0" w14:textId="77777777" w:rsidR="005A03F1" w:rsidRDefault="005A03F1" w:rsidP="00A544D5"/>
    <w:p w14:paraId="2DFA3454" w14:textId="77777777" w:rsidR="005A03F1" w:rsidRDefault="005A03F1" w:rsidP="00A544D5"/>
    <w:p w14:paraId="568D0737" w14:textId="77777777" w:rsidR="005A03F1" w:rsidRDefault="005A03F1" w:rsidP="00A544D5"/>
    <w:p w14:paraId="5F47A268" w14:textId="77777777" w:rsidR="005A03F1" w:rsidRDefault="005A03F1" w:rsidP="00A544D5"/>
    <w:p w14:paraId="40D5FBE0" w14:textId="77777777" w:rsidR="005A03F1" w:rsidRDefault="005A03F1" w:rsidP="00A544D5"/>
    <w:p w14:paraId="07F6ACB5" w14:textId="77777777" w:rsidR="005A03F1" w:rsidRDefault="005A03F1" w:rsidP="00A544D5"/>
    <w:p w14:paraId="1126F787" w14:textId="77777777" w:rsidR="005A03F1" w:rsidRDefault="005A03F1" w:rsidP="00A544D5"/>
    <w:p w14:paraId="5CFF74C4" w14:textId="77777777" w:rsidR="005A03F1" w:rsidRDefault="005A03F1" w:rsidP="00A544D5"/>
    <w:p w14:paraId="701E5160" w14:textId="77777777" w:rsidR="00482837" w:rsidRDefault="00482837" w:rsidP="00A544D5"/>
    <w:p w14:paraId="3BD162AE" w14:textId="77777777" w:rsidR="007975B7" w:rsidRDefault="007975B7" w:rsidP="00A544D5"/>
    <w:p w14:paraId="67B9AB11" w14:textId="77777777" w:rsidR="007975B7" w:rsidRDefault="007975B7" w:rsidP="00A544D5"/>
    <w:p w14:paraId="4121DC65" w14:textId="77777777" w:rsidR="003012A1" w:rsidRDefault="003012A1" w:rsidP="00A544D5"/>
    <w:p w14:paraId="622001CD" w14:textId="77777777" w:rsidR="003012A1" w:rsidRDefault="003012A1" w:rsidP="00A544D5"/>
    <w:p w14:paraId="5FC3BBB6" w14:textId="77777777" w:rsidR="003012A1" w:rsidRDefault="003012A1" w:rsidP="00A544D5"/>
    <w:p w14:paraId="26718F3E" w14:textId="77777777" w:rsidR="003012A1" w:rsidRDefault="003012A1" w:rsidP="00A544D5"/>
    <w:p w14:paraId="6EFE41B3" w14:textId="77777777" w:rsidR="003012A1" w:rsidRDefault="003012A1" w:rsidP="00A544D5"/>
    <w:p w14:paraId="3C15DDD6" w14:textId="77777777" w:rsidR="003012A1" w:rsidRDefault="003012A1" w:rsidP="00A544D5"/>
    <w:p w14:paraId="59E0A758" w14:textId="77777777" w:rsidR="003012A1" w:rsidRDefault="003012A1" w:rsidP="00A544D5"/>
    <w:p w14:paraId="56579E5D" w14:textId="77777777" w:rsidR="003012A1" w:rsidRDefault="003012A1" w:rsidP="00A544D5"/>
    <w:p w14:paraId="4983062B" w14:textId="77777777" w:rsidR="003012A1" w:rsidRDefault="003012A1" w:rsidP="00A544D5"/>
    <w:p w14:paraId="446E8098" w14:textId="77777777" w:rsidR="00343A09" w:rsidRDefault="00343A09" w:rsidP="00A544D5"/>
    <w:p w14:paraId="3C372E0A" w14:textId="77777777" w:rsidR="003012A1" w:rsidRDefault="003012A1" w:rsidP="00A544D5"/>
    <w:p w14:paraId="6A55D968" w14:textId="77777777" w:rsidR="00482837" w:rsidRPr="00482837" w:rsidRDefault="00482837" w:rsidP="00482837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Załącznik  nr …………………  do umowy</w:t>
      </w:r>
    </w:p>
    <w:p w14:paraId="7A8261D7" w14:textId="77777777" w:rsidR="00482837" w:rsidRPr="00482837" w:rsidRDefault="00482837" w:rsidP="00482837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76F066FE" w14:textId="77777777" w:rsidR="00482837" w:rsidRPr="00482837" w:rsidRDefault="00482837" w:rsidP="00482837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Oświadczenie Podwykonawcy o otrzymaniu wynagrodzenia</w:t>
      </w:r>
    </w:p>
    <w:p w14:paraId="7FAC2212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09A3F9DD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72B5475C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Dane Podwykonawcy:</w:t>
      </w:r>
    </w:p>
    <w:p w14:paraId="2F7F777A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Nazwa.........................................................</w:t>
      </w:r>
    </w:p>
    <w:p w14:paraId="48176241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Siedziba.......................................................</w:t>
      </w:r>
    </w:p>
    <w:p w14:paraId="442136C6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Regon ................NIP...................................</w:t>
      </w:r>
    </w:p>
    <w:p w14:paraId="493F17A1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numer rejestrowy.........................................</w:t>
      </w:r>
    </w:p>
    <w:p w14:paraId="147A6331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nr. rachunku bankowego ............................</w:t>
      </w:r>
    </w:p>
    <w:p w14:paraId="363C1143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396F159A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  <w:t>Działając jako osoba/osoby umocowana/umocowane do składania oświadczeń woli</w:t>
      </w:r>
    </w:p>
    <w:p w14:paraId="759C7BC0" w14:textId="77777777" w:rsidR="00482837" w:rsidRPr="00482837" w:rsidRDefault="00482837" w:rsidP="0048283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w imieniu ...........................................................................................................................</w:t>
      </w:r>
    </w:p>
    <w:p w14:paraId="0F44678B" w14:textId="77777777" w:rsidR="00482837" w:rsidRPr="00482837" w:rsidRDefault="00482837" w:rsidP="0048283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jako Podwykonawca podmiotu:  .......................................................................................</w:t>
      </w:r>
    </w:p>
    <w:p w14:paraId="4E44FD76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przy realizacji zadania „……………..…" realizowanego w oparciu o umowę zawartą z Zamawiającym - …………. z Wykonawcą o nr ……………………………… z dnia.….....</w:t>
      </w:r>
    </w:p>
    <w:p w14:paraId="47BC7A06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potwierdzam niniejszym, że Podwykonawca otrzymał:</w:t>
      </w:r>
    </w:p>
    <w:p w14:paraId="24A21013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1. kopię protokołu odbioru wykonanych robót odebranych przez Zamawiającego od Wykonawcy,</w:t>
      </w:r>
    </w:p>
    <w:p w14:paraId="784F5ED9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2. w całości wynagrodzenie od Wykonawcy z tytułu umowy z dnia …...... zawartej pomiędzy Podwykonawcą a Wykonawcą zadania inwestycyjnego tj. kwotę brutto …....................... zł</w:t>
      </w:r>
    </w:p>
    <w:p w14:paraId="17F6A2A5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i w związku z tym Podwykonawca zrzeka się wobec Zamawiającego wszelkich roszczeń, w tym roszczeń o zapłatę, związanych z robotami objętymi powyższym protokołem odbioru robót. </w:t>
      </w:r>
    </w:p>
    <w:p w14:paraId="6BCA5880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…................, dnia…................      </w:t>
      </w:r>
    </w:p>
    <w:p w14:paraId="4CB2080E" w14:textId="77777777" w:rsidR="00482837" w:rsidRPr="00482837" w:rsidRDefault="00482837" w:rsidP="00482837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64EBEE1B" w14:textId="77777777" w:rsidR="00482837" w:rsidRPr="00482837" w:rsidRDefault="00482837" w:rsidP="00482837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4A1A66A9" w14:textId="77777777" w:rsidR="00482837" w:rsidRPr="00482837" w:rsidRDefault="00482837" w:rsidP="00482837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14:paraId="71E14DF7" w14:textId="77777777" w:rsidR="00482837" w:rsidRPr="00482837" w:rsidRDefault="00482837" w:rsidP="0048283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Podpis osoby/osób uprawnionej/uprawnionych do składania oświadczeń woli w imieniu Podwykonawcy</w:t>
      </w:r>
      <w:r w:rsidRPr="00482837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             </w:t>
      </w:r>
    </w:p>
    <w:p w14:paraId="6B78DE23" w14:textId="77777777" w:rsidR="00482837" w:rsidRPr="00482837" w:rsidRDefault="00482837" w:rsidP="0048283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482837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14:paraId="511757EC" w14:textId="77777777" w:rsidR="00C66A04" w:rsidRDefault="00C66A04"/>
    <w:sectPr w:rsidR="00C66A0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AA74" w14:textId="77777777" w:rsidR="00F95C88" w:rsidRDefault="00F95C88">
      <w:pPr>
        <w:spacing w:after="0" w:line="240" w:lineRule="auto"/>
      </w:pPr>
      <w:r>
        <w:separator/>
      </w:r>
    </w:p>
  </w:endnote>
  <w:endnote w:type="continuationSeparator" w:id="0">
    <w:p w14:paraId="78A5B303" w14:textId="77777777" w:rsidR="00F95C88" w:rsidRDefault="00F9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448929"/>
      <w:docPartObj>
        <w:docPartGallery w:val="Page Numbers (Bottom of Page)"/>
        <w:docPartUnique/>
      </w:docPartObj>
    </w:sdtPr>
    <w:sdtContent>
      <w:p w14:paraId="2407129C" w14:textId="77777777" w:rsidR="00AD4B47" w:rsidRDefault="00BE48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E9D">
          <w:rPr>
            <w:noProof/>
          </w:rPr>
          <w:t>5</w:t>
        </w:r>
        <w:r>
          <w:fldChar w:fldCharType="end"/>
        </w:r>
      </w:p>
    </w:sdtContent>
  </w:sdt>
  <w:p w14:paraId="3E61A976" w14:textId="77777777" w:rsidR="00AD4B47" w:rsidRDefault="00AD4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F77B" w14:textId="77777777" w:rsidR="00F95C88" w:rsidRDefault="00F95C88">
      <w:pPr>
        <w:spacing w:after="0" w:line="240" w:lineRule="auto"/>
      </w:pPr>
      <w:r>
        <w:separator/>
      </w:r>
    </w:p>
  </w:footnote>
  <w:footnote w:type="continuationSeparator" w:id="0">
    <w:p w14:paraId="3AAD068D" w14:textId="77777777" w:rsidR="00F95C88" w:rsidRDefault="00F95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Symbol"/>
        <w:b w:val="0"/>
        <w:bCs w:val="0"/>
        <w:color w:val="000000"/>
        <w:sz w:val="24"/>
        <w:szCs w:val="24"/>
        <w:lang w:val="en-US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2313B3"/>
    <w:multiLevelType w:val="hybridMultilevel"/>
    <w:tmpl w:val="E2C666A0"/>
    <w:lvl w:ilvl="0" w:tplc="E49CDBE8">
      <w:start w:val="8"/>
      <w:numFmt w:val="lowerLetter"/>
      <w:lvlText w:val="%1)"/>
      <w:lvlJc w:val="left"/>
      <w:pPr>
        <w:ind w:left="1095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451E"/>
    <w:multiLevelType w:val="hybridMultilevel"/>
    <w:tmpl w:val="E3C6CBA4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0AED4D32"/>
    <w:multiLevelType w:val="hybridMultilevel"/>
    <w:tmpl w:val="6B6A34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080517"/>
    <w:multiLevelType w:val="multilevel"/>
    <w:tmpl w:val="FFE0F050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sz w:val="24"/>
        <w:szCs w:val="24"/>
        <w14:shadow w14:blurRad="0" w14:dist="17957" w14:dir="2700000" w14:sx="100000" w14:sy="100000" w14:kx="0" w14:ky="0" w14:algn="b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9555860"/>
    <w:multiLevelType w:val="hybridMultilevel"/>
    <w:tmpl w:val="5734DD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85232"/>
    <w:multiLevelType w:val="multilevel"/>
    <w:tmpl w:val="41B8BF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1AA71FC"/>
    <w:multiLevelType w:val="hybridMultilevel"/>
    <w:tmpl w:val="B276FC04"/>
    <w:lvl w:ilvl="0" w:tplc="7EFE4F62">
      <w:start w:val="10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340A3009"/>
    <w:multiLevelType w:val="hybridMultilevel"/>
    <w:tmpl w:val="247C1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44D99"/>
    <w:multiLevelType w:val="hybridMultilevel"/>
    <w:tmpl w:val="53F0A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E0BD2"/>
    <w:multiLevelType w:val="hybridMultilevel"/>
    <w:tmpl w:val="F8989A4A"/>
    <w:lvl w:ilvl="0" w:tplc="E13AF85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119DE"/>
    <w:multiLevelType w:val="hybridMultilevel"/>
    <w:tmpl w:val="17EC098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04B19CD"/>
    <w:multiLevelType w:val="hybridMultilevel"/>
    <w:tmpl w:val="D9342688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43112"/>
    <w:multiLevelType w:val="hybridMultilevel"/>
    <w:tmpl w:val="9272B2AA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2E3"/>
    <w:multiLevelType w:val="multilevel"/>
    <w:tmpl w:val="4FDE6D72"/>
    <w:styleLink w:val="WWNum1"/>
    <w:lvl w:ilvl="0">
      <w:start w:val="1"/>
      <w:numFmt w:val="none"/>
      <w:lvlText w:val="%1"/>
      <w:lvlJc w:val="left"/>
      <w:pPr>
        <w:ind w:left="720" w:hanging="360"/>
      </w:pPr>
      <w:rPr>
        <w:rFonts w:eastAsia="Calibri" w:cs="Times New Roman"/>
        <w:sz w:val="24"/>
        <w:szCs w:val="24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eastAsia="Calibri" w:cs="Times New Roman"/>
        <w:sz w:val="24"/>
        <w:szCs w:val="24"/>
      </w:r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6" w15:restartNumberingAfterBreak="0">
    <w:nsid w:val="774A36CD"/>
    <w:multiLevelType w:val="multilevel"/>
    <w:tmpl w:val="0F4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937560">
    <w:abstractNumId w:val="15"/>
  </w:num>
  <w:num w:numId="2" w16cid:durableId="686713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7061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383741">
    <w:abstractNumId w:val="3"/>
  </w:num>
  <w:num w:numId="5" w16cid:durableId="969941301">
    <w:abstractNumId w:val="7"/>
  </w:num>
  <w:num w:numId="6" w16cid:durableId="1992713170">
    <w:abstractNumId w:val="10"/>
  </w:num>
  <w:num w:numId="7" w16cid:durableId="783040214">
    <w:abstractNumId w:val="9"/>
  </w:num>
  <w:num w:numId="8" w16cid:durableId="2020157501">
    <w:abstractNumId w:val="5"/>
  </w:num>
  <w:num w:numId="9" w16cid:durableId="405226264">
    <w:abstractNumId w:val="8"/>
  </w:num>
  <w:num w:numId="10" w16cid:durableId="509222163">
    <w:abstractNumId w:val="13"/>
  </w:num>
  <w:num w:numId="11" w16cid:durableId="1767916375">
    <w:abstractNumId w:val="16"/>
  </w:num>
  <w:num w:numId="12" w16cid:durableId="669255315">
    <w:abstractNumId w:val="14"/>
  </w:num>
  <w:num w:numId="13" w16cid:durableId="1812138959">
    <w:abstractNumId w:val="2"/>
  </w:num>
  <w:num w:numId="14" w16cid:durableId="86194535">
    <w:abstractNumId w:val="11"/>
  </w:num>
  <w:num w:numId="15" w16cid:durableId="738676310">
    <w:abstractNumId w:val="4"/>
  </w:num>
  <w:num w:numId="16" w16cid:durableId="2123066628">
    <w:abstractNumId w:val="1"/>
  </w:num>
  <w:num w:numId="17" w16cid:durableId="454567608">
    <w:abstractNumId w:val="0"/>
    <w:lvlOverride w:ilvl="0">
      <w:startOverride w:val="1"/>
    </w:lvlOverride>
  </w:num>
  <w:num w:numId="18" w16cid:durableId="1281914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729956">
    <w:abstractNumId w:val="6"/>
  </w:num>
  <w:num w:numId="20" w16cid:durableId="910962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D5"/>
    <w:rsid w:val="00006261"/>
    <w:rsid w:val="00013BE7"/>
    <w:rsid w:val="00020C67"/>
    <w:rsid w:val="0002519D"/>
    <w:rsid w:val="00025D39"/>
    <w:rsid w:val="0003066C"/>
    <w:rsid w:val="00033747"/>
    <w:rsid w:val="00041118"/>
    <w:rsid w:val="00060D34"/>
    <w:rsid w:val="00064B86"/>
    <w:rsid w:val="00065A11"/>
    <w:rsid w:val="00065F6B"/>
    <w:rsid w:val="000728E1"/>
    <w:rsid w:val="0008013B"/>
    <w:rsid w:val="000949B6"/>
    <w:rsid w:val="000A238F"/>
    <w:rsid w:val="000B3647"/>
    <w:rsid w:val="000B3AEA"/>
    <w:rsid w:val="000B5AA2"/>
    <w:rsid w:val="000C73DF"/>
    <w:rsid w:val="000D5E8A"/>
    <w:rsid w:val="00103245"/>
    <w:rsid w:val="001104F4"/>
    <w:rsid w:val="00114D67"/>
    <w:rsid w:val="00124B5F"/>
    <w:rsid w:val="00145CE7"/>
    <w:rsid w:val="00152EA1"/>
    <w:rsid w:val="00190258"/>
    <w:rsid w:val="001B64BE"/>
    <w:rsid w:val="001D5542"/>
    <w:rsid w:val="00211540"/>
    <w:rsid w:val="0023602E"/>
    <w:rsid w:val="002502EF"/>
    <w:rsid w:val="0026366F"/>
    <w:rsid w:val="002864A5"/>
    <w:rsid w:val="002B178B"/>
    <w:rsid w:val="002B22CB"/>
    <w:rsid w:val="002C2C04"/>
    <w:rsid w:val="002E3CC8"/>
    <w:rsid w:val="003012A1"/>
    <w:rsid w:val="00321153"/>
    <w:rsid w:val="00323DF0"/>
    <w:rsid w:val="00335A0C"/>
    <w:rsid w:val="00337FC4"/>
    <w:rsid w:val="00341664"/>
    <w:rsid w:val="00343035"/>
    <w:rsid w:val="00343949"/>
    <w:rsid w:val="00343A09"/>
    <w:rsid w:val="00347DB9"/>
    <w:rsid w:val="00357071"/>
    <w:rsid w:val="003902CA"/>
    <w:rsid w:val="003A3738"/>
    <w:rsid w:val="003A67D4"/>
    <w:rsid w:val="003A7CC4"/>
    <w:rsid w:val="003B0A3D"/>
    <w:rsid w:val="003C51E9"/>
    <w:rsid w:val="003E60EC"/>
    <w:rsid w:val="003F45D7"/>
    <w:rsid w:val="00422061"/>
    <w:rsid w:val="00423AF4"/>
    <w:rsid w:val="0043101B"/>
    <w:rsid w:val="004334AE"/>
    <w:rsid w:val="00446145"/>
    <w:rsid w:val="00453FD6"/>
    <w:rsid w:val="00482837"/>
    <w:rsid w:val="00485D65"/>
    <w:rsid w:val="004873E9"/>
    <w:rsid w:val="004948F3"/>
    <w:rsid w:val="004974D8"/>
    <w:rsid w:val="004C01BE"/>
    <w:rsid w:val="004F50F7"/>
    <w:rsid w:val="0050784B"/>
    <w:rsid w:val="00511BCE"/>
    <w:rsid w:val="00521B00"/>
    <w:rsid w:val="005343FA"/>
    <w:rsid w:val="00543E68"/>
    <w:rsid w:val="005569EB"/>
    <w:rsid w:val="00565933"/>
    <w:rsid w:val="005936F4"/>
    <w:rsid w:val="00596C09"/>
    <w:rsid w:val="005A0288"/>
    <w:rsid w:val="005A03F1"/>
    <w:rsid w:val="005B1EAA"/>
    <w:rsid w:val="005C4F6F"/>
    <w:rsid w:val="005C6C76"/>
    <w:rsid w:val="005D139E"/>
    <w:rsid w:val="00615653"/>
    <w:rsid w:val="006322A6"/>
    <w:rsid w:val="00644266"/>
    <w:rsid w:val="00646047"/>
    <w:rsid w:val="006470C4"/>
    <w:rsid w:val="00654BDD"/>
    <w:rsid w:val="00656680"/>
    <w:rsid w:val="0066276C"/>
    <w:rsid w:val="006633DD"/>
    <w:rsid w:val="006668D7"/>
    <w:rsid w:val="00673FD6"/>
    <w:rsid w:val="006804B5"/>
    <w:rsid w:val="006959F2"/>
    <w:rsid w:val="006A04FB"/>
    <w:rsid w:val="006A0989"/>
    <w:rsid w:val="006A0C5E"/>
    <w:rsid w:val="006D28B9"/>
    <w:rsid w:val="006E259D"/>
    <w:rsid w:val="006E64B3"/>
    <w:rsid w:val="006E7CDE"/>
    <w:rsid w:val="006F1D95"/>
    <w:rsid w:val="006F47CF"/>
    <w:rsid w:val="00712890"/>
    <w:rsid w:val="00716C26"/>
    <w:rsid w:val="0072453A"/>
    <w:rsid w:val="00725513"/>
    <w:rsid w:val="007260AE"/>
    <w:rsid w:val="007456C4"/>
    <w:rsid w:val="00751F2C"/>
    <w:rsid w:val="0076542F"/>
    <w:rsid w:val="00765519"/>
    <w:rsid w:val="00787A8E"/>
    <w:rsid w:val="007903D1"/>
    <w:rsid w:val="007975B7"/>
    <w:rsid w:val="007A283A"/>
    <w:rsid w:val="007B3D0B"/>
    <w:rsid w:val="007C3E29"/>
    <w:rsid w:val="007C714C"/>
    <w:rsid w:val="007D0813"/>
    <w:rsid w:val="007D1CA6"/>
    <w:rsid w:val="007D631A"/>
    <w:rsid w:val="007D68DD"/>
    <w:rsid w:val="007E5AF8"/>
    <w:rsid w:val="007E6CE8"/>
    <w:rsid w:val="00814FDD"/>
    <w:rsid w:val="008213AE"/>
    <w:rsid w:val="008270BD"/>
    <w:rsid w:val="008367B4"/>
    <w:rsid w:val="008402F8"/>
    <w:rsid w:val="00880829"/>
    <w:rsid w:val="00880EB2"/>
    <w:rsid w:val="0088407B"/>
    <w:rsid w:val="008907F0"/>
    <w:rsid w:val="008B1212"/>
    <w:rsid w:val="008B4462"/>
    <w:rsid w:val="008E4903"/>
    <w:rsid w:val="008E4F54"/>
    <w:rsid w:val="009037A6"/>
    <w:rsid w:val="00903B70"/>
    <w:rsid w:val="00904BCE"/>
    <w:rsid w:val="00905A5D"/>
    <w:rsid w:val="0091468C"/>
    <w:rsid w:val="00920396"/>
    <w:rsid w:val="009368FC"/>
    <w:rsid w:val="00940477"/>
    <w:rsid w:val="00942F05"/>
    <w:rsid w:val="00943F07"/>
    <w:rsid w:val="00952E1F"/>
    <w:rsid w:val="009575DE"/>
    <w:rsid w:val="0096214E"/>
    <w:rsid w:val="00970208"/>
    <w:rsid w:val="0097548F"/>
    <w:rsid w:val="00984E01"/>
    <w:rsid w:val="00985005"/>
    <w:rsid w:val="00994038"/>
    <w:rsid w:val="009952A9"/>
    <w:rsid w:val="009C150C"/>
    <w:rsid w:val="009C3DEF"/>
    <w:rsid w:val="009D768D"/>
    <w:rsid w:val="009E0E2C"/>
    <w:rsid w:val="009F3CB9"/>
    <w:rsid w:val="009F796A"/>
    <w:rsid w:val="00A039BB"/>
    <w:rsid w:val="00A05346"/>
    <w:rsid w:val="00A0665A"/>
    <w:rsid w:val="00A154CD"/>
    <w:rsid w:val="00A15DFB"/>
    <w:rsid w:val="00A23A5D"/>
    <w:rsid w:val="00A24CBF"/>
    <w:rsid w:val="00A26A5C"/>
    <w:rsid w:val="00A44014"/>
    <w:rsid w:val="00A544D5"/>
    <w:rsid w:val="00A566FA"/>
    <w:rsid w:val="00A6438F"/>
    <w:rsid w:val="00A84A67"/>
    <w:rsid w:val="00A87602"/>
    <w:rsid w:val="00A901CC"/>
    <w:rsid w:val="00A97E9E"/>
    <w:rsid w:val="00AA1718"/>
    <w:rsid w:val="00AC5FD4"/>
    <w:rsid w:val="00AD4B47"/>
    <w:rsid w:val="00AE3E4E"/>
    <w:rsid w:val="00AE5FBD"/>
    <w:rsid w:val="00AE7B45"/>
    <w:rsid w:val="00AF5E37"/>
    <w:rsid w:val="00B00016"/>
    <w:rsid w:val="00B26BC5"/>
    <w:rsid w:val="00B6558B"/>
    <w:rsid w:val="00B840AE"/>
    <w:rsid w:val="00B91148"/>
    <w:rsid w:val="00B926DE"/>
    <w:rsid w:val="00B958CF"/>
    <w:rsid w:val="00BE3E0A"/>
    <w:rsid w:val="00BE48FC"/>
    <w:rsid w:val="00BF1197"/>
    <w:rsid w:val="00BF2C97"/>
    <w:rsid w:val="00BF4935"/>
    <w:rsid w:val="00C500C2"/>
    <w:rsid w:val="00C524E2"/>
    <w:rsid w:val="00C60444"/>
    <w:rsid w:val="00C66A04"/>
    <w:rsid w:val="00C70F59"/>
    <w:rsid w:val="00C71BA8"/>
    <w:rsid w:val="00C73F13"/>
    <w:rsid w:val="00C837D9"/>
    <w:rsid w:val="00CA0CD9"/>
    <w:rsid w:val="00CA2E9D"/>
    <w:rsid w:val="00CA5968"/>
    <w:rsid w:val="00CC32FE"/>
    <w:rsid w:val="00CD0C8F"/>
    <w:rsid w:val="00CF3CB1"/>
    <w:rsid w:val="00D02F61"/>
    <w:rsid w:val="00D07315"/>
    <w:rsid w:val="00D16AC5"/>
    <w:rsid w:val="00D227EF"/>
    <w:rsid w:val="00D36D05"/>
    <w:rsid w:val="00D36F90"/>
    <w:rsid w:val="00D501DB"/>
    <w:rsid w:val="00D62E54"/>
    <w:rsid w:val="00D71AC0"/>
    <w:rsid w:val="00D720CA"/>
    <w:rsid w:val="00D90231"/>
    <w:rsid w:val="00D978BD"/>
    <w:rsid w:val="00DD22EC"/>
    <w:rsid w:val="00DE3BD2"/>
    <w:rsid w:val="00DE69B5"/>
    <w:rsid w:val="00E07689"/>
    <w:rsid w:val="00E3563A"/>
    <w:rsid w:val="00E5729A"/>
    <w:rsid w:val="00E82245"/>
    <w:rsid w:val="00E91458"/>
    <w:rsid w:val="00EB4D5C"/>
    <w:rsid w:val="00EB7492"/>
    <w:rsid w:val="00EC2C22"/>
    <w:rsid w:val="00EC3E14"/>
    <w:rsid w:val="00ED623C"/>
    <w:rsid w:val="00ED6D05"/>
    <w:rsid w:val="00EE5DE9"/>
    <w:rsid w:val="00EF0EDD"/>
    <w:rsid w:val="00F153BC"/>
    <w:rsid w:val="00F355C8"/>
    <w:rsid w:val="00F47DBB"/>
    <w:rsid w:val="00F52F5C"/>
    <w:rsid w:val="00F66F93"/>
    <w:rsid w:val="00F8056A"/>
    <w:rsid w:val="00F83726"/>
    <w:rsid w:val="00F95C88"/>
    <w:rsid w:val="00FB7ED7"/>
    <w:rsid w:val="00FC110E"/>
    <w:rsid w:val="00FD6707"/>
    <w:rsid w:val="00FE2F14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BE71"/>
  <w15:chartTrackingRefBased/>
  <w15:docId w15:val="{6F6F1E4A-9828-48D4-B8F2-A9A6A215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CDE"/>
    <w:pPr>
      <w:spacing w:line="256" w:lineRule="auto"/>
    </w:pPr>
  </w:style>
  <w:style w:type="paragraph" w:styleId="Nagwek4">
    <w:name w:val="heading 4"/>
    <w:basedOn w:val="Standard"/>
    <w:next w:val="Textbody"/>
    <w:link w:val="Nagwek4Znak"/>
    <w:uiPriority w:val="9"/>
    <w:semiHidden/>
    <w:unhideWhenUsed/>
    <w:qFormat/>
    <w:rsid w:val="00A544D5"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4D5"/>
    <w:rPr>
      <w:rFonts w:ascii="Arial" w:eastAsia="SimSun" w:hAnsi="Arial" w:cs="Arial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qFormat/>
    <w:rsid w:val="00A544D5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link w:val="StandardZnak"/>
    <w:rsid w:val="00A544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44D5"/>
    <w:pPr>
      <w:spacing w:after="120"/>
    </w:pPr>
  </w:style>
  <w:style w:type="paragraph" w:customStyle="1" w:styleId="Zwykytekst1">
    <w:name w:val="Zwykły tekst1"/>
    <w:basedOn w:val="Standard"/>
    <w:rsid w:val="00A544D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Standard"/>
    <w:rsid w:val="00A544D5"/>
    <w:pPr>
      <w:jc w:val="both"/>
    </w:pPr>
    <w:rPr>
      <w:bCs/>
    </w:rPr>
  </w:style>
  <w:style w:type="paragraph" w:customStyle="1" w:styleId="PreformattedText">
    <w:name w:val="Preformatted Text"/>
    <w:basedOn w:val="Standard"/>
    <w:rsid w:val="00A544D5"/>
    <w:rPr>
      <w:rFonts w:ascii="Courier New" w:eastAsia="Courier New" w:hAnsi="Courier New" w:cs="Courier New"/>
      <w:sz w:val="20"/>
      <w:szCs w:val="20"/>
    </w:rPr>
  </w:style>
  <w:style w:type="paragraph" w:customStyle="1" w:styleId="ust">
    <w:name w:val="ust"/>
    <w:rsid w:val="00A544D5"/>
    <w:pPr>
      <w:suppressAutoHyphens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A544D5"/>
    <w:rPr>
      <w:color w:val="000080"/>
      <w:u w:val="single"/>
    </w:rPr>
  </w:style>
  <w:style w:type="numbering" w:customStyle="1" w:styleId="WWNum1">
    <w:name w:val="WWNum1"/>
    <w:rsid w:val="00A544D5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A54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4D5"/>
  </w:style>
  <w:style w:type="character" w:customStyle="1" w:styleId="StandardZnak">
    <w:name w:val="Standard Znak"/>
    <w:basedOn w:val="Domylnaczcionkaakapitu"/>
    <w:link w:val="Standard"/>
    <w:rsid w:val="00A544D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A28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7E9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65A11"/>
    <w:pPr>
      <w:tabs>
        <w:tab w:val="center" w:pos="4536"/>
        <w:tab w:val="right" w:pos="9072"/>
      </w:tabs>
    </w:pPr>
    <w:rPr>
      <w:rFonts w:eastAsiaTheme="minorEastAsia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65A11"/>
    <w:rPr>
      <w:rFonts w:eastAsiaTheme="minorEastAsia"/>
      <w:szCs w:val="21"/>
    </w:rPr>
  </w:style>
  <w:style w:type="numbering" w:customStyle="1" w:styleId="WW8Num5">
    <w:name w:val="WW8Num5"/>
    <w:basedOn w:val="Bezlisty"/>
    <w:rsid w:val="0008013B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0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AUTO/?uri=uriserv:OJ.L_.2016.119.01.0001.01.POL&amp;toc=OJ:L:2016:119:T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PL/AUTO/?uri=uriserv:OJ.L_.2016.119.01.0001.01.POL&amp;toc=OJ:L:2016:119:T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PL/AUTO/?uri=uriserv:OJ.L_.2016.119.01.0001.01.POL&amp;toc=OJ:L:2016:119:T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PL/AUTO/?uri=uriserv:OJ.L_.2016.119.01.0001.01.POL&amp;toc=OJ:L:2016:119:T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7E1B-E648-4941-9585-9F0D6952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6231</Words>
  <Characters>37391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8</cp:revision>
  <cp:lastPrinted>2023-06-27T05:43:00Z</cp:lastPrinted>
  <dcterms:created xsi:type="dcterms:W3CDTF">2024-11-06T06:59:00Z</dcterms:created>
  <dcterms:modified xsi:type="dcterms:W3CDTF">2024-11-06T13:47:00Z</dcterms:modified>
</cp:coreProperties>
</file>