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A976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Toruniu, pomiędzy: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 …………………………………………………………………………………………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Oddziałem Wojewódzkim Związku Ochotniczych Straży Pożarnych Rzeczypospolitej Polskiej Województwa Kujawsko – Pomorskiego </w:t>
      </w:r>
      <w:r w:rsidR="001B6164">
        <w:rPr>
          <w:rFonts w:ascii="Times New Roman" w:hAnsi="Times New Roman" w:cs="Times New Roman"/>
          <w:bCs/>
        </w:rPr>
        <w:t>w Toruniu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r w:rsidR="006D7C0C">
        <w:rPr>
          <w:rFonts w:ascii="Times New Roman" w:hAnsi="Times New Roman" w:cs="Times New Roman"/>
          <w:bCs/>
        </w:rPr>
        <w:t>Legionów 70/76</w:t>
      </w:r>
      <w:r>
        <w:rPr>
          <w:rFonts w:ascii="Times New Roman" w:hAnsi="Times New Roman" w:cs="Times New Roman"/>
          <w:bCs/>
        </w:rPr>
        <w:t>, 87-100 Toruń</w:t>
      </w:r>
    </w:p>
    <w:p w:rsidR="00752DFA" w:rsidRDefault="006D7C0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 879-017-81-03</w:t>
      </w:r>
    </w:p>
    <w:p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:rsidR="00752DFA" w:rsidRDefault="00820DA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inż. </w:t>
      </w:r>
      <w:r w:rsidR="006D7C0C">
        <w:rPr>
          <w:rFonts w:ascii="Times New Roman" w:hAnsi="Times New Roman" w:cs="Times New Roman"/>
          <w:bCs/>
        </w:rPr>
        <w:t xml:space="preserve">Piotra Tomaszewskiego – Dyrektora Zarządu Wykonawczego </w:t>
      </w:r>
    </w:p>
    <w:p w:rsidR="00752DFA" w:rsidRDefault="001B6164">
      <w:pPr>
        <w:spacing w:after="0"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trybie przetargu nieograniczonego, zgodnie z </w:t>
      </w:r>
      <w:r w:rsidR="00640063">
        <w:rPr>
          <w:rFonts w:ascii="Times New Roman" w:hAnsi="Times New Roman" w:cs="Times New Roman"/>
        </w:rPr>
        <w:t xml:space="preserve">art. 132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</w:t>
      </w:r>
      <w:r w:rsidR="00355987">
        <w:rPr>
          <w:rFonts w:ascii="Times New Roman" w:hAnsi="Times New Roman" w:cs="Times New Roman"/>
        </w:rPr>
        <w:t xml:space="preserve"> września </w:t>
      </w:r>
      <w:r>
        <w:rPr>
          <w:rFonts w:ascii="Times New Roman" w:hAnsi="Times New Roman" w:cs="Times New Roman"/>
        </w:rPr>
        <w:t>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1017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10172C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1710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>
        <w:rPr>
          <w:rFonts w:ascii="Times New Roman" w:hAnsi="Times New Roman" w:cs="Times New Roman"/>
        </w:rPr>
        <w:t>) o następującej treści:</w:t>
      </w:r>
    </w:p>
    <w:p w:rsidR="00752DFA" w:rsidRDefault="00752DFA">
      <w:pPr>
        <w:pStyle w:val="Tekstpodstawowy"/>
        <w:jc w:val="both"/>
        <w:rPr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w umowie jest mowa o UŻYTKOWNIKU – należy przez to rozumieć jednostkę </w:t>
      </w:r>
      <w:r w:rsidR="006D7C0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SP województwa kujawsko-pomorskiego bezpośredni</w:t>
      </w:r>
      <w:r w:rsidR="00071EFE">
        <w:rPr>
          <w:color w:val="auto"/>
          <w:sz w:val="22"/>
          <w:szCs w:val="22"/>
        </w:rPr>
        <w:t>o eksploatującą przedmiot umowy</w:t>
      </w:r>
      <w:r w:rsidR="000B7DCB">
        <w:rPr>
          <w:color w:val="auto"/>
          <w:sz w:val="22"/>
          <w:szCs w:val="22"/>
        </w:rPr>
        <w:t xml:space="preserve"> - ………………………………..</w:t>
      </w:r>
      <w:r w:rsidR="00071EFE">
        <w:rPr>
          <w:color w:val="auto"/>
          <w:sz w:val="22"/>
          <w:szCs w:val="22"/>
        </w:rPr>
        <w:t>.</w:t>
      </w:r>
    </w:p>
    <w:p w:rsidR="006D7C0C" w:rsidRPr="008E497C" w:rsidRDefault="006D7C0C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 w:rsidRPr="008E497C">
        <w:rPr>
          <w:color w:val="auto"/>
          <w:sz w:val="22"/>
          <w:szCs w:val="22"/>
        </w:rPr>
        <w:t>Zadanie pn. „Nowoczesne służby ratownicze – zakup pojazdów dla jednostek Ochotniczych Straży Pożarnych – etap V</w:t>
      </w:r>
      <w:r w:rsidR="00820DA7" w:rsidRPr="008E497C">
        <w:rPr>
          <w:color w:val="auto"/>
          <w:sz w:val="22"/>
          <w:szCs w:val="22"/>
        </w:rPr>
        <w:t>I</w:t>
      </w:r>
      <w:r w:rsidRPr="008E497C">
        <w:rPr>
          <w:color w:val="auto"/>
          <w:sz w:val="22"/>
          <w:szCs w:val="22"/>
        </w:rPr>
        <w:t>” jest współfinansowane z Europejskiego Funduszu Rozwoju Regionalnego  Województwa Kujawsko – Pomorskiego na lata 2014 – 2020.</w:t>
      </w:r>
    </w:p>
    <w:p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:rsidR="00752DFA" w:rsidRPr="00A47D68" w:rsidRDefault="001B6164" w:rsidP="00094A9E">
      <w:pPr>
        <w:pStyle w:val="Tekstpodstawowy"/>
        <w:numPr>
          <w:ilvl w:val="0"/>
          <w:numId w:val="25"/>
        </w:numPr>
        <w:suppressAutoHyphens w:val="0"/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A47D68">
        <w:rPr>
          <w:b/>
          <w:bCs/>
          <w:color w:val="auto"/>
          <w:sz w:val="22"/>
          <w:szCs w:val="22"/>
        </w:rPr>
        <w:t xml:space="preserve"> sztuk średnich s</w:t>
      </w:r>
      <w:r>
        <w:rPr>
          <w:b/>
          <w:bCs/>
          <w:color w:val="auto"/>
          <w:sz w:val="22"/>
          <w:szCs w:val="22"/>
        </w:rPr>
        <w:t xml:space="preserve">amochodów </w:t>
      </w:r>
      <w:r w:rsidR="00A47D68">
        <w:rPr>
          <w:b/>
          <w:bCs/>
          <w:color w:val="auto"/>
          <w:sz w:val="22"/>
          <w:szCs w:val="22"/>
        </w:rPr>
        <w:t>ratowniczo - gaśniczych</w:t>
      </w:r>
      <w:r>
        <w:rPr>
          <w:b/>
          <w:bCs/>
          <w:color w:val="auto"/>
          <w:sz w:val="22"/>
          <w:szCs w:val="22"/>
        </w:rPr>
        <w:t xml:space="preserve"> </w:t>
      </w:r>
      <w:r w:rsidR="006D7C0C">
        <w:rPr>
          <w:bCs/>
          <w:color w:val="auto"/>
          <w:sz w:val="22"/>
          <w:szCs w:val="22"/>
        </w:rPr>
        <w:t>w części A i /lub B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</w:t>
      </w:r>
      <w:r w:rsidRPr="00A47D68">
        <w:rPr>
          <w:color w:val="auto"/>
          <w:sz w:val="22"/>
          <w:szCs w:val="22"/>
        </w:rPr>
        <w:t xml:space="preserve">integralną część. </w:t>
      </w:r>
      <w:r w:rsidR="00094A9E" w:rsidRPr="00A47D68">
        <w:rPr>
          <w:color w:val="auto"/>
          <w:sz w:val="22"/>
          <w:szCs w:val="22"/>
        </w:rPr>
        <w:t>Ukompletowan</w:t>
      </w:r>
      <w:r w:rsidR="00820DA7">
        <w:rPr>
          <w:color w:val="auto"/>
          <w:sz w:val="22"/>
          <w:szCs w:val="22"/>
        </w:rPr>
        <w:t>y/</w:t>
      </w:r>
      <w:r w:rsidR="00094A9E" w:rsidRPr="00A47D68">
        <w:rPr>
          <w:color w:val="auto"/>
          <w:sz w:val="22"/>
          <w:szCs w:val="22"/>
        </w:rPr>
        <w:t>e samoch</w:t>
      </w:r>
      <w:r w:rsidR="00820DA7">
        <w:rPr>
          <w:color w:val="auto"/>
          <w:sz w:val="22"/>
          <w:szCs w:val="22"/>
        </w:rPr>
        <w:t>ód/</w:t>
      </w:r>
      <w:r w:rsidR="00094A9E" w:rsidRPr="00A47D68">
        <w:rPr>
          <w:color w:val="auto"/>
          <w:sz w:val="22"/>
          <w:szCs w:val="22"/>
        </w:rPr>
        <w:t>ody będ</w:t>
      </w:r>
      <w:r w:rsidR="00820DA7">
        <w:rPr>
          <w:color w:val="auto"/>
          <w:sz w:val="22"/>
          <w:szCs w:val="22"/>
        </w:rPr>
        <w:t>zie/</w:t>
      </w:r>
      <w:r w:rsidR="00094A9E" w:rsidRPr="00A47D68">
        <w:rPr>
          <w:color w:val="auto"/>
          <w:sz w:val="22"/>
          <w:szCs w:val="22"/>
        </w:rPr>
        <w:t>ą posiadać świadectwo dopuszczenia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Nr 143, poz.1002 z późn. zm.). Świadectwo dopuszczenia wraz ze sprawozdaniem z badań będzie dostarczone najpóźniej w terminie odbioru poszczególnych pojazdów.</w:t>
      </w:r>
    </w:p>
    <w:p w:rsidR="00752DFA" w:rsidRDefault="001B6164" w:rsidP="00094A9E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do zapłacenia WYKONAWCY ceny, o której mowa w § 3</w:t>
      </w:r>
      <w:r w:rsidR="00094A9E">
        <w:rPr>
          <w:color w:val="auto"/>
          <w:sz w:val="22"/>
          <w:szCs w:val="22"/>
        </w:rPr>
        <w:t xml:space="preserve"> ust. 1</w:t>
      </w:r>
      <w:r>
        <w:rPr>
          <w:color w:val="auto"/>
          <w:sz w:val="22"/>
          <w:szCs w:val="22"/>
        </w:rPr>
        <w:t>.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D7C0C" w:rsidRPr="00A47D68">
        <w:rPr>
          <w:rFonts w:ascii="Times New Roman" w:hAnsi="Times New Roman" w:cs="Times New Roman"/>
          <w:bCs/>
          <w:lang w:eastAsia="pl-PL"/>
        </w:rPr>
        <w:t>to dla części  A i/lub B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Pr="00A47D68">
        <w:rPr>
          <w:rFonts w:ascii="Times New Roman" w:hAnsi="Times New Roman" w:cs="Times New Roman"/>
          <w:bCs/>
          <w:lang w:eastAsia="pl-PL"/>
        </w:rPr>
        <w:t xml:space="preserve">………………………. zł, w tym 23% VAT. </w:t>
      </w:r>
    </w:p>
    <w:p w:rsidR="00752DFA" w:rsidRPr="00A47D68" w:rsidRDefault="001B616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47D68">
        <w:rPr>
          <w:rFonts w:ascii="Times New Roman" w:hAnsi="Times New Roman" w:cs="Times New Roman"/>
          <w:bCs/>
          <w:lang w:eastAsia="pl-PL"/>
        </w:rPr>
        <w:lastRenderedPageBreak/>
        <w:t xml:space="preserve">Cena jednostkowa samochodu </w:t>
      </w:r>
      <w:r w:rsidR="006D7C0C" w:rsidRPr="00A47D68">
        <w:rPr>
          <w:rFonts w:ascii="Times New Roman" w:hAnsi="Times New Roman" w:cs="Times New Roman"/>
          <w:bCs/>
          <w:lang w:eastAsia="pl-PL"/>
        </w:rPr>
        <w:t xml:space="preserve">dla części A i/lub B </w:t>
      </w:r>
      <w:r w:rsidR="00071EFE" w:rsidRPr="00A47D68">
        <w:rPr>
          <w:rFonts w:ascii="Times New Roman" w:hAnsi="Times New Roman" w:cs="Times New Roman"/>
          <w:bCs/>
          <w:lang w:eastAsia="pl-PL"/>
        </w:rPr>
        <w:t xml:space="preserve"> </w:t>
      </w:r>
      <w:r w:rsidR="0010172C" w:rsidRPr="00A47D68">
        <w:rPr>
          <w:rFonts w:ascii="Times New Roman" w:hAnsi="Times New Roman" w:cs="Times New Roman"/>
          <w:bCs/>
          <w:lang w:eastAsia="pl-PL"/>
        </w:rPr>
        <w:t>wynosi brutto ……………………</w:t>
      </w:r>
      <w:r w:rsidR="009336EB" w:rsidRPr="00A47D68">
        <w:rPr>
          <w:rFonts w:ascii="Times New Roman" w:hAnsi="Times New Roman" w:cs="Times New Roman"/>
          <w:bCs/>
          <w:lang w:eastAsia="pl-PL"/>
        </w:rPr>
        <w:t>.</w:t>
      </w:r>
      <w:r w:rsidRPr="00A47D68">
        <w:rPr>
          <w:rFonts w:ascii="Times New Roman" w:hAnsi="Times New Roman" w:cs="Times New Roman"/>
          <w:bCs/>
          <w:lang w:eastAsia="pl-PL"/>
        </w:rPr>
        <w:t xml:space="preserve"> zł, w tym 23% VAT.</w:t>
      </w:r>
    </w:p>
    <w:p w:rsidR="00626268" w:rsidRDefault="00626268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:rsidR="000B7DCB" w:rsidRPr="000B7DCB" w:rsidRDefault="000B7DCB" w:rsidP="000B7DC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oraz UŻYTKOWNIK</w:t>
      </w:r>
      <w:r w:rsidRPr="000B7DCB">
        <w:rPr>
          <w:rFonts w:ascii="Times New Roman" w:hAnsi="Times New Roman" w:cs="Times New Roman"/>
        </w:rPr>
        <w:t xml:space="preserve"> zapłacą WYKONAWCY cenę brutto w PLN, przelewem w ciągu 30 dni od daty otrzymania faktury wystawionej po dokonaniu odbioru, potwierdzonego protokołem odbioru faktycznego, o którym mowa w § 6 ust.1.</w:t>
      </w:r>
    </w:p>
    <w:p w:rsidR="000B7DCB" w:rsidRPr="00094A9E" w:rsidRDefault="000B7DCB" w:rsidP="00094A9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 w:rsidRPr="000B7DCB">
        <w:rPr>
          <w:rFonts w:ascii="Times New Roman" w:hAnsi="Times New Roman" w:cs="Times New Roman"/>
        </w:rPr>
        <w:t>Płatność dokonana będzie na rachunek bankowy WYKONAWCY podany na fakturze.</w:t>
      </w:r>
    </w:p>
    <w:p w:rsidR="000B7DCB" w:rsidRPr="00A47D68" w:rsidRDefault="00094A9E" w:rsidP="000B7DCB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A47D68">
        <w:rPr>
          <w:rFonts w:ascii="Times New Roman" w:hAnsi="Times New Roman" w:cs="Times New Roman"/>
          <w:shd w:val="clear" w:color="auto" w:fill="FFFFFF"/>
        </w:rPr>
        <w:t>3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  Faktura</w:t>
      </w:r>
      <w:r w:rsidR="00820DA7">
        <w:rPr>
          <w:rFonts w:ascii="Times New Roman" w:hAnsi="Times New Roman" w:cs="Times New Roman"/>
          <w:shd w:val="clear" w:color="auto" w:fill="FFFFFF"/>
        </w:rPr>
        <w:t>/y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zostanie</w:t>
      </w:r>
      <w:r w:rsidR="00820DA7">
        <w:rPr>
          <w:rFonts w:ascii="Times New Roman" w:hAnsi="Times New Roman" w:cs="Times New Roman"/>
          <w:shd w:val="clear" w:color="auto" w:fill="FFFFFF"/>
        </w:rPr>
        <w:t>/ą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wystawiona</w:t>
      </w:r>
      <w:r w:rsidR="00820DA7">
        <w:rPr>
          <w:rFonts w:ascii="Times New Roman" w:hAnsi="Times New Roman" w:cs="Times New Roman"/>
          <w:shd w:val="clear" w:color="auto" w:fill="FFFFFF"/>
        </w:rPr>
        <w:t>/e</w:t>
      </w:r>
      <w:r w:rsidR="000B7DCB" w:rsidRPr="00A47D68">
        <w:rPr>
          <w:rFonts w:ascii="Times New Roman" w:hAnsi="Times New Roman" w:cs="Times New Roman"/>
          <w:shd w:val="clear" w:color="auto" w:fill="FFFFFF"/>
        </w:rPr>
        <w:t xml:space="preserve"> na Użytkownika</w:t>
      </w:r>
      <w:r w:rsidR="00820DA7">
        <w:rPr>
          <w:rFonts w:ascii="Times New Roman" w:hAnsi="Times New Roman" w:cs="Times New Roman"/>
          <w:shd w:val="clear" w:color="auto" w:fill="FFFFFF"/>
        </w:rPr>
        <w:t>/ów</w:t>
      </w:r>
      <w:r w:rsidR="000B7DCB" w:rsidRPr="00A47D68">
        <w:rPr>
          <w:rFonts w:ascii="Times New Roman" w:hAnsi="Times New Roman" w:cs="Times New Roman"/>
          <w:shd w:val="clear" w:color="auto" w:fill="FFFFFF"/>
        </w:rPr>
        <w:t>.</w:t>
      </w:r>
    </w:p>
    <w:p w:rsidR="00094A9E" w:rsidRPr="00094A9E" w:rsidRDefault="00094A9E" w:rsidP="000B7DCB">
      <w:pPr>
        <w:pStyle w:val="Bezodstpw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094A9E">
        <w:rPr>
          <w:rFonts w:ascii="Times New Roman" w:hAnsi="Times New Roman" w:cs="Times New Roman"/>
        </w:rPr>
        <w:t>4.  Datą zapłaty jest data obciążenia konta bankowego ZAMAWIAJĄCEGO</w:t>
      </w:r>
    </w:p>
    <w:p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7C0C" w:rsidRDefault="006D7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 do </w:t>
      </w:r>
      <w:r w:rsidR="00071EFE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 xml:space="preserve"> roku.  Termin realizacji umowy zostaje zachowany, jeżeli odbiór faktyczny odbędzie się w terminie, </w:t>
      </w:r>
      <w:r>
        <w:rPr>
          <w:color w:val="auto"/>
          <w:sz w:val="22"/>
          <w:szCs w:val="22"/>
        </w:rPr>
        <w:br/>
        <w:t>o którym mowa powyżej.</w:t>
      </w:r>
    </w:p>
    <w:p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:rsidR="00752DFA" w:rsidRPr="005B5483" w:rsidRDefault="001B6164" w:rsidP="005B5483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opóźnienie wydania przekroczy </w:t>
      </w:r>
      <w:r w:rsidR="0010172C">
        <w:rPr>
          <w:color w:val="auto"/>
          <w:sz w:val="22"/>
          <w:szCs w:val="22"/>
        </w:rPr>
        <w:t>1</w:t>
      </w:r>
      <w:r w:rsidR="006D7C0C">
        <w:rPr>
          <w:color w:val="auto"/>
          <w:sz w:val="22"/>
          <w:szCs w:val="22"/>
        </w:rPr>
        <w:t>4</w:t>
      </w:r>
      <w:r w:rsidR="0010172C" w:rsidRPr="005B5483">
        <w:rPr>
          <w:color w:val="auto"/>
          <w:sz w:val="22"/>
          <w:szCs w:val="22"/>
        </w:rPr>
        <w:t xml:space="preserve"> dni</w:t>
      </w:r>
      <w:r w:rsidR="00896460" w:rsidRPr="005B5483">
        <w:rPr>
          <w:color w:val="auto"/>
          <w:sz w:val="22"/>
          <w:szCs w:val="22"/>
        </w:rPr>
        <w:t xml:space="preserve"> kalendarzowych </w:t>
      </w:r>
      <w:r w:rsidRPr="005B5483">
        <w:rPr>
          <w:color w:val="auto"/>
          <w:sz w:val="22"/>
          <w:szCs w:val="22"/>
        </w:rPr>
        <w:t xml:space="preserve">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ma prawo odstąpić od umowy. W takim przypadku </w:t>
      </w:r>
      <w:r w:rsidRPr="005B5483">
        <w:rPr>
          <w:bCs/>
          <w:sz w:val="22"/>
          <w:szCs w:val="22"/>
        </w:rPr>
        <w:t>ZAMAWIAJĄCY</w:t>
      </w:r>
      <w:r w:rsidRPr="005B5483"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 w:rsidRPr="005B5483"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 w:rsidRPr="005B5483"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>Termin rozpoczęcia realizacji (dotyczy odbioru faktycznego) określa się na dzień ………. r.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ODBIÓR FAKTYCZNY PRZEDMIOTU UMOWY ORAZ SZKOLENIE</w:t>
      </w:r>
    </w:p>
    <w:p w:rsidR="00752DFA" w:rsidRDefault="00752DFA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:rsid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>ZAMAWIAJĄCY gwarantuje sobie prawo do dokonania inspekcji produkcyjnej pierwszego samochodu. Inspekcja odbędzie się w siedzibie WYKONAWCY</w:t>
      </w:r>
      <w:r w:rsidR="005B5483" w:rsidRPr="005B5483">
        <w:rPr>
          <w:rFonts w:ascii="Times New Roman" w:hAnsi="Times New Roman" w:cs="Times New Roman"/>
        </w:rPr>
        <w:t xml:space="preserve">. </w:t>
      </w:r>
      <w:r w:rsidR="005B5483" w:rsidRPr="005B5483">
        <w:rPr>
          <w:rFonts w:ascii="Times New Roman" w:hAnsi="Times New Roman" w:cs="Times New Roman"/>
          <w:color w:val="000000"/>
          <w:lang w:eastAsia="pl-PL"/>
        </w:rPr>
        <w:t xml:space="preserve"> W inspekcji produkcyjnej uczestniczyć będzie komisja składająca się z przedstawicieli ZAMAWIAJĄCEGO /w liczbie nie większej niż 6 osób/</w:t>
      </w:r>
      <w:r w:rsidRPr="005B5483">
        <w:rPr>
          <w:rFonts w:ascii="Times New Roman" w:hAnsi="Times New Roman" w:cs="Times New Roman"/>
        </w:rPr>
        <w:t>.</w:t>
      </w:r>
    </w:p>
    <w:p w:rsidR="006D7C0C" w:rsidRPr="005B5483" w:rsidRDefault="006D7C0C" w:rsidP="006D7C0C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5483">
        <w:rPr>
          <w:rFonts w:ascii="Times New Roman" w:hAnsi="Times New Roman" w:cs="Times New Roman"/>
        </w:rPr>
        <w:t xml:space="preserve">WYKONAWCA zawiadomi pisemnie ZAMAWIAJĄCEGO o gotowości do przeprowadzenia odbioru samochodów z co najmniej 3-dniowym wyprzedzeniem </w:t>
      </w:r>
    </w:p>
    <w:p w:rsidR="00752DFA" w:rsidRDefault="001B6164" w:rsidP="006D7C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</w:rPr>
        <w:t xml:space="preserve">dbiór faktyczny przedmiotu umowy odbędzie się w siedzibie WYKONAWCY. Odbioru przedmiotu umowy dokona co najmniej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osobowa komisja, w skład której będzie wchodzić </w:t>
      </w:r>
      <w:r w:rsidR="005B548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przedstawicieli ZAMAWIAJĄCEGO w obecności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faktycznego </w:t>
      </w:r>
      <w:r>
        <w:rPr>
          <w:sz w:val="22"/>
        </w:rPr>
        <w:t>przedmiotu umowy</w:t>
      </w:r>
      <w:r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:rsidR="00752DFA" w:rsidRDefault="001B6164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Ewentualne koszty wyżywienia i zakwaterowania przedstawicieli ZAMAWIAJĄCEGO podczas</w:t>
      </w:r>
      <w:r w:rsidR="005B5483">
        <w:rPr>
          <w:sz w:val="22"/>
          <w:szCs w:val="22"/>
        </w:rPr>
        <w:t xml:space="preserve"> inspekcji produkcyjnej, </w:t>
      </w:r>
      <w:r>
        <w:rPr>
          <w:sz w:val="22"/>
          <w:szCs w:val="22"/>
        </w:rPr>
        <w:t xml:space="preserve"> odbioru faktycznego i szkolenia obciążają WYKONAWCĘ. </w:t>
      </w:r>
    </w:p>
    <w:p w:rsidR="00752DFA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sobie prawo do pozostawienia przedmiotu umowy w depozycie </w:t>
      </w:r>
      <w:r>
        <w:rPr>
          <w:sz w:val="22"/>
          <w:szCs w:val="22"/>
        </w:rPr>
        <w:br/>
        <w:t xml:space="preserve">u WYKONAWCY, po zakończeniu odbioru samochodu, na czas niezbędny do dokonania procedury jego rejestracji. Wszelkie koszty związane z ewentualnym pozostawieniem przez ZAMAWIAJĄCEGO samochodu w depozycie obciążają WYKONAWCĘ. Na okoliczność pozostawienia samochodu 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w depozycie sporządzony będzie protokół pozostawienia w depozycie i odbioru z depozytu podpisany przez przedstawicieli ZAMAWIAJĄCEGO i WYKONAWCY.</w:t>
      </w:r>
    </w:p>
    <w:p w:rsidR="007F030D" w:rsidRPr="005B5483" w:rsidRDefault="001B6164">
      <w:pPr>
        <w:pStyle w:val="Tekstpodstawowywcity3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5B5483">
        <w:rPr>
          <w:sz w:val="22"/>
          <w:szCs w:val="22"/>
        </w:rPr>
        <w:t xml:space="preserve">WYKONAWCA lub jego przedstawiciele przeprowadzą w siedzibie Użytkownika na własny koszt szkolenie z obsługi przedmiotu umowy i urządzeń na nim zamontowanych, dla co najmniej 15 przedstawicieli Użytkownika, w terminie określonym w protokole odbioru, nie później jednak niż w ciągu 30 dni kalendarzowych od daty odbioru samochodu. </w:t>
      </w:r>
    </w:p>
    <w:p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:rsidR="006F7E75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dokumentacja niezbędna do rejestracji sam</w:t>
      </w:r>
      <w:r w:rsidR="005B5483">
        <w:rPr>
          <w:color w:val="auto"/>
          <w:sz w:val="22"/>
          <w:szCs w:val="22"/>
        </w:rPr>
        <w:t>ochodu jako pojazdu specjalnego</w:t>
      </w:r>
      <w:r w:rsidR="006F7E75">
        <w:rPr>
          <w:color w:val="auto"/>
          <w:sz w:val="22"/>
          <w:szCs w:val="22"/>
        </w:rPr>
        <w:t>,</w:t>
      </w:r>
    </w:p>
    <w:p w:rsidR="00752DFA" w:rsidRDefault="005B5483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świadectwa dopuszczenia poja</w:t>
      </w:r>
      <w:r w:rsidR="00094A9E">
        <w:rPr>
          <w:color w:val="auto"/>
          <w:sz w:val="22"/>
          <w:szCs w:val="22"/>
        </w:rPr>
        <w:t>zdu i sprzętu,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</w:t>
      </w:r>
      <w:r w:rsidR="006D7C0C">
        <w:rPr>
          <w:color w:val="auto"/>
          <w:sz w:val="22"/>
          <w:szCs w:val="22"/>
        </w:rPr>
        <w:t xml:space="preserve"> na przedmiot umowy. </w:t>
      </w:r>
      <w:r>
        <w:rPr>
          <w:color w:val="auto"/>
          <w:sz w:val="22"/>
          <w:szCs w:val="22"/>
        </w:rPr>
        <w:t>Okres gwarancji liczy się od dnia protokolarnego przekazania przedmiotu umowy.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wszystkie czynności serwisowe wskazane w książkach napraw serwisowych </w:t>
      </w:r>
      <w:r>
        <w:rPr>
          <w:color w:val="auto"/>
          <w:sz w:val="22"/>
          <w:szCs w:val="22"/>
        </w:rPr>
        <w:br/>
        <w:t xml:space="preserve">i gwarancyjnych, instrukcjach obsługi i eksploatacji czy też innych dokumentach dotyczących samochodów i elementów ich zabudowy, obejmujące również wymianę materiałów, olejów i płynów eksploatacyjnych oraz innych elementów podlegających okresowej wymianie wykonane </w:t>
      </w:r>
      <w:r w:rsidR="00681962">
        <w:rPr>
          <w:color w:val="auto"/>
          <w:sz w:val="22"/>
          <w:szCs w:val="22"/>
        </w:rPr>
        <w:t xml:space="preserve">będą </w:t>
      </w:r>
      <w:r>
        <w:rPr>
          <w:color w:val="auto"/>
          <w:sz w:val="22"/>
          <w:szCs w:val="22"/>
        </w:rPr>
        <w:t>na koszt Wykonawcy.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okresie gwarancji serwis będzie prowadzony przez WYKONAWCĘ na podstawie indywidualnych </w:t>
      </w:r>
      <w:r w:rsidRPr="00A47D68">
        <w:rPr>
          <w:color w:val="auto"/>
          <w:sz w:val="22"/>
          <w:szCs w:val="22"/>
        </w:rPr>
        <w:t>zleceń.</w:t>
      </w:r>
    </w:p>
    <w:p w:rsidR="00752DFA" w:rsidRPr="00A47D68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A47D68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zwłokę w dostarczeniu przedmiotu umowy w terminie określonym w § 5 ust. 1, w wysokości 0,1 % ceny określonej w § 3 ust. 1 za każdy dzień zwłoki;</w:t>
      </w:r>
    </w:p>
    <w:p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przedmiotu umowy określonej w § 3 ust. 1;</w:t>
      </w:r>
    </w:p>
    <w:p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>w wysokości 0,05 % ceny określonej w § 3 ust. 2 za każdy dzień zwłoki liczonej od dnia wyznaczonego na usunięcie wad zgodnie w § 8 ust 2;</w:t>
      </w:r>
    </w:p>
    <w:p w:rsidR="00CD0FA3" w:rsidRPr="00F55CF1" w:rsidRDefault="00CD0FA3" w:rsidP="00CD0FA3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55CF1">
        <w:rPr>
          <w:rFonts w:ascii="Times New Roman" w:hAnsi="Times New Roman" w:cs="Times New Roman"/>
        </w:rPr>
        <w:t xml:space="preserve">Wykonawca zapłaci </w:t>
      </w:r>
      <w:r>
        <w:rPr>
          <w:rFonts w:ascii="Times New Roman" w:hAnsi="Times New Roman" w:cs="Times New Roman"/>
        </w:rPr>
        <w:t>ZAMAWIAJĄCEMU</w:t>
      </w:r>
      <w:r w:rsidRPr="00F55CF1">
        <w:rPr>
          <w:rFonts w:ascii="Times New Roman" w:hAnsi="Times New Roman" w:cs="Times New Roman"/>
        </w:rPr>
        <w:t xml:space="preserve"> karę umowną w przypadku, gdy WYKONAWCA nie dokona naprawy pojazdu w terminie określonym w § 8 ust. 3 w wysokości 0,1 % ceny pojazdu określonej w § 3 ust. 2 za każdy dzień zwłoki, na podstawie noty obciążającej wystawionej przez ODBIORCĘ, zgodnie z informacją przekazaną przez UŻYTKOWNIKA.  </w:t>
      </w:r>
    </w:p>
    <w:p w:rsidR="00752DFA" w:rsidRDefault="001B6164" w:rsidP="00CD0FA3">
      <w:pPr>
        <w:pStyle w:val="Bezodstpw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przedmiotu umowy określonej w § 3 ust. 1.</w:t>
      </w:r>
    </w:p>
    <w:p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przedmiotu umowy określonej w § 3 ust. 1.</w:t>
      </w:r>
    </w:p>
    <w:p w:rsidR="00CD0FA3" w:rsidRDefault="00CD0FA3" w:rsidP="00094A9E">
      <w:pPr>
        <w:tabs>
          <w:tab w:val="left" w:pos="3780"/>
        </w:tabs>
        <w:spacing w:after="0" w:line="240" w:lineRule="auto"/>
        <w:ind w:left="426" w:right="-2"/>
        <w:jc w:val="both"/>
        <w:rPr>
          <w:rFonts w:ascii="Times New Roman" w:hAnsi="Times New Roman" w:cs="Times New Roman"/>
        </w:rPr>
      </w:pPr>
    </w:p>
    <w:p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 ZAKRES ZMIAN ISTOTNYCH DOPUSZCZALNYCH PRZEZ ZAMAWIAJĄCEGO</w:t>
      </w:r>
    </w:p>
    <w:p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:rsidR="00752DFA" w:rsidRDefault="001B6164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3. Zamawiający dopuszcza zmiany w przypadku stwierdzenia, że okoliczności związane z wystąpieniem COVID-19 wpływają na należyte wykonanie tej umowy.</w:t>
      </w:r>
    </w:p>
    <w:p w:rsidR="00752DFA" w:rsidRDefault="001B61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Zmiany umowy określone w ust. 1 nie będą skutkować zmianą ceny umowy, ani naliczeniem kar umownych, bądź odsetek ustawowych za zwłokę, dla którejkolwiek ze stron umowy. </w:t>
      </w:r>
    </w:p>
    <w:p w:rsidR="00752DFA" w:rsidRDefault="00752DFA">
      <w:pPr>
        <w:pStyle w:val="Tekstpodstawowy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  ROZSTRZYGANIE SPORÓW I OBOWIĄZUJĄCE PRAWO</w:t>
      </w:r>
    </w:p>
    <w:p w:rsidR="00AF3D99" w:rsidRDefault="00AF3D99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sprawach nieobjętych umową będą miały zastosowanie odpowiednie przepisy polskiego kodeksu cywilnego i ustawy - Prawo zamówień publicznych oraz inne obowiązujące przepisy prawa odnoszące się do przedmiotu umowy.</w:t>
      </w:r>
    </w:p>
    <w:p w:rsidR="00827211" w:rsidRDefault="00827211" w:rsidP="00827211">
      <w:pPr>
        <w:pStyle w:val="Tekstpodstawowy"/>
        <w:rPr>
          <w:b/>
          <w:bCs/>
          <w:sz w:val="22"/>
          <w:szCs w:val="22"/>
        </w:rPr>
      </w:pPr>
    </w:p>
    <w:p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 w:rsidR="0052191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ZABEZPIECZENIE NALEŻYTEGO WYKONANI UMOWY</w:t>
      </w:r>
    </w:p>
    <w:p w:rsidR="00FD2A6C" w:rsidRDefault="00FD2A6C" w:rsidP="00827211">
      <w:pPr>
        <w:pStyle w:val="Tekstpodstawowy"/>
        <w:jc w:val="center"/>
        <w:rPr>
          <w:b/>
          <w:bCs/>
          <w:sz w:val="22"/>
          <w:szCs w:val="22"/>
        </w:rPr>
      </w:pPr>
    </w:p>
    <w:p w:rsidR="0052191B" w:rsidRPr="00D873DB" w:rsidRDefault="0052191B" w:rsidP="0052191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1.</w:t>
      </w:r>
      <w:r w:rsidRPr="00D873DB">
        <w:rPr>
          <w:rFonts w:ascii="Times New Roman" w:eastAsia="Calibri" w:hAnsi="Times New Roman" w:cs="Times New Roman"/>
          <w:lang w:eastAsia="zh-CN"/>
        </w:rPr>
        <w:tab/>
        <w:t>Wykonawca wniósł przed zawarciem umowy zabezpieczenie należytego wykonania umowy w wysokości 3% całkowitej ceny ofertowej podanej w ofercie</w:t>
      </w:r>
      <w:r>
        <w:rPr>
          <w:rFonts w:ascii="Times New Roman" w:eastAsia="Calibri" w:hAnsi="Times New Roman" w:cs="Times New Roman"/>
          <w:lang w:eastAsia="zh-CN"/>
        </w:rPr>
        <w:t xml:space="preserve"> w formie …………………………………</w:t>
      </w:r>
    </w:p>
    <w:p w:rsidR="0052191B" w:rsidRPr="00D873DB" w:rsidRDefault="0052191B" w:rsidP="0052191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2.</w:t>
      </w:r>
      <w:r w:rsidRPr="00D873DB">
        <w:rPr>
          <w:rFonts w:ascii="Times New Roman" w:eastAsia="Calibri" w:hAnsi="Times New Roman" w:cs="Times New Roman"/>
          <w:lang w:eastAsia="zh-CN"/>
        </w:rPr>
        <w:tab/>
        <w:t>Wniesione zabezpieczenie służy zaspokojeniu roszczeń ZAMAWIAJĄCEGO z tytułu niewykonania lub nienależytego wykonania zobowiązania.</w:t>
      </w:r>
    </w:p>
    <w:p w:rsidR="0052191B" w:rsidRPr="00D873DB" w:rsidRDefault="0052191B" w:rsidP="0052191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3.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Zamawiający zwalnia 70% kwoty zabezpieczenia w terminie 30 dni od dnia wykonania zamówienia </w:t>
      </w:r>
      <w:bookmarkStart w:id="0" w:name="_GoBack"/>
      <w:bookmarkEnd w:id="0"/>
      <w:r w:rsidRPr="00D873DB">
        <w:rPr>
          <w:rFonts w:ascii="Times New Roman" w:eastAsia="Calibri" w:hAnsi="Times New Roman" w:cs="Times New Roman"/>
          <w:lang w:eastAsia="zh-CN"/>
        </w:rPr>
        <w:t xml:space="preserve">i uznania przez ZAMAWIAJĄCEGO za należycie wykonane. </w:t>
      </w:r>
    </w:p>
    <w:p w:rsidR="0052191B" w:rsidRPr="00D873DB" w:rsidRDefault="0052191B" w:rsidP="0052191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4.</w:t>
      </w:r>
      <w:r w:rsidRPr="00D873DB">
        <w:rPr>
          <w:rFonts w:ascii="Times New Roman" w:eastAsia="Calibri" w:hAnsi="Times New Roman" w:cs="Times New Roman"/>
          <w:lang w:eastAsia="zh-CN"/>
        </w:rPr>
        <w:tab/>
        <w:t xml:space="preserve">Strony postanawiają, iż na zabezpieczenie roszczeń z tytułu rękojmi za wady i  gwarancji przedmiotu umowy zostanie pozostawiona kwota w wysokości 30% wniesionego zabezpieczenia. Kwota ta zostanie zwrócona WYKONAWCY w terminie </w:t>
      </w:r>
      <w:r>
        <w:rPr>
          <w:rFonts w:ascii="Times New Roman" w:eastAsia="Calibri" w:hAnsi="Times New Roman" w:cs="Times New Roman"/>
          <w:lang w:eastAsia="zh-CN"/>
        </w:rPr>
        <w:t>15 dni po upływie okresu gwarancji.</w:t>
      </w:r>
    </w:p>
    <w:p w:rsidR="0052191B" w:rsidRPr="00D873DB" w:rsidRDefault="0052191B" w:rsidP="0052191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73DB">
        <w:rPr>
          <w:rFonts w:ascii="Times New Roman" w:eastAsia="Calibri" w:hAnsi="Times New Roman" w:cs="Times New Roman"/>
          <w:lang w:eastAsia="zh-CN"/>
        </w:rPr>
        <w:t>5.</w:t>
      </w:r>
      <w:r w:rsidRPr="00D873DB">
        <w:rPr>
          <w:rFonts w:ascii="Times New Roman" w:eastAsia="Calibri" w:hAnsi="Times New Roman" w:cs="Times New Roman"/>
          <w:lang w:eastAsia="zh-CN"/>
        </w:rPr>
        <w:tab/>
        <w:t>ZAMAWIAJĄCY jest uprawniony do skorzystania z kwoty zabezpieczenia należytego wykonania umowy, o którym mowa w ust. 1, w szczególności w przypadku gdy WYKONAWCA nie zapłaci kary umownej w terminie lub w ogóle odmówi jej zapłacenia.</w:t>
      </w:r>
    </w:p>
    <w:p w:rsidR="00827211" w:rsidRDefault="00827211" w:rsidP="00827211">
      <w:pPr>
        <w:pStyle w:val="Tekstpodstawowy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 POSTANOWIENIA KOŃCOWE</w:t>
      </w:r>
    </w:p>
    <w:p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:rsidR="00D46B48" w:rsidRDefault="001B6164" w:rsidP="00CD0FA3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:rsidR="00CD0FA3" w:rsidRPr="00CD0FA3" w:rsidRDefault="00CD0FA3" w:rsidP="00CD0FA3">
      <w:pPr>
        <w:pStyle w:val="Tekstpodstawowy"/>
        <w:ind w:left="426" w:hanging="426"/>
        <w:jc w:val="both"/>
        <w:rPr>
          <w:sz w:val="22"/>
          <w:szCs w:val="22"/>
        </w:rPr>
      </w:pPr>
    </w:p>
    <w:p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82721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:rsidR="00752DFA" w:rsidRDefault="00B91FCD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Zarządu Wykonawczego Oddziału Wojewódzkiego Związku Ochotniczych Straży Pożarnych RP w Toruniu</w:t>
      </w:r>
      <w:r w:rsidR="001B6164">
        <w:rPr>
          <w:rFonts w:ascii="Times New Roman" w:hAnsi="Times New Roman" w:cs="Times New Roman"/>
        </w:rPr>
        <w:t xml:space="preserve"> 87-100 T</w:t>
      </w:r>
      <w:r w:rsidR="00E634AD">
        <w:rPr>
          <w:rFonts w:ascii="Times New Roman" w:hAnsi="Times New Roman" w:cs="Times New Roman"/>
        </w:rPr>
        <w:t xml:space="preserve">oruń, ul. </w:t>
      </w:r>
      <w:r>
        <w:rPr>
          <w:rFonts w:ascii="Times New Roman" w:hAnsi="Times New Roman" w:cs="Times New Roman"/>
        </w:rPr>
        <w:t>Legionów 70/76</w:t>
      </w:r>
      <w:r w:rsidR="00E634AD">
        <w:rPr>
          <w:rFonts w:ascii="Times New Roman" w:hAnsi="Times New Roman" w:cs="Times New Roman"/>
        </w:rPr>
        <w:t xml:space="preserve"> tel. +48 </w:t>
      </w:r>
      <w:r>
        <w:rPr>
          <w:rFonts w:ascii="Times New Roman" w:hAnsi="Times New Roman" w:cs="Times New Roman"/>
        </w:rPr>
        <w:t>56 6238346</w:t>
      </w:r>
      <w:r w:rsidR="001B6164">
        <w:rPr>
          <w:rFonts w:ascii="Times New Roman" w:hAnsi="Times New Roman" w:cs="Times New Roman"/>
        </w:rPr>
        <w:t xml:space="preserve">, e-mail: </w:t>
      </w:r>
      <w:hyperlink r:id="rId8" w:history="1">
        <w:r w:rsidRPr="00355987">
          <w:rPr>
            <w:rStyle w:val="Hipercze"/>
            <w:rFonts w:ascii="Times New Roman" w:hAnsi="Times New Roman" w:cs="Times New Roman"/>
            <w:color w:val="auto"/>
          </w:rPr>
          <w:t>torun@zosprp.pl</w:t>
        </w:r>
      </w:hyperlink>
      <w:r w:rsidR="00355987">
        <w:rPr>
          <w:rStyle w:val="czeinternetowe"/>
          <w:rFonts w:ascii="Times New Roman" w:hAnsi="Times New Roman" w:cs="Times New Roman"/>
        </w:rPr>
        <w:t>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355987">
        <w:rPr>
          <w:rFonts w:ascii="Times New Roman" w:hAnsi="Times New Roman" w:cs="Times New Roman"/>
        </w:rPr>
        <w:t>Oddziale Wojewódzkim ZOSP RP</w:t>
      </w:r>
      <w:r>
        <w:rPr>
          <w:rFonts w:ascii="Times New Roman" w:hAnsi="Times New Roman" w:cs="Times New Roman"/>
        </w:rPr>
        <w:t xml:space="preserve"> w Toruniu wyznaczony został Inspektor Ochrony Danych (dane kontaktowe: 87-100 Toruń, ul. </w:t>
      </w:r>
      <w:r w:rsidR="00355987">
        <w:rPr>
          <w:rFonts w:ascii="Times New Roman" w:hAnsi="Times New Roman" w:cs="Times New Roman"/>
        </w:rPr>
        <w:t>Legionów 70/76</w:t>
      </w:r>
      <w:r>
        <w:rPr>
          <w:rFonts w:ascii="Times New Roman" w:hAnsi="Times New Roman" w:cs="Times New Roman"/>
        </w:rPr>
        <w:t xml:space="preserve">, e-mail: </w:t>
      </w:r>
      <w:r w:rsidR="00355987">
        <w:rPr>
          <w:rFonts w:ascii="Times New Roman" w:hAnsi="Times New Roman" w:cs="Times New Roman"/>
        </w:rPr>
        <w:t>torun@zosprp.pl.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są jednostki organizacyjne </w:t>
      </w:r>
      <w:r w:rsidR="0035598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SP oraz inne organy na mocy przepisów odrębnych ustaw.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F6" w:rsidRDefault="003D21F6">
      <w:pPr>
        <w:spacing w:after="0" w:line="240" w:lineRule="auto"/>
      </w:pPr>
      <w:r>
        <w:separator/>
      </w:r>
    </w:p>
  </w:endnote>
  <w:endnote w:type="continuationSeparator" w:id="0">
    <w:p w:rsidR="003D21F6" w:rsidRDefault="003D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2191B">
      <w:rPr>
        <w:noProof/>
      </w:rPr>
      <w:t>6</w:t>
    </w:r>
    <w:r>
      <w:fldChar w:fldCharType="end"/>
    </w:r>
  </w:p>
  <w:p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F6" w:rsidRDefault="003D21F6">
      <w:pPr>
        <w:spacing w:after="0" w:line="240" w:lineRule="auto"/>
      </w:pPr>
      <w:r>
        <w:separator/>
      </w:r>
    </w:p>
  </w:footnote>
  <w:footnote w:type="continuationSeparator" w:id="0">
    <w:p w:rsidR="003D21F6" w:rsidRDefault="003D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752DFA" w:rsidRDefault="00D70273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sz w:val="24"/>
        <w:szCs w:val="24"/>
      </w:rPr>
    </w:pPr>
    <w:r>
      <w:rPr>
        <w:lang w:eastAsia="pl-PL"/>
      </w:rPr>
      <w:t>Nr sprawy ZP.</w:t>
    </w:r>
    <w:r w:rsidR="008D2AFE">
      <w:rPr>
        <w:lang w:eastAsia="pl-PL"/>
      </w:rPr>
      <w:t>6</w:t>
    </w:r>
    <w:r w:rsidR="006D7C0C">
      <w:rPr>
        <w:lang w:eastAsia="pl-PL"/>
      </w:rPr>
      <w:t>.202</w:t>
    </w:r>
    <w:r w:rsidR="00A976AC">
      <w:rPr>
        <w:lang w:eastAsia="pl-PL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:rsidR="00626268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  <w:r>
      <w:rPr>
        <w:lang w:eastAsia="pl-PL"/>
      </w:rPr>
      <w:t xml:space="preserve">    </w:t>
    </w:r>
  </w:p>
  <w:p w:rsidR="00626268" w:rsidRDefault="00626268" w:rsidP="00626268">
    <w:pPr>
      <w:pStyle w:val="Nagwek"/>
      <w:tabs>
        <w:tab w:val="clear" w:pos="4536"/>
        <w:tab w:val="clear" w:pos="9072"/>
        <w:tab w:val="left" w:pos="7695"/>
      </w:tabs>
      <w:ind w:left="-567" w:right="-283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 wp14:anchorId="398596D1" wp14:editId="54F795FC">
          <wp:extent cx="5585460" cy="730885"/>
          <wp:effectExtent l="0" t="0" r="0" b="0"/>
          <wp:docPr id="1" name="Obraz 1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268" w:rsidRDefault="00626268">
    <w:pPr>
      <w:pStyle w:val="Nagwek"/>
      <w:tabs>
        <w:tab w:val="clear" w:pos="4536"/>
        <w:tab w:val="clear" w:pos="9072"/>
        <w:tab w:val="left" w:pos="7695"/>
      </w:tabs>
      <w:ind w:left="-567" w:right="-283"/>
      <w:rPr>
        <w:lang w:eastAsia="pl-PL"/>
      </w:rPr>
    </w:pPr>
  </w:p>
  <w:p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Nr postępowania:</w:t>
    </w:r>
    <w:r w:rsidR="00D70273">
      <w:rPr>
        <w:lang w:eastAsia="pl-PL"/>
      </w:rPr>
      <w:t>ZP.</w:t>
    </w:r>
    <w:r w:rsidR="008D2AFE">
      <w:rPr>
        <w:lang w:eastAsia="pl-PL"/>
      </w:rPr>
      <w:t>6</w:t>
    </w:r>
    <w:r w:rsidR="006D7C0C">
      <w:rPr>
        <w:lang w:eastAsia="pl-PL"/>
      </w:rPr>
      <w:t>.202</w:t>
    </w:r>
    <w:r w:rsidR="00A976AC">
      <w:rPr>
        <w:lang w:eastAsia="pl-PL"/>
      </w:rPr>
      <w:t>3</w:t>
    </w:r>
    <w:r w:rsidR="001B6164">
      <w:rPr>
        <w:lang w:eastAsia="pl-PL"/>
      </w:rPr>
      <w:t xml:space="preserve">                                                                                               </w:t>
    </w:r>
    <w:r w:rsidR="00626268">
      <w:rPr>
        <w:lang w:eastAsia="pl-PL"/>
      </w:rPr>
      <w:t xml:space="preserve">           </w:t>
    </w:r>
    <w:r w:rsidR="001B6164">
      <w:rPr>
        <w:lang w:eastAsia="pl-PL"/>
      </w:rPr>
      <w:t xml:space="preserve">           Załącznik nr 4 do SWZ</w:t>
    </w:r>
  </w:p>
  <w:p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61C"/>
    <w:multiLevelType w:val="hybridMultilevel"/>
    <w:tmpl w:val="836A0DE0"/>
    <w:lvl w:ilvl="0" w:tplc="B18E2C7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2241"/>
    <w:multiLevelType w:val="hybridMultilevel"/>
    <w:tmpl w:val="3B0EEE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5B388D"/>
    <w:multiLevelType w:val="hybridMultilevel"/>
    <w:tmpl w:val="4F16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38"/>
    <w:multiLevelType w:val="hybridMultilevel"/>
    <w:tmpl w:val="F9BE84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D43708"/>
    <w:multiLevelType w:val="hybridMultilevel"/>
    <w:tmpl w:val="81E0CED4"/>
    <w:lvl w:ilvl="0" w:tplc="A3E4DF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8130B"/>
    <w:multiLevelType w:val="multilevel"/>
    <w:tmpl w:val="FC666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4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93C86"/>
    <w:multiLevelType w:val="hybridMultilevel"/>
    <w:tmpl w:val="12F4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864FF"/>
    <w:multiLevelType w:val="hybridMultilevel"/>
    <w:tmpl w:val="F8C8C724"/>
    <w:lvl w:ilvl="0" w:tplc="23E4439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7D0789"/>
    <w:multiLevelType w:val="multilevel"/>
    <w:tmpl w:val="9A36AAE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3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6"/>
  </w:num>
  <w:num w:numId="15">
    <w:abstractNumId w:val="21"/>
  </w:num>
  <w:num w:numId="16">
    <w:abstractNumId w:val="4"/>
  </w:num>
  <w:num w:numId="17">
    <w:abstractNumId w:val="2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6"/>
  </w:num>
  <w:num w:numId="22">
    <w:abstractNumId w:val="3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A"/>
    <w:rsid w:val="000515B8"/>
    <w:rsid w:val="00071EFE"/>
    <w:rsid w:val="00094A9E"/>
    <w:rsid w:val="000B7DCB"/>
    <w:rsid w:val="000D0641"/>
    <w:rsid w:val="0010172C"/>
    <w:rsid w:val="001B613E"/>
    <w:rsid w:val="001B6164"/>
    <w:rsid w:val="002B609A"/>
    <w:rsid w:val="00355987"/>
    <w:rsid w:val="003872CF"/>
    <w:rsid w:val="00392BD4"/>
    <w:rsid w:val="003B1060"/>
    <w:rsid w:val="003D21F6"/>
    <w:rsid w:val="00456D63"/>
    <w:rsid w:val="00465CDD"/>
    <w:rsid w:val="00507F94"/>
    <w:rsid w:val="0052191B"/>
    <w:rsid w:val="0057714A"/>
    <w:rsid w:val="005B5483"/>
    <w:rsid w:val="00624B34"/>
    <w:rsid w:val="00626268"/>
    <w:rsid w:val="00640063"/>
    <w:rsid w:val="006531AB"/>
    <w:rsid w:val="00681962"/>
    <w:rsid w:val="006D7C0C"/>
    <w:rsid w:val="006F7E75"/>
    <w:rsid w:val="00752DFA"/>
    <w:rsid w:val="007B0003"/>
    <w:rsid w:val="007B3CED"/>
    <w:rsid w:val="007C219B"/>
    <w:rsid w:val="007F030D"/>
    <w:rsid w:val="00820DA7"/>
    <w:rsid w:val="00827211"/>
    <w:rsid w:val="00896460"/>
    <w:rsid w:val="008973AE"/>
    <w:rsid w:val="008B1D8B"/>
    <w:rsid w:val="008D2AFE"/>
    <w:rsid w:val="008E497C"/>
    <w:rsid w:val="009336EB"/>
    <w:rsid w:val="009379DD"/>
    <w:rsid w:val="00951565"/>
    <w:rsid w:val="00A47D68"/>
    <w:rsid w:val="00A61DC7"/>
    <w:rsid w:val="00A71360"/>
    <w:rsid w:val="00A976AC"/>
    <w:rsid w:val="00AC64E3"/>
    <w:rsid w:val="00AF3D99"/>
    <w:rsid w:val="00B32475"/>
    <w:rsid w:val="00B91FCD"/>
    <w:rsid w:val="00C742FA"/>
    <w:rsid w:val="00CD0FA3"/>
    <w:rsid w:val="00CE5B78"/>
    <w:rsid w:val="00CF341A"/>
    <w:rsid w:val="00D11396"/>
    <w:rsid w:val="00D46B48"/>
    <w:rsid w:val="00D70273"/>
    <w:rsid w:val="00D96295"/>
    <w:rsid w:val="00DA3EB0"/>
    <w:rsid w:val="00E634AD"/>
    <w:rsid w:val="00E76025"/>
    <w:rsid w:val="00E77CE3"/>
    <w:rsid w:val="00E77D42"/>
    <w:rsid w:val="00E86CF0"/>
    <w:rsid w:val="00F32C24"/>
    <w:rsid w:val="00F60C1C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B9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un@zospr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867E-C91C-49E3-A536-086DA581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2432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Agnieszka Kryspin</cp:lastModifiedBy>
  <cp:revision>44</cp:revision>
  <cp:lastPrinted>2023-08-03T06:39:00Z</cp:lastPrinted>
  <dcterms:created xsi:type="dcterms:W3CDTF">2021-07-06T07:31:00Z</dcterms:created>
  <dcterms:modified xsi:type="dcterms:W3CDTF">2023-08-04T09:45:00Z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