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1EE746A7"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057248">
        <w:rPr>
          <w:rFonts w:ascii="Comic Sans MS" w:hAnsi="Comic Sans MS"/>
          <w:sz w:val="20"/>
          <w:szCs w:val="20"/>
        </w:rPr>
        <w:t xml:space="preserve">maj </w:t>
      </w:r>
      <w:r w:rsidR="00EE1486">
        <w:rPr>
          <w:rFonts w:ascii="Comic Sans MS" w:hAnsi="Comic Sans MS"/>
          <w:sz w:val="20"/>
          <w:szCs w:val="20"/>
        </w:rPr>
        <w:t>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644A9F2D"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00057248">
        <w:rPr>
          <w:rFonts w:ascii="Comic Sans MS" w:hAnsi="Comic Sans MS"/>
          <w:i/>
          <w:iCs/>
          <w:sz w:val="28"/>
          <w:szCs w:val="28"/>
        </w:rPr>
        <w:t>B</w:t>
      </w:r>
      <w:r w:rsidR="00057248" w:rsidRPr="00057248">
        <w:rPr>
          <w:rFonts w:ascii="Comic Sans MS" w:hAnsi="Comic Sans MS"/>
          <w:sz w:val="26"/>
          <w:szCs w:val="26"/>
        </w:rPr>
        <w:t>udow</w:t>
      </w:r>
      <w:r w:rsidR="00057248">
        <w:rPr>
          <w:rFonts w:ascii="Comic Sans MS" w:hAnsi="Comic Sans MS"/>
          <w:sz w:val="26"/>
          <w:szCs w:val="26"/>
        </w:rPr>
        <w:t>a</w:t>
      </w:r>
      <w:r w:rsidR="00057248" w:rsidRPr="00057248">
        <w:rPr>
          <w:rFonts w:ascii="Comic Sans MS" w:hAnsi="Comic Sans MS"/>
          <w:sz w:val="26"/>
          <w:szCs w:val="26"/>
        </w:rPr>
        <w:t xml:space="preserve"> siłowni </w:t>
      </w:r>
      <w:r w:rsidR="00057248">
        <w:rPr>
          <w:rFonts w:ascii="Comic Sans MS" w:hAnsi="Comic Sans MS"/>
          <w:sz w:val="26"/>
          <w:szCs w:val="26"/>
        </w:rPr>
        <w:t>zewnętrznej</w:t>
      </w:r>
      <w:r w:rsidR="00057248" w:rsidRPr="00057248">
        <w:rPr>
          <w:rFonts w:ascii="Comic Sans MS" w:hAnsi="Comic Sans MS"/>
          <w:sz w:val="26"/>
          <w:szCs w:val="26"/>
        </w:rPr>
        <w:t xml:space="preserve"> w miejscowości </w:t>
      </w:r>
      <w:r w:rsidR="00057248">
        <w:rPr>
          <w:rFonts w:ascii="Comic Sans MS" w:hAnsi="Comic Sans MS"/>
          <w:sz w:val="26"/>
          <w:szCs w:val="26"/>
        </w:rPr>
        <w:t>S</w:t>
      </w:r>
      <w:r w:rsidR="00057248" w:rsidRPr="00057248">
        <w:rPr>
          <w:rFonts w:ascii="Comic Sans MS" w:hAnsi="Comic Sans MS"/>
          <w:sz w:val="26"/>
          <w:szCs w:val="26"/>
        </w:rPr>
        <w:t>mogóry</w:t>
      </w:r>
      <w:r w:rsidRPr="001310CC">
        <w:rPr>
          <w:rFonts w:ascii="Comic Sans MS" w:hAnsi="Comic Sans MS"/>
          <w:sz w:val="26"/>
          <w:szCs w:val="26"/>
        </w:rPr>
        <w:t>”</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64C9721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51BB6EED"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EE7004">
        <w:rPr>
          <w:rFonts w:ascii="Arial Narrow" w:hAnsi="Arial Narrow"/>
          <w:b/>
          <w:bCs/>
          <w:color w:val="auto"/>
          <w:lang w:val="pl-PL"/>
        </w:rPr>
        <w:t>5</w:t>
      </w:r>
      <w:r w:rsidR="00AE5577" w:rsidRPr="00C46D99">
        <w:rPr>
          <w:rFonts w:ascii="Arial Narrow" w:hAnsi="Arial Narrow"/>
          <w:b/>
          <w:bCs/>
          <w:color w:val="auto"/>
          <w:lang w:val="pl-PL"/>
        </w:rPr>
        <w:t>.202</w:t>
      </w:r>
      <w:r w:rsidR="00EE1486">
        <w:rPr>
          <w:rFonts w:ascii="Arial Narrow" w:hAnsi="Arial Narrow"/>
          <w:b/>
          <w:bCs/>
          <w:color w:val="auto"/>
          <w:lang w:val="pl-PL"/>
        </w:rPr>
        <w:t>3</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09226155"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w:t>
      </w:r>
      <w:r w:rsidRPr="00B17299">
        <w:rPr>
          <w:rFonts w:ascii="Arial Narrow" w:hAnsi="Arial Narrow"/>
          <w:color w:val="auto"/>
          <w:lang w:val="pl-PL"/>
        </w:rPr>
        <w:t xml:space="preserve">postanowieniach umowy stanowiących załącznik nr </w:t>
      </w:r>
      <w:r w:rsidR="00B95B23" w:rsidRPr="00B17299">
        <w:rPr>
          <w:rFonts w:ascii="Arial Narrow" w:hAnsi="Arial Narrow"/>
          <w:color w:val="auto"/>
          <w:lang w:val="pl-PL"/>
        </w:rPr>
        <w:t>8</w:t>
      </w:r>
      <w:r w:rsidRPr="00B17299">
        <w:rPr>
          <w:rFonts w:ascii="Arial Narrow" w:hAnsi="Arial Narrow"/>
          <w:color w:val="auto"/>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0254CFB2"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sytuacji, gdy prace te będą wykonywane samodzielnie i osobiście przez osoby fizyczne prowadzące działalność gospodarczą w postaci tzw. samozatrudnienia, jako podwykonawcy.</w:t>
      </w:r>
      <w:bookmarkEnd w:id="4"/>
    </w:p>
    <w:bookmarkEnd w:id="3"/>
    <w:p w14:paraId="2A6DA9D1" w14:textId="77AC1D74"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Pr>
          <w:rFonts w:ascii="Arial Narrow" w:hAnsi="Arial Narrow"/>
          <w:lang w:val="pl-PL"/>
        </w:rPr>
        <w:t xml:space="preserve">t.j. </w:t>
      </w:r>
      <w:r w:rsidRPr="00764802">
        <w:rPr>
          <w:rFonts w:ascii="Arial Narrow" w:hAnsi="Arial Narrow"/>
          <w:lang w:val="pl-PL"/>
        </w:rPr>
        <w:t>Dz.U. z 202</w:t>
      </w:r>
      <w:r w:rsidR="00540757">
        <w:rPr>
          <w:rFonts w:ascii="Arial Narrow" w:hAnsi="Arial Narrow"/>
          <w:lang w:val="pl-PL"/>
        </w:rPr>
        <w:t>2</w:t>
      </w:r>
      <w:r w:rsidRPr="00764802">
        <w:rPr>
          <w:rFonts w:ascii="Arial Narrow" w:hAnsi="Arial Narrow"/>
          <w:lang w:val="pl-PL"/>
        </w:rPr>
        <w:t xml:space="preserve"> r., poz. 1</w:t>
      </w:r>
      <w:r w:rsidR="00540757">
        <w:rPr>
          <w:rFonts w:ascii="Arial Narrow" w:hAnsi="Arial Narrow"/>
          <w:lang w:val="pl-PL"/>
        </w:rPr>
        <w:t>510 ze zm.</w:t>
      </w:r>
      <w:r w:rsidRPr="00764802">
        <w:rPr>
          <w:rFonts w:ascii="Arial Narrow" w:hAnsi="Arial Narrow"/>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1143DF3E" w:rsidR="00925797" w:rsidRPr="00B172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Projektowane postanowienia umowy w sprawie zamówienia publicznego, które zostaną wprowadzone do treści tej </w:t>
      </w:r>
      <w:r w:rsidRPr="00B17299">
        <w:rPr>
          <w:rFonts w:ascii="Arial Narrow" w:hAnsi="Arial Narrow"/>
          <w:color w:val="auto"/>
          <w:lang w:val="pl-PL"/>
        </w:rPr>
        <w:t xml:space="preserve">umowy, określone zostały w załączniku nr </w:t>
      </w:r>
      <w:r w:rsidR="00B95B23" w:rsidRPr="00B17299">
        <w:rPr>
          <w:rFonts w:ascii="Arial Narrow" w:hAnsi="Arial Narrow"/>
          <w:color w:val="auto"/>
          <w:lang w:val="pl-PL"/>
        </w:rPr>
        <w:t>8</w:t>
      </w:r>
      <w:r w:rsidRPr="00B17299">
        <w:rPr>
          <w:rFonts w:ascii="Arial Narrow" w:hAnsi="Arial Narrow"/>
          <w:color w:val="auto"/>
          <w:lang w:val="pl-PL"/>
        </w:rPr>
        <w:t xml:space="preserve">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00C24DB1" w14:textId="77777777" w:rsidR="00EE7004" w:rsidRPr="00F630C6" w:rsidRDefault="00EE7004">
      <w:pPr>
        <w:pStyle w:val="Akapitzlist"/>
        <w:numPr>
          <w:ilvl w:val="0"/>
          <w:numId w:val="189"/>
        </w:numPr>
        <w:spacing w:after="0"/>
        <w:jc w:val="both"/>
        <w:rPr>
          <w:rStyle w:val="Brak"/>
          <w:rFonts w:ascii="Arial Narrow" w:hAnsi="Arial Narrow"/>
        </w:rPr>
      </w:pPr>
      <w:r w:rsidRPr="00F630C6">
        <w:rPr>
          <w:rStyle w:val="Brak"/>
          <w:rFonts w:ascii="Arial Narrow" w:hAnsi="Arial Narrow"/>
          <w:lang w:val="pl-PL"/>
        </w:rPr>
        <w:t xml:space="preserve">Adres strony internetowej prowadzonego postępowania:  </w:t>
      </w:r>
    </w:p>
    <w:p w14:paraId="392B406A" w14:textId="77777777" w:rsidR="00EE7004" w:rsidRPr="00F630C6" w:rsidRDefault="00000000" w:rsidP="00EE7004">
      <w:pPr>
        <w:pStyle w:val="Akapitzlist"/>
        <w:spacing w:after="0"/>
        <w:ind w:left="426"/>
        <w:jc w:val="both"/>
        <w:rPr>
          <w:rStyle w:val="Hipercze"/>
          <w:rFonts w:ascii="Arial Narrow" w:hAnsi="Arial Narrow"/>
        </w:rPr>
      </w:pPr>
      <w:hyperlink r:id="rId12" w:history="1">
        <w:r w:rsidR="00EE7004" w:rsidRPr="00F630C6">
          <w:rPr>
            <w:rStyle w:val="Hipercze"/>
            <w:rFonts w:ascii="Arial Narrow" w:hAnsi="Arial Narrow"/>
          </w:rPr>
          <w:t>https://platformazakupowa.pl/pn/osno/proceedings</w:t>
        </w:r>
      </w:hyperlink>
    </w:p>
    <w:p w14:paraId="4B52F66E" w14:textId="77777777" w:rsidR="00EE7004" w:rsidRPr="00F630C6" w:rsidRDefault="00EE7004" w:rsidP="007F53A7">
      <w:pPr>
        <w:pStyle w:val="Akapitzlist"/>
        <w:spacing w:after="0" w:line="240" w:lineRule="auto"/>
        <w:jc w:val="both"/>
        <w:rPr>
          <w:rFonts w:ascii="Arial Narrow" w:hAnsi="Arial Narrow"/>
        </w:rPr>
      </w:pPr>
    </w:p>
    <w:p w14:paraId="48C4A9AF" w14:textId="77777777" w:rsidR="00EE7004" w:rsidRPr="00F630C6" w:rsidRDefault="00EE7004">
      <w:pPr>
        <w:pStyle w:val="Akapitzlist"/>
        <w:numPr>
          <w:ilvl w:val="0"/>
          <w:numId w:val="189"/>
        </w:numPr>
        <w:spacing w:after="0" w:line="240" w:lineRule="auto"/>
        <w:ind w:firstLine="0"/>
        <w:jc w:val="both"/>
        <w:rPr>
          <w:rFonts w:ascii="Arial Narrow" w:hAnsi="Arial Narrow"/>
        </w:rPr>
      </w:pPr>
      <w:r w:rsidRPr="00F630C6">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Pr="00F630C6">
        <w:rPr>
          <w:rFonts w:ascii="Arial Narrow" w:hAnsi="Arial Narrow"/>
        </w:rPr>
        <w:t xml:space="preserve"> </w:t>
      </w:r>
    </w:p>
    <w:p w14:paraId="3BAE829B" w14:textId="77777777" w:rsidR="00EE7004" w:rsidRPr="00F630C6" w:rsidRDefault="00000000" w:rsidP="007F53A7">
      <w:pPr>
        <w:pStyle w:val="Akapitzlist"/>
        <w:spacing w:after="0" w:line="240" w:lineRule="auto"/>
        <w:ind w:left="567"/>
        <w:jc w:val="both"/>
        <w:rPr>
          <w:rStyle w:val="Hipercze"/>
          <w:rFonts w:ascii="Arial Narrow" w:hAnsi="Arial Narrow"/>
        </w:rPr>
      </w:pPr>
      <w:hyperlink r:id="rId13" w:history="1">
        <w:r w:rsidR="00EE7004" w:rsidRPr="00F630C6">
          <w:rPr>
            <w:rStyle w:val="Hipercze"/>
            <w:rFonts w:ascii="Arial Narrow" w:hAnsi="Arial Narrow"/>
          </w:rPr>
          <w:t>https://platformazakupowa.pl/pn/osno/proceedings</w:t>
        </w:r>
      </w:hyperlink>
    </w:p>
    <w:p w14:paraId="30D53A98" w14:textId="77777777" w:rsidR="00EE7004" w:rsidRPr="00F630C6" w:rsidRDefault="00EE7004" w:rsidP="007F53A7">
      <w:pPr>
        <w:pStyle w:val="Akapitzlist"/>
        <w:spacing w:after="0" w:line="240" w:lineRule="auto"/>
        <w:jc w:val="both"/>
        <w:rPr>
          <w:rFonts w:ascii="Arial Narrow" w:hAnsi="Arial Narrow"/>
        </w:rPr>
      </w:pPr>
    </w:p>
    <w:p w14:paraId="7F359B3A" w14:textId="77777777" w:rsidR="00EE7004" w:rsidRPr="00F630C6" w:rsidRDefault="00EE7004">
      <w:pPr>
        <w:pStyle w:val="Akapitzlist"/>
        <w:numPr>
          <w:ilvl w:val="0"/>
          <w:numId w:val="189"/>
        </w:numPr>
        <w:spacing w:after="0" w:line="240" w:lineRule="auto"/>
        <w:ind w:firstLine="0"/>
        <w:jc w:val="both"/>
        <w:rPr>
          <w:rStyle w:val="Brak"/>
          <w:rFonts w:ascii="Arial Narrow" w:hAnsi="Arial Narrow"/>
        </w:rPr>
      </w:pPr>
      <w:r w:rsidRPr="00F630C6">
        <w:rPr>
          <w:rStyle w:val="Brak"/>
          <w:rFonts w:ascii="Arial Narrow" w:hAnsi="Arial Narrow"/>
          <w:lang w:val="pl-PL"/>
        </w:rPr>
        <w:t>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zakupowej (</w:t>
      </w:r>
      <w:hyperlink r:id="rId14" w:history="1">
        <w:r w:rsidRPr="00F630C6">
          <w:rPr>
            <w:rStyle w:val="Hipercze"/>
            <w:rFonts w:ascii="Arial Narrow" w:hAnsi="Arial Narrow"/>
            <w:lang w:val="pl-PL"/>
          </w:rPr>
          <w:t>platformazakupowa.pl</w:t>
        </w:r>
      </w:hyperlink>
      <w:r w:rsidRPr="00F630C6">
        <w:rPr>
          <w:rStyle w:val="Brak"/>
          <w:rFonts w:ascii="Arial Narrow" w:hAnsi="Arial Narrow"/>
          <w:lang w:val="pl-PL"/>
        </w:rPr>
        <w:t xml:space="preserve">) pod adresem </w:t>
      </w:r>
    </w:p>
    <w:p w14:paraId="4691013F" w14:textId="44543E71" w:rsidR="00EE7004" w:rsidRPr="00F630C6" w:rsidRDefault="00EE7004" w:rsidP="007F53A7">
      <w:pPr>
        <w:pStyle w:val="Akapitzlist"/>
        <w:spacing w:after="0" w:line="240" w:lineRule="auto"/>
        <w:ind w:left="567"/>
        <w:jc w:val="both"/>
        <w:rPr>
          <w:rFonts w:ascii="Arial Narrow" w:hAnsi="Arial Narrow"/>
        </w:rPr>
      </w:pPr>
      <w:r>
        <w:rPr>
          <w:rFonts w:ascii="Arial Narrow" w:hAnsi="Arial Narrow"/>
        </w:rPr>
        <w:t>h</w:t>
      </w:r>
      <w:r w:rsidRPr="00F630C6">
        <w:rPr>
          <w:rFonts w:ascii="Arial Narrow" w:hAnsi="Arial Narrow"/>
        </w:rPr>
        <w:t>ttps://platformazakupowa.pl/pn/osno/proceedings</w:t>
      </w:r>
    </w:p>
    <w:p w14:paraId="43E9AD6C" w14:textId="77777777" w:rsidR="00EE7004" w:rsidRDefault="00EE7004" w:rsidP="007F53A7">
      <w:pPr>
        <w:pStyle w:val="Akapitzlist"/>
        <w:spacing w:after="0" w:line="240" w:lineRule="auto"/>
        <w:jc w:val="both"/>
      </w:pPr>
    </w:p>
    <w:p w14:paraId="76AED269" w14:textId="77777777" w:rsidR="00EE7004" w:rsidRPr="0050331B" w:rsidRDefault="00EE7004">
      <w:pPr>
        <w:pStyle w:val="Akapitzlist"/>
        <w:numPr>
          <w:ilvl w:val="0"/>
          <w:numId w:val="189"/>
        </w:numPr>
        <w:jc w:val="both"/>
        <w:rPr>
          <w:rStyle w:val="Brak"/>
        </w:rPr>
      </w:pPr>
      <w:r w:rsidRPr="0050331B">
        <w:rPr>
          <w:rStyle w:val="Brak"/>
          <w:rFonts w:ascii="Arial Narrow" w:hAnsi="Arial Narrow"/>
          <w:lang w:val="pl-PL"/>
        </w:rPr>
        <w:t>Oznacza to obowiązek zapoznania się z instrukcjami korzystania z konta na platformie.</w:t>
      </w:r>
    </w:p>
    <w:p w14:paraId="01D76344" w14:textId="77777777" w:rsidR="00925797" w:rsidRPr="00D22EDA" w:rsidRDefault="00D22EDA">
      <w:pPr>
        <w:pStyle w:val="Akapitzlist"/>
        <w:numPr>
          <w:ilvl w:val="0"/>
          <w:numId w:val="16"/>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74477806" w:rsidR="00925797" w:rsidRPr="007B7E4A" w:rsidRDefault="00D22EDA">
      <w:pPr>
        <w:pStyle w:val="Akapitzlist"/>
        <w:numPr>
          <w:ilvl w:val="0"/>
          <w:numId w:val="18"/>
        </w:numPr>
        <w:spacing w:after="0"/>
        <w:jc w:val="both"/>
        <w:rPr>
          <w:rStyle w:val="Brak"/>
          <w:rFonts w:ascii="Arial Narrow" w:hAnsi="Arial Narrow"/>
          <w:b/>
          <w:bCs/>
        </w:rPr>
      </w:pPr>
      <w:r w:rsidRPr="00D22EDA">
        <w:rPr>
          <w:rStyle w:val="Brak"/>
          <w:rFonts w:ascii="Arial Narrow" w:hAnsi="Arial Narrow"/>
          <w:lang w:val="pl-PL"/>
        </w:rPr>
        <w:t>Przedmiotem zamówienia jest</w:t>
      </w:r>
      <w:bookmarkStart w:id="6" w:name="_Hlk42523903"/>
      <w:r w:rsidRPr="00D22EDA">
        <w:rPr>
          <w:rStyle w:val="Brak"/>
          <w:rFonts w:ascii="Arial Narrow" w:hAnsi="Arial Narrow"/>
          <w:lang w:val="pl-PL"/>
        </w:rPr>
        <w:t xml:space="preserve"> </w:t>
      </w:r>
      <w:bookmarkStart w:id="7" w:name="_Hlk57206938"/>
      <w:bookmarkEnd w:id="6"/>
      <w:r w:rsidR="00613FBB" w:rsidRPr="00613FBB">
        <w:rPr>
          <w:rFonts w:ascii="Arial Narrow" w:hAnsi="Arial Narrow"/>
          <w:b/>
          <w:bCs/>
        </w:rPr>
        <w:t>„</w:t>
      </w:r>
      <w:r w:rsidR="00057248" w:rsidRPr="00057248">
        <w:rPr>
          <w:rFonts w:ascii="Arial Narrow" w:hAnsi="Arial Narrow"/>
          <w:b/>
          <w:bCs/>
          <w:lang w:val="pl-PL"/>
        </w:rPr>
        <w:t>Budowa siłowni zewnętrznej w miejscowości Smogóry</w:t>
      </w:r>
      <w:r w:rsidR="00613FBB" w:rsidRPr="00613FBB">
        <w:rPr>
          <w:rFonts w:ascii="Arial Narrow" w:hAnsi="Arial Narrow"/>
          <w:b/>
          <w:bCs/>
        </w:rPr>
        <w:t>”</w:t>
      </w:r>
      <w:r w:rsidRPr="00057248">
        <w:rPr>
          <w:rStyle w:val="Brak"/>
          <w:rFonts w:ascii="Arial Narrow" w:hAnsi="Arial Narrow"/>
          <w:lang w:val="pl-PL"/>
        </w:rPr>
        <w:t>.</w:t>
      </w:r>
    </w:p>
    <w:bookmarkEnd w:id="7"/>
    <w:p w14:paraId="04C27252" w14:textId="088DD146" w:rsidR="00DC499A" w:rsidRPr="00057248" w:rsidRDefault="00424BE1">
      <w:pPr>
        <w:pStyle w:val="Akapitzlist"/>
        <w:numPr>
          <w:ilvl w:val="0"/>
          <w:numId w:val="18"/>
        </w:numPr>
        <w:spacing w:after="0"/>
        <w:jc w:val="both"/>
        <w:rPr>
          <w:rFonts w:ascii="Arial Narrow" w:hAnsi="Arial Narrow"/>
          <w:b/>
          <w:bCs/>
          <w:lang w:val="pl-PL"/>
        </w:rPr>
      </w:pPr>
      <w:r>
        <w:rPr>
          <w:rFonts w:ascii="Arial Narrow" w:hAnsi="Arial Narrow" w:cs="Times New Roman"/>
          <w:color w:val="auto"/>
          <w:bdr w:val="none" w:sz="0" w:space="0" w:color="auto"/>
          <w:lang w:eastAsia="en-US"/>
        </w:rPr>
        <w:t>Zakres zamówienia</w:t>
      </w:r>
      <w:r w:rsidR="00057248">
        <w:rPr>
          <w:rFonts w:ascii="Arial Narrow" w:hAnsi="Arial Narrow" w:cs="Times New Roman"/>
          <w:color w:val="auto"/>
          <w:bdr w:val="none" w:sz="0" w:space="0" w:color="auto"/>
          <w:lang w:val="pl-PL" w:eastAsia="en-US"/>
        </w:rPr>
        <w:t xml:space="preserve"> </w:t>
      </w:r>
      <w:r w:rsidRPr="00424BE1">
        <w:rPr>
          <w:rFonts w:ascii="Arial Narrow" w:hAnsi="Arial Narrow" w:cs="Times New Roman"/>
          <w:color w:val="auto"/>
          <w:bdr w:val="none" w:sz="0" w:space="0" w:color="auto"/>
          <w:lang w:val="pl-PL" w:eastAsia="en-US"/>
        </w:rPr>
        <w:t>obejmuje przygotowanie terenu i montaż urządzeń siłown</w:t>
      </w:r>
      <w:r>
        <w:rPr>
          <w:rFonts w:ascii="Arial Narrow" w:hAnsi="Arial Narrow" w:cs="Times New Roman"/>
          <w:color w:val="auto"/>
          <w:bdr w:val="none" w:sz="0" w:space="0" w:color="auto"/>
          <w:lang w:val="pl-PL" w:eastAsia="en-US"/>
        </w:rPr>
        <w:t xml:space="preserve">i, w tym </w:t>
      </w:r>
      <w:r w:rsidR="007F5871">
        <w:rPr>
          <w:rFonts w:ascii="Arial Narrow" w:hAnsi="Arial Narrow" w:cs="Times New Roman"/>
          <w:color w:val="auto"/>
          <w:bdr w:val="none" w:sz="0" w:space="0" w:color="auto"/>
          <w:lang w:val="pl-PL" w:eastAsia="en-US"/>
        </w:rPr>
        <w:t>m.in.</w:t>
      </w:r>
      <w:r w:rsidR="00057248">
        <w:rPr>
          <w:rFonts w:ascii="Arial Narrow" w:hAnsi="Arial Narrow" w:cs="Times New Roman"/>
          <w:color w:val="auto"/>
          <w:bdr w:val="none" w:sz="0" w:space="0" w:color="auto"/>
          <w:lang w:val="pl-PL" w:eastAsia="en-US"/>
        </w:rPr>
        <w:t>:</w:t>
      </w:r>
    </w:p>
    <w:p w14:paraId="13D6B1A7" w14:textId="0F71AAC5" w:rsidR="00057248" w:rsidRPr="00D937D1" w:rsidRDefault="00057248">
      <w:pPr>
        <w:pStyle w:val="Akapitzlist"/>
        <w:numPr>
          <w:ilvl w:val="0"/>
          <w:numId w:val="185"/>
        </w:numPr>
        <w:tabs>
          <w:tab w:val="left" w:pos="993"/>
        </w:tabs>
        <w:spacing w:after="0"/>
        <w:jc w:val="both"/>
        <w:rPr>
          <w:rFonts w:ascii="Arial Narrow" w:hAnsi="Arial Narrow"/>
          <w:lang w:val="pl-PL"/>
        </w:rPr>
      </w:pPr>
      <w:r w:rsidRPr="00D937D1">
        <w:rPr>
          <w:rFonts w:ascii="Arial Narrow" w:hAnsi="Arial Narrow"/>
          <w:lang w:val="pl-PL"/>
        </w:rPr>
        <w:lastRenderedPageBreak/>
        <w:t>przygotowanie terenu</w:t>
      </w:r>
      <w:r w:rsidR="00366DBE" w:rsidRPr="00D937D1">
        <w:rPr>
          <w:rFonts w:ascii="Arial Narrow" w:hAnsi="Arial Narrow"/>
          <w:lang w:val="pl-PL"/>
        </w:rPr>
        <w:t>, w tym wykonanie niewielkiej skarpy od strony zachodniej i południowej</w:t>
      </w:r>
    </w:p>
    <w:p w14:paraId="46336143" w14:textId="189B65A5" w:rsidR="00057248" w:rsidRDefault="00D937D1">
      <w:pPr>
        <w:pStyle w:val="Akapitzlist"/>
        <w:numPr>
          <w:ilvl w:val="0"/>
          <w:numId w:val="185"/>
        </w:numPr>
        <w:tabs>
          <w:tab w:val="left" w:pos="993"/>
        </w:tabs>
        <w:spacing w:after="0"/>
        <w:jc w:val="both"/>
        <w:rPr>
          <w:rFonts w:ascii="Arial Narrow" w:hAnsi="Arial Narrow"/>
          <w:lang w:val="pl-PL"/>
        </w:rPr>
      </w:pPr>
      <w:r w:rsidRPr="00D937D1">
        <w:rPr>
          <w:rFonts w:ascii="Arial Narrow" w:hAnsi="Arial Narrow"/>
          <w:lang w:val="pl-PL"/>
        </w:rPr>
        <w:t>wykonanie nawierzchni piaskowej z obrzeżem betonowym pod urządzeniami</w:t>
      </w:r>
      <w:r>
        <w:rPr>
          <w:rFonts w:ascii="Arial Narrow" w:hAnsi="Arial Narrow"/>
          <w:lang w:val="pl-PL"/>
        </w:rPr>
        <w:t xml:space="preserve"> </w:t>
      </w:r>
      <w:r w:rsidRPr="00D937D1">
        <w:rPr>
          <w:rFonts w:ascii="Arial Narrow" w:hAnsi="Arial Narrow"/>
          <w:lang w:val="pl-PL"/>
        </w:rPr>
        <w:t xml:space="preserve">zestawu </w:t>
      </w:r>
      <w:r w:rsidRPr="00EE7004">
        <w:rPr>
          <w:rFonts w:ascii="Arial Narrow" w:hAnsi="Arial Narrow"/>
          <w:color w:val="auto"/>
          <w:lang w:val="pl-PL"/>
        </w:rPr>
        <w:t>street w</w:t>
      </w:r>
      <w:r w:rsidR="00EE7004">
        <w:rPr>
          <w:rFonts w:ascii="Arial Narrow" w:hAnsi="Arial Narrow"/>
          <w:color w:val="auto"/>
          <w:lang w:val="pl-PL"/>
        </w:rPr>
        <w:t>o</w:t>
      </w:r>
      <w:r w:rsidRPr="00EE7004">
        <w:rPr>
          <w:rFonts w:ascii="Arial Narrow" w:hAnsi="Arial Narrow"/>
          <w:color w:val="auto"/>
          <w:lang w:val="pl-PL"/>
        </w:rPr>
        <w:t>rk</w:t>
      </w:r>
      <w:r w:rsidR="00BB129F">
        <w:rPr>
          <w:rFonts w:ascii="Arial Narrow" w:hAnsi="Arial Narrow"/>
          <w:color w:val="auto"/>
          <w:lang w:val="pl-PL"/>
        </w:rPr>
        <w:t xml:space="preserve"> </w:t>
      </w:r>
      <w:r w:rsidRPr="00EE7004">
        <w:rPr>
          <w:rFonts w:ascii="Arial Narrow" w:hAnsi="Arial Narrow"/>
          <w:color w:val="auto"/>
          <w:lang w:val="pl-PL"/>
        </w:rPr>
        <w:t>o</w:t>
      </w:r>
      <w:r w:rsidR="00EE7004" w:rsidRPr="00EE7004">
        <w:rPr>
          <w:rFonts w:ascii="Arial Narrow" w:hAnsi="Arial Narrow"/>
          <w:color w:val="auto"/>
          <w:lang w:val="pl-PL"/>
        </w:rPr>
        <w:t>u</w:t>
      </w:r>
      <w:r w:rsidRPr="00EE7004">
        <w:rPr>
          <w:rFonts w:ascii="Arial Narrow" w:hAnsi="Arial Narrow"/>
          <w:color w:val="auto"/>
          <w:lang w:val="pl-PL"/>
        </w:rPr>
        <w:t>t</w:t>
      </w:r>
      <w:r w:rsidR="007F5871" w:rsidRPr="00EE7004">
        <w:rPr>
          <w:rFonts w:ascii="Arial Narrow" w:hAnsi="Arial Narrow"/>
          <w:color w:val="auto"/>
          <w:lang w:val="pl-PL"/>
        </w:rPr>
        <w:t xml:space="preserve"> </w:t>
      </w:r>
      <w:r w:rsidR="007F5871">
        <w:rPr>
          <w:rFonts w:ascii="Arial Narrow" w:hAnsi="Arial Narrow"/>
          <w:lang w:val="pl-PL"/>
        </w:rPr>
        <w:t xml:space="preserve">wraz </w:t>
      </w:r>
      <w:r w:rsidR="00424BE1">
        <w:rPr>
          <w:rFonts w:ascii="Arial Narrow" w:hAnsi="Arial Narrow"/>
          <w:lang w:val="pl-PL"/>
        </w:rPr>
        <w:br/>
      </w:r>
      <w:r w:rsidR="007F5871">
        <w:rPr>
          <w:rFonts w:ascii="Arial Narrow" w:hAnsi="Arial Narrow"/>
          <w:lang w:val="pl-PL"/>
        </w:rPr>
        <w:t xml:space="preserve">z montażem geowłókniny </w:t>
      </w:r>
      <w:r w:rsidR="007F5871" w:rsidRPr="007F5871">
        <w:rPr>
          <w:rFonts w:ascii="Arial Narrow" w:hAnsi="Arial Narrow"/>
          <w:lang w:val="pl-PL"/>
        </w:rPr>
        <w:t>zabezpieczając</w:t>
      </w:r>
      <w:r w:rsidR="007F5871">
        <w:rPr>
          <w:rFonts w:ascii="Arial Narrow" w:hAnsi="Arial Narrow"/>
          <w:lang w:val="pl-PL"/>
        </w:rPr>
        <w:t>ej przed</w:t>
      </w:r>
      <w:r w:rsidR="007F5871" w:rsidRPr="007F5871">
        <w:rPr>
          <w:rFonts w:ascii="Arial Narrow" w:hAnsi="Arial Narrow"/>
          <w:lang w:val="pl-PL"/>
        </w:rPr>
        <w:t xml:space="preserve"> przerastaniem roślin</w:t>
      </w:r>
    </w:p>
    <w:p w14:paraId="51B58C93" w14:textId="01643D19" w:rsidR="00D937D1" w:rsidRDefault="00812341">
      <w:pPr>
        <w:pStyle w:val="Akapitzlist"/>
        <w:numPr>
          <w:ilvl w:val="0"/>
          <w:numId w:val="185"/>
        </w:numPr>
        <w:tabs>
          <w:tab w:val="left" w:pos="993"/>
        </w:tabs>
        <w:spacing w:after="0"/>
        <w:jc w:val="both"/>
        <w:rPr>
          <w:rFonts w:ascii="Arial Narrow" w:hAnsi="Arial Narrow"/>
          <w:lang w:val="pl-PL"/>
        </w:rPr>
      </w:pPr>
      <w:r>
        <w:rPr>
          <w:rFonts w:ascii="Arial Narrow" w:hAnsi="Arial Narrow"/>
          <w:lang w:val="pl-PL"/>
        </w:rPr>
        <w:t xml:space="preserve">montaż wyposażenia zgodnie </w:t>
      </w:r>
      <w:r w:rsidR="000A091F">
        <w:rPr>
          <w:rFonts w:ascii="Arial Narrow" w:hAnsi="Arial Narrow"/>
          <w:lang w:val="pl-PL"/>
        </w:rPr>
        <w:t>z projektem zagospodarowania terenu</w:t>
      </w:r>
      <w:r w:rsidR="003E6909">
        <w:rPr>
          <w:rFonts w:ascii="Arial Narrow" w:hAnsi="Arial Narrow"/>
          <w:lang w:val="pl-PL"/>
        </w:rPr>
        <w:t xml:space="preserve"> i schematem funkcjonalnym (rys. 1 i rys. 2)</w:t>
      </w:r>
    </w:p>
    <w:p w14:paraId="50899E79" w14:textId="54BCF15C" w:rsidR="00653000" w:rsidRDefault="000A091F">
      <w:pPr>
        <w:pStyle w:val="Akapitzlist"/>
        <w:numPr>
          <w:ilvl w:val="0"/>
          <w:numId w:val="185"/>
        </w:numPr>
        <w:tabs>
          <w:tab w:val="left" w:pos="993"/>
        </w:tabs>
        <w:spacing w:after="0"/>
        <w:jc w:val="both"/>
        <w:rPr>
          <w:rFonts w:ascii="Arial Narrow" w:hAnsi="Arial Narrow"/>
          <w:lang w:val="pl-PL"/>
        </w:rPr>
      </w:pPr>
      <w:r>
        <w:rPr>
          <w:rFonts w:ascii="Arial Narrow" w:hAnsi="Arial Narrow"/>
          <w:lang w:val="pl-PL"/>
        </w:rPr>
        <w:t>nasadzenia żywopłotu</w:t>
      </w:r>
      <w:r w:rsidR="00653000">
        <w:rPr>
          <w:rFonts w:ascii="Arial Narrow" w:hAnsi="Arial Narrow"/>
          <w:lang w:val="pl-PL"/>
        </w:rPr>
        <w:t xml:space="preserve"> </w:t>
      </w:r>
      <w:r w:rsidR="00C55B79" w:rsidRPr="00C55B79">
        <w:rPr>
          <w:rFonts w:ascii="Arial Narrow" w:hAnsi="Arial Narrow"/>
          <w:lang w:val="pl-PL"/>
        </w:rPr>
        <w:t>wzdłuż granicy z działką nr 268/3</w:t>
      </w:r>
      <w:r w:rsidR="00605A96">
        <w:rPr>
          <w:rFonts w:ascii="Arial Narrow" w:hAnsi="Arial Narrow"/>
          <w:lang w:val="pl-PL"/>
        </w:rPr>
        <w:t>,</w:t>
      </w:r>
      <w:r w:rsidR="00C55B79" w:rsidRPr="00C55B79">
        <w:rPr>
          <w:rFonts w:ascii="Arial Narrow" w:hAnsi="Arial Narrow"/>
          <w:lang w:val="pl-PL"/>
        </w:rPr>
        <w:t xml:space="preserve"> </w:t>
      </w:r>
      <w:r w:rsidR="00C55B79">
        <w:rPr>
          <w:rFonts w:ascii="Arial Narrow" w:hAnsi="Arial Narrow"/>
          <w:lang w:val="pl-PL"/>
        </w:rPr>
        <w:t xml:space="preserve">np. </w:t>
      </w:r>
      <w:r w:rsidR="00C55B79" w:rsidRPr="00C55B79">
        <w:rPr>
          <w:rFonts w:ascii="Arial Narrow" w:hAnsi="Arial Narrow"/>
          <w:lang w:val="pl-PL"/>
        </w:rPr>
        <w:t>żywopłot z tui.</w:t>
      </w:r>
    </w:p>
    <w:p w14:paraId="40F7B0A5" w14:textId="7A0FCDC9" w:rsidR="00664B29" w:rsidRPr="00BB129F" w:rsidRDefault="00664B29">
      <w:pPr>
        <w:pStyle w:val="Akapitzlist"/>
        <w:numPr>
          <w:ilvl w:val="0"/>
          <w:numId w:val="186"/>
        </w:numPr>
        <w:tabs>
          <w:tab w:val="left" w:pos="993"/>
        </w:tabs>
        <w:spacing w:after="0" w:line="240" w:lineRule="auto"/>
        <w:ind w:left="357" w:hanging="357"/>
        <w:jc w:val="both"/>
        <w:rPr>
          <w:rFonts w:ascii="Arial Narrow" w:hAnsi="Arial Narrow"/>
          <w:lang w:val="pl-PL"/>
        </w:rPr>
      </w:pPr>
      <w:r w:rsidRPr="00BB129F">
        <w:rPr>
          <w:rFonts w:ascii="Arial Narrow" w:hAnsi="Arial Narrow"/>
          <w:lang w:val="pl-PL"/>
        </w:rPr>
        <w:t>Ze wstępnego rozpoznania terenu wynika, iż grunty w obrębie lokalizacji urządzeń mogą mieć charakter wysadzinowy - posadowienie fundamentów powinno nastąpić na poziomie poniżej terenu przemarzania gruntów</w:t>
      </w:r>
      <w:r w:rsidR="003E6909" w:rsidRPr="00BB129F">
        <w:rPr>
          <w:rFonts w:ascii="Arial Narrow" w:hAnsi="Arial Narrow"/>
          <w:lang w:val="pl-PL"/>
        </w:rPr>
        <w:t>,</w:t>
      </w:r>
      <w:r w:rsidRPr="00BB129F">
        <w:rPr>
          <w:rFonts w:ascii="Arial Narrow" w:hAnsi="Arial Narrow"/>
          <w:lang w:val="pl-PL"/>
        </w:rPr>
        <w:t xml:space="preserve"> tj. 0,8</w:t>
      </w:r>
      <w:r w:rsidR="00C55B79" w:rsidRPr="00BB129F">
        <w:rPr>
          <w:rFonts w:ascii="Arial Narrow" w:hAnsi="Arial Narrow"/>
          <w:lang w:val="pl-PL"/>
        </w:rPr>
        <w:t xml:space="preserve"> </w:t>
      </w:r>
      <w:r w:rsidRPr="00BB129F">
        <w:rPr>
          <w:rFonts w:ascii="Arial Narrow" w:hAnsi="Arial Narrow"/>
          <w:lang w:val="pl-PL"/>
        </w:rPr>
        <w:t>m</w:t>
      </w:r>
      <w:r w:rsidR="00C55B79" w:rsidRPr="00BB129F">
        <w:rPr>
          <w:rFonts w:ascii="Arial Narrow" w:hAnsi="Arial Narrow"/>
          <w:lang w:val="pl-PL"/>
        </w:rPr>
        <w:t>.</w:t>
      </w:r>
    </w:p>
    <w:p w14:paraId="26F3E77B" w14:textId="4355E20B" w:rsidR="00424BE1" w:rsidRPr="00BB129F" w:rsidRDefault="00DC499A">
      <w:pPr>
        <w:pStyle w:val="Akapitzlist"/>
        <w:numPr>
          <w:ilvl w:val="0"/>
          <w:numId w:val="186"/>
        </w:numPr>
        <w:tabs>
          <w:tab w:val="left" w:pos="993"/>
        </w:tabs>
        <w:spacing w:after="0" w:line="240" w:lineRule="auto"/>
        <w:ind w:left="357" w:hanging="357"/>
        <w:jc w:val="both"/>
        <w:rPr>
          <w:rFonts w:ascii="Arial Narrow" w:hAnsi="Arial Narrow"/>
          <w:lang w:val="pl-PL"/>
        </w:rPr>
      </w:pPr>
      <w:r w:rsidRPr="00BB129F">
        <w:rPr>
          <w:rFonts w:ascii="Arial Narrow" w:hAnsi="Arial Narrow" w:cs="Times New Roman"/>
          <w:color w:val="auto"/>
          <w:bdr w:val="none" w:sz="0" w:space="0" w:color="auto"/>
          <w:lang w:val="pl-PL" w:eastAsia="en-US"/>
        </w:rPr>
        <w:t>Całość inwestycji mieści się na dział</w:t>
      </w:r>
      <w:r w:rsidR="00605A96" w:rsidRPr="00BB129F">
        <w:rPr>
          <w:rFonts w:ascii="Arial Narrow" w:hAnsi="Arial Narrow" w:cs="Times New Roman"/>
          <w:color w:val="auto"/>
          <w:bdr w:val="none" w:sz="0" w:space="0" w:color="auto"/>
          <w:lang w:val="pl-PL" w:eastAsia="en-US"/>
        </w:rPr>
        <w:t>ce</w:t>
      </w:r>
      <w:r w:rsidRPr="00BB129F">
        <w:rPr>
          <w:rFonts w:ascii="Arial Narrow" w:hAnsi="Arial Narrow" w:cs="Times New Roman"/>
          <w:color w:val="auto"/>
          <w:bdr w:val="none" w:sz="0" w:space="0" w:color="auto"/>
          <w:lang w:val="pl-PL" w:eastAsia="en-US"/>
        </w:rPr>
        <w:t xml:space="preserve"> </w:t>
      </w:r>
      <w:r w:rsidR="00424BE1" w:rsidRPr="00BB129F">
        <w:rPr>
          <w:rFonts w:ascii="Arial Narrow" w:hAnsi="Arial Narrow" w:cs="Times New Roman"/>
          <w:color w:val="auto"/>
          <w:bdr w:val="none" w:sz="0" w:space="0" w:color="auto"/>
          <w:lang w:val="pl-PL" w:eastAsia="en-US"/>
        </w:rPr>
        <w:t>ewid.</w:t>
      </w:r>
      <w:r w:rsidR="00605A96" w:rsidRPr="00BB129F">
        <w:rPr>
          <w:rFonts w:ascii="Arial Narrow" w:hAnsi="Arial Narrow" w:cs="Times New Roman"/>
          <w:color w:val="auto"/>
          <w:bdr w:val="none" w:sz="0" w:space="0" w:color="auto"/>
          <w:lang w:val="pl-PL" w:eastAsia="en-US"/>
        </w:rPr>
        <w:t xml:space="preserve"> </w:t>
      </w:r>
      <w:r w:rsidR="003E6909" w:rsidRPr="00BB129F">
        <w:rPr>
          <w:rFonts w:ascii="Arial Narrow" w:hAnsi="Arial Narrow" w:cs="Times New Roman"/>
          <w:color w:val="auto"/>
          <w:bdr w:val="none" w:sz="0" w:space="0" w:color="auto"/>
          <w:lang w:val="pl-PL" w:eastAsia="en-US"/>
        </w:rPr>
        <w:t xml:space="preserve">nr </w:t>
      </w:r>
      <w:r w:rsidR="00424BE1" w:rsidRPr="00BB129F">
        <w:rPr>
          <w:rFonts w:ascii="Arial Narrow" w:hAnsi="Arial Narrow" w:cs="Times New Roman"/>
          <w:color w:val="auto"/>
          <w:bdr w:val="none" w:sz="0" w:space="0" w:color="auto"/>
          <w:lang w:val="pl-PL" w:eastAsia="en-US"/>
        </w:rPr>
        <w:t>268/7</w:t>
      </w:r>
      <w:r w:rsidR="00605A96" w:rsidRPr="00BB129F">
        <w:rPr>
          <w:rFonts w:ascii="Arial Narrow" w:hAnsi="Arial Narrow" w:cs="Times New Roman"/>
          <w:color w:val="auto"/>
          <w:bdr w:val="none" w:sz="0" w:space="0" w:color="auto"/>
          <w:lang w:val="pl-PL" w:eastAsia="en-US"/>
        </w:rPr>
        <w:t>.</w:t>
      </w:r>
    </w:p>
    <w:p w14:paraId="20A3CBE9" w14:textId="0664CB46" w:rsidR="00B673A3" w:rsidRPr="00BB129F" w:rsidRDefault="00B673A3">
      <w:pPr>
        <w:pStyle w:val="Akapitzlist"/>
        <w:numPr>
          <w:ilvl w:val="0"/>
          <w:numId w:val="186"/>
        </w:numPr>
        <w:tabs>
          <w:tab w:val="left" w:pos="993"/>
        </w:tabs>
        <w:spacing w:after="0" w:line="240" w:lineRule="auto"/>
        <w:ind w:left="357" w:hanging="357"/>
        <w:jc w:val="both"/>
        <w:rPr>
          <w:rFonts w:ascii="Arial Narrow" w:hAnsi="Arial Narrow"/>
          <w:lang w:val="pl-PL"/>
        </w:rPr>
      </w:pPr>
      <w:r w:rsidRPr="00BB129F">
        <w:rPr>
          <w:rFonts w:ascii="Arial Narrow" w:hAnsi="Arial Narrow" w:cs="Times New Roman"/>
          <w:color w:val="auto"/>
          <w:bdr w:val="none" w:sz="0" w:space="0" w:color="auto"/>
          <w:lang w:val="pl-PL" w:eastAsia="en-US"/>
        </w:rPr>
        <w:t>Właścicielem infrastruktur</w:t>
      </w:r>
      <w:r w:rsidR="00605A96" w:rsidRPr="00BB129F">
        <w:rPr>
          <w:rFonts w:ascii="Arial Narrow" w:hAnsi="Arial Narrow" w:cs="Times New Roman"/>
          <w:color w:val="auto"/>
          <w:bdr w:val="none" w:sz="0" w:space="0" w:color="auto"/>
          <w:lang w:val="pl-PL" w:eastAsia="en-US"/>
        </w:rPr>
        <w:t>y</w:t>
      </w:r>
      <w:r w:rsidRPr="00BB129F">
        <w:rPr>
          <w:rFonts w:ascii="Arial Narrow" w:hAnsi="Arial Narrow" w:cs="Times New Roman"/>
          <w:color w:val="auto"/>
          <w:bdr w:val="none" w:sz="0" w:space="0" w:color="auto"/>
          <w:lang w:val="pl-PL" w:eastAsia="en-US"/>
        </w:rPr>
        <w:t xml:space="preserve"> wybudowan</w:t>
      </w:r>
      <w:r w:rsidR="00605A96" w:rsidRPr="00BB129F">
        <w:rPr>
          <w:rFonts w:ascii="Arial Narrow" w:hAnsi="Arial Narrow" w:cs="Times New Roman"/>
          <w:color w:val="auto"/>
          <w:bdr w:val="none" w:sz="0" w:space="0" w:color="auto"/>
          <w:lang w:val="pl-PL" w:eastAsia="en-US"/>
        </w:rPr>
        <w:t>ej</w:t>
      </w:r>
      <w:r w:rsidRPr="00BB129F">
        <w:rPr>
          <w:rFonts w:ascii="Arial Narrow" w:hAnsi="Arial Narrow" w:cs="Times New Roman"/>
          <w:color w:val="auto"/>
          <w:bdr w:val="none" w:sz="0" w:space="0" w:color="auto"/>
          <w:lang w:val="pl-PL" w:eastAsia="en-US"/>
        </w:rPr>
        <w:t xml:space="preserve"> w ramach niniejszego zadania będzie Gmina Ośno Lubuskie.</w:t>
      </w:r>
    </w:p>
    <w:p w14:paraId="7E456A79" w14:textId="77777777" w:rsidR="002D3853" w:rsidRPr="00BB129F" w:rsidRDefault="00DC499A">
      <w:pPr>
        <w:pStyle w:val="Akapitzlist"/>
        <w:numPr>
          <w:ilvl w:val="0"/>
          <w:numId w:val="180"/>
        </w:numPr>
        <w:spacing w:after="0"/>
        <w:ind w:left="357" w:hanging="357"/>
        <w:jc w:val="both"/>
        <w:rPr>
          <w:rFonts w:ascii="Arial Narrow" w:hAnsi="Arial Narrow" w:cs="Times New Roman"/>
          <w:color w:val="auto"/>
          <w:bdr w:val="none" w:sz="0" w:space="0" w:color="auto"/>
          <w:lang w:val="pl-PL" w:eastAsia="en-US"/>
        </w:rPr>
      </w:pPr>
      <w:r w:rsidRPr="00BB129F">
        <w:rPr>
          <w:rFonts w:ascii="Arial Narrow" w:hAnsi="Arial Narrow" w:cs="Times New Roman"/>
          <w:color w:val="auto"/>
          <w:bdr w:val="none" w:sz="0" w:space="0" w:color="auto"/>
          <w:lang w:val="pl-PL" w:eastAsia="en-US"/>
        </w:rPr>
        <w:t xml:space="preserve">Przedmiot zamówienia należy wykonać </w:t>
      </w:r>
      <w:r w:rsidR="002D3853" w:rsidRPr="00BB129F">
        <w:rPr>
          <w:rFonts w:ascii="Arial Narrow" w:hAnsi="Arial Narrow" w:cs="Times New Roman"/>
          <w:color w:val="auto"/>
          <w:bdr w:val="none" w:sz="0" w:space="0" w:color="auto"/>
          <w:lang w:val="pl-PL" w:eastAsia="en-US"/>
        </w:rPr>
        <w:t>zgodnie z dokumentacją techniczną stanowiącą załącznik nr 9 do SWZ oraz przedmiarem robót stanowiącym załącznik nr 10 do SWZ.</w:t>
      </w:r>
    </w:p>
    <w:p w14:paraId="5F8C021A" w14:textId="4526D851" w:rsidR="00B765F6" w:rsidRPr="00BB129F" w:rsidRDefault="00185441">
      <w:pPr>
        <w:pStyle w:val="Akapitzlist"/>
        <w:numPr>
          <w:ilvl w:val="0"/>
          <w:numId w:val="180"/>
        </w:numPr>
        <w:spacing w:after="0"/>
        <w:ind w:left="357" w:hanging="357"/>
        <w:jc w:val="both"/>
        <w:rPr>
          <w:rFonts w:ascii="Arial Narrow" w:hAnsi="Arial Narrow" w:cs="Times New Roman"/>
          <w:color w:val="FF0000"/>
          <w:bdr w:val="none" w:sz="0" w:space="0" w:color="auto"/>
          <w:lang w:val="pl-PL" w:eastAsia="en-US"/>
        </w:rPr>
      </w:pPr>
      <w:r w:rsidRPr="00BB129F">
        <w:rPr>
          <w:rFonts w:ascii="Arial Narrow" w:hAnsi="Arial Narrow"/>
          <w:lang w:val="pl-PL"/>
        </w:rPr>
        <w:t>Źródłem finansowania jest</w:t>
      </w:r>
      <w:r w:rsidR="003E6909" w:rsidRPr="00BB129F">
        <w:rPr>
          <w:rFonts w:ascii="Arial Narrow" w:hAnsi="Arial Narrow"/>
          <w:lang w:val="pl-PL"/>
        </w:rPr>
        <w:t xml:space="preserve"> </w:t>
      </w:r>
      <w:r w:rsidR="003E6909" w:rsidRPr="006716FE">
        <w:rPr>
          <w:rFonts w:ascii="Arial Narrow" w:hAnsi="Arial Narrow"/>
          <w:b/>
          <w:bCs/>
          <w:lang w:val="pl-PL"/>
        </w:rPr>
        <w:t>Program Rozwoju Obszarów Wiejskich na lata 2014-2020, poddziałanie 19.2 „Wsparcie na wdrażanie operacji w ramach strategii rozwoju lokalnego kierowanego przez społeczność</w:t>
      </w:r>
      <w:r w:rsidR="003E6909" w:rsidRPr="00BB129F">
        <w:rPr>
          <w:rFonts w:ascii="Arial Narrow" w:hAnsi="Arial Narrow"/>
          <w:lang w:val="pl-PL"/>
        </w:rPr>
        <w:t>”.</w:t>
      </w:r>
    </w:p>
    <w:p w14:paraId="3FADA6EB" w14:textId="4105899F" w:rsidR="0079349A" w:rsidRPr="00B765F6"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hanging="357"/>
        <w:contextualSpacing/>
        <w:jc w:val="both"/>
        <w:rPr>
          <w:rStyle w:val="Brak"/>
          <w:rFonts w:ascii="Arial Narrow" w:eastAsia="Calibri" w:hAnsi="Arial Narrow" w:cs="Times New Roman"/>
          <w:color w:val="auto"/>
          <w:sz w:val="22"/>
          <w:szCs w:val="22"/>
          <w:bdr w:val="none" w:sz="0" w:space="0" w:color="auto"/>
          <w:lang w:eastAsia="en-US"/>
        </w:rPr>
      </w:pPr>
      <w:r w:rsidRPr="00BB129F">
        <w:rPr>
          <w:rStyle w:val="Brak"/>
          <w:rFonts w:ascii="Arial Narrow" w:hAnsi="Arial Narrow"/>
          <w:sz w:val="22"/>
          <w:szCs w:val="22"/>
        </w:rPr>
        <w:t>W przypadku, gdy jakikolwiek element opisu przedmiotu zamówienia został opisany przez odniesienie</w:t>
      </w:r>
      <w:r w:rsidRPr="002D3853">
        <w:rPr>
          <w:rStyle w:val="Brak"/>
          <w:rFonts w:ascii="Arial Narrow" w:hAnsi="Arial Narrow"/>
          <w:sz w:val="22"/>
          <w:szCs w:val="22"/>
        </w:rPr>
        <w:t xml:space="preserve"> do norm, europejskich ocen technicznych, specyfikacji technicznych i systemów referencji technicznych, o których mowa </w:t>
      </w:r>
      <w:r w:rsidR="002D3853">
        <w:rPr>
          <w:rStyle w:val="Brak"/>
          <w:rFonts w:ascii="Arial Narrow" w:hAnsi="Arial Narrow"/>
          <w:sz w:val="22"/>
          <w:szCs w:val="22"/>
        </w:rPr>
        <w:br/>
      </w:r>
      <w:r w:rsidRPr="002D3853">
        <w:rPr>
          <w:rStyle w:val="Brak"/>
          <w:rFonts w:ascii="Arial Narrow" w:hAnsi="Arial Narrow"/>
          <w:sz w:val="22"/>
          <w:szCs w:val="22"/>
        </w:rPr>
        <w:t>w art. 101 ust. 1 ustawy Pzp, zamawiający wskazuje, z</w:t>
      </w:r>
      <w:r w:rsidRPr="002D3853">
        <w:rPr>
          <w:rStyle w:val="Brak"/>
          <w:rFonts w:ascii="Arial" w:hAnsi="Arial" w:cs="Arial"/>
          <w:sz w:val="22"/>
          <w:szCs w:val="22"/>
        </w:rPr>
        <w:t>̇</w:t>
      </w:r>
      <w:r w:rsidRPr="002D3853">
        <w:rPr>
          <w:rStyle w:val="Brak"/>
          <w:rFonts w:ascii="Arial Narrow" w:hAnsi="Arial Narrow"/>
          <w:sz w:val="22"/>
          <w:szCs w:val="22"/>
        </w:rPr>
        <w:t xml:space="preserve">e dopuszcza rozwiązania równoważne opisywanym, </w:t>
      </w:r>
      <w:r w:rsidR="002D3853">
        <w:rPr>
          <w:rStyle w:val="Brak"/>
          <w:rFonts w:ascii="Arial Narrow" w:hAnsi="Arial Narrow"/>
          <w:sz w:val="22"/>
          <w:szCs w:val="22"/>
        </w:rPr>
        <w:br/>
      </w:r>
      <w:r w:rsidRPr="002D3853">
        <w:rPr>
          <w:rStyle w:val="Brak"/>
          <w:rFonts w:ascii="Arial Narrow" w:hAnsi="Arial Narrow"/>
          <w:sz w:val="22"/>
          <w:szCs w:val="22"/>
        </w:rPr>
        <w:t>a odniesieniu takiemu towarzysza</w:t>
      </w:r>
      <w:r w:rsidRPr="002D3853">
        <w:rPr>
          <w:rStyle w:val="Brak"/>
          <w:rFonts w:ascii="Arial" w:hAnsi="Arial" w:cs="Arial"/>
          <w:sz w:val="22"/>
          <w:szCs w:val="22"/>
        </w:rPr>
        <w:t>̨</w:t>
      </w:r>
      <w:r w:rsidRPr="002D3853">
        <w:rPr>
          <w:rStyle w:val="Brak"/>
          <w:rFonts w:ascii="Arial Narrow" w:hAnsi="Arial Narrow"/>
          <w:sz w:val="22"/>
          <w:szCs w:val="22"/>
        </w:rPr>
        <w:t xml:space="preserve"> wyrazy „lub równoważne”.</w:t>
      </w:r>
      <w:r w:rsidR="00591F9E" w:rsidRPr="002D3853">
        <w:rPr>
          <w:rStyle w:val="Brak"/>
          <w:rFonts w:ascii="Arial Narrow" w:hAnsi="Arial Narrow"/>
          <w:sz w:val="22"/>
          <w:szCs w:val="22"/>
        </w:rPr>
        <w:t xml:space="preserve"> Równoważność polega na możliwości zaoferowania przedmiotu zamówienia o nie gorszych parametrach technicznych, konfiguracjach, wymaganiach normatywnych itp. </w:t>
      </w:r>
      <w:r w:rsidR="002D3853">
        <w:rPr>
          <w:rStyle w:val="Brak"/>
          <w:rFonts w:ascii="Arial Narrow" w:hAnsi="Arial Narrow"/>
          <w:sz w:val="22"/>
          <w:szCs w:val="22"/>
        </w:rPr>
        <w:br/>
      </w:r>
      <w:r w:rsidR="00591F9E" w:rsidRPr="002D3853">
        <w:rPr>
          <w:rStyle w:val="Brak"/>
          <w:rFonts w:ascii="Arial Narrow" w:hAnsi="Arial Narrow"/>
          <w:sz w:val="22"/>
          <w:szCs w:val="22"/>
        </w:rPr>
        <w:t>W dokumentacji zamówienia mogą być podane niektóre charakterystyczne dla producenta wymiary. Powyższe należy rozumieć jako preferowanie typu w zakresie</w:t>
      </w:r>
      <w:r w:rsidR="00591F9E" w:rsidRPr="00591F9E">
        <w:rPr>
          <w:rStyle w:val="Brak"/>
          <w:rFonts w:ascii="Arial Narrow" w:hAnsi="Arial Narrow"/>
        </w:rPr>
        <w:t xml:space="preserv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w:t>
      </w:r>
      <w:r w:rsidR="00D91FA7">
        <w:rPr>
          <w:rStyle w:val="Brak"/>
          <w:rFonts w:ascii="Arial Narrow" w:hAnsi="Arial Narrow"/>
        </w:rPr>
        <w:t>dokumentacji</w:t>
      </w:r>
      <w:r w:rsidR="00591F9E" w:rsidRPr="00591F9E">
        <w:rPr>
          <w:rStyle w:val="Brak"/>
          <w:rFonts w:ascii="Arial Narrow" w:hAnsi="Arial Narrow"/>
        </w:rPr>
        <w:t xml:space="preserve"> zamówienia standardów.</w:t>
      </w:r>
    </w:p>
    <w:p w14:paraId="20450CFD" w14:textId="6A8AE0B8" w:rsidR="00925797" w:rsidRPr="0013100B" w:rsidRDefault="00D22EDA">
      <w:pPr>
        <w:numPr>
          <w:ilvl w:val="0"/>
          <w:numId w:val="18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2D38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pPr>
        <w:numPr>
          <w:ilvl w:val="0"/>
          <w:numId w:val="21"/>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91FA7" w:rsidRDefault="00D22EDA">
      <w:pPr>
        <w:numPr>
          <w:ilvl w:val="0"/>
          <w:numId w:val="21"/>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02E757D7" w14:textId="77777777"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45110000-1 - Roboty w zakresie burzenia i rozbiórki obiektów budowlanych; roboty ziemne</w:t>
      </w:r>
    </w:p>
    <w:p w14:paraId="1F29AB58" w14:textId="77777777" w:rsidR="00D91FA7" w:rsidRPr="00D91FA7"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45111291-4 - Roboty w zakresie zagospodarowania terenu</w:t>
      </w:r>
    </w:p>
    <w:p w14:paraId="6433D12F" w14:textId="1BF98149" w:rsidR="00DC476E" w:rsidRPr="00EE7004" w:rsidRDefault="00D91FA7">
      <w:pPr>
        <w:numPr>
          <w:ilvl w:val="0"/>
          <w:numId w:val="21"/>
        </w:numPr>
        <w:rPr>
          <w:rStyle w:val="Brak"/>
          <w:rFonts w:ascii="Arial Narrow" w:hAnsi="Arial Narrow"/>
          <w:b/>
          <w:bCs/>
          <w:sz w:val="22"/>
          <w:szCs w:val="22"/>
        </w:rPr>
      </w:pPr>
      <w:r w:rsidRPr="00D91FA7">
        <w:rPr>
          <w:rStyle w:val="Brak"/>
          <w:rFonts w:ascii="Arial Narrow" w:hAnsi="Arial Narrow"/>
          <w:sz w:val="22"/>
          <w:szCs w:val="22"/>
        </w:rPr>
        <w:t>45112700-2 - Roboty w zakresie kształtowania terenu</w:t>
      </w:r>
    </w:p>
    <w:p w14:paraId="5C70B678" w14:textId="0ECE3F50" w:rsidR="00EE7004" w:rsidRPr="00BB129F" w:rsidRDefault="00EE7004">
      <w:pPr>
        <w:numPr>
          <w:ilvl w:val="0"/>
          <w:numId w:val="21"/>
        </w:numPr>
        <w:rPr>
          <w:rStyle w:val="Brak"/>
          <w:rFonts w:ascii="Arial Narrow" w:hAnsi="Arial Narrow"/>
          <w:b/>
          <w:bCs/>
          <w:sz w:val="22"/>
          <w:szCs w:val="22"/>
        </w:rPr>
      </w:pPr>
      <w:r>
        <w:rPr>
          <w:rStyle w:val="Brak"/>
          <w:rFonts w:ascii="Arial Narrow" w:hAnsi="Arial Narrow"/>
          <w:sz w:val="22"/>
          <w:szCs w:val="22"/>
        </w:rPr>
        <w:t xml:space="preserve">45233200-1   </w:t>
      </w:r>
      <w:r w:rsidRPr="00EE7004">
        <w:rPr>
          <w:rStyle w:val="Brak"/>
          <w:rFonts w:ascii="Arial Narrow" w:hAnsi="Arial Narrow"/>
          <w:sz w:val="22"/>
          <w:szCs w:val="22"/>
        </w:rPr>
        <w:t>Roboty w zakresie różnych nawierzchni</w:t>
      </w:r>
    </w:p>
    <w:p w14:paraId="7C3B6F00" w14:textId="4E8296EF" w:rsidR="00BB129F" w:rsidRPr="00D91FA7" w:rsidRDefault="00BB129F">
      <w:pPr>
        <w:numPr>
          <w:ilvl w:val="0"/>
          <w:numId w:val="21"/>
        </w:numPr>
        <w:rPr>
          <w:rStyle w:val="Brak"/>
          <w:rFonts w:ascii="Arial Narrow" w:hAnsi="Arial Narrow"/>
          <w:b/>
          <w:bCs/>
          <w:sz w:val="22"/>
          <w:szCs w:val="22"/>
        </w:rPr>
      </w:pPr>
      <w:r>
        <w:rPr>
          <w:rStyle w:val="Brak"/>
          <w:rFonts w:ascii="Arial Narrow" w:hAnsi="Arial Narrow"/>
          <w:sz w:val="22"/>
          <w:szCs w:val="22"/>
        </w:rPr>
        <w:t xml:space="preserve">37410000-5   </w:t>
      </w:r>
      <w:r w:rsidRPr="00BB129F">
        <w:rPr>
          <w:rStyle w:val="Brak"/>
          <w:rFonts w:ascii="Arial Narrow" w:hAnsi="Arial Narrow"/>
          <w:sz w:val="22"/>
          <w:szCs w:val="22"/>
        </w:rPr>
        <w:t>Sprzęt sportowy do uprawiania sportów na wolnym powietrzu</w:t>
      </w:r>
    </w:p>
    <w:p w14:paraId="18C18CED" w14:textId="77777777" w:rsidR="00D91FA7" w:rsidRPr="00D91FA7" w:rsidRDefault="00D91FA7" w:rsidP="00D91FA7">
      <w:pPr>
        <w:ind w:left="284"/>
        <w:rPr>
          <w:rStyle w:val="Brak"/>
          <w:rFonts w:ascii="Arial Narrow" w:hAnsi="Arial Narrow"/>
          <w:b/>
          <w:bCs/>
          <w:sz w:val="22"/>
          <w:szCs w:val="22"/>
        </w:rPr>
      </w:pPr>
    </w:p>
    <w:p w14:paraId="6FC59DCD" w14:textId="6A138619" w:rsidR="00006276" w:rsidRDefault="00006276">
      <w:pPr>
        <w:pStyle w:val="Akapitzlist"/>
        <w:numPr>
          <w:ilvl w:val="0"/>
          <w:numId w:val="180"/>
        </w:numPr>
        <w:rPr>
          <w:rStyle w:val="Brak"/>
          <w:rFonts w:ascii="Arial Narrow" w:hAnsi="Arial Narrow"/>
          <w:lang w:val="pl-PL"/>
        </w:rPr>
      </w:pPr>
      <w:bookmarkStart w:id="8" w:name="_Hlk98415502"/>
      <w:bookmarkStart w:id="9" w:name="_Hlk48302270"/>
      <w:r w:rsidRPr="00811B77">
        <w:rPr>
          <w:rStyle w:val="Brak"/>
          <w:rFonts w:ascii="Arial Narrow" w:hAnsi="Arial Narrow"/>
          <w:lang w:val="pl-PL"/>
        </w:rPr>
        <w:t>Dopuszczalne zmiany postanowień umowy zostały zawarte w projektowanych warunkach umowy</w:t>
      </w:r>
      <w:bookmarkEnd w:id="8"/>
      <w:r w:rsidRPr="00811B77">
        <w:rPr>
          <w:rStyle w:val="Brak"/>
          <w:rFonts w:ascii="Arial Narrow" w:hAnsi="Arial Narrow"/>
          <w:lang w:val="pl-PL"/>
        </w:rPr>
        <w:t xml:space="preserve">. </w:t>
      </w:r>
    </w:p>
    <w:bookmarkEnd w:id="9"/>
    <w:p w14:paraId="029A268C" w14:textId="77777777" w:rsidR="00925797" w:rsidRPr="00C3297B" w:rsidRDefault="00D22EDA">
      <w:pPr>
        <w:pStyle w:val="Akapitzlist"/>
        <w:numPr>
          <w:ilvl w:val="0"/>
          <w:numId w:val="23"/>
        </w:numPr>
        <w:jc w:val="both"/>
        <w:rPr>
          <w:rFonts w:ascii="Arial Narrow" w:hAnsi="Arial Narrow"/>
          <w:color w:val="auto"/>
          <w:lang w:val="pl-PL"/>
        </w:rPr>
      </w:pPr>
      <w:r w:rsidRPr="00C3297B">
        <w:rPr>
          <w:rStyle w:val="Brak"/>
          <w:rFonts w:ascii="Arial Narrow" w:hAnsi="Arial Narrow"/>
          <w:b/>
          <w:bCs/>
          <w:color w:val="auto"/>
          <w:lang w:val="pl-PL"/>
        </w:rPr>
        <w:t>WARUNKI PŁATNOŚCI.</w:t>
      </w:r>
      <w:bookmarkStart w:id="10" w:name="_Hlk46212385"/>
      <w:r w:rsidRPr="00C3297B">
        <w:rPr>
          <w:rStyle w:val="Brak"/>
          <w:rFonts w:ascii="Arial Narrow" w:hAnsi="Arial Narrow"/>
          <w:b/>
          <w:bCs/>
          <w:color w:val="auto"/>
          <w:lang w:val="pl-PL"/>
        </w:rPr>
        <w:t xml:space="preserve"> </w:t>
      </w:r>
      <w:bookmarkStart w:id="11" w:name="_Hlk57375097"/>
      <w:bookmarkEnd w:id="10"/>
    </w:p>
    <w:bookmarkEnd w:id="11"/>
    <w:p w14:paraId="3BB306BF" w14:textId="4E135968" w:rsidR="00123988" w:rsidRPr="00123988" w:rsidRDefault="00123988">
      <w:pPr>
        <w:pStyle w:val="Akapitzlist"/>
        <w:numPr>
          <w:ilvl w:val="0"/>
          <w:numId w:val="187"/>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Zamawiający przewiduje zapłatę wynagrodzenia należnego Wykonawcy w jednej części, po wykonaniu całości robót budowlanych i dokonaniu ich odbioru końcowego.</w:t>
      </w:r>
    </w:p>
    <w:p w14:paraId="060A6FDA" w14:textId="77777777" w:rsidR="00CB5A4B" w:rsidRDefault="00123988">
      <w:pPr>
        <w:pStyle w:val="Akapitzlist"/>
        <w:numPr>
          <w:ilvl w:val="0"/>
          <w:numId w:val="187"/>
        </w:numPr>
        <w:spacing w:after="0"/>
        <w:ind w:left="357" w:hanging="357"/>
        <w:jc w:val="both"/>
        <w:rPr>
          <w:rStyle w:val="Brak"/>
          <w:rFonts w:ascii="Arial Narrow" w:hAnsi="Arial Narrow"/>
          <w:color w:val="auto"/>
          <w:lang w:val="pl-PL"/>
        </w:rPr>
      </w:pPr>
      <w:r w:rsidRPr="00123988">
        <w:rPr>
          <w:rStyle w:val="Brak"/>
          <w:rFonts w:ascii="Arial Narrow" w:hAnsi="Arial Narrow"/>
          <w:color w:val="auto"/>
          <w:lang w:val="pl-PL"/>
        </w:rPr>
        <w:t xml:space="preserve">Rozliczenie pomiędzy stronami za wykonane roboty </w:t>
      </w:r>
      <w:r w:rsidR="00CB5A4B">
        <w:rPr>
          <w:rStyle w:val="Brak"/>
          <w:rFonts w:ascii="Arial Narrow" w:hAnsi="Arial Narrow"/>
          <w:color w:val="auto"/>
          <w:lang w:val="pl-PL"/>
        </w:rPr>
        <w:t>nastąpi</w:t>
      </w:r>
      <w:r w:rsidRPr="00123988">
        <w:rPr>
          <w:rStyle w:val="Brak"/>
          <w:rFonts w:ascii="Arial Narrow" w:hAnsi="Arial Narrow"/>
          <w:color w:val="auto"/>
          <w:lang w:val="pl-PL"/>
        </w:rPr>
        <w:t xml:space="preserve"> na podstawie faktur</w:t>
      </w:r>
      <w:r w:rsidR="00CB5A4B">
        <w:rPr>
          <w:rStyle w:val="Brak"/>
          <w:rFonts w:ascii="Arial Narrow" w:hAnsi="Arial Narrow"/>
          <w:color w:val="auto"/>
          <w:lang w:val="pl-PL"/>
        </w:rPr>
        <w:t>y wystawionej</w:t>
      </w:r>
      <w:r w:rsidRPr="00123988">
        <w:rPr>
          <w:rStyle w:val="Brak"/>
          <w:rFonts w:ascii="Arial Narrow" w:hAnsi="Arial Narrow"/>
          <w:color w:val="auto"/>
          <w:lang w:val="pl-PL"/>
        </w:rPr>
        <w:t xml:space="preserve"> przez Wykonawcę, </w:t>
      </w:r>
      <w:r w:rsidR="00CB5A4B">
        <w:rPr>
          <w:rStyle w:val="Brak"/>
          <w:rFonts w:ascii="Arial Narrow" w:hAnsi="Arial Narrow"/>
          <w:color w:val="auto"/>
          <w:lang w:val="pl-PL"/>
        </w:rPr>
        <w:t xml:space="preserve">po dokonaniu odbioru robót, </w:t>
      </w:r>
      <w:r w:rsidRPr="00123988">
        <w:rPr>
          <w:rStyle w:val="Brak"/>
          <w:rFonts w:ascii="Arial Narrow" w:hAnsi="Arial Narrow"/>
          <w:color w:val="auto"/>
          <w:lang w:val="pl-PL"/>
        </w:rPr>
        <w:t>w oparciu o zatwierdzon</w:t>
      </w:r>
      <w:r w:rsidR="00CB5A4B">
        <w:rPr>
          <w:rStyle w:val="Brak"/>
          <w:rFonts w:ascii="Arial Narrow" w:hAnsi="Arial Narrow"/>
          <w:color w:val="auto"/>
          <w:lang w:val="pl-PL"/>
        </w:rPr>
        <w:t>y</w:t>
      </w:r>
      <w:r w:rsidRPr="00123988">
        <w:rPr>
          <w:rStyle w:val="Brak"/>
          <w:rFonts w:ascii="Arial Narrow" w:hAnsi="Arial Narrow"/>
          <w:color w:val="auto"/>
          <w:lang w:val="pl-PL"/>
        </w:rPr>
        <w:t xml:space="preserve"> przez strony protok</w:t>
      </w:r>
      <w:r w:rsidR="00CB5A4B">
        <w:rPr>
          <w:rStyle w:val="Brak"/>
          <w:rFonts w:ascii="Arial Narrow" w:hAnsi="Arial Narrow"/>
          <w:color w:val="auto"/>
          <w:lang w:val="pl-PL"/>
        </w:rPr>
        <w:t>ół</w:t>
      </w:r>
      <w:r w:rsidRPr="00123988">
        <w:rPr>
          <w:rStyle w:val="Brak"/>
          <w:rFonts w:ascii="Arial Narrow" w:hAnsi="Arial Narrow"/>
          <w:color w:val="auto"/>
          <w:lang w:val="pl-PL"/>
        </w:rPr>
        <w:t xml:space="preserve"> odbioru robót</w:t>
      </w:r>
      <w:r w:rsidR="00CB5A4B">
        <w:rPr>
          <w:rStyle w:val="Brak"/>
          <w:rFonts w:ascii="Arial Narrow" w:hAnsi="Arial Narrow"/>
          <w:color w:val="auto"/>
          <w:lang w:val="pl-PL"/>
        </w:rPr>
        <w:t>.</w:t>
      </w:r>
    </w:p>
    <w:p w14:paraId="26E084D2" w14:textId="402B37AF" w:rsidR="00123988" w:rsidRPr="00123988" w:rsidRDefault="00CB5A4B">
      <w:pPr>
        <w:pStyle w:val="Akapitzlist"/>
        <w:numPr>
          <w:ilvl w:val="0"/>
          <w:numId w:val="187"/>
        </w:numPr>
        <w:spacing w:after="0"/>
        <w:ind w:left="357" w:hanging="357"/>
        <w:jc w:val="both"/>
        <w:rPr>
          <w:rStyle w:val="Brak"/>
          <w:rFonts w:ascii="Arial Narrow" w:hAnsi="Arial Narrow"/>
          <w:color w:val="auto"/>
          <w:lang w:val="pl-PL"/>
        </w:rPr>
      </w:pPr>
      <w:r>
        <w:rPr>
          <w:rStyle w:val="Brak"/>
          <w:rFonts w:ascii="Arial Narrow" w:hAnsi="Arial Narrow"/>
          <w:color w:val="auto"/>
          <w:lang w:val="pl-PL"/>
        </w:rPr>
        <w:t>Płatność nastąpi</w:t>
      </w:r>
      <w:r w:rsidR="00123988" w:rsidRPr="00123988">
        <w:rPr>
          <w:rStyle w:val="Brak"/>
          <w:rFonts w:ascii="Arial Narrow" w:hAnsi="Arial Narrow"/>
          <w:color w:val="auto"/>
          <w:lang w:val="pl-PL"/>
        </w:rPr>
        <w:t xml:space="preserve"> w terminie 30 dni od dnia otrzymania przez Zamawiającego prawidłowo wystawionej faktury.</w:t>
      </w:r>
    </w:p>
    <w:p w14:paraId="1EDD3439" w14:textId="77777777" w:rsidR="00FD3526" w:rsidRPr="00B04404" w:rsidRDefault="00FD3526" w:rsidP="005355A3">
      <w:pPr>
        <w:pStyle w:val="Akapitzlist"/>
        <w:spacing w:after="0"/>
        <w:ind w:left="425"/>
        <w:jc w:val="both"/>
        <w:rPr>
          <w:rFonts w:ascii="Arial Narrow" w:hAnsi="Arial Narrow"/>
          <w:color w:val="auto"/>
          <w:lang w:val="pl-PL"/>
        </w:rPr>
      </w:pPr>
    </w:p>
    <w:p w14:paraId="3058AE1B" w14:textId="2FB0C776" w:rsidR="00925797" w:rsidRPr="00D22EDA" w:rsidRDefault="00D22EDA">
      <w:pPr>
        <w:pStyle w:val="Akapitzlist"/>
        <w:numPr>
          <w:ilvl w:val="0"/>
          <w:numId w:val="27"/>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lastRenderedPageBreak/>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pPr>
        <w:pStyle w:val="Akapitzlist"/>
        <w:numPr>
          <w:ilvl w:val="0"/>
          <w:numId w:val="23"/>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Default="00D22EDA">
      <w:pPr>
        <w:jc w:val="both"/>
        <w:rPr>
          <w:rStyle w:val="Brak"/>
          <w:rFonts w:ascii="Arial Narrow" w:hAnsi="Arial Narrow"/>
          <w:sz w:val="22"/>
          <w:szCs w:val="22"/>
        </w:rPr>
      </w:pPr>
      <w:r w:rsidRPr="00D22EDA">
        <w:rPr>
          <w:rStyle w:val="Brak"/>
          <w:rFonts w:ascii="Arial Narrow" w:hAnsi="Arial Narrow"/>
          <w:sz w:val="22"/>
          <w:szCs w:val="22"/>
        </w:rPr>
        <w:t>Zamawiający nie dopuszcza możliwości składania ofert wariantowych.</w:t>
      </w:r>
    </w:p>
    <w:p w14:paraId="0552484A" w14:textId="77777777" w:rsidR="00EE7004" w:rsidRPr="00D22EDA" w:rsidRDefault="00EE7004">
      <w:pPr>
        <w:jc w:val="both"/>
        <w:rPr>
          <w:rStyle w:val="Brak"/>
          <w:rFonts w:ascii="Arial Narrow" w:eastAsia="Arial Narrow" w:hAnsi="Arial Narrow" w:cs="Arial Narrow"/>
          <w:sz w:val="22"/>
          <w:szCs w:val="22"/>
        </w:rPr>
      </w:pPr>
    </w:p>
    <w:p w14:paraId="67562FD1" w14:textId="77777777" w:rsidR="00925797" w:rsidRPr="00D22EDA" w:rsidRDefault="00D22EDA">
      <w:pPr>
        <w:numPr>
          <w:ilvl w:val="0"/>
          <w:numId w:val="23"/>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78FD937A"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pPr>
        <w:numPr>
          <w:ilvl w:val="0"/>
          <w:numId w:val="28"/>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61E25B80" w:rsidR="00925797" w:rsidRPr="00501FDF" w:rsidRDefault="00D22EDA">
      <w:pPr>
        <w:numPr>
          <w:ilvl w:val="1"/>
          <w:numId w:val="30"/>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B17299">
        <w:rPr>
          <w:rStyle w:val="Brak"/>
          <w:rFonts w:ascii="Arial Narrow" w:hAnsi="Arial Narrow"/>
          <w:b/>
          <w:bCs/>
          <w:sz w:val="22"/>
          <w:szCs w:val="22"/>
        </w:rPr>
        <w:t>dwóc</w:t>
      </w:r>
      <w:r w:rsidR="00342CA2">
        <w:rPr>
          <w:rStyle w:val="Brak"/>
          <w:rFonts w:ascii="Arial Narrow" w:hAnsi="Arial Narrow"/>
          <w:b/>
          <w:bCs/>
          <w:sz w:val="22"/>
          <w:szCs w:val="22"/>
        </w:rPr>
        <w:t>h</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472C52F4" w:rsidR="00925797" w:rsidRPr="006D0139" w:rsidRDefault="00D22EDA">
      <w:pPr>
        <w:numPr>
          <w:ilvl w:val="1"/>
          <w:numId w:val="30"/>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w:t>
      </w:r>
      <w:r w:rsidR="006A2518">
        <w:rPr>
          <w:rStyle w:val="Brak"/>
          <w:rFonts w:ascii="Arial Narrow" w:hAnsi="Arial Narrow"/>
          <w:color w:val="auto"/>
          <w:sz w:val="22"/>
          <w:szCs w:val="22"/>
        </w:rPr>
        <w:t>ń</w:t>
      </w:r>
      <w:r w:rsidR="006A2518" w:rsidRPr="006A2518">
        <w:rPr>
          <w:rStyle w:val="Brak"/>
          <w:rFonts w:ascii="Arial Narrow" w:hAnsi="Arial Narrow"/>
          <w:color w:val="auto"/>
          <w:sz w:val="22"/>
          <w:szCs w:val="22"/>
        </w:rPr>
        <w:t xml:space="preserve"> zgłoszenia gotowości do odbioru końcowego robót</w:t>
      </w:r>
      <w:r w:rsidRPr="006D0139">
        <w:rPr>
          <w:rStyle w:val="Brak"/>
          <w:rFonts w:ascii="Arial Narrow" w:hAnsi="Arial Narrow"/>
          <w:color w:val="auto"/>
          <w:sz w:val="22"/>
          <w:szCs w:val="22"/>
        </w:rPr>
        <w: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pPr>
        <w:pStyle w:val="Akapitzlist"/>
        <w:numPr>
          <w:ilvl w:val="0"/>
          <w:numId w:val="31"/>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1A0345E1" w:rsidR="00925797" w:rsidRPr="00D22EDA" w:rsidRDefault="00D22EDA">
      <w:pPr>
        <w:pStyle w:val="Akapitzlist"/>
        <w:numPr>
          <w:ilvl w:val="0"/>
          <w:numId w:val="33"/>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831E9C">
        <w:rPr>
          <w:rStyle w:val="Brak"/>
          <w:rFonts w:ascii="Arial Narrow" w:hAnsi="Arial Narrow"/>
          <w:lang w:val="pl-PL"/>
        </w:rPr>
        <w:t>100</w:t>
      </w:r>
      <w:r w:rsidR="006D0139">
        <w:rPr>
          <w:rStyle w:val="Brak"/>
          <w:rFonts w:ascii="Arial Narrow" w:hAnsi="Arial Narrow"/>
          <w:lang w:val="pl-PL"/>
        </w:rPr>
        <w:t xml:space="preserve"> 000</w:t>
      </w:r>
      <w:r w:rsidRPr="00D22EDA">
        <w:rPr>
          <w:rStyle w:val="Brak"/>
          <w:rFonts w:ascii="Arial Narrow" w:hAnsi="Arial Narrow"/>
          <w:lang w:val="pl-PL"/>
        </w:rPr>
        <w:t xml:space="preserve"> PLN (</w:t>
      </w:r>
      <w:r w:rsidR="00831E9C">
        <w:rPr>
          <w:rStyle w:val="Brak"/>
          <w:rFonts w:ascii="Arial Narrow" w:hAnsi="Arial Narrow"/>
          <w:lang w:val="pl-PL"/>
        </w:rPr>
        <w:t>sto</w:t>
      </w:r>
      <w:r w:rsidR="00B06BCB">
        <w:rPr>
          <w:rStyle w:val="Brak"/>
          <w:rFonts w:ascii="Arial Narrow" w:hAnsi="Arial Narrow"/>
          <w:lang w:val="pl-PL"/>
        </w:rPr>
        <w:t xml:space="preserve">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pPr>
        <w:pStyle w:val="Akapitzlist"/>
        <w:numPr>
          <w:ilvl w:val="0"/>
          <w:numId w:val="34"/>
        </w:numPr>
        <w:ind w:left="284" w:hanging="284"/>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05EC5B57" w14:textId="287D77A9" w:rsidR="00B56EA3" w:rsidRPr="00831E9C" w:rsidRDefault="00D22EDA">
      <w:pPr>
        <w:numPr>
          <w:ilvl w:val="0"/>
          <w:numId w:val="36"/>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831E9C">
        <w:rPr>
          <w:rStyle w:val="Brak"/>
          <w:rFonts w:ascii="Arial Narrow" w:hAnsi="Arial Narrow"/>
          <w:b/>
          <w:bCs/>
          <w:sz w:val="22"/>
          <w:szCs w:val="22"/>
        </w:rPr>
        <w:t xml:space="preserve"> </w:t>
      </w:r>
      <w:r w:rsidRPr="00831E9C">
        <w:rPr>
          <w:rStyle w:val="Brak"/>
          <w:rFonts w:ascii="Arial Narrow" w:hAnsi="Arial Narrow"/>
        </w:rPr>
        <w:t xml:space="preserve">dwie roboty budowlane, </w:t>
      </w:r>
      <w:r w:rsidR="00033EE3" w:rsidRPr="00831E9C">
        <w:rPr>
          <w:rStyle w:val="Brak"/>
          <w:rFonts w:ascii="Arial Narrow" w:hAnsi="Arial Narrow"/>
        </w:rPr>
        <w:t>które</w:t>
      </w:r>
      <w:r w:rsidRPr="00831E9C">
        <w:rPr>
          <w:rStyle w:val="Brak"/>
          <w:rFonts w:ascii="Arial Narrow" w:hAnsi="Arial Narrow"/>
        </w:rPr>
        <w:t xml:space="preserve"> polegał</w:t>
      </w:r>
      <w:r w:rsidR="00033EE3" w:rsidRPr="00831E9C">
        <w:rPr>
          <w:rStyle w:val="Brak"/>
          <w:rFonts w:ascii="Arial Narrow" w:hAnsi="Arial Narrow"/>
        </w:rPr>
        <w:t>y</w:t>
      </w:r>
      <w:r w:rsidRPr="00831E9C">
        <w:rPr>
          <w:rStyle w:val="Brak"/>
          <w:rFonts w:ascii="Arial Narrow" w:hAnsi="Arial Narrow"/>
        </w:rPr>
        <w:t xml:space="preserve"> </w:t>
      </w:r>
      <w:r w:rsidRPr="00831E9C">
        <w:rPr>
          <w:rStyle w:val="Brak"/>
          <w:rFonts w:ascii="Arial Narrow" w:hAnsi="Arial Narrow"/>
          <w:sz w:val="22"/>
          <w:szCs w:val="22"/>
        </w:rPr>
        <w:t xml:space="preserve">na </w:t>
      </w:r>
      <w:r w:rsidR="00E42E4C" w:rsidRPr="00831E9C">
        <w:rPr>
          <w:rStyle w:val="Brak"/>
          <w:rFonts w:ascii="Arial Narrow" w:hAnsi="Arial Narrow"/>
          <w:sz w:val="22"/>
          <w:szCs w:val="22"/>
        </w:rPr>
        <w:t>budowie</w:t>
      </w:r>
      <w:r w:rsidR="00831E9C">
        <w:rPr>
          <w:rStyle w:val="Brak"/>
          <w:rFonts w:ascii="Arial Narrow" w:hAnsi="Arial Narrow"/>
          <w:sz w:val="22"/>
          <w:szCs w:val="22"/>
        </w:rPr>
        <w:t>/przebudowie</w:t>
      </w:r>
      <w:r w:rsidR="00E42E4C" w:rsidRPr="00831E9C">
        <w:rPr>
          <w:rStyle w:val="Brak"/>
          <w:rFonts w:ascii="Arial Narrow" w:hAnsi="Arial Narrow"/>
          <w:sz w:val="22"/>
          <w:szCs w:val="22"/>
        </w:rPr>
        <w:t xml:space="preserve"> </w:t>
      </w:r>
      <w:r w:rsidR="00831E9C" w:rsidRPr="00831E9C">
        <w:rPr>
          <w:rStyle w:val="Brak"/>
          <w:rFonts w:ascii="Arial Narrow" w:hAnsi="Arial Narrow"/>
          <w:sz w:val="22"/>
          <w:szCs w:val="22"/>
        </w:rPr>
        <w:t>siłowni zewnętrznej</w:t>
      </w:r>
      <w:r w:rsidR="00831E9C">
        <w:rPr>
          <w:rStyle w:val="Brak"/>
          <w:rFonts w:ascii="Arial Narrow" w:hAnsi="Arial Narrow"/>
          <w:sz w:val="22"/>
          <w:szCs w:val="22"/>
        </w:rPr>
        <w:t xml:space="preserve"> wraz z montażem urządzeń/wyposażenia</w:t>
      </w:r>
      <w:r w:rsidR="00831E9C" w:rsidRPr="00831E9C">
        <w:rPr>
          <w:rStyle w:val="Brak"/>
          <w:rFonts w:ascii="Arial Narrow" w:hAnsi="Arial Narrow"/>
          <w:sz w:val="22"/>
          <w:szCs w:val="22"/>
        </w:rPr>
        <w:t xml:space="preserve"> i/lub </w:t>
      </w:r>
      <w:r w:rsidR="00B17299" w:rsidRPr="00B17299">
        <w:rPr>
          <w:rStyle w:val="Brak"/>
          <w:rFonts w:ascii="Arial Narrow" w:hAnsi="Arial Narrow"/>
          <w:sz w:val="22"/>
          <w:szCs w:val="22"/>
        </w:rPr>
        <w:t xml:space="preserve">budowie/przebudowie </w:t>
      </w:r>
      <w:r w:rsidR="00831E9C" w:rsidRPr="00831E9C">
        <w:rPr>
          <w:rStyle w:val="Brak"/>
          <w:rFonts w:ascii="Arial Narrow" w:hAnsi="Arial Narrow"/>
          <w:sz w:val="22"/>
          <w:szCs w:val="22"/>
        </w:rPr>
        <w:t xml:space="preserve">placu zabaw </w:t>
      </w:r>
      <w:r w:rsidR="00831E9C">
        <w:rPr>
          <w:rStyle w:val="Brak"/>
          <w:rFonts w:ascii="Arial Narrow" w:hAnsi="Arial Narrow"/>
          <w:sz w:val="22"/>
          <w:szCs w:val="22"/>
        </w:rPr>
        <w:t>wraz z montażem urządzeń zabawowych.</w:t>
      </w:r>
    </w:p>
    <w:p w14:paraId="6A197029" w14:textId="77777777" w:rsidR="00831E9C" w:rsidRPr="0018419E" w:rsidRDefault="00831E9C" w:rsidP="0018419E">
      <w:pPr>
        <w:jc w:val="both"/>
        <w:rPr>
          <w:rFonts w:ascii="Arial Narrow" w:hAnsi="Arial Narrow"/>
        </w:rPr>
      </w:pPr>
    </w:p>
    <w:p w14:paraId="4B5DB958" w14:textId="6F4651AB" w:rsidR="008F332B" w:rsidRPr="008F332B" w:rsidRDefault="008F332B" w:rsidP="002B425A">
      <w:pPr>
        <w:jc w:val="both"/>
        <w:rPr>
          <w:rFonts w:ascii="Arial Narrow" w:hAnsi="Arial Narrow"/>
          <w:sz w:val="22"/>
          <w:szCs w:val="22"/>
        </w:rPr>
      </w:pPr>
      <w:r w:rsidRPr="008F332B">
        <w:rPr>
          <w:rFonts w:ascii="Arial Narrow" w:hAnsi="Arial Narrow"/>
          <w:sz w:val="22"/>
          <w:szCs w:val="22"/>
        </w:rPr>
        <w:t xml:space="preserve">Ocenie podlegać będzie fakt wykonania określonej w pkt. 2.1) roboty niezależnie od jej wartości. Warunek zostanie uznany za spełniony gdy wykonawca wykaże co najmniej </w:t>
      </w:r>
      <w:r w:rsidRPr="00053135">
        <w:rPr>
          <w:rFonts w:ascii="Arial Narrow" w:hAnsi="Arial Narrow"/>
          <w:b/>
          <w:bCs/>
          <w:sz w:val="22"/>
          <w:szCs w:val="22"/>
        </w:rPr>
        <w:t>dwukrotn</w:t>
      </w:r>
      <w:r w:rsidR="0018419E">
        <w:rPr>
          <w:rFonts w:ascii="Arial Narrow" w:hAnsi="Arial Narrow"/>
          <w:b/>
          <w:bCs/>
          <w:sz w:val="22"/>
          <w:szCs w:val="22"/>
        </w:rPr>
        <w:t>e</w:t>
      </w:r>
      <w:r w:rsidR="0018419E" w:rsidRPr="0018419E">
        <w:t xml:space="preserve"> </w:t>
      </w:r>
      <w:r w:rsidR="0018419E" w:rsidRPr="0018419E">
        <w:rPr>
          <w:rFonts w:ascii="Arial Narrow" w:hAnsi="Arial Narrow"/>
          <w:b/>
          <w:bCs/>
          <w:sz w:val="22"/>
          <w:szCs w:val="22"/>
        </w:rPr>
        <w:t>wykonanie powyższych robót</w:t>
      </w:r>
      <w:r w:rsidRPr="008F332B">
        <w:rPr>
          <w:rFonts w:ascii="Arial Narrow" w:hAnsi="Arial Narrow"/>
          <w:sz w:val="22"/>
          <w:szCs w:val="22"/>
        </w:rPr>
        <w:t>.</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55420B83" w14:textId="77777777" w:rsidR="00B17299" w:rsidRPr="00D22EDA" w:rsidRDefault="00B17299" w:rsidP="00B26EEE">
      <w:pPr>
        <w:jc w:val="both"/>
        <w:rPr>
          <w:rStyle w:val="Brak"/>
          <w:rFonts w:ascii="Arial Narrow" w:eastAsia="Arial Narrow" w:hAnsi="Arial Narrow" w:cs="Arial Narrow"/>
          <w:sz w:val="22"/>
          <w:szCs w:val="22"/>
        </w:rPr>
      </w:pPr>
    </w:p>
    <w:p w14:paraId="47951E5D" w14:textId="77777777" w:rsidR="00D6701A" w:rsidRPr="00D6701A" w:rsidRDefault="00D6701A" w:rsidP="00D6701A">
      <w:pPr>
        <w:ind w:left="426" w:hanging="426"/>
        <w:jc w:val="both"/>
        <w:rPr>
          <w:rFonts w:ascii="Arial Narrow" w:eastAsia="Arial Narrow" w:hAnsi="Arial Narrow" w:cs="Arial Narrow"/>
          <w:b/>
          <w:bCs/>
          <w:sz w:val="22"/>
          <w:szCs w:val="22"/>
        </w:rPr>
      </w:pPr>
      <w:r w:rsidRPr="00D6701A">
        <w:rPr>
          <w:rFonts w:ascii="Arial Narrow" w:hAnsi="Arial Narrow"/>
          <w:b/>
          <w:bCs/>
          <w:sz w:val="22"/>
          <w:szCs w:val="22"/>
        </w:rPr>
        <w:t>X.2. Podstawy wykluczenia.</w:t>
      </w:r>
    </w:p>
    <w:p w14:paraId="3EBA9FBD" w14:textId="77777777" w:rsidR="00D6701A" w:rsidRPr="00D6701A" w:rsidRDefault="00D6701A" w:rsidP="00D6701A">
      <w:pPr>
        <w:jc w:val="both"/>
        <w:rPr>
          <w:rFonts w:ascii="Arial Narrow" w:eastAsia="Arial Narrow" w:hAnsi="Arial Narrow" w:cs="Arial Narrow"/>
          <w:sz w:val="22"/>
          <w:szCs w:val="22"/>
        </w:rPr>
      </w:pPr>
      <w:r w:rsidRPr="00D6701A">
        <w:rPr>
          <w:rFonts w:ascii="Arial Narrow" w:hAnsi="Arial Narrow"/>
          <w:sz w:val="22"/>
          <w:szCs w:val="22"/>
        </w:rPr>
        <w:t>W przedmiotowym postępowaniu zamawiający zgodnie z art. 108 ust. 1 ustawy Pzp wykluczy wykonawcę:</w:t>
      </w:r>
    </w:p>
    <w:p w14:paraId="188EFA37"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lastRenderedPageBreak/>
        <w:t>będącego osobą fizyczną, którego prawomocnie skazano za przestępstwo:</w:t>
      </w:r>
    </w:p>
    <w:p w14:paraId="4021E0AE" w14:textId="77777777" w:rsidR="00D6701A" w:rsidRPr="00D6701A" w:rsidRDefault="00D6701A">
      <w:pPr>
        <w:numPr>
          <w:ilvl w:val="0"/>
          <w:numId w:val="182"/>
        </w:numPr>
        <w:spacing w:line="259" w:lineRule="auto"/>
        <w:ind w:left="709"/>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udziału w zorganizowanej grupie przestępczej albo związku mającym na celu popełnienie przestępstwa lub przestępstwa skarbowego, o którym mowa w art. 258 Kodeksu karnego,</w:t>
      </w:r>
    </w:p>
    <w:p w14:paraId="6EB53EBC"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 handlu ludźmi, o którym mowa w art. 189a Kodeksu karnego,</w:t>
      </w:r>
    </w:p>
    <w:p w14:paraId="3A34B619"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133AA40B"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finansowania przestępstwa o charakterze terrorystycznym, o którym mowa w art. 165a Kodeksu karnego, lub przestępstwo udaremniania lub utrudniania stwierdzenia przestępnego pochodzenia pieniędzy lub</w:t>
      </w:r>
      <w:r w:rsidRPr="00D6701A">
        <w:rPr>
          <w:rFonts w:ascii="Arial Narrow" w:eastAsia="Calibri" w:hAnsi="Arial Narrow" w:cs="Calibri"/>
          <w:color w:val="auto"/>
          <w:sz w:val="22"/>
          <w:szCs w:val="22"/>
        </w:rPr>
        <w:br/>
        <w:t>ukrywania ich pochodzenia, o którym mowa w art. 299 Kodeksu karnego,</w:t>
      </w:r>
    </w:p>
    <w:p w14:paraId="4BB3EDFF"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o charakterze terrorystycznym, o którym mowa w art. 115 § 20 Kodeksu karnego, lub mające na celu popełnienie tego przestępstwa,</w:t>
      </w:r>
    </w:p>
    <w:p w14:paraId="50BE2BB9"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powierzenia wykonywania pracy małoletniemu cudzoziemcowi, o którym mowa w art. 9 ust. 2 ustawy z dnia 15 czerwca 2012 r. o skutkach powierzania wykonywania pracy cudzoziemcom przebywającym wbrew</w:t>
      </w:r>
      <w:r w:rsidRPr="00D6701A">
        <w:rPr>
          <w:rFonts w:ascii="Arial Narrow" w:eastAsia="Calibri" w:hAnsi="Arial Narrow" w:cs="Calibri"/>
          <w:color w:val="auto"/>
          <w:sz w:val="22"/>
          <w:szCs w:val="22"/>
        </w:rPr>
        <w:br/>
        <w:t>przepisom na terytorium Rzeczypospolitej Polskiej (Dz. U. z 2021 r. poz.1745),</w:t>
      </w:r>
    </w:p>
    <w:p w14:paraId="2AA03B1D"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089862" w14:textId="77777777" w:rsidR="00D6701A" w:rsidRPr="00D6701A" w:rsidRDefault="00D6701A">
      <w:pPr>
        <w:numPr>
          <w:ilvl w:val="0"/>
          <w:numId w:val="182"/>
        </w:numPr>
        <w:spacing w:line="259" w:lineRule="auto"/>
        <w:jc w:val="both"/>
        <w:rPr>
          <w:rFonts w:ascii="Arial Narrow" w:eastAsia="Calibri" w:hAnsi="Arial Narrow" w:cs="Calibri"/>
          <w:color w:val="auto"/>
          <w:sz w:val="22"/>
          <w:szCs w:val="22"/>
          <w:lang w:val="en-US"/>
        </w:rPr>
      </w:pPr>
      <w:r w:rsidRPr="00D6701A">
        <w:rPr>
          <w:rFonts w:ascii="Arial Narrow" w:eastAsia="Calibri" w:hAnsi="Arial Narrow" w:cs="Calibri"/>
          <w:color w:val="auto"/>
          <w:sz w:val="22"/>
          <w:szCs w:val="22"/>
        </w:rPr>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44CAC111"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jeżeli urzędującego członka jego organu zarządzającego lub nadzorczego, wspólnika spółki w spółce jawnej lub partnerskiej albo komplementariusza w spółce komandytowej lub komandytowo-akcyjnej lub prokurenta</w:t>
      </w:r>
      <w:r w:rsidRPr="00D6701A">
        <w:rPr>
          <w:rFonts w:ascii="Arial Narrow" w:eastAsia="Calibri" w:hAnsi="Arial Narrow" w:cs="Calibri"/>
          <w:color w:val="auto"/>
          <w:sz w:val="22"/>
          <w:szCs w:val="22"/>
        </w:rPr>
        <w:br/>
        <w:t>prawomocnie skazano za przestępstwo, o którym mowa w pkt 1;</w:t>
      </w:r>
    </w:p>
    <w:p w14:paraId="315D7E5F"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wydano prawomocny wyrok sądu lub ostateczną decyzji administracyjną o zaleganiu z uiszczeniem podatków, opłat lub składek na ubezpieczenie społeczne lub zdrowotne, chyba że wykonawca odpowiednio</w:t>
      </w:r>
      <w:r w:rsidRPr="00D6701A">
        <w:rPr>
          <w:rFonts w:ascii="Arial Narrow" w:eastAsia="Calibri" w:hAnsi="Arial Narrow" w:cs="Calibri"/>
          <w:color w:val="auto"/>
          <w:sz w:val="22"/>
          <w:szCs w:val="22"/>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C5CA24"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wobec którego prawomocnie orzeczono zakaz ubiegania się o zamówienia publiczne;</w:t>
      </w:r>
    </w:p>
    <w:p w14:paraId="40E8B9CB" w14:textId="230B688E"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B2C7E2F" w14:textId="77777777" w:rsidR="00D6701A" w:rsidRPr="00D6701A" w:rsidRDefault="00D6701A">
      <w:pPr>
        <w:numPr>
          <w:ilvl w:val="0"/>
          <w:numId w:val="181"/>
        </w:numPr>
        <w:spacing w:line="259" w:lineRule="auto"/>
        <w:ind w:left="426"/>
        <w:jc w:val="both"/>
        <w:rPr>
          <w:rFonts w:ascii="Arial Narrow" w:eastAsia="Calibri" w:hAnsi="Arial Narrow" w:cs="Calibri"/>
          <w:color w:val="auto"/>
          <w:sz w:val="22"/>
          <w:szCs w:val="22"/>
        </w:rPr>
      </w:pPr>
      <w:r w:rsidRPr="00D6701A">
        <w:rPr>
          <w:rFonts w:ascii="Arial Narrow" w:eastAsia="Calibri" w:hAnsi="Arial Narrow" w:cs="Calibri"/>
          <w:color w:val="auto"/>
          <w:sz w:val="22"/>
          <w:szCs w:val="22"/>
        </w:rPr>
        <w:t xml:space="preserve">jeżeli, w przypadkach, o których mowa w art. 85 ust. 1, doszło do zakłócenia konkurencji wynikającego </w:t>
      </w:r>
      <w:r w:rsidRPr="00D6701A">
        <w:rPr>
          <w:rFonts w:ascii="Arial Narrow" w:eastAsia="Calibri" w:hAnsi="Arial Narrow" w:cs="Calibri"/>
          <w:color w:val="auto"/>
          <w:sz w:val="22"/>
          <w:szCs w:val="22"/>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F197F5" w14:textId="77777777" w:rsidR="00D6701A" w:rsidRPr="00D6701A" w:rsidRDefault="00D6701A" w:rsidP="00D6701A">
      <w:pPr>
        <w:spacing w:line="259" w:lineRule="auto"/>
        <w:ind w:left="714"/>
        <w:jc w:val="both"/>
        <w:rPr>
          <w:rFonts w:ascii="Arial Narrow" w:eastAsia="Calibri" w:hAnsi="Arial Narrow" w:cs="Calibri"/>
          <w:color w:val="auto"/>
          <w:sz w:val="22"/>
          <w:szCs w:val="22"/>
        </w:rPr>
      </w:pPr>
    </w:p>
    <w:p w14:paraId="335F6566" w14:textId="77777777" w:rsidR="00D6701A" w:rsidRPr="00D6701A" w:rsidRDefault="00D6701A" w:rsidP="00D6701A">
      <w:pPr>
        <w:jc w:val="both"/>
        <w:rPr>
          <w:rFonts w:ascii="Arial Narrow" w:eastAsia="Arial Narrow" w:hAnsi="Arial Narrow" w:cs="Arial Narrow"/>
          <w:b/>
          <w:bCs/>
          <w:sz w:val="22"/>
          <w:szCs w:val="22"/>
        </w:rPr>
      </w:pPr>
      <w:r w:rsidRPr="00D6701A">
        <w:rPr>
          <w:rFonts w:ascii="Arial Narrow" w:hAnsi="Arial Narrow"/>
          <w:b/>
          <w:bCs/>
          <w:sz w:val="22"/>
          <w:szCs w:val="22"/>
        </w:rPr>
        <w:t>X.3. Ponadto Zamawiający, na podstawie art. 109 ust. 1 pkt 4), 5), 7) lub 10) ustawy Pzp wykluczy Wykonawcę:</w:t>
      </w:r>
    </w:p>
    <w:p w14:paraId="6DC1DA43"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DF1EDF"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B02575" w14:textId="77777777" w:rsidR="00D6701A" w:rsidRPr="00D6701A" w:rsidRDefault="00D6701A">
      <w:pPr>
        <w:numPr>
          <w:ilvl w:val="0"/>
          <w:numId w:val="41"/>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99C82D" w14:textId="77777777" w:rsidR="00D6701A" w:rsidRDefault="00D6701A">
      <w:pPr>
        <w:numPr>
          <w:ilvl w:val="0"/>
          <w:numId w:val="41"/>
        </w:numPr>
        <w:spacing w:after="160" w:line="259" w:lineRule="auto"/>
        <w:jc w:val="both"/>
        <w:rPr>
          <w:rFonts w:ascii="Arial Narrow" w:eastAsia="Calibri" w:hAnsi="Arial Narrow" w:cs="Calibri"/>
          <w:sz w:val="22"/>
          <w:szCs w:val="22"/>
        </w:rPr>
      </w:pPr>
      <w:r w:rsidRPr="00D6701A">
        <w:rPr>
          <w:rFonts w:ascii="Arial Narrow" w:eastAsia="Calibri" w:hAnsi="Arial Narrow" w:cs="Calibri"/>
          <w:sz w:val="22"/>
          <w:szCs w:val="22"/>
        </w:rPr>
        <w:lastRenderedPageBreak/>
        <w:t>który w wyniku lekkomyślności lub niedbalstwa przedstawił informacje wprowadzające w błąd, co mogło mieć istotny wpływ na decyzje podejmowane przez zamawiającego w postępowaniu o udzielenie zamówienia.</w:t>
      </w:r>
    </w:p>
    <w:p w14:paraId="40A15BE9" w14:textId="77777777" w:rsidR="00D6701A" w:rsidRPr="00D6701A" w:rsidRDefault="00D6701A" w:rsidP="00D6701A">
      <w:pPr>
        <w:ind w:left="426" w:hanging="426"/>
        <w:jc w:val="both"/>
        <w:rPr>
          <w:rFonts w:ascii="Arial Narrow" w:hAnsi="Arial Narrow"/>
          <w:sz w:val="22"/>
          <w:szCs w:val="22"/>
        </w:rPr>
      </w:pPr>
      <w:r w:rsidRPr="00D6701A">
        <w:rPr>
          <w:rFonts w:ascii="Arial Narrow" w:hAnsi="Arial Narrow"/>
          <w:b/>
          <w:bCs/>
          <w:sz w:val="22"/>
          <w:szCs w:val="22"/>
        </w:rPr>
        <w:t>X.4</w:t>
      </w:r>
      <w:r w:rsidRPr="00D6701A">
        <w:rPr>
          <w:rFonts w:ascii="Arial Narrow" w:hAnsi="Arial Narrow"/>
          <w:sz w:val="22"/>
          <w:szCs w:val="22"/>
        </w:rPr>
        <w:t xml:space="preserve">. </w:t>
      </w:r>
    </w:p>
    <w:p w14:paraId="094FD343" w14:textId="00DCA646" w:rsidR="00D6701A" w:rsidRPr="00D6701A" w:rsidRDefault="00D6701A" w:rsidP="00D6701A">
      <w:pPr>
        <w:ind w:left="284" w:hanging="284"/>
        <w:jc w:val="both"/>
        <w:rPr>
          <w:rFonts w:ascii="Arial Narrow" w:hAnsi="Arial Narrow"/>
          <w:sz w:val="22"/>
          <w:szCs w:val="22"/>
        </w:rPr>
      </w:pPr>
      <w:r w:rsidRPr="00D6701A">
        <w:rPr>
          <w:rFonts w:ascii="Arial Narrow" w:hAnsi="Arial Narrow"/>
          <w:b/>
          <w:bCs/>
          <w:sz w:val="22"/>
          <w:szCs w:val="22"/>
        </w:rPr>
        <w:t>1</w:t>
      </w:r>
      <w:r w:rsidRPr="00D6701A">
        <w:rPr>
          <w:rFonts w:ascii="Arial Narrow" w:hAnsi="Arial Narrow"/>
        </w:rPr>
        <w:t xml:space="preserve">. </w:t>
      </w:r>
      <w:r w:rsidRPr="00D6701A">
        <w:rPr>
          <w:rFonts w:ascii="Arial Narrow" w:hAnsi="Arial Narrow"/>
          <w:b/>
          <w:bCs/>
        </w:rPr>
        <w:t>Zamawiający, na podstawie art. 1 ust. 3 oraz art. 7 ust. 1 ustawy z dnia 13 kwietnia 2022 r.</w:t>
      </w:r>
      <w:r w:rsidRPr="00D6701A">
        <w:rPr>
          <w:rFonts w:ascii="Arial Narrow" w:hAnsi="Arial Narrow"/>
        </w:rPr>
        <w:t xml:space="preserve"> o szczególnych rozwiązaniach w zakresie przeciwdziałania wspieraniu agresji na Ukrainę oraz służących ochronie bezpieczeństwa narodowego (Dz. U. z 2023 r., poz. 123 ze zm.) z postępowania o udzielenie zamówienia</w:t>
      </w:r>
      <w:r w:rsidR="00342CA2">
        <w:rPr>
          <w:rFonts w:ascii="Arial Narrow" w:hAnsi="Arial Narrow"/>
        </w:rPr>
        <w:t xml:space="preserve"> </w:t>
      </w:r>
      <w:r w:rsidRPr="00D6701A">
        <w:rPr>
          <w:rFonts w:ascii="Arial Narrow" w:hAnsi="Arial Narrow"/>
          <w:b/>
          <w:bCs/>
        </w:rPr>
        <w:t>wykluczy</w:t>
      </w:r>
      <w:r w:rsidRPr="00D6701A">
        <w:rPr>
          <w:rFonts w:ascii="Arial Narrow" w:hAnsi="Arial Narrow"/>
        </w:rPr>
        <w:t xml:space="preserve"> także:</w:t>
      </w:r>
    </w:p>
    <w:p w14:paraId="56686E1B"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wymienionego w wykazach określonych w rozporządzeniu 765/2006 </w:t>
      </w:r>
      <w:r w:rsidRPr="00D6701A">
        <w:rPr>
          <w:rFonts w:ascii="Arial Narrow" w:eastAsia="Calibri" w:hAnsi="Arial Narrow" w:cs="Calibri"/>
          <w:sz w:val="22"/>
          <w:szCs w:val="22"/>
        </w:rPr>
        <w:br/>
        <w:t xml:space="preserve">i rozporządzeniu 269/2014 albo wpisanego na listę na podstawie decyzji w sprawie wpisu na listę rozstrzygającej </w:t>
      </w:r>
      <w:r w:rsidRPr="00D6701A">
        <w:rPr>
          <w:rFonts w:ascii="Arial Narrow" w:eastAsia="Calibri" w:hAnsi="Arial Narrow" w:cs="Calibri"/>
          <w:sz w:val="22"/>
          <w:szCs w:val="22"/>
        </w:rPr>
        <w:br/>
        <w:t>o zastosowaniu środka, o którym mowa w art. 1 pkt 3 ww. ustawy;</w:t>
      </w:r>
    </w:p>
    <w:p w14:paraId="7F54E78F" w14:textId="6E3351F4"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wykonawcę oraz uczestnika konkursu, którego beneficjentem rzeczywistym w rozumieniu ustawy z dnia 1 marca 2018r. o przeciwdziałaniu praniu pieniędzy oraz finansowaniu terroryzmu (Dz. U. z 2022 r. poz. 593, 655</w:t>
      </w:r>
      <w:r w:rsidRPr="00D6701A">
        <w:rPr>
          <w:rFonts w:ascii="Calibri" w:eastAsia="Calibri" w:hAnsi="Calibri" w:cs="Calibri"/>
          <w:sz w:val="22"/>
          <w:szCs w:val="22"/>
          <w:lang w:val="en-US"/>
        </w:rPr>
        <w:t xml:space="preserve">, </w:t>
      </w:r>
      <w:r w:rsidRPr="00D6701A">
        <w:rPr>
          <w:rFonts w:ascii="Arial Narrow" w:eastAsia="Calibri" w:hAnsi="Arial Narrow" w:cs="Calibri"/>
          <w:sz w:val="22"/>
          <w:szCs w:val="22"/>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7444C69" w14:textId="77777777" w:rsidR="00D6701A" w:rsidRPr="00D6701A" w:rsidRDefault="00D6701A">
      <w:pPr>
        <w:numPr>
          <w:ilvl w:val="0"/>
          <w:numId w:val="179"/>
        </w:numPr>
        <w:spacing w:line="259" w:lineRule="auto"/>
        <w:ind w:left="284" w:hanging="284"/>
        <w:jc w:val="both"/>
        <w:rPr>
          <w:rFonts w:ascii="Arial Narrow" w:eastAsia="Calibri" w:hAnsi="Arial Narrow" w:cs="Calibri"/>
          <w:sz w:val="22"/>
          <w:szCs w:val="22"/>
        </w:rPr>
      </w:pPr>
      <w:r w:rsidRPr="00D6701A">
        <w:rPr>
          <w:rFonts w:ascii="Arial Narrow" w:eastAsia="Calibri" w:hAnsi="Arial Narrow" w:cs="Calibri"/>
          <w:sz w:val="22"/>
          <w:szCs w:val="22"/>
        </w:rPr>
        <w:t xml:space="preserve">wykonawcę oraz uczestnika konkursu, którego jednostką dominującą w rozumieniu art. 3 ust. 1 pkt 37 ustawy </w:t>
      </w:r>
      <w:r w:rsidRPr="00D6701A">
        <w:rPr>
          <w:rFonts w:ascii="Arial Narrow" w:eastAsia="Calibri" w:hAnsi="Arial Narrow" w:cs="Calibri"/>
          <w:sz w:val="22"/>
          <w:szCs w:val="22"/>
        </w:rPr>
        <w:br/>
        <w:t>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23454E7" w14:textId="77777777" w:rsidR="00D6701A" w:rsidRPr="00D6701A" w:rsidRDefault="00D6701A">
      <w:pPr>
        <w:numPr>
          <w:ilvl w:val="0"/>
          <w:numId w:val="30"/>
        </w:numPr>
        <w:spacing w:line="259" w:lineRule="auto"/>
        <w:jc w:val="both"/>
        <w:rPr>
          <w:rFonts w:ascii="Arial Narrow" w:eastAsia="Calibri" w:hAnsi="Arial Narrow" w:cs="Calibri"/>
          <w:sz w:val="22"/>
          <w:szCs w:val="22"/>
        </w:rPr>
      </w:pPr>
      <w:r w:rsidRPr="00D6701A">
        <w:rPr>
          <w:rFonts w:ascii="Arial Narrow" w:eastAsia="Calibri" w:hAnsi="Arial Narrow" w:cs="Calibri"/>
          <w:sz w:val="22"/>
          <w:szCs w:val="22"/>
        </w:rPr>
        <w:t>W przypadku wykonawcy wykluczonego na podstawie pkt. 1, zamawiający odrzuca ofertę takiego wykonawcy.</w:t>
      </w:r>
    </w:p>
    <w:p w14:paraId="7CA9E606" w14:textId="77777777" w:rsidR="00D6701A" w:rsidRDefault="00D6701A">
      <w:pPr>
        <w:numPr>
          <w:ilvl w:val="0"/>
          <w:numId w:val="30"/>
        </w:numPr>
        <w:spacing w:line="259" w:lineRule="auto"/>
        <w:jc w:val="both"/>
        <w:rPr>
          <w:rFonts w:ascii="Arial Narrow" w:eastAsia="Calibri" w:hAnsi="Arial Narrow" w:cs="Calibri"/>
          <w:sz w:val="22"/>
          <w:szCs w:val="22"/>
          <w:lang w:val="en-US"/>
        </w:rPr>
      </w:pPr>
      <w:r w:rsidRPr="00D6701A">
        <w:rPr>
          <w:rFonts w:ascii="Arial Narrow" w:eastAsia="Calibri" w:hAnsi="Arial Narrow" w:cs="Calibri"/>
          <w:sz w:val="22"/>
          <w:szCs w:val="22"/>
        </w:rPr>
        <w:t xml:space="preserve">Osoba lub podmiot podlegające wykluczeniu na podstawie pkt. 1, które w okresie tego wykluczenia ubiegają się </w:t>
      </w:r>
      <w:r w:rsidRPr="00D6701A">
        <w:rPr>
          <w:rFonts w:ascii="Arial Narrow" w:eastAsia="Calibri" w:hAnsi="Arial Narrow" w:cs="Calibri"/>
          <w:sz w:val="22"/>
          <w:szCs w:val="22"/>
        </w:rPr>
        <w:br/>
        <w:t>o udzielenie zamówienia lub biorą udział w postępowaniu o udzielenie zamówienia publicznego</w:t>
      </w:r>
      <w:r w:rsidRPr="00D6701A">
        <w:rPr>
          <w:rFonts w:ascii="Arial Narrow" w:eastAsia="Calibri" w:hAnsi="Arial Narrow" w:cs="Calibri"/>
          <w:sz w:val="22"/>
          <w:szCs w:val="22"/>
          <w:lang w:val="en-US"/>
        </w:rPr>
        <w:t>, podlegają karze pieniężnej.</w:t>
      </w:r>
    </w:p>
    <w:p w14:paraId="2DFCAC5B" w14:textId="77777777" w:rsidR="00D6701A" w:rsidRPr="00D6701A" w:rsidRDefault="00D6701A" w:rsidP="00D6701A">
      <w:pPr>
        <w:spacing w:line="259" w:lineRule="auto"/>
        <w:ind w:left="278"/>
        <w:jc w:val="both"/>
        <w:rPr>
          <w:rFonts w:ascii="Arial Narrow" w:eastAsia="Calibri" w:hAnsi="Arial Narrow" w:cs="Calibri"/>
          <w:sz w:val="22"/>
          <w:szCs w:val="22"/>
          <w:lang w:val="en-US"/>
        </w:rPr>
      </w:pPr>
    </w:p>
    <w:p w14:paraId="21981EFE" w14:textId="6EC32CAC" w:rsidR="00925797" w:rsidRPr="00D22EDA" w:rsidRDefault="00D22EDA">
      <w:pPr>
        <w:pStyle w:val="Akapitzlist"/>
        <w:numPr>
          <w:ilvl w:val="0"/>
          <w:numId w:val="42"/>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pPr>
        <w:pStyle w:val="Akapitzlist"/>
        <w:numPr>
          <w:ilvl w:val="2"/>
          <w:numId w:val="44"/>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pPr>
        <w:pStyle w:val="Akapitzlist"/>
        <w:numPr>
          <w:ilvl w:val="2"/>
          <w:numId w:val="44"/>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pPr>
        <w:numPr>
          <w:ilvl w:val="2"/>
          <w:numId w:val="45"/>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2"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2"/>
      <w:r w:rsidRPr="00D22EDA">
        <w:rPr>
          <w:rStyle w:val="Brak"/>
          <w:rFonts w:ascii="Arial Narrow" w:hAnsi="Arial Narrow"/>
          <w:sz w:val="22"/>
          <w:szCs w:val="22"/>
        </w:rPr>
        <w:t>.</w:t>
      </w:r>
    </w:p>
    <w:p w14:paraId="61D71E31" w14:textId="77777777" w:rsidR="00925797" w:rsidRPr="00C25566" w:rsidRDefault="00D22EDA">
      <w:pPr>
        <w:numPr>
          <w:ilvl w:val="2"/>
          <w:numId w:val="45"/>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pPr>
        <w:pStyle w:val="Akapitzlist"/>
        <w:numPr>
          <w:ilvl w:val="0"/>
          <w:numId w:val="47"/>
        </w:numPr>
        <w:spacing w:after="0"/>
        <w:jc w:val="both"/>
        <w:rPr>
          <w:rFonts w:ascii="Arial Narrow" w:hAnsi="Arial Narrow"/>
          <w:lang w:val="pl-PL"/>
        </w:rPr>
      </w:pPr>
      <w:r w:rsidRPr="00D22EDA">
        <w:rPr>
          <w:rStyle w:val="Brak"/>
          <w:rFonts w:ascii="Arial Narrow" w:hAnsi="Arial Narrow"/>
          <w:lang w:val="pl-PL"/>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pPr>
        <w:numPr>
          <w:ilvl w:val="2"/>
          <w:numId w:val="48"/>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pPr>
        <w:numPr>
          <w:ilvl w:val="2"/>
          <w:numId w:val="45"/>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pPr>
        <w:pStyle w:val="Akapitzlist"/>
        <w:numPr>
          <w:ilvl w:val="0"/>
          <w:numId w:val="49"/>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rsidP="000906FC">
      <w:pPr>
        <w:pStyle w:val="Akapitzlist"/>
        <w:ind w:left="142"/>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pPr>
        <w:pStyle w:val="Akapitzlist"/>
        <w:numPr>
          <w:ilvl w:val="0"/>
          <w:numId w:val="51"/>
        </w:numPr>
        <w:ind w:left="567"/>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pPr>
        <w:pStyle w:val="Akapitzlist"/>
        <w:numPr>
          <w:ilvl w:val="0"/>
          <w:numId w:val="52"/>
        </w:numPr>
        <w:ind w:left="567"/>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rsidP="000906FC">
      <w:pPr>
        <w:pStyle w:val="Akapitzlist"/>
        <w:ind w:left="284"/>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174F1D8" w14:textId="77777777"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5C8D2D9B"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Jeżeli z uzasadnionej przyczyny Wykonawca nie może złożyć dokumentów dotyczących sytuacji finansowej wymaganych przez Zamawiającego w pkt. XIII.</w:t>
      </w:r>
      <w:r w:rsidR="001E7E09">
        <w:rPr>
          <w:rStyle w:val="Brak"/>
          <w:rFonts w:ascii="Arial Narrow" w:hAnsi="Arial Narrow"/>
          <w:lang w:val="pl-PL"/>
        </w:rPr>
        <w:t>2</w:t>
      </w:r>
      <w:r w:rsidRPr="00D22EDA">
        <w:rPr>
          <w:rStyle w:val="Brak"/>
          <w:rFonts w:ascii="Arial Narrow" w:hAnsi="Arial Narrow"/>
          <w:lang w:val="pl-PL"/>
        </w:rPr>
        <w:t xml:space="preserve">)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286CBCFC" w:rsidR="00925797" w:rsidRPr="00D22EDA" w:rsidRDefault="00D22EDA">
      <w:pPr>
        <w:pStyle w:val="Akapitzlist"/>
        <w:numPr>
          <w:ilvl w:val="0"/>
          <w:numId w:val="54"/>
        </w:numPr>
        <w:ind w:left="567"/>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pkt XIII.</w:t>
      </w:r>
      <w:r w:rsidR="009F7407">
        <w:rPr>
          <w:rStyle w:val="Brak"/>
          <w:rFonts w:ascii="Arial Narrow" w:hAnsi="Arial Narrow"/>
          <w:lang w:val="pl-PL"/>
        </w:rPr>
        <w:t>2</w:t>
      </w:r>
      <w:r w:rsidRPr="00D22EDA">
        <w:rPr>
          <w:rStyle w:val="Brak"/>
          <w:rFonts w:ascii="Arial Narrow" w:hAnsi="Arial Narrow"/>
          <w:lang w:val="pl-PL"/>
        </w:rPr>
        <w:t xml:space="preserve">)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t>
      </w:r>
      <w:r w:rsidR="000906FC">
        <w:rPr>
          <w:rStyle w:val="Brak"/>
          <w:rFonts w:ascii="Arial Narrow" w:hAnsi="Arial Narrow"/>
          <w:lang w:val="pl-PL"/>
        </w:rPr>
        <w:br/>
      </w:r>
      <w:r w:rsidRPr="00D22EDA">
        <w:rPr>
          <w:rStyle w:val="Brak"/>
          <w:rFonts w:ascii="Arial Narrow" w:hAnsi="Arial Narrow"/>
          <w:lang w:val="pl-PL"/>
        </w:rPr>
        <w:t xml:space="preserve">w okresie nie wcześniejszym niż 3 miesiące przed jej złożeniem. </w:t>
      </w:r>
    </w:p>
    <w:p w14:paraId="6ACF14A5" w14:textId="77777777" w:rsidR="00925797" w:rsidRPr="00D22EDA" w:rsidRDefault="00D22EDA">
      <w:pPr>
        <w:pStyle w:val="Akapitzlist"/>
        <w:numPr>
          <w:ilvl w:val="0"/>
          <w:numId w:val="54"/>
        </w:numPr>
        <w:jc w:val="both"/>
        <w:rPr>
          <w:rFonts w:ascii="Arial Narrow" w:hAnsi="Arial Narrow"/>
          <w:lang w:val="pl-PL"/>
        </w:rPr>
      </w:pPr>
      <w:r w:rsidRPr="00D22EDA">
        <w:rPr>
          <w:rStyle w:val="Brak"/>
          <w:rFonts w:ascii="Arial Narrow" w:hAnsi="Arial Narrow"/>
          <w:lang w:val="pl-PL"/>
        </w:rPr>
        <w:lastRenderedPageBreak/>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pPr>
        <w:pStyle w:val="Akapitzlist"/>
        <w:numPr>
          <w:ilvl w:val="0"/>
          <w:numId w:val="54"/>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pPr>
        <w:pStyle w:val="Akapitzlist"/>
        <w:numPr>
          <w:ilvl w:val="0"/>
          <w:numId w:val="55"/>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pPr>
        <w:pStyle w:val="Akapitzlist"/>
        <w:numPr>
          <w:ilvl w:val="2"/>
          <w:numId w:val="57"/>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pPr>
        <w:numPr>
          <w:ilvl w:val="2"/>
          <w:numId w:val="57"/>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pPr>
        <w:numPr>
          <w:ilvl w:val="2"/>
          <w:numId w:val="58"/>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pPr>
        <w:numPr>
          <w:ilvl w:val="2"/>
          <w:numId w:val="59"/>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pPr>
        <w:pStyle w:val="Akapitzlist"/>
        <w:numPr>
          <w:ilvl w:val="0"/>
          <w:numId w:val="60"/>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pPr>
        <w:pStyle w:val="Akapitzlist"/>
        <w:numPr>
          <w:ilvl w:val="2"/>
          <w:numId w:val="60"/>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pPr>
        <w:pStyle w:val="Akapitzlist"/>
        <w:numPr>
          <w:ilvl w:val="2"/>
          <w:numId w:val="61"/>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pPr>
        <w:pStyle w:val="Akapitzlist"/>
        <w:numPr>
          <w:ilvl w:val="0"/>
          <w:numId w:val="52"/>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pPr>
        <w:pStyle w:val="Akapitzlist"/>
        <w:numPr>
          <w:ilvl w:val="0"/>
          <w:numId w:val="63"/>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3"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13"/>
      <w:r w:rsidR="00F741A6">
        <w:rPr>
          <w:rFonts w:ascii="Arial Narrow" w:hAnsi="Arial Narrow"/>
          <w:lang w:val="pl-PL"/>
        </w:rPr>
        <w:t xml:space="preserve"> .</w:t>
      </w:r>
    </w:p>
    <w:p w14:paraId="3C33EEB2" w14:textId="77777777" w:rsidR="00F741A6" w:rsidRDefault="00F741A6">
      <w:pPr>
        <w:pStyle w:val="Akapitzlist"/>
        <w:numPr>
          <w:ilvl w:val="0"/>
          <w:numId w:val="63"/>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pPr>
        <w:pStyle w:val="Akapitzlist"/>
        <w:numPr>
          <w:ilvl w:val="0"/>
          <w:numId w:val="172"/>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pPr>
        <w:pStyle w:val="Akapitzlist"/>
        <w:numPr>
          <w:ilvl w:val="0"/>
          <w:numId w:val="172"/>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pPr>
        <w:pStyle w:val="Akapitzlist"/>
        <w:numPr>
          <w:ilvl w:val="0"/>
          <w:numId w:val="63"/>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pPr>
        <w:pStyle w:val="Akapitzlist"/>
        <w:numPr>
          <w:ilvl w:val="0"/>
          <w:numId w:val="63"/>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lastRenderedPageBreak/>
        <w:t>przesyłania odpowiedzi na wezwanie Zamawiającego do złożenia podmiotowych środków dowodowych;</w:t>
      </w:r>
    </w:p>
    <w:p w14:paraId="064C14CD" w14:textId="6C75F27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pPr>
        <w:pStyle w:val="Akapitzlist"/>
        <w:numPr>
          <w:ilvl w:val="0"/>
          <w:numId w:val="173"/>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pPr>
        <w:pStyle w:val="Akapitzlist"/>
        <w:numPr>
          <w:ilvl w:val="0"/>
          <w:numId w:val="63"/>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pPr>
        <w:pStyle w:val="Akapitzlist"/>
        <w:numPr>
          <w:ilvl w:val="0"/>
          <w:numId w:val="174"/>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pPr>
        <w:pStyle w:val="Akapitzlist"/>
        <w:numPr>
          <w:ilvl w:val="0"/>
          <w:numId w:val="174"/>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pPr>
        <w:pStyle w:val="Akapitzlist"/>
        <w:numPr>
          <w:ilvl w:val="0"/>
          <w:numId w:val="175"/>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pPr>
        <w:pStyle w:val="Akapitzlist"/>
        <w:numPr>
          <w:ilvl w:val="0"/>
          <w:numId w:val="63"/>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pPr>
        <w:pStyle w:val="Akapitzlist"/>
        <w:numPr>
          <w:ilvl w:val="0"/>
          <w:numId w:val="63"/>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pPr>
        <w:pStyle w:val="Akapitzlist"/>
        <w:numPr>
          <w:ilvl w:val="0"/>
          <w:numId w:val="63"/>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t>
      </w:r>
      <w:r w:rsidRPr="00334C80">
        <w:rPr>
          <w:rFonts w:ascii="Arial Narrow" w:hAnsi="Arial Narrow"/>
          <w:lang w:val="pl-PL"/>
        </w:rPr>
        <w:lastRenderedPageBreak/>
        <w:t>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pPr>
        <w:pStyle w:val="Akapitzlist"/>
        <w:numPr>
          <w:ilvl w:val="0"/>
          <w:numId w:val="176"/>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pPr>
        <w:pStyle w:val="Akapitzlist"/>
        <w:numPr>
          <w:ilvl w:val="0"/>
          <w:numId w:val="176"/>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pPr>
        <w:pStyle w:val="Akapitzlist"/>
        <w:numPr>
          <w:ilvl w:val="0"/>
          <w:numId w:val="177"/>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pPr>
        <w:pStyle w:val="Akapitzlist"/>
        <w:numPr>
          <w:ilvl w:val="0"/>
          <w:numId w:val="176"/>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pPr>
        <w:pStyle w:val="Akapitzlist"/>
        <w:numPr>
          <w:ilvl w:val="0"/>
          <w:numId w:val="63"/>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Default="0083238F">
      <w:pPr>
        <w:pStyle w:val="Akapitzlist"/>
        <w:numPr>
          <w:ilvl w:val="0"/>
          <w:numId w:val="63"/>
        </w:numPr>
        <w:spacing w:after="0"/>
        <w:ind w:left="714" w:hanging="357"/>
        <w:jc w:val="both"/>
        <w:rPr>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40CA44D1" w14:textId="77777777" w:rsidR="000906FC" w:rsidRPr="00147BC6" w:rsidRDefault="000906FC" w:rsidP="000906FC">
      <w:pPr>
        <w:pStyle w:val="Akapitzlist"/>
        <w:spacing w:after="0"/>
        <w:ind w:left="714"/>
        <w:jc w:val="both"/>
        <w:rPr>
          <w:rStyle w:val="Brak"/>
          <w:rFonts w:ascii="Arial Narrow" w:hAnsi="Arial Narrow"/>
          <w:lang w:val="pl-PL"/>
        </w:rPr>
      </w:pPr>
    </w:p>
    <w:p w14:paraId="6C70EFE2" w14:textId="60267EE6" w:rsidR="00925797" w:rsidRPr="00147BC6" w:rsidRDefault="00D22EDA">
      <w:pPr>
        <w:pStyle w:val="Akapitzlist"/>
        <w:numPr>
          <w:ilvl w:val="0"/>
          <w:numId w:val="67"/>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5AD183FB"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14" w:name="_Hlk92102474"/>
      <w:r w:rsidR="00A04D28">
        <w:rPr>
          <w:rStyle w:val="Brak"/>
          <w:rFonts w:ascii="Arial Narrow" w:hAnsi="Arial Narrow"/>
          <w:b/>
          <w:bCs/>
          <w:color w:val="auto"/>
          <w:lang w:val="pl-PL"/>
        </w:rPr>
        <w:t>7</w:t>
      </w:r>
      <w:r w:rsidR="000906FC">
        <w:rPr>
          <w:rStyle w:val="Brak"/>
          <w:rFonts w:ascii="Arial Narrow" w:hAnsi="Arial Narrow"/>
          <w:b/>
          <w:bCs/>
          <w:color w:val="auto"/>
          <w:lang w:val="pl-PL"/>
        </w:rPr>
        <w:t xml:space="preserve"> czerwca</w:t>
      </w:r>
      <w:r w:rsidR="0050409E" w:rsidRPr="00B26949">
        <w:rPr>
          <w:rStyle w:val="Brak"/>
          <w:rFonts w:ascii="Arial Narrow" w:hAnsi="Arial Narrow"/>
          <w:b/>
          <w:bCs/>
          <w:color w:val="auto"/>
          <w:lang w:val="pl-PL"/>
        </w:rPr>
        <w:t xml:space="preserve"> 2023</w:t>
      </w:r>
      <w:r w:rsidRPr="00B26949">
        <w:rPr>
          <w:rStyle w:val="Brak"/>
          <w:rFonts w:ascii="Arial Narrow" w:hAnsi="Arial Narrow"/>
          <w:b/>
          <w:bCs/>
          <w:color w:val="auto"/>
          <w:lang w:val="pl-PL"/>
        </w:rPr>
        <w:t xml:space="preserve"> </w:t>
      </w:r>
      <w:r w:rsidRPr="00147BC6">
        <w:rPr>
          <w:rStyle w:val="Brak"/>
          <w:rFonts w:ascii="Arial Narrow" w:hAnsi="Arial Narrow"/>
          <w:b/>
          <w:bCs/>
          <w:color w:val="auto"/>
          <w:lang w:val="pl-PL"/>
        </w:rPr>
        <w:t>r.</w:t>
      </w:r>
      <w:r w:rsidR="00C10120" w:rsidRPr="00147BC6">
        <w:rPr>
          <w:rStyle w:val="Brak"/>
          <w:rFonts w:ascii="Arial Narrow" w:hAnsi="Arial Narrow"/>
          <w:b/>
          <w:bCs/>
          <w:color w:val="auto"/>
          <w:lang w:val="pl-PL"/>
        </w:rPr>
        <w:t xml:space="preserve"> do godz. 10:00</w:t>
      </w:r>
      <w:bookmarkEnd w:id="14"/>
      <w:r w:rsidR="00C10120" w:rsidRPr="00147BC6">
        <w:rPr>
          <w:rStyle w:val="Brak"/>
          <w:rFonts w:ascii="Arial Narrow" w:hAnsi="Arial Narrow"/>
          <w:b/>
          <w:bCs/>
          <w:color w:val="auto"/>
          <w:lang w:val="pl-PL"/>
        </w:rPr>
        <w:t>.</w:t>
      </w:r>
    </w:p>
    <w:p w14:paraId="2C3AA6D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lastRenderedPageBreak/>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pPr>
        <w:pStyle w:val="Akapitzlist"/>
        <w:numPr>
          <w:ilvl w:val="0"/>
          <w:numId w:val="69"/>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pPr>
        <w:pStyle w:val="Akapitzlist"/>
        <w:numPr>
          <w:ilvl w:val="3"/>
          <w:numId w:val="69"/>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pPr>
        <w:pStyle w:val="Akapitzlist"/>
        <w:numPr>
          <w:ilvl w:val="3"/>
          <w:numId w:val="69"/>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pPr>
        <w:pStyle w:val="Akapitzlist"/>
        <w:numPr>
          <w:ilvl w:val="0"/>
          <w:numId w:val="171"/>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w:t>
      </w:r>
      <w:r w:rsidRPr="00154692">
        <w:rPr>
          <w:rFonts w:ascii="Arial Narrow" w:hAnsi="Arial Narrow"/>
          <w:color w:val="auto"/>
          <w:lang w:val="pl-PL"/>
        </w:rPr>
        <w:lastRenderedPageBreak/>
        <w:t>odpowiednio przez innego wykonawcę ubiegającego się wspólnie z nim o udzielenie zamówienia, przez podmiot, na którego zdolnościach lub sytuacji polega wykonawca, albo przez podwykonawcę.</w:t>
      </w:r>
    </w:p>
    <w:p w14:paraId="02881A9E" w14:textId="79437748" w:rsidR="00C7195C" w:rsidRDefault="003E6125">
      <w:pPr>
        <w:pStyle w:val="Akapitzlist"/>
        <w:numPr>
          <w:ilvl w:val="3"/>
          <w:numId w:val="69"/>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5E9289A8" w14:textId="7FDF2BAA" w:rsidR="001E7E09" w:rsidRPr="001E7E09" w:rsidRDefault="001E7E09">
      <w:pPr>
        <w:pStyle w:val="Akapitzlist"/>
        <w:numPr>
          <w:ilvl w:val="3"/>
          <w:numId w:val="69"/>
        </w:numPr>
        <w:spacing w:after="0"/>
        <w:ind w:left="709"/>
        <w:jc w:val="both"/>
        <w:rPr>
          <w:rStyle w:val="Brak"/>
          <w:rFonts w:ascii="Arial Narrow" w:hAnsi="Arial Narrow"/>
          <w:color w:val="auto"/>
          <w:lang w:val="pl-PL"/>
        </w:rPr>
      </w:pPr>
      <w:r w:rsidRPr="001E7E09">
        <w:rPr>
          <w:rStyle w:val="Brak"/>
          <w:rFonts w:ascii="Arial Narrow" w:hAnsi="Arial Narrow"/>
          <w:color w:val="auto"/>
          <w:lang w:val="pl-PL"/>
        </w:rPr>
        <w:t>Kosztorys ofertowy stanowi integralną część oferty. Należy złożyć go, pod rygorem nieważności, w formie elektronicznej lub w postaci elektronicznej opatrzonej podpisem zaufanym lub podpisem osobistym.</w:t>
      </w:r>
    </w:p>
    <w:p w14:paraId="3C0B2FE1" w14:textId="76EC33F7" w:rsidR="00925797" w:rsidRPr="00154692" w:rsidRDefault="00D22EDA">
      <w:pPr>
        <w:pStyle w:val="Akapitzlist"/>
        <w:numPr>
          <w:ilvl w:val="3"/>
          <w:numId w:val="69"/>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pPr>
        <w:pStyle w:val="Akapitzlist"/>
        <w:numPr>
          <w:ilvl w:val="3"/>
          <w:numId w:val="69"/>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pPr>
        <w:pStyle w:val="Akapitzlist"/>
        <w:numPr>
          <w:ilvl w:val="0"/>
          <w:numId w:val="71"/>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pPr>
        <w:pStyle w:val="Akapitzlist"/>
        <w:numPr>
          <w:ilvl w:val="0"/>
          <w:numId w:val="72"/>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pPr>
        <w:pStyle w:val="Akapitzlist"/>
        <w:numPr>
          <w:ilvl w:val="0"/>
          <w:numId w:val="74"/>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pPr>
        <w:pStyle w:val="Akapitzlist"/>
        <w:numPr>
          <w:ilvl w:val="0"/>
          <w:numId w:val="74"/>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pPr>
        <w:pStyle w:val="Akapitzlist"/>
        <w:numPr>
          <w:ilvl w:val="0"/>
          <w:numId w:val="74"/>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pPr>
        <w:pStyle w:val="Akapitzlist"/>
        <w:numPr>
          <w:ilvl w:val="0"/>
          <w:numId w:val="74"/>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pPr>
        <w:pStyle w:val="Akapitzlist"/>
        <w:numPr>
          <w:ilvl w:val="0"/>
          <w:numId w:val="75"/>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2EBAD7C9"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w:t>
      </w:r>
      <w:r w:rsidRPr="00F84E01">
        <w:rPr>
          <w:rStyle w:val="Brak"/>
          <w:rFonts w:ascii="Arial Narrow" w:hAnsi="Arial Narrow"/>
          <w:color w:val="auto"/>
          <w:lang w:val="pl-PL"/>
        </w:rPr>
        <w:t xml:space="preserve">ofertą upływa </w:t>
      </w:r>
      <w:r w:rsidR="00272C58" w:rsidRPr="00272C58">
        <w:rPr>
          <w:rStyle w:val="Brak"/>
          <w:rFonts w:ascii="Arial Narrow" w:hAnsi="Arial Narrow"/>
          <w:b/>
          <w:bCs/>
          <w:color w:val="auto"/>
          <w:lang w:val="pl-PL"/>
        </w:rPr>
        <w:t>6</w:t>
      </w:r>
      <w:r w:rsidR="00AE03F5" w:rsidRPr="00AE03F5">
        <w:rPr>
          <w:rStyle w:val="Brak"/>
          <w:rFonts w:ascii="Arial Narrow" w:hAnsi="Arial Narrow"/>
          <w:b/>
          <w:bCs/>
          <w:color w:val="auto"/>
          <w:lang w:val="pl-PL"/>
        </w:rPr>
        <w:t xml:space="preserve"> </w:t>
      </w:r>
      <w:r w:rsidR="000906FC" w:rsidRPr="00AE03F5">
        <w:rPr>
          <w:rStyle w:val="Brak"/>
          <w:rFonts w:ascii="Arial Narrow" w:hAnsi="Arial Narrow"/>
          <w:b/>
          <w:bCs/>
          <w:color w:val="auto"/>
          <w:lang w:val="pl-PL"/>
        </w:rPr>
        <w:t>lipca</w:t>
      </w:r>
      <w:r w:rsidR="0050409E" w:rsidRPr="00AE03F5">
        <w:rPr>
          <w:rStyle w:val="Brak"/>
          <w:rFonts w:ascii="Arial Narrow" w:hAnsi="Arial Narrow"/>
          <w:b/>
          <w:bCs/>
          <w:color w:val="auto"/>
          <w:lang w:val="pl-PL"/>
        </w:rPr>
        <w:t xml:space="preserve"> 2023</w:t>
      </w:r>
      <w:r w:rsidRPr="00AE03F5">
        <w:rPr>
          <w:rStyle w:val="Brak"/>
          <w:rFonts w:ascii="Arial Narrow" w:hAnsi="Arial Narrow"/>
          <w:b/>
          <w:bCs/>
          <w:color w:val="auto"/>
          <w:lang w:val="pl-PL"/>
        </w:rPr>
        <w:t xml:space="preserve"> r</w:t>
      </w:r>
      <w:r w:rsidRPr="00F84E01">
        <w:rPr>
          <w:rStyle w:val="Brak"/>
          <w:rFonts w:ascii="Arial Narrow" w:hAnsi="Arial Narrow"/>
          <w:color w:val="auto"/>
          <w:lang w:val="pl-PL"/>
        </w:rPr>
        <w:t xml:space="preserve">. Bieg </w:t>
      </w:r>
      <w:r w:rsidRPr="00F004F9">
        <w:rPr>
          <w:rStyle w:val="Brak"/>
          <w:rFonts w:ascii="Arial Narrow" w:hAnsi="Arial Narrow"/>
          <w:color w:val="auto"/>
          <w:lang w:val="pl-PL"/>
        </w:rPr>
        <w:t>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pPr>
        <w:pStyle w:val="Akapitzlist"/>
        <w:numPr>
          <w:ilvl w:val="0"/>
          <w:numId w:val="77"/>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pPr>
        <w:pStyle w:val="Akapitzlist"/>
        <w:numPr>
          <w:ilvl w:val="0"/>
          <w:numId w:val="77"/>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pPr>
        <w:pStyle w:val="Akapitzlist"/>
        <w:numPr>
          <w:ilvl w:val="0"/>
          <w:numId w:val="78"/>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34AB1DB0"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A04D28" w:rsidRPr="00A04D28">
        <w:rPr>
          <w:rStyle w:val="Brak"/>
          <w:rFonts w:ascii="Arial Narrow" w:hAnsi="Arial Narrow"/>
          <w:b/>
          <w:bCs/>
          <w:lang w:val="pl-PL"/>
        </w:rPr>
        <w:t>7</w:t>
      </w:r>
      <w:r w:rsidR="000906FC">
        <w:rPr>
          <w:rStyle w:val="Brak"/>
          <w:rFonts w:ascii="Arial Narrow" w:hAnsi="Arial Narrow"/>
          <w:b/>
          <w:bCs/>
          <w:color w:val="auto"/>
          <w:lang w:val="pl-PL"/>
        </w:rPr>
        <w:t xml:space="preserve"> czerwca</w:t>
      </w:r>
      <w:r w:rsidR="00855E66" w:rsidRPr="00B26949">
        <w:rPr>
          <w:rStyle w:val="Brak"/>
          <w:rFonts w:ascii="Arial Narrow" w:hAnsi="Arial Narrow"/>
          <w:b/>
          <w:bCs/>
          <w:color w:val="auto"/>
          <w:lang w:val="pl-PL"/>
        </w:rPr>
        <w:t xml:space="preserve"> 2023</w:t>
      </w:r>
      <w:r w:rsidR="00D35E20" w:rsidRPr="00B26949">
        <w:rPr>
          <w:rFonts w:ascii="Arial Narrow" w:hAnsi="Arial Narrow"/>
          <w:b/>
          <w:bCs/>
          <w:color w:val="auto"/>
          <w:lang w:val="pl-PL"/>
        </w:rPr>
        <w:t xml:space="preserve"> r. o godz. 10:05,</w:t>
      </w:r>
      <w:r w:rsidRPr="00B26949">
        <w:rPr>
          <w:rStyle w:val="Brak"/>
          <w:rFonts w:ascii="Arial Narrow" w:hAnsi="Arial Narrow"/>
          <w:color w:val="auto"/>
          <w:lang w:val="pl-PL"/>
        </w:rPr>
        <w:t xml:space="preserve"> </w:t>
      </w:r>
      <w:r w:rsidRPr="00C10120">
        <w:rPr>
          <w:rStyle w:val="Brak"/>
          <w:rFonts w:ascii="Arial Narrow" w:hAnsi="Arial Narrow"/>
          <w:lang w:val="pl-PL"/>
        </w:rPr>
        <w:t>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pPr>
        <w:pStyle w:val="Akapitzlist"/>
        <w:numPr>
          <w:ilvl w:val="0"/>
          <w:numId w:val="178"/>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pPr>
        <w:pStyle w:val="Akapitzlist"/>
        <w:numPr>
          <w:ilvl w:val="0"/>
          <w:numId w:val="80"/>
        </w:numPr>
        <w:spacing w:after="0"/>
        <w:jc w:val="both"/>
        <w:rPr>
          <w:rStyle w:val="Brak"/>
          <w:rFonts w:ascii="Arial Narrow" w:hAnsi="Arial Narrow"/>
          <w:lang w:val="pl-PL"/>
        </w:rPr>
      </w:pPr>
      <w:r w:rsidRPr="00C10120">
        <w:rPr>
          <w:rStyle w:val="Brak"/>
          <w:rFonts w:ascii="Arial Narrow" w:hAnsi="Arial Narrow"/>
          <w:lang w:val="pl-PL"/>
        </w:rPr>
        <w:lastRenderedPageBreak/>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pPr>
        <w:pStyle w:val="Akapitzlist"/>
        <w:numPr>
          <w:ilvl w:val="0"/>
          <w:numId w:val="80"/>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t>WADIUM</w:t>
      </w:r>
    </w:p>
    <w:p w14:paraId="7FBEF8D9" w14:textId="2CE9C5A3" w:rsidR="00925797" w:rsidRPr="00D22EDA" w:rsidRDefault="00D22EDA">
      <w:pPr>
        <w:pStyle w:val="Akapitzlist"/>
        <w:numPr>
          <w:ilvl w:val="1"/>
          <w:numId w:val="55"/>
        </w:numPr>
        <w:spacing w:after="0"/>
        <w:jc w:val="both"/>
        <w:rPr>
          <w:rFonts w:ascii="Arial Narrow" w:hAnsi="Arial Narrow"/>
          <w:lang w:val="pl-PL"/>
        </w:rPr>
      </w:pPr>
      <w:bookmarkStart w:id="15" w:name="_Hlk127515173"/>
      <w:r w:rsidRPr="00D22EDA">
        <w:rPr>
          <w:rStyle w:val="Brak"/>
          <w:rFonts w:ascii="Arial Narrow" w:hAnsi="Arial Narrow"/>
          <w:lang w:val="pl-PL"/>
        </w:rPr>
        <w:t xml:space="preserve">Zamawiający żąda od Wykonawców wniesienia wadium w kwocie </w:t>
      </w:r>
      <w:r w:rsidR="000906FC">
        <w:rPr>
          <w:rStyle w:val="Brak"/>
          <w:rFonts w:ascii="Arial Narrow" w:hAnsi="Arial Narrow"/>
          <w:lang w:val="pl-PL"/>
        </w:rPr>
        <w:t>3</w:t>
      </w:r>
      <w:r w:rsidR="001E7E09">
        <w:rPr>
          <w:rStyle w:val="Brak"/>
          <w:rFonts w:ascii="Arial Narrow" w:hAnsi="Arial Narrow"/>
          <w:lang w:val="pl-PL"/>
        </w:rPr>
        <w:t xml:space="preserve"> </w:t>
      </w:r>
      <w:r w:rsidR="00A551DB">
        <w:rPr>
          <w:rStyle w:val="Brak"/>
          <w:rFonts w:ascii="Arial Narrow" w:hAnsi="Arial Narrow"/>
          <w:lang w:val="pl-PL"/>
        </w:rPr>
        <w:t>000</w:t>
      </w:r>
      <w:r w:rsidRPr="00D22EDA">
        <w:rPr>
          <w:rStyle w:val="Brak"/>
          <w:rFonts w:ascii="Arial Narrow" w:hAnsi="Arial Narrow"/>
          <w:lang w:val="pl-PL"/>
        </w:rPr>
        <w:t>,00 PLN (</w:t>
      </w:r>
      <w:r w:rsidR="001E7E09">
        <w:rPr>
          <w:rStyle w:val="Brak"/>
          <w:rFonts w:ascii="Arial Narrow" w:hAnsi="Arial Narrow"/>
          <w:lang w:val="pl-PL"/>
        </w:rPr>
        <w:t>trzy</w:t>
      </w:r>
      <w:r w:rsidR="00A551DB">
        <w:rPr>
          <w:rStyle w:val="Brak"/>
          <w:rFonts w:ascii="Arial Narrow" w:hAnsi="Arial Narrow"/>
          <w:lang w:val="pl-PL"/>
        </w:rPr>
        <w:t xml:space="preserve"> tysi</w:t>
      </w:r>
      <w:r w:rsidR="001E7E09">
        <w:rPr>
          <w:rStyle w:val="Brak"/>
          <w:rFonts w:ascii="Arial Narrow" w:hAnsi="Arial Narrow"/>
          <w:lang w:val="pl-PL"/>
        </w:rPr>
        <w:t>ące</w:t>
      </w:r>
      <w:r w:rsidRPr="00D22EDA">
        <w:rPr>
          <w:rStyle w:val="Brak"/>
          <w:rFonts w:ascii="Arial Narrow" w:hAnsi="Arial Narrow"/>
          <w:lang w:val="pl-PL"/>
        </w:rPr>
        <w:t xml:space="preserve"> złotych).</w:t>
      </w:r>
    </w:p>
    <w:p w14:paraId="5C5D8A27"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pPr>
        <w:pStyle w:val="Akapitzlist"/>
        <w:numPr>
          <w:ilvl w:val="1"/>
          <w:numId w:val="55"/>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pPr>
        <w:pStyle w:val="Akapitzlist"/>
        <w:numPr>
          <w:ilvl w:val="0"/>
          <w:numId w:val="84"/>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pPr>
        <w:pStyle w:val="Akapitzlist"/>
        <w:numPr>
          <w:ilvl w:val="1"/>
          <w:numId w:val="85"/>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pPr>
        <w:pStyle w:val="Akapitzlist"/>
        <w:numPr>
          <w:ilvl w:val="1"/>
          <w:numId w:val="86"/>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pPr>
        <w:pStyle w:val="Akapitzlist"/>
        <w:numPr>
          <w:ilvl w:val="1"/>
          <w:numId w:val="86"/>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pPr>
        <w:pStyle w:val="Akapitzlist"/>
        <w:numPr>
          <w:ilvl w:val="1"/>
          <w:numId w:val="86"/>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pPr>
        <w:pStyle w:val="Akapitzlist"/>
        <w:numPr>
          <w:ilvl w:val="1"/>
          <w:numId w:val="86"/>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5"/>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pPr>
        <w:numPr>
          <w:ilvl w:val="0"/>
          <w:numId w:val="87"/>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6FF1185A" w14:textId="77777777" w:rsidR="00983BE0" w:rsidRPr="003A6CBD" w:rsidRDefault="00983BE0">
      <w:pPr>
        <w:numPr>
          <w:ilvl w:val="1"/>
          <w:numId w:val="88"/>
        </w:numPr>
        <w:jc w:val="both"/>
        <w:rPr>
          <w:rFonts w:ascii="Arial Narrow" w:hAnsi="Arial Narrow"/>
          <w:sz w:val="22"/>
          <w:szCs w:val="22"/>
        </w:rPr>
      </w:pPr>
      <w:r w:rsidRPr="003A6CBD">
        <w:rPr>
          <w:rStyle w:val="Brak"/>
          <w:rFonts w:ascii="Arial Narrow" w:hAnsi="Arial Narrow"/>
          <w:sz w:val="22"/>
          <w:szCs w:val="22"/>
        </w:rPr>
        <w:t>Wykonawca określi cenę oferty brutto, która stanowić będzie wynagrodzenie kosztorysowe</w:t>
      </w:r>
      <w:r w:rsidRPr="003A6CBD">
        <w:rPr>
          <w:rStyle w:val="Brak"/>
          <w:rFonts w:ascii="Arial Narrow" w:hAnsi="Arial Narrow"/>
          <w:b/>
          <w:bCs/>
          <w:color w:val="FF0000"/>
          <w:sz w:val="22"/>
          <w:szCs w:val="22"/>
          <w:u w:color="FF0000"/>
        </w:rPr>
        <w:t xml:space="preserve"> </w:t>
      </w:r>
      <w:r w:rsidRPr="003A6CBD">
        <w:rPr>
          <w:rStyle w:val="Brak"/>
          <w:rFonts w:ascii="Arial Narrow" w:hAnsi="Arial Narrow"/>
          <w:sz w:val="22"/>
          <w:szCs w:val="22"/>
        </w:rPr>
        <w:t xml:space="preserve">za realizację całego przedmiotu zamówienia. </w:t>
      </w:r>
    </w:p>
    <w:p w14:paraId="0F402FBB"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Cena oferty musi zostać podana w PLN (złotych polskich) z dokładnością do dwóch miejsc po przecinku.</w:t>
      </w:r>
    </w:p>
    <w:p w14:paraId="2C73D64D" w14:textId="4D9837B1"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Podstawę kalkulacji (sporządzenia kosztorysu ofertowego) stanowi </w:t>
      </w:r>
      <w:r w:rsidRPr="003A6CBD">
        <w:rPr>
          <w:rStyle w:val="Brak"/>
          <w:rFonts w:ascii="Arial Narrow" w:hAnsi="Arial Narrow"/>
          <w:color w:val="auto"/>
          <w:sz w:val="22"/>
          <w:szCs w:val="22"/>
        </w:rPr>
        <w:t xml:space="preserve">przedmiar robót </w:t>
      </w:r>
      <w:r w:rsidRPr="00F84E01">
        <w:rPr>
          <w:rStyle w:val="Brak"/>
          <w:rFonts w:ascii="Arial Narrow" w:hAnsi="Arial Narrow"/>
          <w:color w:val="auto"/>
          <w:sz w:val="22"/>
          <w:szCs w:val="22"/>
        </w:rPr>
        <w:t xml:space="preserve">(zał. nr </w:t>
      </w:r>
      <w:r w:rsidR="00342CA2" w:rsidRPr="00F84E01">
        <w:rPr>
          <w:rStyle w:val="Brak"/>
          <w:rFonts w:ascii="Arial Narrow" w:hAnsi="Arial Narrow"/>
          <w:color w:val="auto"/>
          <w:sz w:val="22"/>
          <w:szCs w:val="22"/>
        </w:rPr>
        <w:t>10</w:t>
      </w:r>
      <w:r w:rsidRPr="00F84E01">
        <w:rPr>
          <w:rStyle w:val="Brak"/>
          <w:rFonts w:ascii="Arial Narrow" w:hAnsi="Arial Narrow"/>
          <w:color w:val="auto"/>
          <w:sz w:val="22"/>
          <w:szCs w:val="22"/>
        </w:rPr>
        <w:t xml:space="preserve"> do SWZ). </w:t>
      </w:r>
      <w:r w:rsidRPr="003A6CBD">
        <w:rPr>
          <w:rStyle w:val="Brak"/>
          <w:rFonts w:ascii="Arial Narrow" w:hAnsi="Arial Narrow"/>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72F118BE" w14:textId="3D452FE7" w:rsidR="00983BE0" w:rsidRPr="00803C86" w:rsidRDefault="00983BE0">
      <w:pPr>
        <w:numPr>
          <w:ilvl w:val="1"/>
          <w:numId w:val="188"/>
        </w:numPr>
        <w:jc w:val="both"/>
        <w:rPr>
          <w:rFonts w:ascii="Arial Narrow" w:hAnsi="Arial Narrow"/>
          <w:sz w:val="22"/>
          <w:szCs w:val="22"/>
        </w:rPr>
      </w:pPr>
      <w:r w:rsidRPr="00803C86">
        <w:rPr>
          <w:rStyle w:val="Brak"/>
          <w:rFonts w:ascii="Arial Narrow" w:hAnsi="Arial Narrow"/>
          <w:color w:val="auto"/>
          <w:sz w:val="22"/>
          <w:szCs w:val="22"/>
        </w:rPr>
        <w:t xml:space="preserve">Wykonawca zobowiązany jest złożyć ofertę zgodną z SWZ. </w:t>
      </w:r>
      <w:r w:rsidRPr="00C034F5">
        <w:rPr>
          <w:rStyle w:val="Brak"/>
          <w:rFonts w:ascii="Arial Narrow" w:hAnsi="Arial Narrow"/>
          <w:color w:val="auto"/>
          <w:sz w:val="22"/>
          <w:szCs w:val="22"/>
        </w:rPr>
        <w:t xml:space="preserve">W przypadku stwierdzenia rozbieżności </w:t>
      </w:r>
      <w:r>
        <w:rPr>
          <w:rStyle w:val="Brak"/>
          <w:rFonts w:ascii="Arial Narrow" w:hAnsi="Arial Narrow"/>
          <w:color w:val="auto"/>
          <w:sz w:val="22"/>
          <w:szCs w:val="22"/>
        </w:rPr>
        <w:br/>
      </w:r>
      <w:r w:rsidRPr="00C034F5">
        <w:rPr>
          <w:rStyle w:val="Brak"/>
          <w:rFonts w:ascii="Arial Narrow" w:hAnsi="Arial Narrow"/>
          <w:color w:val="auto"/>
          <w:sz w:val="22"/>
          <w:szCs w:val="22"/>
        </w:rPr>
        <w:t>w liczbie</w:t>
      </w:r>
      <w:r>
        <w:rPr>
          <w:rStyle w:val="Brak"/>
          <w:rFonts w:ascii="Arial Narrow" w:hAnsi="Arial Narrow"/>
          <w:color w:val="auto"/>
          <w:sz w:val="22"/>
          <w:szCs w:val="22"/>
        </w:rPr>
        <w:t xml:space="preserve">/zakresie </w:t>
      </w:r>
      <w:r w:rsidRPr="00C034F5">
        <w:rPr>
          <w:rStyle w:val="Brak"/>
          <w:rFonts w:ascii="Arial Narrow" w:hAnsi="Arial Narrow"/>
          <w:color w:val="auto"/>
          <w:sz w:val="22"/>
          <w:szCs w:val="22"/>
        </w:rPr>
        <w:t xml:space="preserve">robót przedstawionych w przedmiarze robót, a </w:t>
      </w:r>
      <w:r>
        <w:rPr>
          <w:rStyle w:val="Brak"/>
          <w:rFonts w:ascii="Arial Narrow" w:hAnsi="Arial Narrow"/>
          <w:color w:val="auto"/>
          <w:sz w:val="22"/>
          <w:szCs w:val="22"/>
        </w:rPr>
        <w:t>dokumentacją techniczną</w:t>
      </w:r>
      <w:r w:rsidRPr="00C034F5">
        <w:rPr>
          <w:rStyle w:val="Brak"/>
          <w:rFonts w:ascii="Arial Narrow" w:hAnsi="Arial Narrow"/>
          <w:color w:val="auto"/>
          <w:sz w:val="22"/>
          <w:szCs w:val="22"/>
        </w:rPr>
        <w:t xml:space="preserve">, Wykonawca powinien </w:t>
      </w:r>
      <w:r w:rsidRPr="003A6CBD">
        <w:rPr>
          <w:rStyle w:val="Brak"/>
          <w:rFonts w:ascii="Arial Narrow" w:hAnsi="Arial Narrow"/>
          <w:sz w:val="22"/>
          <w:szCs w:val="22"/>
        </w:rPr>
        <w:t xml:space="preserve">poinformować o niej Zamawiającego. </w:t>
      </w:r>
      <w:r w:rsidRPr="003A6CBD">
        <w:rPr>
          <w:rStyle w:val="Brak"/>
          <w:rFonts w:ascii="Arial Narrow" w:hAnsi="Arial Narrow"/>
          <w:b/>
          <w:bCs/>
          <w:sz w:val="22"/>
          <w:szCs w:val="22"/>
        </w:rPr>
        <w:t>Niedopuszczalne jest samodzielne wprowadzanie zmian do przedmiaru robót</w:t>
      </w:r>
      <w:r w:rsidRPr="003A6CBD">
        <w:rPr>
          <w:rStyle w:val="Brak"/>
          <w:rFonts w:ascii="Arial Narrow" w:hAnsi="Arial Narrow"/>
          <w:sz w:val="22"/>
          <w:szCs w:val="22"/>
        </w:rPr>
        <w:t xml:space="preserve"> stanowiącego podstawę sporządzenia kosztorysu ofertowego</w:t>
      </w:r>
      <w:r>
        <w:rPr>
          <w:rStyle w:val="Brak"/>
          <w:rFonts w:ascii="Arial Narrow" w:hAnsi="Arial Narrow"/>
          <w:sz w:val="22"/>
          <w:szCs w:val="22"/>
        </w:rPr>
        <w:t xml:space="preserve">, w tym </w:t>
      </w:r>
      <w:r w:rsidRPr="00803C86">
        <w:rPr>
          <w:rStyle w:val="Brak"/>
          <w:rFonts w:ascii="Arial Narrow" w:hAnsi="Arial Narrow"/>
          <w:color w:val="auto"/>
          <w:sz w:val="22"/>
          <w:szCs w:val="22"/>
        </w:rPr>
        <w:t>dodanie</w:t>
      </w:r>
      <w:r w:rsidRPr="00803C86">
        <w:rPr>
          <w:rStyle w:val="Brak"/>
          <w:rFonts w:ascii="Arial Narrow" w:hAnsi="Arial Narrow"/>
          <w:sz w:val="22"/>
          <w:szCs w:val="22"/>
        </w:rPr>
        <w:t xml:space="preserve"> pozycji, zmiany opisów, zmiany ilości robót itp. </w:t>
      </w:r>
    </w:p>
    <w:p w14:paraId="264F29E2"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w:t>
      </w:r>
      <w:r>
        <w:rPr>
          <w:rStyle w:val="Brak"/>
          <w:rFonts w:ascii="Arial Narrow" w:hAnsi="Arial Narrow"/>
          <w:sz w:val="22"/>
          <w:szCs w:val="22"/>
        </w:rPr>
        <w:t xml:space="preserve"> </w:t>
      </w:r>
      <w:r w:rsidRPr="003A6CBD">
        <w:rPr>
          <w:rStyle w:val="Brak"/>
          <w:rFonts w:ascii="Arial Narrow" w:hAnsi="Arial Narrow"/>
          <w:sz w:val="22"/>
          <w:szCs w:val="22"/>
        </w:rPr>
        <w:t>inwestycji.</w:t>
      </w:r>
    </w:p>
    <w:p w14:paraId="46069C7E"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Kalkulacja ceny oferty Wykonawcy powinna być sporządzona</w:t>
      </w:r>
      <w:r w:rsidRPr="003A6CBD">
        <w:rPr>
          <w:rStyle w:val="Brak"/>
          <w:rFonts w:ascii="Arial Narrow" w:hAnsi="Arial Narrow"/>
          <w:b/>
          <w:bCs/>
          <w:sz w:val="22"/>
          <w:szCs w:val="22"/>
        </w:rPr>
        <w:t xml:space="preserve"> </w:t>
      </w:r>
      <w:r w:rsidRPr="003A6CBD">
        <w:rPr>
          <w:rStyle w:val="Brak"/>
          <w:rFonts w:ascii="Arial Narrow" w:hAnsi="Arial Narrow"/>
          <w:b/>
          <w:bCs/>
          <w:sz w:val="22"/>
          <w:szCs w:val="22"/>
          <w:u w:val="single"/>
        </w:rPr>
        <w:t>metodą uproszczoną</w:t>
      </w:r>
      <w:r w:rsidRPr="003A6CBD">
        <w:rPr>
          <w:rStyle w:val="Brak"/>
          <w:rFonts w:ascii="Arial Narrow" w:hAnsi="Arial Narrow"/>
          <w:sz w:val="22"/>
          <w:szCs w:val="22"/>
        </w:rPr>
        <w:t xml:space="preserve"> z wyszczególnieniem: opisu roboty, ilości przedmiarowej, jednostki miary roboty, ceny jednostkowej roboty wyrażonej z dokładnością </w:t>
      </w:r>
      <w:r w:rsidRPr="003A6CBD">
        <w:rPr>
          <w:rStyle w:val="Brak"/>
          <w:rFonts w:ascii="Arial Narrow" w:hAnsi="Arial Narrow"/>
          <w:b/>
          <w:bCs/>
          <w:sz w:val="22"/>
          <w:szCs w:val="22"/>
        </w:rPr>
        <w:t>do dwóch miejsc po przecinku</w:t>
      </w:r>
      <w:r w:rsidRPr="003A6CBD">
        <w:rPr>
          <w:rStyle w:val="Brak"/>
          <w:rFonts w:ascii="Arial Narrow" w:hAnsi="Arial Narrow"/>
          <w:sz w:val="22"/>
          <w:szCs w:val="22"/>
        </w:rPr>
        <w:t xml:space="preserve"> oraz wartości roboty stanowiącej iloczyn ilości przedmiarowej i ceny jednostkowej. </w:t>
      </w:r>
      <w:r w:rsidRPr="003A6CBD">
        <w:rPr>
          <w:rStyle w:val="Brak"/>
          <w:rFonts w:ascii="Arial Narrow" w:hAnsi="Arial Narrow"/>
          <w:sz w:val="22"/>
          <w:szCs w:val="22"/>
        </w:rPr>
        <w:lastRenderedPageBreak/>
        <w:t xml:space="preserve">Ponadto zaleca się umieszczenie informacji w zakresie przyjętych stawek kalkulacyjnych takich jak: r-g, m-g, % udział zysku, % udział kosztów (np. na pierwszej stronie kosztorysu ofertowego). </w:t>
      </w:r>
    </w:p>
    <w:p w14:paraId="06AE5C0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Wykonawca jest zobowiązany do wypełnienia i określenia wartości we wszystkich pozycjach występujących </w:t>
      </w:r>
      <w:r w:rsidRPr="003A6CBD">
        <w:rPr>
          <w:rStyle w:val="Brak"/>
          <w:rFonts w:ascii="Arial Unicode MS"/>
          <w:sz w:val="22"/>
          <w:szCs w:val="22"/>
        </w:rPr>
        <w:br/>
      </w:r>
      <w:r w:rsidRPr="003A6CBD">
        <w:rPr>
          <w:rStyle w:val="Brak"/>
          <w:rFonts w:ascii="Arial Narrow" w:hAnsi="Arial Narrow"/>
          <w:sz w:val="22"/>
          <w:szCs w:val="22"/>
        </w:rPr>
        <w:t xml:space="preserve">w przedmiarze robót. </w:t>
      </w:r>
    </w:p>
    <w:p w14:paraId="6A0C37C0"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Ceny jednostkowe robót Wykonawca określi na podstawie kalkulacji własnej lub danych rynkowych.</w:t>
      </w:r>
    </w:p>
    <w:p w14:paraId="71C3B316"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Wykonawca, </w:t>
      </w:r>
      <w:r w:rsidRPr="003A6CBD">
        <w:rPr>
          <w:rStyle w:val="Brak"/>
          <w:rFonts w:ascii="Arial Narrow" w:hAnsi="Arial Narrow"/>
          <w:sz w:val="22"/>
          <w:szCs w:val="22"/>
          <w:u w:val="single"/>
        </w:rPr>
        <w:t xml:space="preserve">składając ofertę, informuje Zamawiającego, że wybór jego oferty będzie prowadzić do powstania </w:t>
      </w:r>
      <w:r>
        <w:rPr>
          <w:rStyle w:val="Brak"/>
          <w:rFonts w:ascii="Arial Narrow" w:hAnsi="Arial Narrow"/>
          <w:sz w:val="22"/>
          <w:szCs w:val="22"/>
          <w:u w:val="single"/>
        </w:rPr>
        <w:br/>
      </w:r>
      <w:r w:rsidRPr="003A6CBD">
        <w:rPr>
          <w:rStyle w:val="Brak"/>
          <w:rFonts w:ascii="Arial Narrow" w:hAnsi="Arial Narrow"/>
          <w:sz w:val="22"/>
          <w:szCs w:val="22"/>
          <w:u w:val="single"/>
        </w:rPr>
        <w:t>u Zamawiającego obowiązku podatkowego, wskazując nazwę (rodzaj) towaru lub usługi, których dostawa lub świadczenie będą prowadziły do jego powstania oraz wskazując ich wartość bez kwoty podatku</w:t>
      </w:r>
      <w:r w:rsidRPr="003A6CBD">
        <w:rPr>
          <w:rStyle w:val="Brak"/>
          <w:rFonts w:ascii="Arial Narrow" w:hAnsi="Arial Narrow"/>
          <w:sz w:val="22"/>
          <w:szCs w:val="22"/>
        </w:rPr>
        <w:t>.</w:t>
      </w:r>
    </w:p>
    <w:p w14:paraId="7BBA5A3C"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Przy obliczeniu ceny należy przyjąć stawkę podatku od towarów i usług właściwą dla przedmiotu zamówienia obowiązującą według stanu prawnego na dzień składania ofert.</w:t>
      </w:r>
    </w:p>
    <w:p w14:paraId="3724AAC1" w14:textId="77777777" w:rsidR="00983BE0" w:rsidRPr="003A6CBD" w:rsidRDefault="00983BE0">
      <w:pPr>
        <w:numPr>
          <w:ilvl w:val="1"/>
          <w:numId w:val="188"/>
        </w:numPr>
        <w:jc w:val="both"/>
        <w:rPr>
          <w:rFonts w:ascii="Arial Narrow" w:hAnsi="Arial Narrow"/>
          <w:sz w:val="22"/>
          <w:szCs w:val="22"/>
        </w:rPr>
      </w:pPr>
      <w:r w:rsidRPr="003A6CBD">
        <w:rPr>
          <w:rStyle w:val="Brak"/>
          <w:rFonts w:ascii="Arial Narrow" w:hAnsi="Arial Narrow"/>
          <w:sz w:val="22"/>
          <w:szCs w:val="22"/>
        </w:rPr>
        <w:t>Rozliczenie robót pomiędzy stronami nastąpi w oparciu o faktycznie wykonane roboty na podstawie kosztorysu powykonawczego.</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pPr>
        <w:numPr>
          <w:ilvl w:val="0"/>
          <w:numId w:val="55"/>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272C58">
      <w:pPr>
        <w:ind w:firstLine="142"/>
        <w:jc w:val="both"/>
        <w:rPr>
          <w:rStyle w:val="Brak"/>
          <w:rFonts w:ascii="Arial Narrow" w:hAnsi="Arial Narrow"/>
          <w:color w:val="auto"/>
        </w:rPr>
      </w:pPr>
    </w:p>
    <w:p w14:paraId="1A70AD67" w14:textId="05DC7D0A" w:rsidR="00925797" w:rsidRPr="00672B17" w:rsidRDefault="00D22EDA" w:rsidP="00272C58">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272C58">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272C58">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272C58">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272C58">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272C58">
      <w:pPr>
        <w:jc w:val="both"/>
        <w:rPr>
          <w:rStyle w:val="Brak"/>
          <w:rFonts w:ascii="Arial Narrow" w:eastAsia="Arial Narrow" w:hAnsi="Arial Narrow" w:cs="Arial Narrow"/>
          <w:color w:val="auto"/>
          <w:sz w:val="22"/>
          <w:szCs w:val="22"/>
        </w:rPr>
      </w:pPr>
    </w:p>
    <w:p w14:paraId="2339286C" w14:textId="77777777" w:rsidR="00925797" w:rsidRPr="00672B17" w:rsidRDefault="00D22EDA">
      <w:pPr>
        <w:pStyle w:val="Akapitzlist"/>
        <w:numPr>
          <w:ilvl w:val="0"/>
          <w:numId w:val="90"/>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272C58">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pPr>
        <w:numPr>
          <w:ilvl w:val="0"/>
          <w:numId w:val="92"/>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pPr>
        <w:numPr>
          <w:ilvl w:val="0"/>
          <w:numId w:val="93"/>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rsidP="00272C58">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rsidP="00272C58">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rsidP="00272C58">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rsidP="00272C58">
      <w:pPr>
        <w:ind w:firstLine="708"/>
        <w:jc w:val="both"/>
        <w:rPr>
          <w:rStyle w:val="Brak"/>
          <w:rFonts w:ascii="Arial Narrow" w:hAnsi="Arial Narrow"/>
          <w:color w:val="auto"/>
          <w:sz w:val="22"/>
          <w:szCs w:val="22"/>
        </w:rPr>
      </w:pPr>
    </w:p>
    <w:p w14:paraId="018B0391" w14:textId="7DC3D6C2" w:rsidR="00457520" w:rsidRPr="00672B17" w:rsidRDefault="00457520">
      <w:pPr>
        <w:pStyle w:val="Akapitzlist"/>
        <w:numPr>
          <w:ilvl w:val="0"/>
          <w:numId w:val="93"/>
        </w:numPr>
        <w:spacing w:after="0"/>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pPr>
        <w:pStyle w:val="Akapitzlist"/>
        <w:numPr>
          <w:ilvl w:val="0"/>
          <w:numId w:val="93"/>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pPr>
        <w:pStyle w:val="Akapitzlist"/>
        <w:numPr>
          <w:ilvl w:val="0"/>
          <w:numId w:val="94"/>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4CDE54B8" w:rsidR="00925797" w:rsidRPr="00672B17" w:rsidRDefault="00D22EDA">
      <w:pPr>
        <w:pStyle w:val="Akapitzlist"/>
        <w:numPr>
          <w:ilvl w:val="0"/>
          <w:numId w:val="96"/>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 + G.</w:t>
      </w:r>
    </w:p>
    <w:p w14:paraId="035AAB7A" w14:textId="77777777" w:rsidR="00925797" w:rsidRPr="00D22EDA" w:rsidRDefault="00D22EDA">
      <w:pPr>
        <w:pStyle w:val="Akapitzlist"/>
        <w:numPr>
          <w:ilvl w:val="0"/>
          <w:numId w:val="96"/>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lastRenderedPageBreak/>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pPr>
        <w:pStyle w:val="Akapitzlist"/>
        <w:numPr>
          <w:ilvl w:val="0"/>
          <w:numId w:val="96"/>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pPr>
        <w:pStyle w:val="Akapitzlist"/>
        <w:numPr>
          <w:ilvl w:val="0"/>
          <w:numId w:val="97"/>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pPr>
        <w:pStyle w:val="Akapitzlist"/>
        <w:numPr>
          <w:ilvl w:val="0"/>
          <w:numId w:val="99"/>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pPr>
        <w:pStyle w:val="Akapitzlist"/>
        <w:numPr>
          <w:ilvl w:val="0"/>
          <w:numId w:val="101"/>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pPr>
        <w:pStyle w:val="Akapitzlist"/>
        <w:numPr>
          <w:ilvl w:val="0"/>
          <w:numId w:val="102"/>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63B24FC0" w14:textId="77777777" w:rsidR="00925797" w:rsidRPr="00D22EDA" w:rsidRDefault="00D22EDA">
      <w:pPr>
        <w:pStyle w:val="Akapitzlist"/>
        <w:numPr>
          <w:ilvl w:val="0"/>
          <w:numId w:val="103"/>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pPr>
        <w:pStyle w:val="Akapitzlist"/>
        <w:numPr>
          <w:ilvl w:val="0"/>
          <w:numId w:val="105"/>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pPr>
        <w:numPr>
          <w:ilvl w:val="0"/>
          <w:numId w:val="106"/>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20EF37EF" w:rsidR="00925797" w:rsidRPr="00090959" w:rsidRDefault="00D22EDA">
      <w:pPr>
        <w:pStyle w:val="Akapitzlist"/>
        <w:numPr>
          <w:ilvl w:val="1"/>
          <w:numId w:val="107"/>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B17299">
        <w:rPr>
          <w:rStyle w:val="Brak"/>
          <w:rFonts w:ascii="Arial Narrow" w:hAnsi="Arial Narrow"/>
          <w:b/>
          <w:bCs/>
          <w:color w:val="auto"/>
          <w:lang w:val="pl-PL"/>
        </w:rPr>
        <w:t>5</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F6636E">
        <w:rPr>
          <w:rStyle w:val="Brak"/>
          <w:rFonts w:ascii="Arial Narrow" w:hAnsi="Arial Narrow"/>
          <w:b/>
          <w:bCs/>
          <w:color w:val="auto"/>
          <w:lang w:val="pl-PL"/>
        </w:rPr>
        <w:t>3</w:t>
      </w:r>
      <w:r w:rsidRPr="008F1D3B">
        <w:rPr>
          <w:rStyle w:val="Brak"/>
          <w:rFonts w:ascii="Arial Narrow" w:hAnsi="Arial Narrow"/>
          <w:color w:val="auto"/>
          <w:lang w:val="pl-PL"/>
        </w:rPr>
        <w:t>”.</w:t>
      </w:r>
    </w:p>
    <w:p w14:paraId="2C9E920E"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pPr>
        <w:pStyle w:val="Akapitzlist"/>
        <w:numPr>
          <w:ilvl w:val="1"/>
          <w:numId w:val="107"/>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pPr>
        <w:pStyle w:val="Akapitzlist"/>
        <w:numPr>
          <w:ilvl w:val="1"/>
          <w:numId w:val="107"/>
        </w:numPr>
        <w:spacing w:after="0"/>
        <w:jc w:val="both"/>
        <w:rPr>
          <w:rStyle w:val="Brak"/>
          <w:rFonts w:ascii="Arial Narrow" w:hAnsi="Arial Narrow"/>
          <w:lang w:val="pl-PL"/>
        </w:rPr>
      </w:pPr>
      <w:r w:rsidRPr="00D22EDA">
        <w:rPr>
          <w:rStyle w:val="Brak"/>
          <w:rFonts w:ascii="Arial Narrow" w:hAnsi="Arial Narrow"/>
          <w:lang w:val="pl-PL"/>
        </w:rPr>
        <w:lastRenderedPageBreak/>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pPr>
        <w:numPr>
          <w:ilvl w:val="0"/>
          <w:numId w:val="55"/>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pPr>
        <w:pStyle w:val="Akapitzlist"/>
        <w:numPr>
          <w:ilvl w:val="1"/>
          <w:numId w:val="108"/>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pPr>
        <w:pStyle w:val="Akapitzlist"/>
        <w:numPr>
          <w:ilvl w:val="0"/>
          <w:numId w:val="110"/>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pPr>
        <w:pStyle w:val="Akapitzlist"/>
        <w:numPr>
          <w:ilvl w:val="0"/>
          <w:numId w:val="110"/>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53E8ACD6"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Projektowane postanowienia umowy, </w:t>
      </w:r>
      <w:r w:rsidRPr="00F84E01">
        <w:rPr>
          <w:rStyle w:val="Brak"/>
          <w:rFonts w:ascii="Arial Narrow" w:hAnsi="Arial Narrow"/>
          <w:color w:val="auto"/>
          <w:lang w:val="pl-PL"/>
        </w:rPr>
        <w:t xml:space="preserve">które stanowią załącznik nr </w:t>
      </w:r>
      <w:r w:rsidR="00F64574" w:rsidRPr="00F84E01">
        <w:rPr>
          <w:rStyle w:val="Brak"/>
          <w:rFonts w:ascii="Arial Narrow" w:hAnsi="Arial Narrow"/>
          <w:color w:val="auto"/>
          <w:lang w:val="pl-PL"/>
        </w:rPr>
        <w:t>8</w:t>
      </w:r>
      <w:r w:rsidRPr="00F84E01">
        <w:rPr>
          <w:rStyle w:val="Brak"/>
          <w:rFonts w:ascii="Arial Narrow" w:hAnsi="Arial Narrow"/>
          <w:color w:val="auto"/>
          <w:lang w:val="pl-PL"/>
        </w:rPr>
        <w:t xml:space="preserve"> do SWZ</w:t>
      </w:r>
      <w:r w:rsidRPr="00B17299">
        <w:rPr>
          <w:rStyle w:val="Brak"/>
          <w:rFonts w:ascii="Arial Narrow" w:hAnsi="Arial Narrow"/>
          <w:color w:val="FF0000"/>
          <w:lang w:val="pl-PL"/>
        </w:rPr>
        <w:t xml:space="preserve"> </w:t>
      </w:r>
      <w:r w:rsidRPr="00D22EDA">
        <w:rPr>
          <w:rStyle w:val="Brak"/>
          <w:rFonts w:ascii="Arial Narrow" w:hAnsi="Arial Narrow"/>
          <w:lang w:val="pl-PL"/>
        </w:rPr>
        <w:t>zostaną uzupełnione o zapisy wynikające ze złożonej oferty.</w:t>
      </w:r>
    </w:p>
    <w:p w14:paraId="4571E049" w14:textId="77777777"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6CAEA7F0" w14:textId="2EB98897" w:rsidR="00925797" w:rsidRPr="00F64574" w:rsidRDefault="00D22EDA">
      <w:pPr>
        <w:pStyle w:val="Akapitzlist"/>
        <w:numPr>
          <w:ilvl w:val="0"/>
          <w:numId w:val="190"/>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w:t>
      </w:r>
      <w:r w:rsidRPr="00F64574">
        <w:rPr>
          <w:rStyle w:val="Brak"/>
          <w:rFonts w:ascii="Arial Narrow" w:hAnsi="Arial Narrow"/>
          <w:u w:val="single"/>
          <w:lang w:val="pl-PL"/>
        </w:rPr>
        <w:t>y</w:t>
      </w:r>
      <w:r w:rsidR="00F64574" w:rsidRPr="00F64574">
        <w:rPr>
          <w:rStyle w:val="Brak"/>
          <w:rFonts w:ascii="Arial Narrow" w:hAnsi="Arial Narrow"/>
          <w:lang w:val="pl-PL"/>
        </w:rPr>
        <w:t xml:space="preserve"> </w:t>
      </w:r>
      <w:r w:rsidRPr="00F64574">
        <w:rPr>
          <w:rStyle w:val="Brak"/>
          <w:rFonts w:ascii="Arial Narrow" w:hAnsi="Arial Narrow"/>
          <w:lang w:val="pl-PL"/>
        </w:rPr>
        <w:t>dowód wniesienia zabezpieczenia należytego wykonania umowy</w:t>
      </w:r>
      <w:r w:rsidR="00F64574">
        <w:rPr>
          <w:rStyle w:val="Brak"/>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pPr>
        <w:pStyle w:val="Akapitzlist"/>
        <w:numPr>
          <w:ilvl w:val="1"/>
          <w:numId w:val="118"/>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pPr>
        <w:pStyle w:val="Akapitzlist"/>
        <w:numPr>
          <w:ilvl w:val="1"/>
          <w:numId w:val="118"/>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pPr>
        <w:pStyle w:val="Akapitzlist"/>
        <w:numPr>
          <w:ilvl w:val="1"/>
          <w:numId w:val="118"/>
        </w:numPr>
        <w:spacing w:after="0"/>
        <w:ind w:left="851"/>
        <w:jc w:val="both"/>
        <w:rPr>
          <w:rStyle w:val="Brak"/>
          <w:rFonts w:ascii="Arial Narrow" w:hAnsi="Arial Narrow"/>
          <w:lang w:val="pl-PL"/>
        </w:rPr>
      </w:pPr>
      <w:r w:rsidRPr="007842FF">
        <w:rPr>
          <w:rStyle w:val="Brak"/>
          <w:rFonts w:ascii="Arial Narrow" w:hAnsi="Arial Narrow"/>
          <w:lang w:val="pl-PL"/>
        </w:rPr>
        <w:lastRenderedPageBreak/>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pPr>
        <w:pStyle w:val="Akapitzlist"/>
        <w:numPr>
          <w:ilvl w:val="1"/>
          <w:numId w:val="118"/>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4BD32C96" w14:textId="5EE63711" w:rsidR="00925797" w:rsidRPr="00F84E01" w:rsidRDefault="00D22EDA">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sidRPr="00F84E01">
        <w:rPr>
          <w:rStyle w:val="Brak"/>
          <w:rFonts w:ascii="Arial Narrow" w:hAnsi="Arial Narrow"/>
          <w:color w:val="auto"/>
          <w:lang w:val="pl-PL"/>
        </w:rPr>
        <w:t>Projektowane postanowienia umowy</w:t>
      </w:r>
      <w:r w:rsidR="007842FF" w:rsidRPr="00F84E01">
        <w:rPr>
          <w:rStyle w:val="Brak"/>
          <w:rFonts w:ascii="Arial Narrow" w:hAnsi="Arial Narrow"/>
          <w:color w:val="auto"/>
          <w:lang w:val="pl-PL"/>
        </w:rPr>
        <w:t xml:space="preserve"> (Załącznik nr </w:t>
      </w:r>
      <w:r w:rsidR="00246770" w:rsidRPr="00F84E01">
        <w:rPr>
          <w:rStyle w:val="Brak"/>
          <w:rFonts w:ascii="Arial Narrow" w:hAnsi="Arial Narrow"/>
          <w:color w:val="auto"/>
          <w:lang w:val="pl-PL"/>
        </w:rPr>
        <w:t>8</w:t>
      </w:r>
      <w:r w:rsidR="007842FF" w:rsidRPr="00F84E01">
        <w:rPr>
          <w:rStyle w:val="Brak"/>
          <w:rFonts w:ascii="Arial Narrow" w:hAnsi="Arial Narrow"/>
          <w:color w:val="auto"/>
          <w:lang w:val="pl-PL"/>
        </w:rPr>
        <w:t>)</w:t>
      </w:r>
    </w:p>
    <w:p w14:paraId="7F626156" w14:textId="0C96E057" w:rsidR="00925797" w:rsidRDefault="00D22EDA">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3922AE">
        <w:rPr>
          <w:rStyle w:val="Brak"/>
          <w:rFonts w:ascii="Arial Narrow" w:hAnsi="Arial Narrow"/>
          <w:color w:val="auto"/>
          <w:lang w:val="pl-PL"/>
        </w:rPr>
        <w:t>PZT, opis do projektu zagospodarowania terenu</w:t>
      </w:r>
      <w:r w:rsidR="00BD285D">
        <w:rPr>
          <w:rStyle w:val="Brak"/>
          <w:rFonts w:ascii="Arial Narrow" w:hAnsi="Arial Narrow"/>
          <w:color w:val="auto"/>
          <w:lang w:val="pl-PL"/>
        </w:rPr>
        <w:t>, STWiORB)</w:t>
      </w:r>
      <w:r w:rsidR="007842FF" w:rsidRPr="00B26949">
        <w:rPr>
          <w:rStyle w:val="Brak"/>
          <w:rFonts w:ascii="Arial Narrow" w:hAnsi="Arial Narrow"/>
          <w:color w:val="auto"/>
          <w:lang w:val="pl-PL"/>
        </w:rPr>
        <w:t xml:space="preserve"> – załącznik nr </w:t>
      </w:r>
      <w:r w:rsidR="00246770">
        <w:rPr>
          <w:rStyle w:val="Brak"/>
          <w:rFonts w:ascii="Arial Narrow" w:hAnsi="Arial Narrow"/>
          <w:color w:val="auto"/>
          <w:lang w:val="pl-PL"/>
        </w:rPr>
        <w:t>9</w:t>
      </w:r>
    </w:p>
    <w:p w14:paraId="17FAAC88" w14:textId="6FC619DE" w:rsidR="00F84E01" w:rsidRPr="00B26949" w:rsidRDefault="00F84E01">
      <w:pPr>
        <w:pStyle w:val="Akapitzlist"/>
        <w:numPr>
          <w:ilvl w:val="1"/>
          <w:numId w:val="119"/>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Przedmiar robót – załącznik nr 10</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49386F33" w14:textId="337F0AE3" w:rsidR="00925797" w:rsidRDefault="003922AE">
      <w:pPr>
        <w:pStyle w:val="Nagwek"/>
        <w:spacing w:after="0"/>
        <w:rPr>
          <w:rStyle w:val="Brak"/>
          <w:rFonts w:ascii="Arial Narrow" w:hAnsi="Arial Narrow"/>
          <w:b/>
          <w:bCs/>
          <w:sz w:val="22"/>
          <w:szCs w:val="22"/>
        </w:rPr>
      </w:pPr>
      <w:r w:rsidRPr="003922AE">
        <w:rPr>
          <w:rStyle w:val="Brak"/>
          <w:rFonts w:ascii="Arial Narrow" w:hAnsi="Arial Narrow"/>
          <w:b/>
          <w:bCs/>
          <w:sz w:val="22"/>
          <w:szCs w:val="22"/>
        </w:rPr>
        <w:t>„Budowa siłowni zewnętrznej w miejscowości Smogóry”</w:t>
      </w:r>
    </w:p>
    <w:p w14:paraId="1ED24668" w14:textId="77777777" w:rsidR="003922AE" w:rsidRPr="00D22EDA" w:rsidRDefault="003922AE">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pPr>
        <w:numPr>
          <w:ilvl w:val="0"/>
          <w:numId w:val="121"/>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pPr>
        <w:pStyle w:val="Akapitzlist"/>
        <w:numPr>
          <w:ilvl w:val="0"/>
          <w:numId w:val="123"/>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7EE4A3CF" w14:textId="246D3DE7" w:rsidR="00255FAE" w:rsidRDefault="00255FAE" w:rsidP="003922AE">
      <w:pPr>
        <w:jc w:val="both"/>
        <w:rPr>
          <w:rStyle w:val="Brak"/>
          <w:rFonts w:ascii="Arial Narrow" w:hAnsi="Arial Narrow"/>
          <w:sz w:val="22"/>
          <w:szCs w:val="22"/>
        </w:rPr>
      </w:pPr>
    </w:p>
    <w:p w14:paraId="64D452BC" w14:textId="55DD9375"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t>
      </w:r>
      <w:r w:rsidRPr="00B17299">
        <w:rPr>
          <w:rStyle w:val="Brak"/>
          <w:rFonts w:ascii="Arial Narrow" w:hAnsi="Arial Narrow"/>
          <w:i/>
          <w:iCs/>
          <w:color w:val="auto"/>
          <w:lang w:val="pl-PL"/>
        </w:rPr>
        <w:t xml:space="preserve">w miesiącach </w:t>
      </w:r>
      <w:r w:rsidRPr="00B17299">
        <w:rPr>
          <w:rStyle w:val="Brak"/>
          <w:rFonts w:ascii="Arial Narrow" w:hAnsi="Arial Narrow"/>
          <w:b/>
          <w:bCs/>
          <w:i/>
          <w:iCs/>
          <w:color w:val="auto"/>
          <w:lang w:val="pl-PL"/>
        </w:rPr>
        <w:t>zgodnie z pkt. XXIII.2. SWZ</w:t>
      </w:r>
      <w:r w:rsidRPr="00D22EDA">
        <w:rPr>
          <w:rStyle w:val="Brak"/>
          <w:rFonts w:ascii="Arial Narrow" w:hAnsi="Arial Narrow"/>
          <w:i/>
          <w:iCs/>
          <w:lang w:val="pl-PL"/>
        </w:rPr>
        <w:t>, nie mniej niż 24 miesiące).</w:t>
      </w:r>
    </w:p>
    <w:p w14:paraId="4076D60E" w14:textId="1DC0D7A9"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536FA3">
        <w:rPr>
          <w:rStyle w:val="Brak"/>
          <w:rFonts w:ascii="Arial Narrow" w:hAnsi="Arial Narrow"/>
          <w:color w:val="auto"/>
          <w:lang w:val="pl-PL"/>
        </w:rPr>
        <w:t>dwó</w:t>
      </w:r>
      <w:r w:rsidR="003922AE">
        <w:rPr>
          <w:rStyle w:val="Brak"/>
          <w:rFonts w:ascii="Arial Narrow" w:hAnsi="Arial Narrow"/>
          <w:color w:val="auto"/>
          <w:lang w:val="pl-PL"/>
        </w:rPr>
        <w:t>ch</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pPr>
        <w:pStyle w:val="Akapitzlist"/>
        <w:numPr>
          <w:ilvl w:val="0"/>
          <w:numId w:val="124"/>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83"/>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83"/>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pPr>
        <w:pStyle w:val="Akapitzlist"/>
        <w:numPr>
          <w:ilvl w:val="0"/>
          <w:numId w:val="124"/>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16"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16"/>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84"/>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84"/>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lastRenderedPageBreak/>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pPr>
        <w:pStyle w:val="Akapitzlist"/>
        <w:numPr>
          <w:ilvl w:val="0"/>
          <w:numId w:val="127"/>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17"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17"/>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pPr>
        <w:pStyle w:val="Akapitzlist"/>
        <w:numPr>
          <w:ilvl w:val="0"/>
          <w:numId w:val="128"/>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272C58">
        <w:rPr>
          <w:rFonts w:ascii="Arial Narrow" w:hAnsi="Arial Narrow"/>
          <w:i/>
          <w:iCs/>
          <w:sz w:val="20"/>
          <w:szCs w:val="20"/>
          <w:lang w:val="pl-PL"/>
        </w:rPr>
        <w:t>(</w:t>
      </w:r>
      <w:r w:rsidR="004A5DAB" w:rsidRPr="00272C58">
        <w:rPr>
          <w:rFonts w:ascii="Arial Narrow" w:hAnsi="Arial Narrow"/>
          <w:b/>
          <w:bCs/>
          <w:i/>
          <w:iCs/>
          <w:sz w:val="20"/>
          <w:szCs w:val="20"/>
          <w:lang w:val="pl-PL"/>
        </w:rPr>
        <w:t>niepotrzebne skreślić</w:t>
      </w:r>
      <w:r w:rsidR="004A5DAB" w:rsidRPr="00272C58">
        <w:rPr>
          <w:rFonts w:ascii="Arial Narrow" w:hAnsi="Arial Narrow"/>
          <w:i/>
          <w:iCs/>
          <w:sz w:val="20"/>
          <w:szCs w:val="20"/>
          <w:lang w:val="pl-PL"/>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pPr>
        <w:pStyle w:val="Akapitzlist"/>
        <w:numPr>
          <w:ilvl w:val="0"/>
          <w:numId w:val="126"/>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pPr>
        <w:pStyle w:val="Akapitzlist"/>
        <w:numPr>
          <w:ilvl w:val="0"/>
          <w:numId w:val="130"/>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pPr>
        <w:pStyle w:val="Akapitzlist"/>
        <w:numPr>
          <w:ilvl w:val="0"/>
          <w:numId w:val="130"/>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pPr>
        <w:pStyle w:val="Akapitzlist"/>
        <w:numPr>
          <w:ilvl w:val="0"/>
          <w:numId w:val="130"/>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pPr>
        <w:pStyle w:val="Akapitzlist"/>
        <w:numPr>
          <w:ilvl w:val="0"/>
          <w:numId w:val="130"/>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18" w:name="_Hlk72145707"/>
      <w:r w:rsidRPr="00D22EDA">
        <w:rPr>
          <w:rStyle w:val="Brak"/>
          <w:rFonts w:ascii="Arial Narrow" w:hAnsi="Arial Narrow"/>
          <w:sz w:val="21"/>
          <w:szCs w:val="21"/>
        </w:rPr>
        <w:t>*</w:t>
      </w:r>
      <w:bookmarkEnd w:id="18"/>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pPr>
        <w:pStyle w:val="Akapitzlist"/>
        <w:numPr>
          <w:ilvl w:val="0"/>
          <w:numId w:val="131"/>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pPr>
        <w:pStyle w:val="Akapitzlist"/>
        <w:numPr>
          <w:ilvl w:val="0"/>
          <w:numId w:val="126"/>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70998ED3" w14:textId="77777777" w:rsidR="00B17299" w:rsidRDefault="00B17299">
      <w:pPr>
        <w:jc w:val="right"/>
        <w:rPr>
          <w:rStyle w:val="Brak"/>
          <w:rFonts w:ascii="Arial Narrow" w:hAnsi="Arial Narrow"/>
          <w:sz w:val="22"/>
          <w:szCs w:val="22"/>
        </w:rPr>
      </w:pPr>
    </w:p>
    <w:p w14:paraId="50D3579A" w14:textId="77777777" w:rsidR="00B17299" w:rsidRDefault="00B17299">
      <w:pPr>
        <w:jc w:val="right"/>
        <w:rPr>
          <w:rStyle w:val="Brak"/>
          <w:rFonts w:ascii="Arial Narrow" w:hAnsi="Arial Narrow"/>
          <w:sz w:val="22"/>
          <w:szCs w:val="22"/>
        </w:rPr>
      </w:pPr>
    </w:p>
    <w:p w14:paraId="30DE4C39" w14:textId="77777777" w:rsidR="00B17299" w:rsidRDefault="00B17299">
      <w:pPr>
        <w:jc w:val="right"/>
        <w:rPr>
          <w:rStyle w:val="Brak"/>
          <w:rFonts w:ascii="Arial Narrow" w:hAnsi="Arial Narrow"/>
          <w:sz w:val="22"/>
          <w:szCs w:val="22"/>
        </w:rPr>
      </w:pPr>
    </w:p>
    <w:p w14:paraId="4AD8A0E8" w14:textId="77777777" w:rsidR="00B17299" w:rsidRDefault="00B17299">
      <w:pPr>
        <w:jc w:val="right"/>
        <w:rPr>
          <w:rStyle w:val="Brak"/>
          <w:rFonts w:ascii="Arial Narrow" w:hAnsi="Arial Narrow"/>
          <w:sz w:val="22"/>
          <w:szCs w:val="22"/>
        </w:rPr>
      </w:pPr>
    </w:p>
    <w:p w14:paraId="21DEBC37" w14:textId="77777777" w:rsidR="00B17299" w:rsidRDefault="00B17299">
      <w:pPr>
        <w:jc w:val="right"/>
        <w:rPr>
          <w:rStyle w:val="Brak"/>
          <w:rFonts w:ascii="Arial Narrow" w:hAnsi="Arial Narrow"/>
          <w:sz w:val="22"/>
          <w:szCs w:val="22"/>
        </w:rPr>
      </w:pPr>
    </w:p>
    <w:p w14:paraId="0ECCAD99" w14:textId="73A1D11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17EF64ED"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19"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8D23A0B" w14:textId="77777777" w:rsidR="003922AE" w:rsidRDefault="003922AE">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19"/>
      <w:r w:rsidRPr="00D22EDA">
        <w:rPr>
          <w:rStyle w:val="Brak"/>
          <w:rFonts w:ascii="Arial Narrow" w:hAnsi="Arial Narrow"/>
          <w:b/>
          <w:bCs/>
          <w:sz w:val="22"/>
          <w:szCs w:val="22"/>
        </w:rPr>
        <w:t xml:space="preserve"> </w:t>
      </w:r>
      <w:bookmarkStart w:id="20" w:name="_Hlk68681140"/>
      <w:r w:rsidRPr="00D22EDA">
        <w:rPr>
          <w:rStyle w:val="Brak"/>
          <w:rFonts w:ascii="Arial Narrow" w:hAnsi="Arial Narrow"/>
          <w:b/>
          <w:bCs/>
          <w:sz w:val="22"/>
          <w:szCs w:val="22"/>
        </w:rPr>
        <w:t>z dnia 11 września 2019 r.</w:t>
      </w:r>
      <w:bookmarkEnd w:id="20"/>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51A9BF3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pPr>
        <w:pStyle w:val="Nagwek"/>
        <w:numPr>
          <w:ilvl w:val="0"/>
          <w:numId w:val="133"/>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pPr>
        <w:pStyle w:val="Nagwek"/>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1"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1"/>
      <w:r>
        <w:rPr>
          <w:rFonts w:ascii="Arial Narrow" w:hAnsi="Arial Narrow" w:cs="Arial"/>
          <w:sz w:val="22"/>
          <w:szCs w:val="22"/>
        </w:rPr>
        <w:t>.</w:t>
      </w:r>
    </w:p>
    <w:p w14:paraId="2F05B357" w14:textId="77777777" w:rsidR="00925797" w:rsidRPr="00D22EDA" w:rsidRDefault="00D22EDA">
      <w:pPr>
        <w:pStyle w:val="Nagwek"/>
        <w:numPr>
          <w:ilvl w:val="0"/>
          <w:numId w:val="136"/>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2" w:name="_Hlk68247194"/>
      <w:r w:rsidRPr="00D22EDA">
        <w:rPr>
          <w:rStyle w:val="Brak"/>
          <w:rFonts w:ascii="Arial Narrow" w:hAnsi="Arial Narrow"/>
          <w:sz w:val="22"/>
          <w:szCs w:val="22"/>
          <w:u w:color="0000FF"/>
        </w:rPr>
        <w:t>Jednocześnie wskazuję, iż w/w środki dowodowe można pozyskać: ………………………………………………………………………………………………………………….</w:t>
      </w:r>
      <w:bookmarkEnd w:id="22"/>
    </w:p>
    <w:p w14:paraId="6D0E5911" w14:textId="77777777" w:rsidR="00491BB1" w:rsidRPr="00491BB1" w:rsidRDefault="00D22EDA">
      <w:pPr>
        <w:pStyle w:val="Nagwek"/>
        <w:numPr>
          <w:ilvl w:val="0"/>
          <w:numId w:val="135"/>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Default="00925797">
      <w:pPr>
        <w:jc w:val="right"/>
        <w:rPr>
          <w:rStyle w:val="Brak"/>
          <w:rFonts w:ascii="Arial Unicode MS" w:hAnsi="Arial Unicode MS"/>
          <w:color w:val="0000FF"/>
          <w:u w:color="0000FF"/>
        </w:rPr>
      </w:pPr>
    </w:p>
    <w:p w14:paraId="6701B016" w14:textId="77777777" w:rsidR="003922AE" w:rsidRDefault="003922AE">
      <w:pPr>
        <w:jc w:val="right"/>
        <w:rPr>
          <w:rStyle w:val="Brak"/>
          <w:rFonts w:ascii="Arial Unicode MS" w:hAnsi="Arial Unicode MS"/>
          <w:color w:val="0000FF"/>
          <w:u w:color="0000FF"/>
        </w:rPr>
      </w:pPr>
    </w:p>
    <w:p w14:paraId="47B6BC6D" w14:textId="77777777" w:rsidR="003922AE" w:rsidRDefault="003922AE">
      <w:pPr>
        <w:jc w:val="right"/>
        <w:rPr>
          <w:rStyle w:val="Brak"/>
          <w:rFonts w:ascii="Arial Unicode MS" w:hAnsi="Arial Unicode MS"/>
          <w:color w:val="0000FF"/>
          <w:u w:color="0000FF"/>
        </w:rPr>
      </w:pPr>
    </w:p>
    <w:p w14:paraId="454D857B" w14:textId="77777777" w:rsidR="003922AE" w:rsidRPr="00D22EDA" w:rsidRDefault="003922AE">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042AECDE"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pPr>
        <w:pStyle w:val="Nagwek"/>
        <w:numPr>
          <w:ilvl w:val="0"/>
          <w:numId w:val="13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pPr>
        <w:pStyle w:val="Nagwek"/>
        <w:numPr>
          <w:ilvl w:val="0"/>
          <w:numId w:val="138"/>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pPr>
        <w:pStyle w:val="Nagwek"/>
        <w:numPr>
          <w:ilvl w:val="0"/>
          <w:numId w:val="138"/>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pPr>
        <w:pStyle w:val="Nagwek"/>
        <w:numPr>
          <w:ilvl w:val="0"/>
          <w:numId w:val="138"/>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0327FD98"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3"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3"/>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12852D2B"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3922AE" w:rsidRPr="003922AE">
        <w:rPr>
          <w:rFonts w:ascii="Arial Narrow" w:hAnsi="Arial Narrow"/>
          <w:b/>
          <w:bCs/>
          <w:sz w:val="22"/>
          <w:szCs w:val="22"/>
        </w:rPr>
        <w:t>„Budowa siłowni zewnętrznej w miejscowości Smogóry”</w:t>
      </w:r>
      <w:r w:rsidR="003922AE">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pPr>
        <w:pStyle w:val="DomylneB"/>
        <w:numPr>
          <w:ilvl w:val="0"/>
          <w:numId w:val="141"/>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4"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4"/>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sectPr w:rsidR="00925797" w:rsidRPr="00D22EDA">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B57B" w14:textId="77777777" w:rsidR="00D706A6" w:rsidRDefault="00D706A6">
      <w:r>
        <w:separator/>
      </w:r>
    </w:p>
  </w:endnote>
  <w:endnote w:type="continuationSeparator" w:id="0">
    <w:p w14:paraId="7569877C" w14:textId="77777777" w:rsidR="00D706A6" w:rsidRDefault="00D7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2EC0" w14:textId="77777777" w:rsidR="00D706A6" w:rsidRDefault="00D706A6">
      <w:r>
        <w:separator/>
      </w:r>
    </w:p>
  </w:footnote>
  <w:footnote w:type="continuationSeparator" w:id="0">
    <w:p w14:paraId="1A5C23E2" w14:textId="77777777" w:rsidR="00D706A6" w:rsidRDefault="00D706A6">
      <w:r>
        <w:continuationSeparator/>
      </w:r>
    </w:p>
  </w:footnote>
  <w:footnote w:type="continuationNotice" w:id="1">
    <w:p w14:paraId="39B3C816" w14:textId="77777777" w:rsidR="00D706A6" w:rsidRDefault="00D706A6"/>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075A091" w:rsidR="00A42920" w:rsidRPr="00DA7EC1" w:rsidRDefault="000450B6" w:rsidP="004D6D13">
    <w:pPr>
      <w:jc w:val="center"/>
      <w:rPr>
        <w:rFonts w:ascii="Arial Narrow" w:hAnsi="Arial Narrow"/>
        <w:b/>
        <w:bCs/>
        <w:spacing w:val="20"/>
        <w:sz w:val="20"/>
        <w:szCs w:val="20"/>
      </w:rPr>
    </w:pPr>
    <w:r w:rsidRPr="00DA7EC1">
      <w:rPr>
        <w:rFonts w:ascii="Arial Narrow" w:hAnsi="Arial Narrow"/>
        <w:b/>
        <w:bCs/>
        <w:i/>
        <w:iCs/>
        <w:spacing w:val="20"/>
        <w:sz w:val="20"/>
        <w:szCs w:val="20"/>
      </w:rPr>
      <w:t>„</w:t>
    </w:r>
    <w:r w:rsidR="00057248" w:rsidRPr="00DA7EC1">
      <w:rPr>
        <w:rFonts w:ascii="Arial Narrow" w:hAnsi="Arial Narrow"/>
        <w:b/>
        <w:bCs/>
        <w:spacing w:val="20"/>
        <w:sz w:val="20"/>
        <w:szCs w:val="20"/>
      </w:rPr>
      <w:t>Budowa siłowni zewnętrznej w miejscowości Smogóry</w:t>
    </w:r>
    <w:r w:rsidR="00613FBB" w:rsidRPr="00DA7EC1">
      <w:rPr>
        <w:rFonts w:ascii="Arial Narrow" w:hAnsi="Arial Narrow"/>
        <w:b/>
        <w:bCs/>
        <w:spacing w:val="20"/>
        <w:sz w:val="20"/>
        <w:szCs w:val="20"/>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3FA42B2"/>
    <w:multiLevelType w:val="hybridMultilevel"/>
    <w:tmpl w:val="915C1C7A"/>
    <w:numStyleLink w:val="Zaimportowanystyl25"/>
  </w:abstractNum>
  <w:abstractNum w:abstractNumId="5"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AF0A55"/>
    <w:multiLevelType w:val="hybridMultilevel"/>
    <w:tmpl w:val="10B2CBB8"/>
    <w:lvl w:ilvl="0" w:tplc="28968624">
      <w:start w:val="6"/>
      <w:numFmt w:val="decimal"/>
      <w:lvlText w:val="%1."/>
      <w:lvlJc w:val="left"/>
      <w:pPr>
        <w:ind w:left="853"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EF1DEC"/>
    <w:multiLevelType w:val="multilevel"/>
    <w:tmpl w:val="16F64DE0"/>
    <w:numStyleLink w:val="Zaimportowanystyl58"/>
  </w:abstractNum>
  <w:abstractNum w:abstractNumId="12"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F8E68AC"/>
    <w:multiLevelType w:val="hybridMultilevel"/>
    <w:tmpl w:val="173E22D0"/>
    <w:numStyleLink w:val="Zaimportowanystyl69"/>
  </w:abstractNum>
  <w:abstractNum w:abstractNumId="16"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1E827A1"/>
    <w:multiLevelType w:val="hybridMultilevel"/>
    <w:tmpl w:val="6FE4F53E"/>
    <w:numStyleLink w:val="Zaimportowanystyl400"/>
  </w:abstractNum>
  <w:abstractNum w:abstractNumId="19"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2CD6F41"/>
    <w:multiLevelType w:val="hybridMultilevel"/>
    <w:tmpl w:val="703C3508"/>
    <w:numStyleLink w:val="Zaimportowanystyl52"/>
  </w:abstractNum>
  <w:abstractNum w:abstractNumId="21" w15:restartNumberingAfterBreak="0">
    <w:nsid w:val="13171F48"/>
    <w:multiLevelType w:val="hybridMultilevel"/>
    <w:tmpl w:val="C1A8FB84"/>
    <w:numStyleLink w:val="Zaimportowanystyl1"/>
  </w:abstractNum>
  <w:abstractNum w:abstractNumId="22"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1C7A3635"/>
    <w:multiLevelType w:val="hybridMultilevel"/>
    <w:tmpl w:val="DC681254"/>
    <w:numStyleLink w:val="Zaimportowanystyl11"/>
  </w:abstractNum>
  <w:abstractNum w:abstractNumId="28"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D47DFD"/>
    <w:multiLevelType w:val="hybridMultilevel"/>
    <w:tmpl w:val="0798AF6A"/>
    <w:numStyleLink w:val="Zaimportowanystyl36"/>
  </w:abstractNum>
  <w:abstractNum w:abstractNumId="3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603716F"/>
    <w:multiLevelType w:val="hybridMultilevel"/>
    <w:tmpl w:val="702A5CC4"/>
    <w:numStyleLink w:val="Zaimportowanystyl3"/>
  </w:abstractNum>
  <w:abstractNum w:abstractNumId="37"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CC5066"/>
    <w:multiLevelType w:val="hybridMultilevel"/>
    <w:tmpl w:val="451838A8"/>
    <w:lvl w:ilvl="0" w:tplc="04150017">
      <w:start w:val="1"/>
      <w:numFmt w:val="lowerLetter"/>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40"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2B871D6C"/>
    <w:multiLevelType w:val="hybridMultilevel"/>
    <w:tmpl w:val="0CBCD91C"/>
    <w:numStyleLink w:val="Zaimportowanystyl24"/>
  </w:abstractNum>
  <w:abstractNum w:abstractNumId="42"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2E9A0017"/>
    <w:multiLevelType w:val="hybridMultilevel"/>
    <w:tmpl w:val="DE62D4EE"/>
    <w:numStyleLink w:val="Zaimportowanystyl31"/>
  </w:abstractNum>
  <w:abstractNum w:abstractNumId="45" w15:restartNumberingAfterBreak="0">
    <w:nsid w:val="2F342434"/>
    <w:multiLevelType w:val="hybridMultilevel"/>
    <w:tmpl w:val="5D54FCF8"/>
    <w:numStyleLink w:val="Zaimportowanystyl44"/>
  </w:abstractNum>
  <w:abstractNum w:abstractNumId="46"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309E627E"/>
    <w:multiLevelType w:val="hybridMultilevel"/>
    <w:tmpl w:val="88943C7E"/>
    <w:lvl w:ilvl="0" w:tplc="F506A50E">
      <w:start w:val="2"/>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50" w15:restartNumberingAfterBreak="0">
    <w:nsid w:val="30A20676"/>
    <w:multiLevelType w:val="hybridMultilevel"/>
    <w:tmpl w:val="E9609318"/>
    <w:numStyleLink w:val="Zaimportowanystyl38"/>
  </w:abstractNum>
  <w:abstractNum w:abstractNumId="51"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2F7168"/>
    <w:multiLevelType w:val="hybridMultilevel"/>
    <w:tmpl w:val="B39AD0B2"/>
    <w:lvl w:ilvl="0" w:tplc="D04EC0EE">
      <w:start w:val="6"/>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8" w15:restartNumberingAfterBreak="0">
    <w:nsid w:val="341B29B7"/>
    <w:multiLevelType w:val="hybridMultilevel"/>
    <w:tmpl w:val="7544149A"/>
    <w:numStyleLink w:val="Zaimportowanystyl5"/>
  </w:abstractNum>
  <w:abstractNum w:abstractNumId="59"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365754C5"/>
    <w:multiLevelType w:val="hybridMultilevel"/>
    <w:tmpl w:val="205CE81C"/>
    <w:numStyleLink w:val="Zaimportowanystyl300"/>
  </w:abstractNum>
  <w:abstractNum w:abstractNumId="63"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719798A"/>
    <w:multiLevelType w:val="hybridMultilevel"/>
    <w:tmpl w:val="248454B0"/>
    <w:numStyleLink w:val="Zaimportowanystyl6"/>
  </w:abstractNum>
  <w:abstractNum w:abstractNumId="65" w15:restartNumberingAfterBreak="0">
    <w:nsid w:val="379D4F83"/>
    <w:multiLevelType w:val="hybridMultilevel"/>
    <w:tmpl w:val="A0F6AE0A"/>
    <w:numStyleLink w:val="Zaimportowanystyl30"/>
  </w:abstractNum>
  <w:abstractNum w:abstractNumId="66"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3BA27E79"/>
    <w:multiLevelType w:val="hybridMultilevel"/>
    <w:tmpl w:val="76541456"/>
    <w:numStyleLink w:val="Zaimportowanystyl4"/>
  </w:abstractNum>
  <w:abstractNum w:abstractNumId="69" w15:restartNumberingAfterBreak="0">
    <w:nsid w:val="3EB02F05"/>
    <w:multiLevelType w:val="hybridMultilevel"/>
    <w:tmpl w:val="9E640AFA"/>
    <w:numStyleLink w:val="Zaimportowanystyl26"/>
  </w:abstractNum>
  <w:abstractNum w:abstractNumId="70"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43055351"/>
    <w:multiLevelType w:val="hybridMultilevel"/>
    <w:tmpl w:val="4784EE7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75F53F0"/>
    <w:multiLevelType w:val="hybridMultilevel"/>
    <w:tmpl w:val="11B48D9C"/>
    <w:numStyleLink w:val="Zaimportowanystyl63"/>
  </w:abstractNum>
  <w:abstractNum w:abstractNumId="79" w15:restartNumberingAfterBreak="0">
    <w:nsid w:val="47D739ED"/>
    <w:multiLevelType w:val="hybridMultilevel"/>
    <w:tmpl w:val="9B0C99C0"/>
    <w:numStyleLink w:val="Zaimportowanystyl19"/>
  </w:abstractNum>
  <w:abstractNum w:abstractNumId="80"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A032B0C"/>
    <w:multiLevelType w:val="hybridMultilevel"/>
    <w:tmpl w:val="7686530C"/>
    <w:lvl w:ilvl="0" w:tplc="C30088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E0C5E9B"/>
    <w:multiLevelType w:val="multilevel"/>
    <w:tmpl w:val="4C2468EC"/>
    <w:numStyleLink w:val="Zaimportowanystyl15"/>
  </w:abstractNum>
  <w:abstractNum w:abstractNumId="84"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E91604D"/>
    <w:multiLevelType w:val="hybridMultilevel"/>
    <w:tmpl w:val="629C77B2"/>
    <w:numStyleLink w:val="Zaimportowanystyl18"/>
  </w:abstractNum>
  <w:abstractNum w:abstractNumId="8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12B2170"/>
    <w:multiLevelType w:val="hybridMultilevel"/>
    <w:tmpl w:val="B688F016"/>
    <w:numStyleLink w:val="Zaimportowanystyl71"/>
  </w:abstractNum>
  <w:abstractNum w:abstractNumId="89"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6"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9F71366"/>
    <w:multiLevelType w:val="hybridMultilevel"/>
    <w:tmpl w:val="C9FEA1CA"/>
    <w:numStyleLink w:val="Zaimportowanystyl23"/>
  </w:abstractNum>
  <w:abstractNum w:abstractNumId="98"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CBB3443"/>
    <w:multiLevelType w:val="hybridMultilevel"/>
    <w:tmpl w:val="0A0A5DAC"/>
    <w:numStyleLink w:val="Zaimportowanystyl20"/>
  </w:abstractNum>
  <w:abstractNum w:abstractNumId="100" w15:restartNumberingAfterBreak="0">
    <w:nsid w:val="5CD7007D"/>
    <w:multiLevelType w:val="hybridMultilevel"/>
    <w:tmpl w:val="925C3A32"/>
    <w:numStyleLink w:val="Zaimportowanystyl102"/>
  </w:abstractNum>
  <w:abstractNum w:abstractNumId="101" w15:restartNumberingAfterBreak="0">
    <w:nsid w:val="5CE33FCD"/>
    <w:multiLevelType w:val="multilevel"/>
    <w:tmpl w:val="E02A6F3C"/>
    <w:numStyleLink w:val="Zaimportowanystyl48"/>
  </w:abstractNum>
  <w:abstractNum w:abstractNumId="102"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5F76703E"/>
    <w:multiLevelType w:val="hybridMultilevel"/>
    <w:tmpl w:val="DE2A8828"/>
    <w:numStyleLink w:val="Zaimportowanystyl35"/>
  </w:abstractNum>
  <w:abstractNum w:abstractNumId="104"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EE4791"/>
    <w:multiLevelType w:val="hybridMultilevel"/>
    <w:tmpl w:val="D728D3D2"/>
    <w:numStyleLink w:val="Zaimportowanystyl160"/>
  </w:abstractNum>
  <w:abstractNum w:abstractNumId="109"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54F41CD"/>
    <w:multiLevelType w:val="hybridMultilevel"/>
    <w:tmpl w:val="1E249A80"/>
    <w:numStyleLink w:val="Zaimportowanystyl17"/>
  </w:abstractNum>
  <w:abstractNum w:abstractNumId="116" w15:restartNumberingAfterBreak="0">
    <w:nsid w:val="67230767"/>
    <w:multiLevelType w:val="hybridMultilevel"/>
    <w:tmpl w:val="C7FC98CC"/>
    <w:numStyleLink w:val="Zaimportowanystyl33"/>
  </w:abstractNum>
  <w:abstractNum w:abstractNumId="117"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A120877"/>
    <w:multiLevelType w:val="multilevel"/>
    <w:tmpl w:val="0E66CB54"/>
    <w:numStyleLink w:val="Zaimportowanystyl2"/>
  </w:abstractNum>
  <w:abstractNum w:abstractNumId="119"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BE57C10"/>
    <w:multiLevelType w:val="hybridMultilevel"/>
    <w:tmpl w:val="AA040390"/>
    <w:numStyleLink w:val="Zaimportowanystyl29"/>
  </w:abstractNum>
  <w:abstractNum w:abstractNumId="122"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D3B41CE"/>
    <w:multiLevelType w:val="hybridMultilevel"/>
    <w:tmpl w:val="6812F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74344B61"/>
    <w:multiLevelType w:val="hybridMultilevel"/>
    <w:tmpl w:val="031821EA"/>
    <w:numStyleLink w:val="Zaimportowanystyl34"/>
  </w:abstractNum>
  <w:abstractNum w:abstractNumId="129"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759A5BE4"/>
    <w:multiLevelType w:val="hybridMultilevel"/>
    <w:tmpl w:val="A4CEE2E8"/>
    <w:numStyleLink w:val="Zaimportowanystyl14"/>
  </w:abstractNum>
  <w:abstractNum w:abstractNumId="133"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C5C3BFF"/>
    <w:multiLevelType w:val="hybridMultilevel"/>
    <w:tmpl w:val="5E38F8E4"/>
    <w:numStyleLink w:val="Zaimportowanystyl10"/>
  </w:abstractNum>
  <w:abstractNum w:abstractNumId="140" w15:restartNumberingAfterBreak="0">
    <w:nsid w:val="7CD3051E"/>
    <w:multiLevelType w:val="multilevel"/>
    <w:tmpl w:val="506A87CC"/>
    <w:numStyleLink w:val="Zaimportowanystyl27"/>
  </w:abstractNum>
  <w:abstractNum w:abstractNumId="141" w15:restartNumberingAfterBreak="0">
    <w:nsid w:val="7D784420"/>
    <w:multiLevelType w:val="hybridMultilevel"/>
    <w:tmpl w:val="20E0AE8C"/>
    <w:numStyleLink w:val="Zaimportowanystyl32"/>
  </w:abstractNum>
  <w:abstractNum w:abstractNumId="142"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FA774E2"/>
    <w:multiLevelType w:val="hybridMultilevel"/>
    <w:tmpl w:val="BAD86E60"/>
    <w:numStyleLink w:val="Zaimportowanystyl16"/>
  </w:abstractNum>
  <w:num w:numId="1" w16cid:durableId="710150127">
    <w:abstractNumId w:val="19"/>
  </w:num>
  <w:num w:numId="2" w16cid:durableId="1009259152">
    <w:abstractNumId w:val="21"/>
  </w:num>
  <w:num w:numId="3" w16cid:durableId="876507500">
    <w:abstractNumId w:val="71"/>
  </w:num>
  <w:num w:numId="4" w16cid:durableId="1773166604">
    <w:abstractNumId w:val="118"/>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2"/>
  </w:num>
  <w:num w:numId="6" w16cid:durableId="127206659">
    <w:abstractNumId w:val="36"/>
  </w:num>
  <w:num w:numId="7" w16cid:durableId="1657029906">
    <w:abstractNumId w:val="34"/>
  </w:num>
  <w:num w:numId="8" w16cid:durableId="1050693493">
    <w:abstractNumId w:val="68"/>
  </w:num>
  <w:num w:numId="9" w16cid:durableId="1823153046">
    <w:abstractNumId w:val="36"/>
    <w:lvlOverride w:ilvl="0">
      <w:startOverride w:val="9"/>
    </w:lvlOverride>
  </w:num>
  <w:num w:numId="10" w16cid:durableId="951788765">
    <w:abstractNumId w:val="119"/>
  </w:num>
  <w:num w:numId="11" w16cid:durableId="1705249335">
    <w:abstractNumId w:val="58"/>
  </w:num>
  <w:num w:numId="12" w16cid:durableId="334764639">
    <w:abstractNumId w:val="36"/>
    <w:lvlOverride w:ilvl="0">
      <w:startOverride w:val="10"/>
    </w:lvlOverride>
  </w:num>
  <w:num w:numId="13" w16cid:durableId="57096627">
    <w:abstractNumId w:val="21"/>
    <w:lvlOverride w:ilvl="0">
      <w:startOverride w:val="2"/>
      <w:lvl w:ilvl="0" w:tplc="11A42318">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36"/>
  </w:num>
  <w:num w:numId="15" w16cid:durableId="1545094643">
    <w:abstractNumId w:val="64"/>
    <w:lvlOverride w:ilvl="0">
      <w:lvl w:ilvl="0" w:tplc="396683FC">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618494035">
    <w:abstractNumId w:val="21"/>
    <w:lvlOverride w:ilvl="0">
      <w:startOverride w:val="3"/>
      <w:lvl w:ilvl="0" w:tplc="11A42318">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16cid:durableId="1592202848">
    <w:abstractNumId w:val="42"/>
  </w:num>
  <w:num w:numId="18" w16cid:durableId="1191260966">
    <w:abstractNumId w:val="139"/>
    <w:lvlOverride w:ilvl="0">
      <w:lvl w:ilvl="0" w:tplc="343C42D0">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756706714">
    <w:abstractNumId w:val="122"/>
  </w:num>
  <w:num w:numId="20" w16cid:durableId="1526359181">
    <w:abstractNumId w:val="51"/>
  </w:num>
  <w:num w:numId="21" w16cid:durableId="1381056589">
    <w:abstractNumId w:val="45"/>
    <w:lvlOverride w:ilvl="0">
      <w:lvl w:ilvl="0" w:tplc="A74C84B4">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16cid:durableId="1393045876">
    <w:abstractNumId w:val="43"/>
  </w:num>
  <w:num w:numId="23" w16cid:durableId="1724450505">
    <w:abstractNumId w:val="21"/>
    <w:lvlOverride w:ilvl="0">
      <w:startOverride w:val="5"/>
      <w:lvl w:ilvl="0" w:tplc="11A42318">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16cid:durableId="244608300">
    <w:abstractNumId w:val="94"/>
  </w:num>
  <w:num w:numId="25" w16cid:durableId="988367206">
    <w:abstractNumId w:val="76"/>
  </w:num>
  <w:num w:numId="26" w16cid:durableId="1722511758">
    <w:abstractNumId w:val="25"/>
  </w:num>
  <w:num w:numId="27" w16cid:durableId="1996838588">
    <w:abstractNumId w:val="21"/>
    <w:lvlOverride w:ilvl="0">
      <w:startOverride w:val="6"/>
      <w:lvl w:ilvl="0" w:tplc="11A42318">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2042431898">
    <w:abstractNumId w:val="21"/>
    <w:lvlOverride w:ilvl="0">
      <w:lvl w:ilvl="0" w:tplc="11A42318">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6DC29A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198ACC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8A2A85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D6C9BA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708D0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6C27A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A283C6E">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78451677">
    <w:abstractNumId w:val="17"/>
  </w:num>
  <w:num w:numId="30" w16cid:durableId="1572159950">
    <w:abstractNumId w:val="101"/>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1" w16cid:durableId="1323971473">
    <w:abstractNumId w:val="21"/>
    <w:lvlOverride w:ilvl="0">
      <w:startOverride w:val="10"/>
      <w:lvl w:ilvl="0" w:tplc="11A42318">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16cid:durableId="1433626393">
    <w:abstractNumId w:val="66"/>
  </w:num>
  <w:num w:numId="33" w16cid:durableId="1675841927">
    <w:abstractNumId w:val="27"/>
    <w:lvlOverride w:ilvl="0">
      <w:lvl w:ilvl="0" w:tplc="768A0C7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4" w16cid:durableId="617030746">
    <w:abstractNumId w:val="27"/>
    <w:lvlOverride w:ilvl="0">
      <w:lvl w:ilvl="0" w:tplc="768A0C7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9DA988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40AA7E">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370878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46867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3A637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3CB1A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74672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D03E6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796948722">
    <w:abstractNumId w:val="98"/>
  </w:num>
  <w:num w:numId="36" w16cid:durableId="946699655">
    <w:abstractNumId w:val="20"/>
  </w:num>
  <w:num w:numId="37" w16cid:durableId="1414859202">
    <w:abstractNumId w:val="31"/>
  </w:num>
  <w:num w:numId="38" w16cid:durableId="720061831">
    <w:abstractNumId w:val="12"/>
  </w:num>
  <w:num w:numId="39" w16cid:durableId="1402286720">
    <w:abstractNumId w:val="16"/>
  </w:num>
  <w:num w:numId="40" w16cid:durableId="739407064">
    <w:abstractNumId w:val="91"/>
  </w:num>
  <w:num w:numId="41" w16cid:durableId="657075222">
    <w:abstractNumId w:val="132"/>
  </w:num>
  <w:num w:numId="42" w16cid:durableId="1857649675">
    <w:abstractNumId w:val="21"/>
    <w:lvlOverride w:ilvl="0">
      <w:startOverride w:val="11"/>
      <w:lvl w:ilvl="0" w:tplc="11A42318">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3" w16cid:durableId="383068129">
    <w:abstractNumId w:val="14"/>
  </w:num>
  <w:num w:numId="44" w16cid:durableId="1226526268">
    <w:abstractNumId w:val="83"/>
  </w:num>
  <w:num w:numId="45" w16cid:durableId="577247549">
    <w:abstractNumId w:val="83"/>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16cid:durableId="991761569">
    <w:abstractNumId w:val="87"/>
  </w:num>
  <w:num w:numId="47" w16cid:durableId="1832718903">
    <w:abstractNumId w:val="143"/>
  </w:num>
  <w:num w:numId="48" w16cid:durableId="1180463071">
    <w:abstractNumId w:val="83"/>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204870720">
    <w:abstractNumId w:val="21"/>
    <w:lvlOverride w:ilvl="0">
      <w:startOverride w:val="12"/>
      <w:lvl w:ilvl="0" w:tplc="11A42318">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0" w16cid:durableId="1809203559">
    <w:abstractNumId w:val="124"/>
  </w:num>
  <w:num w:numId="51" w16cid:durableId="156846854">
    <w:abstractNumId w:val="115"/>
  </w:num>
  <w:num w:numId="52" w16cid:durableId="215240766">
    <w:abstractNumId w:val="21"/>
    <w:lvlOverride w:ilvl="0">
      <w:startOverride w:val="13"/>
      <w:lvl w:ilvl="0" w:tplc="11A42318">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3" w16cid:durableId="367608517">
    <w:abstractNumId w:val="138"/>
  </w:num>
  <w:num w:numId="54" w16cid:durableId="959645484">
    <w:abstractNumId w:val="85"/>
  </w:num>
  <w:num w:numId="55" w16cid:durableId="1656644922">
    <w:abstractNumId w:val="21"/>
    <w:lvlOverride w:ilvl="0">
      <w:startOverride w:val="14"/>
      <w:lvl w:ilvl="0" w:tplc="11A42318">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16cid:durableId="2000110169">
    <w:abstractNumId w:val="129"/>
  </w:num>
  <w:num w:numId="57" w16cid:durableId="216938091">
    <w:abstractNumId w:val="11"/>
  </w:num>
  <w:num w:numId="58" w16cid:durableId="1687904035">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9" w16cid:durableId="1164470143">
    <w:abstractNumId w:val="11"/>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16cid:durableId="630747780">
    <w:abstractNumId w:val="21"/>
    <w:lvlOverride w:ilvl="0">
      <w:startOverride w:val="15"/>
      <w:lvl w:ilvl="0" w:tplc="11A42318">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16cid:durableId="767653334">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6DC29A2">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44725709">
    <w:abstractNumId w:val="7"/>
  </w:num>
  <w:num w:numId="63" w16cid:durableId="812333959">
    <w:abstractNumId w:val="79"/>
  </w:num>
  <w:num w:numId="64" w16cid:durableId="124740740">
    <w:abstractNumId w:val="117"/>
  </w:num>
  <w:num w:numId="65" w16cid:durableId="1531651279">
    <w:abstractNumId w:val="125"/>
  </w:num>
  <w:num w:numId="66" w16cid:durableId="133178494">
    <w:abstractNumId w:val="109"/>
  </w:num>
  <w:num w:numId="67" w16cid:durableId="1501653411">
    <w:abstractNumId w:val="21"/>
    <w:lvlOverride w:ilvl="0">
      <w:startOverride w:val="17"/>
      <w:lvl w:ilvl="0" w:tplc="11A42318">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8" w16cid:durableId="1323856281">
    <w:abstractNumId w:val="3"/>
  </w:num>
  <w:num w:numId="69" w16cid:durableId="1020550704">
    <w:abstractNumId w:val="97"/>
  </w:num>
  <w:num w:numId="70" w16cid:durableId="976446475">
    <w:abstractNumId w:val="142"/>
  </w:num>
  <w:num w:numId="71" w16cid:durableId="403913108">
    <w:abstractNumId w:val="41"/>
  </w:num>
  <w:num w:numId="72" w16cid:durableId="28801033">
    <w:abstractNumId w:val="21"/>
    <w:lvlOverride w:ilvl="0">
      <w:startOverride w:val="18"/>
      <w:lvl w:ilvl="0" w:tplc="11A42318">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3" w16cid:durableId="721249801">
    <w:abstractNumId w:val="13"/>
  </w:num>
  <w:num w:numId="74" w16cid:durableId="1472214497">
    <w:abstractNumId w:val="4"/>
  </w:num>
  <w:num w:numId="75" w16cid:durableId="906378402">
    <w:abstractNumId w:val="21"/>
    <w:lvlOverride w:ilvl="0">
      <w:startOverride w:val="19"/>
      <w:lvl w:ilvl="0" w:tplc="11A42318">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6" w16cid:durableId="811021416">
    <w:abstractNumId w:val="54"/>
  </w:num>
  <w:num w:numId="77" w16cid:durableId="765270355">
    <w:abstractNumId w:val="69"/>
  </w:num>
  <w:num w:numId="78" w16cid:durableId="700011570">
    <w:abstractNumId w:val="21"/>
    <w:lvlOverride w:ilvl="0">
      <w:startOverride w:val="20"/>
      <w:lvl w:ilvl="0" w:tplc="11A42318">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9" w16cid:durableId="657920320">
    <w:abstractNumId w:val="60"/>
  </w:num>
  <w:num w:numId="80" w16cid:durableId="776676637">
    <w:abstractNumId w:val="140"/>
  </w:num>
  <w:num w:numId="81" w16cid:durableId="334498372">
    <w:abstractNumId w:val="84"/>
  </w:num>
  <w:num w:numId="82" w16cid:durableId="377320046">
    <w:abstractNumId w:val="21"/>
    <w:lvlOverride w:ilvl="0">
      <w:startOverride w:val="21"/>
      <w:lvl w:ilvl="0" w:tplc="11A42318">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465659809">
    <w:abstractNumId w:val="112"/>
  </w:num>
  <w:num w:numId="84" w16cid:durableId="11686205">
    <w:abstractNumId w:val="121"/>
  </w:num>
  <w:num w:numId="85" w16cid:durableId="1347633595">
    <w:abstractNumId w:val="21"/>
    <w:lvlOverride w:ilvl="0">
      <w:startOverride w:val="1"/>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ACB4E18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16cid:durableId="453443744">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C29A2">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1217231679">
    <w:abstractNumId w:val="21"/>
    <w:lvlOverride w:ilvl="0">
      <w:startOverride w:val="22"/>
      <w:lvl w:ilvl="0" w:tplc="11A42318">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972666108">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C29A2">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662659502">
    <w:abstractNumId w:val="5"/>
  </w:num>
  <w:num w:numId="90" w16cid:durableId="1022240294">
    <w:abstractNumId w:val="65"/>
    <w:lvlOverride w:ilvl="0">
      <w:lvl w:ilvl="0" w:tplc="374605D2">
        <w:start w:val="1"/>
        <w:numFmt w:val="decimal"/>
        <w:lvlText w:val="%1."/>
        <w:lvlJc w:val="left"/>
        <w:pPr>
          <w:ind w:left="1068"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1" w16cid:durableId="119157142">
    <w:abstractNumId w:val="10"/>
  </w:num>
  <w:num w:numId="92" w16cid:durableId="1744133641">
    <w:abstractNumId w:val="78"/>
    <w:lvlOverride w:ilvl="0">
      <w:lvl w:ilvl="0" w:tplc="E8522C74">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3" w16cid:durableId="451554606">
    <w:abstractNumId w:val="78"/>
    <w:lvlOverride w:ilvl="0">
      <w:lvl w:ilvl="0" w:tplc="E8522C74">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4" w16cid:durableId="596325700">
    <w:abstractNumId w:val="65"/>
    <w:lvlOverride w:ilvl="0">
      <w:startOverride w:val="3"/>
    </w:lvlOverride>
  </w:num>
  <w:num w:numId="95" w16cid:durableId="983391988">
    <w:abstractNumId w:val="80"/>
  </w:num>
  <w:num w:numId="96" w16cid:durableId="661733698">
    <w:abstractNumId w:val="44"/>
  </w:num>
  <w:num w:numId="97" w16cid:durableId="1261139876">
    <w:abstractNumId w:val="21"/>
    <w:lvlOverride w:ilvl="0">
      <w:startOverride w:val="24"/>
      <w:lvl w:ilvl="0" w:tplc="11A42318">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6DC29A2">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98ACCE">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8A2A85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D6C9BA4">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2708D0E">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B6C27AE">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283C6E">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8" w16cid:durableId="1292517083">
    <w:abstractNumId w:val="52"/>
  </w:num>
  <w:num w:numId="99" w16cid:durableId="147330730">
    <w:abstractNumId w:val="141"/>
  </w:num>
  <w:num w:numId="100" w16cid:durableId="1210191694">
    <w:abstractNumId w:val="30"/>
  </w:num>
  <w:num w:numId="101" w16cid:durableId="1341812902">
    <w:abstractNumId w:val="116"/>
  </w:num>
  <w:num w:numId="102" w16cid:durableId="308825513">
    <w:abstractNumId w:val="141"/>
    <w:lvlOverride w:ilvl="0">
      <w:startOverride w:val="2"/>
      <w:lvl w:ilvl="0" w:tplc="96B0819E">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F46034">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DE9B40">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E0844C">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FAF0B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A89790">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F8A5F4E">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A0EBDC">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82D1C8">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 w16cid:durableId="679816907">
    <w:abstractNumId w:val="21"/>
    <w:lvlOverride w:ilvl="0">
      <w:startOverride w:val="25"/>
      <w:lvl w:ilvl="0" w:tplc="11A42318">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737434092">
    <w:abstractNumId w:val="96"/>
  </w:num>
  <w:num w:numId="105" w16cid:durableId="1165046994">
    <w:abstractNumId w:val="128"/>
  </w:num>
  <w:num w:numId="106" w16cid:durableId="61955160">
    <w:abstractNumId w:val="21"/>
    <w:lvlOverride w:ilvl="0">
      <w:startOverride w:val="27"/>
      <w:lvl w:ilvl="0" w:tplc="11A42318">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16cid:durableId="2039163787">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86DC29A2">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2133286281">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C29A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1615207448">
    <w:abstractNumId w:val="81"/>
  </w:num>
  <w:num w:numId="110" w16cid:durableId="980117586">
    <w:abstractNumId w:val="103"/>
  </w:num>
  <w:num w:numId="111" w16cid:durableId="102961830">
    <w:abstractNumId w:val="21"/>
    <w:lvlOverride w:ilvl="0">
      <w:startOverride w:val="1"/>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ACB4E18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86DC29A2">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B198ACCE">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C8A2A85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D6C9BA4">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82708D0E">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EB6C27AE">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BA283C6E">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2" w16cid:durableId="2137021501">
    <w:abstractNumId w:val="21"/>
    <w:lvlOverride w:ilvl="0">
      <w:startOverride w:val="29"/>
      <w:lvl w:ilvl="0" w:tplc="11A42318">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993486311">
    <w:abstractNumId w:val="134"/>
  </w:num>
  <w:num w:numId="114" w16cid:durableId="1151365998">
    <w:abstractNumId w:val="100"/>
  </w:num>
  <w:num w:numId="115" w16cid:durableId="401828335">
    <w:abstractNumId w:val="89"/>
  </w:num>
  <w:num w:numId="116" w16cid:durableId="1825050038">
    <w:abstractNumId w:val="21"/>
    <w:lvlOverride w:ilvl="0">
      <w:startOverride w:val="31"/>
      <w:lvl w:ilvl="0" w:tplc="11A42318">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CB4E18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DC29A2">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98ACCE">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8A2A85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6C9BA4">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708D0E">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C27A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283C6E">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375086118">
    <w:abstractNumId w:val="38"/>
  </w:num>
  <w:num w:numId="118" w16cid:durableId="1325235599">
    <w:abstractNumId w:val="99"/>
  </w:num>
  <w:num w:numId="119" w16cid:durableId="618100854">
    <w:abstractNumId w:val="99"/>
    <w:lvlOverride w:ilvl="0">
      <w:lvl w:ilvl="0" w:tplc="5A2CAB46">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023A68">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548D00">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10B1D6">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94232E">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C43778">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84CFF2">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0811B4">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D281E2">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886869234">
    <w:abstractNumId w:val="93"/>
  </w:num>
  <w:num w:numId="121" w16cid:durableId="2038190335">
    <w:abstractNumId w:val="15"/>
  </w:num>
  <w:num w:numId="122" w16cid:durableId="1382052123">
    <w:abstractNumId w:val="28"/>
  </w:num>
  <w:num w:numId="123" w16cid:durableId="673000695">
    <w:abstractNumId w:val="29"/>
  </w:num>
  <w:num w:numId="124" w16cid:durableId="835531806">
    <w:abstractNumId w:val="29"/>
    <w:lvlOverride w:ilvl="0">
      <w:lvl w:ilvl="0" w:tplc="618A84B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44CDF3C">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1545AA4">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9E64DB6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ECEC41A">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C120FFA">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33AA8EC2">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B8A48B4">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91CBBDC">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5" w16cid:durableId="1945261306">
    <w:abstractNumId w:val="47"/>
  </w:num>
  <w:num w:numId="126" w16cid:durableId="142082830">
    <w:abstractNumId w:val="1"/>
  </w:num>
  <w:num w:numId="127" w16cid:durableId="1679890211">
    <w:abstractNumId w:val="1"/>
    <w:lvlOverride w:ilvl="0">
      <w:startOverride w:val="11"/>
    </w:lvlOverride>
  </w:num>
  <w:num w:numId="128" w16cid:durableId="120802717">
    <w:abstractNumId w:val="1"/>
    <w:lvlOverride w:ilvl="0">
      <w:startOverride w:val="12"/>
    </w:lvlOverride>
  </w:num>
  <w:num w:numId="129" w16cid:durableId="1261790563">
    <w:abstractNumId w:val="107"/>
  </w:num>
  <w:num w:numId="130" w16cid:durableId="1983272128">
    <w:abstractNumId w:val="62"/>
  </w:num>
  <w:num w:numId="131" w16cid:durableId="1136408512">
    <w:abstractNumId w:val="1"/>
    <w:lvlOverride w:ilvl="0">
      <w:startOverride w:val="14"/>
    </w:lvlOverride>
  </w:num>
  <w:num w:numId="132" w16cid:durableId="1025710219">
    <w:abstractNumId w:val="33"/>
  </w:num>
  <w:num w:numId="133" w16cid:durableId="1270352988">
    <w:abstractNumId w:val="88"/>
  </w:num>
  <w:num w:numId="134" w16cid:durableId="1130054544">
    <w:abstractNumId w:val="35"/>
  </w:num>
  <w:num w:numId="135" w16cid:durableId="476731009">
    <w:abstractNumId w:val="50"/>
  </w:num>
  <w:num w:numId="136" w16cid:durableId="1944219440">
    <w:abstractNumId w:val="50"/>
    <w:lvlOverride w:ilvl="0">
      <w:startOverride w:val="4"/>
    </w:lvlOverride>
  </w:num>
  <w:num w:numId="137" w16cid:durableId="1876385476">
    <w:abstractNumId w:val="126"/>
  </w:num>
  <w:num w:numId="138" w16cid:durableId="1576354128">
    <w:abstractNumId w:val="18"/>
  </w:num>
  <w:num w:numId="139" w16cid:durableId="644552388">
    <w:abstractNumId w:val="113"/>
  </w:num>
  <w:num w:numId="140" w16cid:durableId="838619866">
    <w:abstractNumId w:val="56"/>
  </w:num>
  <w:num w:numId="141" w16cid:durableId="715858154">
    <w:abstractNumId w:val="108"/>
  </w:num>
  <w:num w:numId="142" w16cid:durableId="2076078266">
    <w:abstractNumId w:val="55"/>
  </w:num>
  <w:num w:numId="143" w16cid:durableId="543257052">
    <w:abstractNumId w:val="23"/>
  </w:num>
  <w:num w:numId="144" w16cid:durableId="652833096">
    <w:abstractNumId w:val="90"/>
  </w:num>
  <w:num w:numId="145" w16cid:durableId="29110982">
    <w:abstractNumId w:val="67"/>
  </w:num>
  <w:num w:numId="146" w16cid:durableId="1163472138">
    <w:abstractNumId w:val="48"/>
  </w:num>
  <w:num w:numId="147" w16cid:durableId="1032340153">
    <w:abstractNumId w:val="70"/>
  </w:num>
  <w:num w:numId="148" w16cid:durableId="1502039384">
    <w:abstractNumId w:val="24"/>
  </w:num>
  <w:num w:numId="149" w16cid:durableId="54860048">
    <w:abstractNumId w:val="111"/>
  </w:num>
  <w:num w:numId="150" w16cid:durableId="281153650">
    <w:abstractNumId w:val="77"/>
  </w:num>
  <w:num w:numId="151" w16cid:durableId="1389449216">
    <w:abstractNumId w:val="22"/>
  </w:num>
  <w:num w:numId="152" w16cid:durableId="1745880711">
    <w:abstractNumId w:val="92"/>
  </w:num>
  <w:num w:numId="153" w16cid:durableId="629748899">
    <w:abstractNumId w:val="2"/>
  </w:num>
  <w:num w:numId="154" w16cid:durableId="1366759325">
    <w:abstractNumId w:val="86"/>
  </w:num>
  <w:num w:numId="155" w16cid:durableId="1761179223">
    <w:abstractNumId w:val="40"/>
  </w:num>
  <w:num w:numId="156" w16cid:durableId="2020034822">
    <w:abstractNumId w:val="127"/>
  </w:num>
  <w:num w:numId="157" w16cid:durableId="2030643220">
    <w:abstractNumId w:val="110"/>
  </w:num>
  <w:num w:numId="158" w16cid:durableId="541015907">
    <w:abstractNumId w:val="61"/>
  </w:num>
  <w:num w:numId="159" w16cid:durableId="1292516794">
    <w:abstractNumId w:val="133"/>
  </w:num>
  <w:num w:numId="160" w16cid:durableId="820540558">
    <w:abstractNumId w:val="102"/>
  </w:num>
  <w:num w:numId="161" w16cid:durableId="374164653">
    <w:abstractNumId w:val="131"/>
  </w:num>
  <w:num w:numId="162" w16cid:durableId="1112355803">
    <w:abstractNumId w:val="9"/>
  </w:num>
  <w:num w:numId="163" w16cid:durableId="684523655">
    <w:abstractNumId w:val="74"/>
  </w:num>
  <w:num w:numId="164" w16cid:durableId="1188567527">
    <w:abstractNumId w:val="135"/>
  </w:num>
  <w:num w:numId="165" w16cid:durableId="70472143">
    <w:abstractNumId w:val="137"/>
  </w:num>
  <w:num w:numId="166" w16cid:durableId="1478840324">
    <w:abstractNumId w:val="37"/>
  </w:num>
  <w:num w:numId="167" w16cid:durableId="1548908850">
    <w:abstractNumId w:val="106"/>
  </w:num>
  <w:num w:numId="168" w16cid:durableId="47806186">
    <w:abstractNumId w:val="104"/>
  </w:num>
  <w:num w:numId="169" w16cid:durableId="840118757">
    <w:abstractNumId w:val="59"/>
  </w:num>
  <w:num w:numId="170" w16cid:durableId="878782371">
    <w:abstractNumId w:val="75"/>
  </w:num>
  <w:num w:numId="171" w16cid:durableId="1004669391">
    <w:abstractNumId w:val="95"/>
  </w:num>
  <w:num w:numId="172" w16cid:durableId="1864977235">
    <w:abstractNumId w:val="46"/>
  </w:num>
  <w:num w:numId="173" w16cid:durableId="899367895">
    <w:abstractNumId w:val="105"/>
  </w:num>
  <w:num w:numId="174" w16cid:durableId="1495536144">
    <w:abstractNumId w:val="120"/>
  </w:num>
  <w:num w:numId="175" w16cid:durableId="1559245339">
    <w:abstractNumId w:val="130"/>
  </w:num>
  <w:num w:numId="176" w16cid:durableId="1040594039">
    <w:abstractNumId w:val="73"/>
  </w:num>
  <w:num w:numId="177" w16cid:durableId="245381911">
    <w:abstractNumId w:val="8"/>
  </w:num>
  <w:num w:numId="178" w16cid:durableId="500465046">
    <w:abstractNumId w:val="0"/>
  </w:num>
  <w:num w:numId="179" w16cid:durableId="883829823">
    <w:abstractNumId w:val="63"/>
  </w:num>
  <w:num w:numId="180" w16cid:durableId="2056586940">
    <w:abstractNumId w:val="53"/>
  </w:num>
  <w:num w:numId="181" w16cid:durableId="1965041068">
    <w:abstractNumId w:val="114"/>
  </w:num>
  <w:num w:numId="182" w16cid:durableId="1273855832">
    <w:abstractNumId w:val="39"/>
  </w:num>
  <w:num w:numId="183" w16cid:durableId="1604070837">
    <w:abstractNumId w:val="57"/>
  </w:num>
  <w:num w:numId="184" w16cid:durableId="626088592">
    <w:abstractNumId w:val="26"/>
  </w:num>
  <w:num w:numId="185" w16cid:durableId="808865361">
    <w:abstractNumId w:val="72"/>
  </w:num>
  <w:num w:numId="186" w16cid:durableId="1358508957">
    <w:abstractNumId w:val="82"/>
  </w:num>
  <w:num w:numId="187" w16cid:durableId="1788159147">
    <w:abstractNumId w:val="123"/>
  </w:num>
  <w:num w:numId="188" w16cid:durableId="1062757983">
    <w:abstractNumId w:val="21"/>
    <w:lvlOverride w:ilvl="0">
      <w:lvl w:ilvl="0" w:tplc="11A42318">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B4E18E">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C29A2">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98ACCE">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A2A85C">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C9BA4">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708D0E">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C27AE">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283C6E">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16cid:durableId="185288071">
    <w:abstractNumId w:val="49"/>
  </w:num>
  <w:num w:numId="190" w16cid:durableId="1403798181">
    <w:abstractNumId w:val="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57248"/>
    <w:rsid w:val="0006410F"/>
    <w:rsid w:val="00067F05"/>
    <w:rsid w:val="00073DE8"/>
    <w:rsid w:val="00076E9A"/>
    <w:rsid w:val="00081CF8"/>
    <w:rsid w:val="000836A2"/>
    <w:rsid w:val="000906FC"/>
    <w:rsid w:val="00090959"/>
    <w:rsid w:val="00090BCB"/>
    <w:rsid w:val="00092BCD"/>
    <w:rsid w:val="000A0793"/>
    <w:rsid w:val="000A091F"/>
    <w:rsid w:val="000A22FE"/>
    <w:rsid w:val="000A428D"/>
    <w:rsid w:val="000A5A8F"/>
    <w:rsid w:val="000A5CC4"/>
    <w:rsid w:val="000A65C3"/>
    <w:rsid w:val="000B0BFE"/>
    <w:rsid w:val="000B1A73"/>
    <w:rsid w:val="000B3262"/>
    <w:rsid w:val="000B542A"/>
    <w:rsid w:val="000C06D4"/>
    <w:rsid w:val="000C0D56"/>
    <w:rsid w:val="000C322A"/>
    <w:rsid w:val="000C4AA1"/>
    <w:rsid w:val="000C5408"/>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7376"/>
    <w:rsid w:val="0011391C"/>
    <w:rsid w:val="00115770"/>
    <w:rsid w:val="00116307"/>
    <w:rsid w:val="001168BB"/>
    <w:rsid w:val="00121CBB"/>
    <w:rsid w:val="00123988"/>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19E"/>
    <w:rsid w:val="00184544"/>
    <w:rsid w:val="00185441"/>
    <w:rsid w:val="00190D50"/>
    <w:rsid w:val="0019191B"/>
    <w:rsid w:val="001930D8"/>
    <w:rsid w:val="00193DBE"/>
    <w:rsid w:val="001A0E99"/>
    <w:rsid w:val="001A1A62"/>
    <w:rsid w:val="001B1DCE"/>
    <w:rsid w:val="001B6333"/>
    <w:rsid w:val="001D13C4"/>
    <w:rsid w:val="001E03F3"/>
    <w:rsid w:val="001E07F1"/>
    <w:rsid w:val="001E1127"/>
    <w:rsid w:val="001E5865"/>
    <w:rsid w:val="001E5E9D"/>
    <w:rsid w:val="001E7E09"/>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355FD"/>
    <w:rsid w:val="00246770"/>
    <w:rsid w:val="00250A93"/>
    <w:rsid w:val="00250C7A"/>
    <w:rsid w:val="00255FAE"/>
    <w:rsid w:val="00261750"/>
    <w:rsid w:val="00263DFB"/>
    <w:rsid w:val="002640A3"/>
    <w:rsid w:val="002659AA"/>
    <w:rsid w:val="00272C58"/>
    <w:rsid w:val="00273582"/>
    <w:rsid w:val="002745A7"/>
    <w:rsid w:val="00292FF2"/>
    <w:rsid w:val="002930B3"/>
    <w:rsid w:val="00296678"/>
    <w:rsid w:val="002A1ECF"/>
    <w:rsid w:val="002A2BCE"/>
    <w:rsid w:val="002A3F9A"/>
    <w:rsid w:val="002A5EE4"/>
    <w:rsid w:val="002B016B"/>
    <w:rsid w:val="002B4088"/>
    <w:rsid w:val="002B425A"/>
    <w:rsid w:val="002B52EA"/>
    <w:rsid w:val="002C23E3"/>
    <w:rsid w:val="002C3E58"/>
    <w:rsid w:val="002C5FF3"/>
    <w:rsid w:val="002D3853"/>
    <w:rsid w:val="002D6A32"/>
    <w:rsid w:val="002D7D16"/>
    <w:rsid w:val="002E20E8"/>
    <w:rsid w:val="002E2F5A"/>
    <w:rsid w:val="002E3EB3"/>
    <w:rsid w:val="002E4365"/>
    <w:rsid w:val="002F2B20"/>
    <w:rsid w:val="002F2E9F"/>
    <w:rsid w:val="00306E44"/>
    <w:rsid w:val="00310D77"/>
    <w:rsid w:val="00313828"/>
    <w:rsid w:val="00314AB7"/>
    <w:rsid w:val="00314E82"/>
    <w:rsid w:val="00316BC0"/>
    <w:rsid w:val="0031782C"/>
    <w:rsid w:val="0032049F"/>
    <w:rsid w:val="0032162A"/>
    <w:rsid w:val="003263A6"/>
    <w:rsid w:val="00330148"/>
    <w:rsid w:val="00334C80"/>
    <w:rsid w:val="00342CA2"/>
    <w:rsid w:val="0035788B"/>
    <w:rsid w:val="0036105E"/>
    <w:rsid w:val="00361BCC"/>
    <w:rsid w:val="00363407"/>
    <w:rsid w:val="00363893"/>
    <w:rsid w:val="00366DBE"/>
    <w:rsid w:val="00366FC1"/>
    <w:rsid w:val="00373181"/>
    <w:rsid w:val="00373526"/>
    <w:rsid w:val="00373753"/>
    <w:rsid w:val="00380C06"/>
    <w:rsid w:val="00387243"/>
    <w:rsid w:val="00387832"/>
    <w:rsid w:val="00387B88"/>
    <w:rsid w:val="00391085"/>
    <w:rsid w:val="00391B04"/>
    <w:rsid w:val="003922AE"/>
    <w:rsid w:val="00392824"/>
    <w:rsid w:val="00393EDD"/>
    <w:rsid w:val="00394E42"/>
    <w:rsid w:val="00396554"/>
    <w:rsid w:val="003B32E4"/>
    <w:rsid w:val="003B7442"/>
    <w:rsid w:val="003C1E26"/>
    <w:rsid w:val="003C3009"/>
    <w:rsid w:val="003D374B"/>
    <w:rsid w:val="003D7D1D"/>
    <w:rsid w:val="003E11F4"/>
    <w:rsid w:val="003E17E7"/>
    <w:rsid w:val="003E4111"/>
    <w:rsid w:val="003E6125"/>
    <w:rsid w:val="003E6909"/>
    <w:rsid w:val="003F0046"/>
    <w:rsid w:val="003F52D0"/>
    <w:rsid w:val="003F6E63"/>
    <w:rsid w:val="00401781"/>
    <w:rsid w:val="00415019"/>
    <w:rsid w:val="00415ECC"/>
    <w:rsid w:val="00421214"/>
    <w:rsid w:val="00424BE1"/>
    <w:rsid w:val="00425AC8"/>
    <w:rsid w:val="004265BE"/>
    <w:rsid w:val="0042768F"/>
    <w:rsid w:val="00427A7F"/>
    <w:rsid w:val="00430EEE"/>
    <w:rsid w:val="00432109"/>
    <w:rsid w:val="0043223F"/>
    <w:rsid w:val="00434C32"/>
    <w:rsid w:val="0043738D"/>
    <w:rsid w:val="00440987"/>
    <w:rsid w:val="0044118E"/>
    <w:rsid w:val="00445A20"/>
    <w:rsid w:val="004518F5"/>
    <w:rsid w:val="00451C2D"/>
    <w:rsid w:val="00454260"/>
    <w:rsid w:val="00457520"/>
    <w:rsid w:val="00465E7B"/>
    <w:rsid w:val="0046722B"/>
    <w:rsid w:val="00467367"/>
    <w:rsid w:val="004820BC"/>
    <w:rsid w:val="00483864"/>
    <w:rsid w:val="00491BB1"/>
    <w:rsid w:val="004923ED"/>
    <w:rsid w:val="00497BA6"/>
    <w:rsid w:val="004A383E"/>
    <w:rsid w:val="004A46B9"/>
    <w:rsid w:val="004A58A5"/>
    <w:rsid w:val="004A5DAB"/>
    <w:rsid w:val="004B18BE"/>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2BBE"/>
    <w:rsid w:val="004F3329"/>
    <w:rsid w:val="004F354F"/>
    <w:rsid w:val="004F7D08"/>
    <w:rsid w:val="005008C0"/>
    <w:rsid w:val="00501FDF"/>
    <w:rsid w:val="0050353B"/>
    <w:rsid w:val="0050409E"/>
    <w:rsid w:val="0050624B"/>
    <w:rsid w:val="00506822"/>
    <w:rsid w:val="005068F7"/>
    <w:rsid w:val="00513559"/>
    <w:rsid w:val="00515DE6"/>
    <w:rsid w:val="00516E46"/>
    <w:rsid w:val="0052564A"/>
    <w:rsid w:val="00530D65"/>
    <w:rsid w:val="00531671"/>
    <w:rsid w:val="005339DC"/>
    <w:rsid w:val="005354FC"/>
    <w:rsid w:val="005355A3"/>
    <w:rsid w:val="00535D41"/>
    <w:rsid w:val="00535F04"/>
    <w:rsid w:val="00536FA3"/>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1F9E"/>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05A96"/>
    <w:rsid w:val="00607B49"/>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5034F"/>
    <w:rsid w:val="00651E13"/>
    <w:rsid w:val="00653000"/>
    <w:rsid w:val="00662CE4"/>
    <w:rsid w:val="00664B29"/>
    <w:rsid w:val="00666417"/>
    <w:rsid w:val="00670AF4"/>
    <w:rsid w:val="00670B25"/>
    <w:rsid w:val="00670C46"/>
    <w:rsid w:val="006716FE"/>
    <w:rsid w:val="00672B17"/>
    <w:rsid w:val="00676560"/>
    <w:rsid w:val="0068131E"/>
    <w:rsid w:val="0068215A"/>
    <w:rsid w:val="0068546D"/>
    <w:rsid w:val="00695909"/>
    <w:rsid w:val="006A2518"/>
    <w:rsid w:val="006A2660"/>
    <w:rsid w:val="006B56E3"/>
    <w:rsid w:val="006B5733"/>
    <w:rsid w:val="006C2A9B"/>
    <w:rsid w:val="006C7DA4"/>
    <w:rsid w:val="006D0139"/>
    <w:rsid w:val="006D1F12"/>
    <w:rsid w:val="006D29D8"/>
    <w:rsid w:val="006D5B18"/>
    <w:rsid w:val="006D5C46"/>
    <w:rsid w:val="006D7784"/>
    <w:rsid w:val="006D7B26"/>
    <w:rsid w:val="006E1368"/>
    <w:rsid w:val="006E1D74"/>
    <w:rsid w:val="006E2685"/>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204E"/>
    <w:rsid w:val="007C380F"/>
    <w:rsid w:val="007E0219"/>
    <w:rsid w:val="007E108C"/>
    <w:rsid w:val="007E1AB9"/>
    <w:rsid w:val="007E366F"/>
    <w:rsid w:val="007E4228"/>
    <w:rsid w:val="007E5083"/>
    <w:rsid w:val="007E722C"/>
    <w:rsid w:val="007F22E6"/>
    <w:rsid w:val="007F53A7"/>
    <w:rsid w:val="007F5871"/>
    <w:rsid w:val="00805AE3"/>
    <w:rsid w:val="00805CB5"/>
    <w:rsid w:val="008067E0"/>
    <w:rsid w:val="00810C5B"/>
    <w:rsid w:val="00811B77"/>
    <w:rsid w:val="00812341"/>
    <w:rsid w:val="0081408A"/>
    <w:rsid w:val="0081453E"/>
    <w:rsid w:val="0081470C"/>
    <w:rsid w:val="00825571"/>
    <w:rsid w:val="00827824"/>
    <w:rsid w:val="00831E9C"/>
    <w:rsid w:val="0083238F"/>
    <w:rsid w:val="00840AF7"/>
    <w:rsid w:val="00841CE8"/>
    <w:rsid w:val="00843838"/>
    <w:rsid w:val="008501BF"/>
    <w:rsid w:val="00851D6C"/>
    <w:rsid w:val="00852E00"/>
    <w:rsid w:val="008541C6"/>
    <w:rsid w:val="00855E66"/>
    <w:rsid w:val="00856483"/>
    <w:rsid w:val="00864AEB"/>
    <w:rsid w:val="00872150"/>
    <w:rsid w:val="008734D1"/>
    <w:rsid w:val="00874476"/>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0D66"/>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1FC7"/>
    <w:rsid w:val="00973091"/>
    <w:rsid w:val="00973124"/>
    <w:rsid w:val="00973211"/>
    <w:rsid w:val="00973C7B"/>
    <w:rsid w:val="00975D74"/>
    <w:rsid w:val="00977F88"/>
    <w:rsid w:val="00980AA9"/>
    <w:rsid w:val="009810F5"/>
    <w:rsid w:val="009817CD"/>
    <w:rsid w:val="00983BE0"/>
    <w:rsid w:val="00985553"/>
    <w:rsid w:val="009862F4"/>
    <w:rsid w:val="00991C33"/>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7B98"/>
    <w:rsid w:val="009D4D19"/>
    <w:rsid w:val="009F5A13"/>
    <w:rsid w:val="009F6E40"/>
    <w:rsid w:val="009F7407"/>
    <w:rsid w:val="00A02287"/>
    <w:rsid w:val="00A030E8"/>
    <w:rsid w:val="00A04D28"/>
    <w:rsid w:val="00A11AD2"/>
    <w:rsid w:val="00A12D55"/>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86003"/>
    <w:rsid w:val="00A95337"/>
    <w:rsid w:val="00A977AD"/>
    <w:rsid w:val="00AA279F"/>
    <w:rsid w:val="00AA5FAC"/>
    <w:rsid w:val="00AA669D"/>
    <w:rsid w:val="00AB43E0"/>
    <w:rsid w:val="00AB4474"/>
    <w:rsid w:val="00AC179F"/>
    <w:rsid w:val="00AC54CB"/>
    <w:rsid w:val="00AC7976"/>
    <w:rsid w:val="00AD2A20"/>
    <w:rsid w:val="00AE03F5"/>
    <w:rsid w:val="00AE4C26"/>
    <w:rsid w:val="00AE5577"/>
    <w:rsid w:val="00AE6A82"/>
    <w:rsid w:val="00AF26F5"/>
    <w:rsid w:val="00AF2EE1"/>
    <w:rsid w:val="00B04404"/>
    <w:rsid w:val="00B06BCB"/>
    <w:rsid w:val="00B075D6"/>
    <w:rsid w:val="00B10784"/>
    <w:rsid w:val="00B15FC8"/>
    <w:rsid w:val="00B17299"/>
    <w:rsid w:val="00B2052D"/>
    <w:rsid w:val="00B20A75"/>
    <w:rsid w:val="00B20DE0"/>
    <w:rsid w:val="00B221BC"/>
    <w:rsid w:val="00B26949"/>
    <w:rsid w:val="00B26EEE"/>
    <w:rsid w:val="00B32014"/>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7FA7"/>
    <w:rsid w:val="00B92378"/>
    <w:rsid w:val="00B95B23"/>
    <w:rsid w:val="00B968A8"/>
    <w:rsid w:val="00BA2448"/>
    <w:rsid w:val="00BA2AAF"/>
    <w:rsid w:val="00BA2D5B"/>
    <w:rsid w:val="00BA671D"/>
    <w:rsid w:val="00BB129F"/>
    <w:rsid w:val="00BB307B"/>
    <w:rsid w:val="00BB3E98"/>
    <w:rsid w:val="00BB4A76"/>
    <w:rsid w:val="00BB68AC"/>
    <w:rsid w:val="00BC6F64"/>
    <w:rsid w:val="00BD19AE"/>
    <w:rsid w:val="00BD1EC3"/>
    <w:rsid w:val="00BD285D"/>
    <w:rsid w:val="00BD3D5A"/>
    <w:rsid w:val="00BD5B43"/>
    <w:rsid w:val="00BD5EE0"/>
    <w:rsid w:val="00BE587B"/>
    <w:rsid w:val="00BE653F"/>
    <w:rsid w:val="00BE7143"/>
    <w:rsid w:val="00BE766C"/>
    <w:rsid w:val="00BF00B7"/>
    <w:rsid w:val="00BF1E7E"/>
    <w:rsid w:val="00BF67D0"/>
    <w:rsid w:val="00C0043C"/>
    <w:rsid w:val="00C016D9"/>
    <w:rsid w:val="00C057A0"/>
    <w:rsid w:val="00C10120"/>
    <w:rsid w:val="00C14994"/>
    <w:rsid w:val="00C25566"/>
    <w:rsid w:val="00C25DB7"/>
    <w:rsid w:val="00C27D56"/>
    <w:rsid w:val="00C3099D"/>
    <w:rsid w:val="00C30F3A"/>
    <w:rsid w:val="00C3297B"/>
    <w:rsid w:val="00C33F91"/>
    <w:rsid w:val="00C37AA7"/>
    <w:rsid w:val="00C462A9"/>
    <w:rsid w:val="00C46D99"/>
    <w:rsid w:val="00C52B09"/>
    <w:rsid w:val="00C5421C"/>
    <w:rsid w:val="00C55B79"/>
    <w:rsid w:val="00C56D4C"/>
    <w:rsid w:val="00C57C9F"/>
    <w:rsid w:val="00C6486C"/>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B5A4B"/>
    <w:rsid w:val="00CC565E"/>
    <w:rsid w:val="00CC57CC"/>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179F9"/>
    <w:rsid w:val="00D20765"/>
    <w:rsid w:val="00D22EDA"/>
    <w:rsid w:val="00D23E84"/>
    <w:rsid w:val="00D2486C"/>
    <w:rsid w:val="00D274BD"/>
    <w:rsid w:val="00D27F74"/>
    <w:rsid w:val="00D30E31"/>
    <w:rsid w:val="00D33845"/>
    <w:rsid w:val="00D358D8"/>
    <w:rsid w:val="00D35E20"/>
    <w:rsid w:val="00D41902"/>
    <w:rsid w:val="00D42F01"/>
    <w:rsid w:val="00D502D4"/>
    <w:rsid w:val="00D52D6F"/>
    <w:rsid w:val="00D56F05"/>
    <w:rsid w:val="00D5732E"/>
    <w:rsid w:val="00D60335"/>
    <w:rsid w:val="00D631DB"/>
    <w:rsid w:val="00D63913"/>
    <w:rsid w:val="00D648E9"/>
    <w:rsid w:val="00D6701A"/>
    <w:rsid w:val="00D6719E"/>
    <w:rsid w:val="00D706A6"/>
    <w:rsid w:val="00D71277"/>
    <w:rsid w:val="00D77452"/>
    <w:rsid w:val="00D81744"/>
    <w:rsid w:val="00D83592"/>
    <w:rsid w:val="00D85E2F"/>
    <w:rsid w:val="00D91FA7"/>
    <w:rsid w:val="00D9283B"/>
    <w:rsid w:val="00D93590"/>
    <w:rsid w:val="00D937D1"/>
    <w:rsid w:val="00D953B9"/>
    <w:rsid w:val="00D95F8B"/>
    <w:rsid w:val="00D96C6B"/>
    <w:rsid w:val="00D976E5"/>
    <w:rsid w:val="00DA3FBA"/>
    <w:rsid w:val="00DA6883"/>
    <w:rsid w:val="00DA7EC1"/>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6DA8"/>
    <w:rsid w:val="00DE7F0C"/>
    <w:rsid w:val="00DE7FE7"/>
    <w:rsid w:val="00DF0D0B"/>
    <w:rsid w:val="00DF59AB"/>
    <w:rsid w:val="00E008BE"/>
    <w:rsid w:val="00E021D8"/>
    <w:rsid w:val="00E0324B"/>
    <w:rsid w:val="00E04377"/>
    <w:rsid w:val="00E06033"/>
    <w:rsid w:val="00E064E4"/>
    <w:rsid w:val="00E076C1"/>
    <w:rsid w:val="00E13731"/>
    <w:rsid w:val="00E25E56"/>
    <w:rsid w:val="00E31FF0"/>
    <w:rsid w:val="00E33F95"/>
    <w:rsid w:val="00E33F99"/>
    <w:rsid w:val="00E42C97"/>
    <w:rsid w:val="00E42E4C"/>
    <w:rsid w:val="00E44C13"/>
    <w:rsid w:val="00E46E06"/>
    <w:rsid w:val="00E47459"/>
    <w:rsid w:val="00E52842"/>
    <w:rsid w:val="00E54933"/>
    <w:rsid w:val="00E559ED"/>
    <w:rsid w:val="00E60866"/>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0282"/>
    <w:rsid w:val="00EB339D"/>
    <w:rsid w:val="00EB4136"/>
    <w:rsid w:val="00EC3267"/>
    <w:rsid w:val="00ED1883"/>
    <w:rsid w:val="00ED6086"/>
    <w:rsid w:val="00ED7F60"/>
    <w:rsid w:val="00EE1486"/>
    <w:rsid w:val="00EE27EB"/>
    <w:rsid w:val="00EE5521"/>
    <w:rsid w:val="00EE57A0"/>
    <w:rsid w:val="00EE658E"/>
    <w:rsid w:val="00EE7004"/>
    <w:rsid w:val="00EE7B76"/>
    <w:rsid w:val="00EF3307"/>
    <w:rsid w:val="00EF4C57"/>
    <w:rsid w:val="00F004F9"/>
    <w:rsid w:val="00F03FDE"/>
    <w:rsid w:val="00F10B05"/>
    <w:rsid w:val="00F248A6"/>
    <w:rsid w:val="00F31440"/>
    <w:rsid w:val="00F343B8"/>
    <w:rsid w:val="00F346F4"/>
    <w:rsid w:val="00F371C1"/>
    <w:rsid w:val="00F37798"/>
    <w:rsid w:val="00F45867"/>
    <w:rsid w:val="00F50D3B"/>
    <w:rsid w:val="00F537F2"/>
    <w:rsid w:val="00F547F8"/>
    <w:rsid w:val="00F564E7"/>
    <w:rsid w:val="00F6141A"/>
    <w:rsid w:val="00F63717"/>
    <w:rsid w:val="00F64574"/>
    <w:rsid w:val="00F647D6"/>
    <w:rsid w:val="00F6636E"/>
    <w:rsid w:val="00F702D6"/>
    <w:rsid w:val="00F71E94"/>
    <w:rsid w:val="00F72331"/>
    <w:rsid w:val="00F741A6"/>
    <w:rsid w:val="00F7560D"/>
    <w:rsid w:val="00F75D3C"/>
    <w:rsid w:val="00F7669A"/>
    <w:rsid w:val="00F82C19"/>
    <w:rsid w:val="00F84E01"/>
    <w:rsid w:val="00F85202"/>
    <w:rsid w:val="00F85CA8"/>
    <w:rsid w:val="00F865C6"/>
    <w:rsid w:val="00F90327"/>
    <w:rsid w:val="00F9755F"/>
    <w:rsid w:val="00FA16F4"/>
    <w:rsid w:val="00FA21B1"/>
    <w:rsid w:val="00FA3DD9"/>
    <w:rsid w:val="00FA44C7"/>
    <w:rsid w:val="00FA509D"/>
    <w:rsid w:val="00FA7C4D"/>
    <w:rsid w:val="00FB2021"/>
    <w:rsid w:val="00FC19E1"/>
    <w:rsid w:val="00FC2944"/>
    <w:rsid w:val="00FD3526"/>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7"/>
      </w:numPr>
    </w:pPr>
  </w:style>
  <w:style w:type="numbering" w:customStyle="1" w:styleId="Zaimportowanystyl7">
    <w:name w:val="Zaimportowany styl 7"/>
    <w:pPr>
      <w:numPr>
        <w:numId w:val="19"/>
      </w:numPr>
    </w:pPr>
  </w:style>
  <w:style w:type="numbering" w:customStyle="1" w:styleId="Zaimportowanystyl44">
    <w:name w:val="Zaimportowany styl 44"/>
    <w:pPr>
      <w:numPr>
        <w:numId w:val="20"/>
      </w:numPr>
    </w:pPr>
  </w:style>
  <w:style w:type="numbering" w:customStyle="1" w:styleId="Zaimportowanystyl45">
    <w:name w:val="Zaimportowany styl 45"/>
    <w:pPr>
      <w:numPr>
        <w:numId w:val="22"/>
      </w:numPr>
    </w:pPr>
  </w:style>
  <w:style w:type="numbering" w:customStyle="1" w:styleId="Zaimportowanystyl8">
    <w:name w:val="Zaimportowany styl 8"/>
    <w:pPr>
      <w:numPr>
        <w:numId w:val="24"/>
      </w:numPr>
    </w:pPr>
  </w:style>
  <w:style w:type="numbering" w:customStyle="1" w:styleId="Zaimportowanystyl9">
    <w:name w:val="Zaimportowany styl 9"/>
    <w:pPr>
      <w:numPr>
        <w:numId w:val="25"/>
      </w:numPr>
    </w:pPr>
  </w:style>
  <w:style w:type="numbering" w:customStyle="1" w:styleId="Zaimportowanystyl100">
    <w:name w:val="Zaimportowany styl 10.0"/>
    <w:pPr>
      <w:numPr>
        <w:numId w:val="26"/>
      </w:numPr>
    </w:pPr>
  </w:style>
  <w:style w:type="numbering" w:customStyle="1" w:styleId="Zaimportowanystyl48">
    <w:name w:val="Zaimportowany styl 48"/>
    <w:pPr>
      <w:numPr>
        <w:numId w:val="29"/>
      </w:numPr>
    </w:pPr>
  </w:style>
  <w:style w:type="numbering" w:customStyle="1" w:styleId="Zaimportowanystyl11">
    <w:name w:val="Zaimportowany styl 11"/>
    <w:pPr>
      <w:numPr>
        <w:numId w:val="32"/>
      </w:numPr>
    </w:pPr>
  </w:style>
  <w:style w:type="numbering" w:customStyle="1" w:styleId="Zaimportowanystyl52">
    <w:name w:val="Zaimportowany styl 52"/>
    <w:pPr>
      <w:numPr>
        <w:numId w:val="35"/>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37"/>
      </w:numPr>
    </w:pPr>
  </w:style>
  <w:style w:type="numbering" w:customStyle="1" w:styleId="Zaimportowanystyl12">
    <w:name w:val="Zaimportowany styl 12"/>
    <w:pPr>
      <w:numPr>
        <w:numId w:val="38"/>
      </w:numPr>
    </w:pPr>
  </w:style>
  <w:style w:type="numbering" w:customStyle="1" w:styleId="Zaimportowanystyl13">
    <w:name w:val="Zaimportowany styl 13"/>
    <w:pPr>
      <w:numPr>
        <w:numId w:val="39"/>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3"/>
      </w:numPr>
    </w:pPr>
  </w:style>
  <w:style w:type="numbering" w:customStyle="1" w:styleId="Zaimportowanystyl16">
    <w:name w:val="Zaimportowany styl 16"/>
    <w:pPr>
      <w:numPr>
        <w:numId w:val="46"/>
      </w:numPr>
    </w:pPr>
  </w:style>
  <w:style w:type="numbering" w:customStyle="1" w:styleId="Zaimportowanystyl17">
    <w:name w:val="Zaimportowany styl 17"/>
    <w:pPr>
      <w:numPr>
        <w:numId w:val="50"/>
      </w:numPr>
    </w:pPr>
  </w:style>
  <w:style w:type="numbering" w:customStyle="1" w:styleId="Zaimportowanystyl18">
    <w:name w:val="Zaimportowany styl 18"/>
    <w:pPr>
      <w:numPr>
        <w:numId w:val="53"/>
      </w:numPr>
    </w:pPr>
  </w:style>
  <w:style w:type="numbering" w:customStyle="1" w:styleId="Zaimportowanystyl58">
    <w:name w:val="Zaimportowany styl 58"/>
    <w:pPr>
      <w:numPr>
        <w:numId w:val="56"/>
      </w:numPr>
    </w:pPr>
  </w:style>
  <w:style w:type="numbering" w:customStyle="1" w:styleId="Zaimportowanystyl19">
    <w:name w:val="Zaimportowany styl 19"/>
    <w:pPr>
      <w:numPr>
        <w:numId w:val="62"/>
      </w:numPr>
    </w:pPr>
  </w:style>
  <w:style w:type="character" w:customStyle="1" w:styleId="Hyperlink3">
    <w:name w:val="Hyperlink.3"/>
    <w:basedOn w:val="Brak"/>
    <w:rPr>
      <w:u w:val="single" w:color="0000FF"/>
    </w:rPr>
  </w:style>
  <w:style w:type="numbering" w:customStyle="1" w:styleId="Zaimportowanystyl200">
    <w:name w:val="Zaimportowany styl 20"/>
    <w:pPr>
      <w:numPr>
        <w:numId w:val="64"/>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66"/>
      </w:numPr>
    </w:pPr>
  </w:style>
  <w:style w:type="numbering" w:customStyle="1" w:styleId="Zaimportowanystyl23">
    <w:name w:val="Zaimportowany styl 23"/>
    <w:pPr>
      <w:numPr>
        <w:numId w:val="68"/>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0"/>
      </w:numPr>
    </w:pPr>
  </w:style>
  <w:style w:type="numbering" w:customStyle="1" w:styleId="Zaimportowanystyl25">
    <w:name w:val="Zaimportowany styl 25"/>
    <w:pPr>
      <w:numPr>
        <w:numId w:val="73"/>
      </w:numPr>
    </w:pPr>
  </w:style>
  <w:style w:type="numbering" w:customStyle="1" w:styleId="Zaimportowanystyl26">
    <w:name w:val="Zaimportowany styl 26"/>
    <w:pPr>
      <w:numPr>
        <w:numId w:val="76"/>
      </w:numPr>
    </w:pPr>
  </w:style>
  <w:style w:type="numbering" w:customStyle="1" w:styleId="Zaimportowanystyl27">
    <w:name w:val="Zaimportowany styl 27"/>
    <w:pPr>
      <w:numPr>
        <w:numId w:val="79"/>
      </w:numPr>
    </w:pPr>
  </w:style>
  <w:style w:type="numbering" w:customStyle="1" w:styleId="Zaimportowanystyl28">
    <w:name w:val="Zaimportowany styl 28"/>
    <w:pPr>
      <w:numPr>
        <w:numId w:val="81"/>
      </w:numPr>
    </w:pPr>
  </w:style>
  <w:style w:type="numbering" w:customStyle="1" w:styleId="Zaimportowanystyl29">
    <w:name w:val="Zaimportowany styl 29"/>
    <w:pPr>
      <w:numPr>
        <w:numId w:val="83"/>
      </w:numPr>
    </w:pPr>
  </w:style>
  <w:style w:type="numbering" w:customStyle="1" w:styleId="Zaimportowanystyl30">
    <w:name w:val="Zaimportowany styl 30"/>
    <w:pPr>
      <w:numPr>
        <w:numId w:val="89"/>
      </w:numPr>
    </w:pPr>
  </w:style>
  <w:style w:type="numbering" w:customStyle="1" w:styleId="Zaimportowanystyl63">
    <w:name w:val="Zaimportowany styl 63"/>
    <w:pPr>
      <w:numPr>
        <w:numId w:val="91"/>
      </w:numPr>
    </w:pPr>
  </w:style>
  <w:style w:type="numbering" w:customStyle="1" w:styleId="Zaimportowanystyl31">
    <w:name w:val="Zaimportowany styl 31"/>
    <w:pPr>
      <w:numPr>
        <w:numId w:val="95"/>
      </w:numPr>
    </w:pPr>
  </w:style>
  <w:style w:type="numbering" w:customStyle="1" w:styleId="Zaimportowanystyl32">
    <w:name w:val="Zaimportowany styl 32"/>
    <w:pPr>
      <w:numPr>
        <w:numId w:val="98"/>
      </w:numPr>
    </w:pPr>
  </w:style>
  <w:style w:type="numbering" w:customStyle="1" w:styleId="Zaimportowanystyl33">
    <w:name w:val="Zaimportowany styl 33"/>
    <w:pPr>
      <w:numPr>
        <w:numId w:val="100"/>
      </w:numPr>
    </w:pPr>
  </w:style>
  <w:style w:type="numbering" w:customStyle="1" w:styleId="Zaimportowanystyl34">
    <w:name w:val="Zaimportowany styl 34"/>
    <w:pPr>
      <w:numPr>
        <w:numId w:val="104"/>
      </w:numPr>
    </w:pPr>
  </w:style>
  <w:style w:type="numbering" w:customStyle="1" w:styleId="Zaimportowanystyl35">
    <w:name w:val="Zaimportowany styl 35"/>
    <w:pPr>
      <w:numPr>
        <w:numId w:val="109"/>
      </w:numPr>
    </w:pPr>
  </w:style>
  <w:style w:type="numbering" w:customStyle="1" w:styleId="Zaimportowanystyl102">
    <w:name w:val="Zaimportowany styl 1.0"/>
    <w:pPr>
      <w:numPr>
        <w:numId w:val="113"/>
      </w:numPr>
    </w:pPr>
  </w:style>
  <w:style w:type="numbering" w:customStyle="1" w:styleId="Zaimportowanystyl66">
    <w:name w:val="Zaimportowany styl 66"/>
    <w:pPr>
      <w:numPr>
        <w:numId w:val="115"/>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17"/>
      </w:numPr>
    </w:pPr>
  </w:style>
  <w:style w:type="numbering" w:customStyle="1" w:styleId="Zaimportowanystyl69">
    <w:name w:val="Zaimportowany styl 69"/>
    <w:pPr>
      <w:numPr>
        <w:numId w:val="120"/>
      </w:numPr>
    </w:pPr>
  </w:style>
  <w:style w:type="numbering" w:customStyle="1" w:styleId="Zaimportowanystyl36">
    <w:name w:val="Zaimportowany styl 36"/>
    <w:pPr>
      <w:numPr>
        <w:numId w:val="122"/>
      </w:numPr>
    </w:pPr>
  </w:style>
  <w:style w:type="numbering" w:customStyle="1" w:styleId="Zaimportowanystyl37">
    <w:name w:val="Zaimportowany styl 37"/>
    <w:pPr>
      <w:numPr>
        <w:numId w:val="125"/>
      </w:numPr>
    </w:pPr>
  </w:style>
  <w:style w:type="numbering" w:customStyle="1" w:styleId="Zaimportowanystyl300">
    <w:name w:val="Zaimportowany styl 3.0"/>
    <w:pPr>
      <w:numPr>
        <w:numId w:val="129"/>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2"/>
      </w:numPr>
    </w:pPr>
  </w:style>
  <w:style w:type="numbering" w:customStyle="1" w:styleId="Zaimportowanystyl38">
    <w:name w:val="Zaimportowany styl 38"/>
    <w:pPr>
      <w:numPr>
        <w:numId w:val="134"/>
      </w:numPr>
    </w:pPr>
  </w:style>
  <w:style w:type="numbering" w:customStyle="1" w:styleId="Zaimportowanystyl400">
    <w:name w:val="Zaimportowany styl 4.0"/>
    <w:pPr>
      <w:numPr>
        <w:numId w:val="137"/>
      </w:numPr>
    </w:pPr>
  </w:style>
  <w:style w:type="numbering" w:customStyle="1" w:styleId="Zaimportowanystyl50">
    <w:name w:val="Zaimportowany styl 5.0"/>
    <w:pPr>
      <w:numPr>
        <w:numId w:val="139"/>
      </w:numPr>
    </w:pPr>
  </w:style>
  <w:style w:type="numbering" w:customStyle="1" w:styleId="Zaimportowanystyl160">
    <w:name w:val="Zaimportowany styl 16.0"/>
    <w:pPr>
      <w:numPr>
        <w:numId w:val="140"/>
      </w:numPr>
    </w:pPr>
  </w:style>
  <w:style w:type="numbering" w:customStyle="1" w:styleId="Zaimportowanystyl72">
    <w:name w:val="Zaimportowany styl 72"/>
    <w:pPr>
      <w:numPr>
        <w:numId w:val="142"/>
      </w:numPr>
    </w:pPr>
  </w:style>
  <w:style w:type="numbering" w:customStyle="1" w:styleId="Zaimportowanystyl73">
    <w:name w:val="Zaimportowany styl 73"/>
    <w:pPr>
      <w:numPr>
        <w:numId w:val="143"/>
      </w:numPr>
    </w:pPr>
  </w:style>
  <w:style w:type="numbering" w:customStyle="1" w:styleId="Zaimportowanystyl74">
    <w:name w:val="Zaimportowany styl 74"/>
    <w:pPr>
      <w:numPr>
        <w:numId w:val="144"/>
      </w:numPr>
    </w:pPr>
  </w:style>
  <w:style w:type="numbering" w:customStyle="1" w:styleId="Zaimportowanystyl75">
    <w:name w:val="Zaimportowany styl 75"/>
    <w:pPr>
      <w:numPr>
        <w:numId w:val="145"/>
      </w:numPr>
    </w:pPr>
  </w:style>
  <w:style w:type="numbering" w:customStyle="1" w:styleId="Zaimportowanystyl76">
    <w:name w:val="Zaimportowany styl 76"/>
    <w:pPr>
      <w:numPr>
        <w:numId w:val="146"/>
      </w:numPr>
    </w:pPr>
  </w:style>
  <w:style w:type="numbering" w:customStyle="1" w:styleId="Zaimportowanystyl77">
    <w:name w:val="Zaimportowany styl 77"/>
    <w:pPr>
      <w:numPr>
        <w:numId w:val="147"/>
      </w:numPr>
    </w:pPr>
  </w:style>
  <w:style w:type="numbering" w:customStyle="1" w:styleId="Zaimportowanystyl770">
    <w:name w:val="Zaimportowany styl 77.0"/>
    <w:pPr>
      <w:numPr>
        <w:numId w:val="148"/>
      </w:numPr>
    </w:pPr>
  </w:style>
  <w:style w:type="numbering" w:customStyle="1" w:styleId="Zaimportowanystyl79">
    <w:name w:val="Zaimportowany styl 79"/>
    <w:pPr>
      <w:numPr>
        <w:numId w:val="149"/>
      </w:numPr>
    </w:pPr>
  </w:style>
  <w:style w:type="numbering" w:customStyle="1" w:styleId="Zaimportowanystyl60">
    <w:name w:val="Zaimportowany styl 6.0"/>
    <w:pPr>
      <w:numPr>
        <w:numId w:val="150"/>
      </w:numPr>
    </w:pPr>
  </w:style>
  <w:style w:type="numbering" w:customStyle="1" w:styleId="Zaimportowanystyl81">
    <w:name w:val="Zaimportowany styl 81"/>
    <w:pPr>
      <w:numPr>
        <w:numId w:val="151"/>
      </w:numPr>
    </w:pPr>
  </w:style>
  <w:style w:type="numbering" w:customStyle="1" w:styleId="Zaimportowanystyl82">
    <w:name w:val="Zaimportowany styl 82"/>
    <w:pPr>
      <w:numPr>
        <w:numId w:val="152"/>
      </w:numPr>
    </w:pPr>
  </w:style>
  <w:style w:type="numbering" w:customStyle="1" w:styleId="Zaimportowanystyl83">
    <w:name w:val="Zaimportowany styl 83"/>
    <w:pPr>
      <w:numPr>
        <w:numId w:val="153"/>
      </w:numPr>
    </w:pPr>
  </w:style>
  <w:style w:type="numbering" w:customStyle="1" w:styleId="Zaimportowanystyl84">
    <w:name w:val="Zaimportowany styl 84"/>
    <w:pPr>
      <w:numPr>
        <w:numId w:val="154"/>
      </w:numPr>
    </w:pPr>
  </w:style>
  <w:style w:type="numbering" w:customStyle="1" w:styleId="Zaimportowanystyl85">
    <w:name w:val="Zaimportowany styl 85"/>
    <w:pPr>
      <w:numPr>
        <w:numId w:val="155"/>
      </w:numPr>
    </w:pPr>
  </w:style>
  <w:style w:type="numbering" w:customStyle="1" w:styleId="Zaimportowanystyl86">
    <w:name w:val="Zaimportowany styl 86"/>
    <w:pPr>
      <w:numPr>
        <w:numId w:val="156"/>
      </w:numPr>
    </w:pPr>
  </w:style>
  <w:style w:type="numbering" w:customStyle="1" w:styleId="Zaimportowanystyl87">
    <w:name w:val="Zaimportowany styl 87"/>
    <w:pPr>
      <w:numPr>
        <w:numId w:val="157"/>
      </w:numPr>
    </w:pPr>
  </w:style>
  <w:style w:type="numbering" w:customStyle="1" w:styleId="Zaimportowanystyl89">
    <w:name w:val="Zaimportowany styl 89"/>
    <w:pPr>
      <w:numPr>
        <w:numId w:val="158"/>
      </w:numPr>
    </w:pPr>
  </w:style>
  <w:style w:type="numbering" w:customStyle="1" w:styleId="Zaimportowanystyl90">
    <w:name w:val="Zaimportowany styl 90"/>
    <w:pPr>
      <w:numPr>
        <w:numId w:val="159"/>
      </w:numPr>
    </w:pPr>
  </w:style>
  <w:style w:type="numbering" w:customStyle="1" w:styleId="Zaimportowanystyl91">
    <w:name w:val="Zaimportowany styl 91"/>
    <w:pPr>
      <w:numPr>
        <w:numId w:val="160"/>
      </w:numPr>
    </w:pPr>
  </w:style>
  <w:style w:type="numbering" w:customStyle="1" w:styleId="Zaimportowanystyl39">
    <w:name w:val="Zaimportowany styl 39"/>
    <w:pPr>
      <w:numPr>
        <w:numId w:val="161"/>
      </w:numPr>
    </w:pPr>
  </w:style>
  <w:style w:type="numbering" w:customStyle="1" w:styleId="Zaimportowanystyl40">
    <w:name w:val="Zaimportowany styl 40"/>
    <w:pPr>
      <w:numPr>
        <w:numId w:val="162"/>
      </w:numPr>
    </w:pPr>
  </w:style>
  <w:style w:type="numbering" w:customStyle="1" w:styleId="Zaimportowanystyl96">
    <w:name w:val="Zaimportowany styl 96"/>
    <w:pPr>
      <w:numPr>
        <w:numId w:val="163"/>
      </w:numPr>
    </w:pPr>
  </w:style>
  <w:style w:type="numbering" w:customStyle="1" w:styleId="Zaimportowanystyl97">
    <w:name w:val="Zaimportowany styl 97"/>
    <w:pPr>
      <w:numPr>
        <w:numId w:val="164"/>
      </w:numPr>
    </w:pPr>
  </w:style>
  <w:style w:type="numbering" w:customStyle="1" w:styleId="Zaimportowanystyl98">
    <w:name w:val="Zaimportowany styl 98"/>
    <w:pPr>
      <w:numPr>
        <w:numId w:val="165"/>
      </w:numPr>
    </w:pPr>
  </w:style>
  <w:style w:type="numbering" w:customStyle="1" w:styleId="Zaimportowanystyl99">
    <w:name w:val="Zaimportowany styl 99"/>
    <w:pPr>
      <w:numPr>
        <w:numId w:val="166"/>
      </w:numPr>
    </w:pPr>
  </w:style>
  <w:style w:type="numbering" w:customStyle="1" w:styleId="Zaimportowanystyl41">
    <w:name w:val="Zaimportowany styl 41"/>
    <w:pPr>
      <w:numPr>
        <w:numId w:val="167"/>
      </w:numPr>
    </w:pPr>
  </w:style>
  <w:style w:type="numbering" w:customStyle="1" w:styleId="Zaimportowanystyl42">
    <w:name w:val="Zaimportowany styl 42"/>
    <w:pPr>
      <w:numPr>
        <w:numId w:val="168"/>
      </w:numPr>
    </w:pPr>
  </w:style>
  <w:style w:type="numbering" w:customStyle="1" w:styleId="Zaimportowanystyl1000">
    <w:name w:val="Zaimportowany styl 100"/>
    <w:pPr>
      <w:numPr>
        <w:numId w:val="169"/>
      </w:numPr>
    </w:pPr>
  </w:style>
  <w:style w:type="numbering" w:customStyle="1" w:styleId="Zaimportowanystyl101">
    <w:name w:val="Zaimportowany styl 101"/>
    <w:pPr>
      <w:numPr>
        <w:numId w:val="170"/>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 w:type="numbering" w:customStyle="1" w:styleId="Zaimportowanystyl481">
    <w:name w:val="Zaimportowany styl 481"/>
    <w:rsid w:val="00D6701A"/>
  </w:style>
  <w:style w:type="numbering" w:customStyle="1" w:styleId="Zaimportowanystyl141">
    <w:name w:val="Zaimportowany styl 141"/>
    <w:rsid w:val="00D6701A"/>
  </w:style>
  <w:style w:type="numbering" w:customStyle="1" w:styleId="Zaimportowanystyl1011">
    <w:name w:val="Zaimportowany styl 1011"/>
    <w:rsid w:val="0098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proceedings"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proceedings"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Pages>
  <Words>12321</Words>
  <Characters>73929</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47</cp:revision>
  <cp:lastPrinted>2023-05-19T10:13:00Z</cp:lastPrinted>
  <dcterms:created xsi:type="dcterms:W3CDTF">2023-05-04T07:45:00Z</dcterms:created>
  <dcterms:modified xsi:type="dcterms:W3CDTF">2023-05-19T10:16:00Z</dcterms:modified>
</cp:coreProperties>
</file>