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F91F8C" w14:paraId="4FD239E5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7AE42ADC" w:rsidR="00E74522" w:rsidRPr="00F91F8C" w:rsidRDefault="00E7452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t>Załącznik nr 2 do SWZ - Formularz ofertowy</w:t>
            </w:r>
          </w:p>
        </w:tc>
      </w:tr>
    </w:tbl>
    <w:p w14:paraId="44F3F0E6" w14:textId="77777777" w:rsidR="002438E7" w:rsidRPr="00F91F8C" w:rsidRDefault="002438E7" w:rsidP="002438E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438E7" w:rsidRPr="00F91F8C" w14:paraId="4E6E4154" w14:textId="77777777" w:rsidTr="002438E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D6D8AAF" w14:textId="77777777" w:rsidR="002438E7" w:rsidRPr="00F91F8C" w:rsidRDefault="002438E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F91F8C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438E7" w:rsidRPr="00F91F8C" w14:paraId="319D83B8" w14:textId="77777777" w:rsidTr="002438E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CD009D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6FF153E8" w14:textId="77777777" w:rsidTr="002438E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D2E6EA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438E7" w:rsidRPr="00F91F8C" w14:paraId="09F1CF2A" w14:textId="77777777" w:rsidTr="002438E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2CCE44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06698261" w14:textId="77777777" w:rsidTr="002438E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A5242D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438E7" w:rsidRPr="00F91F8C" w14:paraId="4289AA70" w14:textId="77777777" w:rsidTr="002438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BB8747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15F92" w14:textId="77777777"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FC4764" w14:textId="77777777" w:rsidR="002438E7" w:rsidRPr="00F91F8C" w:rsidRDefault="002438E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BC224" w14:textId="77777777" w:rsidR="002438E7" w:rsidRPr="00F91F8C" w:rsidRDefault="002438E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638777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0B665" w14:textId="77777777"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723C8D" w14:textId="77777777"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509A6E96" w14:textId="77777777" w:rsidTr="002438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C73E3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6A635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B2F175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E3CD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61288E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DBDCF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47692A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438E7" w:rsidRPr="00F91F8C" w14:paraId="1547A042" w14:textId="77777777" w:rsidTr="002438E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153C6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F91F8C"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2438E7" w:rsidRPr="00F91F8C" w14:paraId="3CACE504" w14:textId="77777777" w:rsidTr="002438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BC8D5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B490CF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31BC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94DFA5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C1CA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9B3E2B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438E7" w:rsidRPr="00F91F8C" w14:paraId="12FD15FD" w14:textId="77777777" w:rsidTr="002438E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AABC9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438E7" w:rsidRPr="00F91F8C" w14:paraId="50BEF2E3" w14:textId="77777777" w:rsidTr="002438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47D4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6D5D57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BDD5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594528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438E7" w:rsidRPr="00F91F8C" w14:paraId="5BD47394" w14:textId="77777777" w:rsidTr="002438E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8C2C2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438E7" w:rsidRPr="00F91F8C" w14:paraId="79C8F712" w14:textId="77777777" w:rsidTr="002438E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CC36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40E61E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DBB6487" w14:textId="77777777" w:rsidR="002438E7" w:rsidRPr="00F91F8C" w:rsidRDefault="002438E7" w:rsidP="002438E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438E7" w:rsidRPr="00F91F8C" w14:paraId="38F01C81" w14:textId="77777777" w:rsidTr="002438E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539B" w14:textId="77777777" w:rsidR="002438E7" w:rsidRPr="00F91F8C" w:rsidRDefault="002438E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438E7" w:rsidRPr="00F91F8C" w14:paraId="16F8DE6E" w14:textId="77777777" w:rsidTr="002438E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82475E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3508CCCE" w14:textId="77777777" w:rsidTr="002438E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79F069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438E7" w:rsidRPr="00F91F8C" w14:paraId="49EEAFC9" w14:textId="77777777" w:rsidTr="002438E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A5BA74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2CD2E403" w14:textId="77777777" w:rsidTr="002438E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DA7BF9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438E7" w:rsidRPr="00F91F8C" w14:paraId="313D9783" w14:textId="77777777" w:rsidTr="002438E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8217CA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76BE9" w14:textId="77777777"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53A714" w14:textId="77777777" w:rsidR="002438E7" w:rsidRPr="00F91F8C" w:rsidRDefault="002438E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67E68AB7" w14:textId="77777777" w:rsidTr="002438E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A5023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1680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98E06D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39CC835" w14:textId="77777777" w:rsidR="00BA34BA" w:rsidRPr="00F91F8C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F91F8C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F91F8C" w:rsidRDefault="00727511" w:rsidP="00AA19FC">
            <w:pPr>
              <w:numPr>
                <w:ilvl w:val="0"/>
                <w:numId w:val="10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F91F8C" w:rsidRDefault="00727511" w:rsidP="00BA34BA">
      <w:pPr>
        <w:ind w:left="0" w:firstLine="0"/>
        <w:rPr>
          <w:rFonts w:ascii="Arial Narrow" w:eastAsia="Calibri" w:hAnsi="Arial Narrow" w:cs="Calibri"/>
          <w:sz w:val="4"/>
          <w:szCs w:val="22"/>
        </w:rPr>
      </w:pPr>
    </w:p>
    <w:p w14:paraId="0B4EA332" w14:textId="264D5D10" w:rsidR="00BA34BA" w:rsidRPr="00F91F8C" w:rsidRDefault="00BA34BA" w:rsidP="00BA34BA">
      <w:pPr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W związku z ogłoszonym przez Zamawiającego postępowaniem o zamówienie publiczne prowadzonym 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 xml:space="preserve">w trybie </w:t>
      </w:r>
      <w:r w:rsidR="000479FD" w:rsidRPr="00F91F8C">
        <w:rPr>
          <w:rFonts w:ascii="Arial Narrow" w:eastAsia="Calibri" w:hAnsi="Arial Narrow" w:cs="Calibri"/>
          <w:bCs/>
          <w:sz w:val="22"/>
          <w:szCs w:val="22"/>
        </w:rPr>
        <w:t xml:space="preserve">podstawowym na podstawie </w:t>
      </w:r>
      <w:r w:rsidR="00DE7855" w:rsidRPr="00F91F8C">
        <w:rPr>
          <w:rFonts w:ascii="Arial Narrow" w:hAnsi="Arial Narrow" w:cs="Arial"/>
          <w:sz w:val="22"/>
          <w:szCs w:val="22"/>
        </w:rPr>
        <w:t xml:space="preserve">w art. 275 pkt. 1 w zw. z art. 359 pkt 2 </w:t>
      </w:r>
      <w:r w:rsidR="000479FD" w:rsidRPr="00F91F8C">
        <w:rPr>
          <w:rFonts w:ascii="Arial Narrow" w:eastAsia="Calibri" w:hAnsi="Arial Narrow" w:cs="Calibri"/>
          <w:bCs/>
          <w:sz w:val="22"/>
          <w:szCs w:val="22"/>
        </w:rPr>
        <w:t>ustawy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 xml:space="preserve"> pn.:</w:t>
      </w:r>
    </w:p>
    <w:p w14:paraId="0020675D" w14:textId="6BBE8230" w:rsidR="00BA34BA" w:rsidRPr="00F91F8C" w:rsidRDefault="002438E7" w:rsidP="00BA34BA">
      <w:pPr>
        <w:spacing w:after="100"/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Świadczenie usług hotelarskich, przeprowadzenie </w:t>
      </w:r>
      <w:r w:rsidR="007E4F49"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spotkania eksperckiego </w:t>
      </w:r>
      <w:r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i </w:t>
      </w:r>
      <w:r w:rsidR="007E4F49"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seminarium szkoleniowego </w:t>
      </w:r>
      <w:r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w dniach 29 maja 2023 r. – 02 czerwca 2023 r., </w:t>
      </w:r>
      <w:r w:rsidR="00BA34BA" w:rsidRPr="00F91F8C">
        <w:rPr>
          <w:rFonts w:ascii="Arial Narrow" w:hAnsi="Arial Narrow" w:cs="Arial"/>
          <w:sz w:val="22"/>
          <w:szCs w:val="22"/>
        </w:rPr>
        <w:t xml:space="preserve">w ramach projektu </w:t>
      </w:r>
      <w:r w:rsidR="00BA34BA" w:rsidRPr="00F91F8C">
        <w:rPr>
          <w:rFonts w:ascii="Arial Narrow" w:hAnsi="Arial Narrow" w:cs="Arial"/>
          <w:i/>
          <w:sz w:val="22"/>
          <w:szCs w:val="22"/>
        </w:rPr>
        <w:t>„NEMESIS nowoczesny model systemu śledczego w zakresie przestępstw seksualnych</w:t>
      </w:r>
      <w:r w:rsidR="00BA34BA" w:rsidRPr="00F91F8C">
        <w:rPr>
          <w:rFonts w:ascii="Arial Narrow" w:hAnsi="Arial Narrow" w:cs="Arial"/>
          <w:sz w:val="22"/>
          <w:szCs w:val="22"/>
        </w:rPr>
        <w:t>”</w:t>
      </w:r>
      <w:r w:rsidR="00BA34BA" w:rsidRPr="00F91F8C">
        <w:rPr>
          <w:rFonts w:ascii="Arial Narrow" w:hAnsi="Arial Narrow" w:cs="Arial"/>
          <w:i/>
          <w:sz w:val="22"/>
          <w:szCs w:val="22"/>
        </w:rPr>
        <w:t xml:space="preserve"> </w:t>
      </w:r>
      <w:r w:rsidR="00BA34BA" w:rsidRPr="00F91F8C">
        <w:rPr>
          <w:rFonts w:ascii="Arial Narrow" w:hAnsi="Arial Narrow" w:cs="Arial"/>
          <w:sz w:val="22"/>
          <w:szCs w:val="22"/>
        </w:rPr>
        <w:t>który jest finansowany z Programu „Sprawy wewnętrzne” realizowanego w ramach Funduszy Norweskich na lata 2014-2021</w:t>
      </w:r>
      <w:r w:rsidR="00BA34BA" w:rsidRPr="00F91F8C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4D24AC0B" w:rsidR="00BA34BA" w:rsidRPr="00F91F8C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F91F8C">
        <w:rPr>
          <w:rFonts w:ascii="Arial Narrow" w:hAnsi="Arial Narrow" w:cs="Arial Narrow"/>
          <w:bCs/>
          <w:sz w:val="22"/>
          <w:szCs w:val="22"/>
          <w:lang w:eastAsia="ar-SA"/>
        </w:rPr>
        <w:t>oferuję wykonanie zamówienia za cenę …………………………. zł, obliczoną na podstawie niżej określonych cen: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2805"/>
        <w:gridCol w:w="426"/>
        <w:gridCol w:w="708"/>
        <w:gridCol w:w="1700"/>
        <w:gridCol w:w="709"/>
        <w:gridCol w:w="1421"/>
        <w:gridCol w:w="1558"/>
      </w:tblGrid>
      <w:tr w:rsidR="009F6C01" w:rsidRPr="00F91F8C" w14:paraId="594F49A3" w14:textId="77777777" w:rsidTr="00B268E2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A63237" w14:textId="77777777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L.p.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4D9F76" w14:textId="19AF6594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Rodzaj usługi</w:t>
            </w: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EB426A" w14:textId="70D4BCD4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3C1847" w14:textId="21E06241" w:rsidR="009F6C01" w:rsidRPr="00F91F8C" w:rsidRDefault="009F6C01" w:rsidP="009F6C01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5FC076" w14:textId="7C8CD48A" w:rsidR="009F6C01" w:rsidRPr="00F91F8C" w:rsidRDefault="009F6C01" w:rsidP="009F6C01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 xml:space="preserve">Cena jednostkowa netto za </w:t>
            </w:r>
            <w:r w:rsidR="00D23E0F"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 xml:space="preserve">usługę dla </w:t>
            </w: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 xml:space="preserve"> jednej osoby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67548B" w14:textId="63859F1E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Stawka podatku VAT w 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2344FD" w14:textId="76C7E5E5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 xml:space="preserve">Cena jednostkowa brutto za </w:t>
            </w:r>
            <w:r w:rsidR="00D23E0F"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 xml:space="preserve">usługę dla </w:t>
            </w: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 xml:space="preserve"> jednej osoby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1A9EB6" w14:textId="77777777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Kwota brutto w zł</w:t>
            </w:r>
          </w:p>
          <w:p w14:paraId="49478F3F" w14:textId="0ED4FD7A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i/>
                <w:iCs/>
                <w:sz w:val="19"/>
                <w:szCs w:val="19"/>
                <w:lang w:eastAsia="en-US"/>
              </w:rPr>
              <w:t xml:space="preserve">(kol </w:t>
            </w:r>
            <w:r w:rsidR="00A51BEE" w:rsidRPr="00F91F8C">
              <w:rPr>
                <w:rFonts w:ascii="Arial Narrow" w:eastAsia="Calibri" w:hAnsi="Arial Narrow" w:cs="Calibri"/>
                <w:i/>
                <w:iCs/>
                <w:sz w:val="19"/>
                <w:szCs w:val="19"/>
                <w:lang w:eastAsia="en-US"/>
              </w:rPr>
              <w:t>4</w:t>
            </w:r>
            <w:r w:rsidRPr="00F91F8C">
              <w:rPr>
                <w:rFonts w:ascii="Arial Narrow" w:eastAsia="Calibri" w:hAnsi="Arial Narrow" w:cs="Calibri"/>
                <w:i/>
                <w:iCs/>
                <w:sz w:val="19"/>
                <w:szCs w:val="19"/>
                <w:lang w:eastAsia="en-US"/>
              </w:rPr>
              <w:t xml:space="preserve"> x </w:t>
            </w:r>
            <w:r w:rsidR="00C81792" w:rsidRPr="00F91F8C">
              <w:rPr>
                <w:rFonts w:ascii="Arial Narrow" w:eastAsia="Calibri" w:hAnsi="Arial Narrow" w:cs="Calibri"/>
                <w:i/>
                <w:iCs/>
                <w:sz w:val="19"/>
                <w:szCs w:val="19"/>
                <w:lang w:eastAsia="en-US"/>
              </w:rPr>
              <w:t>5+VAT</w:t>
            </w:r>
            <w:r w:rsidRPr="00F91F8C">
              <w:rPr>
                <w:rFonts w:ascii="Arial Narrow" w:eastAsia="Calibri" w:hAnsi="Arial Narrow" w:cs="Calibri"/>
                <w:i/>
                <w:iCs/>
                <w:sz w:val="19"/>
                <w:szCs w:val="19"/>
                <w:lang w:eastAsia="en-US"/>
              </w:rPr>
              <w:t>)</w:t>
            </w:r>
          </w:p>
        </w:tc>
      </w:tr>
      <w:tr w:rsidR="009F6C01" w:rsidRPr="00F91F8C" w14:paraId="7877FF16" w14:textId="77777777" w:rsidTr="00B268E2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1C8E5AE" w14:textId="77777777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A6907A" w14:textId="6BE6163B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014D39" w14:textId="269B7340" w:rsidR="009F6C01" w:rsidRPr="00F91F8C" w:rsidRDefault="009F6C01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A35CAE" w14:textId="22FE1DE3" w:rsidR="009F6C01" w:rsidRPr="00F91F8C" w:rsidRDefault="00A51BEE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FC4052" w14:textId="2582C9B8" w:rsidR="009F6C01" w:rsidRPr="00F91F8C" w:rsidRDefault="00A51BEE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3C87F9" w14:textId="7101A31B" w:rsidR="009F6C01" w:rsidRPr="00F91F8C" w:rsidRDefault="00A51BEE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390A6F" w14:textId="04B7DB11" w:rsidR="009F6C01" w:rsidRPr="00F91F8C" w:rsidRDefault="00A51BEE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2524043" w14:textId="06592DC5" w:rsidR="009F6C01" w:rsidRPr="00F91F8C" w:rsidRDefault="00A51BEE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bCs/>
                <w:sz w:val="19"/>
                <w:szCs w:val="19"/>
                <w:lang w:eastAsia="en-US"/>
              </w:rPr>
              <w:t>8</w:t>
            </w:r>
          </w:p>
        </w:tc>
      </w:tr>
      <w:tr w:rsidR="00D23E0F" w:rsidRPr="00F91F8C" w14:paraId="39CC9CBB" w14:textId="77777777" w:rsidTr="00B268E2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81EA67" w14:textId="77777777" w:rsidR="00D23E0F" w:rsidRPr="00F91F8C" w:rsidRDefault="00D23E0F" w:rsidP="00AA19FC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92BF96" w14:textId="5D1862A0" w:rsidR="00D23E0F" w:rsidRPr="00F91F8C" w:rsidRDefault="00D23E0F" w:rsidP="00A51BEE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b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b/>
                <w:sz w:val="19"/>
                <w:szCs w:val="19"/>
              </w:rPr>
              <w:t>Usługa hotelarska (zakwaterowanie, wyżywienie) w dniach 29.05.2023 r. – 31.05.2023 r., w tym:</w:t>
            </w:r>
          </w:p>
        </w:tc>
      </w:tr>
      <w:tr w:rsidR="002C4DC3" w:rsidRPr="00F91F8C" w14:paraId="48A8B217" w14:textId="77777777" w:rsidTr="00B268E2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D5B7AF" w14:textId="77777777" w:rsidR="002C4DC3" w:rsidRPr="00F91F8C" w:rsidRDefault="002C4DC3" w:rsidP="002C4DC3">
            <w:p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F47324" w14:textId="6F84BDC9" w:rsidR="002C4DC3" w:rsidRPr="00F91F8C" w:rsidRDefault="002C4DC3" w:rsidP="002C4DC3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Zakwaterowanie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1F941" w14:textId="5CB2D16F" w:rsidR="002C4DC3" w:rsidRPr="00F91F8C" w:rsidRDefault="00691CFD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 xml:space="preserve"> </w:t>
            </w:r>
            <w:r w:rsidR="00B268E2"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os</w:t>
            </w:r>
            <w:r w:rsidR="00164113"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40FE7" w14:textId="2E54BF8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2C9DE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6FEEC" w14:textId="0573C2DD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E8332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BD860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D23E0F" w:rsidRPr="00F91F8C" w14:paraId="453C49B2" w14:textId="77777777" w:rsidTr="00B268E2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6EDA2F" w14:textId="77777777" w:rsidR="00D23E0F" w:rsidRPr="00F91F8C" w:rsidRDefault="00D23E0F" w:rsidP="00A51BEE">
            <w:p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B540DF" w14:textId="7FC80B0F" w:rsidR="00D23E0F" w:rsidRPr="00F91F8C" w:rsidRDefault="00D23E0F" w:rsidP="009E5588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Posiłki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69855" w14:textId="77777777" w:rsidR="00D23E0F" w:rsidRPr="00F91F8C" w:rsidRDefault="00D23E0F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ECF3F" w14:textId="77777777" w:rsidR="00D23E0F" w:rsidRPr="00F91F8C" w:rsidRDefault="00D23E0F" w:rsidP="00A51BEE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1599C" w14:textId="77777777" w:rsidR="00D23E0F" w:rsidRPr="00F91F8C" w:rsidRDefault="00D23E0F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79894" w14:textId="77777777" w:rsidR="00D23E0F" w:rsidRPr="00F91F8C" w:rsidRDefault="00D23E0F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5369D" w14:textId="77777777" w:rsidR="00D23E0F" w:rsidRPr="00F91F8C" w:rsidRDefault="00D23E0F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CFE80" w14:textId="77777777" w:rsidR="00D23E0F" w:rsidRPr="00F91F8C" w:rsidRDefault="00D23E0F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D23E0F" w:rsidRPr="00F91F8C" w14:paraId="2CB8CA22" w14:textId="77777777" w:rsidTr="00B268E2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6AEFC5" w14:textId="77777777" w:rsidR="00D23E0F" w:rsidRPr="00F91F8C" w:rsidRDefault="00D23E0F" w:rsidP="00A51BEE">
            <w:p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D18A1" w14:textId="347D7AE4" w:rsidR="00D23E0F" w:rsidRPr="00F91F8C" w:rsidRDefault="00D23E0F" w:rsidP="009E5588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Napoje do posiłków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26BDF2" w14:textId="77777777" w:rsidR="00D23E0F" w:rsidRPr="00F91F8C" w:rsidRDefault="00D23E0F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19E23" w14:textId="77777777" w:rsidR="00D23E0F" w:rsidRPr="00F91F8C" w:rsidRDefault="00D23E0F" w:rsidP="00A51BEE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CB1E2" w14:textId="77777777" w:rsidR="00D23E0F" w:rsidRPr="00F91F8C" w:rsidRDefault="00D23E0F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0E6AB" w14:textId="77777777" w:rsidR="00D23E0F" w:rsidRPr="00F91F8C" w:rsidRDefault="00D23E0F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E1779" w14:textId="77777777" w:rsidR="00D23E0F" w:rsidRPr="00F91F8C" w:rsidRDefault="00D23E0F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73F6A" w14:textId="77777777" w:rsidR="00D23E0F" w:rsidRPr="00F91F8C" w:rsidRDefault="00D23E0F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D23E0F" w:rsidRPr="00F91F8C" w14:paraId="779F5F97" w14:textId="77777777" w:rsidTr="00B268E2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638AFD" w14:textId="77777777" w:rsidR="00D23E0F" w:rsidRPr="00F91F8C" w:rsidRDefault="00D23E0F" w:rsidP="00A51BEE">
            <w:p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7EF43" w14:textId="0BB4CA28" w:rsidR="00D23E0F" w:rsidRPr="00F91F8C" w:rsidRDefault="00D23E0F" w:rsidP="009E5588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Przerwy kawowe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02D7FF" w14:textId="77777777" w:rsidR="00D23E0F" w:rsidRPr="00F91F8C" w:rsidRDefault="00D23E0F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538BC" w14:textId="77777777" w:rsidR="00D23E0F" w:rsidRPr="00F91F8C" w:rsidRDefault="00D23E0F" w:rsidP="00A51BEE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E821A" w14:textId="77777777" w:rsidR="00D23E0F" w:rsidRPr="00F91F8C" w:rsidRDefault="00D23E0F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1F863" w14:textId="77777777" w:rsidR="00D23E0F" w:rsidRPr="00F91F8C" w:rsidRDefault="00D23E0F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2B8BF" w14:textId="77777777" w:rsidR="00D23E0F" w:rsidRPr="00F91F8C" w:rsidRDefault="00D23E0F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63582" w14:textId="77777777" w:rsidR="00D23E0F" w:rsidRPr="00F91F8C" w:rsidRDefault="00D23E0F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2C4DC3" w:rsidRPr="00F91F8C" w14:paraId="5AE7409B" w14:textId="77777777" w:rsidTr="00B268E2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770B79" w14:textId="77777777" w:rsidR="002C4DC3" w:rsidRPr="00F91F8C" w:rsidRDefault="002C4DC3" w:rsidP="00AA19FC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3A895" w14:textId="735FA966" w:rsidR="002C4DC3" w:rsidRPr="00F91F8C" w:rsidRDefault="002C4DC3" w:rsidP="00D23E0F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sz w:val="19"/>
                <w:szCs w:val="19"/>
                <w:lang w:eastAsia="en-US"/>
              </w:rPr>
            </w:pPr>
            <w:r w:rsidRPr="00F91F8C">
              <w:rPr>
                <w:rFonts w:ascii="Arial Narrow" w:hAnsi="Arial Narrow" w:cs="Verdana"/>
                <w:b/>
                <w:sz w:val="19"/>
                <w:szCs w:val="19"/>
              </w:rPr>
              <w:t>Usługa hotelarska (zakwaterowanie, wyżywienie) w dniach 31.05.2023 r. – 02.06.2023 r., w tym:</w:t>
            </w:r>
          </w:p>
        </w:tc>
      </w:tr>
      <w:tr w:rsidR="002C4DC3" w:rsidRPr="00F91F8C" w14:paraId="4662E5B9" w14:textId="77777777" w:rsidTr="00B268E2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E86FF0" w14:textId="77777777" w:rsidR="002C4DC3" w:rsidRPr="00F91F8C" w:rsidRDefault="002C4DC3" w:rsidP="00AA19FC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1B32F1" w14:textId="766AF34F" w:rsidR="002C4DC3" w:rsidRPr="00F91F8C" w:rsidRDefault="002C4DC3" w:rsidP="002C4DC3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Zakwaterowanie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7DF8A0" w14:textId="76203D25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os.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8115B" w14:textId="69579EE4" w:rsidR="002C4DC3" w:rsidRPr="00F91F8C" w:rsidRDefault="00B268E2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E9405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153FD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FF864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8C1E2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2C4DC3" w:rsidRPr="00F91F8C" w14:paraId="1FEBABC4" w14:textId="77777777" w:rsidTr="00B268E2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626FB5" w14:textId="77777777" w:rsidR="002C4DC3" w:rsidRPr="00F91F8C" w:rsidRDefault="002C4DC3" w:rsidP="00AA19FC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646AB6" w14:textId="000518E3" w:rsidR="002C4DC3" w:rsidRPr="00F91F8C" w:rsidRDefault="002C4DC3" w:rsidP="002C4DC3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Posiłki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5EC0FA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E1037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0B5D7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CEB38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B5B0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EDB9C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2C4DC3" w:rsidRPr="00F91F8C" w14:paraId="79BCEA5E" w14:textId="77777777" w:rsidTr="00B268E2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7A4EA8" w14:textId="77777777" w:rsidR="002C4DC3" w:rsidRPr="00F91F8C" w:rsidRDefault="002C4DC3" w:rsidP="00AA19FC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283A40" w14:textId="5E986141" w:rsidR="002C4DC3" w:rsidRPr="00F91F8C" w:rsidRDefault="002C4DC3" w:rsidP="002C4DC3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Napoje do posiłków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4FA46F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40179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98648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12D6D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8B46C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E5698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2C4DC3" w:rsidRPr="00F91F8C" w14:paraId="51F8EC16" w14:textId="77777777" w:rsidTr="00B268E2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72702A" w14:textId="77777777" w:rsidR="002C4DC3" w:rsidRPr="00F91F8C" w:rsidRDefault="002C4DC3" w:rsidP="00AA19FC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46038E" w14:textId="16D7DB93" w:rsidR="002C4DC3" w:rsidRPr="00F91F8C" w:rsidRDefault="002C4DC3" w:rsidP="002C4DC3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Przerwy kawowe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0321A6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EA696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994B2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A4017" w14:textId="77777777" w:rsidR="002C4DC3" w:rsidRPr="00F91F8C" w:rsidRDefault="002C4DC3" w:rsidP="002C4DC3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97A82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DCA5C" w14:textId="77777777" w:rsidR="002C4DC3" w:rsidRPr="00F91F8C" w:rsidRDefault="002C4DC3" w:rsidP="002C4DC3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B268E2" w:rsidRPr="00F91F8C" w14:paraId="48D6142B" w14:textId="77777777" w:rsidTr="004826EF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25FA39" w14:textId="77777777" w:rsidR="00B268E2" w:rsidRPr="00F91F8C" w:rsidRDefault="00B268E2" w:rsidP="00AA19FC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sz w:val="19"/>
                <w:szCs w:val="19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20852" w14:textId="043C17B8" w:rsidR="00B268E2" w:rsidRPr="00F91F8C" w:rsidRDefault="00B268E2" w:rsidP="00B268E2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sz w:val="19"/>
                <w:szCs w:val="19"/>
                <w:lang w:eastAsia="en-US"/>
              </w:rPr>
            </w:pPr>
            <w:r w:rsidRPr="00F91F8C">
              <w:rPr>
                <w:rFonts w:ascii="Arial Narrow" w:hAnsi="Arial Narrow" w:cs="Verdana"/>
                <w:b/>
                <w:sz w:val="19"/>
                <w:szCs w:val="19"/>
              </w:rPr>
              <w:t xml:space="preserve">Sala konferencyjna </w:t>
            </w:r>
          </w:p>
        </w:tc>
      </w:tr>
      <w:tr w:rsidR="00B268E2" w:rsidRPr="00F91F8C" w14:paraId="7DB52496" w14:textId="77777777" w:rsidTr="004826EF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59775" w14:textId="77777777" w:rsidR="00B268E2" w:rsidRPr="00F91F8C" w:rsidRDefault="00B268E2" w:rsidP="00AA19FC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E2B9A" w14:textId="77777777" w:rsidR="00B268E2" w:rsidRPr="00F91F8C" w:rsidRDefault="00B268E2" w:rsidP="00B268E2">
            <w:pPr>
              <w:tabs>
                <w:tab w:val="left" w:pos="0"/>
              </w:tabs>
              <w:ind w:right="7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 xml:space="preserve">dla 25 osób  </w:t>
            </w:r>
          </w:p>
          <w:p w14:paraId="6AA3006D" w14:textId="7D497E07" w:rsidR="00B268E2" w:rsidRPr="00F91F8C" w:rsidRDefault="00B268E2" w:rsidP="00B268E2">
            <w:pPr>
              <w:tabs>
                <w:tab w:val="left" w:pos="0"/>
              </w:tabs>
              <w:ind w:right="7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 xml:space="preserve">w dniach 29.05.2023 r. – 31.05.2023 r.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5445D8" w14:textId="5893A90B" w:rsidR="00B268E2" w:rsidRPr="00F91F8C" w:rsidRDefault="00B268E2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sala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CDC1F" w14:textId="538AAC0B" w:rsidR="00B268E2" w:rsidRPr="00F91F8C" w:rsidRDefault="00B268E2" w:rsidP="00B268E2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26B0" w14:textId="74ABE13D" w:rsidR="00B268E2" w:rsidRPr="00F91F8C" w:rsidRDefault="00B268E2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1291E" w14:textId="25A128BF" w:rsidR="00B268E2" w:rsidRPr="00F91F8C" w:rsidRDefault="00B268E2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3556B" w14:textId="35256B27" w:rsidR="00B268E2" w:rsidRPr="00F91F8C" w:rsidRDefault="00B268E2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A48A" w14:textId="77777777" w:rsidR="00B268E2" w:rsidRPr="00F91F8C" w:rsidRDefault="00B268E2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B268E2" w:rsidRPr="00F91F8C" w14:paraId="4C8DCD57" w14:textId="77777777" w:rsidTr="004826EF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28875D" w14:textId="77777777" w:rsidR="00B268E2" w:rsidRPr="00F91F8C" w:rsidRDefault="00B268E2" w:rsidP="00AA19FC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102E5" w14:textId="77777777" w:rsidR="00B268E2" w:rsidRPr="00F91F8C" w:rsidRDefault="00B268E2" w:rsidP="00B268E2">
            <w:pPr>
              <w:tabs>
                <w:tab w:val="left" w:pos="0"/>
              </w:tabs>
              <w:ind w:right="7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 xml:space="preserve">dla 120 osób  </w:t>
            </w:r>
          </w:p>
          <w:p w14:paraId="13DDC425" w14:textId="09F704D5" w:rsidR="00B268E2" w:rsidRPr="00F91F8C" w:rsidRDefault="00B268E2" w:rsidP="00B268E2">
            <w:pPr>
              <w:tabs>
                <w:tab w:val="left" w:pos="0"/>
              </w:tabs>
              <w:ind w:right="7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F91F8C">
              <w:rPr>
                <w:rFonts w:ascii="Arial Narrow" w:hAnsi="Arial Narrow" w:cs="Verdana"/>
                <w:sz w:val="19"/>
                <w:szCs w:val="19"/>
              </w:rPr>
              <w:t>w dniach 31.05.2023 r. – 02.06.2023 r.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BA6C40" w14:textId="33C8FD0A" w:rsidR="00B268E2" w:rsidRPr="00F91F8C" w:rsidRDefault="00B268E2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sala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79E8E" w14:textId="2E18F799" w:rsidR="00B268E2" w:rsidRPr="00F91F8C" w:rsidRDefault="00B268E2" w:rsidP="00B268E2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A761D" w14:textId="77777777" w:rsidR="00B268E2" w:rsidRPr="00F91F8C" w:rsidRDefault="00B268E2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23025" w14:textId="77777777" w:rsidR="00B268E2" w:rsidRPr="00F91F8C" w:rsidRDefault="00B268E2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DCDCA" w14:textId="77777777" w:rsidR="00B268E2" w:rsidRPr="00F91F8C" w:rsidRDefault="00B268E2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C89C4" w14:textId="77777777" w:rsidR="00B268E2" w:rsidRPr="00F91F8C" w:rsidRDefault="00B268E2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  <w:tr w:rsidR="00B268E2" w:rsidRPr="00F91F8C" w14:paraId="3C855337" w14:textId="77777777" w:rsidTr="004826EF">
        <w:trPr>
          <w:trHeight w:val="20"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499943" w14:textId="0DEDD19E" w:rsidR="00B268E2" w:rsidRPr="00F91F8C" w:rsidRDefault="00B268E2" w:rsidP="00BA34BA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F91F8C">
              <w:rPr>
                <w:rFonts w:ascii="Arial Narrow" w:hAnsi="Arial Narrow"/>
                <w:sz w:val="19"/>
                <w:szCs w:val="19"/>
                <w:lang w:eastAsia="en-US"/>
              </w:rPr>
              <w:t>Cena oferty - wartość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621B" w14:textId="77777777" w:rsidR="00B268E2" w:rsidRPr="00F91F8C" w:rsidRDefault="00B268E2" w:rsidP="00BA34BA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</w:tr>
    </w:tbl>
    <w:p w14:paraId="22B9AEDC" w14:textId="68D6E750" w:rsidR="00E15BB2" w:rsidRPr="00F91F8C" w:rsidRDefault="00E15BB2" w:rsidP="000E2AA4">
      <w:pPr>
        <w:pStyle w:val="Tekstpodstawowy"/>
        <w:numPr>
          <w:ilvl w:val="0"/>
          <w:numId w:val="8"/>
        </w:numPr>
        <w:spacing w:before="120" w:line="264" w:lineRule="auto"/>
        <w:ind w:left="284" w:hanging="284"/>
        <w:rPr>
          <w:rFonts w:ascii="Arial Narrow" w:eastAsia="Calibri" w:hAnsi="Arial Narrow" w:cs="Verdana"/>
          <w:szCs w:val="17"/>
        </w:rPr>
      </w:pPr>
      <w:r w:rsidRPr="00F91F8C">
        <w:rPr>
          <w:rFonts w:ascii="Arial Narrow" w:hAnsi="Arial Narrow" w:cs="Arial"/>
          <w:szCs w:val="17"/>
        </w:rPr>
        <w:lastRenderedPageBreak/>
        <w:t xml:space="preserve">oferuję w ramach wskazanej powyżej </w:t>
      </w:r>
      <w:r w:rsidR="000E2AA4" w:rsidRPr="00F91F8C">
        <w:rPr>
          <w:rFonts w:ascii="Arial Narrow" w:hAnsi="Arial Narrow" w:cs="Arial"/>
          <w:szCs w:val="17"/>
        </w:rPr>
        <w:t>ceny</w:t>
      </w:r>
      <w:r w:rsidRPr="00F91F8C">
        <w:rPr>
          <w:rFonts w:ascii="Arial Narrow" w:hAnsi="Arial Narrow" w:cs="Arial"/>
          <w:szCs w:val="17"/>
        </w:rPr>
        <w:t xml:space="preserve"> oferty, poniższe usługi ponadstandardowe</w:t>
      </w:r>
      <w:r w:rsidR="007A1E12" w:rsidRPr="00F91F8C">
        <w:rPr>
          <w:rFonts w:ascii="Arial Narrow" w:hAnsi="Arial Narrow" w:cs="Arial"/>
          <w:szCs w:val="17"/>
        </w:rPr>
        <w:t xml:space="preserve"> (zgodnie z kryteriami oceny ofert)</w:t>
      </w:r>
      <w:r w:rsidRPr="00F91F8C">
        <w:rPr>
          <w:rFonts w:ascii="Arial Narrow" w:hAnsi="Arial Narrow" w:cs="Arial"/>
          <w:szCs w:val="17"/>
        </w:rPr>
        <w:t>:</w:t>
      </w: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229"/>
        <w:gridCol w:w="324"/>
        <w:gridCol w:w="243"/>
        <w:gridCol w:w="709"/>
        <w:gridCol w:w="466"/>
        <w:gridCol w:w="243"/>
        <w:gridCol w:w="567"/>
      </w:tblGrid>
      <w:tr w:rsidR="00847744" w:rsidRPr="00F91F8C" w14:paraId="42A67026" w14:textId="77777777" w:rsidTr="00B268E2">
        <w:trPr>
          <w:trHeight w:val="113"/>
        </w:trPr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652F" w14:textId="77777777" w:rsidR="00847744" w:rsidRPr="00F91F8C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91F8C">
              <w:rPr>
                <w:rFonts w:ascii="Arial Narrow" w:hAnsi="Arial Narrow"/>
                <w:sz w:val="22"/>
                <w:szCs w:val="22"/>
              </w:rPr>
              <w:t xml:space="preserve">80 % pokoi wyposażonych w instalacje i odbiorniki telewizyjne przystosowane do </w:t>
            </w:r>
          </w:p>
          <w:p w14:paraId="18F3BBFD" w14:textId="45D12EED" w:rsidR="00847744" w:rsidRPr="00F91F8C" w:rsidRDefault="00847744" w:rsidP="009E558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91F8C">
              <w:rPr>
                <w:rFonts w:ascii="Arial Narrow" w:hAnsi="Arial Narrow"/>
                <w:sz w:val="22"/>
                <w:szCs w:val="22"/>
              </w:rPr>
              <w:t>odbioru programów informacyjnych w języku angielskim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26B4C8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239B8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D1E2E2" w14:textId="12C1E09F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2F9FCCD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1253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1C11" w14:textId="4FA69719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F91F8C" w14:paraId="42AFE306" w14:textId="77777777" w:rsidTr="00B268E2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EF9D" w14:textId="29DDCC25" w:rsidR="00847744" w:rsidRPr="00F91F8C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0375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656A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04C40C" w14:textId="592A0913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CC1485" w:rsidRPr="00F91F8C">
              <w:rPr>
                <w:rStyle w:val="Odwoanieprzypisudolnego"/>
                <w:rFonts w:ascii="Arial Narrow" w:eastAsia="Calibri" w:hAnsi="Arial Narrow" w:cs="Arial"/>
                <w:sz w:val="22"/>
                <w:szCs w:val="22"/>
              </w:rPr>
              <w:footnoteReference w:id="3"/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E20463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F8A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A5B6" w14:textId="12912A6E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CC1485"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9C2D01" w:rsidRPr="00F91F8C" w14:paraId="32520A60" w14:textId="77777777" w:rsidTr="00B268E2">
        <w:trPr>
          <w:trHeight w:val="53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5EF4" w14:textId="77777777" w:rsidR="009C2D01" w:rsidRPr="00F91F8C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68BB0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98A3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15372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B1907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E880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50DD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0E3EE5" w:rsidRPr="00F91F8C" w14:paraId="1681DBB0" w14:textId="77777777" w:rsidTr="00B268E2"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B94C" w14:textId="45DCE1D9" w:rsidR="000E3EE5" w:rsidRPr="00F91F8C" w:rsidRDefault="006F08E7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Verdana"/>
                <w:sz w:val="22"/>
                <w:szCs w:val="22"/>
              </w:rPr>
              <w:t xml:space="preserve">Dostęp do zaplecza </w:t>
            </w:r>
            <w:r w:rsidR="00B268E2" w:rsidRPr="00F91F8C">
              <w:rPr>
                <w:rFonts w:ascii="Arial Narrow" w:eastAsia="Calibri" w:hAnsi="Arial Narrow" w:cs="Verdana"/>
                <w:sz w:val="22"/>
                <w:szCs w:val="22"/>
              </w:rPr>
              <w:t>sportowo-rekreacyjnego</w:t>
            </w:r>
            <w:r w:rsidR="00150721" w:rsidRPr="00F91F8C">
              <w:rPr>
                <w:rFonts w:ascii="Arial Narrow" w:eastAsia="Calibri" w:hAnsi="Arial Narrow" w:cs="Verdana"/>
                <w:sz w:val="22"/>
                <w:szCs w:val="22"/>
              </w:rPr>
              <w:t xml:space="preserve"> </w:t>
            </w:r>
            <w:r w:rsidRPr="00F91F8C">
              <w:rPr>
                <w:rFonts w:ascii="Arial Narrow" w:eastAsia="Calibri" w:hAnsi="Arial Narrow" w:cs="Verdana"/>
                <w:sz w:val="22"/>
                <w:szCs w:val="22"/>
              </w:rPr>
              <w:t>znajdujące</w:t>
            </w:r>
            <w:r w:rsidR="00150721" w:rsidRPr="00F91F8C">
              <w:rPr>
                <w:rFonts w:ascii="Arial Narrow" w:eastAsia="Calibri" w:hAnsi="Arial Narrow" w:cs="Verdana"/>
                <w:sz w:val="22"/>
                <w:szCs w:val="22"/>
              </w:rPr>
              <w:t>go się w środku budynku na terenie obiektu hotelowego oferowanego przez wykonawcę w cenie oferty: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79966A" w14:textId="77777777" w:rsidR="000E3EE5" w:rsidRPr="00F91F8C" w:rsidRDefault="000E3EE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395F" w14:textId="77777777" w:rsidR="000E3EE5" w:rsidRPr="00F91F8C" w:rsidRDefault="000E3EE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7A1E12" w:rsidRPr="00F91F8C" w14:paraId="1FA65E90" w14:textId="77777777" w:rsidTr="00B268E2"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7799" w14:textId="432EF888" w:rsidR="007A1E12" w:rsidRPr="00F91F8C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Verdana"/>
                <w:sz w:val="22"/>
                <w:szCs w:val="22"/>
              </w:rPr>
              <w:t>- basen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388E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6CD6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D3DEFA" w14:textId="66156F90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CC1485"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1DE067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C979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10B" w14:textId="4EFB88F2" w:rsidR="007A1E12" w:rsidRPr="00F91F8C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7A1E12" w:rsidRPr="00F91F8C" w14:paraId="4CC1D2FC" w14:textId="77777777" w:rsidTr="00B268E2">
        <w:trPr>
          <w:trHeight w:val="53"/>
        </w:trPr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5CF3" w14:textId="77777777" w:rsidR="007A1E12" w:rsidRPr="00F91F8C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45CB51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3195B1A0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CC20BD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10D5CA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50E68C22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9AE7F7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847744" w:rsidRPr="00F91F8C" w14:paraId="1637340A" w14:textId="77777777" w:rsidTr="00B268E2">
        <w:trPr>
          <w:trHeight w:val="53"/>
        </w:trPr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F671" w14:textId="77777777" w:rsidR="00847744" w:rsidRPr="00F91F8C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5048D6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6EFEB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2ECA5D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161569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0C4F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252CDE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7A1E12" w:rsidRPr="00F91F8C" w14:paraId="4F7833E7" w14:textId="77777777" w:rsidTr="00B268E2"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33C9" w14:textId="66922404" w:rsidR="007A1E12" w:rsidRPr="00F91F8C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Verdana"/>
                <w:sz w:val="22"/>
                <w:szCs w:val="22"/>
              </w:rPr>
              <w:t xml:space="preserve">- </w:t>
            </w:r>
            <w:r w:rsidR="002624ED" w:rsidRPr="00F91F8C">
              <w:rPr>
                <w:rFonts w:ascii="Arial Narrow" w:eastAsia="Calibri" w:hAnsi="Arial Narrow" w:cs="Verdana"/>
                <w:sz w:val="22"/>
                <w:szCs w:val="22"/>
              </w:rPr>
              <w:t>sauna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9C0E0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FBF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2CCCA" w14:textId="20812862" w:rsidR="007A1E12" w:rsidRPr="00F91F8C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71CA7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0024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49796" w14:textId="74FE713D" w:rsidR="007A1E12" w:rsidRPr="00F91F8C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2624ED" w:rsidRPr="00F91F8C" w14:paraId="497CF33A" w14:textId="77777777" w:rsidTr="00B268E2"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7FA" w14:textId="77777777" w:rsidR="002624ED" w:rsidRPr="00F91F8C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770D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26F069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1B8F2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0FCB9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6C12C2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763D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847744" w:rsidRPr="00F91F8C" w14:paraId="66E1B8B8" w14:textId="77777777" w:rsidTr="00B268E2"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AF2A" w14:textId="77777777" w:rsidR="00847744" w:rsidRPr="00F91F8C" w:rsidRDefault="00847744" w:rsidP="00847744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Verdana"/>
                <w:sz w:val="22"/>
                <w:szCs w:val="22"/>
              </w:rPr>
              <w:t xml:space="preserve">Dostęp do strzeżonego parkingu znajdującego się na terenie obiektu hotelowego </w:t>
            </w:r>
          </w:p>
          <w:p w14:paraId="1511C71E" w14:textId="222BB720" w:rsidR="00847744" w:rsidRPr="00F91F8C" w:rsidRDefault="00847744" w:rsidP="00847744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Verdana"/>
                <w:sz w:val="22"/>
                <w:szCs w:val="22"/>
              </w:rPr>
              <w:t>oferowanego przez wykonawcą w cenie oferty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1076A1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E930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5A317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E7C39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92DE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014D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F91F8C" w14:paraId="208705E4" w14:textId="77777777" w:rsidTr="00B268E2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1591" w14:textId="3C98290D" w:rsidR="00847744" w:rsidRPr="00F91F8C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2BFF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CB0E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387D79" w14:textId="1F7AB6E8" w:rsidR="00847744" w:rsidRPr="00F91F8C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327D4C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AD7E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8F4C" w14:textId="3FDCACAB" w:rsidR="00847744" w:rsidRPr="00F91F8C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2624ED" w:rsidRPr="00F91F8C" w14:paraId="563FF515" w14:textId="77777777" w:rsidTr="00B268E2"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5BFF" w14:textId="77777777" w:rsidR="002624ED" w:rsidRPr="00F91F8C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F224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4B3C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615E3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27E2F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86F3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E2C1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C2D01" w:rsidRPr="00F91F8C" w14:paraId="740EBF75" w14:textId="77777777" w:rsidTr="00B268E2"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1930" w14:textId="77777777" w:rsidR="009C2D01" w:rsidRPr="00F91F8C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E32FF0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2DA6F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72C2C5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A6CF5D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0DC9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9A2E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7A1E12" w:rsidRPr="00F91F8C" w14:paraId="53175594" w14:textId="77777777" w:rsidTr="00B268E2"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755C" w14:textId="3B84AD99" w:rsidR="007A1E12" w:rsidRPr="00F91F8C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Verdana"/>
                <w:sz w:val="22"/>
                <w:szCs w:val="22"/>
              </w:rPr>
              <w:t>Obiekt wyposażony w awaryjny agregat prądotwórczy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4C6C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AAB1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A31E0" w14:textId="168C275A" w:rsidR="007A1E12" w:rsidRPr="00F91F8C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383597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CC2E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D0E2" w14:textId="0FE2613E" w:rsidR="007A1E12" w:rsidRPr="00F91F8C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7A1E12" w:rsidRPr="00F91F8C" w14:paraId="4067A388" w14:textId="77777777" w:rsidTr="00B268E2"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15BD" w14:textId="77777777" w:rsidR="007A1E12" w:rsidRPr="00F91F8C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B334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38690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E36C0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747EE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49AE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7858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786F76" w:rsidRPr="00F91F8C" w14:paraId="329C571C" w14:textId="77777777" w:rsidTr="00B268E2"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6E79" w14:textId="77777777" w:rsidR="00786F76" w:rsidRPr="00F91F8C" w:rsidRDefault="00786F76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FDEAE8" w14:textId="77777777" w:rsidR="00786F76" w:rsidRPr="00F91F8C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97CAE" w14:textId="77777777" w:rsidR="00786F76" w:rsidRPr="00F91F8C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A0F41B" w14:textId="77777777" w:rsidR="00786F76" w:rsidRPr="00F91F8C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181EE" w14:textId="77777777" w:rsidR="00786F76" w:rsidRPr="00F91F8C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644B" w14:textId="77777777" w:rsidR="00786F76" w:rsidRPr="00F91F8C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9379" w14:textId="77777777" w:rsidR="00786F76" w:rsidRPr="00F91F8C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C2D01" w:rsidRPr="00F91F8C" w14:paraId="20277512" w14:textId="77777777" w:rsidTr="00B268E2"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C866" w14:textId="5F4830E8" w:rsidR="007A1E12" w:rsidRPr="00F91F8C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91F8C">
              <w:rPr>
                <w:rFonts w:ascii="Arial Narrow" w:hAnsi="Arial Narrow"/>
                <w:sz w:val="22"/>
                <w:szCs w:val="22"/>
              </w:rPr>
              <w:t>Zmiana pościeli i ręczników na życzenie gości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47BC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D2EE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1385E2" w14:textId="3A3F6F53" w:rsidR="007A1E12" w:rsidRPr="00F91F8C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03EDE5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25EA" w14:textId="77777777" w:rsidR="007A1E12" w:rsidRPr="00F91F8C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7118" w14:textId="30AE8E70" w:rsidR="007A1E12" w:rsidRPr="00F91F8C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9C2D01" w:rsidRPr="00F91F8C" w14:paraId="4C308DB8" w14:textId="77777777" w:rsidTr="00B268E2">
        <w:trPr>
          <w:trHeight w:val="53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5CCD" w14:textId="77777777" w:rsidR="009C2D01" w:rsidRPr="00F91F8C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21E7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7774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87837F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C5768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1A6D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CC26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</w:tbl>
    <w:p w14:paraId="7870C60D" w14:textId="196AD277" w:rsidR="000E2AA4" w:rsidRPr="00F91F8C" w:rsidRDefault="000E2AA4">
      <w:pPr>
        <w:rPr>
          <w:sz w:val="1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F91F8C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F91F8C" w:rsidRDefault="00BA34BA" w:rsidP="00AA19FC">
            <w:pPr>
              <w:numPr>
                <w:ilvl w:val="0"/>
                <w:numId w:val="10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F370CD3" w14:textId="77777777" w:rsidR="00BA34BA" w:rsidRPr="00F91F8C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3723109" w:rsidR="00BA34BA" w:rsidRPr="00F91F8C" w:rsidRDefault="00BA34BA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wobec osób fizycznych, </w:t>
      </w:r>
      <w:r w:rsidR="009E5588" w:rsidRPr="00F91F8C">
        <w:rPr>
          <w:rFonts w:ascii="Arial Narrow" w:eastAsia="Calibri" w:hAnsi="Arial Narrow" w:cs="Calibri"/>
          <w:sz w:val="22"/>
          <w:szCs w:val="22"/>
        </w:rPr>
        <w:br/>
      </w:r>
      <w:r w:rsidRPr="00F91F8C">
        <w:rPr>
          <w:rFonts w:ascii="Arial Narrow" w:eastAsia="Calibri" w:hAnsi="Arial Narrow" w:cs="Calibri"/>
          <w:sz w:val="22"/>
          <w:szCs w:val="22"/>
        </w:rPr>
        <w:t xml:space="preserve">od których dane osobowe bezpośrednio lub pośrednio pozyskałem w celu ubiegania się o udzielenie zamówienia publicznego </w:t>
      </w:r>
    </w:p>
    <w:p w14:paraId="4C8DCA11" w14:textId="2C7D3B70" w:rsidR="00BA34BA" w:rsidRPr="00F91F8C" w:rsidRDefault="00BA34BA" w:rsidP="0084774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w niniejszym postępowaniu.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91F8C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91F8C" w:rsidRDefault="00F17943" w:rsidP="00AA19FC">
            <w:pPr>
              <w:numPr>
                <w:ilvl w:val="0"/>
                <w:numId w:val="10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91F8C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Pr="00F91F8C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dokumentach postępowania.</w:t>
      </w:r>
    </w:p>
    <w:p w14:paraId="1C49E32F" w14:textId="7C568487" w:rsidR="00F81152" w:rsidRPr="00F91F8C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F91F8C">
        <w:rPr>
          <w:rFonts w:eastAsia="Calibri"/>
          <w:vertAlign w:val="superscript"/>
        </w:rPr>
        <w:footnoteReference w:id="6"/>
      </w:r>
      <w:r w:rsidRPr="00F91F8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 podatku od towarów i usług</w:t>
      </w:r>
      <w:r w:rsidRPr="00F91F8C">
        <w:rPr>
          <w:sz w:val="24"/>
          <w:szCs w:val="24"/>
        </w:rPr>
        <w:t xml:space="preserve"> </w:t>
      </w:r>
      <w:r w:rsidR="002C1821" w:rsidRPr="00F91F8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F91F8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F91F8C">
        <w:rPr>
          <w:rFonts w:ascii="Arial Narrow" w:hAnsi="Arial Narrow"/>
          <w:sz w:val="22"/>
          <w:szCs w:val="24"/>
        </w:rPr>
        <w:t>. Dz. U z 2021 r. poz</w:t>
      </w:r>
      <w:r w:rsidR="002657FC" w:rsidRPr="00F91F8C">
        <w:rPr>
          <w:rFonts w:ascii="Arial Narrow" w:hAnsi="Arial Narrow"/>
          <w:sz w:val="22"/>
          <w:szCs w:val="24"/>
        </w:rPr>
        <w:t>.</w:t>
      </w:r>
      <w:r w:rsidR="002C1821" w:rsidRPr="00F91F8C">
        <w:rPr>
          <w:rFonts w:ascii="Arial Narrow" w:hAnsi="Arial Narrow"/>
          <w:sz w:val="22"/>
          <w:szCs w:val="24"/>
        </w:rPr>
        <w:t xml:space="preserve"> 6</w:t>
      </w:r>
      <w:r w:rsidR="002657FC" w:rsidRPr="00F91F8C">
        <w:rPr>
          <w:rFonts w:ascii="Arial Narrow" w:hAnsi="Arial Narrow"/>
          <w:sz w:val="22"/>
          <w:szCs w:val="24"/>
        </w:rPr>
        <w:t>8</w:t>
      </w:r>
      <w:r w:rsidR="002C1821" w:rsidRPr="00F91F8C">
        <w:rPr>
          <w:rFonts w:ascii="Arial Narrow" w:hAnsi="Arial Narrow"/>
          <w:sz w:val="22"/>
          <w:szCs w:val="24"/>
        </w:rPr>
        <w:t>5 z pó</w:t>
      </w:r>
      <w:r w:rsidR="002657FC" w:rsidRPr="00F91F8C">
        <w:rPr>
          <w:rFonts w:ascii="Arial Narrow" w:hAnsi="Arial Narrow"/>
          <w:sz w:val="22"/>
          <w:szCs w:val="24"/>
        </w:rPr>
        <w:t>ź</w:t>
      </w:r>
      <w:r w:rsidR="002C1821" w:rsidRPr="00F91F8C">
        <w:rPr>
          <w:rFonts w:ascii="Arial Narrow" w:hAnsi="Arial Narrow"/>
          <w:sz w:val="22"/>
          <w:szCs w:val="24"/>
        </w:rPr>
        <w:t>n. zm.</w:t>
      </w:r>
      <w:r w:rsidR="002657FC" w:rsidRPr="00F91F8C">
        <w:rPr>
          <w:rFonts w:ascii="Arial Narrow" w:hAnsi="Arial Narrow"/>
          <w:sz w:val="22"/>
          <w:szCs w:val="24"/>
        </w:rPr>
        <w:t>).</w:t>
      </w:r>
    </w:p>
    <w:p w14:paraId="24267696" w14:textId="77777777" w:rsidR="00F81152" w:rsidRPr="00F91F8C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3EE6F0F" w:rsidR="00F81152" w:rsidRPr="00F91F8C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Informuję, że oferta nie zawiera</w:t>
      </w:r>
      <w:r w:rsidR="00847744" w:rsidRPr="00F91F8C">
        <w:rPr>
          <w:rFonts w:ascii="Arial Narrow" w:eastAsia="Calibri" w:hAnsi="Arial Narrow" w:cs="Calibri"/>
          <w:sz w:val="22"/>
          <w:szCs w:val="22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>/ zawiera</w:t>
      </w:r>
      <w:r w:rsidR="00CC1485" w:rsidRPr="00F91F8C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91F8C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0272491D" w:rsidR="00F81152" w:rsidRPr="00F91F8C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6D231DD6" w:rsidR="00F81152" w:rsidRPr="00F91F8C" w:rsidRDefault="00847744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F91F8C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A4608" wp14:editId="7CA7BC74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2477068" cy="750627"/>
                <wp:effectExtent l="0" t="0" r="19050" b="1143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068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7A87" w14:textId="6B1E075A" w:rsidR="00C07C8B" w:rsidRDefault="00C07C8B" w:rsidP="00786F76">
                            <w:pPr>
                              <w:ind w:left="0" w:firstLine="0"/>
                              <w:jc w:val="center"/>
                            </w:pP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 /podpisem osobistym (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uprawnionej/ych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A4608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143.85pt;margin-top:21.8pt;width:195.05pt;height:59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" fillcolor="white [3201]" strokeweight=".5pt">
                <v:textbox inset="1mm,1mm,1mm,1mm">
                  <w:txbxContent>
                    <w:p w14:paraId="72CB7A87" w14:textId="6B1E075A" w:rsidR="00C07C8B" w:rsidRDefault="00C07C8B" w:rsidP="00786F76">
                      <w:pPr>
                        <w:ind w:left="0" w:firstLine="0"/>
                        <w:jc w:val="center"/>
                      </w:pP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 /podpisem osobistym (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uprawnionej/ych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152" w:rsidRPr="00F91F8C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F91F8C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425E730" w:rsidR="00F17943" w:rsidRPr="00F91F8C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F91F8C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192D0008" w:rsidR="00F17943" w:rsidRPr="00F91F8C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F91F8C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F91F8C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F91F8C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3D98C6BD" w:rsidR="00F17943" w:rsidRPr="00F91F8C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77777777" w:rsidR="00BA34BA" w:rsidRPr="00F91F8C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3816C894" w14:textId="5BBF791D" w:rsidR="0018100C" w:rsidRPr="00F91F8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RPr="00F91F8C" w:rsidSect="00847744">
          <w:headerReference w:type="first" r:id="rId8"/>
          <w:endnotePr>
            <w:numFmt w:val="decimal"/>
          </w:endnotePr>
          <w:pgSz w:w="11906" w:h="16838" w:code="9"/>
          <w:pgMar w:top="851" w:right="851" w:bottom="142" w:left="1134" w:header="397" w:footer="322" w:gutter="0"/>
          <w:cols w:space="708"/>
          <w:titlePg/>
          <w:docGrid w:linePitch="272"/>
        </w:sectPr>
      </w:pPr>
    </w:p>
    <w:p w14:paraId="2A4F7544" w14:textId="0E5220B1" w:rsidR="006D7DBB" w:rsidRPr="00F91F8C" w:rsidRDefault="006D7DBB" w:rsidP="0039544A">
      <w:pPr>
        <w:pStyle w:val="Tekstpodstawowy2"/>
        <w:ind w:left="0" w:firstLine="0"/>
        <w:rPr>
          <w:rFonts w:cs="Arial"/>
          <w:sz w:val="1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F91F8C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48AD3FF6" w:rsidR="00E74522" w:rsidRPr="00F91F8C" w:rsidRDefault="00E7452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t xml:space="preserve">Załącznik nr 3 do SWZ - Oświadczenie, o którym mowa w art. 125 ust. 1 ustawy </w:t>
            </w:r>
            <w:r w:rsidRPr="00F91F8C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Pr="00F91F8C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:rsidRPr="00F91F8C" w14:paraId="2887316A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Pr="00F91F8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E83C4C" w:rsidRPr="00F91F8C" w14:paraId="3B13B39A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7F7018" w14:textId="77777777" w:rsidR="00E83C4C" w:rsidRPr="00F91F8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Pr="00F91F8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F91F8C" w:rsidRDefault="00E74522" w:rsidP="00E74522">
      <w:pPr>
        <w:pStyle w:val="Styl8"/>
      </w:pPr>
    </w:p>
    <w:p w14:paraId="438849E5" w14:textId="6DC3F276" w:rsidR="00ED1A03" w:rsidRPr="00F91F8C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:rsidRPr="00F91F8C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Pr="00F91F8C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:rsidRPr="00F91F8C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RPr="00F91F8C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RPr="00F91F8C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:rsidRPr="00F91F8C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RPr="00F91F8C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Pr="00F91F8C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:rsidRPr="00F91F8C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Pr="00F91F8C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:rsidRPr="00F91F8C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RPr="00F91F8C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Pr="00F91F8C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Pr="00F91F8C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57872BE7" w:rsidR="006D7DBB" w:rsidRPr="00F91F8C" w:rsidRDefault="006D7DBB" w:rsidP="006D7DB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F91F8C"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</w:t>
      </w:r>
      <w:r w:rsidR="00CF3191" w:rsidRPr="00F91F8C">
        <w:rPr>
          <w:rFonts w:ascii="Arial Narrow" w:hAnsi="Arial Narrow" w:cs="Arial"/>
          <w:b w:val="0"/>
          <w:sz w:val="22"/>
          <w:szCs w:val="22"/>
        </w:rPr>
        <w:t xml:space="preserve">w art. 275 pkt. 1 w zw. z art. 359 pkt 2 </w:t>
      </w:r>
      <w:r w:rsidRPr="00F91F8C">
        <w:rPr>
          <w:rFonts w:ascii="Arial Narrow" w:hAnsi="Arial Narrow" w:cs="Arial"/>
          <w:b w:val="0"/>
          <w:sz w:val="22"/>
          <w:szCs w:val="22"/>
        </w:rPr>
        <w:t>ustawy, pn.</w:t>
      </w:r>
      <w:r w:rsidR="00911AE2" w:rsidRPr="00F91F8C">
        <w:rPr>
          <w:rFonts w:ascii="Arial Narrow" w:hAnsi="Arial Narrow" w:cs="Arial"/>
          <w:b w:val="0"/>
          <w:sz w:val="22"/>
          <w:szCs w:val="22"/>
        </w:rPr>
        <w:t>:</w:t>
      </w:r>
    </w:p>
    <w:p w14:paraId="00B45A6D" w14:textId="73B6CE85" w:rsidR="00C81792" w:rsidRPr="00F91F8C" w:rsidRDefault="00534A9E" w:rsidP="00C81792">
      <w:pPr>
        <w:ind w:left="0" w:firstLine="0"/>
        <w:rPr>
          <w:rFonts w:ascii="Arial Narrow" w:hAnsi="Arial Narrow"/>
          <w:sz w:val="22"/>
          <w:szCs w:val="22"/>
        </w:rPr>
      </w:pPr>
      <w:r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Świadczenie usług hotelarskich, przeprowadzenie </w:t>
      </w:r>
      <w:r w:rsidR="007E4F49"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spotkania eksperckiego </w:t>
      </w:r>
      <w:r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i </w:t>
      </w:r>
      <w:r w:rsidR="007E4F49"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seminarium szkoleniowego </w:t>
      </w:r>
      <w:r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w dniach </w:t>
      </w:r>
      <w:r w:rsidR="00C81792" w:rsidRPr="00F91F8C">
        <w:rPr>
          <w:rFonts w:ascii="Arial Narrow" w:eastAsia="Calibri" w:hAnsi="Arial Narrow" w:cs="Calibri"/>
          <w:b/>
          <w:bCs/>
          <w:sz w:val="22"/>
          <w:szCs w:val="22"/>
        </w:rPr>
        <w:br/>
      </w:r>
      <w:r w:rsidRPr="00F91F8C">
        <w:rPr>
          <w:rFonts w:ascii="Arial Narrow" w:eastAsia="Calibri" w:hAnsi="Arial Narrow" w:cs="Calibri"/>
          <w:b/>
          <w:bCs/>
          <w:sz w:val="22"/>
          <w:szCs w:val="22"/>
        </w:rPr>
        <w:t>29 maja 2023 r. – 02 czerwca 2023 r.</w:t>
      </w:r>
      <w:r w:rsidR="00CF3191" w:rsidRPr="00F91F8C">
        <w:rPr>
          <w:rFonts w:ascii="Arial Narrow" w:eastAsia="Calibri" w:hAnsi="Arial Narrow" w:cs="Calibri"/>
          <w:b/>
          <w:bCs/>
          <w:sz w:val="22"/>
          <w:szCs w:val="22"/>
        </w:rPr>
        <w:t xml:space="preserve">, </w:t>
      </w:r>
      <w:r w:rsidR="006D7DBB" w:rsidRPr="00F91F8C">
        <w:rPr>
          <w:rFonts w:ascii="Arial Narrow" w:hAnsi="Arial Narrow" w:cs="Arial"/>
          <w:sz w:val="22"/>
          <w:szCs w:val="22"/>
        </w:rPr>
        <w:t>spełniam warun</w:t>
      </w:r>
      <w:r w:rsidR="00CF3191" w:rsidRPr="00F91F8C">
        <w:rPr>
          <w:rFonts w:ascii="Arial Narrow" w:hAnsi="Arial Narrow" w:cs="Arial"/>
          <w:sz w:val="22"/>
          <w:szCs w:val="22"/>
        </w:rPr>
        <w:t>ek</w:t>
      </w:r>
      <w:r w:rsidR="006D7DBB" w:rsidRPr="00F91F8C">
        <w:rPr>
          <w:rFonts w:ascii="Arial Narrow" w:hAnsi="Arial Narrow" w:cs="Arial"/>
          <w:sz w:val="22"/>
          <w:szCs w:val="22"/>
        </w:rPr>
        <w:t xml:space="preserve"> udziału w postępowaniu dotycząc</w:t>
      </w:r>
      <w:r w:rsidR="00CF3191" w:rsidRPr="00F91F8C">
        <w:rPr>
          <w:rFonts w:ascii="Arial Narrow" w:hAnsi="Arial Narrow" w:cs="Arial"/>
          <w:sz w:val="22"/>
          <w:szCs w:val="22"/>
        </w:rPr>
        <w:t>y dysponowania (w okresie od 29.05.202</w:t>
      </w:r>
      <w:r w:rsidRPr="00F91F8C">
        <w:rPr>
          <w:rFonts w:ascii="Arial Narrow" w:hAnsi="Arial Narrow" w:cs="Arial"/>
          <w:sz w:val="22"/>
          <w:szCs w:val="22"/>
        </w:rPr>
        <w:t>3</w:t>
      </w:r>
      <w:r w:rsidR="00CF3191" w:rsidRPr="00F91F8C">
        <w:rPr>
          <w:rFonts w:ascii="Arial Narrow" w:hAnsi="Arial Narrow" w:cs="Arial"/>
          <w:sz w:val="22"/>
          <w:szCs w:val="22"/>
        </w:rPr>
        <w:t xml:space="preserve"> r</w:t>
      </w:r>
      <w:r w:rsidR="00104DA5" w:rsidRPr="00F91F8C">
        <w:rPr>
          <w:rFonts w:ascii="Arial Narrow" w:hAnsi="Arial Narrow" w:cs="Arial"/>
          <w:sz w:val="22"/>
          <w:szCs w:val="22"/>
        </w:rPr>
        <w:t xml:space="preserve"> do </w:t>
      </w:r>
      <w:r w:rsidR="00CF3191" w:rsidRPr="00F91F8C">
        <w:rPr>
          <w:rFonts w:ascii="Arial Narrow" w:hAnsi="Arial Narrow" w:cs="Arial"/>
          <w:sz w:val="22"/>
          <w:szCs w:val="22"/>
        </w:rPr>
        <w:t>0</w:t>
      </w:r>
      <w:r w:rsidRPr="00F91F8C">
        <w:rPr>
          <w:rFonts w:ascii="Arial Narrow" w:hAnsi="Arial Narrow" w:cs="Arial"/>
          <w:sz w:val="22"/>
          <w:szCs w:val="22"/>
        </w:rPr>
        <w:t>2</w:t>
      </w:r>
      <w:r w:rsidR="00CF3191" w:rsidRPr="00F91F8C">
        <w:rPr>
          <w:rFonts w:ascii="Arial Narrow" w:hAnsi="Arial Narrow" w:cs="Arial"/>
          <w:sz w:val="22"/>
          <w:szCs w:val="22"/>
        </w:rPr>
        <w:t>.06.202</w:t>
      </w:r>
      <w:r w:rsidRPr="00F91F8C">
        <w:rPr>
          <w:rFonts w:ascii="Arial Narrow" w:hAnsi="Arial Narrow" w:cs="Arial"/>
          <w:sz w:val="22"/>
          <w:szCs w:val="22"/>
        </w:rPr>
        <w:t>3</w:t>
      </w:r>
      <w:r w:rsidR="00CF3191" w:rsidRPr="00F91F8C">
        <w:rPr>
          <w:rFonts w:ascii="Arial Narrow" w:hAnsi="Arial Narrow" w:cs="Arial"/>
          <w:sz w:val="22"/>
          <w:szCs w:val="22"/>
        </w:rPr>
        <w:t xml:space="preserve"> r.) obiektem hotelowym znajdującym się na terenie woj. Wielkopolskiego, (z </w:t>
      </w:r>
      <w:r w:rsidR="00094130" w:rsidRPr="00F91F8C">
        <w:rPr>
          <w:rFonts w:ascii="Arial Narrow" w:hAnsi="Arial Narrow" w:cs="Arial"/>
          <w:sz w:val="22"/>
          <w:szCs w:val="22"/>
        </w:rPr>
        <w:t>wyłączeniem miasta Poznań</w:t>
      </w:r>
      <w:r w:rsidR="00CF3191" w:rsidRPr="00F91F8C">
        <w:rPr>
          <w:rFonts w:ascii="Arial Narrow" w:hAnsi="Arial Narrow" w:cs="Arial"/>
          <w:sz w:val="22"/>
          <w:szCs w:val="22"/>
        </w:rPr>
        <w:t xml:space="preserve">), </w:t>
      </w:r>
      <w:r w:rsidR="00094130" w:rsidRPr="00F91F8C">
        <w:rPr>
          <w:rFonts w:ascii="Arial Narrow" w:hAnsi="Arial Narrow" w:cs="Arial"/>
          <w:sz w:val="22"/>
          <w:szCs w:val="22"/>
        </w:rPr>
        <w:t xml:space="preserve">w </w:t>
      </w:r>
      <w:r w:rsidR="00CF3191" w:rsidRPr="00F91F8C">
        <w:rPr>
          <w:rFonts w:ascii="Arial Narrow" w:hAnsi="Arial Narrow" w:cs="Arial"/>
          <w:sz w:val="22"/>
          <w:szCs w:val="22"/>
        </w:rPr>
        <w:t>.………………………… …………………………………………………………………………..</w:t>
      </w:r>
      <w:r w:rsidR="001869AA" w:rsidRPr="00F91F8C">
        <w:rPr>
          <w:rFonts w:ascii="Arial Narrow" w:hAnsi="Arial Narrow" w:cs="Arial"/>
          <w:sz w:val="22"/>
          <w:szCs w:val="22"/>
        </w:rPr>
        <w:t xml:space="preserve"> </w:t>
      </w:r>
      <w:r w:rsidR="00094130" w:rsidRPr="00F91F8C">
        <w:rPr>
          <w:rFonts w:ascii="Arial Narrow" w:hAnsi="Arial Narrow" w:cs="Arial"/>
          <w:sz w:val="22"/>
          <w:szCs w:val="22"/>
        </w:rPr>
        <w:t>(</w:t>
      </w:r>
      <w:r w:rsidR="00094130" w:rsidRPr="00F91F8C">
        <w:rPr>
          <w:rFonts w:ascii="Arial Narrow" w:hAnsi="Arial Narrow" w:cs="Arial"/>
          <w:i/>
          <w:sz w:val="22"/>
          <w:szCs w:val="22"/>
        </w:rPr>
        <w:t>należy uzupełnić nazwę i adres obiektu</w:t>
      </w:r>
      <w:r w:rsidR="00094130" w:rsidRPr="00F91F8C">
        <w:rPr>
          <w:rFonts w:ascii="Arial Narrow" w:hAnsi="Arial Narrow" w:cs="Arial"/>
          <w:sz w:val="22"/>
          <w:szCs w:val="22"/>
        </w:rPr>
        <w:t>)</w:t>
      </w:r>
      <w:r w:rsidRPr="00F91F8C">
        <w:rPr>
          <w:rFonts w:ascii="Arial Narrow" w:hAnsi="Arial Narrow"/>
          <w:sz w:val="22"/>
          <w:szCs w:val="22"/>
        </w:rPr>
        <w:t>, zapewniającym</w:t>
      </w:r>
      <w:r w:rsidR="00C81792" w:rsidRPr="00F91F8C">
        <w:rPr>
          <w:rFonts w:ascii="Arial Narrow" w:hAnsi="Arial Narrow"/>
          <w:sz w:val="22"/>
          <w:szCs w:val="22"/>
        </w:rPr>
        <w:t>:</w:t>
      </w:r>
    </w:p>
    <w:p w14:paraId="3495DAB6" w14:textId="665C0C98" w:rsidR="00C81792" w:rsidRPr="00F91F8C" w:rsidRDefault="00534A9E" w:rsidP="00C81792">
      <w:pPr>
        <w:pStyle w:val="Akapitzlist"/>
        <w:numPr>
          <w:ilvl w:val="1"/>
          <w:numId w:val="46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/>
          <w:sz w:val="22"/>
          <w:szCs w:val="22"/>
        </w:rPr>
        <w:t>zakwaterowanie</w:t>
      </w:r>
      <w:r w:rsidR="00C81792" w:rsidRPr="00F91F8C">
        <w:rPr>
          <w:rFonts w:ascii="Arial Narrow" w:hAnsi="Arial Narrow" w:cs="Arial"/>
          <w:sz w:val="22"/>
          <w:szCs w:val="22"/>
        </w:rPr>
        <w:t xml:space="preserve"> dla minimum …………. osób (należy wpisać ilość miejsc noclegowych);</w:t>
      </w:r>
    </w:p>
    <w:p w14:paraId="413D74E9" w14:textId="77777777" w:rsidR="00C81792" w:rsidRPr="00F91F8C" w:rsidRDefault="00C81792" w:rsidP="00C81792">
      <w:pPr>
        <w:pStyle w:val="Akapitzlist"/>
        <w:numPr>
          <w:ilvl w:val="1"/>
          <w:numId w:val="46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>salę restauracyjną dla minimum …………. osób (należy wpisać ilość miejsc posiadanej sali);</w:t>
      </w:r>
    </w:p>
    <w:p w14:paraId="55772A76" w14:textId="517CF12F" w:rsidR="00534A9E" w:rsidRPr="00F91F8C" w:rsidRDefault="00534A9E" w:rsidP="00C81792">
      <w:pPr>
        <w:pStyle w:val="Akapitzlist"/>
        <w:numPr>
          <w:ilvl w:val="1"/>
          <w:numId w:val="46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/>
          <w:sz w:val="22"/>
          <w:szCs w:val="22"/>
        </w:rPr>
        <w:t>2 sale konferencyjne, w tym</w:t>
      </w:r>
      <w:r w:rsidRPr="00F91F8C">
        <w:t>:</w:t>
      </w:r>
    </w:p>
    <w:p w14:paraId="2224CF7A" w14:textId="785EB14A" w:rsidR="00B60D0B" w:rsidRPr="00F91F8C" w:rsidRDefault="00534A9E" w:rsidP="00C81792">
      <w:pPr>
        <w:pStyle w:val="Akapitzlist"/>
        <w:numPr>
          <w:ilvl w:val="0"/>
          <w:numId w:val="66"/>
        </w:numPr>
        <w:ind w:left="851" w:hanging="425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>salę konferencyjną umożliwiającą przeprowadzenie spotkania dla ………….. osób (należy wpisać ilość miejsc posiadanej sali)</w:t>
      </w:r>
      <w:r w:rsidR="00C81792" w:rsidRPr="00F91F8C">
        <w:rPr>
          <w:rFonts w:ascii="Arial Narrow" w:hAnsi="Arial Narrow" w:cs="Arial"/>
          <w:sz w:val="22"/>
          <w:szCs w:val="22"/>
        </w:rPr>
        <w:t>,</w:t>
      </w:r>
    </w:p>
    <w:p w14:paraId="6B822B13" w14:textId="623EF162" w:rsidR="00534A9E" w:rsidRPr="00F91F8C" w:rsidRDefault="00534A9E" w:rsidP="00C81792">
      <w:pPr>
        <w:pStyle w:val="Akapitzlist"/>
        <w:numPr>
          <w:ilvl w:val="0"/>
          <w:numId w:val="66"/>
        </w:numPr>
        <w:ind w:left="851" w:hanging="425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>salę konferencyjną umożliwiającą przeprowadzenia s</w:t>
      </w:r>
      <w:r w:rsidR="007E4F49" w:rsidRPr="00F91F8C">
        <w:rPr>
          <w:rFonts w:ascii="Arial Narrow" w:hAnsi="Arial Narrow" w:cs="Arial"/>
          <w:sz w:val="22"/>
          <w:szCs w:val="22"/>
        </w:rPr>
        <w:t>eminarium</w:t>
      </w:r>
      <w:r w:rsidRPr="00F91F8C">
        <w:rPr>
          <w:rFonts w:ascii="Arial Narrow" w:hAnsi="Arial Narrow" w:cs="Arial"/>
          <w:sz w:val="22"/>
          <w:szCs w:val="22"/>
        </w:rPr>
        <w:t xml:space="preserve"> dla …………. osób  (należy wpisać ilość miejsc posiadanej sali)</w:t>
      </w:r>
      <w:r w:rsidR="00C81792" w:rsidRPr="00F91F8C">
        <w:rPr>
          <w:rFonts w:ascii="Arial Narrow" w:hAnsi="Arial Narrow" w:cs="Arial"/>
          <w:sz w:val="22"/>
          <w:szCs w:val="22"/>
        </w:rPr>
        <w:t>.</w:t>
      </w:r>
    </w:p>
    <w:p w14:paraId="3408F05C" w14:textId="77777777" w:rsidR="00534A9E" w:rsidRPr="00F91F8C" w:rsidRDefault="00534A9E" w:rsidP="00CF3191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6C10A42C" w14:textId="77777777" w:rsidR="00534A9E" w:rsidRPr="00F91F8C" w:rsidRDefault="00534A9E" w:rsidP="00CF3191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0755E3E6" w14:textId="55F9D296" w:rsidR="003503FD" w:rsidRPr="00F91F8C" w:rsidRDefault="005B3A1E" w:rsidP="00CF3191">
      <w:pPr>
        <w:ind w:left="0" w:firstLine="0"/>
        <w:rPr>
          <w:rFonts w:ascii="Arial Narrow" w:hAnsi="Arial Narrow" w:cs="Arial"/>
          <w:b/>
          <w:sz w:val="22"/>
          <w:szCs w:val="22"/>
        </w:rPr>
      </w:pPr>
      <w:r w:rsidRPr="00F91F8C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432AECEB" w14:textId="47C98EF5" w:rsidR="004F7492" w:rsidRPr="00F91F8C" w:rsidRDefault="00BE5177" w:rsidP="00F17943">
      <w:pPr>
        <w:pStyle w:val="Styl8"/>
        <w:jc w:val="both"/>
      </w:pPr>
      <w:r w:rsidRPr="00F91F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56A6A" wp14:editId="1A7E2845">
                <wp:simplePos x="0" y="0"/>
                <wp:positionH relativeFrom="margin">
                  <wp:align>right</wp:align>
                </wp:positionH>
                <wp:positionV relativeFrom="paragraph">
                  <wp:posOffset>166569</wp:posOffset>
                </wp:positionV>
                <wp:extent cx="2477135" cy="750570"/>
                <wp:effectExtent l="0" t="0" r="18415" b="1143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042D7" w14:textId="6281324B" w:rsidR="00C07C8B" w:rsidRDefault="00C07C8B" w:rsidP="00BE517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uprawnionej/ych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6A6A" id="Pole tekstowe 30" o:spid="_x0000_s1027" type="#_x0000_t202" style="position:absolute;left:0;text-align:left;margin-left:143.85pt;margin-top:13.1pt;width:195.05pt;height:59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" fillcolor="white [3201]" strokeweight=".5pt">
                <v:textbox inset="1mm,1mm,1mm,1mm">
                  <w:txbxContent>
                    <w:p w14:paraId="680042D7" w14:textId="6281324B" w:rsidR="00C07C8B" w:rsidRDefault="00C07C8B" w:rsidP="00BE517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uprawnionej/ych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F5384" w14:textId="71EEAC2C" w:rsidR="006D7DBB" w:rsidRPr="00F91F8C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374AB333" w:rsidR="00F17943" w:rsidRPr="00F91F8C" w:rsidRDefault="00F17943" w:rsidP="00F17943">
      <w:pPr>
        <w:pStyle w:val="Styl8"/>
      </w:pPr>
    </w:p>
    <w:p w14:paraId="3563F4F5" w14:textId="77777777" w:rsidR="006D5421" w:rsidRPr="00F91F8C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RPr="00F91F8C" w:rsidSect="00847744">
          <w:headerReference w:type="first" r:id="rId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F91F8C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01A1908E" w:rsidR="00E74522" w:rsidRPr="00F91F8C" w:rsidRDefault="00E7452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lastRenderedPageBreak/>
              <w:t xml:space="preserve">Załącznik nr 4 do SWZ - Oświadczenie, o którym mowa w art. 125 ust. 1 ustawy </w:t>
            </w:r>
            <w:r w:rsidRPr="00F91F8C">
              <w:rPr>
                <w:b/>
              </w:rPr>
              <w:br/>
              <w:t>w zakresie dotyczącym braku podstaw wykluczenia</w:t>
            </w:r>
          </w:p>
        </w:tc>
      </w:tr>
    </w:tbl>
    <w:p w14:paraId="329D35DA" w14:textId="77777777" w:rsidR="00534A9E" w:rsidRPr="00F91F8C" w:rsidRDefault="00534A9E" w:rsidP="00534A9E">
      <w:pPr>
        <w:pStyle w:val="Default"/>
        <w:ind w:right="-2"/>
        <w:rPr>
          <w:rFonts w:ascii="Arial Narrow" w:hAnsi="Arial Narrow" w:cs="Arial"/>
          <w:b/>
          <w:color w:val="auto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534A9E" w:rsidRPr="00F91F8C" w14:paraId="138F0856" w14:textId="77777777" w:rsidTr="00534A9E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7BD1E" w14:textId="77777777" w:rsidR="00534A9E" w:rsidRPr="00F91F8C" w:rsidRDefault="00534A9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534A9E" w:rsidRPr="00F91F8C" w14:paraId="5E567E35" w14:textId="77777777" w:rsidTr="00534A9E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F75F3" w14:textId="77777777" w:rsidR="00534A9E" w:rsidRPr="00F91F8C" w:rsidRDefault="00534A9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2A9CD9A6" w14:textId="77777777" w:rsidR="00534A9E" w:rsidRPr="00F91F8C" w:rsidRDefault="00534A9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3734AD57" w14:textId="77777777" w:rsidR="00534A9E" w:rsidRPr="00F91F8C" w:rsidRDefault="00534A9E" w:rsidP="00534A9E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534A9E" w:rsidRPr="00F91F8C" w14:paraId="1BD32180" w14:textId="77777777" w:rsidTr="00534A9E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AEAC6A2" w14:textId="77777777" w:rsidR="00534A9E" w:rsidRPr="00F91F8C" w:rsidRDefault="00534A9E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(Lider/Uczestnik)/Podmiot udostępniający zasoby:</w:t>
            </w:r>
            <w:r w:rsidRPr="00F91F8C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534A9E" w:rsidRPr="00F91F8C" w14:paraId="0A825526" w14:textId="77777777" w:rsidTr="00534A9E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B8EDAA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34A9E" w:rsidRPr="00F91F8C" w14:paraId="0F784E3A" w14:textId="77777777" w:rsidTr="00534A9E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0943BC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534A9E" w:rsidRPr="00F91F8C" w14:paraId="4B79341D" w14:textId="77777777" w:rsidTr="00534A9E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5DD320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34A9E" w:rsidRPr="00F91F8C" w14:paraId="05EA02D9" w14:textId="77777777" w:rsidTr="00534A9E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D10CF0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34A9E" w:rsidRPr="00F91F8C" w14:paraId="393D2376" w14:textId="77777777" w:rsidTr="00534A9E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D7BE006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E31EE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DE32BB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4CFD68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A277F0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02760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536B03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 w:rsidRPr="00F91F8C"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 w:rsidRPr="00F91F8C"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98649BE" w14:textId="77777777" w:rsidR="00534A9E" w:rsidRPr="00F91F8C" w:rsidRDefault="00534A9E" w:rsidP="00534A9E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534A9E" w:rsidRPr="00F91F8C" w14:paraId="272BA056" w14:textId="77777777" w:rsidTr="00534A9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80319" w14:textId="77777777" w:rsidR="00534A9E" w:rsidRPr="00F91F8C" w:rsidRDefault="00534A9E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534A9E" w:rsidRPr="00F91F8C" w14:paraId="1BE0DFEA" w14:textId="77777777" w:rsidTr="00534A9E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B2DD4E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534A9E" w:rsidRPr="00F91F8C" w14:paraId="5F97E59E" w14:textId="77777777" w:rsidTr="00534A9E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FAE109" w14:textId="77777777" w:rsidR="00534A9E" w:rsidRPr="00F91F8C" w:rsidRDefault="00534A9E">
            <w:pPr>
              <w:spacing w:line="252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50C5F3" w14:textId="77777777" w:rsidR="00534A9E" w:rsidRPr="00F91F8C" w:rsidRDefault="00534A9E" w:rsidP="00534A9E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sz w:val="6"/>
          <w:szCs w:val="22"/>
        </w:rPr>
      </w:pPr>
    </w:p>
    <w:p w14:paraId="76AC60F2" w14:textId="77777777" w:rsidR="00534A9E" w:rsidRPr="00F91F8C" w:rsidRDefault="00534A9E" w:rsidP="00534A9E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F91F8C">
        <w:rPr>
          <w:rFonts w:ascii="Arial Narrow" w:hAnsi="Arial Narrow" w:cs="Arial"/>
          <w:sz w:val="22"/>
          <w:szCs w:val="22"/>
        </w:rPr>
        <w:br/>
        <w:t xml:space="preserve">w art. 275 pkt. 1 w zw. z art. 359 pkt 2 ustawy pn.: </w:t>
      </w:r>
    </w:p>
    <w:p w14:paraId="0B6D56F7" w14:textId="1A67CF13" w:rsidR="00534A9E" w:rsidRPr="00F91F8C" w:rsidRDefault="00534A9E" w:rsidP="00534A9E">
      <w:pPr>
        <w:ind w:left="0" w:firstLine="0"/>
        <w:rPr>
          <w:rFonts w:ascii="Arial Narrow" w:hAnsi="Arial Narrow"/>
          <w:b/>
          <w:sz w:val="22"/>
          <w:szCs w:val="21"/>
        </w:rPr>
      </w:pPr>
      <w:r w:rsidRPr="00F91F8C">
        <w:rPr>
          <w:rFonts w:ascii="Arial Narrow" w:hAnsi="Arial Narrow"/>
          <w:b/>
          <w:sz w:val="22"/>
          <w:szCs w:val="21"/>
        </w:rPr>
        <w:t xml:space="preserve">Świadczenie usług hotelarskich, przeprowadzenie </w:t>
      </w:r>
      <w:r w:rsidR="007E4F49" w:rsidRPr="00F91F8C">
        <w:rPr>
          <w:rFonts w:ascii="Arial Narrow" w:hAnsi="Arial Narrow"/>
          <w:b/>
          <w:sz w:val="22"/>
          <w:szCs w:val="21"/>
        </w:rPr>
        <w:t xml:space="preserve">spotkania eksperckiego i </w:t>
      </w:r>
      <w:r w:rsidRPr="00F91F8C">
        <w:rPr>
          <w:rFonts w:ascii="Arial Narrow" w:hAnsi="Arial Narrow"/>
          <w:b/>
          <w:sz w:val="22"/>
          <w:szCs w:val="21"/>
        </w:rPr>
        <w:t>seminarium szkoleniowego w dniach 29 maja 2023 r. – 02 czerwca 2023 r.</w:t>
      </w:r>
    </w:p>
    <w:p w14:paraId="5E84D1E5" w14:textId="7AE3ACE9" w:rsidR="00534A9E" w:rsidRPr="00F91F8C" w:rsidRDefault="00534A9E" w:rsidP="00534A9E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 xml:space="preserve">oświadczam, że </w:t>
      </w:r>
      <w:r w:rsidRPr="00F91F8C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534A9E" w:rsidRPr="00F91F8C" w14:paraId="4A1EBA56" w14:textId="77777777" w:rsidTr="00534A9E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3807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F3255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1ECF27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Pr="00F91F8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534A9E" w:rsidRPr="00F91F8C" w14:paraId="4D1B0C3A" w14:textId="77777777" w:rsidTr="00534A9E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DF5FC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6AAD75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D62FA" w14:textId="77777777" w:rsidR="00534A9E" w:rsidRPr="00F91F8C" w:rsidRDefault="00534A9E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534A9E" w:rsidRPr="00F91F8C" w14:paraId="02D0C6FC" w14:textId="77777777" w:rsidTr="00534A9E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0ED21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85DF96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79DF33BD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534A9E" w:rsidRPr="00F91F8C" w14:paraId="5708DEA3" w14:textId="77777777" w:rsidTr="00534A9E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5A0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D67D3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AC4B2B7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F91F8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F91F8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 w:rsidRPr="00F91F8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15, </w:t>
            </w:r>
            <w:r w:rsidRPr="00F91F8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534A9E" w:rsidRPr="00F91F8C" w14:paraId="0E4AF490" w14:textId="77777777" w:rsidTr="00534A9E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1E9FC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8A2910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60D59" w14:textId="77777777" w:rsidR="00534A9E" w:rsidRPr="00F91F8C" w:rsidRDefault="00534A9E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534A9E" w:rsidRPr="00F91F8C" w14:paraId="3A501F94" w14:textId="77777777" w:rsidTr="00534A9E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4FAFF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6DFBCE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5861C85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534A9E" w:rsidRPr="00F91F8C" w14:paraId="1A9E7794" w14:textId="77777777" w:rsidTr="00534A9E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466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11F53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DF965B2" w14:textId="77777777" w:rsidR="00534A9E" w:rsidRPr="00F91F8C" w:rsidRDefault="00534A9E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F91F8C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 w:rsidRPr="00F91F8C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F91F8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15</w:t>
            </w:r>
          </w:p>
          <w:p w14:paraId="43BF3D46" w14:textId="77777777" w:rsidR="00534A9E" w:rsidRPr="00F91F8C" w:rsidRDefault="00534A9E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F91F8C"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F91F8C"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534A9E" w:rsidRPr="00F91F8C" w14:paraId="4395333A" w14:textId="77777777" w:rsidTr="00534A9E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E37BD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8D38B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64D6E" w14:textId="77777777" w:rsidR="00534A9E" w:rsidRPr="00F91F8C" w:rsidRDefault="00534A9E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534A9E" w:rsidRPr="00F91F8C" w14:paraId="50D88745" w14:textId="77777777" w:rsidTr="00534A9E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DB0FBC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F78D11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BA2FD" w14:textId="77777777" w:rsidR="00534A9E" w:rsidRPr="00F91F8C" w:rsidRDefault="00534A9E" w:rsidP="00AA19FC">
            <w:pPr>
              <w:numPr>
                <w:ilvl w:val="0"/>
                <w:numId w:val="4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534A9E" w:rsidRPr="00F91F8C" w14:paraId="1C28F5C0" w14:textId="77777777" w:rsidTr="00534A9E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CA473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1B116C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85385" w14:textId="77777777" w:rsidR="00534A9E" w:rsidRPr="00F91F8C" w:rsidRDefault="00534A9E" w:rsidP="00AA19FC">
            <w:pPr>
              <w:numPr>
                <w:ilvl w:val="0"/>
                <w:numId w:val="4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 w:rsidRPr="00F91F8C"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534A9E" w:rsidRPr="00F91F8C" w14:paraId="1642AED4" w14:textId="77777777" w:rsidTr="00534A9E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A6897D2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9541A8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4B939" w14:textId="77777777" w:rsidR="00534A9E" w:rsidRPr="00F91F8C" w:rsidRDefault="00534A9E" w:rsidP="00AA19FC">
            <w:pPr>
              <w:numPr>
                <w:ilvl w:val="0"/>
                <w:numId w:val="4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534A9E" w:rsidRPr="00F91F8C" w14:paraId="0DB63AFF" w14:textId="77777777" w:rsidTr="00534A9E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39BCE1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0FD09E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2FED1" w14:textId="77777777" w:rsidR="00534A9E" w:rsidRPr="00F91F8C" w:rsidRDefault="00534A9E" w:rsidP="00AA19FC">
            <w:pPr>
              <w:numPr>
                <w:ilvl w:val="0"/>
                <w:numId w:val="4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F91F8C">
              <w:rPr>
                <w:rFonts w:ascii="Arial Narrow" w:hAnsi="Arial Narrow" w:cs="Arial Narrow"/>
                <w:i/>
              </w:rPr>
              <w:t xml:space="preserve">(należy opisać) </w:t>
            </w:r>
            <w:r w:rsidRPr="00F91F8C"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534A9E" w:rsidRPr="00F91F8C" w14:paraId="05B70D6A" w14:textId="77777777" w:rsidTr="00534A9E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301FC6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3D4CB2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0881" w14:textId="77777777" w:rsidR="00534A9E" w:rsidRPr="00F91F8C" w:rsidRDefault="00534A9E" w:rsidP="00AA19FC">
            <w:pPr>
              <w:numPr>
                <w:ilvl w:val="0"/>
                <w:numId w:val="4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534A9E" w:rsidRPr="00F91F8C" w14:paraId="4F87F1E5" w14:textId="77777777" w:rsidTr="00534A9E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A8A591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88F9C3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273FA" w14:textId="77777777" w:rsidR="00534A9E" w:rsidRPr="00F91F8C" w:rsidRDefault="00534A9E" w:rsidP="00AA19FC">
            <w:pPr>
              <w:numPr>
                <w:ilvl w:val="0"/>
                <w:numId w:val="4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534A9E" w:rsidRPr="00F91F8C" w14:paraId="64EC9CB2" w14:textId="77777777" w:rsidTr="00534A9E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D57C140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9D6CAC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ED3B5" w14:textId="77777777" w:rsidR="00534A9E" w:rsidRPr="00F91F8C" w:rsidRDefault="00534A9E" w:rsidP="00AA19FC">
            <w:pPr>
              <w:numPr>
                <w:ilvl w:val="0"/>
                <w:numId w:val="4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 w:rsidRPr="00F91F8C">
              <w:rPr>
                <w:rFonts w:ascii="Arial Narrow" w:hAnsi="Arial Narrow" w:cs="Arial Narrow"/>
                <w:i/>
              </w:rPr>
              <w:t>(należy opisać</w:t>
            </w:r>
            <w:r w:rsidRPr="00F91F8C">
              <w:rPr>
                <w:rFonts w:ascii="Arial Narrow" w:hAnsi="Arial Narrow" w:cs="Arial Narrow"/>
                <w:i/>
                <w:sz w:val="18"/>
              </w:rPr>
              <w:t>)</w:t>
            </w:r>
            <w:r w:rsidRPr="00F91F8C"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534A9E" w:rsidRPr="00F91F8C" w14:paraId="0074D39C" w14:textId="77777777" w:rsidTr="00534A9E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4443F9D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4959E8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AD406" w14:textId="77777777" w:rsidR="00534A9E" w:rsidRPr="00F91F8C" w:rsidRDefault="00534A9E" w:rsidP="00AA19FC">
            <w:pPr>
              <w:numPr>
                <w:ilvl w:val="0"/>
                <w:numId w:val="4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CE6AAAA" w14:textId="77777777" w:rsidR="00534A9E" w:rsidRPr="00F91F8C" w:rsidRDefault="00534A9E" w:rsidP="00534A9E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82E0EEE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9FF9743" w14:textId="29034DB6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 w:rsidRPr="00F91F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23ACA" wp14:editId="108A69A3">
                <wp:simplePos x="0" y="0"/>
                <wp:positionH relativeFrom="margin">
                  <wp:posOffset>2667000</wp:posOffset>
                </wp:positionH>
                <wp:positionV relativeFrom="paragraph">
                  <wp:posOffset>22860</wp:posOffset>
                </wp:positionV>
                <wp:extent cx="3615690" cy="629285"/>
                <wp:effectExtent l="0" t="0" r="22860" b="1841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24963C8A" w14:textId="77777777" w:rsidR="00C07C8B" w:rsidRPr="00B60D0B" w:rsidRDefault="00C07C8B" w:rsidP="00534A9E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  <w:lang w:val="pl-PL"/>
                              </w:rPr>
                            </w:pPr>
                            <w:r w:rsidRPr="00B60D0B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lang w:val="pl-PL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 w:rsidRPr="00B60D0B"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lang w:val="pl-PL"/>
                              </w:rPr>
                              <w:t>zaawansowanym podpisem elektronicznym</w:t>
                            </w:r>
                            <w:r w:rsidRPr="00B60D0B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lang w:val="pl-PL"/>
                              </w:rPr>
                              <w:t>) /kwalifikowanym podpisem elektronicznym osoby/osób uprawnionej/ych do reprezentacji Wykonawcy/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3ACA" id="Prostokąt 4" o:spid="_x0000_s1028" style="position:absolute;left:0;text-align:left;margin-left:210pt;margin-top:1.8pt;width:284.7pt;height:49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" fillcolor="window" strokeweight=".18mm">
                <v:stroke joinstyle="round"/>
                <v:textbox inset=".49mm,.49mm,.49mm,.49mm">
                  <w:txbxContent>
                    <w:p w14:paraId="24963C8A" w14:textId="77777777" w:rsidR="00C07C8B" w:rsidRPr="00B60D0B" w:rsidRDefault="00C07C8B" w:rsidP="00534A9E">
                      <w:pPr>
                        <w:pStyle w:val="Zawartoramki"/>
                        <w:jc w:val="center"/>
                        <w:rPr>
                          <w:color w:val="000000"/>
                          <w:lang w:val="pl-PL"/>
                        </w:rPr>
                      </w:pPr>
                      <w:r w:rsidRPr="00B60D0B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lang w:val="pl-PL"/>
                        </w:rPr>
                        <w:t>Wypełnione oświadczenie zapisać do pliku (zalecany format .PDF), a następnie opatrzyć podpisem zaufanym /podpisem osobistym (</w:t>
                      </w:r>
                      <w:r w:rsidRPr="00B60D0B"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lang w:val="pl-PL"/>
                        </w:rPr>
                        <w:t>zaawansowanym podpisem elektronicznym</w:t>
                      </w:r>
                      <w:r w:rsidRPr="00B60D0B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lang w:val="pl-PL"/>
                        </w:rPr>
                        <w:t>) /kwalifikowanym podpisem elektronicznym osoby/osób uprawnionej/</w:t>
                      </w:r>
                      <w:proofErr w:type="spellStart"/>
                      <w:r w:rsidRPr="00B60D0B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lang w:val="pl-PL"/>
                        </w:rPr>
                        <w:t>ych</w:t>
                      </w:r>
                      <w:proofErr w:type="spellEnd"/>
                      <w:r w:rsidRPr="00B60D0B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lang w:val="pl-PL"/>
                        </w:rPr>
                        <w:t xml:space="preserve"> do reprezentacji Wykonawcy/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5AE2EB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2C03BB3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3BEEBD7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1" w:name="_Hlk66880192"/>
      <w:bookmarkEnd w:id="1"/>
    </w:p>
    <w:p w14:paraId="6E6A5838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0C74745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E72AC39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A48D17E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40B10FC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94EC97E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48FAAB4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7F8061C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4F9DFAB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2422C0A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249F3AB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E453E4C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4EF388E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98BD3AD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2AC0E08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2261CD9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F2A8344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5EEC4DA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3F7E8AD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A4E30E7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B0D8ACE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795B85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98B4019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2EC8C74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04BA04D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373E623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2AD74C3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08D193D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9461E4A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F1B83F7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BD4DCEB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37288CC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2B2F68D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8ED3670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F4C594D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7A90906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C9C4882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5902129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727DA08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45C41AB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A2FCB5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8CEE180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D80E062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4DFE0F4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F0995F0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B3F1B49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9FCDE31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873F44C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4150261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3218556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805DD55" w14:textId="3508F165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 w:rsidRPr="00F91F8C">
        <w:rPr>
          <w:rFonts w:ascii="Arial Narrow" w:hAnsi="Arial Narrow" w:cs="Arial Narrow"/>
        </w:rPr>
        <w:lastRenderedPageBreak/>
        <w:t>Pouczenie</w:t>
      </w:r>
    </w:p>
    <w:p w14:paraId="1408F9B9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 w:rsidRPr="00F91F8C">
        <w:rPr>
          <w:rFonts w:ascii="Arial Narrow" w:hAnsi="Arial Narrow" w:cs="Arial Narrow"/>
        </w:rPr>
        <w:t>Zgodnie z:</w:t>
      </w:r>
    </w:p>
    <w:p w14:paraId="3760E62E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ind w:left="425" w:hanging="425"/>
        <w:jc w:val="both"/>
      </w:pPr>
      <w:r w:rsidRPr="00F91F8C"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B6B407D" w14:textId="77777777" w:rsidR="00534A9E" w:rsidRPr="00F91F8C" w:rsidRDefault="00534A9E" w:rsidP="00AA19FC">
      <w:pPr>
        <w:pStyle w:val="Tekstpodstawowy2"/>
        <w:numPr>
          <w:ilvl w:val="0"/>
          <w:numId w:val="5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C95C3B6" w14:textId="77777777" w:rsidR="00534A9E" w:rsidRPr="00F91F8C" w:rsidRDefault="00534A9E" w:rsidP="00AA19FC">
      <w:pPr>
        <w:pStyle w:val="Tekstpodstawowy2"/>
        <w:numPr>
          <w:ilvl w:val="0"/>
          <w:numId w:val="5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8822830" w14:textId="77777777" w:rsidR="00534A9E" w:rsidRPr="00F91F8C" w:rsidRDefault="00534A9E" w:rsidP="00AA19FC">
      <w:pPr>
        <w:pStyle w:val="Tekstpodstawowy2"/>
        <w:numPr>
          <w:ilvl w:val="0"/>
          <w:numId w:val="50"/>
        </w:numPr>
        <w:tabs>
          <w:tab w:val="left" w:pos="426"/>
        </w:tabs>
        <w:ind w:left="850" w:hanging="425"/>
        <w:jc w:val="both"/>
      </w:pPr>
      <w:r w:rsidRPr="00F91F8C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F91F8C">
        <w:rPr>
          <w:rFonts w:cs="Arial Narrow"/>
          <w:sz w:val="20"/>
        </w:rPr>
        <w:br/>
        <w:t>o sporcie (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>. - Dz.U. z 2022 r. poz. 463 z późn. zm.) lub za odpowiedni czyn zabroniony określony w przepisach prawa obcego</w:t>
      </w:r>
      <w:r w:rsidRPr="00F91F8C">
        <w:rPr>
          <w:sz w:val="20"/>
        </w:rPr>
        <w:t xml:space="preserve"> </w:t>
      </w:r>
      <w:r w:rsidRPr="00F91F8C"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44C71B5" w14:textId="77777777" w:rsidR="00534A9E" w:rsidRPr="00F91F8C" w:rsidRDefault="00534A9E" w:rsidP="00AA19FC">
      <w:pPr>
        <w:pStyle w:val="Tekstpodstawowy2"/>
        <w:numPr>
          <w:ilvl w:val="0"/>
          <w:numId w:val="5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F91F8C">
        <w:rPr>
          <w:rFonts w:cs="Arial Narrow"/>
          <w:sz w:val="20"/>
        </w:rPr>
        <w:br/>
        <w:t xml:space="preserve">w tym wyroku został określony inny okres wykluczenia, </w:t>
      </w:r>
    </w:p>
    <w:p w14:paraId="13B31668" w14:textId="77777777" w:rsidR="00534A9E" w:rsidRPr="00F91F8C" w:rsidRDefault="00534A9E" w:rsidP="00AA19FC">
      <w:pPr>
        <w:pStyle w:val="Tekstpodstawowy2"/>
        <w:numPr>
          <w:ilvl w:val="0"/>
          <w:numId w:val="5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86F4B9A" w14:textId="77777777" w:rsidR="00534A9E" w:rsidRPr="00F91F8C" w:rsidRDefault="00534A9E" w:rsidP="00AA19FC">
      <w:pPr>
        <w:pStyle w:val="Tekstpodstawowy2"/>
        <w:numPr>
          <w:ilvl w:val="0"/>
          <w:numId w:val="5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 w:rsidRPr="00F91F8C"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0B43926" w14:textId="77777777" w:rsidR="00534A9E" w:rsidRPr="00F91F8C" w:rsidRDefault="00534A9E" w:rsidP="00AA19FC">
      <w:pPr>
        <w:pStyle w:val="Tekstpodstawowy2"/>
        <w:numPr>
          <w:ilvl w:val="0"/>
          <w:numId w:val="5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D01375A" w14:textId="77777777" w:rsidR="00534A9E" w:rsidRPr="00F91F8C" w:rsidRDefault="00534A9E" w:rsidP="00AA19FC">
      <w:pPr>
        <w:pStyle w:val="Tekstpodstawowy2"/>
        <w:numPr>
          <w:ilvl w:val="0"/>
          <w:numId w:val="50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2B55BA7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ind w:left="425" w:hanging="425"/>
        <w:jc w:val="both"/>
      </w:pPr>
      <w:r w:rsidRPr="00F91F8C"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289D4FB" w14:textId="77777777" w:rsidR="00534A9E" w:rsidRPr="00F91F8C" w:rsidRDefault="00534A9E" w:rsidP="00AA19FC">
      <w:pPr>
        <w:pStyle w:val="Tekstpodstawowy2"/>
        <w:numPr>
          <w:ilvl w:val="0"/>
          <w:numId w:val="5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CBC8DAF" w14:textId="77777777" w:rsidR="00534A9E" w:rsidRPr="00F91F8C" w:rsidRDefault="00534A9E" w:rsidP="00AA19FC">
      <w:pPr>
        <w:pStyle w:val="Tekstpodstawowy2"/>
        <w:numPr>
          <w:ilvl w:val="0"/>
          <w:numId w:val="5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89426A6" w14:textId="77777777" w:rsidR="00534A9E" w:rsidRPr="00F91F8C" w:rsidRDefault="00534A9E" w:rsidP="00AA19FC">
      <w:pPr>
        <w:pStyle w:val="Tekstpodstawowy2"/>
        <w:numPr>
          <w:ilvl w:val="0"/>
          <w:numId w:val="5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F91F8C"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69B915D" w14:textId="77777777" w:rsidR="00534A9E" w:rsidRPr="00F91F8C" w:rsidRDefault="00534A9E" w:rsidP="00AA19FC">
      <w:pPr>
        <w:pStyle w:val="Tekstpodstawowy2"/>
        <w:numPr>
          <w:ilvl w:val="0"/>
          <w:numId w:val="5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F91F8C">
        <w:rPr>
          <w:rFonts w:cs="Arial Narrow"/>
          <w:sz w:val="20"/>
        </w:rPr>
        <w:br/>
        <w:t xml:space="preserve">w tym wyroku został określony inny okres wykluczenia, </w:t>
      </w:r>
    </w:p>
    <w:p w14:paraId="39245535" w14:textId="77777777" w:rsidR="00534A9E" w:rsidRPr="00F91F8C" w:rsidRDefault="00534A9E" w:rsidP="00AA19FC">
      <w:pPr>
        <w:pStyle w:val="Tekstpodstawowy2"/>
        <w:numPr>
          <w:ilvl w:val="0"/>
          <w:numId w:val="5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o charakterze terrorystycznym, o którym mowa w art. 115 § 20 Kodeksu karnego, lub mające na celu popełnienie tego przestępstwa lub za odpowiedni czyn zabroniony określony w przepisach prawa obcego - podlega wykluczeniu, jeżeli od dnia </w:t>
      </w:r>
      <w:r w:rsidRPr="00F91F8C">
        <w:rPr>
          <w:rFonts w:cs="Arial Narrow"/>
          <w:sz w:val="20"/>
        </w:rPr>
        <w:lastRenderedPageBreak/>
        <w:t>uprawomocnienia się wyroku potwierdzającego zaistnienie tej podstawy wykluczenia nie upłynął okres 5 lat, chyba że w tym wyroku został określony inny okres wykluczenia,</w:t>
      </w:r>
    </w:p>
    <w:p w14:paraId="41E5A37A" w14:textId="77777777" w:rsidR="00534A9E" w:rsidRPr="00F91F8C" w:rsidRDefault="00534A9E" w:rsidP="00AA19FC">
      <w:pPr>
        <w:pStyle w:val="Tekstpodstawowy2"/>
        <w:numPr>
          <w:ilvl w:val="0"/>
          <w:numId w:val="5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BD5544" w14:textId="77777777" w:rsidR="00534A9E" w:rsidRPr="00F91F8C" w:rsidRDefault="00534A9E" w:rsidP="00AA19FC">
      <w:pPr>
        <w:pStyle w:val="Tekstpodstawowy2"/>
        <w:numPr>
          <w:ilvl w:val="0"/>
          <w:numId w:val="5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77CD24A" w14:textId="77777777" w:rsidR="00534A9E" w:rsidRPr="00F91F8C" w:rsidRDefault="00534A9E" w:rsidP="00AA19FC">
      <w:pPr>
        <w:pStyle w:val="Tekstpodstawowy2"/>
        <w:numPr>
          <w:ilvl w:val="0"/>
          <w:numId w:val="5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A9C50C1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F91F8C">
        <w:rPr>
          <w:rFonts w:cs="Arial Narrow"/>
          <w:sz w:val="20"/>
        </w:rPr>
        <w:t>;</w:t>
      </w:r>
    </w:p>
    <w:p w14:paraId="29D2B6EF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3C0B8DB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63806EB7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spacing w:after="80"/>
        <w:ind w:left="425" w:hanging="425"/>
        <w:jc w:val="both"/>
      </w:pPr>
      <w:r w:rsidRPr="00F91F8C"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24556B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9EDDC22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52304A1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F91F8C"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B756D22" w14:textId="77777777" w:rsidR="00534A9E" w:rsidRPr="00F91F8C" w:rsidRDefault="00534A9E" w:rsidP="00AA19FC">
      <w:pPr>
        <w:pStyle w:val="Tekstpodstawowy2"/>
        <w:numPr>
          <w:ilvl w:val="0"/>
          <w:numId w:val="49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 w:rsidRPr="00F91F8C">
        <w:rPr>
          <w:rFonts w:cs="Arial Narrow"/>
          <w:sz w:val="20"/>
          <w:u w:val="single"/>
        </w:rPr>
        <w:t>spełnił łącznie następujące przesłanki</w:t>
      </w:r>
      <w:r w:rsidRPr="00F91F8C">
        <w:rPr>
          <w:rFonts w:cs="Arial Narrow"/>
          <w:sz w:val="20"/>
        </w:rPr>
        <w:t xml:space="preserve">: </w:t>
      </w:r>
    </w:p>
    <w:p w14:paraId="02E86043" w14:textId="77777777" w:rsidR="00534A9E" w:rsidRPr="00F91F8C" w:rsidRDefault="00534A9E" w:rsidP="00AA19FC">
      <w:pPr>
        <w:pStyle w:val="Tekstpodstawowy2"/>
        <w:numPr>
          <w:ilvl w:val="0"/>
          <w:numId w:val="5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27C19294" w14:textId="77777777" w:rsidR="00534A9E" w:rsidRPr="00F91F8C" w:rsidRDefault="00534A9E" w:rsidP="00AA19FC">
      <w:pPr>
        <w:pStyle w:val="Tekstpodstawowy2"/>
        <w:numPr>
          <w:ilvl w:val="0"/>
          <w:numId w:val="5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 w:rsidRPr="00F91F8C">
        <w:rPr>
          <w:rFonts w:cs="Arial Narrow"/>
          <w:sz w:val="20"/>
        </w:rPr>
        <w:br/>
        <w:t>w tym organami ścigania, lub zamawiającym;</w:t>
      </w:r>
    </w:p>
    <w:p w14:paraId="48210000" w14:textId="77777777" w:rsidR="00534A9E" w:rsidRPr="00F91F8C" w:rsidRDefault="00534A9E" w:rsidP="00AA19FC">
      <w:pPr>
        <w:pStyle w:val="Tekstpodstawowy2"/>
        <w:numPr>
          <w:ilvl w:val="0"/>
          <w:numId w:val="5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509CE60" w14:textId="77777777" w:rsidR="00534A9E" w:rsidRPr="00F91F8C" w:rsidRDefault="00534A9E" w:rsidP="00AA19FC">
      <w:pPr>
        <w:pStyle w:val="Tekstpodstawowy2"/>
        <w:numPr>
          <w:ilvl w:val="0"/>
          <w:numId w:val="5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543F1290" w14:textId="77777777" w:rsidR="00534A9E" w:rsidRPr="00F91F8C" w:rsidRDefault="00534A9E" w:rsidP="00AA19FC">
      <w:pPr>
        <w:pStyle w:val="Tekstpodstawowy2"/>
        <w:numPr>
          <w:ilvl w:val="0"/>
          <w:numId w:val="5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zreorganizował personel, </w:t>
      </w:r>
    </w:p>
    <w:p w14:paraId="12B8086A" w14:textId="77777777" w:rsidR="00534A9E" w:rsidRPr="00F91F8C" w:rsidRDefault="00534A9E" w:rsidP="00AA19FC">
      <w:pPr>
        <w:pStyle w:val="Tekstpodstawowy2"/>
        <w:numPr>
          <w:ilvl w:val="0"/>
          <w:numId w:val="5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wdrożył system sprawozdawczości i kontroli, </w:t>
      </w:r>
    </w:p>
    <w:p w14:paraId="392785C7" w14:textId="77777777" w:rsidR="00534A9E" w:rsidRPr="00F91F8C" w:rsidRDefault="00534A9E" w:rsidP="00AA19FC">
      <w:pPr>
        <w:pStyle w:val="Tekstpodstawowy2"/>
        <w:numPr>
          <w:ilvl w:val="0"/>
          <w:numId w:val="5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lastRenderedPageBreak/>
        <w:t xml:space="preserve">utworzył struktury audytu wewnętrznego do monitorowania przestrzegania przepisów, wewnętrznych regulacji lub standardów, </w:t>
      </w:r>
    </w:p>
    <w:p w14:paraId="3C43F0C5" w14:textId="77777777" w:rsidR="00534A9E" w:rsidRPr="00F91F8C" w:rsidRDefault="00534A9E" w:rsidP="00AA19FC">
      <w:pPr>
        <w:pStyle w:val="Tekstpodstawowy2"/>
        <w:numPr>
          <w:ilvl w:val="0"/>
          <w:numId w:val="5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78885D" w14:textId="77777777" w:rsidR="00534A9E" w:rsidRPr="00F91F8C" w:rsidRDefault="00534A9E" w:rsidP="00534A9E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 w:rsidRPr="00F91F8C"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2" w:name="_Hlk66959986"/>
      <w:bookmarkEnd w:id="2"/>
    </w:p>
    <w:p w14:paraId="4C14269C" w14:textId="77777777" w:rsidR="00534A9E" w:rsidRPr="00F91F8C" w:rsidRDefault="00534A9E" w:rsidP="00534A9E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1A3B856D" w14:textId="77777777" w:rsidR="00534A9E" w:rsidRPr="00F91F8C" w:rsidRDefault="00534A9E" w:rsidP="001F7C32">
      <w:pPr>
        <w:pStyle w:val="Styl8"/>
      </w:pPr>
    </w:p>
    <w:p w14:paraId="3927C4E6" w14:textId="45B96D57" w:rsidR="00795707" w:rsidRPr="00F91F8C" w:rsidRDefault="00795707" w:rsidP="001F7C32">
      <w:pPr>
        <w:pStyle w:val="Styl8"/>
      </w:pPr>
    </w:p>
    <w:p w14:paraId="75A48EE0" w14:textId="450A1346" w:rsidR="00795707" w:rsidRPr="00F91F8C" w:rsidRDefault="00795707" w:rsidP="001F7C32">
      <w:pPr>
        <w:pStyle w:val="Styl8"/>
      </w:pPr>
    </w:p>
    <w:p w14:paraId="2E922D7C" w14:textId="38E7CBB5" w:rsidR="00795707" w:rsidRPr="00F91F8C" w:rsidRDefault="00795707" w:rsidP="001F7C32">
      <w:pPr>
        <w:pStyle w:val="Styl8"/>
      </w:pPr>
    </w:p>
    <w:p w14:paraId="2F7EBA8B" w14:textId="2BC72D88" w:rsidR="00795707" w:rsidRPr="00F91F8C" w:rsidRDefault="00795707" w:rsidP="001F7C32">
      <w:pPr>
        <w:pStyle w:val="Styl8"/>
      </w:pPr>
    </w:p>
    <w:p w14:paraId="132A7561" w14:textId="5EE5BBD7" w:rsidR="00795707" w:rsidRPr="00F91F8C" w:rsidRDefault="00795707" w:rsidP="001F7C32">
      <w:pPr>
        <w:pStyle w:val="Styl8"/>
      </w:pPr>
    </w:p>
    <w:p w14:paraId="2E640A63" w14:textId="4EEF454A" w:rsidR="00795707" w:rsidRPr="00F91F8C" w:rsidRDefault="00795707" w:rsidP="001F7C32">
      <w:pPr>
        <w:pStyle w:val="Styl8"/>
      </w:pPr>
    </w:p>
    <w:p w14:paraId="4C42131B" w14:textId="1DE3C9E1" w:rsidR="00795707" w:rsidRPr="00F91F8C" w:rsidRDefault="00795707" w:rsidP="001F7C32">
      <w:pPr>
        <w:pStyle w:val="Styl8"/>
      </w:pPr>
    </w:p>
    <w:p w14:paraId="46C472C3" w14:textId="79737B41" w:rsidR="00795707" w:rsidRPr="00F91F8C" w:rsidRDefault="00795707" w:rsidP="001F7C32">
      <w:pPr>
        <w:pStyle w:val="Styl8"/>
      </w:pPr>
    </w:p>
    <w:p w14:paraId="5E4C5357" w14:textId="31260BA5" w:rsidR="00795707" w:rsidRPr="00F91F8C" w:rsidRDefault="00795707" w:rsidP="001F7C32">
      <w:pPr>
        <w:pStyle w:val="Styl8"/>
      </w:pPr>
    </w:p>
    <w:p w14:paraId="1B998705" w14:textId="6BDD88A1" w:rsidR="00795707" w:rsidRPr="00F91F8C" w:rsidRDefault="00795707" w:rsidP="001F7C32">
      <w:pPr>
        <w:pStyle w:val="Styl8"/>
      </w:pPr>
    </w:p>
    <w:p w14:paraId="2CCF8313" w14:textId="77777777" w:rsidR="00795707" w:rsidRPr="00F91F8C" w:rsidRDefault="00795707" w:rsidP="001F7C32">
      <w:pPr>
        <w:pStyle w:val="Styl8"/>
      </w:pPr>
    </w:p>
    <w:p w14:paraId="79A7E690" w14:textId="394510D5" w:rsidR="001F7C32" w:rsidRPr="00F91F8C" w:rsidRDefault="001F7C32" w:rsidP="001F7C32">
      <w:pPr>
        <w:pStyle w:val="Styl8"/>
      </w:pPr>
    </w:p>
    <w:p w14:paraId="29A39239" w14:textId="574B1044" w:rsidR="001F7C32" w:rsidRPr="00F91F8C" w:rsidRDefault="001F7C32" w:rsidP="001F7C32">
      <w:pPr>
        <w:pStyle w:val="Styl8"/>
      </w:pPr>
    </w:p>
    <w:p w14:paraId="75BBD824" w14:textId="425FDC4E" w:rsidR="00AD2F96" w:rsidRPr="00F91F8C" w:rsidRDefault="00AD2F96" w:rsidP="001F7C32">
      <w:pPr>
        <w:pStyle w:val="Styl8"/>
      </w:pPr>
    </w:p>
    <w:p w14:paraId="729386A8" w14:textId="20A1D192" w:rsidR="00AD2F96" w:rsidRPr="00F91F8C" w:rsidRDefault="00AD2F96" w:rsidP="001F7C32">
      <w:pPr>
        <w:pStyle w:val="Styl8"/>
      </w:pPr>
    </w:p>
    <w:p w14:paraId="2229CD8C" w14:textId="77777777" w:rsidR="00AD2F96" w:rsidRPr="00F91F8C" w:rsidRDefault="00AD2F96" w:rsidP="001F7C32">
      <w:pPr>
        <w:pStyle w:val="Styl8"/>
        <w:sectPr w:rsidR="00AD2F96" w:rsidRPr="00F91F8C" w:rsidSect="00847744">
          <w:headerReference w:type="default" r:id="rId10"/>
          <w:headerReference w:type="first" r:id="rId11"/>
          <w:pgSz w:w="11906" w:h="16838"/>
          <w:pgMar w:top="851" w:right="851" w:bottom="851" w:left="1134" w:header="425" w:footer="363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F7C32" w:rsidRPr="00F91F8C" w14:paraId="579FBFA8" w14:textId="77777777" w:rsidTr="001F7C32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A631EC1" w14:textId="6813E50C" w:rsidR="001F7C32" w:rsidRPr="00F91F8C" w:rsidRDefault="001F7C3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lastRenderedPageBreak/>
              <w:t xml:space="preserve">Załącznik nr </w:t>
            </w:r>
            <w:r w:rsidR="00795707" w:rsidRPr="00F91F8C">
              <w:rPr>
                <w:b/>
              </w:rPr>
              <w:t>5</w:t>
            </w:r>
            <w:r w:rsidRPr="00F91F8C">
              <w:rPr>
                <w:b/>
              </w:rPr>
              <w:t xml:space="preserve"> do SWZ - Zobowiązanie o udostępnieniu zasobów przez inny podmiot</w:t>
            </w:r>
          </w:p>
        </w:tc>
      </w:tr>
    </w:tbl>
    <w:p w14:paraId="26887F4D" w14:textId="77777777" w:rsidR="001F7C32" w:rsidRPr="00F91F8C" w:rsidRDefault="001F7C32" w:rsidP="001F7C32">
      <w:pPr>
        <w:pStyle w:val="Styl8"/>
      </w:pPr>
    </w:p>
    <w:p w14:paraId="5D887CB2" w14:textId="77777777" w:rsidR="001F7C32" w:rsidRPr="00F91F8C" w:rsidRDefault="001F7C32" w:rsidP="001F7C32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F91F8C">
        <w:rPr>
          <w:rFonts w:ascii="Arial Narrow" w:hAnsi="Arial Narrow" w:cs="Arial"/>
          <w:b/>
          <w:i/>
          <w:sz w:val="22"/>
          <w:szCs w:val="22"/>
        </w:rPr>
        <w:t xml:space="preserve">należy wypełnić i załączyć do oferty tylko w przypadku, gdy wykonawca w celu spełniania warunków udziału </w:t>
      </w:r>
      <w:r w:rsidRPr="00F91F8C">
        <w:rPr>
          <w:rFonts w:ascii="Arial Narrow" w:hAnsi="Arial Narrow" w:cs="Arial"/>
          <w:b/>
          <w:i/>
          <w:sz w:val="22"/>
          <w:szCs w:val="22"/>
        </w:rPr>
        <w:br/>
        <w:t xml:space="preserve">w postępowaniu, polega na podmiocie udostępniającym zasoby na zasadach określonych </w:t>
      </w:r>
      <w:r w:rsidRPr="00F91F8C">
        <w:rPr>
          <w:rFonts w:ascii="Arial Narrow" w:hAnsi="Arial Narrow" w:cs="Arial"/>
          <w:b/>
          <w:i/>
          <w:sz w:val="22"/>
          <w:szCs w:val="22"/>
        </w:rPr>
        <w:br/>
        <w:t>w Oddziale 3 ustawy Pzp.</w:t>
      </w:r>
    </w:p>
    <w:p w14:paraId="58249CB1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0F9C1EF3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735C1249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2E367BB3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7B343B32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DCFDDB5" w14:textId="06A06FBD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="00094130" w:rsidRPr="00F91F8C">
        <w:rPr>
          <w:rFonts w:ascii="Arial Narrow" w:hAnsi="Arial Narrow" w:cs="Arial"/>
          <w:sz w:val="22"/>
          <w:szCs w:val="22"/>
        </w:rPr>
        <w:t xml:space="preserve">w art. 275 pkt. 1 w zw. z art. 359 pkt 2 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ustawy Pzp, pn.: </w:t>
      </w:r>
    </w:p>
    <w:p w14:paraId="50F5EDE0" w14:textId="4495C47A" w:rsidR="00E717B1" w:rsidRPr="00F91F8C" w:rsidRDefault="00E717B1" w:rsidP="00E717B1">
      <w:pPr>
        <w:spacing w:line="276" w:lineRule="auto"/>
        <w:ind w:left="0" w:firstLine="0"/>
        <w:rPr>
          <w:rFonts w:ascii="Arial Narrow" w:hAnsi="Arial Narrow"/>
          <w:b/>
          <w:sz w:val="22"/>
          <w:szCs w:val="21"/>
        </w:rPr>
      </w:pPr>
      <w:r w:rsidRPr="00F91F8C">
        <w:rPr>
          <w:rFonts w:ascii="Arial Narrow" w:hAnsi="Arial Narrow"/>
          <w:b/>
          <w:sz w:val="22"/>
          <w:szCs w:val="21"/>
        </w:rPr>
        <w:t xml:space="preserve">Świadczenie usług hotelarskich, przeprowadzenie </w:t>
      </w:r>
      <w:r w:rsidR="00064091" w:rsidRPr="00F91F8C">
        <w:rPr>
          <w:rFonts w:ascii="Arial Narrow" w:hAnsi="Arial Narrow"/>
          <w:b/>
          <w:sz w:val="22"/>
          <w:szCs w:val="21"/>
        </w:rPr>
        <w:t xml:space="preserve">spotkania eksperckiego i </w:t>
      </w:r>
      <w:r w:rsidRPr="00F91F8C">
        <w:rPr>
          <w:rFonts w:ascii="Arial Narrow" w:hAnsi="Arial Narrow"/>
          <w:b/>
          <w:sz w:val="22"/>
          <w:szCs w:val="21"/>
        </w:rPr>
        <w:t>seminarium szkoleniowego w dniach</w:t>
      </w:r>
      <w:r w:rsidRPr="00F91F8C">
        <w:rPr>
          <w:rFonts w:ascii="Arial Narrow" w:hAnsi="Arial Narrow"/>
          <w:b/>
          <w:sz w:val="22"/>
          <w:szCs w:val="21"/>
        </w:rPr>
        <w:br/>
        <w:t>29 maja 2023 r. – 02 czerwca 2023 r.</w:t>
      </w:r>
    </w:p>
    <w:p w14:paraId="27FF9E46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F91F8C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3D8A46EB" w14:textId="77777777" w:rsidR="00094130" w:rsidRPr="00F91F8C" w:rsidRDefault="00094130" w:rsidP="00AA19FC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obiekt</w:t>
      </w:r>
      <w:r w:rsidR="001F7C32"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znajdujący się w </w:t>
      </w:r>
      <w:r w:rsidR="001F7C32"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…………………………………………………………….</w:t>
      </w:r>
      <w:r w:rsidRPr="00F91F8C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467A7D8" w14:textId="36D4ED0F" w:rsidR="001F7C32" w:rsidRPr="00F91F8C" w:rsidRDefault="00094130" w:rsidP="000941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</w:rPr>
        <w:t>………………………………………………….…………………………………... (</w:t>
      </w:r>
      <w:r w:rsidRPr="00F91F8C">
        <w:rPr>
          <w:rFonts w:ascii="Arial Narrow" w:hAnsi="Arial Narrow" w:cs="Arial"/>
          <w:i/>
          <w:sz w:val="22"/>
          <w:szCs w:val="22"/>
        </w:rPr>
        <w:t>należy uzupełnić nazwę i adres obiektu</w:t>
      </w:r>
      <w:r w:rsidRPr="00F91F8C">
        <w:rPr>
          <w:rFonts w:ascii="Arial Narrow" w:hAnsi="Arial Narrow" w:cs="Arial"/>
          <w:sz w:val="22"/>
          <w:szCs w:val="22"/>
        </w:rPr>
        <w:t>)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619BFB7F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380C1AA4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366E7CF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DD7CF0F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Zakres mojego/naszego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3B2F4AA4" w14:textId="77777777" w:rsidR="001F7C32" w:rsidRPr="00F91F8C" w:rsidRDefault="001F7C32" w:rsidP="001F7C3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04F4767" w14:textId="77777777" w:rsidR="001F7C32" w:rsidRPr="00F91F8C" w:rsidRDefault="001F7C32" w:rsidP="001F7C3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C72FB62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Okres mojego/naszego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0222A497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610DAFF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FAE2D93" w14:textId="1A41C7A1" w:rsidR="001F7C32" w:rsidRPr="00F91F8C" w:rsidRDefault="00BE5177" w:rsidP="001F7C32">
      <w:pPr>
        <w:ind w:left="0" w:firstLine="0"/>
        <w:rPr>
          <w:rFonts w:ascii="Arial Narrow" w:hAnsi="Arial Narrow" w:cs="Arial"/>
          <w:sz w:val="12"/>
          <w:szCs w:val="22"/>
        </w:rPr>
      </w:pPr>
      <w:r w:rsidRPr="00F91F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6568B" wp14:editId="46089E38">
                <wp:simplePos x="0" y="0"/>
                <wp:positionH relativeFrom="margin">
                  <wp:posOffset>3705367</wp:posOffset>
                </wp:positionH>
                <wp:positionV relativeFrom="paragraph">
                  <wp:posOffset>75063</wp:posOffset>
                </wp:positionV>
                <wp:extent cx="2477135" cy="750570"/>
                <wp:effectExtent l="0" t="0" r="18415" b="1143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2E8F6" w14:textId="77777777" w:rsidR="00C07C8B" w:rsidRDefault="00C07C8B" w:rsidP="00BE517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uprawnionej/ych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568B" id="Pole tekstowe 32" o:spid="_x0000_s1029" type="#_x0000_t202" style="position:absolute;left:0;text-align:left;margin-left:291.75pt;margin-top:5.9pt;width:195.05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" fillcolor="white [3201]" strokeweight=".5pt">
                <v:textbox inset="1mm,1mm,1mm,1mm">
                  <w:txbxContent>
                    <w:p w14:paraId="64F2E8F6" w14:textId="77777777" w:rsidR="00C07C8B" w:rsidRDefault="00C07C8B" w:rsidP="00BE517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uprawnionej/ych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1F7C32" w:rsidRPr="00F91F8C" w14:paraId="080D2EDE" w14:textId="77777777" w:rsidTr="001F7C32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172F11" w14:textId="77777777" w:rsidR="001F7C32" w:rsidRPr="00F91F8C" w:rsidRDefault="001F7C32" w:rsidP="001F7C32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8574" w14:textId="77777777" w:rsidR="001F7C32" w:rsidRPr="00F91F8C" w:rsidRDefault="001F7C32" w:rsidP="001F7C32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8D8AA9" w14:textId="553CD846" w:rsidR="001F7C32" w:rsidRPr="00F91F8C" w:rsidRDefault="001F7C32" w:rsidP="001F7C32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7C32" w:rsidRPr="00F91F8C" w14:paraId="042A9327" w14:textId="77777777" w:rsidTr="001F7C32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CBBA56" w14:textId="77777777" w:rsidR="001F7C32" w:rsidRPr="00F91F8C" w:rsidRDefault="001F7C32" w:rsidP="001F7C32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B85E38" w14:textId="77777777" w:rsidR="001F7C32" w:rsidRPr="00F91F8C" w:rsidRDefault="001F7C32" w:rsidP="001F7C32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035040" w14:textId="77777777" w:rsidR="001F7C32" w:rsidRPr="00F91F8C" w:rsidRDefault="001F7C32" w:rsidP="001F7C32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705BE1DB" w14:textId="77777777" w:rsidR="001F7C32" w:rsidRPr="00F91F8C" w:rsidRDefault="001F7C32" w:rsidP="001F7C32">
      <w:pPr>
        <w:pStyle w:val="Styl8"/>
        <w:jc w:val="both"/>
      </w:pPr>
    </w:p>
    <w:p w14:paraId="0FF49296" w14:textId="77777777" w:rsidR="001F7C32" w:rsidRPr="00F91F8C" w:rsidRDefault="001F7C32" w:rsidP="001F7C32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C906D7" w14:textId="77777777" w:rsidR="001F7C32" w:rsidRPr="00F91F8C" w:rsidRDefault="001F7C32" w:rsidP="001F7C32">
      <w:pPr>
        <w:pStyle w:val="Styl8"/>
      </w:pPr>
    </w:p>
    <w:p w14:paraId="2FF43DD2" w14:textId="77777777" w:rsidR="001A1B38" w:rsidRPr="00F91F8C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519A139" w14:textId="77777777" w:rsidR="001A1B38" w:rsidRPr="00F91F8C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307A240" w14:textId="77777777" w:rsidR="001A1B38" w:rsidRPr="00F91F8C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6BE183D" w14:textId="77777777" w:rsidR="001A1B38" w:rsidRPr="00F91F8C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B2979B" w14:textId="38BF483B" w:rsidR="001A1B38" w:rsidRPr="00F91F8C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42C724" w14:textId="25DE8366" w:rsidR="00AD2F96" w:rsidRPr="00F91F8C" w:rsidRDefault="00AD2F96" w:rsidP="00AD2F96">
      <w:pPr>
        <w:pStyle w:val="Styl8"/>
      </w:pPr>
    </w:p>
    <w:p w14:paraId="0107438E" w14:textId="77777777" w:rsidR="00AD2F96" w:rsidRPr="00F91F8C" w:rsidRDefault="00AD2F96" w:rsidP="00AD2F96">
      <w:pPr>
        <w:pStyle w:val="Styl8"/>
        <w:sectPr w:rsidR="00AD2F96" w:rsidRPr="00F91F8C" w:rsidSect="00847744">
          <w:pgSz w:w="11906" w:h="16838"/>
          <w:pgMar w:top="851" w:right="851" w:bottom="851" w:left="1134" w:header="425" w:footer="363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F91F8C" w14:paraId="5831D346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EAFC553" w14:textId="678574FE" w:rsidR="00E74522" w:rsidRPr="00F91F8C" w:rsidRDefault="00E7452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lastRenderedPageBreak/>
              <w:t xml:space="preserve">Załącznik nr </w:t>
            </w:r>
            <w:r w:rsidR="00795707" w:rsidRPr="00F91F8C">
              <w:rPr>
                <w:b/>
              </w:rPr>
              <w:t>6</w:t>
            </w:r>
            <w:r w:rsidRPr="00F91F8C">
              <w:rPr>
                <w:b/>
              </w:rPr>
              <w:t xml:space="preserve"> do SWZ - Projekt Umowy</w:t>
            </w:r>
          </w:p>
        </w:tc>
      </w:tr>
    </w:tbl>
    <w:p w14:paraId="0A830145" w14:textId="77777777" w:rsidR="00E74522" w:rsidRPr="00F91F8C" w:rsidRDefault="00E74522" w:rsidP="00E74522">
      <w:pPr>
        <w:pStyle w:val="Styl8"/>
      </w:pPr>
    </w:p>
    <w:p w14:paraId="03ED1280" w14:textId="77777777" w:rsidR="00E717B1" w:rsidRPr="00F91F8C" w:rsidRDefault="00E717B1" w:rsidP="00E717B1">
      <w:pPr>
        <w:ind w:left="0" w:firstLine="0"/>
      </w:pPr>
      <w:r w:rsidRPr="00F91F8C">
        <w:rPr>
          <w:rFonts w:ascii="Arial Narrow" w:hAnsi="Arial Narrow" w:cs="Arial"/>
          <w:sz w:val="22"/>
          <w:szCs w:val="22"/>
        </w:rPr>
        <w:t>Zawarta w dniu ………………..2023 r. pomiędzy:</w:t>
      </w:r>
    </w:p>
    <w:p w14:paraId="38EB683B" w14:textId="77777777" w:rsidR="00E717B1" w:rsidRPr="00F91F8C" w:rsidRDefault="00E717B1" w:rsidP="00E717B1">
      <w:pPr>
        <w:ind w:left="0" w:firstLine="0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 xml:space="preserve">Skarbem Państwa - Komendantem Wojewódzkim Policji w Poznaniu ………………………., mającym siedzibę </w:t>
      </w:r>
      <w:r w:rsidRPr="00F91F8C">
        <w:rPr>
          <w:rFonts w:ascii="Arial Narrow" w:hAnsi="Arial Narrow" w:cs="Arial"/>
          <w:sz w:val="22"/>
          <w:szCs w:val="22"/>
        </w:rPr>
        <w:br/>
        <w:t>w Komendzie Wojewódzkiej Policji w Poznaniu, ul. Kochanowskiego 2a, 60-844 Poznań, NIP 7770001878, REGON 630703410, zwanym dalej „Zamawiającym”, reprezentowanym przez:</w:t>
      </w:r>
    </w:p>
    <w:p w14:paraId="3A0A6DF6" w14:textId="77777777" w:rsidR="00E717B1" w:rsidRPr="00F91F8C" w:rsidRDefault="00E717B1" w:rsidP="00E717B1">
      <w:pPr>
        <w:ind w:left="0" w:firstLine="0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>Zastępcę Komendanta Wojewódzkiego Policji w Poznaniu ……………………………………….</w:t>
      </w:r>
    </w:p>
    <w:p w14:paraId="3D2937A1" w14:textId="77777777" w:rsidR="00E717B1" w:rsidRPr="00F91F8C" w:rsidRDefault="00E717B1" w:rsidP="00E717B1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F91F8C">
        <w:rPr>
          <w:rFonts w:ascii="Arial Narrow" w:hAnsi="Arial Narrow" w:cs="Arial"/>
          <w:bCs/>
          <w:sz w:val="22"/>
          <w:szCs w:val="22"/>
        </w:rPr>
        <w:t>a:</w:t>
      </w:r>
    </w:p>
    <w:p w14:paraId="7147FD58" w14:textId="77777777" w:rsidR="00E717B1" w:rsidRPr="00F91F8C" w:rsidRDefault="00E717B1" w:rsidP="00E717B1">
      <w:pPr>
        <w:ind w:left="0" w:firstLine="0"/>
        <w:rPr>
          <w:rFonts w:ascii="Arial Narrow" w:hAnsi="Arial Narrow" w:cs="Arial"/>
          <w:sz w:val="22"/>
          <w:szCs w:val="22"/>
        </w:rPr>
      </w:pPr>
      <w:bookmarkStart w:id="3" w:name="__DdeLink__3128_2557820322"/>
      <w:r w:rsidRPr="00F91F8C">
        <w:rPr>
          <w:rFonts w:ascii="Arial Narrow" w:hAnsi="Arial Narrow" w:cs="Arial"/>
          <w:sz w:val="22"/>
          <w:szCs w:val="22"/>
        </w:rPr>
        <w:t xml:space="preserve">…………………………………………… przedsiębiorcą wpisanym do Centralnej Ewidencji i Informacji o Działalności Gospodarczej pod nazwą ……………………………………… z siedzibą w ……………………………………………………….., </w:t>
      </w:r>
      <w:r w:rsidRPr="00F91F8C">
        <w:rPr>
          <w:rFonts w:ascii="Arial Narrow" w:hAnsi="Arial Narrow" w:cs="Arial"/>
          <w:sz w:val="22"/>
          <w:szCs w:val="22"/>
        </w:rPr>
        <w:br/>
        <w:t>o numerach: NIP ……………….., REGON ………………………. zwanym w dalszej części umowy „Wykonawcą” /</w:t>
      </w:r>
    </w:p>
    <w:p w14:paraId="71CEFB59" w14:textId="77777777" w:rsidR="00E717B1" w:rsidRPr="00F91F8C" w:rsidRDefault="00E717B1" w:rsidP="00E717B1">
      <w:pPr>
        <w:ind w:left="0" w:firstLine="0"/>
      </w:pPr>
      <w:r w:rsidRPr="00F91F8C">
        <w:rPr>
          <w:rFonts w:ascii="Arial Narrow" w:hAnsi="Arial Narrow" w:cs="Arial"/>
          <w:sz w:val="22"/>
          <w:szCs w:val="22"/>
        </w:rPr>
        <w:t xml:space="preserve">firmą ………………………… Sp. …….. z siedzibą w …………………………………………………………………………………., wpisaną do rejestru przedsiębiorców prowadzonego przez ……………………………., pod numerem KRS </w:t>
      </w:r>
      <w:r w:rsidRPr="00F91F8C">
        <w:rPr>
          <w:rFonts w:ascii="Arial Narrow" w:hAnsi="Arial Narrow" w:cs="Arial"/>
          <w:bCs/>
          <w:sz w:val="22"/>
          <w:szCs w:val="22"/>
        </w:rPr>
        <w:t xml:space="preserve">…………………………… </w:t>
      </w:r>
      <w:r w:rsidRPr="00F91F8C">
        <w:rPr>
          <w:rFonts w:ascii="Arial Narrow" w:hAnsi="Arial Narrow" w:cs="Arial"/>
          <w:bCs/>
          <w:sz w:val="22"/>
          <w:szCs w:val="22"/>
        </w:rPr>
        <w:br/>
      </w:r>
      <w:bookmarkEnd w:id="3"/>
    </w:p>
    <w:p w14:paraId="2C8D7234" w14:textId="77777777" w:rsidR="00E717B1" w:rsidRPr="00F91F8C" w:rsidRDefault="00E717B1" w:rsidP="00E717B1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49630BE2" w14:textId="4FD332BC" w:rsidR="00E717B1" w:rsidRPr="00F91F8C" w:rsidRDefault="00E717B1" w:rsidP="00E717B1">
      <w:pPr>
        <w:tabs>
          <w:tab w:val="left" w:pos="0"/>
        </w:tabs>
        <w:ind w:left="0" w:firstLine="0"/>
      </w:pPr>
      <w:r w:rsidRPr="00F91F8C">
        <w:rPr>
          <w:rFonts w:ascii="Arial Narrow" w:hAnsi="Arial Narrow" w:cs="Arial Narrow"/>
          <w:sz w:val="22"/>
          <w:szCs w:val="22"/>
        </w:rPr>
        <w:t xml:space="preserve">w wyniku wyboru przez Zamawiającego oferty Wykonawcy w postępowaniu o udzielenie zamówienia publicznego </w:t>
      </w:r>
      <w:r w:rsidRPr="00F91F8C">
        <w:rPr>
          <w:rFonts w:ascii="Arial Narrow" w:hAnsi="Arial Narrow" w:cs="Arial Narrow"/>
          <w:sz w:val="22"/>
          <w:szCs w:val="22"/>
        </w:rPr>
        <w:br/>
        <w:t xml:space="preserve">o nr ZZP.2380…...2023,  realizowanego na podstawie </w:t>
      </w:r>
      <w:r w:rsidRPr="00F91F8C">
        <w:rPr>
          <w:rFonts w:ascii="Arial Narrow" w:hAnsi="Arial Narrow" w:cs="Arial"/>
          <w:sz w:val="22"/>
          <w:szCs w:val="22"/>
        </w:rPr>
        <w:t xml:space="preserve">art. 275 pkt. 1 w zw. z art. 359 pkt 2 </w:t>
      </w:r>
      <w:r w:rsidRPr="00F91F8C">
        <w:rPr>
          <w:rFonts w:ascii="Arial Narrow" w:hAnsi="Arial Narrow" w:cs="Arial Narrow"/>
          <w:sz w:val="22"/>
          <w:szCs w:val="22"/>
        </w:rPr>
        <w:t xml:space="preserve">ustawy z dnia 11 września </w:t>
      </w:r>
      <w:r w:rsidR="00B60D0B" w:rsidRPr="00F91F8C">
        <w:rPr>
          <w:rFonts w:ascii="Arial Narrow" w:hAnsi="Arial Narrow" w:cs="Arial Narrow"/>
          <w:sz w:val="22"/>
          <w:szCs w:val="22"/>
        </w:rPr>
        <w:br/>
      </w:r>
      <w:r w:rsidRPr="00F91F8C">
        <w:rPr>
          <w:rFonts w:ascii="Arial Narrow" w:hAnsi="Arial Narrow" w:cs="Arial Narrow"/>
          <w:sz w:val="22"/>
          <w:szCs w:val="22"/>
        </w:rPr>
        <w:t>2019 r. Prawo zamówień publicznych (</w:t>
      </w:r>
      <w:proofErr w:type="spellStart"/>
      <w:r w:rsidRPr="00F91F8C">
        <w:rPr>
          <w:rFonts w:ascii="Arial Narrow" w:hAnsi="Arial Narrow" w:cs="Arial Narrow"/>
          <w:sz w:val="22"/>
          <w:szCs w:val="22"/>
        </w:rPr>
        <w:t>t.j</w:t>
      </w:r>
      <w:proofErr w:type="spellEnd"/>
      <w:r w:rsidRPr="00F91F8C">
        <w:rPr>
          <w:rFonts w:ascii="Arial Narrow" w:hAnsi="Arial Narrow" w:cs="Arial Narrow"/>
          <w:sz w:val="22"/>
          <w:szCs w:val="22"/>
        </w:rPr>
        <w:t xml:space="preserve">. Dz. U. z 2022 r. poz. 1710 ze zm.) na świadczenie usług hotelarskich, gastronomicznych i konferencyjnych na rzecz Zamawiającego, związanych z obsługą </w:t>
      </w:r>
      <w:r w:rsidRPr="00F91F8C">
        <w:rPr>
          <w:rFonts w:ascii="Arial Narrow" w:hAnsi="Arial Narrow" w:cs="Arial"/>
          <w:sz w:val="22"/>
          <w:szCs w:val="22"/>
        </w:rPr>
        <w:t xml:space="preserve">spotkania eksperckiego oraz seminarium szkoleniowego realizowanego w ramach projektu </w:t>
      </w:r>
      <w:r w:rsidRPr="00F91F8C">
        <w:rPr>
          <w:rFonts w:ascii="Arial Narrow" w:hAnsi="Arial Narrow" w:cs="Arial"/>
          <w:i/>
          <w:sz w:val="22"/>
          <w:szCs w:val="22"/>
        </w:rPr>
        <w:t>„NEMESIS nowoczesny model systemu śledczego w zakresie przestępstw seksualnych”</w:t>
      </w:r>
      <w:r w:rsidRPr="00F91F8C">
        <w:rPr>
          <w:rFonts w:ascii="Arial Narrow" w:hAnsi="Arial Narrow" w:cs="Arial"/>
          <w:sz w:val="22"/>
          <w:szCs w:val="22"/>
        </w:rPr>
        <w:t>, który jest finansowany z Programu „Sprawy wewnętrzne” realizowanego w ramach Funduszy Norweskich na lata 2014-2021, programu pozostającego w dyspozycji Ministra Spraw Wewnętrznych i Administracji.</w:t>
      </w:r>
      <w:r w:rsidRPr="00F91F8C">
        <w:rPr>
          <w:rFonts w:ascii="Arial Narrow" w:hAnsi="Arial Narrow" w:cs="Arial Narrow"/>
          <w:sz w:val="22"/>
          <w:szCs w:val="22"/>
        </w:rPr>
        <w:t xml:space="preserve"> </w:t>
      </w:r>
    </w:p>
    <w:p w14:paraId="5C8C74DA" w14:textId="77777777" w:rsidR="00E717B1" w:rsidRPr="00F91F8C" w:rsidRDefault="00E717B1" w:rsidP="00E717B1">
      <w:pPr>
        <w:spacing w:before="120"/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hAnsi="Arial Narrow" w:cs="Arial Narrow"/>
          <w:b/>
          <w:sz w:val="22"/>
          <w:szCs w:val="22"/>
        </w:rPr>
        <w:t>§ 1</w:t>
      </w:r>
    </w:p>
    <w:p w14:paraId="136BB5A0" w14:textId="77777777" w:rsidR="00E717B1" w:rsidRPr="00F91F8C" w:rsidRDefault="00E717B1" w:rsidP="00E717B1">
      <w:pPr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hAnsi="Arial Narrow" w:cs="Arial Narrow"/>
          <w:b/>
          <w:sz w:val="22"/>
          <w:szCs w:val="22"/>
        </w:rPr>
        <w:t>PRZEDMIOT ZAMÓWIENIA</w:t>
      </w:r>
    </w:p>
    <w:p w14:paraId="26237A37" w14:textId="0F32D002" w:rsidR="00E717B1" w:rsidRPr="00F91F8C" w:rsidRDefault="00E717B1" w:rsidP="00AA19FC">
      <w:pPr>
        <w:pStyle w:val="Akapitzlist"/>
        <w:numPr>
          <w:ilvl w:val="3"/>
          <w:numId w:val="54"/>
        </w:numPr>
        <w:ind w:left="284" w:hanging="284"/>
        <w:jc w:val="both"/>
      </w:pPr>
      <w:r w:rsidRPr="00F91F8C">
        <w:rPr>
          <w:rFonts w:ascii="Arial Narrow" w:hAnsi="Arial Narrow" w:cs="Arial Narrow"/>
          <w:sz w:val="22"/>
          <w:szCs w:val="22"/>
        </w:rPr>
        <w:t xml:space="preserve">Zamawiający powierza Wykonawcy, a Wykonawca zobowiązuje się świadczyć na rzecz Zamawiającego usługi hotelarskie, usługi gastronomiczne oraz usługi konferencyjne zwane w dalszej części umowy „usługami hotelarskimi” dla obsługi  25 osób uczestniczących w spotkaniu eksperckim i 120 osób w celu przeprowadzenia seminarium szkoleniowego, zorganizowanych przez Zamawiającego – zgodnie z opisem przedmiotu zamówienia, stanowiącym załącznik nr 1 do umowy. </w:t>
      </w:r>
    </w:p>
    <w:p w14:paraId="3A146793" w14:textId="25978C91" w:rsidR="00E717B1" w:rsidRPr="00F91F8C" w:rsidRDefault="00E717B1" w:rsidP="00AA19FC">
      <w:pPr>
        <w:pStyle w:val="Akapitzlist"/>
        <w:numPr>
          <w:ilvl w:val="3"/>
          <w:numId w:val="54"/>
        </w:numPr>
        <w:ind w:left="284" w:hanging="284"/>
        <w:jc w:val="both"/>
      </w:pPr>
      <w:r w:rsidRPr="00F91F8C">
        <w:rPr>
          <w:rFonts w:ascii="Arial Narrow" w:hAnsi="Arial Narrow" w:cs="Arial Narrow"/>
          <w:sz w:val="22"/>
          <w:szCs w:val="22"/>
        </w:rPr>
        <w:t>Usługi hotelarskie, o których mowa w ust. 1 będą świadczone w terminach od dnia 29 maja 2023 r. do dnia 02 czerwca 2023 r., w oferowanym przez Wykonawcę hotelu, położonym w miejscowości ……………………..…………………… przy ul. ……………………………..</w:t>
      </w:r>
    </w:p>
    <w:p w14:paraId="3BD632D7" w14:textId="13422ED1" w:rsidR="00E717B1" w:rsidRPr="00F91F8C" w:rsidRDefault="00E717B1" w:rsidP="00AA19FC">
      <w:pPr>
        <w:pStyle w:val="Akapitzlist"/>
        <w:numPr>
          <w:ilvl w:val="3"/>
          <w:numId w:val="54"/>
        </w:numPr>
        <w:ind w:left="284" w:hanging="284"/>
        <w:jc w:val="both"/>
      </w:pPr>
      <w:r w:rsidRPr="00F91F8C">
        <w:rPr>
          <w:rFonts w:ascii="Arial Narrow" w:hAnsi="Arial Narrow" w:cs="Arial Narrow"/>
          <w:sz w:val="22"/>
          <w:szCs w:val="22"/>
        </w:rPr>
        <w:t>Wykonawca zapewnia, że usługi hotelarskie będą świadczone zgodnie z opisem przedmiotu zamówienia, stanowiącym załącznik nr 1 do umowy wraz z ofertą Wykonawcy z dnia ……………...i z zachowaniem powszechnie obowiązujących przepisów w zakresie bezpieczeństwa podczas pobytu gości hotelowych w obiektach hotelowych i hotelach oraz bezpieczeństwa żywności i żywienia zbiorowego oraz zgodnie z aktualnymi obowiązującymi wytycznymi Ministerstwa Rozwoju oraz Głównego Inspektora Sanitarnego dla funkcjonowania hoteli.</w:t>
      </w:r>
    </w:p>
    <w:p w14:paraId="2369440A" w14:textId="24D84B54" w:rsidR="00E717B1" w:rsidRPr="00F91F8C" w:rsidRDefault="00E717B1" w:rsidP="00AA19FC">
      <w:pPr>
        <w:pStyle w:val="Akapitzlist"/>
        <w:numPr>
          <w:ilvl w:val="3"/>
          <w:numId w:val="54"/>
        </w:numPr>
        <w:ind w:left="284" w:hanging="284"/>
        <w:jc w:val="both"/>
      </w:pPr>
      <w:r w:rsidRPr="00F91F8C">
        <w:rPr>
          <w:rFonts w:ascii="Arial Narrow" w:hAnsi="Arial Narrow" w:cs="Arial Narrow"/>
          <w:sz w:val="22"/>
          <w:szCs w:val="22"/>
        </w:rPr>
        <w:t>Wykonawca jest obowiązany zagwarantować zakwaterowanie uczestników spotkania eksperckiego i seminarium szkoleniowego w wydzielonej lokalizacji obiektu hotelowego.</w:t>
      </w:r>
      <w:r w:rsidRPr="00F91F8C">
        <w:rPr>
          <w:rFonts w:ascii="Arial Narrow" w:hAnsi="Arial Narrow"/>
          <w:sz w:val="22"/>
          <w:szCs w:val="22"/>
        </w:rPr>
        <w:t xml:space="preserve"> </w:t>
      </w:r>
    </w:p>
    <w:p w14:paraId="1863F69F" w14:textId="23AB43D4" w:rsidR="00E717B1" w:rsidRPr="00F91F8C" w:rsidRDefault="00E717B1" w:rsidP="00AA19FC">
      <w:pPr>
        <w:pStyle w:val="Akapitzlist"/>
        <w:numPr>
          <w:ilvl w:val="3"/>
          <w:numId w:val="54"/>
        </w:numPr>
        <w:ind w:left="284" w:hanging="284"/>
        <w:jc w:val="both"/>
      </w:pPr>
      <w:r w:rsidRPr="00F91F8C">
        <w:rPr>
          <w:rFonts w:ascii="Arial Narrow" w:hAnsi="Arial Narrow" w:cs="Arial Narrow"/>
          <w:sz w:val="22"/>
          <w:szCs w:val="22"/>
        </w:rPr>
        <w:t>Wykonawca w ramach zaoferowanej ceny musi zapewnić Zamawiającemu wyłączność obiektu hotelowego lub części wydzielonej dla potrzeb Zamawiającego, w tym sali restauracyjnej i 2 sal konferencyjnych na czas trwania spotkania eksperckiego i seminarium szkoleniowego dla liczby uczestników wskazanej w ust. 1, w dniach określonych w ust. 2.</w:t>
      </w:r>
    </w:p>
    <w:p w14:paraId="4DF8F413" w14:textId="744744D6" w:rsidR="00E717B1" w:rsidRPr="00F91F8C" w:rsidRDefault="00E717B1" w:rsidP="00AA19FC">
      <w:pPr>
        <w:pStyle w:val="Akapitzlist"/>
        <w:numPr>
          <w:ilvl w:val="3"/>
          <w:numId w:val="54"/>
        </w:numPr>
        <w:ind w:left="284" w:hanging="284"/>
        <w:jc w:val="both"/>
      </w:pPr>
      <w:r w:rsidRPr="00F91F8C">
        <w:rPr>
          <w:rFonts w:ascii="Arial Narrow" w:hAnsi="Arial Narrow"/>
          <w:sz w:val="22"/>
          <w:szCs w:val="22"/>
        </w:rPr>
        <w:t>Umowa zostanie zrealizowana w całości.</w:t>
      </w:r>
    </w:p>
    <w:p w14:paraId="5377791E" w14:textId="77777777" w:rsidR="00E717B1" w:rsidRPr="00F91F8C" w:rsidRDefault="00E717B1" w:rsidP="00E717B1">
      <w:pPr>
        <w:spacing w:before="120"/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eastAsia="Book Antiqua" w:hAnsi="Arial Narrow" w:cs="Arial Narrow"/>
          <w:b/>
          <w:sz w:val="22"/>
          <w:szCs w:val="22"/>
        </w:rPr>
        <w:t>§ 2</w:t>
      </w:r>
    </w:p>
    <w:p w14:paraId="296E65F1" w14:textId="77777777" w:rsidR="00E717B1" w:rsidRPr="00F91F8C" w:rsidRDefault="00E717B1" w:rsidP="00E717B1">
      <w:pPr>
        <w:jc w:val="center"/>
        <w:rPr>
          <w:rFonts w:ascii="Arial Narrow" w:hAnsi="Arial Narrow"/>
          <w:smallCaps/>
          <w:sz w:val="22"/>
          <w:szCs w:val="22"/>
        </w:rPr>
      </w:pPr>
      <w:r w:rsidRPr="00F91F8C">
        <w:rPr>
          <w:rFonts w:ascii="Arial Narrow" w:eastAsia="Book Antiqua" w:hAnsi="Arial Narrow" w:cs="Arial Narrow"/>
          <w:b/>
          <w:smallCaps/>
          <w:sz w:val="22"/>
          <w:szCs w:val="22"/>
        </w:rPr>
        <w:t>REALIZACJA PRZEDMIOTU ZAMÓWIENIA</w:t>
      </w:r>
    </w:p>
    <w:p w14:paraId="0B499390" w14:textId="062F6186" w:rsidR="00E717B1" w:rsidRPr="00F91F8C" w:rsidRDefault="00E717B1" w:rsidP="00AA19FC">
      <w:pPr>
        <w:pStyle w:val="Akapitzlist"/>
        <w:numPr>
          <w:ilvl w:val="3"/>
          <w:numId w:val="52"/>
        </w:numPr>
        <w:tabs>
          <w:tab w:val="left" w:pos="0"/>
        </w:tabs>
        <w:ind w:left="284" w:hanging="284"/>
        <w:jc w:val="both"/>
      </w:pPr>
      <w:r w:rsidRPr="00F91F8C">
        <w:rPr>
          <w:rFonts w:ascii="Arial Narrow" w:eastAsia="Book Antiqua" w:hAnsi="Arial Narrow" w:cs="Arial Narrow"/>
          <w:sz w:val="22"/>
          <w:szCs w:val="22"/>
        </w:rPr>
        <w:t>Zamawiający zobowiązuje się do przekazania Wykonawcy, na 7 dni roboczych (przy czym dzień roboczy – należy przez to rozumieć dni od poniedziałku do piątku z wyłączeniem dni wolnych od pracy w rozumieniu ustawy z dnia 18 stycznia 1951 r. o dniach wolnych od pracy (</w:t>
      </w:r>
      <w:proofErr w:type="spellStart"/>
      <w:r w:rsidRPr="00F91F8C">
        <w:rPr>
          <w:rFonts w:ascii="Arial Narrow" w:eastAsia="Book Antiqua" w:hAnsi="Arial Narrow" w:cs="Arial Narrow"/>
          <w:sz w:val="22"/>
          <w:szCs w:val="22"/>
        </w:rPr>
        <w:t>t.j</w:t>
      </w:r>
      <w:proofErr w:type="spellEnd"/>
      <w:r w:rsidRPr="00F91F8C">
        <w:rPr>
          <w:rFonts w:ascii="Arial Narrow" w:eastAsia="Book Antiqua" w:hAnsi="Arial Narrow" w:cs="Arial Narrow"/>
          <w:sz w:val="22"/>
          <w:szCs w:val="22"/>
        </w:rPr>
        <w:t>. Dz. U z 2020 r. poz. 1920) przed rozpoczęciem świadczenia usługi hotelowej, informacji o:</w:t>
      </w:r>
    </w:p>
    <w:p w14:paraId="20AEB9F4" w14:textId="57D191D9" w:rsidR="00E717B1" w:rsidRPr="00F91F8C" w:rsidRDefault="00E717B1" w:rsidP="00AA19FC">
      <w:pPr>
        <w:pStyle w:val="Akapitzlist"/>
        <w:numPr>
          <w:ilvl w:val="0"/>
          <w:numId w:val="55"/>
        </w:numPr>
        <w:tabs>
          <w:tab w:val="left" w:pos="851"/>
        </w:tabs>
        <w:ind w:left="567" w:hanging="283"/>
        <w:jc w:val="both"/>
      </w:pPr>
      <w:r w:rsidRPr="00F91F8C">
        <w:rPr>
          <w:rFonts w:ascii="Arial Narrow" w:eastAsia="Book Antiqua" w:hAnsi="Arial Narrow" w:cs="Arial Narrow"/>
          <w:sz w:val="22"/>
          <w:szCs w:val="22"/>
        </w:rPr>
        <w:t>liczbie i numerach rejestracyjnych pojazdów korzystających z parkingu hotelowego;</w:t>
      </w:r>
    </w:p>
    <w:p w14:paraId="7FB88D2E" w14:textId="2DE8264F" w:rsidR="00E717B1" w:rsidRPr="00F91F8C" w:rsidRDefault="00E717B1" w:rsidP="00AA19FC">
      <w:pPr>
        <w:pStyle w:val="Akapitzlist"/>
        <w:numPr>
          <w:ilvl w:val="0"/>
          <w:numId w:val="55"/>
        </w:numPr>
        <w:ind w:left="567" w:hanging="283"/>
        <w:jc w:val="both"/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harmonogramie spotkania eksperckiego i seminarium szkoleniowego, z uwzględnieniem godzin rozpoczęcia </w:t>
      </w:r>
      <w:r w:rsidRPr="00F91F8C">
        <w:rPr>
          <w:rFonts w:ascii="Arial Narrow" w:eastAsia="Book Antiqua" w:hAnsi="Arial Narrow" w:cs="Arial Narrow"/>
          <w:sz w:val="22"/>
          <w:szCs w:val="22"/>
        </w:rPr>
        <w:br/>
        <w:t>i zakończenia;</w:t>
      </w:r>
    </w:p>
    <w:p w14:paraId="660D23C1" w14:textId="2855F550" w:rsidR="00E717B1" w:rsidRPr="00F91F8C" w:rsidRDefault="00E717B1" w:rsidP="00AA19FC">
      <w:pPr>
        <w:pStyle w:val="Akapitzlist"/>
        <w:numPr>
          <w:ilvl w:val="0"/>
          <w:numId w:val="55"/>
        </w:numPr>
        <w:tabs>
          <w:tab w:val="left" w:pos="851"/>
        </w:tabs>
        <w:ind w:left="567" w:hanging="283"/>
        <w:jc w:val="both"/>
      </w:pPr>
      <w:r w:rsidRPr="00F91F8C">
        <w:rPr>
          <w:rFonts w:ascii="Arial Narrow" w:eastAsia="Book Antiqua" w:hAnsi="Arial Narrow" w:cs="Arial Narrow"/>
          <w:sz w:val="22"/>
          <w:szCs w:val="22"/>
        </w:rPr>
        <w:t>szkolenia w każdym dniu, terminów przerw kawowych i godzin wszystkich posiłków;</w:t>
      </w:r>
    </w:p>
    <w:p w14:paraId="2121A1AB" w14:textId="04B0BDE8" w:rsidR="00E717B1" w:rsidRPr="00F91F8C" w:rsidRDefault="00E717B1" w:rsidP="00AA19FC">
      <w:pPr>
        <w:pStyle w:val="Akapitzlist"/>
        <w:numPr>
          <w:ilvl w:val="0"/>
          <w:numId w:val="55"/>
        </w:numPr>
        <w:ind w:left="567" w:hanging="283"/>
        <w:jc w:val="both"/>
      </w:pPr>
      <w:r w:rsidRPr="00F91F8C">
        <w:rPr>
          <w:rFonts w:ascii="Arial Narrow" w:eastAsia="Book Antiqua" w:hAnsi="Arial Narrow" w:cs="Arial Narrow"/>
          <w:sz w:val="22"/>
          <w:szCs w:val="22"/>
        </w:rPr>
        <w:t>liście osób biorących udział w spotkaniu eksperckim oraz uczestniczących w seminarium szkoleniowym, ilości pokoi        do wykorzystania oraz rozlokowanie gości w pokojach hotelowych.</w:t>
      </w:r>
    </w:p>
    <w:p w14:paraId="2243EEF2" w14:textId="0536C44A" w:rsidR="00E717B1" w:rsidRPr="00F91F8C" w:rsidRDefault="00E717B1" w:rsidP="00AA19FC">
      <w:pPr>
        <w:pStyle w:val="Akapitzlist"/>
        <w:numPr>
          <w:ilvl w:val="3"/>
          <w:numId w:val="52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>W razie wystąpienia zmian w harmonogramie spotkania eksperckiego i/lub seminarium szkoleniowego</w:t>
      </w:r>
      <w:r w:rsidRPr="00F91F8C">
        <w:rPr>
          <w:rFonts w:ascii="Arial Narrow" w:eastAsia="Book Antiqua" w:hAnsi="Arial Narrow" w:cs="Arial Narrow"/>
          <w:sz w:val="22"/>
          <w:szCs w:val="22"/>
          <w:lang w:eastAsia="zh-CN"/>
        </w:rPr>
        <w:t xml:space="preserve"> </w:t>
      </w:r>
      <w:r w:rsidRPr="00F91F8C">
        <w:rPr>
          <w:rFonts w:ascii="Arial Narrow" w:eastAsia="Book Antiqua" w:hAnsi="Arial Narrow" w:cs="Arial Narrow"/>
          <w:sz w:val="22"/>
          <w:szCs w:val="22"/>
        </w:rPr>
        <w:t>z powodów zależnych od Zamawiającego lub uczestników</w:t>
      </w:r>
      <w:r w:rsidRPr="00F91F8C">
        <w:rPr>
          <w:rFonts w:ascii="Arial Narrow" w:hAnsi="Arial Narrow" w:cs="Arial Narrow"/>
          <w:sz w:val="22"/>
          <w:szCs w:val="22"/>
        </w:rPr>
        <w:t xml:space="preserve">, </w:t>
      </w:r>
      <w:r w:rsidRPr="00F91F8C">
        <w:rPr>
          <w:rFonts w:ascii="Arial Narrow" w:eastAsia="Book Antiqua" w:hAnsi="Arial Narrow" w:cs="Arial Narrow"/>
          <w:sz w:val="22"/>
          <w:szCs w:val="22"/>
        </w:rPr>
        <w:t xml:space="preserve">Wykonawca dostosuje sposób świadczenia usługi do bieżących potrzeb </w:t>
      </w:r>
      <w:r w:rsidRPr="00F91F8C">
        <w:rPr>
          <w:rFonts w:ascii="Arial Narrow" w:eastAsia="Book Antiqua" w:hAnsi="Arial Narrow" w:cs="Arial Narrow"/>
          <w:sz w:val="22"/>
          <w:szCs w:val="22"/>
        </w:rPr>
        <w:lastRenderedPageBreak/>
        <w:t xml:space="preserve">Zamawiającego lub uczestników spotkania eksperckiego/seminarium szkoleniowego pod warunkiem, że zmiany te nie spowodują zwiększenia kosztów świadczenia usług po stronie Wykonawcy. </w:t>
      </w:r>
    </w:p>
    <w:p w14:paraId="23327AE1" w14:textId="3723EF1E" w:rsidR="00E717B1" w:rsidRPr="00F91F8C" w:rsidRDefault="00E717B1" w:rsidP="00AA19FC">
      <w:pPr>
        <w:pStyle w:val="Akapitzlist"/>
        <w:numPr>
          <w:ilvl w:val="0"/>
          <w:numId w:val="56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Strony zgodnie oświadczają, że w przypadku skorzystania przez uczestników spotkania eksperckiego i/lub seminarium szkoleniowego z odpłatnych i dodatkowych usług (nie objętych przedmiotem zamówienia), oferowanych przez Wykonawcę w obiekcie hotelowym, o którym mowa w § 1 ust. 2 umowy, koszty za ich świadczenie będzie ponosił wyłącznie ten uczestnik, który skorzystał z dodatkowych usług (korzystanie z płatnego minibaru, korzystanie  z telefonu hotelowego </w:t>
      </w:r>
      <w:r w:rsidRPr="00F91F8C">
        <w:rPr>
          <w:rFonts w:ascii="Arial Narrow" w:eastAsia="Book Antiqua" w:hAnsi="Arial Narrow" w:cs="Arial Narrow"/>
          <w:sz w:val="22"/>
          <w:szCs w:val="22"/>
        </w:rPr>
        <w:br/>
        <w:t xml:space="preserve">i inne o podobnym charakterze). Wykonawca, przy opuszczaniu pokoi i zdawaniu kluczy przez poszczególnych uczestników, dokona rozliczenia indywidualnego z uczestnikiem spotkania eksperckiego i/lub seminarium szkoleniowego, który korzystał z dodatkowych usług hotelowych. Zamawiający nie będzie ponosił kosztów związanych z skorzystaniem przez uczestników spotkania eksperckiego/seminarium szkoleniowego z dodatkowych usług hotelowych. </w:t>
      </w:r>
    </w:p>
    <w:p w14:paraId="62A0CFB8" w14:textId="2373127E" w:rsidR="00E717B1" w:rsidRPr="00F91F8C" w:rsidRDefault="00E717B1" w:rsidP="00AA19FC">
      <w:pPr>
        <w:pStyle w:val="Akapitzlist"/>
        <w:numPr>
          <w:ilvl w:val="0"/>
          <w:numId w:val="56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>W przypadku stwierdzenia przez Zamawiającego, w trakcie realizacji przedmiotu umowy, całkowitej niesprawności lub niewłaściwego działania sprzętu technicznego niezbędnego do prowadzenia</w:t>
      </w:r>
      <w:r w:rsidRPr="00F91F8C">
        <w:rPr>
          <w:rFonts w:ascii="Arial Narrow" w:hAnsi="Arial Narrow" w:cs="Arial Narrow"/>
          <w:sz w:val="22"/>
          <w:szCs w:val="22"/>
        </w:rPr>
        <w:t xml:space="preserve"> </w:t>
      </w:r>
      <w:r w:rsidRPr="00F91F8C">
        <w:rPr>
          <w:rFonts w:ascii="Arial Narrow" w:eastAsia="Calibri" w:hAnsi="Arial Narrow" w:cs="Arial Narrow"/>
          <w:sz w:val="22"/>
          <w:szCs w:val="22"/>
          <w:lang w:eastAsia="zh-CN"/>
        </w:rPr>
        <w:t xml:space="preserve">spotkania eksperckiego i/lub seminarium szkoleniowego, </w:t>
      </w:r>
      <w:r w:rsidRPr="00F91F8C">
        <w:rPr>
          <w:rFonts w:ascii="Arial Narrow" w:eastAsia="Book Antiqua" w:hAnsi="Arial Narrow" w:cs="Arial Narrow"/>
          <w:sz w:val="22"/>
          <w:szCs w:val="22"/>
        </w:rPr>
        <w:t xml:space="preserve">Wykonawca niezwłocznie zapewni sprzęt zamienny o takich samych funkcjach technicznych i użytkowych. W przeciwnym wypadku, Zamawiający naliczy Wykonawcy karę umowną, o której mowa w § 5 ust.1 pkt 2 umowy. </w:t>
      </w:r>
    </w:p>
    <w:p w14:paraId="4E4DB8B5" w14:textId="07209488" w:rsidR="00E717B1" w:rsidRPr="00F91F8C" w:rsidRDefault="00E717B1" w:rsidP="00AA19FC">
      <w:pPr>
        <w:pStyle w:val="Akapitzlist"/>
        <w:numPr>
          <w:ilvl w:val="0"/>
          <w:numId w:val="56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Wykonawca jest zobowiązany do zachowania w poufności materiałów i informacji, które uzyskał w związku z  realizacją przedmiotu zamówienia, które nie mają charakteru informacji jawnej. Powyższe zobowiązanie dotyczące zachowania poufności obejmuje również pracowników Wykonawcy i osób trzecich uczestniczących w realizacji przedmiotu zamówienia po stronie Wykonawcy. </w:t>
      </w:r>
    </w:p>
    <w:p w14:paraId="16B3E30E" w14:textId="07EEE579" w:rsidR="00E717B1" w:rsidRPr="00F91F8C" w:rsidRDefault="00E717B1" w:rsidP="00AA19FC">
      <w:pPr>
        <w:pStyle w:val="Akapitzlist"/>
        <w:numPr>
          <w:ilvl w:val="0"/>
          <w:numId w:val="56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Wykonawca zapewnia miejsca parkingowe dla uczestników spotkania eksperckiego i seminarium szkoleniowego. </w:t>
      </w:r>
    </w:p>
    <w:p w14:paraId="0E1A47C3" w14:textId="72E6120B" w:rsidR="00E717B1" w:rsidRPr="00F91F8C" w:rsidRDefault="00E717B1" w:rsidP="00AA19FC">
      <w:pPr>
        <w:pStyle w:val="Akapitzlist"/>
        <w:numPr>
          <w:ilvl w:val="0"/>
          <w:numId w:val="56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Wykonawca oświadcza, że posiada polisę ubezpieczeniową od szkód spowodowanych przez gości hotelowych </w:t>
      </w:r>
      <w:r w:rsidRPr="00F91F8C">
        <w:rPr>
          <w:rFonts w:ascii="Arial Narrow" w:eastAsia="Book Antiqua" w:hAnsi="Arial Narrow" w:cs="Arial Narrow"/>
          <w:sz w:val="22"/>
          <w:szCs w:val="22"/>
        </w:rPr>
        <w:br/>
        <w:t xml:space="preserve">w obiekcie, o którym mowa w § 1 ust. 2 umowy i w razie wyrządzenia ewentualnych szkód przez uczestników </w:t>
      </w:r>
      <w:r w:rsidRPr="00F91F8C">
        <w:rPr>
          <w:rFonts w:ascii="Arial Narrow" w:eastAsia="Book Antiqua" w:hAnsi="Arial Narrow" w:cs="Arial Narrow"/>
          <w:sz w:val="22"/>
          <w:szCs w:val="22"/>
          <w:lang w:eastAsia="zh-CN"/>
        </w:rPr>
        <w:t xml:space="preserve"> spotkania eksperckiego i/lub seminarium szkoleniowego</w:t>
      </w:r>
      <w:r w:rsidRPr="00F91F8C">
        <w:rPr>
          <w:rFonts w:ascii="Arial Narrow" w:eastAsia="Book Antiqua" w:hAnsi="Arial Narrow" w:cs="Arial Narrow"/>
          <w:sz w:val="22"/>
          <w:szCs w:val="22"/>
        </w:rPr>
        <w:t xml:space="preserve">, szkody te zostaną pokryte z polisy ubezpieczeniowej Wykonawcy. </w:t>
      </w:r>
    </w:p>
    <w:p w14:paraId="213FB5BF" w14:textId="7F4F2DF2" w:rsidR="00E717B1" w:rsidRPr="00F91F8C" w:rsidRDefault="00E717B1" w:rsidP="00AA19FC">
      <w:pPr>
        <w:pStyle w:val="Akapitzlist"/>
        <w:numPr>
          <w:ilvl w:val="0"/>
          <w:numId w:val="56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>Wykonawca oświadcza, że osoba na stanowisku manager lub kierownik obiektu hotelowego w ramach realizacji przedmiotu zamówienia, jest zatrudniona przez Wykonawcę na podstawie umowy o pracę. Oświadczenie, o którym mowa powyżej lub inny dokument winny zawierać informacje, w tym dane osobowe, niezbędne do weryfikacji zatrudnienia             na podstawie umowy o pracę, w szczególności imię i nazwisko zatrudnionego pracownika, datę zawarcia umowy o pracę, rodzaj umowy o pracę i zakres obowiązków pracownika zgodnie z oświadczeniem, stanowiącym załącznik nr 3 do umowy.</w:t>
      </w:r>
    </w:p>
    <w:p w14:paraId="49DA98C4" w14:textId="77777777" w:rsidR="00E717B1" w:rsidRPr="00F91F8C" w:rsidRDefault="00E717B1" w:rsidP="00E717B1">
      <w:pPr>
        <w:spacing w:before="120"/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eastAsia="Book Antiqua" w:hAnsi="Arial Narrow" w:cs="Arial Narrow"/>
          <w:b/>
          <w:sz w:val="22"/>
          <w:szCs w:val="22"/>
        </w:rPr>
        <w:t>§ 3</w:t>
      </w:r>
    </w:p>
    <w:p w14:paraId="622383EC" w14:textId="77777777" w:rsidR="00E717B1" w:rsidRPr="00F91F8C" w:rsidRDefault="00E717B1" w:rsidP="00E717B1">
      <w:pPr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eastAsia="Book Antiqua" w:hAnsi="Arial Narrow" w:cs="Arial Narrow"/>
          <w:b/>
          <w:sz w:val="22"/>
          <w:szCs w:val="22"/>
        </w:rPr>
        <w:t>WARUNKI PŁATNOŚCI</w:t>
      </w:r>
    </w:p>
    <w:p w14:paraId="0788E415" w14:textId="42D58F34" w:rsidR="00E717B1" w:rsidRPr="00F91F8C" w:rsidRDefault="00E717B1" w:rsidP="00AA19FC">
      <w:pPr>
        <w:pStyle w:val="Akapitzlist"/>
        <w:numPr>
          <w:ilvl w:val="3"/>
          <w:numId w:val="57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Wartość przedmiotu zamówienia stanowi wynagrodzenie w łącznej kwocie ………….. zł. brutto (słownie:…….), zgodnie     </w:t>
      </w:r>
      <w:r w:rsidRPr="00F91F8C">
        <w:rPr>
          <w:rFonts w:ascii="Arial Narrow" w:hAnsi="Arial Narrow" w:cs="Arial Narrow"/>
          <w:sz w:val="22"/>
          <w:szCs w:val="22"/>
        </w:rPr>
        <w:t>z przedstawioną ofertą Wykonawcy z dnia………………….…, z uwzględnieniem podziału na wynagrodzenie za  spotkanie eksperckie i wynagrodzenie za seminarium szkoleniowe.</w:t>
      </w:r>
    </w:p>
    <w:p w14:paraId="29A2A9F6" w14:textId="6259A34E" w:rsidR="00E717B1" w:rsidRPr="00F91F8C" w:rsidRDefault="00E717B1" w:rsidP="00AA19FC">
      <w:pPr>
        <w:pStyle w:val="Akapitzlist"/>
        <w:numPr>
          <w:ilvl w:val="3"/>
          <w:numId w:val="57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Wynagrodzenie, o którym mowa w ust. 1 będzie płatne przelewem na rachunek bankowy Wykonawcy wskazany na </w:t>
      </w:r>
      <w:r w:rsidR="00C72A80" w:rsidRPr="00F91F8C">
        <w:rPr>
          <w:rFonts w:ascii="Arial Narrow" w:eastAsia="Book Antiqua" w:hAnsi="Arial Narrow" w:cs="Arial Narrow"/>
          <w:sz w:val="22"/>
          <w:szCs w:val="22"/>
        </w:rPr>
        <w:t>dwóch</w:t>
      </w:r>
      <w:r w:rsidRPr="00F91F8C">
        <w:rPr>
          <w:rFonts w:ascii="Arial Narrow" w:eastAsia="Book Antiqua" w:hAnsi="Arial Narrow" w:cs="Arial Narrow"/>
          <w:sz w:val="22"/>
          <w:szCs w:val="22"/>
        </w:rPr>
        <w:t xml:space="preserve"> fakturach, w terminie do 30 dni, licząc od dnia wystawienia Zamawiającemu prawidłowo sporządzonych faktur VAT </w:t>
      </w:r>
      <w:r w:rsidRPr="00F91F8C">
        <w:rPr>
          <w:rFonts w:ascii="Arial Narrow" w:eastAsia="Book Antiqua" w:hAnsi="Arial Narrow" w:cs="Arial Narrow"/>
          <w:sz w:val="22"/>
          <w:szCs w:val="22"/>
        </w:rPr>
        <w:br/>
        <w:t xml:space="preserve">i Protokołu wykonania usługi o którym mowa w § 3 ust. 5 umowy. </w:t>
      </w:r>
    </w:p>
    <w:p w14:paraId="605EFBE9" w14:textId="58D8E03D" w:rsidR="00E717B1" w:rsidRPr="00F91F8C" w:rsidRDefault="00E717B1" w:rsidP="00AA19FC">
      <w:pPr>
        <w:pStyle w:val="Akapitzlist"/>
        <w:numPr>
          <w:ilvl w:val="3"/>
          <w:numId w:val="57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Wykonawca, w przypadku wystawienia faktur papierowych, zobowiązany jest do dostarczenia ich do siedziby  Zamawiającego w terminie 7 dni od dnia wystawienia na adres Zamawiającego: Komenda Wojewódzka Policji </w:t>
      </w:r>
      <w:r w:rsidRPr="00F91F8C">
        <w:rPr>
          <w:rFonts w:ascii="Arial Narrow" w:eastAsia="Book Antiqua" w:hAnsi="Arial Narrow" w:cs="Arial Narrow"/>
          <w:sz w:val="22"/>
          <w:szCs w:val="22"/>
        </w:rPr>
        <w:br/>
        <w:t xml:space="preserve">w Poznaniu: </w:t>
      </w:r>
      <w:r w:rsidRPr="00F91F8C">
        <w:rPr>
          <w:rFonts w:ascii="Arial Narrow" w:hAnsi="Arial Narrow" w:cs="Arial Narrow"/>
          <w:sz w:val="22"/>
          <w:szCs w:val="22"/>
        </w:rPr>
        <w:t>Poznań 60-844, ul. Kochanowskiego 2a</w:t>
      </w:r>
      <w:r w:rsidRPr="00F91F8C">
        <w:rPr>
          <w:rFonts w:ascii="Arial Narrow" w:eastAsia="Book Antiqua" w:hAnsi="Arial Narrow" w:cs="Arial Narrow"/>
          <w:sz w:val="22"/>
          <w:szCs w:val="22"/>
        </w:rPr>
        <w:t>. Wykonawca może przesłać fakturę za pośrednictwem Platformy Elektronicznego Fakturowania. Zamawiający dopuszcza możliwość doręczenia faktur w formie elektronicznej na adres        e-mail: justyna.siebert@po.policja.gov.pl.</w:t>
      </w:r>
    </w:p>
    <w:p w14:paraId="36F306AB" w14:textId="131F7A2D" w:rsidR="00E717B1" w:rsidRPr="00F91F8C" w:rsidRDefault="00E717B1" w:rsidP="00AA19FC">
      <w:pPr>
        <w:pStyle w:val="Akapitzlist"/>
        <w:numPr>
          <w:ilvl w:val="3"/>
          <w:numId w:val="57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hAnsi="Arial Narrow" w:cs="Arial Narrow"/>
          <w:sz w:val="22"/>
          <w:szCs w:val="22"/>
        </w:rPr>
        <w:t>Faktury powinny być wystawione na nw. płatnika</w:t>
      </w:r>
      <w:r w:rsidRPr="00F91F8C">
        <w:rPr>
          <w:rFonts w:ascii="Arial Narrow" w:eastAsia="Book Antiqua" w:hAnsi="Arial Narrow" w:cs="Arial Narrow"/>
          <w:sz w:val="22"/>
          <w:szCs w:val="22"/>
        </w:rPr>
        <w:t>:</w:t>
      </w:r>
    </w:p>
    <w:p w14:paraId="24538C9D" w14:textId="628AD8A4" w:rsidR="00E717B1" w:rsidRPr="00F91F8C" w:rsidRDefault="00E717B1" w:rsidP="00E717B1">
      <w:pPr>
        <w:tabs>
          <w:tab w:val="left" w:pos="450"/>
        </w:tabs>
        <w:ind w:left="0" w:firstLine="284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Komenda Wojewódzka Policji w Poznaniu: 60-844 </w:t>
      </w:r>
      <w:r w:rsidRPr="00F91F8C">
        <w:rPr>
          <w:rFonts w:ascii="Arial Narrow" w:hAnsi="Arial Narrow" w:cs="Arial Narrow"/>
          <w:sz w:val="22"/>
          <w:szCs w:val="22"/>
        </w:rPr>
        <w:t>Poznań ul. Kochanowskiego 2a NIP 777-00-01-878 REGON 63073410.</w:t>
      </w:r>
    </w:p>
    <w:p w14:paraId="3446293E" w14:textId="1F05AD0D" w:rsidR="00E717B1" w:rsidRPr="00F91F8C" w:rsidRDefault="00E717B1" w:rsidP="00AA19FC">
      <w:pPr>
        <w:pStyle w:val="Akapitzlist"/>
        <w:numPr>
          <w:ilvl w:val="3"/>
          <w:numId w:val="57"/>
        </w:numPr>
        <w:tabs>
          <w:tab w:val="left" w:pos="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Wykonanie przedmiotu zamówienia umowy zostanie potwierdzone poprzez podpisanie przez osoby wskazane w § 4 ust. 1 pkt 1 i 2 umowy, Protokołu wykonania usługi, który będzie stanowił podstawę do wystawienia faktury VAT. Podpisanie protokołu nastąpi nie wcześniej niż w ostatnim dniu świadczenia usługi, po całkowitym rozliczeniu uczestników spotkania eksperckiego i seminarium szkoleniowego, i zdaniu przez nich kluczy do pokojów hotelowych. Protokół wykonania usługi stanowi załącznik nr 2 do umowy. </w:t>
      </w:r>
    </w:p>
    <w:p w14:paraId="02A910EF" w14:textId="1B46E1C4" w:rsidR="00E717B1" w:rsidRPr="00F91F8C" w:rsidRDefault="00E717B1" w:rsidP="00AA19FC">
      <w:pPr>
        <w:pStyle w:val="Akapitzlist"/>
        <w:numPr>
          <w:ilvl w:val="3"/>
          <w:numId w:val="57"/>
        </w:numPr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 xml:space="preserve">Wykonawca oświadcza, że wynagrodzenie określone w ust. 1 jest niezmienne w okresie realizacji umowy, a nadto zapewnia, że wynagrodzenie obejmuje wszystkie koszty związane z realizacją przedmiotu umowy, w tym koszty podatku    od towarów i usług VAT. </w:t>
      </w:r>
    </w:p>
    <w:p w14:paraId="2AFB5966" w14:textId="094FDDD8" w:rsidR="00E717B1" w:rsidRPr="00F91F8C" w:rsidRDefault="00E717B1" w:rsidP="00AA19FC">
      <w:pPr>
        <w:pStyle w:val="Akapitzlist"/>
        <w:numPr>
          <w:ilvl w:val="3"/>
          <w:numId w:val="57"/>
        </w:numPr>
        <w:tabs>
          <w:tab w:val="left" w:pos="450"/>
        </w:tabs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>Wszelkie rozliczenia między stronami będą odbywały się w polskich złotych. Za termin zapłaty wynagrodzenia przyjmuje się datę obciążenia przez bank rachunku Zamawiającego.</w:t>
      </w:r>
    </w:p>
    <w:p w14:paraId="538DCDE6" w14:textId="77777777" w:rsidR="00E717B1" w:rsidRPr="00F91F8C" w:rsidRDefault="00E717B1" w:rsidP="00E717B1">
      <w:pPr>
        <w:rPr>
          <w:rFonts w:ascii="Arial Narrow" w:eastAsia="Book Antiqua" w:hAnsi="Arial Narrow" w:cs="Arial Narrow"/>
          <w:sz w:val="22"/>
          <w:szCs w:val="22"/>
        </w:rPr>
      </w:pPr>
    </w:p>
    <w:p w14:paraId="0220CF31" w14:textId="77777777" w:rsidR="00E717B1" w:rsidRPr="00F91F8C" w:rsidRDefault="00E717B1" w:rsidP="00E717B1">
      <w:pPr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eastAsia="Book Antiqua" w:hAnsi="Arial Narrow" w:cs="Arial Narrow"/>
          <w:b/>
          <w:sz w:val="22"/>
          <w:szCs w:val="22"/>
        </w:rPr>
        <w:t>§ 4</w:t>
      </w:r>
    </w:p>
    <w:p w14:paraId="3FB94E16" w14:textId="77777777" w:rsidR="00E717B1" w:rsidRPr="00F91F8C" w:rsidRDefault="00E717B1" w:rsidP="00E717B1">
      <w:pPr>
        <w:pStyle w:val="Akapitzlist"/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eastAsia="Book Antiqua" w:hAnsi="Arial Narrow" w:cs="Arial Narrow"/>
          <w:b/>
          <w:sz w:val="22"/>
          <w:szCs w:val="22"/>
        </w:rPr>
        <w:t>OSOBY DO KONTAKTU</w:t>
      </w:r>
    </w:p>
    <w:p w14:paraId="42F5802E" w14:textId="58B2A440" w:rsidR="00E717B1" w:rsidRPr="00F91F8C" w:rsidRDefault="00E717B1" w:rsidP="00AA19FC">
      <w:pPr>
        <w:pStyle w:val="Akapitzlist"/>
        <w:numPr>
          <w:ilvl w:val="3"/>
          <w:numId w:val="58"/>
        </w:numPr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>Osobami uprawnionymi ze strony Zamawiającego do kontaktów w sprawie realizacji przedmiotu umowy są:</w:t>
      </w:r>
    </w:p>
    <w:p w14:paraId="5F433B8D" w14:textId="6FDE71A5" w:rsidR="00E717B1" w:rsidRPr="00F91F8C" w:rsidRDefault="00C81792" w:rsidP="00AA19FC">
      <w:pPr>
        <w:pStyle w:val="Akapitzlist"/>
        <w:numPr>
          <w:ilvl w:val="0"/>
          <w:numId w:val="59"/>
        </w:numPr>
        <w:tabs>
          <w:tab w:val="left" w:pos="567"/>
        </w:tabs>
        <w:ind w:left="567" w:hanging="283"/>
        <w:jc w:val="both"/>
      </w:pPr>
      <w:r w:rsidRPr="00F91F8C">
        <w:rPr>
          <w:rFonts w:ascii="Arial Narrow" w:eastAsia="Book Antiqua" w:hAnsi="Arial Narrow" w:cs="Arial Narrow"/>
          <w:sz w:val="22"/>
          <w:szCs w:val="22"/>
        </w:rPr>
        <w:t>……………………………………………………..</w:t>
      </w:r>
      <w:r w:rsidR="00E717B1" w:rsidRPr="00F91F8C">
        <w:rPr>
          <w:rFonts w:ascii="Arial Narrow" w:eastAsia="Book Antiqua" w:hAnsi="Arial Narrow" w:cs="Arial Narrow"/>
          <w:sz w:val="22"/>
          <w:szCs w:val="22"/>
        </w:rPr>
        <w:t xml:space="preserve">, tel. </w:t>
      </w:r>
      <w:r w:rsidRPr="00F91F8C">
        <w:rPr>
          <w:rFonts w:ascii="Arial Narrow" w:eastAsia="Book Antiqua" w:hAnsi="Arial Narrow" w:cs="Arial Narrow"/>
          <w:sz w:val="22"/>
          <w:szCs w:val="22"/>
        </w:rPr>
        <w:t>……………………</w:t>
      </w:r>
      <w:r w:rsidR="00E717B1" w:rsidRPr="00F91F8C">
        <w:rPr>
          <w:rFonts w:ascii="Arial Narrow" w:eastAsia="Book Antiqua" w:hAnsi="Arial Narrow" w:cs="Arial Narrow"/>
          <w:sz w:val="22"/>
          <w:szCs w:val="22"/>
        </w:rPr>
        <w:t xml:space="preserve">, e-mail: </w:t>
      </w:r>
      <w:r w:rsidRPr="00F91F8C">
        <w:rPr>
          <w:rFonts w:ascii="Arial Narrow" w:eastAsia="Book Antiqua" w:hAnsi="Arial Narrow" w:cs="Arial Narrow"/>
          <w:sz w:val="22"/>
          <w:szCs w:val="22"/>
        </w:rPr>
        <w:t>…………………………….</w:t>
      </w:r>
    </w:p>
    <w:p w14:paraId="43BAC8F1" w14:textId="6FBBA515" w:rsidR="00C81792" w:rsidRPr="00F91F8C" w:rsidRDefault="00C81792" w:rsidP="00C81792">
      <w:pPr>
        <w:pStyle w:val="Akapitzlist"/>
        <w:tabs>
          <w:tab w:val="left" w:pos="567"/>
        </w:tabs>
        <w:ind w:left="567"/>
        <w:jc w:val="both"/>
      </w:pPr>
    </w:p>
    <w:p w14:paraId="0CB9072D" w14:textId="77777777" w:rsidR="00C81792" w:rsidRPr="00F91F8C" w:rsidRDefault="00C81792" w:rsidP="00C81792">
      <w:pPr>
        <w:pStyle w:val="Akapitzlist"/>
        <w:tabs>
          <w:tab w:val="left" w:pos="567"/>
        </w:tabs>
        <w:ind w:left="567"/>
        <w:jc w:val="both"/>
      </w:pPr>
    </w:p>
    <w:p w14:paraId="1288B319" w14:textId="214B9343" w:rsidR="00C81792" w:rsidRPr="00F91F8C" w:rsidRDefault="00C81792" w:rsidP="00C81792">
      <w:pPr>
        <w:pStyle w:val="Akapitzlist"/>
        <w:numPr>
          <w:ilvl w:val="0"/>
          <w:numId w:val="59"/>
        </w:numPr>
        <w:tabs>
          <w:tab w:val="left" w:pos="567"/>
        </w:tabs>
        <w:ind w:left="567" w:hanging="283"/>
        <w:jc w:val="both"/>
      </w:pPr>
      <w:r w:rsidRPr="00F91F8C">
        <w:rPr>
          <w:rFonts w:ascii="Arial Narrow" w:eastAsia="Book Antiqua" w:hAnsi="Arial Narrow" w:cs="Arial Narrow"/>
          <w:sz w:val="22"/>
          <w:szCs w:val="22"/>
        </w:rPr>
        <w:lastRenderedPageBreak/>
        <w:t>…………………………………………………….., tel. ……………………, e-mail: …………………………….</w:t>
      </w:r>
    </w:p>
    <w:p w14:paraId="6B5D2843" w14:textId="77777777" w:rsidR="00C81792" w:rsidRPr="00F91F8C" w:rsidRDefault="00C81792" w:rsidP="00C81792">
      <w:pPr>
        <w:pStyle w:val="Akapitzlist"/>
        <w:tabs>
          <w:tab w:val="left" w:pos="567"/>
        </w:tabs>
        <w:ind w:left="567"/>
        <w:jc w:val="both"/>
      </w:pPr>
    </w:p>
    <w:p w14:paraId="780136F4" w14:textId="2F58837B" w:rsidR="00E717B1" w:rsidRPr="00F91F8C" w:rsidRDefault="00E717B1" w:rsidP="00AA19FC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</w:pPr>
      <w:r w:rsidRPr="00F91F8C">
        <w:rPr>
          <w:rFonts w:ascii="Arial Narrow" w:eastAsia="Book Antiqua" w:hAnsi="Arial Narrow" w:cs="Arial Narrow"/>
          <w:sz w:val="22"/>
          <w:szCs w:val="22"/>
        </w:rPr>
        <w:t>Osobą uprawnioną ze strony Wykonawcy do kontaktów z Zamawiającym jest:</w:t>
      </w:r>
    </w:p>
    <w:p w14:paraId="61A6143E" w14:textId="01452E68" w:rsidR="00E717B1" w:rsidRPr="00F91F8C" w:rsidRDefault="00E717B1" w:rsidP="00AA19FC">
      <w:pPr>
        <w:pStyle w:val="Akapitzlist"/>
        <w:numPr>
          <w:ilvl w:val="0"/>
          <w:numId w:val="60"/>
        </w:numPr>
        <w:tabs>
          <w:tab w:val="left" w:pos="426"/>
        </w:tabs>
        <w:ind w:left="567" w:hanging="283"/>
        <w:rPr>
          <w:rFonts w:ascii="Arial Narrow" w:hAnsi="Arial Narrow"/>
        </w:rPr>
      </w:pPr>
      <w:r w:rsidRPr="00F91F8C">
        <w:rPr>
          <w:rFonts w:ascii="Arial Narrow" w:eastAsia="Book Antiqua" w:hAnsi="Arial Narrow" w:cs="Arial Narrow"/>
          <w:sz w:val="22"/>
          <w:szCs w:val="22"/>
        </w:rPr>
        <w:t>……………………….……… tel. ………..fax……………………..e-mail:…………………....</w:t>
      </w:r>
    </w:p>
    <w:p w14:paraId="7167F548" w14:textId="77777777" w:rsidR="00E717B1" w:rsidRPr="00F91F8C" w:rsidRDefault="00E717B1" w:rsidP="00C72A80">
      <w:pPr>
        <w:spacing w:before="120"/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hAnsi="Arial Narrow" w:cs="Arial Narrow"/>
          <w:b/>
          <w:sz w:val="22"/>
          <w:szCs w:val="22"/>
        </w:rPr>
        <w:t>§ 5</w:t>
      </w:r>
    </w:p>
    <w:p w14:paraId="3C39ADD6" w14:textId="77777777" w:rsidR="00E717B1" w:rsidRPr="00F91F8C" w:rsidRDefault="00E717B1" w:rsidP="00E717B1">
      <w:pPr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hAnsi="Arial Narrow" w:cs="Arial Narrow"/>
          <w:b/>
          <w:sz w:val="22"/>
          <w:szCs w:val="22"/>
        </w:rPr>
        <w:t>KARY UMOWNE</w:t>
      </w:r>
    </w:p>
    <w:p w14:paraId="0BCECD20" w14:textId="21145F88" w:rsidR="00E717B1" w:rsidRPr="00F91F8C" w:rsidRDefault="00E717B1" w:rsidP="00AA19FC">
      <w:pPr>
        <w:pStyle w:val="Akapitzlist"/>
        <w:numPr>
          <w:ilvl w:val="6"/>
          <w:numId w:val="15"/>
        </w:numPr>
        <w:tabs>
          <w:tab w:val="left" w:pos="7655"/>
        </w:tabs>
        <w:ind w:left="284" w:hanging="284"/>
        <w:jc w:val="both"/>
      </w:pPr>
      <w:r w:rsidRPr="00F91F8C">
        <w:rPr>
          <w:rFonts w:ascii="Arial Narrow" w:hAnsi="Arial Narrow" w:cs="Arial Narrow"/>
          <w:sz w:val="22"/>
          <w:szCs w:val="22"/>
        </w:rPr>
        <w:t>Wykonawca zobowiązuje się zapłacić Zamawiającemu następujące kary umowne:</w:t>
      </w:r>
    </w:p>
    <w:p w14:paraId="17A00B0F" w14:textId="28776EFF" w:rsidR="00E717B1" w:rsidRPr="00F91F8C" w:rsidRDefault="00E717B1" w:rsidP="00AA19FC">
      <w:pPr>
        <w:pStyle w:val="Akapitzlist"/>
        <w:numPr>
          <w:ilvl w:val="1"/>
          <w:numId w:val="46"/>
        </w:numPr>
        <w:tabs>
          <w:tab w:val="left" w:pos="7655"/>
        </w:tabs>
        <w:ind w:left="567" w:hanging="283"/>
        <w:jc w:val="both"/>
      </w:pPr>
      <w:r w:rsidRPr="00F91F8C">
        <w:rPr>
          <w:rFonts w:ascii="Arial Narrow" w:hAnsi="Arial Narrow" w:cs="Arial Narrow"/>
          <w:sz w:val="22"/>
          <w:szCs w:val="22"/>
        </w:rPr>
        <w:t xml:space="preserve">30 % wartości brutto umowy określonej w § 3 ust. 1 umowy w przypadku niewykonania przedmiotu umowy, odstąpienia od umowy przez Wykonawcę z przyczyn od niego zależnych lub odstąpienia przez Zamawiającego z przyczyn zawinionych przez Wykonawcę, </w:t>
      </w:r>
    </w:p>
    <w:p w14:paraId="71D50E65" w14:textId="08E9E403" w:rsidR="00E717B1" w:rsidRPr="00F91F8C" w:rsidRDefault="00E717B1" w:rsidP="00AA19FC">
      <w:pPr>
        <w:pStyle w:val="Akapitzlist"/>
        <w:numPr>
          <w:ilvl w:val="1"/>
          <w:numId w:val="46"/>
        </w:numPr>
        <w:tabs>
          <w:tab w:val="left" w:pos="7655"/>
        </w:tabs>
        <w:ind w:left="567" w:hanging="283"/>
        <w:jc w:val="both"/>
      </w:pPr>
      <w:r w:rsidRPr="00F91F8C">
        <w:rPr>
          <w:rFonts w:ascii="Arial Narrow" w:hAnsi="Arial Narrow" w:cs="Arial Narrow"/>
          <w:sz w:val="22"/>
          <w:szCs w:val="22"/>
        </w:rPr>
        <w:t xml:space="preserve">w kwocie 300 złotych za każde uchybienie podczas realizacji przedmiotu umowy wskazane w protokole wykonania usługi, </w:t>
      </w:r>
    </w:p>
    <w:p w14:paraId="159631A1" w14:textId="06244EBB" w:rsidR="00E717B1" w:rsidRPr="00F91F8C" w:rsidRDefault="00E717B1" w:rsidP="00AA19FC">
      <w:pPr>
        <w:pStyle w:val="Akapitzlist"/>
        <w:numPr>
          <w:ilvl w:val="1"/>
          <w:numId w:val="46"/>
        </w:numPr>
        <w:tabs>
          <w:tab w:val="left" w:pos="7655"/>
        </w:tabs>
        <w:ind w:left="567" w:hanging="283"/>
        <w:jc w:val="both"/>
      </w:pPr>
      <w:r w:rsidRPr="00F91F8C">
        <w:rPr>
          <w:rFonts w:ascii="Arial Narrow" w:hAnsi="Arial Narrow" w:cs="Arial Narrow"/>
          <w:sz w:val="22"/>
          <w:szCs w:val="22"/>
        </w:rPr>
        <w:t>w kwocie 300 złotych za powierzenie realizacji umowy w zakresie usługi hotelarskiej osobom pełniącym funkcje              na stanowiskach określonych w § 2 ust. 8 umowy -</w:t>
      </w:r>
      <w:r w:rsidRPr="00F91F8C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F91F8C">
        <w:rPr>
          <w:rFonts w:ascii="Arial Narrow" w:hAnsi="Arial Narrow" w:cs="Arial Narrow"/>
          <w:sz w:val="22"/>
          <w:szCs w:val="22"/>
        </w:rPr>
        <w:t xml:space="preserve">niezatrudnionym na podstawie umowy o pracy, zgodnie </w:t>
      </w:r>
      <w:r w:rsidR="00C72A80" w:rsidRPr="00F91F8C">
        <w:rPr>
          <w:rFonts w:ascii="Arial Narrow" w:hAnsi="Arial Narrow" w:cs="Arial Narrow"/>
          <w:sz w:val="22"/>
          <w:szCs w:val="22"/>
        </w:rPr>
        <w:br/>
      </w:r>
      <w:r w:rsidRPr="00F91F8C">
        <w:rPr>
          <w:rFonts w:ascii="Arial Narrow" w:hAnsi="Arial Narrow" w:cs="Arial Narrow"/>
          <w:sz w:val="22"/>
          <w:szCs w:val="22"/>
        </w:rPr>
        <w:t>z załączonym oświadczeniem.</w:t>
      </w:r>
    </w:p>
    <w:p w14:paraId="3DFAA78F" w14:textId="50FFDB4E" w:rsidR="00E717B1" w:rsidRPr="00F91F8C" w:rsidRDefault="00E717B1" w:rsidP="00AA19FC">
      <w:pPr>
        <w:pStyle w:val="Akapitzlist"/>
        <w:numPr>
          <w:ilvl w:val="0"/>
          <w:numId w:val="61"/>
        </w:numPr>
        <w:tabs>
          <w:tab w:val="left" w:pos="7655"/>
        </w:tabs>
        <w:ind w:left="284" w:hanging="284"/>
      </w:pPr>
      <w:r w:rsidRPr="00F91F8C">
        <w:rPr>
          <w:rFonts w:ascii="Arial Narrow" w:hAnsi="Arial Narrow" w:cs="Arial Narrow"/>
          <w:sz w:val="22"/>
          <w:szCs w:val="22"/>
        </w:rPr>
        <w:t>Maksymalna łączna kwota kar umownych, o których mowa w ust. 1 umowy nie może przekraczać 30 % wynagrodzenia</w:t>
      </w:r>
    </w:p>
    <w:p w14:paraId="53FAEA05" w14:textId="77777777" w:rsidR="00E717B1" w:rsidRPr="00F91F8C" w:rsidRDefault="00E717B1" w:rsidP="00C81792">
      <w:pPr>
        <w:pStyle w:val="Akapitzlist"/>
        <w:tabs>
          <w:tab w:val="left" w:pos="7655"/>
        </w:tabs>
        <w:ind w:left="284"/>
        <w:jc w:val="both"/>
      </w:pPr>
      <w:r w:rsidRPr="00F91F8C">
        <w:rPr>
          <w:rFonts w:ascii="Arial Narrow" w:hAnsi="Arial Narrow" w:cs="Arial Narrow"/>
          <w:sz w:val="22"/>
          <w:szCs w:val="22"/>
        </w:rPr>
        <w:t xml:space="preserve">umownego brutto określonego w § 3 ust. 1 umowy. </w:t>
      </w:r>
    </w:p>
    <w:p w14:paraId="3BA3EA45" w14:textId="7AED6A35" w:rsidR="00E717B1" w:rsidRPr="00F91F8C" w:rsidRDefault="00E717B1" w:rsidP="00492967">
      <w:pPr>
        <w:pStyle w:val="Akapitzlist"/>
        <w:numPr>
          <w:ilvl w:val="0"/>
          <w:numId w:val="61"/>
        </w:numPr>
        <w:tabs>
          <w:tab w:val="left" w:pos="7655"/>
        </w:tabs>
        <w:ind w:left="284" w:hanging="284"/>
        <w:jc w:val="both"/>
      </w:pPr>
      <w:r w:rsidRPr="00F91F8C">
        <w:rPr>
          <w:rFonts w:ascii="Arial Narrow" w:hAnsi="Arial Narrow" w:cs="Arial Narrow"/>
          <w:sz w:val="22"/>
          <w:szCs w:val="22"/>
        </w:rPr>
        <w:t xml:space="preserve">Strony mogą dochodzić odszkodowania przewyższającego wartość zastrzeżonych kar umownych. </w:t>
      </w:r>
    </w:p>
    <w:p w14:paraId="1A5F21D3" w14:textId="77777777" w:rsidR="00E717B1" w:rsidRPr="00F91F8C" w:rsidRDefault="00E717B1" w:rsidP="00492967">
      <w:pPr>
        <w:spacing w:before="120"/>
        <w:ind w:left="113" w:hanging="113"/>
        <w:jc w:val="center"/>
        <w:rPr>
          <w:rFonts w:ascii="Arial Narrow" w:hAnsi="Arial Narrow"/>
          <w:sz w:val="22"/>
          <w:szCs w:val="22"/>
        </w:rPr>
      </w:pPr>
      <w:r w:rsidRPr="00F91F8C">
        <w:rPr>
          <w:rFonts w:ascii="Arial Narrow" w:hAnsi="Arial Narrow" w:cs="Arial Narrow"/>
          <w:b/>
          <w:sz w:val="22"/>
          <w:szCs w:val="22"/>
        </w:rPr>
        <w:t>§ 6</w:t>
      </w:r>
    </w:p>
    <w:p w14:paraId="4EA15D70" w14:textId="77777777" w:rsidR="00E717B1" w:rsidRPr="00F91F8C" w:rsidRDefault="00E717B1" w:rsidP="00E717B1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91F8C">
        <w:rPr>
          <w:rFonts w:ascii="Arial Narrow" w:eastAsia="Book Antiqua" w:hAnsi="Arial Narrow" w:cs="Verdana"/>
          <w:b/>
          <w:sz w:val="22"/>
          <w:szCs w:val="22"/>
        </w:rPr>
        <w:t>ODSTĄPIENIA OD UMOWY, ROZWIĄZANIE UMOWY</w:t>
      </w:r>
    </w:p>
    <w:p w14:paraId="1F8A7DF6" w14:textId="22223287" w:rsidR="00E717B1" w:rsidRPr="00F91F8C" w:rsidRDefault="00E717B1" w:rsidP="00AA19FC">
      <w:pPr>
        <w:pStyle w:val="Akapitzlist"/>
        <w:numPr>
          <w:ilvl w:val="0"/>
          <w:numId w:val="62"/>
        </w:numPr>
        <w:tabs>
          <w:tab w:val="left" w:pos="284"/>
          <w:tab w:val="left" w:pos="4109"/>
        </w:tabs>
        <w:ind w:left="284" w:hanging="284"/>
      </w:pPr>
      <w:r w:rsidRPr="00F91F8C">
        <w:rPr>
          <w:rFonts w:ascii="Arial Narrow" w:eastAsia="Book Antiqua" w:hAnsi="Arial Narrow" w:cs="Verdana"/>
          <w:sz w:val="22"/>
          <w:szCs w:val="22"/>
        </w:rPr>
        <w:t>Zamawiający może odstąpić od umowy:</w:t>
      </w:r>
    </w:p>
    <w:p w14:paraId="1F0F0BE7" w14:textId="69286DB6" w:rsidR="00E717B1" w:rsidRPr="00F91F8C" w:rsidRDefault="00E717B1" w:rsidP="00AA19FC">
      <w:pPr>
        <w:pStyle w:val="Akapitzlist"/>
        <w:numPr>
          <w:ilvl w:val="0"/>
          <w:numId w:val="63"/>
        </w:numPr>
        <w:tabs>
          <w:tab w:val="left" w:pos="851"/>
        </w:tabs>
        <w:ind w:left="567" w:hanging="283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 xml:space="preserve">w terminie 30 dni od dnia powzięcia wiadomości o zaistnieniu istotnej zmiany okoliczności powodującej, </w:t>
      </w:r>
      <w:r w:rsidRPr="00F91F8C">
        <w:rPr>
          <w:rFonts w:ascii="Arial Narrow" w:eastAsia="Book Antiqua" w:hAnsi="Arial Narrow" w:cs="Verdana"/>
          <w:sz w:val="22"/>
          <w:szCs w:val="22"/>
        </w:rPr>
        <w:br/>
        <w:t>że wykonanie umowy nie leży w interesie publicznym, czego nie można było przewidzieć w chwili zawarcia umowy,            lub dalsze wykonywanie umowy może zagrozić podstawowemu interesowi bezpieczeństwa państwa</w:t>
      </w:r>
      <w:r w:rsidR="00C72A80" w:rsidRPr="00F91F8C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F91F8C">
        <w:rPr>
          <w:rFonts w:ascii="Arial Narrow" w:eastAsia="Book Antiqua" w:hAnsi="Arial Narrow" w:cs="Verdana"/>
          <w:sz w:val="22"/>
          <w:szCs w:val="22"/>
        </w:rPr>
        <w:t>lub bezpieczeństwu publicznemu;</w:t>
      </w:r>
    </w:p>
    <w:p w14:paraId="1F4865FA" w14:textId="452BF7F3" w:rsidR="00E717B1" w:rsidRPr="00F91F8C" w:rsidRDefault="00E717B1" w:rsidP="00AA19FC">
      <w:pPr>
        <w:pStyle w:val="Akapitzlist"/>
        <w:numPr>
          <w:ilvl w:val="0"/>
          <w:numId w:val="63"/>
        </w:numPr>
        <w:tabs>
          <w:tab w:val="left" w:pos="426"/>
          <w:tab w:val="left" w:pos="851"/>
        </w:tabs>
        <w:ind w:left="567" w:hanging="283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jeżeli zachodzi co najmniej jedna z następujących okoliczności:</w:t>
      </w:r>
    </w:p>
    <w:p w14:paraId="377CDF1E" w14:textId="5B1ED887" w:rsidR="00E717B1" w:rsidRPr="00F91F8C" w:rsidRDefault="00E717B1" w:rsidP="00AA19FC">
      <w:pPr>
        <w:pStyle w:val="Akapitzlist"/>
        <w:numPr>
          <w:ilvl w:val="0"/>
          <w:numId w:val="64"/>
        </w:numPr>
        <w:tabs>
          <w:tab w:val="left" w:pos="1276"/>
          <w:tab w:val="left" w:pos="4109"/>
        </w:tabs>
        <w:ind w:left="851" w:hanging="284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dokonano zmiany umowy z naruszeniem postanowień umowy (§ 7) oraz art. 454 i art. 455 ustawy Pzp,</w:t>
      </w:r>
    </w:p>
    <w:p w14:paraId="4C885DAF" w14:textId="4EC63E43" w:rsidR="00E717B1" w:rsidRPr="00F91F8C" w:rsidRDefault="00E717B1" w:rsidP="00AA19FC">
      <w:pPr>
        <w:pStyle w:val="Akapitzlist"/>
        <w:numPr>
          <w:ilvl w:val="0"/>
          <w:numId w:val="64"/>
        </w:numPr>
        <w:tabs>
          <w:tab w:val="left" w:pos="1276"/>
          <w:tab w:val="left" w:pos="4109"/>
        </w:tabs>
        <w:ind w:left="851" w:hanging="284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Wykonawca w chwili zawarcia umowy podlegał wykluczeniu na podstawie art. 108 ustawy Pzp,</w:t>
      </w:r>
    </w:p>
    <w:p w14:paraId="267EEFF9" w14:textId="128FB284" w:rsidR="00E717B1" w:rsidRPr="00F91F8C" w:rsidRDefault="00E717B1" w:rsidP="00AA19FC">
      <w:pPr>
        <w:pStyle w:val="Akapitzlist"/>
        <w:numPr>
          <w:ilvl w:val="0"/>
          <w:numId w:val="64"/>
        </w:numPr>
        <w:tabs>
          <w:tab w:val="left" w:pos="1276"/>
          <w:tab w:val="left" w:pos="4109"/>
        </w:tabs>
        <w:ind w:left="851" w:hanging="284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Trybunał Sprawiedliwości Unii Europejskiej stwierdził, w ramach procedury przewidzianej w art. 258 Traktatu                   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EC8DE6C" w14:textId="3937F64D" w:rsidR="00E717B1" w:rsidRPr="00F91F8C" w:rsidRDefault="00E717B1" w:rsidP="00AA19FC">
      <w:pPr>
        <w:pStyle w:val="Akapitzlist"/>
        <w:numPr>
          <w:ilvl w:val="0"/>
          <w:numId w:val="62"/>
        </w:numPr>
        <w:tabs>
          <w:tab w:val="left" w:pos="426"/>
          <w:tab w:val="left" w:pos="4109"/>
        </w:tabs>
        <w:ind w:left="284" w:hanging="284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W przypadku, o którym mowa w ust. 1 pkt 2 lit. a, Zamawiający odstępuje od umowy w części, której zmiana dotyczy.</w:t>
      </w:r>
    </w:p>
    <w:p w14:paraId="2B09D391" w14:textId="558BCB42" w:rsidR="00E717B1" w:rsidRPr="00F91F8C" w:rsidRDefault="00E717B1" w:rsidP="00AA19FC">
      <w:pPr>
        <w:pStyle w:val="Akapitzlist"/>
        <w:numPr>
          <w:ilvl w:val="0"/>
          <w:numId w:val="62"/>
        </w:numPr>
        <w:tabs>
          <w:tab w:val="left" w:pos="426"/>
          <w:tab w:val="left" w:pos="4109"/>
        </w:tabs>
        <w:ind w:left="284" w:hanging="284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W przypadkach, o których mowa w ust. 1, Wykonawca może żądać wyłącznie wynagrodzenia należnego z tytułu wykonania części umowy.</w:t>
      </w:r>
    </w:p>
    <w:p w14:paraId="33061EBE" w14:textId="3BD92726" w:rsidR="00E717B1" w:rsidRPr="00F91F8C" w:rsidRDefault="00E717B1" w:rsidP="00AA19FC">
      <w:pPr>
        <w:pStyle w:val="Akapitzlist"/>
        <w:numPr>
          <w:ilvl w:val="0"/>
          <w:numId w:val="62"/>
        </w:numPr>
        <w:tabs>
          <w:tab w:val="left" w:pos="426"/>
          <w:tab w:val="left" w:pos="4109"/>
        </w:tabs>
        <w:ind w:left="284" w:hanging="284"/>
        <w:jc w:val="both"/>
      </w:pPr>
      <w:r w:rsidRPr="00F91F8C">
        <w:rPr>
          <w:rFonts w:ascii="Arial Narrow" w:hAnsi="Arial Narrow"/>
          <w:sz w:val="22"/>
          <w:szCs w:val="22"/>
        </w:rPr>
        <w:t xml:space="preserve">Zamawiający może odstąpić od umowy z Wykonawcą najpóźniej do dnia rozpoczęcia świadczenia usługi, jeżeli z przyczyn niezależnych od Zamawiającego utraci on możliwość finansowania przedmiotu zamówienia lub z innych uzasadnionych przyczyn, w szczególności w wyniku: absencji tj. choroby uczestników spotkania eksperckiego i/lub seminarium szkoleniowego, zaistnienia wydarzeń nadzwyczajnych lub wystąpienia innych okoliczności, których zaistnienie uniemożliwia przeprowadzenie spotkania eksperckiego i/lub seminarium szkoleniowego w pierwotnie określonym terminie m.in. związane ze zwalczaniem zakażenia, zapobieganiem rozprzestrzenianiu się oraz zwalczanie skutków choroby COVID-19, powodzi (w związku z wystąpieniem siły wyższej), stanu zagrożenia Państwa (zarządzenia mobilizacji i użycia Sił Zbrojnych, stanu wyjątkowego, stanu wojennego). W zaistniałej sytuacji Zamawiający zastrzega, że Wykonawca nie może żądać wynagrodzenia, a Wykonawcy z tego tytułu nie przysługuje w stosunku do Zamawiającego żadne roszczenie. </w:t>
      </w:r>
    </w:p>
    <w:p w14:paraId="0CD63A4A" w14:textId="77777777" w:rsidR="00E717B1" w:rsidRPr="00F91F8C" w:rsidRDefault="00E717B1" w:rsidP="00C81792">
      <w:pPr>
        <w:pStyle w:val="Akapitzlist"/>
        <w:tabs>
          <w:tab w:val="left" w:pos="4109"/>
        </w:tabs>
        <w:spacing w:before="120"/>
        <w:ind w:left="284"/>
        <w:contextualSpacing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91F8C">
        <w:rPr>
          <w:rFonts w:ascii="Arial Narrow" w:eastAsia="Book Antiqua" w:hAnsi="Arial Narrow" w:cs="Verdana"/>
          <w:b/>
          <w:sz w:val="22"/>
          <w:szCs w:val="22"/>
        </w:rPr>
        <w:t>§ 7</w:t>
      </w:r>
    </w:p>
    <w:p w14:paraId="1186E581" w14:textId="77777777" w:rsidR="00E717B1" w:rsidRPr="00F91F8C" w:rsidRDefault="00E717B1" w:rsidP="00E717B1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91F8C">
        <w:rPr>
          <w:rFonts w:ascii="Arial Narrow" w:eastAsia="Book Antiqua" w:hAnsi="Arial Narrow" w:cs="Verdana"/>
          <w:b/>
          <w:sz w:val="22"/>
          <w:szCs w:val="22"/>
        </w:rPr>
        <w:t>ZMIANY UMOWY</w:t>
      </w:r>
    </w:p>
    <w:p w14:paraId="7F1F3750" w14:textId="04283AFE" w:rsidR="00E717B1" w:rsidRPr="00F91F8C" w:rsidRDefault="00E717B1" w:rsidP="00AA19FC">
      <w:pPr>
        <w:pStyle w:val="Akapitzlist"/>
        <w:numPr>
          <w:ilvl w:val="6"/>
          <w:numId w:val="61"/>
        </w:numPr>
        <w:ind w:left="284" w:hanging="284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Zamawiający przewiduje możliwość dokonania zmian postanowień zawartej umowy, w przypadku wystąpienia co najmniej jednej z okoliczności wymienionych poniżej, z uwzględnieniem podawanych warunków ich wprowadzenia:</w:t>
      </w:r>
    </w:p>
    <w:p w14:paraId="6B99F3C4" w14:textId="6BD27F99" w:rsidR="00E717B1" w:rsidRPr="00F91F8C" w:rsidRDefault="00E717B1" w:rsidP="00AA19FC">
      <w:pPr>
        <w:pStyle w:val="Akapitzlist"/>
        <w:numPr>
          <w:ilvl w:val="1"/>
          <w:numId w:val="64"/>
        </w:numPr>
        <w:ind w:left="567" w:hanging="283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dopuszczalna jest zmiana pierwotnie oferowanego przedmiotu zamówienia na inny pod warunkiem, że cena jednostkowa zmienionego przedmiotu zamówienia nie przewyższy ceny jednostkowej określonej w ofercie Wykonawcy złożonej w ramach postępowania z zachowaniem wszelkich wymaganych parametrów technicznych i jakościowych określonych przez Zamawiającego w opisie przedmiotu zamówienia oraz w ofercie Wykonawcy pod warunkiem zachowania funkcjonalności i przeznaczenia przedmiotu zamówienia;</w:t>
      </w:r>
    </w:p>
    <w:p w14:paraId="0C29A237" w14:textId="2DBFBC6E" w:rsidR="00E717B1" w:rsidRPr="00F91F8C" w:rsidRDefault="00E717B1" w:rsidP="00AA19FC">
      <w:pPr>
        <w:pStyle w:val="Akapitzlist"/>
        <w:numPr>
          <w:ilvl w:val="1"/>
          <w:numId w:val="64"/>
        </w:numPr>
        <w:tabs>
          <w:tab w:val="left" w:pos="851"/>
          <w:tab w:val="left" w:pos="4109"/>
        </w:tabs>
        <w:ind w:left="567" w:hanging="283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dopuszczalna jest zmiana świadczenia Wykonawcy na lepszej jakości przy zachowaniu tożsamości przedmiotu świadczenia</w:t>
      </w:r>
    </w:p>
    <w:p w14:paraId="3440BCC5" w14:textId="77777777" w:rsidR="00E717B1" w:rsidRPr="00F91F8C" w:rsidRDefault="00E717B1" w:rsidP="00905275">
      <w:pPr>
        <w:tabs>
          <w:tab w:val="left" w:pos="4109"/>
        </w:tabs>
        <w:ind w:left="567" w:firstLine="0"/>
      </w:pPr>
      <w:r w:rsidRPr="00F91F8C">
        <w:rPr>
          <w:rFonts w:ascii="Arial Narrow" w:eastAsia="Book Antiqua" w:hAnsi="Arial Narrow" w:cs="Verdana"/>
          <w:sz w:val="22"/>
          <w:szCs w:val="22"/>
        </w:rPr>
        <w:t>- pod warunkiem, że zmiana, o której mowa w pkt 1 i 2 nie będzie prowadzić do zmiany charakteru umowy.</w:t>
      </w:r>
    </w:p>
    <w:p w14:paraId="5A4B9A2A" w14:textId="650A8B28" w:rsidR="00E717B1" w:rsidRPr="00F91F8C" w:rsidRDefault="00E717B1" w:rsidP="00AA19FC">
      <w:pPr>
        <w:pStyle w:val="Akapitzlist"/>
        <w:numPr>
          <w:ilvl w:val="6"/>
          <w:numId w:val="61"/>
        </w:numPr>
        <w:ind w:left="284" w:hanging="284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Dopuszczalne są zmiany określone w art. 455 ust.1 pkt 2 lit. b, pkt 3 i 4 i ust.2  ustawy Pzp przy zachowaniu warunków</w:t>
      </w:r>
      <w:r w:rsidR="00905275" w:rsidRPr="00F91F8C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F91F8C">
        <w:rPr>
          <w:rFonts w:ascii="Arial Narrow" w:eastAsia="Book Antiqua" w:hAnsi="Arial Narrow" w:cs="Verdana"/>
          <w:sz w:val="22"/>
          <w:szCs w:val="22"/>
        </w:rPr>
        <w:t>ustalonych, w tym artykule.</w:t>
      </w:r>
    </w:p>
    <w:p w14:paraId="548291F5" w14:textId="77777777" w:rsidR="00905275" w:rsidRPr="00F91F8C" w:rsidRDefault="00E717B1" w:rsidP="00AA19FC">
      <w:pPr>
        <w:pStyle w:val="Akapitzlist"/>
        <w:numPr>
          <w:ilvl w:val="6"/>
          <w:numId w:val="61"/>
        </w:numPr>
        <w:ind w:left="284" w:hanging="284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lastRenderedPageBreak/>
        <w:t>Zmiana umowy na wniosek Wykonawcy wymaga wykazania okoliczności uzasadniających dokonania tej zmiany.</w:t>
      </w:r>
    </w:p>
    <w:p w14:paraId="691197E4" w14:textId="2B541A52" w:rsidR="00E717B1" w:rsidRPr="00F91F8C" w:rsidRDefault="00E717B1" w:rsidP="00AA19FC">
      <w:pPr>
        <w:pStyle w:val="Akapitzlist"/>
        <w:numPr>
          <w:ilvl w:val="6"/>
          <w:numId w:val="61"/>
        </w:numPr>
        <w:ind w:left="284" w:hanging="284"/>
        <w:jc w:val="both"/>
      </w:pPr>
      <w:r w:rsidRPr="00F91F8C">
        <w:rPr>
          <w:rFonts w:ascii="Arial Narrow" w:eastAsia="Book Antiqua" w:hAnsi="Arial Narrow" w:cs="Verdana"/>
          <w:sz w:val="22"/>
          <w:szCs w:val="22"/>
        </w:rPr>
        <w:t>Zmiana postanowień zawartej umowy wymaga, pod rygorem nieważności, zachowania formy pisemnej w postaci aneksu.</w:t>
      </w:r>
    </w:p>
    <w:p w14:paraId="62FD02A8" w14:textId="77777777" w:rsidR="00E717B1" w:rsidRPr="00F91F8C" w:rsidRDefault="00E717B1" w:rsidP="00905275">
      <w:pPr>
        <w:tabs>
          <w:tab w:val="left" w:pos="4109"/>
        </w:tabs>
        <w:spacing w:before="12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91F8C">
        <w:rPr>
          <w:rFonts w:ascii="Arial Narrow" w:eastAsia="Book Antiqua" w:hAnsi="Arial Narrow" w:cs="Verdana"/>
          <w:b/>
          <w:sz w:val="22"/>
          <w:szCs w:val="22"/>
        </w:rPr>
        <w:t>§ 8</w:t>
      </w:r>
    </w:p>
    <w:p w14:paraId="1F5BD866" w14:textId="77777777" w:rsidR="00E717B1" w:rsidRPr="00F91F8C" w:rsidRDefault="00E717B1" w:rsidP="00E717B1">
      <w:pPr>
        <w:ind w:left="360" w:firstLine="0"/>
        <w:jc w:val="center"/>
        <w:rPr>
          <w:rFonts w:ascii="Arial Narrow" w:hAnsi="Arial Narrow" w:cs="Book Antiqua"/>
          <w:b/>
          <w:bCs/>
          <w:sz w:val="22"/>
          <w:szCs w:val="22"/>
        </w:rPr>
      </w:pPr>
      <w:r w:rsidRPr="00F91F8C">
        <w:rPr>
          <w:rFonts w:ascii="Arial Narrow" w:hAnsi="Arial Narrow" w:cs="Book Antiqua"/>
          <w:b/>
          <w:bCs/>
          <w:sz w:val="22"/>
          <w:szCs w:val="22"/>
        </w:rPr>
        <w:t>DANE OSOBOWE</w:t>
      </w:r>
    </w:p>
    <w:p w14:paraId="21899414" w14:textId="73573CE8" w:rsidR="00E717B1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>Strony oświadczają, że są administratorami danych osobowych reprezentujących je osób fizycznych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360280A2" w14:textId="12EA5039" w:rsidR="00E717B1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>Strony oświadczają, że każdy wyznaczył inspektora ochrony danych, o którym mowa w art. 37- 39 RODO.</w:t>
      </w:r>
    </w:p>
    <w:p w14:paraId="190D97A1" w14:textId="3090ADE2" w:rsidR="00E717B1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 xml:space="preserve">Dane osób zawierających w ich imieniu Umowę będą przetwarzane odpowiednio przez Strony na podstawie art. 6 ust. </w:t>
      </w:r>
      <w:r w:rsidR="00905275" w:rsidRPr="00F91F8C">
        <w:rPr>
          <w:rFonts w:ascii="Arial Narrow" w:eastAsia="Lucida Sans Unicode" w:hAnsi="Arial Narrow" w:cs="Lucida Sans Unicode"/>
          <w:sz w:val="22"/>
          <w:szCs w:val="22"/>
        </w:rPr>
        <w:t>1</w:t>
      </w:r>
      <w:r w:rsidRPr="00F91F8C">
        <w:rPr>
          <w:rFonts w:ascii="Arial Narrow" w:eastAsia="Lucida Sans Unicode" w:hAnsi="Arial Narrow" w:cs="Lucida Sans Unicode"/>
          <w:sz w:val="22"/>
          <w:szCs w:val="22"/>
        </w:rPr>
        <w:t xml:space="preserve"> lit. f) RODO w celu i zakresie niezbędnym do zawarcia i realizacji Umowy w szczególności ustalenia zgodności reprezentacji Stron. Dane osób kontaktowych (Przedstawicieli Stron) w kategorii dane zwykle - imię. nazwisko, zajmowane stanowisko i miejsce pracy, numer służbowego telefonu, służbowy adres email wskazanych przez Strony będą przetwarzane odpowiednio przez Strony 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spełnienia wymogów ustawy o dostępie do informacji publicznej (art. 6 ust. I lit. c RODO).</w:t>
      </w:r>
    </w:p>
    <w:p w14:paraId="397EA79F" w14:textId="6B51212B" w:rsidR="00E717B1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>Dane osobowe osób. o których mowa w ust. 1 nie będą przekazywane podmiotom trzecim o ile nie będzie się to wiązało z koniecznością wynikającą z realizacji Umowy, w szczególności podmiotom świadczącym na rzecz Stron usługi prawne, księgowe, archiwizacyjne, kurierskie, pocztowe a także podmiotom współpracującym przy realizacji umowy.</w:t>
      </w:r>
    </w:p>
    <w:p w14:paraId="4AF15813" w14:textId="3E55FF9D" w:rsidR="00E717B1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>Dane osobowe osób, o których mowa w ust. 1, nie będą przekazywane do państwa trzeciego, ani organizacji międzynarodowej w rozumieniu RODO.</w:t>
      </w:r>
    </w:p>
    <w:p w14:paraId="27CCBE86" w14:textId="240A48BE" w:rsidR="00E717B1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>Dane osobowe osób, o których mowa w ust. 1, będą przetwarzane przez okres od dnia zawarcia Umowy do 4 lat od końca roku kalendarzowego, w którym Umowa wygasła lub została rozwiązana z jakiejkolwiek przyczyny, chyba że niezbędny będzie dłuższy okres przetwarzania np. z uwagi na obowiązki archiwizacyjne, dochodzenie roszczeń itp.</w:t>
      </w:r>
    </w:p>
    <w:p w14:paraId="7903CAC0" w14:textId="77777777" w:rsidR="00905275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43C4585A" w14:textId="77777777" w:rsidR="00905275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>Osobom o których mowa w ust. 1, w związku z przetwarzaniem ich danych osobowych przysługuje prawo  do wniesienia skargi do organu nadzorczego - Prezesa Urzędu Ochrony Danych Osobowych.</w:t>
      </w:r>
    </w:p>
    <w:p w14:paraId="040CEFED" w14:textId="396B9224" w:rsidR="00905275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 xml:space="preserve">W oparciu o dane osobowe osób, o których mowa w ust. 1, Strony nie będą podejmowały zautomatyzowanych decyzji, </w:t>
      </w:r>
      <w:r w:rsidR="00905275" w:rsidRPr="00F91F8C">
        <w:rPr>
          <w:rFonts w:ascii="Arial Narrow" w:eastAsia="Lucida Sans Unicode" w:hAnsi="Arial Narrow" w:cs="Lucida Sans Unicode"/>
          <w:sz w:val="22"/>
          <w:szCs w:val="22"/>
        </w:rPr>
        <w:br/>
      </w:r>
      <w:r w:rsidRPr="00F91F8C">
        <w:rPr>
          <w:rFonts w:ascii="Arial Narrow" w:eastAsia="Lucida Sans Unicode" w:hAnsi="Arial Narrow" w:cs="Lucida Sans Unicode"/>
          <w:sz w:val="22"/>
          <w:szCs w:val="22"/>
        </w:rPr>
        <w:t>w tym decyzji będących wynikiem profilowania w rozumieniu RODO.</w:t>
      </w:r>
    </w:p>
    <w:p w14:paraId="53BF1F1A" w14:textId="432BD812" w:rsidR="00E717B1" w:rsidRPr="00F91F8C" w:rsidRDefault="00E717B1" w:rsidP="00AA19FC">
      <w:pPr>
        <w:pStyle w:val="Akapitzlist"/>
        <w:widowControl w:val="0"/>
        <w:numPr>
          <w:ilvl w:val="3"/>
          <w:numId w:val="56"/>
        </w:numPr>
        <w:ind w:left="284" w:hanging="284"/>
        <w:jc w:val="both"/>
      </w:pPr>
      <w:r w:rsidRPr="00F91F8C">
        <w:rPr>
          <w:rFonts w:ascii="Arial Narrow" w:eastAsia="Lucida Sans Unicode" w:hAnsi="Arial Narrow" w:cs="Lucida Sans Unicode"/>
          <w:sz w:val="22"/>
          <w:szCs w:val="22"/>
        </w:rPr>
        <w:t>Każda ze Stron zobowiązuje się poinformować osoby fizyczne nie podpisujące Umowy, o których mowa w ust. 1, o treści niniejszego paragrafu.</w:t>
      </w:r>
    </w:p>
    <w:p w14:paraId="66190F16" w14:textId="77777777" w:rsidR="00E717B1" w:rsidRPr="00F91F8C" w:rsidRDefault="00E717B1" w:rsidP="00E717B1">
      <w:pPr>
        <w:tabs>
          <w:tab w:val="left" w:pos="4109"/>
        </w:tabs>
        <w:ind w:left="0" w:firstLine="0"/>
        <w:jc w:val="center"/>
      </w:pPr>
      <w:r w:rsidRPr="00F91F8C">
        <w:rPr>
          <w:rFonts w:ascii="Arial Narrow" w:eastAsia="Book Antiqua" w:hAnsi="Arial Narrow" w:cs="Verdana"/>
          <w:b/>
          <w:sz w:val="22"/>
          <w:szCs w:val="22"/>
        </w:rPr>
        <w:t>§ 9</w:t>
      </w:r>
    </w:p>
    <w:p w14:paraId="6A64AA10" w14:textId="77777777" w:rsidR="00E717B1" w:rsidRPr="00F91F8C" w:rsidRDefault="00E717B1" w:rsidP="00E717B1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91F8C">
        <w:rPr>
          <w:rFonts w:ascii="Arial Narrow" w:eastAsia="Book Antiqua" w:hAnsi="Arial Narrow" w:cs="Verdana"/>
          <w:b/>
          <w:sz w:val="22"/>
          <w:szCs w:val="22"/>
        </w:rPr>
        <w:t>POSTANOWIENIA KOŃCOWE</w:t>
      </w:r>
    </w:p>
    <w:p w14:paraId="32DD174F" w14:textId="75EB5BA0" w:rsidR="00E717B1" w:rsidRPr="00F91F8C" w:rsidRDefault="00E717B1" w:rsidP="00AA19FC">
      <w:pPr>
        <w:pStyle w:val="Akapitzlist"/>
        <w:numPr>
          <w:ilvl w:val="6"/>
          <w:numId w:val="56"/>
        </w:numPr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Verdana"/>
          <w:sz w:val="22"/>
          <w:szCs w:val="22"/>
        </w:rPr>
        <w:t>W sprawach nieuregulowanych niniejszą umową stosuje się przepisy Kodeksu Cywilnego o ile przepisy ustawy Prawo zamówień publicznych nie stanowią inaczej.</w:t>
      </w:r>
    </w:p>
    <w:p w14:paraId="66D3EFF6" w14:textId="669FBA1C" w:rsidR="00E717B1" w:rsidRPr="00F91F8C" w:rsidRDefault="00E717B1" w:rsidP="00AA19FC">
      <w:pPr>
        <w:pStyle w:val="Akapitzlist"/>
        <w:numPr>
          <w:ilvl w:val="6"/>
          <w:numId w:val="56"/>
        </w:numPr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Verdana"/>
          <w:sz w:val="22"/>
          <w:szCs w:val="22"/>
        </w:rPr>
        <w:t>Wszelkie spory powstałe pomiędzy stronami wynikające z niniejszej umowy lub z nią związane, będą rozstrzygane         przez właściwy Sąd Powszechny w Poznaniu.</w:t>
      </w:r>
    </w:p>
    <w:p w14:paraId="6BA9AE65" w14:textId="6DB20CFE" w:rsidR="00E717B1" w:rsidRPr="00F91F8C" w:rsidRDefault="00E717B1" w:rsidP="00AA19FC">
      <w:pPr>
        <w:pStyle w:val="Akapitzlist"/>
        <w:numPr>
          <w:ilvl w:val="6"/>
          <w:numId w:val="56"/>
        </w:numPr>
        <w:ind w:left="284" w:hanging="284"/>
        <w:jc w:val="both"/>
        <w:rPr>
          <w:rFonts w:ascii="Arial Narrow" w:hAnsi="Arial Narrow"/>
        </w:rPr>
      </w:pPr>
      <w:r w:rsidRPr="00F91F8C">
        <w:rPr>
          <w:rFonts w:ascii="Arial Narrow" w:eastAsia="Book Antiqua" w:hAnsi="Arial Narrow" w:cs="Verdana"/>
          <w:sz w:val="22"/>
          <w:szCs w:val="22"/>
        </w:rPr>
        <w:t>Umowę sporządzono w trzech jednobrzmiących egzemplarzach, z których każdy stanowi oryginał. Dwa egzemplarze otrzymuje Zamawiający, jeden egzemplarz otrzymuje Wykonawca. Postanowienia nie stosuje się, w przypadku zawarcia umowy elektronicznie, z wykorzystaniem przez Strony kwalifikowanego podpisu elektronicznego.</w:t>
      </w:r>
    </w:p>
    <w:p w14:paraId="67944676" w14:textId="77777777" w:rsidR="00E717B1" w:rsidRPr="00F91F8C" w:rsidRDefault="00E717B1" w:rsidP="00E717B1">
      <w:pPr>
        <w:tabs>
          <w:tab w:val="left" w:pos="426"/>
          <w:tab w:val="left" w:pos="4109"/>
        </w:tabs>
        <w:suppressAutoHyphens/>
        <w:ind w:left="426" w:hanging="426"/>
        <w:contextualSpacing/>
        <w:rPr>
          <w:rFonts w:ascii="Arial Narrow" w:eastAsia="Book Antiqua" w:hAnsi="Arial Narrow" w:cs="Verdana"/>
          <w:sz w:val="22"/>
          <w:szCs w:val="22"/>
          <w:lang w:eastAsia="ar-SA"/>
        </w:rPr>
      </w:pPr>
    </w:p>
    <w:p w14:paraId="3E5FFAC1" w14:textId="77777777" w:rsidR="00E717B1" w:rsidRPr="00F91F8C" w:rsidRDefault="00E717B1" w:rsidP="00E717B1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14:paraId="03238872" w14:textId="77777777" w:rsidR="00E717B1" w:rsidRPr="00F91F8C" w:rsidRDefault="00E717B1" w:rsidP="00E717B1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05363816" w14:textId="77777777" w:rsidR="00E717B1" w:rsidRPr="00F91F8C" w:rsidRDefault="00E717B1" w:rsidP="00E717B1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0C126017" w14:textId="77777777" w:rsidR="00E717B1" w:rsidRPr="00F91F8C" w:rsidRDefault="00E717B1" w:rsidP="00E717B1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  <w:sectPr w:rsidR="00E717B1" w:rsidRPr="00F91F8C">
          <w:headerReference w:type="default" r:id="rId12"/>
          <w:footerReference w:type="default" r:id="rId13"/>
          <w:pgSz w:w="11906" w:h="16838"/>
          <w:pgMar w:top="851" w:right="851" w:bottom="851" w:left="1134" w:header="397" w:footer="397" w:gutter="0"/>
          <w:cols w:space="708"/>
          <w:formProt w:val="0"/>
          <w:docGrid w:linePitch="272" w:charSpace="8192"/>
        </w:sectPr>
      </w:pPr>
      <w:r w:rsidRPr="00F91F8C">
        <w:rPr>
          <w:rFonts w:ascii="Arial Narrow" w:eastAsia="Book Antiqua" w:hAnsi="Arial Narrow" w:cs="Verdana"/>
          <w:b/>
          <w:sz w:val="22"/>
          <w:szCs w:val="22"/>
        </w:rPr>
        <w:t xml:space="preserve">WYKONAWCA                         </w:t>
      </w:r>
      <w:r w:rsidRPr="00F91F8C">
        <w:rPr>
          <w:rFonts w:ascii="Arial Narrow" w:eastAsia="Book Antiqua" w:hAnsi="Arial Narrow" w:cs="Verdana"/>
          <w:b/>
          <w:sz w:val="22"/>
          <w:szCs w:val="22"/>
        </w:rPr>
        <w:tab/>
      </w:r>
      <w:r w:rsidRPr="00F91F8C">
        <w:rPr>
          <w:rFonts w:ascii="Arial Narrow" w:eastAsia="Book Antiqua" w:hAnsi="Arial Narrow" w:cs="Verdana"/>
          <w:b/>
          <w:sz w:val="22"/>
          <w:szCs w:val="22"/>
        </w:rPr>
        <w:tab/>
      </w:r>
      <w:r w:rsidRPr="00F91F8C">
        <w:rPr>
          <w:rFonts w:ascii="Arial Narrow" w:eastAsia="Book Antiqua" w:hAnsi="Arial Narrow" w:cs="Verdana"/>
          <w:b/>
          <w:sz w:val="22"/>
          <w:szCs w:val="22"/>
        </w:rPr>
        <w:tab/>
        <w:t xml:space="preserve">                                   ZAMAWIAJĄCY</w:t>
      </w:r>
    </w:p>
    <w:p w14:paraId="37FD1063" w14:textId="77777777" w:rsidR="00E717B1" w:rsidRPr="00F91F8C" w:rsidRDefault="00E717B1" w:rsidP="00E717B1">
      <w:pPr>
        <w:tabs>
          <w:tab w:val="left" w:pos="4109"/>
        </w:tabs>
        <w:rPr>
          <w:rFonts w:ascii="Arial Narrow" w:hAnsi="Arial Narrow"/>
          <w:sz w:val="22"/>
          <w:szCs w:val="22"/>
        </w:rPr>
      </w:pPr>
      <w:bookmarkStart w:id="4" w:name="__DdeLink__1686_2592407127"/>
      <w:bookmarkEnd w:id="4"/>
    </w:p>
    <w:p w14:paraId="026A7FD6" w14:textId="77777777" w:rsidR="00E717B1" w:rsidRPr="00F91F8C" w:rsidRDefault="00E717B1" w:rsidP="00E717B1">
      <w:pPr>
        <w:tabs>
          <w:tab w:val="right" w:pos="9525"/>
        </w:tabs>
        <w:jc w:val="left"/>
        <w:rPr>
          <w:rFonts w:ascii="Arial Narrow" w:hAnsi="Arial Narrow" w:cs="Arial Narrow"/>
          <w:bCs/>
          <w:sz w:val="22"/>
          <w:szCs w:val="22"/>
        </w:rPr>
      </w:pPr>
    </w:p>
    <w:p w14:paraId="4AB6E778" w14:textId="77777777" w:rsidR="00E717B1" w:rsidRPr="00F91F8C" w:rsidRDefault="00E717B1" w:rsidP="00E717B1">
      <w:pPr>
        <w:tabs>
          <w:tab w:val="right" w:pos="9525"/>
        </w:tabs>
        <w:ind w:firstLine="0"/>
        <w:jc w:val="right"/>
        <w:rPr>
          <w:rFonts w:ascii="Arial Narrow" w:hAnsi="Arial Narrow" w:cs="Arial Narrow"/>
          <w:bCs/>
          <w:sz w:val="22"/>
          <w:szCs w:val="22"/>
        </w:rPr>
      </w:pPr>
    </w:p>
    <w:p w14:paraId="65DABF4F" w14:textId="77777777" w:rsidR="00E717B1" w:rsidRPr="00F91F8C" w:rsidRDefault="00E717B1" w:rsidP="00E717B1">
      <w:pPr>
        <w:tabs>
          <w:tab w:val="right" w:pos="9525"/>
        </w:tabs>
        <w:ind w:firstLine="0"/>
        <w:jc w:val="right"/>
      </w:pPr>
      <w:r w:rsidRPr="00F91F8C">
        <w:rPr>
          <w:rFonts w:ascii="Arial Narrow" w:hAnsi="Arial Narrow" w:cs="Arial Narrow"/>
          <w:bCs/>
          <w:sz w:val="22"/>
          <w:szCs w:val="22"/>
        </w:rPr>
        <w:t xml:space="preserve">Załącznik nr 2 do umowy </w:t>
      </w:r>
    </w:p>
    <w:p w14:paraId="13EA2CF1" w14:textId="77777777" w:rsidR="00E717B1" w:rsidRPr="00F91F8C" w:rsidRDefault="00E717B1" w:rsidP="00E717B1">
      <w:pPr>
        <w:ind w:left="7797" w:firstLine="0"/>
        <w:rPr>
          <w:rFonts w:ascii="Arial Narrow" w:hAnsi="Arial Narrow" w:cs="Arial"/>
          <w:sz w:val="22"/>
          <w:szCs w:val="22"/>
        </w:rPr>
      </w:pPr>
    </w:p>
    <w:p w14:paraId="19CADAF7" w14:textId="77777777" w:rsidR="00E717B1" w:rsidRPr="00F91F8C" w:rsidRDefault="00E717B1" w:rsidP="00E717B1">
      <w:pPr>
        <w:ind w:left="7797" w:firstLine="0"/>
      </w:pPr>
      <w:r w:rsidRPr="00F91F8C">
        <w:rPr>
          <w:rFonts w:ascii="Arial Narrow" w:hAnsi="Arial Narrow" w:cs="Arial"/>
          <w:sz w:val="22"/>
          <w:szCs w:val="22"/>
        </w:rPr>
        <w:tab/>
        <w:t>miejscowość, data</w:t>
      </w:r>
    </w:p>
    <w:p w14:paraId="163EFF2A" w14:textId="77777777" w:rsidR="00E717B1" w:rsidRPr="00F91F8C" w:rsidRDefault="00E717B1" w:rsidP="00E717B1">
      <w:pPr>
        <w:rPr>
          <w:rFonts w:ascii="Arial Narrow" w:hAnsi="Arial Narrow" w:cs="Arial"/>
          <w:sz w:val="22"/>
          <w:szCs w:val="22"/>
        </w:rPr>
      </w:pPr>
    </w:p>
    <w:p w14:paraId="09CFA209" w14:textId="77777777" w:rsidR="00E717B1" w:rsidRPr="00F91F8C" w:rsidRDefault="00E717B1" w:rsidP="00E717B1">
      <w:pPr>
        <w:pStyle w:val="Bezodstpw"/>
        <w:jc w:val="center"/>
        <w:rPr>
          <w:rFonts w:ascii="Arial Narrow" w:hAnsi="Arial Narrow"/>
        </w:rPr>
      </w:pPr>
      <w:bookmarkStart w:id="5" w:name="__DdeLink__419_1432732999"/>
      <w:r w:rsidRPr="00F91F8C">
        <w:rPr>
          <w:rFonts w:ascii="Arial Narrow" w:hAnsi="Arial Narrow"/>
          <w:b/>
        </w:rPr>
        <w:t>PROTOKÓŁ</w:t>
      </w:r>
      <w:bookmarkEnd w:id="5"/>
    </w:p>
    <w:p w14:paraId="7D87FA73" w14:textId="77777777" w:rsidR="00E717B1" w:rsidRPr="00F91F8C" w:rsidRDefault="00E717B1" w:rsidP="00E717B1">
      <w:pPr>
        <w:pStyle w:val="Bezodstpw"/>
        <w:jc w:val="center"/>
        <w:rPr>
          <w:rFonts w:ascii="Arial Narrow" w:hAnsi="Arial Narrow"/>
          <w:b/>
        </w:rPr>
      </w:pPr>
      <w:r w:rsidRPr="00F91F8C">
        <w:rPr>
          <w:rFonts w:ascii="Arial Narrow" w:hAnsi="Arial Narrow"/>
          <w:b/>
        </w:rPr>
        <w:t>wykonania usługi</w:t>
      </w:r>
    </w:p>
    <w:p w14:paraId="649FFD0B" w14:textId="77777777" w:rsidR="00E717B1" w:rsidRPr="00F91F8C" w:rsidRDefault="00E717B1" w:rsidP="00E717B1">
      <w:pPr>
        <w:pStyle w:val="Bezodstpw"/>
        <w:jc w:val="center"/>
        <w:rPr>
          <w:rFonts w:ascii="Arial Narrow" w:hAnsi="Arial Narrow"/>
          <w:b/>
        </w:rPr>
      </w:pPr>
      <w:r w:rsidRPr="00F91F8C">
        <w:rPr>
          <w:rFonts w:ascii="Arial Narrow" w:hAnsi="Arial Narrow"/>
          <w:b/>
        </w:rPr>
        <w:t>z dnia……………………….</w:t>
      </w:r>
    </w:p>
    <w:p w14:paraId="68BB8528" w14:textId="77777777" w:rsidR="00E717B1" w:rsidRPr="00F91F8C" w:rsidRDefault="00E717B1" w:rsidP="00E717B1">
      <w:pPr>
        <w:pStyle w:val="Bezodstpw"/>
        <w:jc w:val="center"/>
        <w:rPr>
          <w:rFonts w:ascii="Arial Narrow" w:hAnsi="Arial Narrow"/>
          <w:b/>
        </w:rPr>
      </w:pPr>
    </w:p>
    <w:p w14:paraId="7CF03A87" w14:textId="77777777" w:rsidR="00E717B1" w:rsidRPr="00F91F8C" w:rsidRDefault="00E717B1" w:rsidP="00E717B1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Niniejszym potwierdza się wykonanie:</w:t>
      </w:r>
    </w:p>
    <w:p w14:paraId="27023592" w14:textId="77777777" w:rsidR="00E717B1" w:rsidRPr="00F91F8C" w:rsidRDefault="00E717B1" w:rsidP="00E717B1">
      <w:pPr>
        <w:pStyle w:val="Bezodstpw"/>
        <w:jc w:val="both"/>
        <w:rPr>
          <w:rFonts w:ascii="Arial Narrow" w:hAnsi="Arial Narrow"/>
        </w:rPr>
      </w:pPr>
    </w:p>
    <w:p w14:paraId="1ACDE481" w14:textId="77777777" w:rsidR="00E717B1" w:rsidRPr="00F91F8C" w:rsidRDefault="00E717B1" w:rsidP="00E717B1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  <w:b/>
        </w:rPr>
        <w:t>na rzecz:</w:t>
      </w:r>
      <w:r w:rsidRPr="00F91F8C">
        <w:rPr>
          <w:rFonts w:ascii="Arial Narrow" w:hAnsi="Arial Narrow"/>
          <w:b/>
        </w:rPr>
        <w:tab/>
      </w:r>
      <w:r w:rsidRPr="00F91F8C">
        <w:rPr>
          <w:rFonts w:ascii="Arial Narrow" w:hAnsi="Arial Narrow"/>
          <w:b/>
        </w:rPr>
        <w:tab/>
      </w:r>
      <w:r w:rsidRPr="00F91F8C">
        <w:rPr>
          <w:rFonts w:ascii="Arial Narrow" w:hAnsi="Arial Narrow"/>
        </w:rPr>
        <w:t xml:space="preserve">Komendy Wojewódzkiej Policji w Poznaniu </w:t>
      </w:r>
    </w:p>
    <w:p w14:paraId="67C3E0C2" w14:textId="77777777" w:rsidR="00E717B1" w:rsidRPr="00F91F8C" w:rsidRDefault="00E717B1" w:rsidP="00E717B1">
      <w:pPr>
        <w:pStyle w:val="Bezodstpw"/>
        <w:jc w:val="both"/>
        <w:rPr>
          <w:rFonts w:ascii="Arial Narrow" w:hAnsi="Arial Narrow"/>
        </w:rPr>
      </w:pPr>
    </w:p>
    <w:p w14:paraId="60925FA5" w14:textId="5907FED2" w:rsidR="00E717B1" w:rsidRPr="00F91F8C" w:rsidRDefault="00E717B1" w:rsidP="00E717B1">
      <w:pPr>
        <w:pStyle w:val="Bezodstpw"/>
        <w:ind w:left="2124" w:hanging="2124"/>
        <w:jc w:val="both"/>
      </w:pPr>
      <w:r w:rsidRPr="00F91F8C">
        <w:rPr>
          <w:rFonts w:ascii="Arial Narrow" w:hAnsi="Arial Narrow"/>
          <w:b/>
        </w:rPr>
        <w:t>usług:</w:t>
      </w:r>
      <w:r w:rsidRPr="00F91F8C">
        <w:rPr>
          <w:rFonts w:ascii="Arial Narrow" w:hAnsi="Arial Narrow"/>
        </w:rPr>
        <w:tab/>
        <w:t xml:space="preserve">usługi gastronomicznej, usługi hotelarskiej i usługi konferencyjnej dla 25 osób uczestniczących </w:t>
      </w:r>
      <w:r w:rsidR="00905275" w:rsidRPr="00F91F8C">
        <w:rPr>
          <w:rFonts w:ascii="Arial Narrow" w:hAnsi="Arial Narrow"/>
        </w:rPr>
        <w:br/>
      </w:r>
      <w:r w:rsidRPr="00F91F8C">
        <w:rPr>
          <w:rFonts w:ascii="Arial Narrow" w:hAnsi="Arial Narrow"/>
        </w:rPr>
        <w:t>w spotkaniu eksperckim i dla 120 osób biorących udział w seminarium szkoleniowym w dniach 29 maja 2023 r. do dnia 02 czerwca 2023 r.</w:t>
      </w:r>
    </w:p>
    <w:p w14:paraId="6A6C2FBB" w14:textId="77777777" w:rsidR="00E717B1" w:rsidRPr="00F91F8C" w:rsidRDefault="00E717B1" w:rsidP="00E717B1">
      <w:pPr>
        <w:pStyle w:val="Bezodstpw"/>
        <w:ind w:left="2124" w:hanging="2124"/>
        <w:rPr>
          <w:rFonts w:ascii="Arial Narrow" w:hAnsi="Arial Narrow"/>
        </w:rPr>
      </w:pPr>
    </w:p>
    <w:p w14:paraId="536FFD43" w14:textId="77777777" w:rsidR="00E717B1" w:rsidRPr="00F91F8C" w:rsidRDefault="00E717B1" w:rsidP="00E717B1">
      <w:pPr>
        <w:pStyle w:val="Bezodstpw"/>
        <w:ind w:left="1410" w:hanging="1410"/>
        <w:jc w:val="both"/>
        <w:rPr>
          <w:rFonts w:ascii="Arial Narrow" w:hAnsi="Arial Narrow"/>
        </w:rPr>
      </w:pPr>
      <w:r w:rsidRPr="00F91F8C">
        <w:rPr>
          <w:rFonts w:ascii="Arial Narrow" w:hAnsi="Arial Narrow"/>
          <w:b/>
        </w:rPr>
        <w:t>zgodnie z umową:</w:t>
      </w:r>
      <w:r w:rsidRPr="00F91F8C">
        <w:rPr>
          <w:rFonts w:ascii="Arial Narrow" w:hAnsi="Arial Narrow"/>
        </w:rPr>
        <w:tab/>
        <w:t xml:space="preserve"> ……………………………….  z dnia ……</w:t>
      </w:r>
    </w:p>
    <w:p w14:paraId="0A53D580" w14:textId="77777777" w:rsidR="00E717B1" w:rsidRPr="00F91F8C" w:rsidRDefault="00E717B1" w:rsidP="00E717B1">
      <w:pPr>
        <w:pStyle w:val="Bezodstpw"/>
        <w:ind w:left="1410" w:hanging="1410"/>
        <w:jc w:val="both"/>
        <w:rPr>
          <w:rFonts w:ascii="Arial Narrow" w:hAnsi="Arial Narrow"/>
        </w:rPr>
      </w:pPr>
    </w:p>
    <w:p w14:paraId="4D324107" w14:textId="77777777" w:rsidR="00E717B1" w:rsidRPr="00F91F8C" w:rsidRDefault="00E717B1" w:rsidP="00E717B1">
      <w:pPr>
        <w:pStyle w:val="Bezodstpw"/>
        <w:ind w:left="2124" w:hanging="2124"/>
        <w:jc w:val="both"/>
        <w:rPr>
          <w:rFonts w:ascii="Arial Narrow" w:hAnsi="Arial Narrow"/>
        </w:rPr>
      </w:pPr>
      <w:r w:rsidRPr="00F91F8C">
        <w:rPr>
          <w:rFonts w:ascii="Arial Narrow" w:hAnsi="Arial Narrow"/>
          <w:b/>
        </w:rPr>
        <w:t>Zamawiający:</w:t>
      </w:r>
      <w:r w:rsidRPr="00F91F8C">
        <w:rPr>
          <w:rFonts w:ascii="Arial Narrow" w:hAnsi="Arial Narrow"/>
        </w:rPr>
        <w:tab/>
        <w:t>Skarb Państwa – Komendant Wojewódzki Policji w Poznaniu</w:t>
      </w:r>
    </w:p>
    <w:p w14:paraId="1BF585DB" w14:textId="77777777" w:rsidR="00E717B1" w:rsidRPr="00F91F8C" w:rsidRDefault="00E717B1" w:rsidP="00E717B1">
      <w:pPr>
        <w:pStyle w:val="Bezodstpw"/>
        <w:ind w:left="2124" w:hanging="2124"/>
        <w:jc w:val="both"/>
        <w:rPr>
          <w:rFonts w:ascii="Arial Narrow" w:hAnsi="Arial Narrow"/>
        </w:rPr>
      </w:pPr>
    </w:p>
    <w:p w14:paraId="351CF402" w14:textId="77777777" w:rsidR="00E717B1" w:rsidRPr="00F91F8C" w:rsidRDefault="00E717B1" w:rsidP="00E717B1">
      <w:pPr>
        <w:pStyle w:val="Bezodstpw"/>
        <w:ind w:left="1410" w:hanging="1410"/>
        <w:jc w:val="both"/>
        <w:rPr>
          <w:rFonts w:ascii="Arial Narrow" w:hAnsi="Arial Narrow"/>
        </w:rPr>
      </w:pPr>
      <w:r w:rsidRPr="00F91F8C">
        <w:rPr>
          <w:rFonts w:ascii="Arial Narrow" w:hAnsi="Arial Narrow"/>
          <w:b/>
        </w:rPr>
        <w:t>Wykonawca:</w:t>
      </w:r>
      <w:r w:rsidRPr="00F91F8C">
        <w:rPr>
          <w:rFonts w:ascii="Arial Narrow" w:hAnsi="Arial Narrow"/>
        </w:rPr>
        <w:t xml:space="preserve"> </w:t>
      </w:r>
      <w:r w:rsidRPr="00F91F8C">
        <w:rPr>
          <w:rFonts w:ascii="Arial Narrow" w:hAnsi="Arial Narrow"/>
        </w:rPr>
        <w:tab/>
        <w:t>…………</w:t>
      </w:r>
    </w:p>
    <w:p w14:paraId="32C9B536" w14:textId="77777777" w:rsidR="00E717B1" w:rsidRPr="00F91F8C" w:rsidRDefault="00E717B1" w:rsidP="00E717B1">
      <w:pPr>
        <w:pStyle w:val="Bezodstpw"/>
        <w:ind w:left="1410" w:hanging="1410"/>
        <w:jc w:val="both"/>
        <w:rPr>
          <w:rFonts w:ascii="Arial Narrow" w:hAnsi="Arial Narrow"/>
        </w:rPr>
      </w:pPr>
    </w:p>
    <w:p w14:paraId="7F39B334" w14:textId="77777777" w:rsidR="00E717B1" w:rsidRPr="00F91F8C" w:rsidRDefault="00E717B1" w:rsidP="00E717B1">
      <w:pPr>
        <w:pStyle w:val="Bezodstpw"/>
        <w:ind w:left="1410" w:hanging="1410"/>
        <w:jc w:val="both"/>
        <w:rPr>
          <w:rFonts w:ascii="Arial Narrow" w:hAnsi="Arial Narrow"/>
        </w:rPr>
      </w:pPr>
      <w:r w:rsidRPr="00F91F8C">
        <w:rPr>
          <w:rFonts w:ascii="Arial Narrow" w:hAnsi="Arial Narrow"/>
          <w:b/>
        </w:rPr>
        <w:t xml:space="preserve">Uwagi: </w:t>
      </w:r>
      <w:r w:rsidRPr="00F91F8C">
        <w:rPr>
          <w:rFonts w:ascii="Arial Narrow" w:hAnsi="Arial Narrow"/>
          <w:b/>
        </w:rPr>
        <w:tab/>
      </w:r>
      <w:r w:rsidRPr="00F91F8C">
        <w:rPr>
          <w:rFonts w:ascii="Arial Narrow" w:hAnsi="Arial Narrow"/>
        </w:rPr>
        <w:tab/>
        <w:t>………..</w:t>
      </w:r>
    </w:p>
    <w:p w14:paraId="639CC2E1" w14:textId="77777777" w:rsidR="00E717B1" w:rsidRPr="00F91F8C" w:rsidRDefault="00E717B1" w:rsidP="00E717B1">
      <w:pPr>
        <w:pStyle w:val="Bezodstpw"/>
        <w:jc w:val="both"/>
        <w:rPr>
          <w:rFonts w:ascii="Arial Narrow" w:hAnsi="Arial Narrow"/>
        </w:rPr>
      </w:pPr>
    </w:p>
    <w:p w14:paraId="0FED2EA6" w14:textId="77777777" w:rsidR="00E717B1" w:rsidRPr="00F91F8C" w:rsidRDefault="00E717B1" w:rsidP="00E717B1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Podpisy osób wskazanych w § 4 ust. 1 i 2 umowy.</w:t>
      </w:r>
    </w:p>
    <w:p w14:paraId="192341EA" w14:textId="77777777" w:rsidR="00E717B1" w:rsidRPr="00F91F8C" w:rsidRDefault="00E717B1" w:rsidP="00E717B1">
      <w:pPr>
        <w:pStyle w:val="Bezodstpw"/>
        <w:ind w:left="663"/>
        <w:jc w:val="both"/>
        <w:rPr>
          <w:rFonts w:ascii="Arial Narrow" w:hAnsi="Arial Narrow"/>
        </w:rPr>
      </w:pPr>
    </w:p>
    <w:p w14:paraId="78A47CE7" w14:textId="77777777" w:rsidR="00E717B1" w:rsidRPr="00F91F8C" w:rsidRDefault="00E717B1" w:rsidP="00E717B1">
      <w:pPr>
        <w:pStyle w:val="Bezodstpw"/>
        <w:jc w:val="both"/>
        <w:rPr>
          <w:rFonts w:ascii="Arial Narrow" w:hAnsi="Arial Narrow"/>
          <w:strike/>
        </w:rPr>
      </w:pPr>
    </w:p>
    <w:p w14:paraId="5958B462" w14:textId="77777777" w:rsidR="00E717B1" w:rsidRPr="00F91F8C" w:rsidRDefault="00E717B1" w:rsidP="00E717B1">
      <w:pPr>
        <w:pStyle w:val="Bezodstpw"/>
        <w:ind w:left="-57"/>
        <w:jc w:val="both"/>
        <w:rPr>
          <w:rFonts w:ascii="Arial Narrow" w:hAnsi="Arial Narrow"/>
        </w:rPr>
      </w:pPr>
    </w:p>
    <w:p w14:paraId="3B0D0737" w14:textId="77777777" w:rsidR="00E717B1" w:rsidRPr="00F91F8C" w:rsidRDefault="00E717B1" w:rsidP="00E717B1">
      <w:pPr>
        <w:pStyle w:val="Bezodstpw"/>
        <w:ind w:left="-57"/>
        <w:jc w:val="both"/>
        <w:rPr>
          <w:rFonts w:ascii="Arial Narrow" w:hAnsi="Arial Narrow"/>
        </w:rPr>
      </w:pPr>
    </w:p>
    <w:p w14:paraId="7DDAAD3B" w14:textId="77777777" w:rsidR="00E717B1" w:rsidRPr="00F91F8C" w:rsidRDefault="00E717B1" w:rsidP="00E717B1">
      <w:pPr>
        <w:pStyle w:val="Bezodstpw"/>
        <w:ind w:firstLine="708"/>
        <w:rPr>
          <w:rFonts w:ascii="Arial Narrow" w:hAnsi="Arial Narrow"/>
        </w:rPr>
      </w:pPr>
      <w:r w:rsidRPr="00F91F8C">
        <w:rPr>
          <w:rFonts w:ascii="Arial Narrow" w:hAnsi="Arial Narrow"/>
        </w:rPr>
        <w:t xml:space="preserve">                                                         </w:t>
      </w:r>
    </w:p>
    <w:p w14:paraId="4934B1FC" w14:textId="77777777" w:rsidR="00E717B1" w:rsidRPr="00F91F8C" w:rsidRDefault="00E717B1" w:rsidP="00E717B1">
      <w:pPr>
        <w:ind w:left="0" w:right="-363" w:firstLine="0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</w:p>
    <w:tbl>
      <w:tblPr>
        <w:tblStyle w:val="Tabela-Siatka"/>
        <w:tblW w:w="9786" w:type="dxa"/>
        <w:tblInd w:w="-5" w:type="dxa"/>
        <w:tblCellMar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310"/>
        <w:gridCol w:w="3171"/>
      </w:tblGrid>
      <w:tr w:rsidR="00E717B1" w:rsidRPr="00F91F8C" w14:paraId="3FE58DB1" w14:textId="77777777" w:rsidTr="00E717B1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CECA3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</w:rPr>
              <w:t>Podpisy przedstawicieli Zamawiającego:</w:t>
            </w:r>
            <w:r w:rsidRPr="00F91F8C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EE5C1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1453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</w:rPr>
              <w:t>Podpisy przedstawicieli Wykonawcy:</w:t>
            </w:r>
          </w:p>
        </w:tc>
      </w:tr>
      <w:tr w:rsidR="00E717B1" w:rsidRPr="00F91F8C" w14:paraId="1B1B0F97" w14:textId="77777777" w:rsidTr="00E717B1">
        <w:trPr>
          <w:trHeight w:val="794"/>
        </w:trPr>
        <w:tc>
          <w:tcPr>
            <w:tcW w:w="330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64799B76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DE7BE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4FC030C0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17B1" w:rsidRPr="00F91F8C" w14:paraId="0B14A9D9" w14:textId="77777777" w:rsidTr="00E717B1">
        <w:trPr>
          <w:trHeight w:val="794"/>
        </w:trPr>
        <w:tc>
          <w:tcPr>
            <w:tcW w:w="330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7831E586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F456F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6F57819F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17B1" w:rsidRPr="00F91F8C" w14:paraId="4C1C3D4C" w14:textId="77777777" w:rsidTr="00E717B1">
        <w:trPr>
          <w:trHeight w:val="794"/>
        </w:trPr>
        <w:tc>
          <w:tcPr>
            <w:tcW w:w="330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32C4B1B0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18E32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6E18E529" w14:textId="77777777" w:rsidR="00E717B1" w:rsidRPr="00F91F8C" w:rsidRDefault="00E717B1" w:rsidP="00E717B1">
            <w:pPr>
              <w:ind w:left="0" w:right="-363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268598F" w14:textId="77777777" w:rsidR="00E717B1" w:rsidRPr="00F91F8C" w:rsidRDefault="00E717B1" w:rsidP="00E717B1">
      <w:pPr>
        <w:tabs>
          <w:tab w:val="left" w:pos="0"/>
        </w:tabs>
        <w:ind w:left="0" w:firstLine="0"/>
        <w:rPr>
          <w:rFonts w:ascii="Arial Narrow" w:hAnsi="Arial Narrow"/>
          <w:sz w:val="22"/>
          <w:szCs w:val="22"/>
        </w:rPr>
      </w:pPr>
      <w:r w:rsidRPr="00F91F8C">
        <w:rPr>
          <w:rFonts w:ascii="Arial Narrow" w:hAnsi="Arial Narrow" w:cs="Arial Narrow"/>
          <w:spacing w:val="2"/>
          <w:sz w:val="22"/>
          <w:szCs w:val="22"/>
        </w:rPr>
        <w:tab/>
      </w:r>
      <w:r w:rsidRPr="00F91F8C">
        <w:rPr>
          <w:rFonts w:ascii="Arial Narrow" w:hAnsi="Arial Narrow" w:cs="Arial Narrow"/>
          <w:spacing w:val="2"/>
          <w:sz w:val="22"/>
          <w:szCs w:val="22"/>
        </w:rPr>
        <w:tab/>
      </w:r>
      <w:r w:rsidRPr="00F91F8C">
        <w:rPr>
          <w:rFonts w:ascii="Arial Narrow" w:hAnsi="Arial Narrow" w:cs="Arial Narrow"/>
          <w:spacing w:val="2"/>
          <w:sz w:val="22"/>
          <w:szCs w:val="22"/>
        </w:rPr>
        <w:tab/>
      </w:r>
      <w:r w:rsidRPr="00F91F8C">
        <w:rPr>
          <w:rFonts w:ascii="Arial Narrow" w:hAnsi="Arial Narrow" w:cs="Arial Narrow"/>
          <w:spacing w:val="2"/>
          <w:sz w:val="22"/>
          <w:szCs w:val="22"/>
        </w:rPr>
        <w:tab/>
      </w:r>
    </w:p>
    <w:p w14:paraId="2840B1B2" w14:textId="77777777" w:rsidR="00E717B1" w:rsidRPr="00F91F8C" w:rsidRDefault="00E717B1" w:rsidP="00E717B1">
      <w:pPr>
        <w:tabs>
          <w:tab w:val="left" w:pos="425"/>
        </w:tabs>
      </w:pPr>
      <w:r w:rsidRPr="00F91F8C">
        <w:rPr>
          <w:rFonts w:ascii="Arial Narrow" w:hAnsi="Arial Narrow" w:cs="Arial Narrow"/>
          <w:spacing w:val="2"/>
          <w:sz w:val="22"/>
          <w:szCs w:val="22"/>
        </w:rPr>
        <w:t>* -niewłaściwe skreślić</w:t>
      </w:r>
    </w:p>
    <w:p w14:paraId="54EDBF1F" w14:textId="77777777" w:rsidR="00E717B1" w:rsidRPr="00F91F8C" w:rsidRDefault="00E717B1" w:rsidP="00E717B1">
      <w:pPr>
        <w:tabs>
          <w:tab w:val="left" w:pos="425"/>
        </w:tabs>
        <w:rPr>
          <w:rFonts w:ascii="Arial Narrow" w:hAnsi="Arial Narrow" w:cs="Arial Narrow"/>
          <w:spacing w:val="2"/>
          <w:sz w:val="22"/>
          <w:szCs w:val="22"/>
        </w:rPr>
      </w:pPr>
    </w:p>
    <w:p w14:paraId="3FC9F0B6" w14:textId="77777777" w:rsidR="00E717B1" w:rsidRPr="00F91F8C" w:rsidRDefault="00E717B1" w:rsidP="00E717B1">
      <w:pPr>
        <w:tabs>
          <w:tab w:val="left" w:pos="425"/>
        </w:tabs>
        <w:rPr>
          <w:rFonts w:ascii="Arial Narrow" w:hAnsi="Arial Narrow" w:cs="Arial Narrow"/>
          <w:spacing w:val="2"/>
          <w:sz w:val="22"/>
          <w:szCs w:val="22"/>
        </w:rPr>
      </w:pPr>
    </w:p>
    <w:p w14:paraId="412457E6" w14:textId="77777777" w:rsidR="00E717B1" w:rsidRPr="00F91F8C" w:rsidRDefault="00E717B1" w:rsidP="00E717B1">
      <w:pPr>
        <w:tabs>
          <w:tab w:val="left" w:pos="425"/>
        </w:tabs>
        <w:rPr>
          <w:rFonts w:ascii="Arial Narrow" w:hAnsi="Arial Narrow" w:cs="Arial Narrow"/>
          <w:spacing w:val="2"/>
          <w:sz w:val="22"/>
          <w:szCs w:val="22"/>
        </w:rPr>
      </w:pPr>
    </w:p>
    <w:p w14:paraId="2A4CEDF8" w14:textId="77777777" w:rsidR="00E717B1" w:rsidRPr="00F91F8C" w:rsidRDefault="00E717B1" w:rsidP="00E717B1">
      <w:pPr>
        <w:tabs>
          <w:tab w:val="left" w:pos="425"/>
        </w:tabs>
        <w:rPr>
          <w:rFonts w:ascii="Arial Narrow" w:hAnsi="Arial Narrow" w:cs="Arial Narrow"/>
          <w:spacing w:val="2"/>
          <w:sz w:val="22"/>
          <w:szCs w:val="22"/>
        </w:rPr>
      </w:pPr>
    </w:p>
    <w:p w14:paraId="64520DA5" w14:textId="77777777" w:rsidR="00E717B1" w:rsidRPr="00F91F8C" w:rsidRDefault="00E717B1" w:rsidP="00E717B1">
      <w:pPr>
        <w:tabs>
          <w:tab w:val="left" w:pos="425"/>
        </w:tabs>
        <w:sectPr w:rsidR="00E717B1" w:rsidRPr="00F91F8C">
          <w:headerReference w:type="default" r:id="rId14"/>
          <w:footerReference w:type="default" r:id="rId15"/>
          <w:pgSz w:w="11906" w:h="16838"/>
          <w:pgMar w:top="851" w:right="851" w:bottom="851" w:left="1134" w:header="284" w:footer="0" w:gutter="0"/>
          <w:cols w:space="708"/>
          <w:formProt w:val="0"/>
          <w:docGrid w:linePitch="272" w:charSpace="8192"/>
        </w:sectPr>
      </w:pPr>
      <w:bookmarkStart w:id="6" w:name="__DdeLink__1686_25924071271"/>
      <w:bookmarkEnd w:id="6"/>
    </w:p>
    <w:p w14:paraId="65F20ABB" w14:textId="77777777" w:rsidR="00905275" w:rsidRPr="00F91F8C" w:rsidRDefault="00905275" w:rsidP="00905275">
      <w:pPr>
        <w:tabs>
          <w:tab w:val="right" w:pos="9525"/>
        </w:tabs>
        <w:ind w:firstLine="0"/>
        <w:jc w:val="right"/>
      </w:pPr>
      <w:r w:rsidRPr="00F91F8C">
        <w:rPr>
          <w:rFonts w:ascii="Arial Narrow" w:hAnsi="Arial Narrow" w:cs="Arial Narrow"/>
          <w:bCs/>
          <w:sz w:val="22"/>
          <w:szCs w:val="22"/>
        </w:rPr>
        <w:lastRenderedPageBreak/>
        <w:t xml:space="preserve">Załącznik nr 3 do umowy </w:t>
      </w:r>
    </w:p>
    <w:p w14:paraId="11929D6D" w14:textId="77777777" w:rsidR="00905275" w:rsidRPr="00F91F8C" w:rsidRDefault="00905275" w:rsidP="00905275">
      <w:pPr>
        <w:ind w:left="7797" w:firstLine="0"/>
        <w:rPr>
          <w:rFonts w:ascii="Arial Narrow" w:hAnsi="Arial Narrow" w:cs="Arial"/>
          <w:sz w:val="22"/>
          <w:szCs w:val="22"/>
        </w:rPr>
      </w:pPr>
    </w:p>
    <w:p w14:paraId="40AE0AE1" w14:textId="77777777" w:rsidR="00905275" w:rsidRPr="00F91F8C" w:rsidRDefault="00905275" w:rsidP="00905275">
      <w:pPr>
        <w:ind w:firstLine="0"/>
        <w:jc w:val="right"/>
      </w:pP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"/>
          <w:sz w:val="22"/>
          <w:szCs w:val="22"/>
        </w:rPr>
        <w:tab/>
      </w:r>
      <w:r w:rsidRPr="00F91F8C">
        <w:rPr>
          <w:rFonts w:ascii="Arial Narrow" w:hAnsi="Arial Narrow" w:cs="Arial Narrow"/>
          <w:bCs/>
          <w:sz w:val="22"/>
          <w:szCs w:val="22"/>
        </w:rPr>
        <w:t>miejscowość,  data</w:t>
      </w:r>
    </w:p>
    <w:p w14:paraId="6FE440FD" w14:textId="77777777" w:rsidR="00905275" w:rsidRPr="00F91F8C" w:rsidRDefault="00905275" w:rsidP="00905275">
      <w:pPr>
        <w:rPr>
          <w:rFonts w:ascii="Arial Narrow" w:hAnsi="Arial Narrow" w:cs="Arial"/>
          <w:sz w:val="22"/>
          <w:szCs w:val="22"/>
        </w:rPr>
      </w:pPr>
    </w:p>
    <w:p w14:paraId="229E0F4A" w14:textId="77777777" w:rsidR="00905275" w:rsidRPr="00F91F8C" w:rsidRDefault="00905275" w:rsidP="00905275">
      <w:pPr>
        <w:pStyle w:val="Bezodstpw"/>
        <w:jc w:val="center"/>
      </w:pPr>
      <w:r w:rsidRPr="00F91F8C">
        <w:rPr>
          <w:rFonts w:ascii="Arial Narrow" w:hAnsi="Arial Narrow"/>
          <w:b/>
        </w:rPr>
        <w:t>Oświadczenie Wykonawcy</w:t>
      </w:r>
    </w:p>
    <w:p w14:paraId="24BD5A95" w14:textId="77777777" w:rsidR="00905275" w:rsidRPr="00F91F8C" w:rsidRDefault="00905275" w:rsidP="00905275">
      <w:pPr>
        <w:pStyle w:val="Bezodstpw"/>
        <w:jc w:val="center"/>
        <w:rPr>
          <w:rFonts w:ascii="Arial Narrow" w:hAnsi="Arial Narrow"/>
          <w:b/>
        </w:rPr>
      </w:pPr>
    </w:p>
    <w:p w14:paraId="0F48D1A9" w14:textId="77777777" w:rsidR="00905275" w:rsidRPr="00F91F8C" w:rsidRDefault="00905275" w:rsidP="00905275">
      <w:pPr>
        <w:pStyle w:val="Bezodstpw"/>
        <w:jc w:val="center"/>
        <w:rPr>
          <w:rFonts w:ascii="Arial Narrow" w:hAnsi="Arial Narrow"/>
          <w:b/>
        </w:rPr>
      </w:pPr>
    </w:p>
    <w:p w14:paraId="779FF777" w14:textId="77777777" w:rsidR="00905275" w:rsidRPr="00F91F8C" w:rsidRDefault="00905275" w:rsidP="00905275">
      <w:pPr>
        <w:pStyle w:val="Bezodstpw"/>
        <w:jc w:val="both"/>
      </w:pPr>
      <w:r w:rsidRPr="00F91F8C">
        <w:rPr>
          <w:rFonts w:ascii="Arial Narrow" w:hAnsi="Arial Narrow"/>
        </w:rPr>
        <w:t>Zamawiający:</w:t>
      </w:r>
    </w:p>
    <w:p w14:paraId="4EE57D7A" w14:textId="77777777" w:rsidR="00905275" w:rsidRPr="00F91F8C" w:rsidRDefault="00905275" w:rsidP="00905275">
      <w:pPr>
        <w:pStyle w:val="Bezodstpw"/>
        <w:jc w:val="both"/>
      </w:pPr>
      <w:r w:rsidRPr="00F91F8C">
        <w:rPr>
          <w:rFonts w:ascii="Arial Narrow" w:hAnsi="Arial Narrow"/>
        </w:rPr>
        <w:t>Komenda Wojewódzka Policji w Poznaniu</w:t>
      </w:r>
    </w:p>
    <w:p w14:paraId="550B84DD" w14:textId="77777777" w:rsidR="00905275" w:rsidRPr="00F91F8C" w:rsidRDefault="00905275" w:rsidP="00905275">
      <w:pPr>
        <w:pStyle w:val="Bezodstpw"/>
        <w:jc w:val="both"/>
      </w:pPr>
      <w:r w:rsidRPr="00F91F8C">
        <w:rPr>
          <w:rFonts w:ascii="Arial Narrow" w:hAnsi="Arial Narrow"/>
        </w:rPr>
        <w:t>ul. Kochanowskiego 2a</w:t>
      </w:r>
    </w:p>
    <w:p w14:paraId="35F5006E" w14:textId="77777777" w:rsidR="00905275" w:rsidRPr="00F91F8C" w:rsidRDefault="00905275" w:rsidP="00905275">
      <w:pPr>
        <w:pStyle w:val="Bezodstpw"/>
        <w:jc w:val="both"/>
      </w:pPr>
      <w:r w:rsidRPr="00F91F8C">
        <w:rPr>
          <w:rFonts w:ascii="Arial Narrow" w:hAnsi="Arial Narrow"/>
        </w:rPr>
        <w:t>60-844 Poznań</w:t>
      </w:r>
    </w:p>
    <w:p w14:paraId="131E5641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0DDFAA5F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5897BF2C" w14:textId="77777777" w:rsidR="00905275" w:rsidRPr="00F91F8C" w:rsidRDefault="00905275" w:rsidP="00905275">
      <w:pPr>
        <w:pStyle w:val="Bezodstpw"/>
        <w:jc w:val="both"/>
      </w:pPr>
      <w:r w:rsidRPr="00F91F8C">
        <w:rPr>
          <w:rFonts w:ascii="Arial Narrow" w:hAnsi="Arial Narrow"/>
        </w:rPr>
        <w:t>Wykonawca:</w:t>
      </w:r>
    </w:p>
    <w:p w14:paraId="508DF1D2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7082E246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…………………………………………….…………………</w:t>
      </w:r>
    </w:p>
    <w:p w14:paraId="682F813A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pełna nazwa/firma</w:t>
      </w:r>
    </w:p>
    <w:p w14:paraId="017D7A32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45C587C3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……………………………………………………………….</w:t>
      </w:r>
    </w:p>
    <w:p w14:paraId="45F61523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adres</w:t>
      </w:r>
    </w:p>
    <w:p w14:paraId="0C95C818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6929F52B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reprezentowany przez:</w:t>
      </w:r>
    </w:p>
    <w:p w14:paraId="09AF5229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...……………………………………………………………..</w:t>
      </w:r>
    </w:p>
    <w:p w14:paraId="25EF92B6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(imię, nazwisko, stanowisko/podstawa do reprezentacji)</w:t>
      </w:r>
    </w:p>
    <w:p w14:paraId="72DC2336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023FB952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61B52513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7D5C4323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 xml:space="preserve">Oświadczam , że manager/kierownik obiektu hotelowego w ramach realizacji przedmiotu zamówienia jest zatrudniony na podstawie umowy o pracę. </w:t>
      </w:r>
    </w:p>
    <w:p w14:paraId="57888282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2B03AB8A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Dane dotyczące zatrudnionego pracownika:</w:t>
      </w:r>
    </w:p>
    <w:p w14:paraId="46D89FB4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ab/>
      </w:r>
    </w:p>
    <w:p w14:paraId="7F739CAC" w14:textId="77777777" w:rsidR="00905275" w:rsidRPr="00F91F8C" w:rsidRDefault="00905275" w:rsidP="00AA19FC">
      <w:pPr>
        <w:pStyle w:val="Bezodstpw"/>
        <w:numPr>
          <w:ilvl w:val="0"/>
          <w:numId w:val="65"/>
        </w:numPr>
        <w:spacing w:line="360" w:lineRule="auto"/>
        <w:ind w:left="425" w:hanging="425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Imię, nazwisko zatrudnionego pracownika:</w:t>
      </w:r>
    </w:p>
    <w:p w14:paraId="114E5BFD" w14:textId="77777777" w:rsidR="00905275" w:rsidRPr="00F91F8C" w:rsidRDefault="00905275" w:rsidP="00AA19FC">
      <w:pPr>
        <w:pStyle w:val="Bezodstpw"/>
        <w:numPr>
          <w:ilvl w:val="0"/>
          <w:numId w:val="65"/>
        </w:numPr>
        <w:spacing w:line="360" w:lineRule="auto"/>
        <w:ind w:left="425" w:hanging="425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Data zawarcia umowy o pracę z pracownikiem:</w:t>
      </w:r>
    </w:p>
    <w:p w14:paraId="062BA2CD" w14:textId="77777777" w:rsidR="00905275" w:rsidRPr="00F91F8C" w:rsidRDefault="00905275" w:rsidP="00AA19FC">
      <w:pPr>
        <w:pStyle w:val="Bezodstpw"/>
        <w:numPr>
          <w:ilvl w:val="0"/>
          <w:numId w:val="65"/>
        </w:numPr>
        <w:spacing w:line="360" w:lineRule="auto"/>
        <w:ind w:left="425" w:hanging="425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Rodzaj umowy o pracę:</w:t>
      </w:r>
    </w:p>
    <w:p w14:paraId="53113431" w14:textId="77777777" w:rsidR="00905275" w:rsidRPr="00F91F8C" w:rsidRDefault="00905275" w:rsidP="00AA19FC">
      <w:pPr>
        <w:pStyle w:val="Bezodstpw"/>
        <w:numPr>
          <w:ilvl w:val="0"/>
          <w:numId w:val="65"/>
        </w:numPr>
        <w:spacing w:line="360" w:lineRule="auto"/>
        <w:ind w:left="425" w:hanging="425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>Zakres obowiązków pracownika:</w:t>
      </w:r>
    </w:p>
    <w:p w14:paraId="560C0B99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ab/>
      </w:r>
    </w:p>
    <w:p w14:paraId="2725D795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ab/>
      </w:r>
    </w:p>
    <w:p w14:paraId="71CC314A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418BCCA2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2B363A4B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</w:p>
    <w:p w14:paraId="5A67281C" w14:textId="77777777" w:rsidR="00905275" w:rsidRPr="00F91F8C" w:rsidRDefault="00905275" w:rsidP="00905275">
      <w:pPr>
        <w:pStyle w:val="Bezodstpw"/>
        <w:jc w:val="both"/>
        <w:rPr>
          <w:rFonts w:ascii="Arial Narrow" w:hAnsi="Arial Narrow"/>
        </w:rPr>
      </w:pPr>
      <w:r w:rsidRPr="00F91F8C">
        <w:rPr>
          <w:rFonts w:ascii="Arial Narrow" w:hAnsi="Arial Narrow"/>
        </w:rPr>
        <w:tab/>
      </w:r>
    </w:p>
    <w:p w14:paraId="66A99DFD" w14:textId="65FE163E" w:rsidR="00C70CA7" w:rsidRPr="00F91F8C" w:rsidRDefault="00905275" w:rsidP="00905275">
      <w:pPr>
        <w:pStyle w:val="Bezodstpw"/>
        <w:rPr>
          <w:rFonts w:cs="Arial"/>
        </w:rPr>
      </w:pPr>
      <w:r w:rsidRPr="00F91F8C">
        <w:rPr>
          <w:rFonts w:ascii="Arial Narrow" w:hAnsi="Arial Narrow"/>
        </w:rPr>
        <w:t>Podpis Wykonawcy</w:t>
      </w:r>
    </w:p>
    <w:sectPr w:rsidR="00C70CA7" w:rsidRPr="00F91F8C" w:rsidSect="00847744">
      <w:headerReference w:type="first" r:id="rId16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8F0FF" w14:textId="77777777" w:rsidR="00F16852" w:rsidRDefault="00F16852">
      <w:r>
        <w:separator/>
      </w:r>
    </w:p>
  </w:endnote>
  <w:endnote w:type="continuationSeparator" w:id="0">
    <w:p w14:paraId="1856157C" w14:textId="77777777" w:rsidR="00F16852" w:rsidRDefault="00F1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655361"/>
      <w:docPartObj>
        <w:docPartGallery w:val="Page Numbers (Bottom of Page)"/>
        <w:docPartUnique/>
      </w:docPartObj>
    </w:sdtPr>
    <w:sdtEndPr/>
    <w:sdtContent>
      <w:p w14:paraId="25403E89" w14:textId="77777777" w:rsidR="00C07C8B" w:rsidRDefault="00F16852">
        <w:pPr>
          <w:pStyle w:val="Stopka"/>
          <w:jc w:val="center"/>
          <w:rPr>
            <w:rFonts w:ascii="Arial Narrow" w:hAnsi="Arial Narrow"/>
          </w:rPr>
        </w:pPr>
      </w:p>
    </w:sdtContent>
  </w:sdt>
  <w:p w14:paraId="2CABD2C8" w14:textId="77777777" w:rsidR="00C07C8B" w:rsidRDefault="00C07C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252554"/>
      <w:docPartObj>
        <w:docPartGallery w:val="Page Numbers (Bottom of Page)"/>
        <w:docPartUnique/>
      </w:docPartObj>
    </w:sdtPr>
    <w:sdtEndPr/>
    <w:sdtContent>
      <w:p w14:paraId="0CDB8F7A" w14:textId="77777777" w:rsidR="00C07C8B" w:rsidRDefault="00F16852">
        <w:pPr>
          <w:pStyle w:val="Stopka"/>
          <w:jc w:val="center"/>
          <w:rPr>
            <w:rFonts w:ascii="Arial Narrow" w:hAnsi="Arial Narrow"/>
          </w:rPr>
        </w:pPr>
      </w:p>
    </w:sdtContent>
  </w:sdt>
  <w:p w14:paraId="5E1BE8BA" w14:textId="77777777" w:rsidR="00C07C8B" w:rsidRDefault="00C07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5D46F" w14:textId="77777777" w:rsidR="00F16852" w:rsidRDefault="00F16852">
      <w:r>
        <w:separator/>
      </w:r>
    </w:p>
  </w:footnote>
  <w:footnote w:type="continuationSeparator" w:id="0">
    <w:p w14:paraId="5CDA5CC8" w14:textId="77777777" w:rsidR="00F16852" w:rsidRDefault="00F16852">
      <w:r>
        <w:continuationSeparator/>
      </w:r>
    </w:p>
  </w:footnote>
  <w:footnote w:id="1">
    <w:p w14:paraId="12647583" w14:textId="77777777" w:rsidR="00C07C8B" w:rsidRDefault="00C07C8B" w:rsidP="002438E7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2FCCCB3" w14:textId="77777777" w:rsidR="00C07C8B" w:rsidRDefault="00C07C8B" w:rsidP="002438E7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745CC04" w14:textId="77777777" w:rsidR="00C07C8B" w:rsidRDefault="00C07C8B" w:rsidP="00AA19FC">
      <w:pPr>
        <w:pStyle w:val="Akapitzlist"/>
        <w:numPr>
          <w:ilvl w:val="0"/>
          <w:numId w:val="14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BB078E4" w14:textId="77777777" w:rsidR="00C07C8B" w:rsidRDefault="00C07C8B" w:rsidP="00AA19FC">
      <w:pPr>
        <w:pStyle w:val="Akapitzlist"/>
        <w:numPr>
          <w:ilvl w:val="0"/>
          <w:numId w:val="14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C1A8895" w14:textId="77777777" w:rsidR="00C07C8B" w:rsidRDefault="00C07C8B" w:rsidP="00AA19FC">
      <w:pPr>
        <w:pStyle w:val="Akapitzlist"/>
        <w:numPr>
          <w:ilvl w:val="0"/>
          <w:numId w:val="14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CAAF1F9" w14:textId="1ACBABF9" w:rsidR="00C07C8B" w:rsidRDefault="00C07C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</w:p>
  </w:footnote>
  <w:footnote w:id="4">
    <w:p w14:paraId="5F40589F" w14:textId="77777777" w:rsidR="00C07C8B" w:rsidRPr="00847744" w:rsidRDefault="00C07C8B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294A467" w14:textId="77777777" w:rsidR="00C07C8B" w:rsidRPr="00847744" w:rsidRDefault="00C07C8B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hAnsi="Arial Narrow"/>
          <w:color w:val="000000"/>
          <w:sz w:val="18"/>
          <w:szCs w:val="18"/>
        </w:rPr>
        <w:t xml:space="preserve">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14:paraId="599D3CBE" w14:textId="77777777" w:rsidR="00C07C8B" w:rsidRPr="00847744" w:rsidRDefault="00C07C8B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84774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47744">
        <w:rPr>
          <w:rFonts w:ascii="Arial Narrow" w:hAnsi="Arial Narrow"/>
          <w:sz w:val="18"/>
          <w:szCs w:val="18"/>
        </w:rPr>
        <w:t xml:space="preserve"> </w:t>
      </w:r>
      <w:r w:rsidRPr="00847744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7">
    <w:p w14:paraId="3C1A0BCF" w14:textId="77777777" w:rsidR="00C07C8B" w:rsidRDefault="00C07C8B" w:rsidP="00534A9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- wykonawcy wspólnie ubiegający się o udzielenie zamówienia lub podmiot udostępniający zasoby składają przedmiotowe oświadczenie oddzielnie</w:t>
      </w:r>
    </w:p>
  </w:footnote>
  <w:footnote w:id="8">
    <w:p w14:paraId="4E43D592" w14:textId="77777777" w:rsidR="00C07C8B" w:rsidRDefault="00C07C8B" w:rsidP="00534A9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9">
    <w:p w14:paraId="1B6525EC" w14:textId="77777777" w:rsidR="00C07C8B" w:rsidRDefault="00C07C8B" w:rsidP="00534A9E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8"/>
          <w:szCs w:val="18"/>
        </w:rPr>
        <w:t xml:space="preserve">o </w:t>
      </w:r>
      <w:r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126C8715" w14:textId="77777777" w:rsidR="00C07C8B" w:rsidRDefault="00C07C8B" w:rsidP="00534A9E">
      <w:pPr>
        <w:ind w:left="567" w:hanging="28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1) </w:t>
      </w:r>
      <w:r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86FAE1" w14:textId="77777777" w:rsidR="00C07C8B" w:rsidRDefault="00C07C8B" w:rsidP="00534A9E">
      <w:pPr>
        <w:ind w:left="567" w:hanging="283"/>
        <w:rPr>
          <w:rFonts w:ascii="Arial Narrow" w:eastAsia="Calibri" w:hAnsi="Arial Narrow" w:cs="Arial"/>
          <w:sz w:val="18"/>
          <w:szCs w:val="18"/>
          <w:lang w:eastAsia="en-US"/>
        </w:rPr>
      </w:pPr>
      <w:r>
        <w:rPr>
          <w:rFonts w:ascii="Arial Narrow" w:hAnsi="Arial Narrow" w:cs="Arial"/>
          <w:sz w:val="18"/>
          <w:szCs w:val="18"/>
        </w:rPr>
        <w:t xml:space="preserve">2) </w:t>
      </w:r>
      <w:r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sz w:val="18"/>
          <w:szCs w:val="18"/>
        </w:rPr>
        <w:br/>
        <w:t>w art. 1 pkt 3 ustawy;</w:t>
      </w:r>
    </w:p>
    <w:p w14:paraId="1D538A2B" w14:textId="77777777" w:rsidR="00C07C8B" w:rsidRDefault="00C07C8B" w:rsidP="00534A9E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3) </w:t>
      </w:r>
      <w:r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079D" w14:textId="4A443F40" w:rsidR="00C07C8B" w:rsidRPr="004F7492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sz w:val="6"/>
      </w:rPr>
    </w:pPr>
    <w:r>
      <w:rPr>
        <w:noProof/>
      </w:rPr>
      <w:drawing>
        <wp:anchor distT="0" distB="0" distL="114300" distR="114300" simplePos="0" relativeHeight="251697152" behindDoc="1" locked="0" layoutInCell="1" allowOverlap="1" wp14:anchorId="3B743112" wp14:editId="69DF048D">
          <wp:simplePos x="0" y="0"/>
          <wp:positionH relativeFrom="column">
            <wp:posOffset>184785</wp:posOffset>
          </wp:positionH>
          <wp:positionV relativeFrom="paragraph">
            <wp:posOffset>33655</wp:posOffset>
          </wp:positionV>
          <wp:extent cx="914400" cy="933450"/>
          <wp:effectExtent l="0" t="0" r="0" b="0"/>
          <wp:wrapTight wrapText="bothSides">
            <wp:wrapPolygon edited="0">
              <wp:start x="4950" y="0"/>
              <wp:lineTo x="0" y="1763"/>
              <wp:lineTo x="0" y="21159"/>
              <wp:lineTo x="3600" y="21159"/>
              <wp:lineTo x="14400" y="21159"/>
              <wp:lineTo x="21150" y="18514"/>
              <wp:lineTo x="21150" y="11020"/>
              <wp:lineTo x="9900" y="7053"/>
              <wp:lineTo x="21150" y="5731"/>
              <wp:lineTo x="21150" y="4408"/>
              <wp:lineTo x="9900" y="0"/>
              <wp:lineTo x="4950" y="0"/>
            </wp:wrapPolygon>
          </wp:wrapTight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7492">
      <w:rPr>
        <w:sz w:val="6"/>
      </w:rPr>
      <w:tab/>
    </w:r>
  </w:p>
  <w:p w14:paraId="0096E8E2" w14:textId="579D57F5" w:rsidR="00C07C8B" w:rsidRDefault="00C07C8B" w:rsidP="00E36B54">
    <w:pPr>
      <w:pStyle w:val="Nagwek"/>
      <w:tabs>
        <w:tab w:val="clear" w:pos="4536"/>
        <w:tab w:val="clear" w:pos="9072"/>
        <w:tab w:val="left" w:pos="1170"/>
      </w:tabs>
    </w:pPr>
  </w:p>
  <w:tbl>
    <w:tblPr>
      <w:tblW w:w="0" w:type="auto"/>
      <w:jc w:val="right"/>
      <w:tblBorders>
        <w:bottom w:val="dotted" w:sz="4" w:space="0" w:color="auto"/>
        <w:insideH w:val="dotted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402"/>
    </w:tblGrid>
    <w:tr w:rsidR="00C07C8B" w14:paraId="5CB18648" w14:textId="77777777" w:rsidTr="00E91DD0">
      <w:trPr>
        <w:jc w:val="right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hideMark/>
        </w:tcPr>
        <w:p w14:paraId="08CDDD5A" w14:textId="77777777" w:rsidR="00C07C8B" w:rsidRDefault="00C07C8B" w:rsidP="00E91DD0">
          <w:pPr>
            <w:spacing w:line="264" w:lineRule="auto"/>
            <w:ind w:left="0" w:right="-2" w:firstLine="0"/>
            <w:rPr>
              <w:rFonts w:ascii="Arial Narrow" w:eastAsia="Calibri" w:hAnsi="Arial Narrow" w:cs="Calibri"/>
              <w:b/>
              <w:color w:val="000000"/>
              <w:sz w:val="22"/>
              <w:szCs w:val="22"/>
            </w:rPr>
          </w:pPr>
          <w:r>
            <w:rPr>
              <w:rFonts w:ascii="Arial Narrow" w:eastAsia="Calibri" w:hAnsi="Arial Narrow" w:cs="Calibri"/>
              <w:b/>
              <w:color w:val="000000"/>
              <w:sz w:val="22"/>
              <w:szCs w:val="22"/>
            </w:rPr>
            <w:t>Zamawiający:</w:t>
          </w:r>
        </w:p>
      </w:tc>
    </w:tr>
    <w:tr w:rsidR="00C07C8B" w14:paraId="7CBDCCF1" w14:textId="77777777" w:rsidTr="00E91DD0">
      <w:trPr>
        <w:trHeight w:val="566"/>
        <w:jc w:val="right"/>
      </w:trPr>
      <w:tc>
        <w:tcPr>
          <w:tcW w:w="3402" w:type="dxa"/>
          <w:tcBorders>
            <w:top w:val="nil"/>
            <w:left w:val="nil"/>
            <w:bottom w:val="dotted" w:sz="4" w:space="0" w:color="auto"/>
            <w:right w:val="nil"/>
          </w:tcBorders>
          <w:vAlign w:val="bottom"/>
          <w:hideMark/>
        </w:tcPr>
        <w:p w14:paraId="21796807" w14:textId="77777777" w:rsidR="00C07C8B" w:rsidRDefault="00C07C8B" w:rsidP="00E91DD0">
          <w:pPr>
            <w:spacing w:line="264" w:lineRule="auto"/>
            <w:ind w:left="0" w:right="-2" w:firstLine="0"/>
            <w:rPr>
              <w:rFonts w:ascii="Arial Narrow" w:eastAsia="Calibri" w:hAnsi="Arial Narrow" w:cs="Calibri"/>
              <w:color w:val="000000"/>
              <w:sz w:val="22"/>
              <w:szCs w:val="22"/>
            </w:rPr>
          </w:pPr>
          <w:r>
            <w:rPr>
              <w:rFonts w:ascii="Arial Narrow" w:eastAsia="Calibri" w:hAnsi="Arial Narrow" w:cs="Calibri"/>
              <w:color w:val="000000"/>
              <w:sz w:val="22"/>
              <w:szCs w:val="22"/>
            </w:rPr>
            <w:t>Komenda Wojewódzka Policji w Poznaniu</w:t>
          </w:r>
        </w:p>
        <w:p w14:paraId="49988F49" w14:textId="39548335" w:rsidR="00C07C8B" w:rsidRDefault="00C07C8B" w:rsidP="00E91DD0">
          <w:pPr>
            <w:spacing w:line="264" w:lineRule="auto"/>
            <w:ind w:left="396" w:right="-2" w:hanging="396"/>
            <w:rPr>
              <w:rFonts w:ascii="Arial Narrow" w:eastAsia="Calibri" w:hAnsi="Arial Narrow" w:cs="Calibri"/>
              <w:color w:val="000000"/>
              <w:sz w:val="22"/>
              <w:szCs w:val="22"/>
            </w:rPr>
          </w:pPr>
          <w:r>
            <w:rPr>
              <w:rFonts w:ascii="Arial Narrow" w:eastAsia="Calibri" w:hAnsi="Arial Narrow" w:cs="Calibri"/>
              <w:color w:val="000000"/>
              <w:sz w:val="22"/>
              <w:szCs w:val="22"/>
            </w:rPr>
            <w:t>ul. Kochanowskiego 2a, 60-844 Poznań</w:t>
          </w:r>
        </w:p>
      </w:tc>
    </w:tr>
  </w:tbl>
  <w:p w14:paraId="5997941F" w14:textId="1D3E8AE5" w:rsidR="00C07C8B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22F3F9F8" w14:textId="77777777" w:rsidR="00C07C8B" w:rsidRPr="00873686" w:rsidRDefault="00C07C8B" w:rsidP="00FC1E77">
    <w:pPr>
      <w:pStyle w:val="Nagwek"/>
      <w:tabs>
        <w:tab w:val="clear" w:pos="4536"/>
        <w:tab w:val="clear" w:pos="9072"/>
        <w:tab w:val="left" w:pos="6237"/>
      </w:tabs>
      <w:ind w:left="6237" w:firstLine="0"/>
      <w:jc w:val="right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ZZP.2380.10.2023</w:t>
    </w:r>
  </w:p>
  <w:p w14:paraId="04C95951" w14:textId="77777777" w:rsidR="00C07C8B" w:rsidRPr="00B73890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BDA7" w14:textId="35F1DD8D" w:rsidR="00C07C8B" w:rsidRDefault="00C07C8B" w:rsidP="00E36B54">
    <w:pPr>
      <w:pStyle w:val="Nagwek"/>
      <w:tabs>
        <w:tab w:val="clear" w:pos="4536"/>
        <w:tab w:val="clear" w:pos="9072"/>
        <w:tab w:val="left" w:pos="1170"/>
      </w:tabs>
    </w:pPr>
    <w:r>
      <w:rPr>
        <w:noProof/>
      </w:rPr>
      <w:drawing>
        <wp:anchor distT="0" distB="0" distL="114300" distR="114300" simplePos="0" relativeHeight="251693056" behindDoc="1" locked="0" layoutInCell="1" allowOverlap="1" wp14:anchorId="1ACD432A" wp14:editId="68858BD3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6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480AF87D" w14:textId="35A0C7C7" w:rsidR="00C07C8B" w:rsidRPr="00873686" w:rsidRDefault="00C07C8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3119D1D" w14:textId="77777777" w:rsidR="00C07C8B" w:rsidRDefault="00C07C8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7DED7C4E" w14:textId="77777777" w:rsidR="00C07C8B" w:rsidRDefault="00C07C8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52700C28" w14:textId="77777777" w:rsidR="00C07C8B" w:rsidRDefault="00C07C8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246B8B97" w14:textId="77777777" w:rsidR="00C07C8B" w:rsidRDefault="00C07C8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6B6473CB" w14:textId="77777777" w:rsidR="00C07C8B" w:rsidRDefault="00C07C8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741CFF99" w14:textId="277933AB" w:rsidR="00C07C8B" w:rsidRPr="00873686" w:rsidRDefault="00C07C8B" w:rsidP="00E91DD0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ZZP.2380.10.2023</w:t>
    </w:r>
  </w:p>
  <w:p w14:paraId="4E674124" w14:textId="77777777" w:rsidR="00C07C8B" w:rsidRPr="00B73890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0A0F" w14:textId="066AB271" w:rsidR="00C07C8B" w:rsidRPr="007743EF" w:rsidRDefault="00C07C8B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ZZP.2380.10.2023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9D44" w14:textId="1A81837F" w:rsidR="00C07C8B" w:rsidRDefault="00C07C8B" w:rsidP="00E36B54">
    <w:pPr>
      <w:pStyle w:val="Nagwek"/>
      <w:tabs>
        <w:tab w:val="clear" w:pos="4536"/>
        <w:tab w:val="clear" w:pos="9072"/>
        <w:tab w:val="left" w:pos="1170"/>
      </w:tabs>
    </w:pPr>
    <w:r>
      <w:rPr>
        <w:noProof/>
      </w:rPr>
      <w:drawing>
        <wp:anchor distT="0" distB="0" distL="114300" distR="114300" simplePos="0" relativeHeight="251695104" behindDoc="1" locked="0" layoutInCell="1" allowOverlap="1" wp14:anchorId="1BA2AE71" wp14:editId="6BC18E62">
          <wp:simplePos x="0" y="0"/>
          <wp:positionH relativeFrom="column">
            <wp:posOffset>-27305</wp:posOffset>
          </wp:positionH>
          <wp:positionV relativeFrom="paragraph">
            <wp:posOffset>-60325</wp:posOffset>
          </wp:positionV>
          <wp:extent cx="826770" cy="902335"/>
          <wp:effectExtent l="0" t="0" r="0" b="0"/>
          <wp:wrapTight wrapText="bothSides">
            <wp:wrapPolygon edited="0">
              <wp:start x="4479" y="0"/>
              <wp:lineTo x="0" y="2280"/>
              <wp:lineTo x="0" y="14593"/>
              <wp:lineTo x="17419" y="14593"/>
              <wp:lineTo x="0" y="16873"/>
              <wp:lineTo x="0" y="20977"/>
              <wp:lineTo x="3484" y="20977"/>
              <wp:lineTo x="14433" y="20977"/>
              <wp:lineTo x="20903" y="18697"/>
              <wp:lineTo x="20903" y="10944"/>
              <wp:lineTo x="9954" y="7296"/>
              <wp:lineTo x="20903" y="5928"/>
              <wp:lineTo x="20903" y="4104"/>
              <wp:lineTo x="9954" y="0"/>
              <wp:lineTo x="4479" y="0"/>
            </wp:wrapPolygon>
          </wp:wrapTight>
          <wp:docPr id="27" name="Obraz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C659A5B" w14:textId="06AC4937" w:rsidR="00C07C8B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C9C5A8C" w14:textId="77777777" w:rsidR="00C07C8B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366C1AB8" w14:textId="77777777" w:rsidR="00C07C8B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66EB4886" w14:textId="77777777" w:rsidR="00C07C8B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1631A844" w14:textId="77777777" w:rsidR="00C07C8B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2C48EC6E" w14:textId="2E8BC200" w:rsidR="00C07C8B" w:rsidRDefault="00C07C8B" w:rsidP="00534A9E">
    <w:pPr>
      <w:pStyle w:val="Nagwek"/>
      <w:tabs>
        <w:tab w:val="clear" w:pos="4536"/>
        <w:tab w:val="clear" w:pos="9072"/>
        <w:tab w:val="left" w:pos="1170"/>
      </w:tabs>
      <w:jc w:val="right"/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ZZP.2308.10.2023</w:t>
    </w:r>
  </w:p>
  <w:p w14:paraId="04A310AE" w14:textId="77777777" w:rsidR="00C07C8B" w:rsidRPr="00B73890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FC5CB" w14:textId="77777777" w:rsidR="00C07C8B" w:rsidRDefault="00C07C8B">
    <w:pPr>
      <w:pStyle w:val="Nagwek"/>
      <w:tabs>
        <w:tab w:val="left" w:pos="1170"/>
      </w:tabs>
    </w:pPr>
    <w:r>
      <w:tab/>
    </w:r>
    <w:r>
      <w:tab/>
    </w:r>
  </w:p>
  <w:p w14:paraId="0403CD13" w14:textId="77777777" w:rsidR="00C07C8B" w:rsidRDefault="00C07C8B">
    <w:pPr>
      <w:pStyle w:val="Nagwek"/>
      <w:tabs>
        <w:tab w:val="left" w:pos="117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894C0" w14:textId="77777777" w:rsidR="00C07C8B" w:rsidRDefault="00C07C8B">
    <w:pPr>
      <w:pStyle w:val="Nagwek"/>
      <w:tabs>
        <w:tab w:val="left" w:pos="1170"/>
      </w:tabs>
    </w:pPr>
    <w:r>
      <w:tab/>
    </w:r>
    <w:r>
      <w:tab/>
    </w:r>
  </w:p>
  <w:p w14:paraId="232F8948" w14:textId="77777777" w:rsidR="00C07C8B" w:rsidRDefault="00C07C8B">
    <w:pPr>
      <w:pStyle w:val="Nagwek"/>
      <w:tabs>
        <w:tab w:val="left" w:pos="1170"/>
      </w:tabs>
      <w:ind w:left="0" w:firstLine="0"/>
      <w:rPr>
        <w:rFonts w:ascii="Arial Narrow" w:hAnsi="Arial Narrow"/>
        <w:sz w:val="12"/>
        <w:szCs w:val="22"/>
      </w:rPr>
    </w:pPr>
    <w:r>
      <w:rPr>
        <w:rFonts w:ascii="Arial Narrow" w:hAnsi="Arial Narrow"/>
        <w:noProof/>
        <w:sz w:val="12"/>
        <w:szCs w:val="22"/>
      </w:rPr>
      <w:drawing>
        <wp:anchor distT="0" distB="0" distL="114300" distR="114300" simplePos="0" relativeHeight="251699200" behindDoc="0" locked="0" layoutInCell="1" allowOverlap="1" wp14:anchorId="1AFC25E8" wp14:editId="5646E529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775335" cy="829310"/>
          <wp:effectExtent l="0" t="0" r="0" b="0"/>
          <wp:wrapTight wrapText="bothSides">
            <wp:wrapPolygon edited="0">
              <wp:start x="4286" y="0"/>
              <wp:lineTo x="-879" y="2130"/>
              <wp:lineTo x="-879" y="20279"/>
              <wp:lineTo x="2503" y="20279"/>
              <wp:lineTo x="13125" y="20279"/>
              <wp:lineTo x="17114" y="19540"/>
              <wp:lineTo x="17545" y="17365"/>
              <wp:lineTo x="21066" y="12634"/>
              <wp:lineTo x="21066" y="10819"/>
              <wp:lineTo x="9145" y="5754"/>
              <wp:lineTo x="21066" y="5390"/>
              <wp:lineTo x="21066" y="4274"/>
              <wp:lineTo x="9145" y="0"/>
              <wp:lineTo x="4286" y="0"/>
            </wp:wrapPolygon>
          </wp:wrapTight>
          <wp:docPr id="1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B248A0" w14:textId="77777777" w:rsidR="00C07C8B" w:rsidRDefault="00C07C8B">
    <w:pPr>
      <w:pStyle w:val="Nagwek"/>
      <w:tabs>
        <w:tab w:val="left" w:pos="1170"/>
      </w:tabs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E7FB" w14:textId="70DA28FC" w:rsidR="00C07C8B" w:rsidRDefault="00C07C8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0488EC14" w14:textId="0C61FD3C" w:rsidR="00C07C8B" w:rsidRPr="00873686" w:rsidRDefault="00C07C8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  <w:r>
      <w:rPr>
        <w:noProof/>
      </w:rPr>
      <w:drawing>
        <wp:anchor distT="0" distB="0" distL="114300" distR="114300" simplePos="0" relativeHeight="251694080" behindDoc="1" locked="0" layoutInCell="1" allowOverlap="1" wp14:anchorId="263CB121" wp14:editId="7BD0053E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8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931A5B" w14:textId="77777777" w:rsidR="00C07C8B" w:rsidRPr="00B73890" w:rsidRDefault="00C07C8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4C24F14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8FC4F166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A66C97"/>
    <w:multiLevelType w:val="hybridMultilevel"/>
    <w:tmpl w:val="FB0ED410"/>
    <w:lvl w:ilvl="0" w:tplc="8D42AC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2B66FC2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3087B66"/>
    <w:multiLevelType w:val="hybridMultilevel"/>
    <w:tmpl w:val="25209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EA9F5E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30E5032"/>
    <w:multiLevelType w:val="multilevel"/>
    <w:tmpl w:val="CD164C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03406F96"/>
    <w:multiLevelType w:val="multilevel"/>
    <w:tmpl w:val="0C7C72D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A62B4F"/>
    <w:multiLevelType w:val="hybridMultilevel"/>
    <w:tmpl w:val="264E0A46"/>
    <w:lvl w:ilvl="0" w:tplc="8182E3B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9437758"/>
    <w:multiLevelType w:val="hybridMultilevel"/>
    <w:tmpl w:val="8BFA5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AB2094D"/>
    <w:multiLevelType w:val="hybridMultilevel"/>
    <w:tmpl w:val="677A4636"/>
    <w:lvl w:ilvl="0" w:tplc="03C84E48">
      <w:start w:val="1"/>
      <w:numFmt w:val="lowerLetter"/>
      <w:lvlText w:val="%1)"/>
      <w:lvlJc w:val="left"/>
      <w:pPr>
        <w:ind w:left="1380" w:hanging="360"/>
      </w:pPr>
      <w:rPr>
        <w:rFonts w:ascii="Arial Narrow" w:hAnsi="Arial Narrow" w:hint="default"/>
        <w:sz w:val="22"/>
      </w:rPr>
    </w:lvl>
    <w:lvl w:ilvl="1" w:tplc="0AFA5368">
      <w:start w:val="1"/>
      <w:numFmt w:val="decimal"/>
      <w:lvlText w:val="%2)"/>
      <w:lvlJc w:val="left"/>
      <w:pPr>
        <w:ind w:left="2100" w:hanging="360"/>
      </w:pPr>
      <w:rPr>
        <w:rFonts w:ascii="Arial Narrow" w:eastAsia="Book Antiqua" w:hAnsi="Arial Narrow" w:cs="Arial Narrow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7" w15:restartNumberingAfterBreak="0">
    <w:nsid w:val="0BAF6DCE"/>
    <w:multiLevelType w:val="hybridMultilevel"/>
    <w:tmpl w:val="FF7CE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FB44AA"/>
    <w:multiLevelType w:val="hybridMultilevel"/>
    <w:tmpl w:val="FB2091F4"/>
    <w:lvl w:ilvl="0" w:tplc="04150017">
      <w:start w:val="1"/>
      <w:numFmt w:val="lowerLetter"/>
      <w:lvlText w:val="%1)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9" w15:restartNumberingAfterBreak="0">
    <w:nsid w:val="0C4B4EE1"/>
    <w:multiLevelType w:val="multilevel"/>
    <w:tmpl w:val="8124C668"/>
    <w:lvl w:ilvl="0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F2A787E"/>
    <w:multiLevelType w:val="hybridMultilevel"/>
    <w:tmpl w:val="989AE626"/>
    <w:lvl w:ilvl="0" w:tplc="4F62F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6E23A2"/>
    <w:multiLevelType w:val="hybridMultilevel"/>
    <w:tmpl w:val="91C6C9F2"/>
    <w:lvl w:ilvl="0" w:tplc="65C6D1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5" w15:restartNumberingAfterBreak="0">
    <w:nsid w:val="185932F8"/>
    <w:multiLevelType w:val="hybridMultilevel"/>
    <w:tmpl w:val="1138F056"/>
    <w:lvl w:ilvl="0" w:tplc="1A7AF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A474E9E"/>
    <w:multiLevelType w:val="multilevel"/>
    <w:tmpl w:val="29BEBD08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192751"/>
    <w:multiLevelType w:val="hybridMultilevel"/>
    <w:tmpl w:val="B6B01968"/>
    <w:lvl w:ilvl="0" w:tplc="FA461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D0575F1"/>
    <w:multiLevelType w:val="multilevel"/>
    <w:tmpl w:val="D3A4E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D2B383B"/>
    <w:multiLevelType w:val="hybridMultilevel"/>
    <w:tmpl w:val="F064B8F8"/>
    <w:lvl w:ilvl="0" w:tplc="B468AA2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DBC5B96"/>
    <w:multiLevelType w:val="hybridMultilevel"/>
    <w:tmpl w:val="C3345916"/>
    <w:lvl w:ilvl="0" w:tplc="3C805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0312EC"/>
    <w:multiLevelType w:val="hybridMultilevel"/>
    <w:tmpl w:val="7A849E3C"/>
    <w:lvl w:ilvl="0" w:tplc="653284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F858D0C6">
      <w:start w:val="1"/>
      <w:numFmt w:val="decimal"/>
      <w:lvlText w:val="%2)"/>
      <w:lvlJc w:val="left"/>
      <w:pPr>
        <w:ind w:left="1440" w:hanging="360"/>
      </w:pPr>
      <w:rPr>
        <w:rFonts w:ascii="Arial Narrow" w:eastAsia="Book Antiqua" w:hAnsi="Arial Narrow" w:cs="Verdana"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212B2458"/>
    <w:multiLevelType w:val="multilevel"/>
    <w:tmpl w:val="D8F0ED1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1782101"/>
    <w:multiLevelType w:val="hybridMultilevel"/>
    <w:tmpl w:val="281ADF36"/>
    <w:lvl w:ilvl="0" w:tplc="CFDCA06C">
      <w:start w:val="1"/>
      <w:numFmt w:val="decimal"/>
      <w:lvlText w:val="%1)"/>
      <w:lvlJc w:val="left"/>
      <w:pPr>
        <w:ind w:left="1145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6" w15:restartNumberingAfterBreak="0">
    <w:nsid w:val="21D17574"/>
    <w:multiLevelType w:val="hybridMultilevel"/>
    <w:tmpl w:val="3BA69C92"/>
    <w:lvl w:ilvl="0" w:tplc="797E73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5283286"/>
    <w:multiLevelType w:val="multilevel"/>
    <w:tmpl w:val="DC5EB618"/>
    <w:lvl w:ilvl="0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6984E40"/>
    <w:multiLevelType w:val="hybridMultilevel"/>
    <w:tmpl w:val="C9600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7E6E62">
      <w:start w:val="1"/>
      <w:numFmt w:val="lowerLetter"/>
      <w:lvlText w:val="%3)"/>
      <w:lvlJc w:val="left"/>
      <w:pPr>
        <w:ind w:left="2340" w:hanging="360"/>
      </w:pPr>
      <w:rPr>
        <w:rFonts w:ascii="Arial Narrow" w:hAnsi="Arial Narrow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29B957B8"/>
    <w:multiLevelType w:val="hybridMultilevel"/>
    <w:tmpl w:val="41D05EC4"/>
    <w:lvl w:ilvl="0" w:tplc="F2042F98">
      <w:start w:val="1"/>
      <w:numFmt w:val="decimal"/>
      <w:lvlText w:val="%1)"/>
      <w:lvlJc w:val="left"/>
      <w:pPr>
        <w:ind w:left="1145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3" w15:restartNumberingAfterBreak="0">
    <w:nsid w:val="2BF107B6"/>
    <w:multiLevelType w:val="hybridMultilevel"/>
    <w:tmpl w:val="0FBACAB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4" w15:restartNumberingAfterBreak="0">
    <w:nsid w:val="2BF2233A"/>
    <w:multiLevelType w:val="multilevel"/>
    <w:tmpl w:val="C9EE43C0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282504D"/>
    <w:multiLevelType w:val="multilevel"/>
    <w:tmpl w:val="63F2A4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82D1B16"/>
    <w:multiLevelType w:val="multilevel"/>
    <w:tmpl w:val="88B4FD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4A2A6325"/>
    <w:multiLevelType w:val="hybridMultilevel"/>
    <w:tmpl w:val="F5AC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46D4F4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09B1AEF"/>
    <w:multiLevelType w:val="hybridMultilevel"/>
    <w:tmpl w:val="542697FA"/>
    <w:lvl w:ilvl="0" w:tplc="142A0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1" w15:restartNumberingAfterBreak="0">
    <w:nsid w:val="5212345A"/>
    <w:multiLevelType w:val="hybridMultilevel"/>
    <w:tmpl w:val="62303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70003C">
      <w:start w:val="1"/>
      <w:numFmt w:val="decimal"/>
      <w:lvlText w:val="%2)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21246FD"/>
    <w:multiLevelType w:val="multilevel"/>
    <w:tmpl w:val="39A49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4" w15:restartNumberingAfterBreak="0">
    <w:nsid w:val="52B35AA5"/>
    <w:multiLevelType w:val="multilevel"/>
    <w:tmpl w:val="8806B6CE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9" w15:restartNumberingAfterBreak="0">
    <w:nsid w:val="584464A7"/>
    <w:multiLevelType w:val="hybridMultilevel"/>
    <w:tmpl w:val="CFFEB7BC"/>
    <w:lvl w:ilvl="0" w:tplc="4B4CF3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60CB2669"/>
    <w:multiLevelType w:val="hybridMultilevel"/>
    <w:tmpl w:val="784A0B14"/>
    <w:lvl w:ilvl="0" w:tplc="65C6D1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63686215"/>
    <w:multiLevelType w:val="hybridMultilevel"/>
    <w:tmpl w:val="2B4C8504"/>
    <w:lvl w:ilvl="0" w:tplc="F5AA256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8AF5DF7"/>
    <w:multiLevelType w:val="multilevel"/>
    <w:tmpl w:val="CE669AC4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6A2E38C0"/>
    <w:multiLevelType w:val="multilevel"/>
    <w:tmpl w:val="E54E664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C6A7D15"/>
    <w:multiLevelType w:val="multilevel"/>
    <w:tmpl w:val="C4A22BCC"/>
    <w:lvl w:ilvl="0">
      <w:start w:val="1"/>
      <w:numFmt w:val="lowerLetter"/>
      <w:lvlText w:val="%1)"/>
      <w:lvlJc w:val="left"/>
      <w:pPr>
        <w:ind w:left="1429" w:hanging="360"/>
      </w:pPr>
      <w:rPr>
        <w:rFonts w:ascii="Arial Narrow" w:hAnsi="Arial Narrow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3D2D2D"/>
    <w:multiLevelType w:val="multilevel"/>
    <w:tmpl w:val="8E36112C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068228A"/>
    <w:multiLevelType w:val="multilevel"/>
    <w:tmpl w:val="8398CA6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4AF28FA"/>
    <w:multiLevelType w:val="hybridMultilevel"/>
    <w:tmpl w:val="5E6A9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76EE50EC"/>
    <w:multiLevelType w:val="multilevel"/>
    <w:tmpl w:val="F138A7E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7D73F19"/>
    <w:multiLevelType w:val="hybridMultilevel"/>
    <w:tmpl w:val="7A00C378"/>
    <w:lvl w:ilvl="0" w:tplc="03C84E48">
      <w:start w:val="1"/>
      <w:numFmt w:val="lowerLetter"/>
      <w:lvlText w:val="%1)"/>
      <w:lvlJc w:val="left"/>
      <w:pPr>
        <w:ind w:left="1145" w:hanging="360"/>
      </w:pPr>
      <w:rPr>
        <w:rFonts w:ascii="Arial Narrow" w:hAnsi="Arial Narrow" w:hint="default"/>
        <w:sz w:val="22"/>
      </w:rPr>
    </w:lvl>
    <w:lvl w:ilvl="1" w:tplc="55481EC0">
      <w:start w:val="1"/>
      <w:numFmt w:val="decimal"/>
      <w:lvlText w:val="%2)"/>
      <w:lvlJc w:val="left"/>
      <w:pPr>
        <w:ind w:left="1865" w:hanging="360"/>
      </w:pPr>
      <w:rPr>
        <w:rFonts w:ascii="Arial Narrow" w:eastAsia="Book Antiqua" w:hAnsi="Arial Narrow" w:cs="Verdana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7F01787"/>
    <w:multiLevelType w:val="multilevel"/>
    <w:tmpl w:val="7F78A9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2C37AE"/>
    <w:multiLevelType w:val="multilevel"/>
    <w:tmpl w:val="E58265A8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E0856AB"/>
    <w:multiLevelType w:val="multilevel"/>
    <w:tmpl w:val="6D2211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146"/>
  </w:num>
  <w:num w:numId="3">
    <w:abstractNumId w:val="104"/>
  </w:num>
  <w:num w:numId="4">
    <w:abstractNumId w:val="78"/>
  </w:num>
  <w:num w:numId="5">
    <w:abstractNumId w:val="74"/>
  </w:num>
  <w:num w:numId="6">
    <w:abstractNumId w:val="117"/>
  </w:num>
  <w:num w:numId="7">
    <w:abstractNumId w:val="127"/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9"/>
  </w:num>
  <w:num w:numId="1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4"/>
  </w:num>
  <w:num w:numId="1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7"/>
  </w:num>
  <w:num w:numId="16">
    <w:abstractNumId w:val="166"/>
  </w:num>
  <w:num w:numId="17">
    <w:abstractNumId w:val="59"/>
  </w:num>
  <w:num w:numId="18">
    <w:abstractNumId w:val="159"/>
  </w:num>
  <w:num w:numId="19">
    <w:abstractNumId w:val="142"/>
  </w:num>
  <w:num w:numId="20">
    <w:abstractNumId w:val="181"/>
  </w:num>
  <w:num w:numId="21">
    <w:abstractNumId w:val="176"/>
  </w:num>
  <w:num w:numId="22">
    <w:abstractNumId w:val="81"/>
  </w:num>
  <w:num w:numId="23">
    <w:abstractNumId w:val="69"/>
  </w:num>
  <w:num w:numId="24">
    <w:abstractNumId w:val="58"/>
  </w:num>
  <w:num w:numId="25">
    <w:abstractNumId w:val="132"/>
  </w:num>
  <w:num w:numId="26">
    <w:abstractNumId w:val="94"/>
  </w:num>
  <w:num w:numId="27">
    <w:abstractNumId w:val="173"/>
  </w:num>
  <w:num w:numId="28">
    <w:abstractNumId w:val="141"/>
  </w:num>
  <w:num w:numId="29">
    <w:abstractNumId w:val="64"/>
  </w:num>
  <w:num w:numId="30">
    <w:abstractNumId w:val="158"/>
  </w:num>
  <w:num w:numId="31">
    <w:abstractNumId w:val="75"/>
  </w:num>
  <w:num w:numId="32">
    <w:abstractNumId w:val="83"/>
  </w:num>
  <w:num w:numId="33">
    <w:abstractNumId w:val="99"/>
  </w:num>
  <w:num w:numId="34">
    <w:abstractNumId w:val="171"/>
  </w:num>
  <w:num w:numId="35">
    <w:abstractNumId w:val="149"/>
  </w:num>
  <w:num w:numId="36">
    <w:abstractNumId w:val="87"/>
  </w:num>
  <w:num w:numId="37">
    <w:abstractNumId w:val="71"/>
  </w:num>
  <w:num w:numId="38">
    <w:abstractNumId w:val="96"/>
  </w:num>
  <w:num w:numId="39">
    <w:abstractNumId w:val="155"/>
  </w:num>
  <w:num w:numId="40">
    <w:abstractNumId w:val="72"/>
  </w:num>
  <w:num w:numId="41">
    <w:abstractNumId w:val="154"/>
  </w:num>
  <w:num w:numId="42">
    <w:abstractNumId w:val="178"/>
  </w:num>
  <w:num w:numId="43">
    <w:abstractNumId w:val="97"/>
  </w:num>
  <w:num w:numId="44">
    <w:abstractNumId w:val="68"/>
  </w:num>
  <w:num w:numId="45">
    <w:abstractNumId w:val="163"/>
  </w:num>
  <w:num w:numId="46">
    <w:abstractNumId w:val="66"/>
  </w:num>
  <w:num w:numId="4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</w:num>
  <w:num w:numId="53">
    <w:abstractNumId w:val="153"/>
  </w:num>
  <w:num w:numId="54">
    <w:abstractNumId w:val="55"/>
  </w:num>
  <w:num w:numId="55">
    <w:abstractNumId w:val="62"/>
  </w:num>
  <w:num w:numId="56">
    <w:abstractNumId w:val="110"/>
  </w:num>
  <w:num w:numId="57">
    <w:abstractNumId w:val="57"/>
  </w:num>
  <w:num w:numId="58">
    <w:abstractNumId w:val="133"/>
  </w:num>
  <w:num w:numId="59">
    <w:abstractNumId w:val="95"/>
  </w:num>
  <w:num w:numId="60">
    <w:abstractNumId w:val="103"/>
  </w:num>
  <w:num w:numId="61">
    <w:abstractNumId w:val="144"/>
  </w:num>
  <w:num w:numId="62">
    <w:abstractNumId w:val="88"/>
  </w:num>
  <w:num w:numId="63">
    <w:abstractNumId w:val="102"/>
  </w:num>
  <w:num w:numId="64">
    <w:abstractNumId w:val="174"/>
  </w:num>
  <w:num w:numId="65">
    <w:abstractNumId w:val="67"/>
  </w:num>
  <w:num w:numId="66">
    <w:abstractNumId w:val="8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483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753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898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091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3C0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130"/>
    <w:rsid w:val="00094248"/>
    <w:rsid w:val="00094259"/>
    <w:rsid w:val="00094B1B"/>
    <w:rsid w:val="00094F55"/>
    <w:rsid w:val="00095090"/>
    <w:rsid w:val="0009513B"/>
    <w:rsid w:val="000954C9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7E8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F1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AA4"/>
    <w:rsid w:val="000E3467"/>
    <w:rsid w:val="000E3EE5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4DA5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721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381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F77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113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743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289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9AA"/>
    <w:rsid w:val="001872C0"/>
    <w:rsid w:val="00187305"/>
    <w:rsid w:val="00187671"/>
    <w:rsid w:val="00187B19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EAE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A1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60D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371"/>
    <w:rsid w:val="001F69AB"/>
    <w:rsid w:val="001F6E95"/>
    <w:rsid w:val="001F78E3"/>
    <w:rsid w:val="001F7C32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4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84F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8E7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4ED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5A7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4B2"/>
    <w:rsid w:val="00294965"/>
    <w:rsid w:val="00294A30"/>
    <w:rsid w:val="00294FE2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363"/>
    <w:rsid w:val="002A5F6B"/>
    <w:rsid w:val="002A64CA"/>
    <w:rsid w:val="002A6976"/>
    <w:rsid w:val="002A6AC7"/>
    <w:rsid w:val="002A6F97"/>
    <w:rsid w:val="002A705C"/>
    <w:rsid w:val="002A73EA"/>
    <w:rsid w:val="002A74C7"/>
    <w:rsid w:val="002A74EC"/>
    <w:rsid w:val="002A7917"/>
    <w:rsid w:val="002A7A85"/>
    <w:rsid w:val="002B00EB"/>
    <w:rsid w:val="002B05AC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DC3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613"/>
    <w:rsid w:val="002E777D"/>
    <w:rsid w:val="002E7CDF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A5C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277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160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5D1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553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5FA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2C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04E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3C6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8EF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1C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E8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6EF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967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3F88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324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F2A"/>
    <w:rsid w:val="004C53E9"/>
    <w:rsid w:val="004C54FA"/>
    <w:rsid w:val="004C55FB"/>
    <w:rsid w:val="004C564A"/>
    <w:rsid w:val="004C6811"/>
    <w:rsid w:val="004C691A"/>
    <w:rsid w:val="004C69FE"/>
    <w:rsid w:val="004C6A07"/>
    <w:rsid w:val="004C6F75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6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5B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4A9E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42E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6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8CB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1FE2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199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6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CFD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A7EFA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8E7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1D8C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545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0FC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59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6F76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707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12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4F49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2CD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1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9F3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89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744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49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A3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4CD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BC8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7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275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4A6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3C2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0A0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7A9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668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A05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01"/>
    <w:rsid w:val="009C2D7F"/>
    <w:rsid w:val="009C319E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588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6C01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0B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576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07D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BEE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46C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3B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D2D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9FC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2A2"/>
    <w:rsid w:val="00AA66B7"/>
    <w:rsid w:val="00AA69FA"/>
    <w:rsid w:val="00AA6CB3"/>
    <w:rsid w:val="00AA6DCE"/>
    <w:rsid w:val="00AA7E3A"/>
    <w:rsid w:val="00AB0711"/>
    <w:rsid w:val="00AB0906"/>
    <w:rsid w:val="00AB09C7"/>
    <w:rsid w:val="00AB0B32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A5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96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10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8E2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C8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D0B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63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70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77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05D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913"/>
    <w:rsid w:val="00C06D31"/>
    <w:rsid w:val="00C06D45"/>
    <w:rsid w:val="00C06E86"/>
    <w:rsid w:val="00C06F45"/>
    <w:rsid w:val="00C06F6B"/>
    <w:rsid w:val="00C0726E"/>
    <w:rsid w:val="00C07629"/>
    <w:rsid w:val="00C07C8B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3B8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0F2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A8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1792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0BDD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2A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68"/>
    <w:rsid w:val="00CB2630"/>
    <w:rsid w:val="00CB2A08"/>
    <w:rsid w:val="00CB2AC5"/>
    <w:rsid w:val="00CB2E43"/>
    <w:rsid w:val="00CB2F91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485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06A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3B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7B6"/>
    <w:rsid w:val="00CF2A41"/>
    <w:rsid w:val="00CF319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2E18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3E0F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3E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0AA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6CAC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855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AB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BB2"/>
    <w:rsid w:val="00E1601A"/>
    <w:rsid w:val="00E1624F"/>
    <w:rsid w:val="00E16263"/>
    <w:rsid w:val="00E17408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458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947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6CB"/>
    <w:rsid w:val="00E5503B"/>
    <w:rsid w:val="00E550F5"/>
    <w:rsid w:val="00E5546E"/>
    <w:rsid w:val="00E556F8"/>
    <w:rsid w:val="00E55784"/>
    <w:rsid w:val="00E55860"/>
    <w:rsid w:val="00E55A1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7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787"/>
    <w:rsid w:val="00E74871"/>
    <w:rsid w:val="00E74B98"/>
    <w:rsid w:val="00E74DAF"/>
    <w:rsid w:val="00E74E35"/>
    <w:rsid w:val="00E75796"/>
    <w:rsid w:val="00E75897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DD0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6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B95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80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852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3C"/>
    <w:rsid w:val="00F30050"/>
    <w:rsid w:val="00F306C7"/>
    <w:rsid w:val="00F30781"/>
    <w:rsid w:val="00F3088B"/>
    <w:rsid w:val="00F308BD"/>
    <w:rsid w:val="00F30EE2"/>
    <w:rsid w:val="00F3127D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3C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3B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0F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A95"/>
    <w:rsid w:val="00F86C6D"/>
    <w:rsid w:val="00F876C0"/>
    <w:rsid w:val="00F8784F"/>
    <w:rsid w:val="00F87E24"/>
    <w:rsid w:val="00F909D3"/>
    <w:rsid w:val="00F91218"/>
    <w:rsid w:val="00F917C8"/>
    <w:rsid w:val="00F91DDD"/>
    <w:rsid w:val="00F91F8C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1E77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D5B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4A9E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1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Zawartoramki">
    <w:name w:val="Zawartość ramki"/>
    <w:basedOn w:val="Normalny"/>
    <w:qFormat/>
    <w:rsid w:val="00534A9E"/>
    <w:pPr>
      <w:widowControl w:val="0"/>
      <w:ind w:left="0" w:firstLine="0"/>
      <w:jc w:val="left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czeinternetowe">
    <w:name w:val="Łącze internetowe"/>
    <w:uiPriority w:val="99"/>
    <w:rsid w:val="00E71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5CC59-5EA3-46E0-B01A-1F3E67EA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6271</Words>
  <Characters>37629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43813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2023-04-26T12:39:00Z</cp:lastPrinted>
  <dcterms:created xsi:type="dcterms:W3CDTF">2023-04-26T12:40:00Z</dcterms:created>
  <dcterms:modified xsi:type="dcterms:W3CDTF">2023-04-26T12:40:00Z</dcterms:modified>
</cp:coreProperties>
</file>