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6BA9" w14:textId="7EA9353E" w:rsidR="006D413A" w:rsidRPr="00473C1E" w:rsidRDefault="00473C1E" w:rsidP="00473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tbl>
      <w:tblPr>
        <w:tblpPr w:leftFromText="141" w:rightFromText="141" w:vertAnchor="page" w:horzAnchor="margin" w:tblpY="237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8"/>
        <w:gridCol w:w="3365"/>
      </w:tblGrid>
      <w:tr w:rsidR="004C5ADD" w:rsidRPr="00C93690" w14:paraId="18BBBB9D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D4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L.P.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9A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NAZWA PARAMETRU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E7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WYMAGANIA MINIMALNE</w:t>
            </w:r>
          </w:p>
        </w:tc>
      </w:tr>
      <w:tr w:rsidR="004C5ADD" w:rsidRPr="00C93690" w14:paraId="74C08765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F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0FB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TECHNOLOGIA DRUKU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03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technologia laserowa, czterobębnowa</w:t>
            </w:r>
          </w:p>
        </w:tc>
      </w:tr>
      <w:tr w:rsidR="004C5ADD" w:rsidRPr="00C93690" w14:paraId="4201286B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A0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2A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FORMAT ORYGINAŁU I KOPII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43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A6-A3</w:t>
            </w:r>
          </w:p>
        </w:tc>
      </w:tr>
      <w:tr w:rsidR="004C5ADD" w:rsidRPr="00C93690" w14:paraId="6EB28C8B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AB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E1D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PRĘDKOŚĆ DRUKOWANIA                                                          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385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min. 25 stron A4 / min. w kolorze i mono, (również dwustronnie)</w:t>
            </w:r>
          </w:p>
        </w:tc>
      </w:tr>
      <w:tr w:rsidR="004C5ADD" w:rsidRPr="00C93690" w14:paraId="16B8B02E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06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154B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OBSŁUGIWANIE ROZDZIELCZOŚCI DRUKOWANIA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8BA" w14:textId="56FA03E6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600 x 600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  <w:r w:rsidR="00392F4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,</w:t>
            </w:r>
            <w:r w:rsidR="00392F41">
              <w:rPr>
                <w:rStyle w:val="size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92F41" w:rsidRPr="00392F41">
              <w:rPr>
                <w:rStyle w:val="gwp886937b3fon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1800 x 600 </w:t>
            </w:r>
            <w:proofErr w:type="spellStart"/>
            <w:r w:rsidR="00392F41" w:rsidRPr="00392F41">
              <w:rPr>
                <w:rStyle w:val="gwp886937b3fon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="00392F41">
              <w:rPr>
                <w:rStyle w:val="gwp886937b3fon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92F41" w:rsidRPr="00392F41">
              <w:rPr>
                <w:rStyle w:val="gwp886937b3font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1200x1200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</w:p>
        </w:tc>
      </w:tr>
      <w:tr w:rsidR="004C5ADD" w:rsidRPr="00C93690" w14:paraId="4819F58D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89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A7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CZAS WYDRUKU PIERWSZEJ STRONY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C0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kolorowej maks. 10 sek., czarno-białej maks. 7 sek.</w:t>
            </w:r>
          </w:p>
        </w:tc>
      </w:tr>
      <w:tr w:rsidR="004C5ADD" w:rsidRPr="00C93690" w14:paraId="2FC3DA2A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2C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77D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NAGRZEWANIA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F9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maks. 20 sek. od włączenia zasilania</w:t>
            </w:r>
          </w:p>
        </w:tc>
      </w:tr>
      <w:tr w:rsidR="004C5ADD" w:rsidRPr="00C93690" w14:paraId="77C195CB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EF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956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WIELOKROTNE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3B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1 do 9999 kopii</w:t>
            </w:r>
          </w:p>
        </w:tc>
      </w:tr>
      <w:tr w:rsidR="004C5ADD" w:rsidRPr="00C93690" w14:paraId="211FF21C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4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CB5B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PAMIĘĆ  RAM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07D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min. 4 GB</w:t>
            </w:r>
          </w:p>
        </w:tc>
      </w:tr>
      <w:tr w:rsidR="004C5ADD" w:rsidRPr="00C93690" w14:paraId="09DBACF6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872" w14:textId="77777777" w:rsidR="004C5ADD" w:rsidRPr="00C93690" w:rsidRDefault="004C5ADD" w:rsidP="006D413A">
            <w:pPr>
              <w:tabs>
                <w:tab w:val="center" w:pos="201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A2C" w14:textId="77777777" w:rsidR="004C5ADD" w:rsidRPr="00C93690" w:rsidRDefault="004C5ADD" w:rsidP="006D413A">
            <w:pPr>
              <w:tabs>
                <w:tab w:val="center" w:pos="201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DYSK SSD LUB HDD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0E0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min. 32 GB</w:t>
            </w:r>
          </w:p>
        </w:tc>
      </w:tr>
      <w:tr w:rsidR="004C5ADD" w:rsidRPr="00C93690" w14:paraId="2ABD0592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65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BB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ZOOM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29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25-400%</w:t>
            </w:r>
          </w:p>
        </w:tc>
      </w:tr>
      <w:tr w:rsidR="004C5ADD" w:rsidRPr="00C93690" w14:paraId="15FE1898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AE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A1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PANEL OPERATORA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CF5" w14:textId="77777777" w:rsidR="004C5ADD" w:rsidRPr="00C93690" w:rsidRDefault="004C5ADD" w:rsidP="004C5AD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7" w:hanging="208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panel operatora wyposażony w kolorowy ekran dotykowy LCD, o przekątnej min. 10 cali, w języku polskim;</w:t>
            </w:r>
          </w:p>
          <w:p w14:paraId="79C1AC5B" w14:textId="77777777" w:rsidR="004C5ADD" w:rsidRPr="00C93690" w:rsidRDefault="004C5ADD" w:rsidP="004C5AD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7" w:hanging="2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panel z płynna regulacją kąta nachylenia.</w:t>
            </w:r>
          </w:p>
        </w:tc>
      </w:tr>
      <w:tr w:rsidR="004C5ADD" w:rsidRPr="00C93690" w14:paraId="5DED89F6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AA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EF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DUPLEKS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1A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automatyczny, obsługa papieru 80-250 g/m2</w:t>
            </w:r>
          </w:p>
        </w:tc>
      </w:tr>
      <w:tr w:rsidR="004C5ADD" w:rsidRPr="00C93690" w14:paraId="3E31A998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D2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960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PODAJNIK DOKUMENTÓW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387" w14:textId="10BF5C1D" w:rsidR="004C5ADD" w:rsidRPr="007746AB" w:rsidRDefault="007746AB" w:rsidP="007746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Co najmniej 2 kasety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automatycznego podajnika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na papier o pojemności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najmniej 500 arkuszy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każda, z czego jedna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obsługująca format A3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jedna obsługująca 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A4 oraz podajnik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uniwersalny o pojemności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6AB">
              <w:rPr>
                <w:rFonts w:ascii="Times New Roman" w:hAnsi="Times New Roman" w:cs="Times New Roman"/>
                <w:sz w:val="20"/>
                <w:szCs w:val="20"/>
              </w:rPr>
              <w:t>100 arkuszy.</w:t>
            </w:r>
          </w:p>
        </w:tc>
      </w:tr>
      <w:tr w:rsidR="004C5ADD" w:rsidRPr="00C93690" w14:paraId="03BABFDA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74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D0D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PAPIERU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FFE8" w14:textId="1C4D7704" w:rsidR="004C5ADD" w:rsidRPr="00C93690" w:rsidRDefault="004C5ADD" w:rsidP="004C5A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podajnik automatyczny min. 2 x 500 ark. (80 g/m2), obsługa papieru 60-</w:t>
            </w:r>
            <w:r w:rsidR="007746A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25</w:t>
            </w: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0 g/m2 (w tym min. jeden obsługujący papier formatu A3);</w:t>
            </w:r>
            <w:r w:rsidRPr="00C9369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</w:t>
            </w:r>
          </w:p>
          <w:p w14:paraId="3D5F1523" w14:textId="30D970C4" w:rsidR="004C5ADD" w:rsidRPr="00C93690" w:rsidRDefault="004C5ADD" w:rsidP="004C5AD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taca boczna na min. 150 ark. (A4, 80 g/m2), obsługa papieru A6-A3, 60-</w:t>
            </w:r>
            <w:r w:rsidR="007746A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250</w:t>
            </w: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g/m2.</w:t>
            </w:r>
          </w:p>
        </w:tc>
      </w:tr>
      <w:tr w:rsidR="004C5ADD" w:rsidRPr="00C93690" w14:paraId="41F498A0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36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D23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WYDRUKÓW I KOPII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1C6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taca odbiorcza na min. 500 arkuszy (80 g/m2)</w:t>
            </w:r>
          </w:p>
        </w:tc>
      </w:tr>
      <w:tr w:rsidR="004C5ADD" w:rsidRPr="00C93690" w14:paraId="092EFDF4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9A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73F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PODSTAWA MOBILNA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F7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dedykowana, podstawa producenta urządzenia z katalogu dostępnych fabrycznie opcji, zamykana, na kółkach; dopasowana kolorystycznie, wzorniczo i kształtem do obudowy urządzenia</w:t>
            </w:r>
          </w:p>
        </w:tc>
      </w:tr>
      <w:tr w:rsidR="004C5ADD" w:rsidRPr="00C93690" w14:paraId="24075040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E5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780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JĘZYK OPISU STRONY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BDD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PCL 6, Post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Script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Level 3 (dopuszcza się emulacje)</w:t>
            </w:r>
          </w:p>
        </w:tc>
      </w:tr>
      <w:tr w:rsidR="004C5ADD" w:rsidRPr="00C93690" w14:paraId="4F6D4ED1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FB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FA9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INTERFEJSY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19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USB 2.0,  Ethernet 10/100/1000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Mb</w:t>
            </w:r>
            <w:proofErr w:type="spellEnd"/>
          </w:p>
        </w:tc>
      </w:tr>
      <w:tr w:rsidR="004C5ADD" w:rsidRPr="00C93690" w14:paraId="64074682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44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DE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FUNKCJE SKANOWANIA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4EC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skanowanie do PC, do e-mail, do FTP, TWAIN (sieciowy), do pamięci </w:t>
            </w: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lastRenderedPageBreak/>
              <w:t>przenośnej USB, WIA, SMB, do skrzynki dokumentów</w:t>
            </w:r>
          </w:p>
        </w:tc>
      </w:tr>
      <w:tr w:rsidR="004C5ADD" w:rsidRPr="00C93690" w14:paraId="33BF267E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7D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955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ROZDZIELCZOŚĆ SKANOWANIA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5A8A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600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dpi</w:t>
            </w:r>
            <w:proofErr w:type="spellEnd"/>
          </w:p>
        </w:tc>
      </w:tr>
      <w:tr w:rsidR="004C5ADD" w:rsidRPr="007746AB" w14:paraId="280B160C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8C1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5ACE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PRĘDKOŚĆ SKANOWANIA KOLOROWEGO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0BE" w14:textId="77777777" w:rsidR="004C5ADD" w:rsidRPr="007746AB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pl-PL"/>
              </w:rPr>
            </w:pPr>
            <w:r w:rsidRPr="007746AB">
              <w:rPr>
                <w:rFonts w:ascii="Times New Roman" w:eastAsia="Times New Roman" w:hAnsi="Times New Roman" w:cs="Times New Roman"/>
                <w:sz w:val="20"/>
                <w:szCs w:val="16"/>
                <w:lang w:val="it-IT" w:eastAsia="pl-PL"/>
              </w:rPr>
              <w:t>min. 80 str. / min. (A4, 300 dpi)</w:t>
            </w:r>
          </w:p>
        </w:tc>
      </w:tr>
      <w:tr w:rsidR="004C5ADD" w:rsidRPr="00C93690" w14:paraId="7B20CFA6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8D9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D96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TYPY PLIKÓW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5D3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PDF, PDF/A, PDF szyfrowany, PDF kompresowany, JPEG, TIFF, XPS,</w:t>
            </w:r>
          </w:p>
          <w:p w14:paraId="626FEE96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- opcjonalnie: PDF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przeszukiwalny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docx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xlsx</w:t>
            </w:r>
            <w:proofErr w:type="spellEnd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proofErr w:type="spellStart"/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pptx</w:t>
            </w:r>
            <w:proofErr w:type="spellEnd"/>
          </w:p>
        </w:tc>
      </w:tr>
      <w:tr w:rsidR="004C5ADD" w:rsidRPr="00C93690" w14:paraId="0983D62F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75F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88E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WYMAGANIA DODATKOWE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B58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Urządzenie wyposażone w funkcję zgłaszania usterek bezpośrednio na panelu dotykowym urządzenia.</w:t>
            </w:r>
          </w:p>
        </w:tc>
      </w:tr>
      <w:tr w:rsidR="004C5ADD" w:rsidRPr="00C93690" w14:paraId="5A3A6BCE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042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CE1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MATERIAŁY EKSPLOATACYJNE JAKO WYPOSAŻENIE STANDARDOWE (dostarczone w komplecie z urządzeniem)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39D3" w14:textId="77777777" w:rsidR="004C5ADD" w:rsidRPr="00C93690" w:rsidRDefault="004C5ADD" w:rsidP="004C5AD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tonery: w ilości, która zapewni wydrukowanie minimum 10 000 stron kolorowych A4 (przy 5% pokryciu);</w:t>
            </w:r>
          </w:p>
          <w:p w14:paraId="67C737AE" w14:textId="77777777" w:rsidR="004C5ADD" w:rsidRPr="00C93690" w:rsidRDefault="004C5ADD" w:rsidP="004C5AD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bębny: w ilości, która zapewni wydrukowanie minimum 200 000 stron kolorowych A4;</w:t>
            </w:r>
          </w:p>
          <w:p w14:paraId="60AFFAEE" w14:textId="77777777" w:rsidR="004C5ADD" w:rsidRPr="00C93690" w:rsidRDefault="004C5ADD" w:rsidP="004C5AD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dostarczone materiały muszą być nowe i nieużywane, oraz wyprodukowane przez producenta. oferowanych urządzeń.</w:t>
            </w:r>
          </w:p>
        </w:tc>
      </w:tr>
      <w:tr w:rsidR="004C5ADD" w:rsidRPr="00C93690" w14:paraId="0FE87219" w14:textId="77777777" w:rsidTr="004C5ADD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488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DEF4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Możliwość rozbudowy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FD4D" w14:textId="77777777" w:rsidR="004C5ADD" w:rsidRPr="007746AB" w:rsidRDefault="004C5ADD" w:rsidP="007746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Podajniki papieru na min. 6000 ark. (A4, 80 g/m2)</w:t>
            </w:r>
          </w:p>
          <w:p w14:paraId="591F3176" w14:textId="77777777" w:rsidR="004C5ADD" w:rsidRPr="007746AB" w:rsidRDefault="004C5ADD" w:rsidP="007746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Standardowy faks klasy Super G3</w:t>
            </w:r>
          </w:p>
          <w:p w14:paraId="1CB96871" w14:textId="1745AAF1" w:rsidR="004C5ADD" w:rsidRPr="00C93690" w:rsidRDefault="004C5ADD" w:rsidP="007746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Finiszer zszywający</w:t>
            </w:r>
            <w:r w:rsidR="007746AB"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46AB" w:rsidRPr="007746AB">
              <w:rPr>
                <w:sz w:val="20"/>
                <w:szCs w:val="20"/>
              </w:rPr>
              <w:t>do 50 kartek o gramaturze 80 g/m2</w:t>
            </w:r>
            <w:r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min. 1 taca odbiorcza o pojemności min. </w:t>
            </w:r>
            <w:r w:rsidR="007746AB"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746AB"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74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ark. (A4, 80 g/m2),</w:t>
            </w:r>
          </w:p>
        </w:tc>
      </w:tr>
      <w:tr w:rsidR="004C5ADD" w:rsidRPr="00C93690" w14:paraId="04DC1D8A" w14:textId="77777777" w:rsidTr="004C5AD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1A7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2D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Wymagania dodatkowe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CB8" w14:textId="77777777" w:rsidR="004C5ADD" w:rsidRPr="00C93690" w:rsidRDefault="004C5ADD" w:rsidP="004C5AD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Oferent musi posiadać ISO 9001:2008 na świadczenie usług serwisowych oraz posiadać autoryzację producenta urządzenia wielofunkcyjnego - dokumenty potwierdzające dołączyć do oferty</w:t>
            </w:r>
          </w:p>
          <w:p w14:paraId="79C4902E" w14:textId="77777777" w:rsidR="004C5ADD" w:rsidRPr="00C93690" w:rsidRDefault="004C5ADD" w:rsidP="007746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8" w:hanging="2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Certyfikaty ISO 9001:2008 i ISO 14001:2004, producenta oferowanego sprzętu - załączyć do oferty</w:t>
            </w:r>
          </w:p>
        </w:tc>
      </w:tr>
      <w:tr w:rsidR="004C5ADD" w:rsidRPr="00C93690" w14:paraId="3F201633" w14:textId="77777777" w:rsidTr="004C5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F1C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27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C95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Wymagania dodatkowe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ECC" w14:textId="77777777" w:rsidR="004C5ADD" w:rsidRPr="00C93690" w:rsidRDefault="004C5ADD" w:rsidP="006D41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93690">
              <w:rPr>
                <w:rFonts w:ascii="Times New Roman" w:eastAsia="Times New Roman" w:hAnsi="Times New Roman" w:cs="Times New Roman"/>
                <w:color w:val="242424"/>
                <w:sz w:val="20"/>
                <w:szCs w:val="16"/>
                <w:shd w:val="clear" w:color="auto" w:fill="FFFFFF"/>
                <w:lang w:eastAsia="pl-PL"/>
              </w:rPr>
              <w:t>Urządzenie wyposażone w moduł serwisowy przeznaczony do zgłaszania problemów serwisowych dostępny dla użytkownika końcowego. Zgłaszanie problemów serwisowych powinno być możliwe zarówno w trybie automatycznym jak i ręcznym. W trybie ręcznym poprzez panel urządzenia, z opcją przesłania zgłoszenia w postaci wiadomości email.</w:t>
            </w:r>
          </w:p>
          <w:p w14:paraId="22EB7CD1" w14:textId="77777777" w:rsidR="004C5ADD" w:rsidRPr="00C93690" w:rsidRDefault="004C5ADD" w:rsidP="006D413A">
            <w:pPr>
              <w:spacing w:before="100" w:beforeAutospacing="1" w:after="100" w:afterAutospacing="1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14:paraId="4D0065D0" w14:textId="77777777" w:rsidR="006D413A" w:rsidRPr="00C93690" w:rsidRDefault="006D413A" w:rsidP="00E8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EBAC0" w14:textId="77777777" w:rsidR="00E81445" w:rsidRPr="00C93690" w:rsidRDefault="00E81445" w:rsidP="00E8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18CC67" w14:textId="0FC8EAAF" w:rsidR="00167421" w:rsidRPr="00C93690" w:rsidRDefault="00167421" w:rsidP="00E81445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167421" w:rsidRPr="00C93690" w:rsidSect="00C9369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3F6" w14:textId="77777777" w:rsidR="00693834" w:rsidRDefault="00693834" w:rsidP="00130835">
      <w:pPr>
        <w:spacing w:after="0" w:line="240" w:lineRule="auto"/>
      </w:pPr>
      <w:r>
        <w:separator/>
      </w:r>
    </w:p>
  </w:endnote>
  <w:endnote w:type="continuationSeparator" w:id="0">
    <w:p w14:paraId="2401B384" w14:textId="77777777" w:rsidR="00693834" w:rsidRDefault="00693834" w:rsidP="001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52C8" w14:textId="77777777" w:rsidR="00693834" w:rsidRDefault="00693834" w:rsidP="00130835">
      <w:pPr>
        <w:spacing w:after="0" w:line="240" w:lineRule="auto"/>
      </w:pPr>
      <w:r>
        <w:separator/>
      </w:r>
    </w:p>
  </w:footnote>
  <w:footnote w:type="continuationSeparator" w:id="0">
    <w:p w14:paraId="2C855FBC" w14:textId="77777777" w:rsidR="00693834" w:rsidRDefault="00693834" w:rsidP="0013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1967" w14:textId="3AED1B3F" w:rsidR="00C93690" w:rsidRDefault="00C93690">
    <w:pPr>
      <w:pStyle w:val="Nagwek"/>
    </w:pPr>
    <w:r>
      <w:rPr>
        <w:noProof/>
      </w:rPr>
      <w:drawing>
        <wp:inline distT="0" distB="0" distL="0" distR="0" wp14:anchorId="353B1A67" wp14:editId="19C01979">
          <wp:extent cx="5760720" cy="981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4D0"/>
    <w:multiLevelType w:val="hybridMultilevel"/>
    <w:tmpl w:val="B38E0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0F5383"/>
    <w:multiLevelType w:val="hybridMultilevel"/>
    <w:tmpl w:val="395E44A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56A356E">
      <w:numFmt w:val="bullet"/>
      <w:lvlText w:val="·"/>
      <w:lvlJc w:val="left"/>
      <w:pPr>
        <w:ind w:left="2064" w:hanging="552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EE15456"/>
    <w:multiLevelType w:val="hybridMultilevel"/>
    <w:tmpl w:val="B3E4B7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6C0A5F"/>
    <w:multiLevelType w:val="hybridMultilevel"/>
    <w:tmpl w:val="8FD8FBB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33467D6"/>
    <w:multiLevelType w:val="hybridMultilevel"/>
    <w:tmpl w:val="698A2CC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2007203739">
    <w:abstractNumId w:val="0"/>
  </w:num>
  <w:num w:numId="2" w16cid:durableId="1180312945">
    <w:abstractNumId w:val="3"/>
  </w:num>
  <w:num w:numId="3" w16cid:durableId="357435128">
    <w:abstractNumId w:val="2"/>
  </w:num>
  <w:num w:numId="4" w16cid:durableId="434178349">
    <w:abstractNumId w:val="1"/>
  </w:num>
  <w:num w:numId="5" w16cid:durableId="172000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5"/>
    <w:rsid w:val="00081DE6"/>
    <w:rsid w:val="00130835"/>
    <w:rsid w:val="00167421"/>
    <w:rsid w:val="0016755C"/>
    <w:rsid w:val="002969F1"/>
    <w:rsid w:val="00392F41"/>
    <w:rsid w:val="004138D3"/>
    <w:rsid w:val="00473C1E"/>
    <w:rsid w:val="004C5ADD"/>
    <w:rsid w:val="005239DC"/>
    <w:rsid w:val="00681703"/>
    <w:rsid w:val="00693834"/>
    <w:rsid w:val="006D413A"/>
    <w:rsid w:val="00725137"/>
    <w:rsid w:val="00762C40"/>
    <w:rsid w:val="007746AB"/>
    <w:rsid w:val="008E2138"/>
    <w:rsid w:val="009D6413"/>
    <w:rsid w:val="00A00862"/>
    <w:rsid w:val="00A74890"/>
    <w:rsid w:val="00B40F60"/>
    <w:rsid w:val="00C93690"/>
    <w:rsid w:val="00CE23E3"/>
    <w:rsid w:val="00D55D66"/>
    <w:rsid w:val="00E2272E"/>
    <w:rsid w:val="00E27BDF"/>
    <w:rsid w:val="00E81445"/>
    <w:rsid w:val="00E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9EBC"/>
  <w15:docId w15:val="{019B7595-22EA-48B5-8438-04E53BF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E81445"/>
  </w:style>
  <w:style w:type="paragraph" w:customStyle="1" w:styleId="gwp5c9ee329msonormal">
    <w:name w:val="gwp5c9ee329_msonormal"/>
    <w:basedOn w:val="Normalny"/>
    <w:rsid w:val="00E8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35"/>
  </w:style>
  <w:style w:type="paragraph" w:styleId="Stopka">
    <w:name w:val="footer"/>
    <w:basedOn w:val="Normalny"/>
    <w:link w:val="StopkaZnak"/>
    <w:uiPriority w:val="99"/>
    <w:unhideWhenUsed/>
    <w:rsid w:val="0013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35"/>
  </w:style>
  <w:style w:type="paragraph" w:styleId="Akapitzlist">
    <w:name w:val="List Paragraph"/>
    <w:basedOn w:val="Normalny"/>
    <w:uiPriority w:val="34"/>
    <w:qFormat/>
    <w:rsid w:val="004C5ADD"/>
    <w:pPr>
      <w:ind w:left="720"/>
      <w:contextualSpacing/>
    </w:pPr>
  </w:style>
  <w:style w:type="character" w:customStyle="1" w:styleId="gwp886937b3font">
    <w:name w:val="gwp886937b3_font"/>
    <w:basedOn w:val="Domylnaczcionkaakapitu"/>
    <w:rsid w:val="0039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3040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Padamczak</cp:lastModifiedBy>
  <cp:revision>2</cp:revision>
  <dcterms:created xsi:type="dcterms:W3CDTF">2023-03-13T11:39:00Z</dcterms:created>
  <dcterms:modified xsi:type="dcterms:W3CDTF">2023-03-13T11:39:00Z</dcterms:modified>
</cp:coreProperties>
</file>