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8559832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B61E82">
        <w:rPr>
          <w:rFonts w:ascii="Arial" w:hAnsi="Arial" w:cs="Arial"/>
        </w:rPr>
        <w:t>09-</w:t>
      </w:r>
      <w:r w:rsidR="005411F1">
        <w:rPr>
          <w:rFonts w:ascii="Arial" w:hAnsi="Arial" w:cs="Arial"/>
        </w:rPr>
        <w:t>27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466FE52E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5411F1" w:rsidRPr="005411F1">
        <w:rPr>
          <w:rFonts w:ascii="Arial" w:hAnsi="Arial" w:cs="Arial"/>
          <w:b/>
        </w:rPr>
        <w:t>Przebudowa chodnika oraz wymiana ławek przy placu zabaw i siłowni zewnętrznej przy ul. Kwiatowej 49 a-c w Gorzowie Wlkp</w:t>
      </w:r>
      <w:r w:rsidR="00B61E82" w:rsidRPr="00B61E82">
        <w:rPr>
          <w:rFonts w:ascii="Arial" w:hAnsi="Arial" w:cs="Arial"/>
          <w:b/>
        </w:rPr>
        <w:t>.</w:t>
      </w:r>
    </w:p>
    <w:p w14:paraId="30018F01" w14:textId="2D3B1455" w:rsidR="00AF58C1" w:rsidRPr="0078606B" w:rsidRDefault="00F373E7" w:rsidP="0078606B">
      <w:pPr>
        <w:pStyle w:val="Tekstpodstawowy"/>
        <w:spacing w:line="360" w:lineRule="auto"/>
        <w:jc w:val="left"/>
      </w:pPr>
      <w:bookmarkStart w:id="0" w:name="_Hlk99696888"/>
      <w:bookmarkStart w:id="1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2" w:name="_Hlk106091671"/>
      <w:r w:rsidR="00C06C47" w:rsidRPr="005A1832">
        <w:rPr>
          <w:rFonts w:cs="Arial"/>
          <w:szCs w:val="24"/>
        </w:rPr>
        <w:t>w postępowaniu wpłynęł</w:t>
      </w:r>
      <w:r w:rsidR="0078606B">
        <w:rPr>
          <w:rFonts w:cs="Arial"/>
          <w:szCs w:val="24"/>
        </w:rPr>
        <w:t>a</w:t>
      </w:r>
      <w:r w:rsidR="00BD27F3" w:rsidRPr="005A1832">
        <w:rPr>
          <w:rFonts w:cs="Arial"/>
          <w:szCs w:val="24"/>
        </w:rPr>
        <w:t xml:space="preserve"> </w:t>
      </w:r>
      <w:r w:rsidR="00433ED2" w:rsidRPr="005A1832">
        <w:rPr>
          <w:rFonts w:cs="Arial"/>
          <w:szCs w:val="24"/>
        </w:rPr>
        <w:t>ofert</w:t>
      </w:r>
      <w:r w:rsidR="0078606B">
        <w:rPr>
          <w:rFonts w:cs="Arial"/>
          <w:szCs w:val="24"/>
        </w:rPr>
        <w:t>a</w:t>
      </w:r>
      <w:r w:rsidRPr="005A1832">
        <w:rPr>
          <w:rFonts w:cs="Arial"/>
          <w:szCs w:val="24"/>
        </w:rPr>
        <w:t xml:space="preserve"> </w:t>
      </w:r>
      <w:r w:rsidRPr="0078606B">
        <w:rPr>
          <w:rFonts w:cs="Arial"/>
          <w:szCs w:val="24"/>
        </w:rPr>
        <w:t>wykonawc</w:t>
      </w:r>
      <w:r w:rsidR="0078606B" w:rsidRPr="0078606B">
        <w:rPr>
          <w:rFonts w:cs="Arial"/>
          <w:szCs w:val="24"/>
        </w:rPr>
        <w:t>y</w:t>
      </w:r>
      <w:bookmarkEnd w:id="0"/>
      <w:bookmarkEnd w:id="2"/>
      <w:r w:rsidR="0078606B" w:rsidRPr="0078606B">
        <w:rPr>
          <w:rFonts w:cs="Arial"/>
          <w:szCs w:val="24"/>
        </w:rPr>
        <w:t xml:space="preserve"> </w:t>
      </w:r>
      <w:r w:rsidR="0078606B" w:rsidRPr="0078606B">
        <w:rPr>
          <w:rFonts w:cs="Arial"/>
          <w:szCs w:val="24"/>
        </w:rPr>
        <w:t xml:space="preserve">ZRB SOWBUD Henryk </w:t>
      </w:r>
      <w:proofErr w:type="spellStart"/>
      <w:r w:rsidR="0078606B" w:rsidRPr="0078606B">
        <w:rPr>
          <w:rFonts w:cs="Arial"/>
          <w:szCs w:val="24"/>
        </w:rPr>
        <w:t>Sowiak</w:t>
      </w:r>
      <w:proofErr w:type="spellEnd"/>
      <w:r w:rsidR="0078606B" w:rsidRPr="0078606B">
        <w:rPr>
          <w:rFonts w:cs="Arial"/>
          <w:szCs w:val="24"/>
        </w:rPr>
        <w:t>; 66-500 Strzelce Kraj., Pielice 5; NIP 5991007631 z ceną brutto: 70 312,14pln i 60 miesięcznym okresem gwarancji</w:t>
      </w:r>
    </w:p>
    <w:bookmarkEnd w:id="1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19DF8F05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6E3F6F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6E3F6F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D12AC6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5411F1">
      <w:rPr>
        <w:rFonts w:ascii="Arial" w:hAnsi="Arial" w:cs="Arial"/>
        <w:b/>
        <w:bCs/>
        <w:sz w:val="18"/>
        <w:szCs w:val="18"/>
      </w:rPr>
      <w:t>51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6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5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3"/>
  </w:num>
  <w:num w:numId="7" w16cid:durableId="1175412373">
    <w:abstractNumId w:val="62"/>
  </w:num>
  <w:num w:numId="8" w16cid:durableId="422998228">
    <w:abstractNumId w:val="25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5"/>
  </w:num>
  <w:num w:numId="12" w16cid:durableId="2063558616">
    <w:abstractNumId w:val="58"/>
  </w:num>
  <w:num w:numId="13" w16cid:durableId="84962811">
    <w:abstractNumId w:val="45"/>
  </w:num>
  <w:num w:numId="14" w16cid:durableId="201334738">
    <w:abstractNumId w:val="53"/>
  </w:num>
  <w:num w:numId="15" w16cid:durableId="1091773650">
    <w:abstractNumId w:val="39"/>
  </w:num>
  <w:num w:numId="16" w16cid:durableId="662129694">
    <w:abstractNumId w:val="44"/>
  </w:num>
  <w:num w:numId="17" w16cid:durableId="65299641">
    <w:abstractNumId w:val="51"/>
  </w:num>
  <w:num w:numId="18" w16cid:durableId="1775785876">
    <w:abstractNumId w:val="42"/>
  </w:num>
  <w:num w:numId="19" w16cid:durableId="1215703238">
    <w:abstractNumId w:val="65"/>
  </w:num>
  <w:num w:numId="20" w16cid:durableId="725566423">
    <w:abstractNumId w:val="29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8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1"/>
  </w:num>
  <w:num w:numId="27" w16cid:durableId="379132501">
    <w:abstractNumId w:val="40"/>
  </w:num>
  <w:num w:numId="28" w16cid:durableId="219095331">
    <w:abstractNumId w:val="31"/>
  </w:num>
  <w:num w:numId="29" w16cid:durableId="900479191">
    <w:abstractNumId w:val="76"/>
  </w:num>
  <w:num w:numId="30" w16cid:durableId="1085879105">
    <w:abstractNumId w:val="66"/>
  </w:num>
  <w:num w:numId="31" w16cid:durableId="573440476">
    <w:abstractNumId w:val="30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6"/>
  </w:num>
  <w:num w:numId="35" w16cid:durableId="500438622">
    <w:abstractNumId w:val="24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7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2"/>
  </w:num>
  <w:num w:numId="59" w16cid:durableId="1004208177">
    <w:abstractNumId w:val="73"/>
  </w:num>
  <w:num w:numId="60" w16cid:durableId="1454637546">
    <w:abstractNumId w:val="68"/>
  </w:num>
  <w:num w:numId="61" w16cid:durableId="1494955398">
    <w:abstractNumId w:val="27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4"/>
  </w:num>
  <w:num w:numId="65" w16cid:durableId="1494368791">
    <w:abstractNumId w:val="43"/>
  </w:num>
  <w:num w:numId="66" w16cid:durableId="1048798953">
    <w:abstractNumId w:val="56"/>
  </w:num>
  <w:num w:numId="67" w16cid:durableId="1001471363">
    <w:abstractNumId w:val="23"/>
  </w:num>
  <w:num w:numId="68" w16cid:durableId="1369144103">
    <w:abstractNumId w:val="28"/>
  </w:num>
  <w:num w:numId="69" w16cid:durableId="424155264">
    <w:abstractNumId w:val="36"/>
  </w:num>
  <w:num w:numId="70" w16cid:durableId="2072578758">
    <w:abstractNumId w:val="34"/>
  </w:num>
  <w:num w:numId="71" w16cid:durableId="88741013">
    <w:abstractNumId w:val="49"/>
  </w:num>
  <w:num w:numId="72" w16cid:durableId="8701513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2"/>
  </w:num>
  <w:num w:numId="75" w16cid:durableId="1197039868">
    <w:abstractNumId w:val="69"/>
  </w:num>
  <w:num w:numId="76" w16cid:durableId="3331429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4398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1F30"/>
    <w:rsid w:val="00516FD3"/>
    <w:rsid w:val="005230D5"/>
    <w:rsid w:val="0052438C"/>
    <w:rsid w:val="005250D3"/>
    <w:rsid w:val="005411F1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5CE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663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3F6F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06B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C62A5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3D5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1E8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37B9D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2023-09-27T07:49:00Z</cp:lastPrinted>
  <dcterms:created xsi:type="dcterms:W3CDTF">2023-09-26T13:15:00Z</dcterms:created>
  <dcterms:modified xsi:type="dcterms:W3CDTF">2023-09-27T07:49:00Z</dcterms:modified>
</cp:coreProperties>
</file>