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8D" w:rsidRPr="001E54F7" w:rsidRDefault="00C11E8D" w:rsidP="00C11E8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11E8D" w:rsidRPr="001E54F7" w:rsidRDefault="00C11E8D" w:rsidP="00C11E8D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C11E8D" w:rsidRPr="001E54F7" w:rsidRDefault="00C11E8D" w:rsidP="00C11E8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C11E8D" w:rsidRPr="001E54F7" w:rsidRDefault="00C11E8D" w:rsidP="00C11E8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11E8D" w:rsidRPr="001E54F7" w:rsidRDefault="00C11E8D" w:rsidP="00C11E8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11E8D" w:rsidRDefault="00C11E8D" w:rsidP="00C11E8D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11E8D" w:rsidRPr="001B5EE0" w:rsidRDefault="00C11E8D" w:rsidP="00C11E8D">
      <w:pPr>
        <w:spacing w:after="0" w:line="240" w:lineRule="auto"/>
        <w:ind w:left="5664"/>
        <w:jc w:val="right"/>
        <w:rPr>
          <w:rFonts w:ascii="Times New Roman" w:hAnsi="Times New Roman"/>
          <w:sz w:val="14"/>
          <w:szCs w:val="14"/>
        </w:rPr>
      </w:pPr>
    </w:p>
    <w:p w:rsidR="00C11E8D" w:rsidRDefault="00C11E8D" w:rsidP="00C11E8D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>
        <w:rPr>
          <w:sz w:val="20"/>
          <w:szCs w:val="20"/>
        </w:rPr>
        <w:t>29.08.</w:t>
      </w:r>
      <w:r w:rsidRPr="00DF5FC1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C11E8D" w:rsidRDefault="00C11E8D" w:rsidP="00C11E8D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/ZP/22-3/24</w:t>
      </w:r>
    </w:p>
    <w:p w:rsidR="00C11E8D" w:rsidRDefault="00C11E8D" w:rsidP="00C11E8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</w:p>
    <w:p w:rsidR="00C11E8D" w:rsidRPr="00911591" w:rsidRDefault="00C11E8D" w:rsidP="00C11E8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:rsidR="00C11E8D" w:rsidRPr="00DF5FC1" w:rsidRDefault="00C11E8D" w:rsidP="00C11E8D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C11E8D" w:rsidRPr="00F7696A" w:rsidRDefault="00C11E8D" w:rsidP="00C11E8D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 i płynów infuzyjnych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C11E8D" w:rsidRPr="00341859" w:rsidRDefault="00C11E8D" w:rsidP="00C11E8D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C11E8D" w:rsidRPr="00F71E8C" w:rsidRDefault="00C11E8D" w:rsidP="00C11E8D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22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C11E8D" w:rsidRDefault="00C11E8D" w:rsidP="00C11E8D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C11E8D" w:rsidRDefault="00C11E8D" w:rsidP="00C11E8D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</w:p>
    <w:p w:rsidR="00C11E8D" w:rsidRDefault="00C11E8D" w:rsidP="00C11E8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4022A">
        <w:rPr>
          <w:rFonts w:cs="Calibri"/>
          <w:sz w:val="20"/>
          <w:szCs w:val="20"/>
        </w:rPr>
        <w:t>Wojewódzki Zespół Zakładów Opieki Zdrowotnej Centrum Leczenia Chorób Płuc i Rehabilitacji w Łodzi na podstawie art. 13</w:t>
      </w:r>
      <w:r>
        <w:rPr>
          <w:rFonts w:cs="Calibri"/>
          <w:sz w:val="20"/>
          <w:szCs w:val="20"/>
        </w:rPr>
        <w:t>7</w:t>
      </w:r>
      <w:r w:rsidRPr="00F4022A">
        <w:rPr>
          <w:rFonts w:cs="Calibri"/>
          <w:sz w:val="20"/>
          <w:szCs w:val="20"/>
        </w:rPr>
        <w:t xml:space="preserve"> ust. </w:t>
      </w:r>
      <w:r>
        <w:rPr>
          <w:rFonts w:cs="Calibri"/>
          <w:sz w:val="20"/>
          <w:szCs w:val="20"/>
        </w:rPr>
        <w:t>1</w:t>
      </w:r>
      <w:r w:rsidRPr="00F4022A">
        <w:rPr>
          <w:rFonts w:cs="Calibri"/>
          <w:sz w:val="20"/>
          <w:szCs w:val="20"/>
        </w:rPr>
        <w:t xml:space="preserve"> ustawy z dnia 11 września 2019 r. Prawo zamówień publicznych (t. jedn. Dz. U. 202</w:t>
      </w:r>
      <w:r>
        <w:rPr>
          <w:rFonts w:cs="Calibri"/>
          <w:sz w:val="20"/>
          <w:szCs w:val="20"/>
        </w:rPr>
        <w:t>3</w:t>
      </w:r>
      <w:r w:rsidRPr="00F4022A">
        <w:rPr>
          <w:rFonts w:cs="Calibri"/>
          <w:sz w:val="20"/>
          <w:szCs w:val="20"/>
        </w:rPr>
        <w:t>, poz.</w:t>
      </w:r>
      <w:r>
        <w:rPr>
          <w:rFonts w:cs="Calibri"/>
          <w:sz w:val="20"/>
          <w:szCs w:val="20"/>
        </w:rPr>
        <w:t xml:space="preserve"> 1605</w:t>
      </w:r>
      <w:r w:rsidRPr="00F4022A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informuje o dokonaniu modyfikacji treści SWZ poprzez zmianę:</w:t>
      </w:r>
    </w:p>
    <w:p w:rsidR="00C11E8D" w:rsidRDefault="00C11E8D" w:rsidP="00C11E8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C11E8D" w:rsidRPr="00C11E8D" w:rsidRDefault="00C11E8D" w:rsidP="00C11E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1E8D">
        <w:rPr>
          <w:rFonts w:asciiTheme="minorHAnsi" w:hAnsiTheme="minorHAnsi" w:cstheme="minorHAnsi"/>
          <w:sz w:val="20"/>
          <w:szCs w:val="20"/>
        </w:rPr>
        <w:t>terminu składania ofert  na dzień 05.09.2024 roku do godz. 10:30,</w:t>
      </w:r>
    </w:p>
    <w:p w:rsidR="00C11E8D" w:rsidRPr="00C11E8D" w:rsidRDefault="00C11E8D" w:rsidP="00C11E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1E8D">
        <w:rPr>
          <w:rFonts w:asciiTheme="minorHAnsi" w:hAnsiTheme="minorHAnsi" w:cstheme="minorHAnsi"/>
          <w:sz w:val="20"/>
          <w:szCs w:val="20"/>
        </w:rPr>
        <w:t>terminu otwarcia ofert  na dzień 05.09.2024 roku na godz. 11:00,</w:t>
      </w:r>
    </w:p>
    <w:p w:rsidR="00C11E8D" w:rsidRPr="00C11E8D" w:rsidRDefault="00C11E8D" w:rsidP="00C11E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1E8D">
        <w:rPr>
          <w:rFonts w:asciiTheme="minorHAnsi" w:hAnsiTheme="minorHAnsi" w:cstheme="minorHAnsi"/>
          <w:sz w:val="20"/>
          <w:szCs w:val="20"/>
        </w:rPr>
        <w:t xml:space="preserve">terminu związania ofertą – do </w:t>
      </w:r>
      <w:r>
        <w:rPr>
          <w:rFonts w:asciiTheme="minorHAnsi" w:hAnsiTheme="minorHAnsi" w:cstheme="minorHAnsi"/>
          <w:sz w:val="20"/>
          <w:szCs w:val="20"/>
        </w:rPr>
        <w:t>03.12.2024</w:t>
      </w:r>
      <w:r w:rsidRPr="00C11E8D">
        <w:rPr>
          <w:rFonts w:asciiTheme="minorHAnsi" w:hAnsiTheme="minorHAnsi" w:cstheme="minorHAnsi"/>
          <w:sz w:val="20"/>
          <w:szCs w:val="20"/>
        </w:rPr>
        <w:t xml:space="preserve"> roku.</w:t>
      </w:r>
    </w:p>
    <w:p w:rsidR="00C11E8D" w:rsidRDefault="00C11E8D" w:rsidP="00C11E8D">
      <w:pPr>
        <w:spacing w:after="0" w:line="360" w:lineRule="auto"/>
        <w:jc w:val="both"/>
        <w:rPr>
          <w:rFonts w:cs="Calibri"/>
          <w:b/>
          <w:sz w:val="20"/>
          <w:szCs w:val="20"/>
        </w:rPr>
      </w:pPr>
    </w:p>
    <w:p w:rsidR="00C11E8D" w:rsidRDefault="00C11E8D" w:rsidP="00C11E8D">
      <w:pPr>
        <w:spacing w:after="0" w:line="360" w:lineRule="auto"/>
        <w:jc w:val="both"/>
        <w:rPr>
          <w:rFonts w:cs="Calibri"/>
          <w:b/>
          <w:sz w:val="20"/>
          <w:szCs w:val="20"/>
        </w:rPr>
      </w:pPr>
    </w:p>
    <w:p w:rsidR="00C11E8D" w:rsidRDefault="00C11E8D" w:rsidP="00C11E8D">
      <w:pPr>
        <w:pStyle w:val="Tekstpodstawowy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</w:t>
      </w:r>
    </w:p>
    <w:p w:rsidR="00C11E8D" w:rsidRDefault="00C11E8D" w:rsidP="00C11E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C11E8D" w:rsidRDefault="00C11E8D" w:rsidP="00C11E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Kierownik </w:t>
      </w:r>
    </w:p>
    <w:p w:rsidR="00C11E8D" w:rsidRDefault="00C11E8D" w:rsidP="00C11E8D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C11E8D" w:rsidRDefault="00C11E8D" w:rsidP="00C11E8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C11E8D" w:rsidRDefault="00C11E8D" w:rsidP="00C11E8D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F90647" w:rsidRDefault="00F90647"/>
    <w:sectPr w:rsidR="00F90647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646B"/>
    <w:multiLevelType w:val="hybridMultilevel"/>
    <w:tmpl w:val="9E8863C4"/>
    <w:lvl w:ilvl="0" w:tplc="041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E8D"/>
    <w:rsid w:val="00C11E8D"/>
    <w:rsid w:val="00F9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8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C11E8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C11E8D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1E8D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rsid w:val="00C11E8D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C11E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locked/>
    <w:rsid w:val="00C11E8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11E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11E8D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E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11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</cp:revision>
  <dcterms:created xsi:type="dcterms:W3CDTF">2024-08-29T06:24:00Z</dcterms:created>
  <dcterms:modified xsi:type="dcterms:W3CDTF">2024-08-29T06:30:00Z</dcterms:modified>
</cp:coreProperties>
</file>