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050E0">
        <w:t xml:space="preserve">: </w:t>
      </w:r>
      <w:r w:rsidR="00891DAA">
        <w:rPr>
          <w:b/>
        </w:rPr>
        <w:t>I</w:t>
      </w:r>
      <w:r w:rsidRPr="005050E0">
        <w:rPr>
          <w:b/>
        </w:rPr>
        <w:t>RG.271</w:t>
      </w:r>
      <w:r w:rsidR="00210B87" w:rsidRPr="005050E0">
        <w:rPr>
          <w:b/>
        </w:rPr>
        <w:t>.</w:t>
      </w:r>
      <w:r w:rsidR="008D4E8C">
        <w:rPr>
          <w:b/>
        </w:rPr>
        <w:t>156</w:t>
      </w:r>
      <w:r w:rsidRPr="005050E0">
        <w:rPr>
          <w:b/>
        </w:rPr>
        <w:t>.20</w:t>
      </w:r>
      <w:r w:rsidR="00891DAA">
        <w:rPr>
          <w:b/>
        </w:rPr>
        <w:t>2</w:t>
      </w:r>
      <w:r w:rsidR="00A41CD2">
        <w:rPr>
          <w:b/>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 xml:space="preserve">na </w:t>
      </w:r>
      <w:r w:rsidR="00494462">
        <w:rPr>
          <w:b/>
          <w:szCs w:val="32"/>
        </w:rPr>
        <w:t>wykonanie robót budowlanych</w:t>
      </w:r>
      <w:r w:rsidR="00BC4E5E">
        <w:rPr>
          <w:b/>
          <w:szCs w:val="32"/>
        </w:rPr>
        <w:t xml:space="preserve"> na zadaniu</w:t>
      </w:r>
      <w:r w:rsidRPr="0070205F">
        <w:rPr>
          <w:b/>
          <w:szCs w:val="32"/>
        </w:rPr>
        <w:t>,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942A9A" w:rsidRDefault="0070205F" w:rsidP="0070205F">
      <w:pPr>
        <w:jc w:val="center"/>
        <w:rPr>
          <w:b/>
          <w:sz w:val="32"/>
          <w:szCs w:val="32"/>
        </w:rPr>
      </w:pPr>
      <w:r w:rsidRPr="00942A9A">
        <w:rPr>
          <w:b/>
          <w:sz w:val="32"/>
          <w:szCs w:val="32"/>
        </w:rPr>
        <w:t>„</w:t>
      </w:r>
      <w:r w:rsidR="00E0549D">
        <w:rPr>
          <w:b/>
          <w:sz w:val="32"/>
          <w:szCs w:val="32"/>
        </w:rPr>
        <w:t>Budowa drogi gminnej 364532K ul. Nowy Świat w km 0+000 – 0+237 (obiekt mostowy w km 0+009 – 0+042) w miejscowości Rabka-Zdrój, Gmina Rabka-Zdrój</w:t>
      </w:r>
      <w:r w:rsidR="00121EF6">
        <w:rPr>
          <w:b/>
          <w:sz w:val="32"/>
          <w:szCs w:val="32"/>
        </w:rPr>
        <w:t>”</w:t>
      </w:r>
      <w:r w:rsidR="008D4E8C">
        <w:rPr>
          <w:b/>
          <w:sz w:val="32"/>
          <w:szCs w:val="32"/>
        </w:rPr>
        <w:t xml:space="preserve"> – II postępowanie</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C31284">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494462" w:rsidRDefault="00494462" w:rsidP="0070205F">
      <w:pPr>
        <w:jc w:val="center"/>
      </w:pPr>
    </w:p>
    <w:p w:rsidR="00642650" w:rsidRDefault="00642650" w:rsidP="0070205F">
      <w:pPr>
        <w:jc w:val="center"/>
        <w:rPr>
          <w:b/>
          <w:color w:val="FF0000"/>
        </w:rPr>
      </w:pPr>
      <w:r w:rsidRPr="00642650">
        <w:rPr>
          <w:b/>
          <w:color w:val="FF0000"/>
        </w:rPr>
        <w:t xml:space="preserve">Przedmiotowe postępowanie prowadzone jest przy użyciu środków komunikacji elektronicznej. </w:t>
      </w:r>
    </w:p>
    <w:p w:rsidR="00642650" w:rsidRDefault="00642650" w:rsidP="0070205F">
      <w:pPr>
        <w:jc w:val="center"/>
        <w:rPr>
          <w:b/>
          <w:color w:val="FF0000"/>
        </w:rPr>
      </w:pPr>
      <w:r w:rsidRPr="00642650">
        <w:rPr>
          <w:b/>
          <w:color w:val="FF0000"/>
        </w:rPr>
        <w:t>Składanie ofert następuje za pośrednictwem platformy zakupowej dostępnej pod adresem internetowym:</w:t>
      </w:r>
    </w:p>
    <w:p w:rsidR="00642650" w:rsidRDefault="00642650" w:rsidP="0070205F">
      <w:pPr>
        <w:jc w:val="center"/>
        <w:rPr>
          <w:b/>
          <w:color w:val="FF0000"/>
        </w:rPr>
      </w:pPr>
    </w:p>
    <w:p w:rsidR="00AE237D" w:rsidRPr="0082700A" w:rsidRDefault="00F97151" w:rsidP="0070205F">
      <w:pPr>
        <w:jc w:val="center"/>
      </w:pPr>
      <w:r w:rsidRPr="00F97151">
        <w:rPr>
          <w:b/>
          <w:color w:val="FF0000"/>
        </w:rPr>
        <w:t>https://platformazakupowa.pl/pn/rabka</w:t>
      </w: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r w:rsidRPr="00D66C48">
        <w:rPr>
          <w:rFonts w:ascii="Arial" w:hAnsi="Arial" w:cs="Arial"/>
          <w:sz w:val="29"/>
          <w:szCs w:val="29"/>
        </w:rPr>
        <w:fldChar w:fldCharType="begin"/>
      </w:r>
      <w:r w:rsidR="00EA428B" w:rsidRPr="00D66C48">
        <w:rPr>
          <w:rFonts w:ascii="Arial" w:hAnsi="Arial" w:cs="Arial"/>
          <w:sz w:val="29"/>
          <w:szCs w:val="29"/>
        </w:rPr>
        <w:instrText xml:space="preserve"> TOC \o "1-1" \h \z \u </w:instrText>
      </w:r>
      <w:r w:rsidRPr="00D66C48">
        <w:rPr>
          <w:rFonts w:ascii="Arial" w:hAnsi="Arial" w:cs="Arial"/>
          <w:sz w:val="29"/>
          <w:szCs w:val="29"/>
        </w:rPr>
        <w:fldChar w:fldCharType="separate"/>
      </w:r>
      <w:hyperlink w:anchor="_Toc62472516" w:history="1">
        <w:r w:rsidR="00254425" w:rsidRPr="00BC74EE">
          <w:rPr>
            <w:rStyle w:val="Hipercze"/>
            <w:noProof/>
          </w:rPr>
          <w:t>1.</w:t>
        </w:r>
        <w:r w:rsidR="00254425">
          <w:rPr>
            <w:rFonts w:asciiTheme="minorHAnsi" w:eastAsiaTheme="minorEastAsia" w:hAnsiTheme="minorHAnsi" w:cstheme="minorBidi"/>
            <w:noProof/>
            <w:sz w:val="22"/>
            <w:szCs w:val="22"/>
          </w:rPr>
          <w:tab/>
        </w:r>
        <w:r w:rsidR="00254425" w:rsidRPr="00BC74EE">
          <w:rPr>
            <w:rStyle w:val="Hipercze"/>
            <w:noProof/>
          </w:rPr>
          <w:t>Nazwa (firma) oraz adres Zamawiającego</w:t>
        </w:r>
        <w:r w:rsidR="00254425">
          <w:rPr>
            <w:noProof/>
            <w:webHidden/>
          </w:rPr>
          <w:tab/>
        </w:r>
        <w:r>
          <w:rPr>
            <w:noProof/>
            <w:webHidden/>
          </w:rPr>
          <w:fldChar w:fldCharType="begin"/>
        </w:r>
        <w:r w:rsidR="00254425">
          <w:rPr>
            <w:noProof/>
            <w:webHidden/>
          </w:rPr>
          <w:instrText xml:space="preserve"> PAGEREF _Toc62472516 \h </w:instrText>
        </w:r>
        <w:r>
          <w:rPr>
            <w:noProof/>
            <w:webHidden/>
          </w:rPr>
        </w:r>
        <w:r>
          <w:rPr>
            <w:noProof/>
            <w:webHidden/>
          </w:rPr>
          <w:fldChar w:fldCharType="separate"/>
        </w:r>
        <w:r w:rsidR="00922161">
          <w:rPr>
            <w:noProof/>
            <w:webHidden/>
          </w:rPr>
          <w:t>3</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17" w:history="1">
        <w:r w:rsidR="00254425" w:rsidRPr="00BC74EE">
          <w:rPr>
            <w:rStyle w:val="Hipercze"/>
            <w:noProof/>
          </w:rPr>
          <w:t>2.</w:t>
        </w:r>
        <w:r w:rsidR="00254425">
          <w:rPr>
            <w:rFonts w:asciiTheme="minorHAnsi" w:eastAsiaTheme="minorEastAsia" w:hAnsiTheme="minorHAnsi" w:cstheme="minorBidi"/>
            <w:noProof/>
            <w:sz w:val="22"/>
            <w:szCs w:val="22"/>
          </w:rPr>
          <w:tab/>
        </w:r>
        <w:r w:rsidR="00254425" w:rsidRPr="00BC74EE">
          <w:rPr>
            <w:rStyle w:val="Hipercze"/>
            <w:noProof/>
          </w:rPr>
          <w:t>Ochrona danych osobowych</w:t>
        </w:r>
        <w:r w:rsidR="00254425">
          <w:rPr>
            <w:noProof/>
            <w:webHidden/>
          </w:rPr>
          <w:tab/>
        </w:r>
        <w:r>
          <w:rPr>
            <w:noProof/>
            <w:webHidden/>
          </w:rPr>
          <w:fldChar w:fldCharType="begin"/>
        </w:r>
        <w:r w:rsidR="00254425">
          <w:rPr>
            <w:noProof/>
            <w:webHidden/>
          </w:rPr>
          <w:instrText xml:space="preserve"> PAGEREF _Toc62472517 \h </w:instrText>
        </w:r>
        <w:r>
          <w:rPr>
            <w:noProof/>
            <w:webHidden/>
          </w:rPr>
        </w:r>
        <w:r>
          <w:rPr>
            <w:noProof/>
            <w:webHidden/>
          </w:rPr>
          <w:fldChar w:fldCharType="separate"/>
        </w:r>
        <w:r w:rsidR="00922161">
          <w:rPr>
            <w:noProof/>
            <w:webHidden/>
          </w:rPr>
          <w:t>3</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18" w:history="1">
        <w:r w:rsidR="00254425" w:rsidRPr="00BC74EE">
          <w:rPr>
            <w:rStyle w:val="Hipercze"/>
            <w:noProof/>
          </w:rPr>
          <w:t>3.</w:t>
        </w:r>
        <w:r w:rsidR="00254425">
          <w:rPr>
            <w:rFonts w:asciiTheme="minorHAnsi" w:eastAsiaTheme="minorEastAsia" w:hAnsiTheme="minorHAnsi" w:cstheme="minorBidi"/>
            <w:noProof/>
            <w:sz w:val="22"/>
            <w:szCs w:val="22"/>
          </w:rPr>
          <w:tab/>
        </w:r>
        <w:r w:rsidR="00254425" w:rsidRPr="00BC74EE">
          <w:rPr>
            <w:rStyle w:val="Hipercze"/>
            <w:noProof/>
          </w:rPr>
          <w:t>Tryb udzielenia zamówienia</w:t>
        </w:r>
        <w:r w:rsidR="00254425">
          <w:rPr>
            <w:noProof/>
            <w:webHidden/>
          </w:rPr>
          <w:tab/>
        </w:r>
        <w:r>
          <w:rPr>
            <w:noProof/>
            <w:webHidden/>
          </w:rPr>
          <w:fldChar w:fldCharType="begin"/>
        </w:r>
        <w:r w:rsidR="00254425">
          <w:rPr>
            <w:noProof/>
            <w:webHidden/>
          </w:rPr>
          <w:instrText xml:space="preserve"> PAGEREF _Toc62472518 \h </w:instrText>
        </w:r>
        <w:r>
          <w:rPr>
            <w:noProof/>
            <w:webHidden/>
          </w:rPr>
        </w:r>
        <w:r>
          <w:rPr>
            <w:noProof/>
            <w:webHidden/>
          </w:rPr>
          <w:fldChar w:fldCharType="separate"/>
        </w:r>
        <w:r w:rsidR="00922161">
          <w:rPr>
            <w:noProof/>
            <w:webHidden/>
          </w:rPr>
          <w:t>4</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19" w:history="1">
        <w:r w:rsidR="00254425" w:rsidRPr="00BC74EE">
          <w:rPr>
            <w:rStyle w:val="Hipercze"/>
            <w:noProof/>
          </w:rPr>
          <w:t>4.</w:t>
        </w:r>
        <w:r w:rsidR="00254425">
          <w:rPr>
            <w:rFonts w:asciiTheme="minorHAnsi" w:eastAsiaTheme="minorEastAsia" w:hAnsiTheme="minorHAnsi" w:cstheme="minorBidi"/>
            <w:noProof/>
            <w:sz w:val="22"/>
            <w:szCs w:val="22"/>
          </w:rPr>
          <w:tab/>
        </w:r>
        <w:r w:rsidR="00254425" w:rsidRPr="00BC74EE">
          <w:rPr>
            <w:rStyle w:val="Hipercze"/>
            <w:noProof/>
          </w:rPr>
          <w:t>Opis przedmiotu zamówienia</w:t>
        </w:r>
        <w:r w:rsidR="00254425">
          <w:rPr>
            <w:noProof/>
            <w:webHidden/>
          </w:rPr>
          <w:tab/>
        </w:r>
        <w:r>
          <w:rPr>
            <w:noProof/>
            <w:webHidden/>
          </w:rPr>
          <w:fldChar w:fldCharType="begin"/>
        </w:r>
        <w:r w:rsidR="00254425">
          <w:rPr>
            <w:noProof/>
            <w:webHidden/>
          </w:rPr>
          <w:instrText xml:space="preserve"> PAGEREF _Toc62472519 \h </w:instrText>
        </w:r>
        <w:r>
          <w:rPr>
            <w:noProof/>
            <w:webHidden/>
          </w:rPr>
        </w:r>
        <w:r>
          <w:rPr>
            <w:noProof/>
            <w:webHidden/>
          </w:rPr>
          <w:fldChar w:fldCharType="separate"/>
        </w:r>
        <w:r w:rsidR="00922161">
          <w:rPr>
            <w:noProof/>
            <w:webHidden/>
          </w:rPr>
          <w:t>4</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20" w:history="1">
        <w:r w:rsidR="00254425" w:rsidRPr="00BC74EE">
          <w:rPr>
            <w:rStyle w:val="Hipercze"/>
            <w:noProof/>
          </w:rPr>
          <w:t>5.</w:t>
        </w:r>
        <w:r w:rsidR="00254425">
          <w:rPr>
            <w:rFonts w:asciiTheme="minorHAnsi" w:eastAsiaTheme="minorEastAsia" w:hAnsiTheme="minorHAnsi" w:cstheme="minorBidi"/>
            <w:noProof/>
            <w:sz w:val="22"/>
            <w:szCs w:val="22"/>
          </w:rPr>
          <w:tab/>
        </w:r>
        <w:r w:rsidR="00254425" w:rsidRPr="00BC74EE">
          <w:rPr>
            <w:rStyle w:val="Hipercze"/>
            <w:noProof/>
          </w:rPr>
          <w:t>WIZJA LOKALNA</w:t>
        </w:r>
        <w:r w:rsidR="00254425">
          <w:rPr>
            <w:noProof/>
            <w:webHidden/>
          </w:rPr>
          <w:tab/>
        </w:r>
        <w:r>
          <w:rPr>
            <w:noProof/>
            <w:webHidden/>
          </w:rPr>
          <w:fldChar w:fldCharType="begin"/>
        </w:r>
        <w:r w:rsidR="00254425">
          <w:rPr>
            <w:noProof/>
            <w:webHidden/>
          </w:rPr>
          <w:instrText xml:space="preserve"> PAGEREF _Toc62472520 \h </w:instrText>
        </w:r>
        <w:r>
          <w:rPr>
            <w:noProof/>
            <w:webHidden/>
          </w:rPr>
        </w:r>
        <w:r>
          <w:rPr>
            <w:noProof/>
            <w:webHidden/>
          </w:rPr>
          <w:fldChar w:fldCharType="separate"/>
        </w:r>
        <w:r w:rsidR="00922161">
          <w:rPr>
            <w:noProof/>
            <w:webHidden/>
          </w:rPr>
          <w:t>7</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21" w:history="1">
        <w:r w:rsidR="00254425" w:rsidRPr="00BC74EE">
          <w:rPr>
            <w:rStyle w:val="Hipercze"/>
            <w:noProof/>
          </w:rPr>
          <w:t>6.</w:t>
        </w:r>
        <w:r w:rsidR="00254425">
          <w:rPr>
            <w:rFonts w:asciiTheme="minorHAnsi" w:eastAsiaTheme="minorEastAsia" w:hAnsiTheme="minorHAnsi" w:cstheme="minorBidi"/>
            <w:noProof/>
            <w:sz w:val="22"/>
            <w:szCs w:val="22"/>
          </w:rPr>
          <w:tab/>
        </w:r>
        <w:r w:rsidR="00254425" w:rsidRPr="00BC74EE">
          <w:rPr>
            <w:rStyle w:val="Hipercze"/>
            <w:noProof/>
          </w:rPr>
          <w:t>PODWYKONAWSTWO</w:t>
        </w:r>
        <w:r w:rsidR="00254425">
          <w:rPr>
            <w:noProof/>
            <w:webHidden/>
          </w:rPr>
          <w:tab/>
        </w:r>
        <w:r>
          <w:rPr>
            <w:noProof/>
            <w:webHidden/>
          </w:rPr>
          <w:fldChar w:fldCharType="begin"/>
        </w:r>
        <w:r w:rsidR="00254425">
          <w:rPr>
            <w:noProof/>
            <w:webHidden/>
          </w:rPr>
          <w:instrText xml:space="preserve"> PAGEREF _Toc62472521 \h </w:instrText>
        </w:r>
        <w:r>
          <w:rPr>
            <w:noProof/>
            <w:webHidden/>
          </w:rPr>
        </w:r>
        <w:r>
          <w:rPr>
            <w:noProof/>
            <w:webHidden/>
          </w:rPr>
          <w:fldChar w:fldCharType="separate"/>
        </w:r>
        <w:r w:rsidR="00922161">
          <w:rPr>
            <w:noProof/>
            <w:webHidden/>
          </w:rPr>
          <w:t>7</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22" w:history="1">
        <w:r w:rsidR="00254425" w:rsidRPr="00BC74EE">
          <w:rPr>
            <w:rStyle w:val="Hipercze"/>
            <w:noProof/>
          </w:rPr>
          <w:t>7.</w:t>
        </w:r>
        <w:r w:rsidR="00254425">
          <w:rPr>
            <w:rFonts w:asciiTheme="minorHAnsi" w:eastAsiaTheme="minorEastAsia" w:hAnsiTheme="minorHAnsi" w:cstheme="minorBidi"/>
            <w:noProof/>
            <w:sz w:val="22"/>
            <w:szCs w:val="22"/>
          </w:rPr>
          <w:tab/>
        </w:r>
        <w:r w:rsidR="00254425" w:rsidRPr="00BC74EE">
          <w:rPr>
            <w:rStyle w:val="Hipercze"/>
            <w:noProof/>
          </w:rPr>
          <w:t>INNE POSTANOWIENIA:</w:t>
        </w:r>
        <w:r w:rsidR="00254425">
          <w:rPr>
            <w:noProof/>
            <w:webHidden/>
          </w:rPr>
          <w:tab/>
        </w:r>
        <w:r>
          <w:rPr>
            <w:noProof/>
            <w:webHidden/>
          </w:rPr>
          <w:fldChar w:fldCharType="begin"/>
        </w:r>
        <w:r w:rsidR="00254425">
          <w:rPr>
            <w:noProof/>
            <w:webHidden/>
          </w:rPr>
          <w:instrText xml:space="preserve"> PAGEREF _Toc62472522 \h </w:instrText>
        </w:r>
        <w:r>
          <w:rPr>
            <w:noProof/>
            <w:webHidden/>
          </w:rPr>
        </w:r>
        <w:r>
          <w:rPr>
            <w:noProof/>
            <w:webHidden/>
          </w:rPr>
          <w:fldChar w:fldCharType="separate"/>
        </w:r>
        <w:r w:rsidR="00922161">
          <w:rPr>
            <w:noProof/>
            <w:webHidden/>
          </w:rPr>
          <w:t>7</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23" w:history="1">
        <w:r w:rsidR="00254425" w:rsidRPr="00BC74EE">
          <w:rPr>
            <w:rStyle w:val="Hipercze"/>
            <w:noProof/>
          </w:rPr>
          <w:t>8.</w:t>
        </w:r>
        <w:r w:rsidR="00254425">
          <w:rPr>
            <w:rFonts w:asciiTheme="minorHAnsi" w:eastAsiaTheme="minorEastAsia" w:hAnsiTheme="minorHAnsi" w:cstheme="minorBidi"/>
            <w:noProof/>
            <w:sz w:val="22"/>
            <w:szCs w:val="22"/>
          </w:rPr>
          <w:tab/>
        </w:r>
        <w:r w:rsidR="00254425" w:rsidRPr="00BC74EE">
          <w:rPr>
            <w:rStyle w:val="Hipercze"/>
            <w:noProof/>
          </w:rPr>
          <w:t>Termin wykonania zamówienia.</w:t>
        </w:r>
        <w:r w:rsidR="00254425">
          <w:rPr>
            <w:noProof/>
            <w:webHidden/>
          </w:rPr>
          <w:tab/>
        </w:r>
        <w:r>
          <w:rPr>
            <w:noProof/>
            <w:webHidden/>
          </w:rPr>
          <w:fldChar w:fldCharType="begin"/>
        </w:r>
        <w:r w:rsidR="00254425">
          <w:rPr>
            <w:noProof/>
            <w:webHidden/>
          </w:rPr>
          <w:instrText xml:space="preserve"> PAGEREF _Toc62472523 \h </w:instrText>
        </w:r>
        <w:r>
          <w:rPr>
            <w:noProof/>
            <w:webHidden/>
          </w:rPr>
        </w:r>
        <w:r>
          <w:rPr>
            <w:noProof/>
            <w:webHidden/>
          </w:rPr>
          <w:fldChar w:fldCharType="separate"/>
        </w:r>
        <w:r w:rsidR="00922161">
          <w:rPr>
            <w:noProof/>
            <w:webHidden/>
          </w:rPr>
          <w:t>8</w:t>
        </w:r>
        <w:r>
          <w:rPr>
            <w:noProof/>
            <w:webHidden/>
          </w:rPr>
          <w:fldChar w:fldCharType="end"/>
        </w:r>
      </w:hyperlink>
    </w:p>
    <w:p w:rsidR="00254425" w:rsidRDefault="00CB7A17">
      <w:pPr>
        <w:pStyle w:val="Spistreci1"/>
        <w:tabs>
          <w:tab w:val="left" w:pos="440"/>
          <w:tab w:val="right" w:leader="dot" w:pos="9288"/>
        </w:tabs>
        <w:rPr>
          <w:rFonts w:asciiTheme="minorHAnsi" w:eastAsiaTheme="minorEastAsia" w:hAnsiTheme="minorHAnsi" w:cstheme="minorBidi"/>
          <w:noProof/>
          <w:sz w:val="22"/>
          <w:szCs w:val="22"/>
        </w:rPr>
      </w:pPr>
      <w:hyperlink w:anchor="_Toc62472524" w:history="1">
        <w:r w:rsidR="00254425" w:rsidRPr="00BC74EE">
          <w:rPr>
            <w:rStyle w:val="Hipercze"/>
            <w:noProof/>
          </w:rPr>
          <w:t>9.</w:t>
        </w:r>
        <w:r w:rsidR="00254425">
          <w:rPr>
            <w:rFonts w:asciiTheme="minorHAnsi" w:eastAsiaTheme="minorEastAsia" w:hAnsiTheme="minorHAnsi" w:cstheme="minorBidi"/>
            <w:noProof/>
            <w:sz w:val="22"/>
            <w:szCs w:val="22"/>
          </w:rPr>
          <w:tab/>
        </w:r>
        <w:r w:rsidR="00254425" w:rsidRPr="00BC74EE">
          <w:rPr>
            <w:rStyle w:val="Hipercze"/>
            <w:noProof/>
          </w:rPr>
          <w:t>Warunki udziału w postępowaniu I podstawy WYKLUCZENIA.</w:t>
        </w:r>
        <w:r w:rsidR="00254425">
          <w:rPr>
            <w:noProof/>
            <w:webHidden/>
          </w:rPr>
          <w:tab/>
        </w:r>
        <w:r>
          <w:rPr>
            <w:noProof/>
            <w:webHidden/>
          </w:rPr>
          <w:fldChar w:fldCharType="begin"/>
        </w:r>
        <w:r w:rsidR="00254425">
          <w:rPr>
            <w:noProof/>
            <w:webHidden/>
          </w:rPr>
          <w:instrText xml:space="preserve"> PAGEREF _Toc62472524 \h </w:instrText>
        </w:r>
        <w:r>
          <w:rPr>
            <w:noProof/>
            <w:webHidden/>
          </w:rPr>
        </w:r>
        <w:r>
          <w:rPr>
            <w:noProof/>
            <w:webHidden/>
          </w:rPr>
          <w:fldChar w:fldCharType="separate"/>
        </w:r>
        <w:r w:rsidR="00922161">
          <w:rPr>
            <w:noProof/>
            <w:webHidden/>
          </w:rPr>
          <w:t>9</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25" w:history="1">
        <w:r w:rsidR="00254425" w:rsidRPr="00BC74EE">
          <w:rPr>
            <w:rStyle w:val="Hipercze"/>
            <w:noProof/>
          </w:rPr>
          <w:t>10.</w:t>
        </w:r>
        <w:r w:rsidR="00254425">
          <w:rPr>
            <w:rFonts w:asciiTheme="minorHAnsi" w:eastAsiaTheme="minorEastAsia" w:hAnsiTheme="minorHAnsi" w:cstheme="minorBidi"/>
            <w:noProof/>
            <w:sz w:val="22"/>
            <w:szCs w:val="22"/>
          </w:rPr>
          <w:tab/>
        </w:r>
        <w:r w:rsidR="00254425" w:rsidRPr="00BC74EE">
          <w:rPr>
            <w:rStyle w:val="Hipercze"/>
            <w:noProof/>
          </w:rPr>
          <w:t>PODSTAWY WYKLUCZENIA Z POSTĘPOWANIA.</w:t>
        </w:r>
        <w:r w:rsidR="00254425">
          <w:rPr>
            <w:noProof/>
            <w:webHidden/>
          </w:rPr>
          <w:tab/>
        </w:r>
        <w:r>
          <w:rPr>
            <w:noProof/>
            <w:webHidden/>
          </w:rPr>
          <w:fldChar w:fldCharType="begin"/>
        </w:r>
        <w:r w:rsidR="00254425">
          <w:rPr>
            <w:noProof/>
            <w:webHidden/>
          </w:rPr>
          <w:instrText xml:space="preserve"> PAGEREF _Toc62472525 \h </w:instrText>
        </w:r>
        <w:r>
          <w:rPr>
            <w:noProof/>
            <w:webHidden/>
          </w:rPr>
        </w:r>
        <w:r>
          <w:rPr>
            <w:noProof/>
            <w:webHidden/>
          </w:rPr>
          <w:fldChar w:fldCharType="separate"/>
        </w:r>
        <w:r w:rsidR="00922161">
          <w:rPr>
            <w:noProof/>
            <w:webHidden/>
          </w:rPr>
          <w:t>10</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26" w:history="1">
        <w:r w:rsidR="00254425" w:rsidRPr="00BC74EE">
          <w:rPr>
            <w:rStyle w:val="Hipercze"/>
            <w:noProof/>
          </w:rPr>
          <w:t>11.</w:t>
        </w:r>
        <w:r w:rsidR="00254425">
          <w:rPr>
            <w:rFonts w:asciiTheme="minorHAnsi" w:eastAsiaTheme="minorEastAsia" w:hAnsiTheme="minorHAnsi" w:cstheme="minorBidi"/>
            <w:noProof/>
            <w:sz w:val="22"/>
            <w:szCs w:val="22"/>
          </w:rPr>
          <w:tab/>
        </w:r>
        <w:r w:rsidR="00254425" w:rsidRPr="00BC74EE">
          <w:rPr>
            <w:rStyle w:val="Hipercze"/>
            <w:noProof/>
          </w:rPr>
          <w:t>OŚWIADCZENIA I DOKUMENTY, JAKIE ZOBOWIĄZANI SĄ DOSTARCZYĆ WYKONAWCY W CELU POTWIERDZENIA SPEŁNIANIA WARUNKÓW UDZIAŁU W POSTĘPOWANIU ORAZ WYKAZANIA BRAKU PODSTAW WYKLUCZENIA (PODMIOTOWE ŚRODKI DOWODOWE).</w:t>
        </w:r>
        <w:r w:rsidR="00254425">
          <w:rPr>
            <w:noProof/>
            <w:webHidden/>
          </w:rPr>
          <w:tab/>
        </w:r>
        <w:r>
          <w:rPr>
            <w:noProof/>
            <w:webHidden/>
          </w:rPr>
          <w:fldChar w:fldCharType="begin"/>
        </w:r>
        <w:r w:rsidR="00254425">
          <w:rPr>
            <w:noProof/>
            <w:webHidden/>
          </w:rPr>
          <w:instrText xml:space="preserve"> PAGEREF _Toc62472526 \h </w:instrText>
        </w:r>
        <w:r>
          <w:rPr>
            <w:noProof/>
            <w:webHidden/>
          </w:rPr>
        </w:r>
        <w:r>
          <w:rPr>
            <w:noProof/>
            <w:webHidden/>
          </w:rPr>
          <w:fldChar w:fldCharType="separate"/>
        </w:r>
        <w:r w:rsidR="00922161">
          <w:rPr>
            <w:noProof/>
            <w:webHidden/>
          </w:rPr>
          <w:t>11</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27" w:history="1">
        <w:r w:rsidR="00254425" w:rsidRPr="00BC74EE">
          <w:rPr>
            <w:rStyle w:val="Hipercze"/>
            <w:noProof/>
          </w:rPr>
          <w:t>12.</w:t>
        </w:r>
        <w:r w:rsidR="00254425">
          <w:rPr>
            <w:rFonts w:asciiTheme="minorHAnsi" w:eastAsiaTheme="minorEastAsia" w:hAnsiTheme="minorHAnsi" w:cstheme="minorBidi"/>
            <w:noProof/>
            <w:sz w:val="22"/>
            <w:szCs w:val="22"/>
          </w:rPr>
          <w:tab/>
        </w:r>
        <w:r w:rsidR="00254425" w:rsidRPr="00BC74EE">
          <w:rPr>
            <w:rStyle w:val="Hipercze"/>
            <w:noProof/>
          </w:rPr>
          <w:t>POLEGANIE NA ZASOBACH INNYCH PODMIOTÓW.</w:t>
        </w:r>
        <w:r w:rsidR="00254425">
          <w:rPr>
            <w:noProof/>
            <w:webHidden/>
          </w:rPr>
          <w:tab/>
        </w:r>
        <w:r>
          <w:rPr>
            <w:noProof/>
            <w:webHidden/>
          </w:rPr>
          <w:fldChar w:fldCharType="begin"/>
        </w:r>
        <w:r w:rsidR="00254425">
          <w:rPr>
            <w:noProof/>
            <w:webHidden/>
          </w:rPr>
          <w:instrText xml:space="preserve"> PAGEREF _Toc62472527 \h </w:instrText>
        </w:r>
        <w:r>
          <w:rPr>
            <w:noProof/>
            <w:webHidden/>
          </w:rPr>
        </w:r>
        <w:r>
          <w:rPr>
            <w:noProof/>
            <w:webHidden/>
          </w:rPr>
          <w:fldChar w:fldCharType="separate"/>
        </w:r>
        <w:r w:rsidR="00922161">
          <w:rPr>
            <w:noProof/>
            <w:webHidden/>
          </w:rPr>
          <w:t>13</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28" w:history="1">
        <w:r w:rsidR="00254425" w:rsidRPr="00BC74EE">
          <w:rPr>
            <w:rStyle w:val="Hipercze"/>
            <w:noProof/>
          </w:rPr>
          <w:t>13.</w:t>
        </w:r>
        <w:r w:rsidR="00254425">
          <w:rPr>
            <w:rFonts w:asciiTheme="minorHAnsi" w:eastAsiaTheme="minorEastAsia" w:hAnsiTheme="minorHAnsi" w:cstheme="minorBidi"/>
            <w:noProof/>
            <w:sz w:val="22"/>
            <w:szCs w:val="22"/>
          </w:rPr>
          <w:tab/>
        </w:r>
        <w:r w:rsidR="00254425" w:rsidRPr="00BC74EE">
          <w:rPr>
            <w:rStyle w:val="Hipercze"/>
            <w:noProof/>
          </w:rPr>
          <w:t>INFORMACJA DLA WYKONAWCÓW WSPÓLNIE UBIEGAJĄCYCH się O UDZIELENIE ZAMÓWIENIA (NP. SPÓŁKI CYWILNE/KONSORCJA).</w:t>
        </w:r>
        <w:r w:rsidR="00254425">
          <w:rPr>
            <w:noProof/>
            <w:webHidden/>
          </w:rPr>
          <w:tab/>
        </w:r>
        <w:r>
          <w:rPr>
            <w:noProof/>
            <w:webHidden/>
          </w:rPr>
          <w:fldChar w:fldCharType="begin"/>
        </w:r>
        <w:r w:rsidR="00254425">
          <w:rPr>
            <w:noProof/>
            <w:webHidden/>
          </w:rPr>
          <w:instrText xml:space="preserve"> PAGEREF _Toc62472528 \h </w:instrText>
        </w:r>
        <w:r>
          <w:rPr>
            <w:noProof/>
            <w:webHidden/>
          </w:rPr>
        </w:r>
        <w:r>
          <w:rPr>
            <w:noProof/>
            <w:webHidden/>
          </w:rPr>
          <w:fldChar w:fldCharType="separate"/>
        </w:r>
        <w:r w:rsidR="00922161">
          <w:rPr>
            <w:noProof/>
            <w:webHidden/>
          </w:rPr>
          <w:t>13</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29" w:history="1">
        <w:r w:rsidR="00254425" w:rsidRPr="00BC74EE">
          <w:rPr>
            <w:rStyle w:val="Hipercze"/>
            <w:noProof/>
          </w:rPr>
          <w:t>14.</w:t>
        </w:r>
        <w:r w:rsidR="00254425">
          <w:rPr>
            <w:rFonts w:asciiTheme="minorHAnsi" w:eastAsiaTheme="minorEastAsia" w:hAnsiTheme="minorHAnsi" w:cstheme="minorBidi"/>
            <w:noProof/>
            <w:sz w:val="22"/>
            <w:szCs w:val="22"/>
          </w:rPr>
          <w:tab/>
        </w:r>
        <w:r w:rsidR="00254425" w:rsidRPr="00BC74EE">
          <w:rPr>
            <w:rStyle w:val="Hipercze"/>
            <w:noProof/>
          </w:rPr>
          <w:t>SPOSÓB KOMUNIKACJI ORAZ WYJAŚNIENIA TERŚCI SWZ.</w:t>
        </w:r>
        <w:r w:rsidR="00254425">
          <w:rPr>
            <w:noProof/>
            <w:webHidden/>
          </w:rPr>
          <w:tab/>
        </w:r>
        <w:r>
          <w:rPr>
            <w:noProof/>
            <w:webHidden/>
          </w:rPr>
          <w:fldChar w:fldCharType="begin"/>
        </w:r>
        <w:r w:rsidR="00254425">
          <w:rPr>
            <w:noProof/>
            <w:webHidden/>
          </w:rPr>
          <w:instrText xml:space="preserve"> PAGEREF _Toc62472529 \h </w:instrText>
        </w:r>
        <w:r>
          <w:rPr>
            <w:noProof/>
            <w:webHidden/>
          </w:rPr>
        </w:r>
        <w:r>
          <w:rPr>
            <w:noProof/>
            <w:webHidden/>
          </w:rPr>
          <w:fldChar w:fldCharType="separate"/>
        </w:r>
        <w:r w:rsidR="00922161">
          <w:rPr>
            <w:noProof/>
            <w:webHidden/>
          </w:rPr>
          <w:t>14</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0" w:history="1">
        <w:r w:rsidR="00254425" w:rsidRPr="00BC74EE">
          <w:rPr>
            <w:rStyle w:val="Hipercze"/>
            <w:noProof/>
          </w:rPr>
          <w:t>15.</w:t>
        </w:r>
        <w:r w:rsidR="00254425">
          <w:rPr>
            <w:rFonts w:asciiTheme="minorHAnsi" w:eastAsiaTheme="minorEastAsia" w:hAnsiTheme="minorHAnsi" w:cstheme="minorBidi"/>
            <w:noProof/>
            <w:sz w:val="22"/>
            <w:szCs w:val="22"/>
          </w:rPr>
          <w:tab/>
        </w:r>
        <w:r w:rsidR="00254425" w:rsidRPr="00BC74EE">
          <w:rPr>
            <w:rStyle w:val="Hipercze"/>
            <w:noProof/>
          </w:rPr>
          <w:t>OPIS SPOSOBU PRZYGOTOWANIA OFERT ORAZ WYMAGANIA FORMALNE DOTYCZACE SKŁADANYCH OŚWIADCZEŃ I DOKUMENTÓW.</w:t>
        </w:r>
        <w:r w:rsidR="00254425">
          <w:rPr>
            <w:noProof/>
            <w:webHidden/>
          </w:rPr>
          <w:tab/>
        </w:r>
        <w:r>
          <w:rPr>
            <w:noProof/>
            <w:webHidden/>
          </w:rPr>
          <w:fldChar w:fldCharType="begin"/>
        </w:r>
        <w:r w:rsidR="00254425">
          <w:rPr>
            <w:noProof/>
            <w:webHidden/>
          </w:rPr>
          <w:instrText xml:space="preserve"> PAGEREF _Toc62472530 \h </w:instrText>
        </w:r>
        <w:r>
          <w:rPr>
            <w:noProof/>
            <w:webHidden/>
          </w:rPr>
        </w:r>
        <w:r>
          <w:rPr>
            <w:noProof/>
            <w:webHidden/>
          </w:rPr>
          <w:fldChar w:fldCharType="separate"/>
        </w:r>
        <w:r w:rsidR="00922161">
          <w:rPr>
            <w:noProof/>
            <w:webHidden/>
          </w:rPr>
          <w:t>15</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1" w:history="1">
        <w:r w:rsidR="00254425" w:rsidRPr="00BC74EE">
          <w:rPr>
            <w:rStyle w:val="Hipercze"/>
            <w:noProof/>
          </w:rPr>
          <w:t>16.</w:t>
        </w:r>
        <w:r w:rsidR="00254425">
          <w:rPr>
            <w:rFonts w:asciiTheme="minorHAnsi" w:eastAsiaTheme="minorEastAsia" w:hAnsiTheme="minorHAnsi" w:cstheme="minorBidi"/>
            <w:noProof/>
            <w:sz w:val="22"/>
            <w:szCs w:val="22"/>
          </w:rPr>
          <w:tab/>
        </w:r>
        <w:r w:rsidR="00254425" w:rsidRPr="00BC74EE">
          <w:rPr>
            <w:rStyle w:val="Hipercze"/>
            <w:noProof/>
          </w:rPr>
          <w:t>SPOSÓB OBLICZENIA CENY OFERTY.</w:t>
        </w:r>
        <w:r w:rsidR="00254425">
          <w:rPr>
            <w:noProof/>
            <w:webHidden/>
          </w:rPr>
          <w:tab/>
        </w:r>
        <w:r>
          <w:rPr>
            <w:noProof/>
            <w:webHidden/>
          </w:rPr>
          <w:fldChar w:fldCharType="begin"/>
        </w:r>
        <w:r w:rsidR="00254425">
          <w:rPr>
            <w:noProof/>
            <w:webHidden/>
          </w:rPr>
          <w:instrText xml:space="preserve"> PAGEREF _Toc62472531 \h </w:instrText>
        </w:r>
        <w:r>
          <w:rPr>
            <w:noProof/>
            <w:webHidden/>
          </w:rPr>
        </w:r>
        <w:r>
          <w:rPr>
            <w:noProof/>
            <w:webHidden/>
          </w:rPr>
          <w:fldChar w:fldCharType="separate"/>
        </w:r>
        <w:r w:rsidR="00922161">
          <w:rPr>
            <w:noProof/>
            <w:webHidden/>
          </w:rPr>
          <w:t>16</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2" w:history="1">
        <w:r w:rsidR="00254425" w:rsidRPr="00BC74EE">
          <w:rPr>
            <w:rStyle w:val="Hipercze"/>
            <w:noProof/>
          </w:rPr>
          <w:t>17.</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wadium</w:t>
        </w:r>
        <w:r w:rsidR="00254425">
          <w:rPr>
            <w:noProof/>
            <w:webHidden/>
          </w:rPr>
          <w:tab/>
        </w:r>
        <w:r>
          <w:rPr>
            <w:noProof/>
            <w:webHidden/>
          </w:rPr>
          <w:fldChar w:fldCharType="begin"/>
        </w:r>
        <w:r w:rsidR="00254425">
          <w:rPr>
            <w:noProof/>
            <w:webHidden/>
          </w:rPr>
          <w:instrText xml:space="preserve"> PAGEREF _Toc62472532 \h </w:instrText>
        </w:r>
        <w:r>
          <w:rPr>
            <w:noProof/>
            <w:webHidden/>
          </w:rPr>
        </w:r>
        <w:r>
          <w:rPr>
            <w:noProof/>
            <w:webHidden/>
          </w:rPr>
          <w:fldChar w:fldCharType="separate"/>
        </w:r>
        <w:r w:rsidR="00922161">
          <w:rPr>
            <w:noProof/>
            <w:webHidden/>
          </w:rPr>
          <w:t>17</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3" w:history="1">
        <w:r w:rsidR="00254425" w:rsidRPr="00BC74EE">
          <w:rPr>
            <w:rStyle w:val="Hipercze"/>
            <w:noProof/>
          </w:rPr>
          <w:t>18.</w:t>
        </w:r>
        <w:r w:rsidR="00254425">
          <w:rPr>
            <w:rFonts w:asciiTheme="minorHAnsi" w:eastAsiaTheme="minorEastAsia" w:hAnsiTheme="minorHAnsi" w:cstheme="minorBidi"/>
            <w:noProof/>
            <w:sz w:val="22"/>
            <w:szCs w:val="22"/>
          </w:rPr>
          <w:tab/>
        </w:r>
        <w:r w:rsidR="00254425" w:rsidRPr="00BC74EE">
          <w:rPr>
            <w:rStyle w:val="Hipercze"/>
            <w:noProof/>
          </w:rPr>
          <w:t>TERMIN ZWIĄZANIA OFERTĄ.</w:t>
        </w:r>
        <w:r w:rsidR="00254425">
          <w:rPr>
            <w:noProof/>
            <w:webHidden/>
          </w:rPr>
          <w:tab/>
        </w:r>
        <w:r>
          <w:rPr>
            <w:noProof/>
            <w:webHidden/>
          </w:rPr>
          <w:fldChar w:fldCharType="begin"/>
        </w:r>
        <w:r w:rsidR="00254425">
          <w:rPr>
            <w:noProof/>
            <w:webHidden/>
          </w:rPr>
          <w:instrText xml:space="preserve"> PAGEREF _Toc62472533 \h </w:instrText>
        </w:r>
        <w:r>
          <w:rPr>
            <w:noProof/>
            <w:webHidden/>
          </w:rPr>
        </w:r>
        <w:r>
          <w:rPr>
            <w:noProof/>
            <w:webHidden/>
          </w:rPr>
          <w:fldChar w:fldCharType="separate"/>
        </w:r>
        <w:r w:rsidR="00922161">
          <w:rPr>
            <w:noProof/>
            <w:webHidden/>
          </w:rPr>
          <w:t>18</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4" w:history="1">
        <w:r w:rsidR="00254425" w:rsidRPr="00BC74EE">
          <w:rPr>
            <w:rStyle w:val="Hipercze"/>
            <w:noProof/>
          </w:rPr>
          <w:t>19.</w:t>
        </w:r>
        <w:r w:rsidR="00254425">
          <w:rPr>
            <w:rFonts w:asciiTheme="minorHAnsi" w:eastAsiaTheme="minorEastAsia" w:hAnsiTheme="minorHAnsi" w:cstheme="minorBidi"/>
            <w:noProof/>
            <w:sz w:val="22"/>
            <w:szCs w:val="22"/>
          </w:rPr>
          <w:tab/>
        </w:r>
        <w:r w:rsidR="00254425" w:rsidRPr="00BC74EE">
          <w:rPr>
            <w:rStyle w:val="Hipercze"/>
            <w:noProof/>
          </w:rPr>
          <w:t>SPOSÓB I TERMIN SKŁADANIA I OTWARCIA OFERT</w:t>
        </w:r>
        <w:r w:rsidR="00254425">
          <w:rPr>
            <w:noProof/>
            <w:webHidden/>
          </w:rPr>
          <w:tab/>
        </w:r>
        <w:r>
          <w:rPr>
            <w:noProof/>
            <w:webHidden/>
          </w:rPr>
          <w:fldChar w:fldCharType="begin"/>
        </w:r>
        <w:r w:rsidR="00254425">
          <w:rPr>
            <w:noProof/>
            <w:webHidden/>
          </w:rPr>
          <w:instrText xml:space="preserve"> PAGEREF _Toc62472534 \h </w:instrText>
        </w:r>
        <w:r>
          <w:rPr>
            <w:noProof/>
            <w:webHidden/>
          </w:rPr>
        </w:r>
        <w:r>
          <w:rPr>
            <w:noProof/>
            <w:webHidden/>
          </w:rPr>
          <w:fldChar w:fldCharType="separate"/>
        </w:r>
        <w:r w:rsidR="00922161">
          <w:rPr>
            <w:noProof/>
            <w:webHidden/>
          </w:rPr>
          <w:t>19</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5" w:history="1">
        <w:r w:rsidR="00254425" w:rsidRPr="00BC74EE">
          <w:rPr>
            <w:rStyle w:val="Hipercze"/>
            <w:noProof/>
          </w:rPr>
          <w:t>20.</w:t>
        </w:r>
        <w:r w:rsidR="00254425">
          <w:rPr>
            <w:rFonts w:asciiTheme="minorHAnsi" w:eastAsiaTheme="minorEastAsia" w:hAnsiTheme="minorHAnsi" w:cstheme="minorBidi"/>
            <w:noProof/>
            <w:sz w:val="22"/>
            <w:szCs w:val="22"/>
          </w:rPr>
          <w:tab/>
        </w:r>
        <w:r w:rsidR="00254425" w:rsidRPr="00BC74EE">
          <w:rPr>
            <w:rStyle w:val="Hipercze"/>
            <w:noProof/>
          </w:rPr>
          <w:t>OPIS KRYTERIÓW OCENY OFERT, WRAZ Z PODANIEM WAG KRYTERIÓW I SPOSOBU OCENY OFERT.</w:t>
        </w:r>
        <w:r w:rsidR="00254425">
          <w:rPr>
            <w:noProof/>
            <w:webHidden/>
          </w:rPr>
          <w:tab/>
        </w:r>
        <w:r>
          <w:rPr>
            <w:noProof/>
            <w:webHidden/>
          </w:rPr>
          <w:fldChar w:fldCharType="begin"/>
        </w:r>
        <w:r w:rsidR="00254425">
          <w:rPr>
            <w:noProof/>
            <w:webHidden/>
          </w:rPr>
          <w:instrText xml:space="preserve"> PAGEREF _Toc62472535 \h </w:instrText>
        </w:r>
        <w:r>
          <w:rPr>
            <w:noProof/>
            <w:webHidden/>
          </w:rPr>
        </w:r>
        <w:r>
          <w:rPr>
            <w:noProof/>
            <w:webHidden/>
          </w:rPr>
          <w:fldChar w:fldCharType="separate"/>
        </w:r>
        <w:r w:rsidR="00922161">
          <w:rPr>
            <w:noProof/>
            <w:webHidden/>
          </w:rPr>
          <w:t>19</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6" w:history="1">
        <w:r w:rsidR="00254425" w:rsidRPr="00BC74EE">
          <w:rPr>
            <w:rStyle w:val="Hipercze"/>
            <w:noProof/>
          </w:rPr>
          <w:t>21.</w:t>
        </w:r>
        <w:r w:rsidR="00254425">
          <w:rPr>
            <w:rFonts w:asciiTheme="minorHAnsi" w:eastAsiaTheme="minorEastAsia" w:hAnsiTheme="minorHAnsi" w:cstheme="minorBidi"/>
            <w:noProof/>
            <w:sz w:val="22"/>
            <w:szCs w:val="22"/>
          </w:rPr>
          <w:tab/>
        </w:r>
        <w:r w:rsidR="00254425" w:rsidRPr="00BC74EE">
          <w:rPr>
            <w:rStyle w:val="Hipercze"/>
            <w:noProof/>
          </w:rPr>
          <w:t>INFORMACJE O FORMALNOŚCIACH, JAKIE POWINNI BYĆ DOPEŁNIONE PO WYBORZE OFERTY W CELU ZAWARCIA UMOWY W SPRAWIE ZAMÓWIENIA PUBLICZNEGO.</w:t>
        </w:r>
        <w:r w:rsidR="00254425">
          <w:rPr>
            <w:noProof/>
            <w:webHidden/>
          </w:rPr>
          <w:tab/>
        </w:r>
        <w:r>
          <w:rPr>
            <w:noProof/>
            <w:webHidden/>
          </w:rPr>
          <w:fldChar w:fldCharType="begin"/>
        </w:r>
        <w:r w:rsidR="00254425">
          <w:rPr>
            <w:noProof/>
            <w:webHidden/>
          </w:rPr>
          <w:instrText xml:space="preserve"> PAGEREF _Toc62472536 \h </w:instrText>
        </w:r>
        <w:r>
          <w:rPr>
            <w:noProof/>
            <w:webHidden/>
          </w:rPr>
        </w:r>
        <w:r>
          <w:rPr>
            <w:noProof/>
            <w:webHidden/>
          </w:rPr>
          <w:fldChar w:fldCharType="separate"/>
        </w:r>
        <w:r w:rsidR="00922161">
          <w:rPr>
            <w:noProof/>
            <w:webHidden/>
          </w:rPr>
          <w:t>20</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7" w:history="1">
        <w:r w:rsidR="00254425" w:rsidRPr="00BC74EE">
          <w:rPr>
            <w:rStyle w:val="Hipercze"/>
            <w:noProof/>
          </w:rPr>
          <w:t>22.</w:t>
        </w:r>
        <w:r w:rsidR="00254425">
          <w:rPr>
            <w:rFonts w:asciiTheme="minorHAnsi" w:eastAsiaTheme="minorEastAsia" w:hAnsiTheme="minorHAnsi" w:cstheme="minorBidi"/>
            <w:noProof/>
            <w:sz w:val="22"/>
            <w:szCs w:val="22"/>
          </w:rPr>
          <w:tab/>
        </w:r>
        <w:r w:rsidR="00254425" w:rsidRPr="00BC74EE">
          <w:rPr>
            <w:rStyle w:val="Hipercze"/>
            <w:noProof/>
          </w:rPr>
          <w:t>Wymagania dotycz</w:t>
        </w:r>
        <w:r w:rsidR="00254425" w:rsidRPr="00BC74EE">
          <w:rPr>
            <w:rStyle w:val="Hipercze"/>
            <w:rFonts w:eastAsia="TimesNewRoman" w:cs="TimesNewRoman"/>
            <w:noProof/>
          </w:rPr>
          <w:t>ą</w:t>
        </w:r>
        <w:r w:rsidR="00254425" w:rsidRPr="00BC74EE">
          <w:rPr>
            <w:rStyle w:val="Hipercze"/>
            <w:noProof/>
          </w:rPr>
          <w:t>ce zabezpieczenia nale</w:t>
        </w:r>
        <w:r w:rsidR="00254425" w:rsidRPr="00BC74EE">
          <w:rPr>
            <w:rStyle w:val="Hipercze"/>
            <w:rFonts w:eastAsia="TimesNewRoman" w:cs="TimesNewRoman"/>
            <w:noProof/>
          </w:rPr>
          <w:t>ż</w:t>
        </w:r>
        <w:r w:rsidR="00254425" w:rsidRPr="00BC74EE">
          <w:rPr>
            <w:rStyle w:val="Hipercze"/>
            <w:noProof/>
          </w:rPr>
          <w:t>ytego wykonania umowy.</w:t>
        </w:r>
        <w:r w:rsidR="00254425">
          <w:rPr>
            <w:noProof/>
            <w:webHidden/>
          </w:rPr>
          <w:tab/>
        </w:r>
        <w:r>
          <w:rPr>
            <w:noProof/>
            <w:webHidden/>
          </w:rPr>
          <w:fldChar w:fldCharType="begin"/>
        </w:r>
        <w:r w:rsidR="00254425">
          <w:rPr>
            <w:noProof/>
            <w:webHidden/>
          </w:rPr>
          <w:instrText xml:space="preserve"> PAGEREF _Toc62472537 \h </w:instrText>
        </w:r>
        <w:r>
          <w:rPr>
            <w:noProof/>
            <w:webHidden/>
          </w:rPr>
        </w:r>
        <w:r>
          <w:rPr>
            <w:noProof/>
            <w:webHidden/>
          </w:rPr>
          <w:fldChar w:fldCharType="separate"/>
        </w:r>
        <w:r w:rsidR="00922161">
          <w:rPr>
            <w:noProof/>
            <w:webHidden/>
          </w:rPr>
          <w:t>21</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8" w:history="1">
        <w:r w:rsidR="00254425" w:rsidRPr="00BC74EE">
          <w:rPr>
            <w:rStyle w:val="Hipercze"/>
            <w:noProof/>
          </w:rPr>
          <w:t>23.</w:t>
        </w:r>
        <w:r w:rsidR="00254425">
          <w:rPr>
            <w:rFonts w:asciiTheme="minorHAnsi" w:eastAsiaTheme="minorEastAsia" w:hAnsiTheme="minorHAnsi" w:cstheme="minorBidi"/>
            <w:noProof/>
            <w:sz w:val="22"/>
            <w:szCs w:val="22"/>
          </w:rPr>
          <w:tab/>
        </w:r>
        <w:r w:rsidR="00254425" w:rsidRPr="00BC74EE">
          <w:rPr>
            <w:rStyle w:val="Hipercze"/>
            <w:noProof/>
          </w:rPr>
          <w:t>INFORMACJE O TREŚCI ZAWIEANEJ UMOWY ORAZ MOŻLIWOŚCI JEJ ZMIANY.</w:t>
        </w:r>
        <w:r w:rsidR="00254425">
          <w:rPr>
            <w:noProof/>
            <w:webHidden/>
          </w:rPr>
          <w:tab/>
        </w:r>
        <w:r>
          <w:rPr>
            <w:noProof/>
            <w:webHidden/>
          </w:rPr>
          <w:fldChar w:fldCharType="begin"/>
        </w:r>
        <w:r w:rsidR="00254425">
          <w:rPr>
            <w:noProof/>
            <w:webHidden/>
          </w:rPr>
          <w:instrText xml:space="preserve"> PAGEREF _Toc62472538 \h </w:instrText>
        </w:r>
        <w:r>
          <w:rPr>
            <w:noProof/>
            <w:webHidden/>
          </w:rPr>
        </w:r>
        <w:r>
          <w:rPr>
            <w:noProof/>
            <w:webHidden/>
          </w:rPr>
          <w:fldChar w:fldCharType="separate"/>
        </w:r>
        <w:r w:rsidR="00922161">
          <w:rPr>
            <w:noProof/>
            <w:webHidden/>
          </w:rPr>
          <w:t>21</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39" w:history="1">
        <w:r w:rsidR="00254425" w:rsidRPr="00BC74EE">
          <w:rPr>
            <w:rStyle w:val="Hipercze"/>
            <w:noProof/>
          </w:rPr>
          <w:t>24.</w:t>
        </w:r>
        <w:r w:rsidR="00254425">
          <w:rPr>
            <w:rFonts w:asciiTheme="minorHAnsi" w:eastAsiaTheme="minorEastAsia" w:hAnsiTheme="minorHAnsi" w:cstheme="minorBidi"/>
            <w:noProof/>
            <w:sz w:val="22"/>
            <w:szCs w:val="22"/>
          </w:rPr>
          <w:tab/>
        </w:r>
        <w:r w:rsidR="00254425" w:rsidRPr="00BC74EE">
          <w:rPr>
            <w:rStyle w:val="Hipercze"/>
            <w:noProof/>
          </w:rPr>
          <w:t>POUCZENIE O ŚRODKACH OCHRONY PRAWNEJ PRZYSŁUGUJĄCYCH WYKONAWCY.</w:t>
        </w:r>
        <w:r w:rsidR="00254425">
          <w:rPr>
            <w:noProof/>
            <w:webHidden/>
          </w:rPr>
          <w:tab/>
        </w:r>
        <w:r>
          <w:rPr>
            <w:noProof/>
            <w:webHidden/>
          </w:rPr>
          <w:fldChar w:fldCharType="begin"/>
        </w:r>
        <w:r w:rsidR="00254425">
          <w:rPr>
            <w:noProof/>
            <w:webHidden/>
          </w:rPr>
          <w:instrText xml:space="preserve"> PAGEREF _Toc62472539 \h </w:instrText>
        </w:r>
        <w:r>
          <w:rPr>
            <w:noProof/>
            <w:webHidden/>
          </w:rPr>
        </w:r>
        <w:r>
          <w:rPr>
            <w:noProof/>
            <w:webHidden/>
          </w:rPr>
          <w:fldChar w:fldCharType="separate"/>
        </w:r>
        <w:r w:rsidR="00922161">
          <w:rPr>
            <w:noProof/>
            <w:webHidden/>
          </w:rPr>
          <w:t>22</w:t>
        </w:r>
        <w:r>
          <w:rPr>
            <w:noProof/>
            <w:webHidden/>
          </w:rPr>
          <w:fldChar w:fldCharType="end"/>
        </w:r>
      </w:hyperlink>
    </w:p>
    <w:p w:rsidR="00254425" w:rsidRDefault="00CB7A17">
      <w:pPr>
        <w:pStyle w:val="Spistreci1"/>
        <w:tabs>
          <w:tab w:val="left" w:pos="660"/>
          <w:tab w:val="right" w:leader="dot" w:pos="9288"/>
        </w:tabs>
        <w:rPr>
          <w:rFonts w:asciiTheme="minorHAnsi" w:eastAsiaTheme="minorEastAsia" w:hAnsiTheme="minorHAnsi" w:cstheme="minorBidi"/>
          <w:noProof/>
          <w:sz w:val="22"/>
          <w:szCs w:val="22"/>
        </w:rPr>
      </w:pPr>
      <w:hyperlink w:anchor="_Toc62472540" w:history="1">
        <w:r w:rsidR="00254425" w:rsidRPr="00BC74EE">
          <w:rPr>
            <w:rStyle w:val="Hipercze"/>
            <w:noProof/>
          </w:rPr>
          <w:t>25.</w:t>
        </w:r>
        <w:r w:rsidR="00254425">
          <w:rPr>
            <w:rFonts w:asciiTheme="minorHAnsi" w:eastAsiaTheme="minorEastAsia" w:hAnsiTheme="minorHAnsi" w:cstheme="minorBidi"/>
            <w:noProof/>
            <w:sz w:val="22"/>
            <w:szCs w:val="22"/>
          </w:rPr>
          <w:tab/>
        </w:r>
        <w:r w:rsidR="00254425" w:rsidRPr="00BC74EE">
          <w:rPr>
            <w:rStyle w:val="Hipercze"/>
            <w:noProof/>
          </w:rPr>
          <w:t>WYKAZ ZAŁĄCZNIKÓW DO SWZ.</w:t>
        </w:r>
        <w:r w:rsidR="00254425">
          <w:rPr>
            <w:noProof/>
            <w:webHidden/>
          </w:rPr>
          <w:tab/>
        </w:r>
        <w:r>
          <w:rPr>
            <w:noProof/>
            <w:webHidden/>
          </w:rPr>
          <w:fldChar w:fldCharType="begin"/>
        </w:r>
        <w:r w:rsidR="00254425">
          <w:rPr>
            <w:noProof/>
            <w:webHidden/>
          </w:rPr>
          <w:instrText xml:space="preserve"> PAGEREF _Toc62472540 \h </w:instrText>
        </w:r>
        <w:r>
          <w:rPr>
            <w:noProof/>
            <w:webHidden/>
          </w:rPr>
        </w:r>
        <w:r>
          <w:rPr>
            <w:noProof/>
            <w:webHidden/>
          </w:rPr>
          <w:fldChar w:fldCharType="separate"/>
        </w:r>
        <w:r w:rsidR="00922161">
          <w:rPr>
            <w:noProof/>
            <w:webHidden/>
          </w:rPr>
          <w:t>24</w:t>
        </w:r>
        <w:r>
          <w:rPr>
            <w:noProof/>
            <w:webHidden/>
          </w:rPr>
          <w:fldChar w:fldCharType="end"/>
        </w:r>
      </w:hyperlink>
    </w:p>
    <w:p w:rsidR="00EA428B" w:rsidRDefault="00CB7A17">
      <w:pPr>
        <w:rPr>
          <w:rFonts w:ascii="Arial" w:hAnsi="Arial" w:cs="Arial"/>
          <w:sz w:val="29"/>
          <w:szCs w:val="29"/>
        </w:rPr>
      </w:pPr>
      <w:r w:rsidRPr="00D66C48">
        <w:rPr>
          <w:rFonts w:ascii="Arial" w:hAnsi="Arial" w:cs="Arial"/>
          <w:sz w:val="29"/>
          <w:szCs w:val="29"/>
        </w:rPr>
        <w:fldChar w:fldCharType="end"/>
      </w:r>
      <w:r w:rsidR="00EA428B">
        <w:rPr>
          <w:rFonts w:ascii="Arial" w:hAnsi="Arial" w:cs="Arial"/>
          <w:sz w:val="29"/>
          <w:szCs w:val="29"/>
        </w:rPr>
        <w:br w:type="page"/>
      </w:r>
    </w:p>
    <w:p w:rsidR="009838C7" w:rsidRPr="00CC5E21" w:rsidRDefault="009838C7" w:rsidP="000C6F7A">
      <w:pPr>
        <w:pStyle w:val="Nagwek1"/>
        <w:rPr>
          <w:highlight w:val="lightGray"/>
        </w:rPr>
      </w:pPr>
      <w:bookmarkStart w:id="0" w:name="_Toc258314242"/>
      <w:bookmarkStart w:id="1" w:name="_Toc62472516"/>
      <w:r w:rsidRPr="00CC5E21">
        <w:rPr>
          <w:highlight w:val="lightGray"/>
        </w:rPr>
        <w:lastRenderedPageBreak/>
        <w:t>Nazwa (firma) oraz adres Zamawiającego</w:t>
      </w:r>
      <w:bookmarkEnd w:id="0"/>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w:t>
      </w:r>
      <w:r w:rsidR="00204F46">
        <w:t xml:space="preserve"> </w:t>
      </w:r>
      <w:r w:rsidR="00E15C4E" w:rsidRPr="0082700A">
        <w:t>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w:t>
      </w:r>
      <w:r w:rsidR="00204F46">
        <w:t xml:space="preserve"> </w:t>
      </w:r>
      <w:r w:rsidR="00E15C4E" w:rsidRPr="0082700A">
        <w:t>26 77 700</w:t>
      </w:r>
    </w:p>
    <w:p w:rsidR="000E7443" w:rsidRPr="00CD3D02" w:rsidRDefault="00CD3D02" w:rsidP="001644FA">
      <w:pPr>
        <w:pStyle w:val="Tekstpodstawowy"/>
        <w:spacing w:after="0" w:line="276" w:lineRule="auto"/>
        <w:ind w:left="360"/>
        <w:rPr>
          <w:b/>
        </w:rPr>
      </w:pPr>
      <w:r>
        <w:t>adres poczty elektronicznej Zamawiającego:</w:t>
      </w:r>
      <w:r w:rsidR="00782D8A">
        <w:t xml:space="preserve"> </w:t>
      </w:r>
      <w:r w:rsidR="00E15C4E" w:rsidRPr="00CD3D02">
        <w:rPr>
          <w:b/>
        </w:rPr>
        <w:t>urzad@rabka.pl</w:t>
      </w:r>
    </w:p>
    <w:p w:rsidR="00642650" w:rsidRPr="00DB0868" w:rsidRDefault="00642650" w:rsidP="001644FA">
      <w:pPr>
        <w:pStyle w:val="Tekstpodstawowy"/>
        <w:spacing w:after="0" w:line="276" w:lineRule="auto"/>
        <w:ind w:left="360"/>
        <w:rPr>
          <w:b/>
        </w:rPr>
      </w:pPr>
    </w:p>
    <w:p w:rsidR="00695190" w:rsidRPr="00DB0868" w:rsidRDefault="00642650" w:rsidP="001644FA">
      <w:pPr>
        <w:pStyle w:val="Tekstpodstawowy"/>
        <w:spacing w:after="0" w:line="276" w:lineRule="auto"/>
        <w:ind w:left="360"/>
        <w:rPr>
          <w:b/>
          <w:color w:val="FF0000"/>
        </w:rPr>
      </w:pPr>
      <w:r w:rsidRPr="00DB0868">
        <w:rPr>
          <w:b/>
          <w:color w:val="FF0000"/>
        </w:rPr>
        <w:t>A</w:t>
      </w:r>
      <w:r w:rsidR="000E7443" w:rsidRPr="00DB0868">
        <w:rPr>
          <w:b/>
          <w:color w:val="FF0000"/>
        </w:rPr>
        <w:t>dres strony internetowej</w:t>
      </w:r>
      <w:r w:rsidR="00CD3D02" w:rsidRPr="00DB0868">
        <w:rPr>
          <w:b/>
          <w:color w:val="FF0000"/>
        </w:rPr>
        <w:t xml:space="preserve"> Zamawiającego</w:t>
      </w:r>
      <w:r w:rsidRPr="00DB0868">
        <w:rPr>
          <w:b/>
          <w:color w:val="FF0000"/>
        </w:rPr>
        <w:t xml:space="preserve">, na której </w:t>
      </w:r>
      <w:r w:rsidR="00695190" w:rsidRPr="00DB0868">
        <w:rPr>
          <w:b/>
          <w:color w:val="FF0000"/>
        </w:rPr>
        <w:t xml:space="preserve">jest </w:t>
      </w:r>
      <w:r w:rsidRPr="00DB0868">
        <w:rPr>
          <w:b/>
          <w:color w:val="FF0000"/>
        </w:rPr>
        <w:t>prowadzo</w:t>
      </w:r>
      <w:r w:rsidR="00695190" w:rsidRPr="00DB0868">
        <w:rPr>
          <w:b/>
          <w:color w:val="FF0000"/>
        </w:rPr>
        <w:t>ne postępowanie i na której będą dostępne wszelkie dokumenty związane z prowadzoną procedurą</w:t>
      </w:r>
      <w:r w:rsidR="000E7443" w:rsidRPr="00DB0868">
        <w:rPr>
          <w:b/>
          <w:color w:val="FF0000"/>
        </w:rPr>
        <w:t xml:space="preserve">: </w:t>
      </w:r>
    </w:p>
    <w:p w:rsidR="00695190" w:rsidRPr="00DB0868" w:rsidRDefault="00695190" w:rsidP="001644FA">
      <w:pPr>
        <w:pStyle w:val="Tekstpodstawowy"/>
        <w:spacing w:after="0" w:line="276" w:lineRule="auto"/>
        <w:ind w:left="360"/>
        <w:rPr>
          <w:b/>
          <w:color w:val="FF0000"/>
        </w:rPr>
      </w:pPr>
    </w:p>
    <w:p w:rsidR="009B05F0" w:rsidRPr="00DB0868" w:rsidRDefault="00CB7A17" w:rsidP="00850EF7">
      <w:pPr>
        <w:pStyle w:val="Tekstpodstawowy"/>
        <w:spacing w:line="276" w:lineRule="auto"/>
        <w:ind w:left="360"/>
        <w:jc w:val="center"/>
        <w:rPr>
          <w:b/>
          <w:color w:val="FF0000"/>
        </w:rPr>
      </w:pPr>
      <w:hyperlink r:id="rId8" w:history="1">
        <w:r w:rsidR="005443C5" w:rsidRPr="00DB0868">
          <w:rPr>
            <w:rStyle w:val="Hipercze"/>
            <w:b/>
            <w:color w:val="FF0000"/>
          </w:rPr>
          <w:t>https://platformazakupowa.pl/pn/rabka</w:t>
        </w:r>
      </w:hyperlink>
    </w:p>
    <w:p w:rsidR="005443C5" w:rsidRPr="00850EF7" w:rsidRDefault="005443C5" w:rsidP="00850EF7">
      <w:pPr>
        <w:pStyle w:val="Tekstpodstawowy"/>
        <w:spacing w:line="276" w:lineRule="auto"/>
        <w:ind w:left="360"/>
        <w:jc w:val="center"/>
        <w:rPr>
          <w:color w:val="FF0000"/>
        </w:rPr>
      </w:pPr>
    </w:p>
    <w:p w:rsidR="00625708" w:rsidRPr="00CC5E21" w:rsidRDefault="00625708" w:rsidP="000C6F7A">
      <w:pPr>
        <w:pStyle w:val="Nagwek1"/>
        <w:rPr>
          <w:highlight w:val="lightGray"/>
        </w:rPr>
      </w:pPr>
      <w:bookmarkStart w:id="2" w:name="_Toc62472517"/>
      <w:bookmarkStart w:id="3" w:name="_Toc258314243"/>
      <w:r w:rsidRPr="00CC5E21">
        <w:rPr>
          <w:highlight w:val="lightGray"/>
        </w:rPr>
        <w:t>Ochrona danych osobowych</w:t>
      </w:r>
      <w:bookmarkEnd w:id="2"/>
    </w:p>
    <w:p w:rsidR="00625708" w:rsidRPr="00746B1E" w:rsidRDefault="00625708" w:rsidP="005C02C7">
      <w:pPr>
        <w:pStyle w:val="Nagwek2"/>
      </w:pPr>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00512381">
        <w:rPr>
          <w:rFonts w:ascii="Times New Roman" w:hAnsi="Times New Roman"/>
          <w:sz w:val="24"/>
          <w:szCs w:val="24"/>
        </w:rPr>
        <w:t xml:space="preserve"> </w:t>
      </w:r>
      <w:r w:rsidRPr="00831FC8">
        <w:rPr>
          <w:rFonts w:ascii="Times New Roman" w:hAnsi="Times New Roman"/>
          <w:sz w:val="24"/>
          <w:szCs w:val="24"/>
        </w:rPr>
        <w:t>telefon kontaktowy: 18 26</w:t>
      </w:r>
      <w:r w:rsidR="00EF6E17">
        <w:rPr>
          <w:rFonts w:ascii="Times New Roman" w:hAnsi="Times New Roman"/>
          <w:sz w:val="24"/>
          <w:szCs w:val="24"/>
        </w:rPr>
        <w:t xml:space="preserve"> </w:t>
      </w:r>
      <w:r w:rsidRPr="00831FC8">
        <w:rPr>
          <w:rFonts w:ascii="Times New Roman" w:hAnsi="Times New Roman"/>
          <w:sz w:val="24"/>
          <w:szCs w:val="24"/>
        </w:rPr>
        <w:t>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00512381">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Pr>
          <w:rFonts w:ascii="Times New Roman" w:hAnsi="Times New Roman"/>
          <w:b/>
          <w:sz w:val="24"/>
          <w:szCs w:val="24"/>
        </w:rPr>
        <w:t>I</w:t>
      </w:r>
      <w:r w:rsidRPr="004304D0">
        <w:rPr>
          <w:rFonts w:ascii="Times New Roman" w:hAnsi="Times New Roman"/>
          <w:b/>
          <w:sz w:val="24"/>
          <w:szCs w:val="24"/>
        </w:rPr>
        <w:t>RG.271.</w:t>
      </w:r>
      <w:r w:rsidR="00CE5DA7">
        <w:rPr>
          <w:rFonts w:ascii="Times New Roman" w:hAnsi="Times New Roman"/>
          <w:b/>
          <w:sz w:val="24"/>
          <w:szCs w:val="24"/>
        </w:rPr>
        <w:t>156</w:t>
      </w:r>
      <w:r w:rsidRPr="004304D0">
        <w:rPr>
          <w:rFonts w:ascii="Times New Roman" w:hAnsi="Times New Roman"/>
          <w:b/>
          <w:sz w:val="24"/>
          <w:szCs w:val="24"/>
        </w:rPr>
        <w:t>.20</w:t>
      </w:r>
      <w:r>
        <w:rPr>
          <w:rFonts w:ascii="Times New Roman" w:hAnsi="Times New Roman"/>
          <w:b/>
          <w:sz w:val="24"/>
          <w:szCs w:val="24"/>
        </w:rPr>
        <w:t>2</w:t>
      </w:r>
      <w:r w:rsidR="00CA16FF">
        <w:rPr>
          <w:rFonts w:ascii="Times New Roman" w:hAnsi="Times New Roman"/>
          <w:b/>
          <w:sz w:val="24"/>
          <w:szCs w:val="24"/>
        </w:rPr>
        <w:t>1</w:t>
      </w:r>
      <w:r w:rsidR="00512381">
        <w:rPr>
          <w:rFonts w:ascii="Times New Roman" w:hAnsi="Times New Roman"/>
          <w:b/>
          <w:sz w:val="24"/>
          <w:szCs w:val="24"/>
        </w:rPr>
        <w:t xml:space="preserve"> </w:t>
      </w:r>
      <w:r w:rsidRPr="004304D0">
        <w:rPr>
          <w:rFonts w:ascii="Times New Roman" w:hAnsi="Times New Roman"/>
          <w:b/>
          <w:sz w:val="24"/>
          <w:szCs w:val="24"/>
        </w:rPr>
        <w:t>„</w:t>
      </w:r>
      <w:r w:rsidR="0029045B">
        <w:rPr>
          <w:rFonts w:ascii="Times New Roman" w:hAnsi="Times New Roman"/>
          <w:b/>
          <w:sz w:val="24"/>
          <w:szCs w:val="24"/>
        </w:rPr>
        <w:t>Budowa drogi gminnej 364532K ul. Nowy Świat w km 0+000-0+237 (obiekt mostowy w km 0+009 – 0+042) w miejscowości Rabka-Zdrój, Gmina Rabka-Zdrój</w:t>
      </w:r>
      <w:r>
        <w:rPr>
          <w:rFonts w:ascii="Times New Roman" w:hAnsi="Times New Roman"/>
          <w:b/>
          <w:sz w:val="24"/>
          <w:szCs w:val="24"/>
        </w:rPr>
        <w:t>”</w:t>
      </w:r>
      <w:r w:rsidR="00CE5DA7">
        <w:rPr>
          <w:rFonts w:ascii="Times New Roman" w:hAnsi="Times New Roman"/>
          <w:b/>
          <w:sz w:val="24"/>
          <w:szCs w:val="24"/>
        </w:rPr>
        <w:t xml:space="preserve"> – II postępowanie,</w:t>
      </w:r>
      <w:r w:rsidR="00512381">
        <w:rPr>
          <w:rFonts w:ascii="Times New Roman" w:hAnsi="Times New Roman"/>
          <w:b/>
          <w:sz w:val="24"/>
          <w:szCs w:val="24"/>
        </w:rPr>
        <w:t xml:space="preserve"> </w:t>
      </w:r>
      <w:r w:rsidRPr="005D1829">
        <w:rPr>
          <w:rFonts w:ascii="Times New Roman" w:hAnsi="Times New Roman"/>
          <w:sz w:val="24"/>
          <w:szCs w:val="24"/>
        </w:rPr>
        <w:t>prowadzonym 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008926D3" w:rsidRPr="00863503">
        <w:rPr>
          <w:rFonts w:ascii="Times New Roman" w:eastAsia="Times New Roman" w:hAnsi="Times New Roman"/>
          <w:sz w:val="24"/>
          <w:szCs w:val="24"/>
          <w:lang w:eastAsia="pl-PL"/>
        </w:rPr>
        <w:t xml:space="preserve"> </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9838C7" w:rsidP="000C6F7A">
      <w:pPr>
        <w:pStyle w:val="Nagwek1"/>
        <w:rPr>
          <w:highlight w:val="lightGray"/>
        </w:rPr>
      </w:pPr>
      <w:bookmarkStart w:id="4" w:name="_Toc62472518"/>
      <w:r w:rsidRPr="00CC5E21">
        <w:rPr>
          <w:highlight w:val="lightGray"/>
        </w:rPr>
        <w:t>Tryb udzielenia zamówienia</w:t>
      </w:r>
      <w:bookmarkEnd w:id="3"/>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4C03D7">
        <w:rPr>
          <w:szCs w:val="20"/>
        </w:rPr>
        <w:t xml:space="preserve"> </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533642" w:rsidRDefault="00533642" w:rsidP="00356719">
      <w:pPr>
        <w:spacing w:before="120" w:after="120"/>
        <w:jc w:val="both"/>
        <w:rPr>
          <w:szCs w:val="20"/>
        </w:rPr>
      </w:pPr>
      <w:r>
        <w:rPr>
          <w:szCs w:val="20"/>
        </w:rPr>
        <w:t xml:space="preserve">3.4. </w:t>
      </w:r>
      <w:r w:rsidRPr="00533642">
        <w:rPr>
          <w:szCs w:val="20"/>
        </w:rPr>
        <w:t xml:space="preserve">Zgodnie z art. 310 </w:t>
      </w:r>
      <w:proofErr w:type="spellStart"/>
      <w:r w:rsidRPr="00533642">
        <w:rPr>
          <w:szCs w:val="20"/>
        </w:rPr>
        <w:t>pkt</w:t>
      </w:r>
      <w:proofErr w:type="spellEnd"/>
      <w:r w:rsidRPr="00533642">
        <w:rPr>
          <w:szCs w:val="20"/>
        </w:rPr>
        <w:t xml:space="preserve"> 1 </w:t>
      </w:r>
      <w:r>
        <w:rPr>
          <w:szCs w:val="20"/>
        </w:rPr>
        <w:t>ustawy Pzp</w:t>
      </w:r>
      <w:r w:rsidRPr="00533642">
        <w:rPr>
          <w:szCs w:val="20"/>
        </w:rPr>
        <w:t xml:space="preserve"> Zamawiający przewiduje możliwość unieważnienia przedmiotowego postępowania, jeżeli środki, które Zamawiający zamierzał przeznaczyć na sfinansowanie całości lub części zamówienia, nie zostały mu przyznane</w:t>
      </w:r>
      <w:r>
        <w:rPr>
          <w:szCs w:val="20"/>
        </w:rPr>
        <w:t>.</w:t>
      </w:r>
    </w:p>
    <w:p w:rsidR="00EB7871" w:rsidRPr="00CC5E21" w:rsidRDefault="00F23594" w:rsidP="000C6F7A">
      <w:pPr>
        <w:pStyle w:val="Nagwek1"/>
        <w:rPr>
          <w:highlight w:val="lightGray"/>
        </w:rPr>
      </w:pPr>
      <w:bookmarkStart w:id="6" w:name="_Toc62472519"/>
      <w:r w:rsidRPr="00CC5E21">
        <w:rPr>
          <w:highlight w:val="lightGray"/>
        </w:rPr>
        <w:t>Opis przedmiotu zamówienia</w:t>
      </w:r>
      <w:bookmarkEnd w:id="5"/>
      <w:bookmarkEnd w:id="6"/>
    </w:p>
    <w:p w:rsidR="00D01AF7" w:rsidRPr="00012D25" w:rsidRDefault="00E03097" w:rsidP="005C02C7">
      <w:pPr>
        <w:pStyle w:val="Nagwek2"/>
        <w:rPr>
          <w:color w:val="FF0000"/>
        </w:rPr>
      </w:pPr>
      <w:r w:rsidRPr="005F3F44">
        <w:t>4</w:t>
      </w:r>
      <w:r w:rsidR="006538A9" w:rsidRPr="005F3F44">
        <w:t xml:space="preserve">.1. </w:t>
      </w:r>
      <w:r w:rsidR="00D01AF7" w:rsidRPr="005F3F44">
        <w:t xml:space="preserve">Przedmiotem zamówienia są roboty budowlane związane z </w:t>
      </w:r>
      <w:r w:rsidR="00BC7F9E">
        <w:t xml:space="preserve">budową mostu na potoku </w:t>
      </w:r>
      <w:proofErr w:type="spellStart"/>
      <w:r w:rsidR="00BC7F9E" w:rsidRPr="00012D25">
        <w:t>Poniczanka</w:t>
      </w:r>
      <w:proofErr w:type="spellEnd"/>
      <w:r w:rsidR="00BC7F9E" w:rsidRPr="00012D25">
        <w:t xml:space="preserve"> w ciągu drogi gminnej nr </w:t>
      </w:r>
      <w:r w:rsidR="00BC7F9E" w:rsidRPr="00012D25">
        <w:rPr>
          <w:b/>
          <w:szCs w:val="24"/>
        </w:rPr>
        <w:t>364532K ul. Nowy Świat w km 0+000</w:t>
      </w:r>
      <w:r w:rsidR="00240838">
        <w:rPr>
          <w:b/>
          <w:szCs w:val="24"/>
        </w:rPr>
        <w:t xml:space="preserve"> – </w:t>
      </w:r>
      <w:r w:rsidR="00BC7F9E" w:rsidRPr="00012D25">
        <w:rPr>
          <w:b/>
          <w:szCs w:val="24"/>
        </w:rPr>
        <w:t>0+237 (obiekt mostowy w km 0+009 – 0+042)</w:t>
      </w:r>
      <w:r w:rsidR="00BC7F9E" w:rsidRPr="00012D25">
        <w:t xml:space="preserve"> w Rabce-Zdroju</w:t>
      </w:r>
      <w:r w:rsidR="00DE26A0" w:rsidRPr="00012D25">
        <w:t>.</w:t>
      </w:r>
      <w:r w:rsidR="00EF62E2" w:rsidRPr="00012D25">
        <w:rPr>
          <w:color w:val="FF0000"/>
        </w:rPr>
        <w:t xml:space="preserve"> </w:t>
      </w:r>
    </w:p>
    <w:p w:rsidR="00A07A1F" w:rsidRPr="00CC71C4" w:rsidRDefault="00A07A1F" w:rsidP="00A07A1F">
      <w:pPr>
        <w:spacing w:before="120" w:after="120"/>
        <w:jc w:val="both"/>
        <w:rPr>
          <w:b/>
        </w:rPr>
      </w:pPr>
      <w:r w:rsidRPr="00CC71C4">
        <w:rPr>
          <w:b/>
        </w:rPr>
        <w:t xml:space="preserve">Wykonawca po zakończeniu realizacji inwestycji przygotuje kompletną dokumentację powykonawczą </w:t>
      </w:r>
      <w:r w:rsidR="00C2174A">
        <w:rPr>
          <w:b/>
        </w:rPr>
        <w:t xml:space="preserve">wraz z </w:t>
      </w:r>
      <w:r w:rsidRPr="00CC71C4">
        <w:rPr>
          <w:b/>
        </w:rPr>
        <w:t>uzyskanie</w:t>
      </w:r>
      <w:r w:rsidR="00C2174A">
        <w:rPr>
          <w:b/>
        </w:rPr>
        <w:t>m</w:t>
      </w:r>
      <w:r w:rsidRPr="00CC71C4">
        <w:rPr>
          <w:b/>
        </w:rPr>
        <w:t xml:space="preserve"> pozwol</w:t>
      </w:r>
      <w:r w:rsidR="00C2174A">
        <w:rPr>
          <w:b/>
        </w:rPr>
        <w:t xml:space="preserve">enia na użytkowanie obiektu. </w:t>
      </w:r>
    </w:p>
    <w:p w:rsidR="00A07A1F" w:rsidRDefault="00A07A1F" w:rsidP="005C02C7">
      <w:pPr>
        <w:pStyle w:val="Nagwek2"/>
      </w:pPr>
    </w:p>
    <w:p w:rsidR="00C2174A" w:rsidRDefault="00C2174A" w:rsidP="005C02C7">
      <w:pPr>
        <w:pStyle w:val="Nagwek2"/>
      </w:pPr>
    </w:p>
    <w:p w:rsidR="00FA1D0D" w:rsidRPr="005F3F44" w:rsidRDefault="00A41D3E" w:rsidP="005C02C7">
      <w:pPr>
        <w:pStyle w:val="Nagwek2"/>
      </w:pPr>
      <w:r w:rsidRPr="005F3F44">
        <w:lastRenderedPageBreak/>
        <w:t>Zakres robót obejmuje, m.in.</w:t>
      </w:r>
      <w:r w:rsidR="00C66842" w:rsidRPr="005F3F44">
        <w:t>:</w:t>
      </w:r>
    </w:p>
    <w:p w:rsidR="00C66842" w:rsidRPr="005F3F44" w:rsidRDefault="00C66842" w:rsidP="005C02C7">
      <w:pPr>
        <w:pStyle w:val="Nagwek2"/>
      </w:pPr>
      <w:r w:rsidRPr="005F3F44">
        <w:t xml:space="preserve">- </w:t>
      </w:r>
      <w:r w:rsidR="00BC7F9E">
        <w:t>rozbiórka istniejącego mostu</w:t>
      </w:r>
      <w:r w:rsidRPr="005F3F44">
        <w:t>,</w:t>
      </w:r>
    </w:p>
    <w:p w:rsidR="00C66842" w:rsidRDefault="00C66842" w:rsidP="00BC7F9E">
      <w:pPr>
        <w:pStyle w:val="Nagwek2"/>
      </w:pPr>
      <w:r w:rsidRPr="005F3F44">
        <w:t xml:space="preserve">- </w:t>
      </w:r>
      <w:r w:rsidR="00BC7F9E">
        <w:t>rozbiórka odcinka istniejącego chodnika lewostronnego na długości ok. 20,00 mb,</w:t>
      </w:r>
    </w:p>
    <w:p w:rsidR="00BC7F9E" w:rsidRDefault="00BC7F9E" w:rsidP="00BC7F9E">
      <w:pPr>
        <w:pStyle w:val="Nagwek2"/>
      </w:pPr>
      <w:r>
        <w:t>- budowa mostu wraz z budową muru oporowego</w:t>
      </w:r>
      <w:r w:rsidR="00DB74BD">
        <w:t xml:space="preserve"> na lewym brzegu potoku </w:t>
      </w:r>
      <w:proofErr w:type="spellStart"/>
      <w:r w:rsidR="00DB74BD">
        <w:t>Poniczanka</w:t>
      </w:r>
      <w:proofErr w:type="spellEnd"/>
      <w:r w:rsidR="00DB74BD">
        <w:t>,</w:t>
      </w:r>
    </w:p>
    <w:p w:rsidR="001C3DC2" w:rsidRDefault="001C3DC2" w:rsidP="00BC7F9E">
      <w:pPr>
        <w:pStyle w:val="Nagwek2"/>
      </w:pPr>
      <w:r>
        <w:t>- budowa i przebudowa drogi gminnej ul. Do Pociesznej Wody,</w:t>
      </w:r>
    </w:p>
    <w:p w:rsidR="001C3DC2" w:rsidRDefault="00916070" w:rsidP="00BC7F9E">
      <w:pPr>
        <w:pStyle w:val="Nagwek2"/>
      </w:pPr>
      <w:r>
        <w:t>- budowa zjazdów,</w:t>
      </w:r>
    </w:p>
    <w:p w:rsidR="00916070" w:rsidRDefault="00916070" w:rsidP="00BC7F9E">
      <w:pPr>
        <w:pStyle w:val="Nagwek2"/>
      </w:pPr>
      <w:r>
        <w:t>- budowa odcinka</w:t>
      </w:r>
      <w:r w:rsidR="008D3536">
        <w:t xml:space="preserve"> chodnika lewostronnego oraz prawostronnego,</w:t>
      </w:r>
    </w:p>
    <w:p w:rsidR="008D3536" w:rsidRDefault="008D3536" w:rsidP="00BC7F9E">
      <w:pPr>
        <w:pStyle w:val="Nagwek2"/>
      </w:pPr>
      <w:r>
        <w:t xml:space="preserve">- </w:t>
      </w:r>
      <w:r w:rsidR="00142E0C">
        <w:t>budowa kanalizacji deszczowej w ciągu drogi ul. Do Pociesznej Wody oraz ul. Nowy Świat,</w:t>
      </w:r>
    </w:p>
    <w:p w:rsidR="00DC4565" w:rsidRDefault="00DC4565" w:rsidP="00BC7F9E">
      <w:pPr>
        <w:pStyle w:val="Nagwek2"/>
      </w:pPr>
      <w:r>
        <w:t>- przebudowa odcinka gazociągu średniego ciśnienia,</w:t>
      </w:r>
    </w:p>
    <w:p w:rsidR="00142E0C" w:rsidRPr="005F3F44" w:rsidRDefault="00142E0C" w:rsidP="00BC7F9E">
      <w:pPr>
        <w:pStyle w:val="Nagwek2"/>
      </w:pPr>
      <w:r>
        <w:t xml:space="preserve">- </w:t>
      </w:r>
      <w:r w:rsidR="00DC4565">
        <w:t>budowa odcinak sieci oświetlenia ulicznego,</w:t>
      </w:r>
    </w:p>
    <w:p w:rsidR="009D13EB" w:rsidRDefault="001D211F" w:rsidP="009D13EB">
      <w:pPr>
        <w:pStyle w:val="Nagwek3"/>
      </w:pPr>
      <w:r>
        <w:t xml:space="preserve">Szczegółowy zakres przedmiotu zamówienia został zawarty w </w:t>
      </w:r>
      <w:r w:rsidR="007A6E22">
        <w:t>dokumentacji projektowej</w:t>
      </w:r>
      <w:r>
        <w:t xml:space="preserve"> stanowiąc</w:t>
      </w:r>
      <w:r w:rsidR="007A6E22">
        <w:t>ej</w:t>
      </w:r>
      <w:r>
        <w:t xml:space="preserve"> załącznik do niniejszej SWZ.</w:t>
      </w:r>
    </w:p>
    <w:p w:rsidR="001D211F" w:rsidRDefault="001D211F" w:rsidP="009D13EB">
      <w:pPr>
        <w:pStyle w:val="Nagwek3"/>
      </w:pPr>
    </w:p>
    <w:p w:rsidR="00B40FFE" w:rsidRPr="0060268F" w:rsidRDefault="00E03097" w:rsidP="00E77EB8">
      <w:pPr>
        <w:pStyle w:val="Nagwek3"/>
        <w:spacing w:before="120" w:after="120"/>
      </w:pPr>
      <w:r>
        <w:t>4</w:t>
      </w:r>
      <w:r w:rsidR="00B40FFE">
        <w:t xml:space="preserve">.2. </w:t>
      </w:r>
      <w:r w:rsidR="00B40FFE" w:rsidRPr="0060268F">
        <w:t>Nazwy i kody określone we Wspólnym Słowniku Zamówień CPV:</w:t>
      </w:r>
    </w:p>
    <w:p w:rsidR="007B1946" w:rsidRDefault="007A6E22" w:rsidP="00E77EB8">
      <w:pPr>
        <w:pStyle w:val="Standard"/>
        <w:tabs>
          <w:tab w:val="left" w:pos="5696"/>
        </w:tabs>
        <w:spacing w:before="120" w:after="120"/>
        <w:jc w:val="both"/>
        <w:rPr>
          <w:sz w:val="24"/>
          <w:szCs w:val="24"/>
        </w:rPr>
      </w:pPr>
      <w:r>
        <w:rPr>
          <w:sz w:val="24"/>
          <w:szCs w:val="24"/>
        </w:rPr>
        <w:t>452</w:t>
      </w:r>
      <w:r w:rsidR="00DE3DE4">
        <w:rPr>
          <w:sz w:val="24"/>
          <w:szCs w:val="24"/>
        </w:rPr>
        <w:t>2</w:t>
      </w:r>
      <w:r>
        <w:rPr>
          <w:sz w:val="24"/>
          <w:szCs w:val="24"/>
        </w:rPr>
        <w:t>0000-</w:t>
      </w:r>
      <w:r w:rsidR="00DE3DE4">
        <w:rPr>
          <w:sz w:val="24"/>
          <w:szCs w:val="24"/>
        </w:rPr>
        <w:t>5</w:t>
      </w:r>
      <w:r w:rsidR="001733CE">
        <w:rPr>
          <w:sz w:val="24"/>
          <w:szCs w:val="24"/>
        </w:rPr>
        <w:t xml:space="preserve"> Roboty </w:t>
      </w:r>
      <w:r w:rsidR="00DE3DE4">
        <w:rPr>
          <w:sz w:val="24"/>
          <w:szCs w:val="24"/>
        </w:rPr>
        <w:t xml:space="preserve">inżynieryjne i </w:t>
      </w:r>
      <w:r>
        <w:rPr>
          <w:sz w:val="24"/>
          <w:szCs w:val="24"/>
        </w:rPr>
        <w:t>budowlane</w:t>
      </w:r>
      <w:r w:rsidR="001733CE">
        <w:rPr>
          <w:sz w:val="24"/>
          <w:szCs w:val="24"/>
        </w:rPr>
        <w:t>.</w:t>
      </w:r>
    </w:p>
    <w:p w:rsidR="007A6E22" w:rsidRDefault="007A6E22" w:rsidP="00E77EB8">
      <w:pPr>
        <w:pStyle w:val="Standard"/>
        <w:tabs>
          <w:tab w:val="left" w:pos="5696"/>
        </w:tabs>
        <w:spacing w:before="120" w:after="120"/>
        <w:jc w:val="both"/>
        <w:rPr>
          <w:sz w:val="24"/>
          <w:szCs w:val="24"/>
        </w:rPr>
      </w:pPr>
      <w:r>
        <w:rPr>
          <w:sz w:val="24"/>
          <w:szCs w:val="24"/>
        </w:rPr>
        <w:t>45</w:t>
      </w:r>
      <w:r w:rsidR="00DE3DE4">
        <w:rPr>
          <w:sz w:val="24"/>
          <w:szCs w:val="24"/>
        </w:rPr>
        <w:t>111</w:t>
      </w:r>
      <w:r>
        <w:rPr>
          <w:sz w:val="24"/>
          <w:szCs w:val="24"/>
        </w:rPr>
        <w:t>000-</w:t>
      </w:r>
      <w:r w:rsidR="00DE3DE4">
        <w:rPr>
          <w:sz w:val="24"/>
          <w:szCs w:val="24"/>
        </w:rPr>
        <w:t>8</w:t>
      </w:r>
      <w:r>
        <w:rPr>
          <w:sz w:val="24"/>
          <w:szCs w:val="24"/>
        </w:rPr>
        <w:t xml:space="preserve"> Roboty </w:t>
      </w:r>
      <w:r w:rsidR="00DE3DE4">
        <w:rPr>
          <w:sz w:val="24"/>
          <w:szCs w:val="24"/>
        </w:rPr>
        <w:t>w zakresie burzenie, roboty ziemne,</w:t>
      </w:r>
    </w:p>
    <w:p w:rsidR="00DE3DE4" w:rsidRDefault="00DE3DE4" w:rsidP="00E77EB8">
      <w:pPr>
        <w:pStyle w:val="Standard"/>
        <w:tabs>
          <w:tab w:val="left" w:pos="5696"/>
        </w:tabs>
        <w:spacing w:before="120" w:after="120"/>
        <w:jc w:val="both"/>
        <w:rPr>
          <w:sz w:val="24"/>
          <w:szCs w:val="24"/>
        </w:rPr>
      </w:pPr>
      <w:r>
        <w:rPr>
          <w:sz w:val="24"/>
          <w:szCs w:val="24"/>
        </w:rPr>
        <w:t>45233140-2 Roboty drogowe,</w:t>
      </w:r>
    </w:p>
    <w:p w:rsidR="00DE3DE4" w:rsidRDefault="00DE3DE4" w:rsidP="00E77EB8">
      <w:pPr>
        <w:pStyle w:val="Standard"/>
        <w:tabs>
          <w:tab w:val="left" w:pos="5696"/>
        </w:tabs>
        <w:spacing w:before="120" w:after="120"/>
        <w:jc w:val="both"/>
        <w:rPr>
          <w:sz w:val="24"/>
          <w:szCs w:val="24"/>
        </w:rPr>
      </w:pPr>
      <w:r>
        <w:rPr>
          <w:sz w:val="24"/>
          <w:szCs w:val="24"/>
        </w:rPr>
        <w:t xml:space="preserve">45230000-8 Roboty budowlane w zakresie budowy rurociągów, linii komunikacyjnych </w:t>
      </w:r>
      <w:r>
        <w:rPr>
          <w:sz w:val="24"/>
          <w:szCs w:val="24"/>
        </w:rPr>
        <w:br/>
        <w:t>i elektroenergetycznych, autostrad, dróg, lotnisk i kolei; wyrównywanie terenu,</w:t>
      </w:r>
    </w:p>
    <w:p w:rsidR="00E03097" w:rsidRDefault="00E03097" w:rsidP="00E77EB8">
      <w:pPr>
        <w:pStyle w:val="Standard"/>
        <w:tabs>
          <w:tab w:val="left" w:pos="5696"/>
        </w:tabs>
        <w:spacing w:before="120" w:after="120"/>
        <w:jc w:val="both"/>
        <w:rPr>
          <w:sz w:val="24"/>
          <w:szCs w:val="24"/>
        </w:rPr>
      </w:pPr>
      <w:r>
        <w:rPr>
          <w:sz w:val="24"/>
          <w:szCs w:val="24"/>
        </w:rPr>
        <w:t>4.3. Zamawiający nie dopuszcza składania ofert częściowych.</w:t>
      </w:r>
    </w:p>
    <w:p w:rsidR="007811B8" w:rsidRDefault="007811B8" w:rsidP="007811B8">
      <w:pPr>
        <w:pStyle w:val="Standard"/>
        <w:tabs>
          <w:tab w:val="left" w:pos="5696"/>
        </w:tabs>
        <w:spacing w:before="120" w:after="120"/>
        <w:jc w:val="both"/>
        <w:rPr>
          <w:sz w:val="24"/>
          <w:szCs w:val="24"/>
        </w:rPr>
      </w:pPr>
      <w:r>
        <w:rPr>
          <w:sz w:val="24"/>
          <w:szCs w:val="24"/>
        </w:rPr>
        <w:t>Z uwagi na charakter inwestycji p</w:t>
      </w:r>
      <w:r w:rsidRPr="00170078">
        <w:rPr>
          <w:sz w:val="24"/>
          <w:szCs w:val="24"/>
        </w:rPr>
        <w:t>odział na części</w:t>
      </w:r>
      <w:r>
        <w:rPr>
          <w:sz w:val="24"/>
          <w:szCs w:val="24"/>
        </w:rPr>
        <w:t xml:space="preserve"> przedmiotowego zadania</w:t>
      </w:r>
      <w:r w:rsidRPr="00170078">
        <w:rPr>
          <w:sz w:val="24"/>
          <w:szCs w:val="24"/>
        </w:rPr>
        <w:t xml:space="preserve"> przyczynił by się do nadmiernych trudności technicznych, zaistniała by tez potrzeba skoordynowania działań różnych wykonawców realizujących poszczególne części zamówienia co w konsekwencji mogłoby poważnie zagrozić właściwemu wykonaniu zamówienia.</w:t>
      </w:r>
    </w:p>
    <w:p w:rsidR="00E03097" w:rsidRDefault="00E03097" w:rsidP="00E77EB8">
      <w:pPr>
        <w:pStyle w:val="Standard"/>
        <w:tabs>
          <w:tab w:val="left" w:pos="5696"/>
        </w:tabs>
        <w:spacing w:before="120" w:after="120"/>
        <w:jc w:val="both"/>
        <w:rPr>
          <w:sz w:val="24"/>
          <w:szCs w:val="24"/>
        </w:rPr>
      </w:pPr>
      <w:r>
        <w:rPr>
          <w:sz w:val="24"/>
          <w:szCs w:val="24"/>
        </w:rPr>
        <w:t xml:space="preserve">4.4. </w:t>
      </w:r>
      <w:r w:rsidRPr="00E03097">
        <w:rPr>
          <w:sz w:val="24"/>
          <w:szCs w:val="24"/>
        </w:rPr>
        <w:t xml:space="preserve">Zamawiający nie przewiduje udzielania zamówień, o których mowa w art. 214 ust. 1 </w:t>
      </w:r>
      <w:proofErr w:type="spellStart"/>
      <w:r w:rsidRPr="00E03097">
        <w:rPr>
          <w:sz w:val="24"/>
          <w:szCs w:val="24"/>
        </w:rPr>
        <w:t>pkt</w:t>
      </w:r>
      <w:proofErr w:type="spellEnd"/>
      <w:r w:rsidRPr="00E03097">
        <w:rPr>
          <w:sz w:val="24"/>
          <w:szCs w:val="24"/>
        </w:rPr>
        <w:t xml:space="preserve"> 7 </w:t>
      </w:r>
      <w:r>
        <w:rPr>
          <w:sz w:val="24"/>
          <w:szCs w:val="24"/>
        </w:rPr>
        <w:br/>
      </w:r>
      <w:r w:rsidRPr="00E03097">
        <w:rPr>
          <w:sz w:val="24"/>
          <w:szCs w:val="24"/>
        </w:rPr>
        <w:t>i 8</w:t>
      </w:r>
      <w:r>
        <w:rPr>
          <w:sz w:val="24"/>
          <w:szCs w:val="24"/>
        </w:rPr>
        <w:t xml:space="preserve"> ustawy Pzp.</w:t>
      </w:r>
    </w:p>
    <w:p w:rsidR="00B40FFE" w:rsidRPr="00E77EB8" w:rsidRDefault="00E77EB8" w:rsidP="005C02C7">
      <w:pPr>
        <w:pStyle w:val="Nagwek2"/>
      </w:pPr>
      <w:r w:rsidRPr="00E77EB8">
        <w:t>4.</w:t>
      </w:r>
      <w:r w:rsidR="004B4CC6">
        <w:t>5</w:t>
      </w:r>
      <w:r w:rsidRPr="00E77EB8">
        <w:t xml:space="preserve">. </w:t>
      </w:r>
      <w:r w:rsidR="00B40FFE" w:rsidRPr="00E77EB8">
        <w:t xml:space="preserve">Zamawiający zakłada udzielenie przez Wykonawcę co najmniej </w:t>
      </w:r>
      <w:r w:rsidR="001B1F73" w:rsidRPr="00E77EB8">
        <w:rPr>
          <w:b/>
        </w:rPr>
        <w:t>3</w:t>
      </w:r>
      <w:r w:rsidR="00B40FFE" w:rsidRPr="00E77EB8">
        <w:rPr>
          <w:b/>
        </w:rPr>
        <w:t xml:space="preserve"> letniego</w:t>
      </w:r>
      <w:r w:rsidR="00B40FFE" w:rsidRPr="00E77EB8">
        <w:t xml:space="preserve"> okresu gwarancji na wykonane roboty w ramach przedmiotu zamówienia, który to okres może zostać przez Wykonawcę wydłużony o maksymalny punktowany okres </w:t>
      </w:r>
      <w:r w:rsidR="00B40FFE" w:rsidRPr="00E77EB8">
        <w:rPr>
          <w:b/>
        </w:rPr>
        <w:t>3 lata</w:t>
      </w:r>
      <w:r w:rsidR="00472A03" w:rsidRPr="00E77EB8">
        <w:rPr>
          <w:b/>
        </w:rPr>
        <w:t>*</w:t>
      </w:r>
      <w:r w:rsidR="00B40FFE" w:rsidRPr="00E77EB8">
        <w:t>.</w:t>
      </w:r>
    </w:p>
    <w:p w:rsidR="00B40FFE" w:rsidRPr="00E77EB8" w:rsidRDefault="006538A9" w:rsidP="005C02C7">
      <w:pPr>
        <w:pStyle w:val="Nagwek2"/>
      </w:pPr>
      <w:r w:rsidRPr="00E77EB8">
        <w:t>*</w:t>
      </w:r>
      <w:r w:rsidR="00B40FFE" w:rsidRPr="00E77EB8">
        <w:t xml:space="preserve">Oferty zawierające okres dłuższy niż </w:t>
      </w:r>
      <w:r w:rsidR="001B1F73" w:rsidRPr="00E77EB8">
        <w:t>6</w:t>
      </w:r>
      <w:r w:rsidR="00B40FFE" w:rsidRPr="00E77EB8">
        <w:t xml:space="preserve"> lat będą punktowane jak oferty przedstawiające </w:t>
      </w:r>
      <w:r w:rsidR="001B1F73" w:rsidRPr="00E77EB8">
        <w:t>sześcioletni</w:t>
      </w:r>
      <w:r w:rsidR="00B40FFE" w:rsidRPr="00E77EB8">
        <w:t xml:space="preserve"> okres gwarancji.</w:t>
      </w:r>
    </w:p>
    <w:p w:rsidR="00B40FFE" w:rsidRPr="00E77EB8" w:rsidRDefault="006538A9" w:rsidP="005C02C7">
      <w:pPr>
        <w:pStyle w:val="Nagwek2"/>
      </w:pPr>
      <w:r w:rsidRPr="00E77EB8">
        <w:t>4</w:t>
      </w:r>
      <w:r w:rsidR="00B40FFE" w:rsidRPr="00E77EB8">
        <w:t>.</w:t>
      </w:r>
      <w:r w:rsidR="004B4CC6">
        <w:t>6.</w:t>
      </w:r>
      <w:r w:rsidR="00B40FFE" w:rsidRPr="00E77EB8">
        <w:t xml:space="preserve"> Wykonawca udzieli na wykonane roboty rękojmi zgodnie ze złożoną ofertą</w:t>
      </w:r>
      <w:r w:rsidR="00A60011">
        <w:t>.</w:t>
      </w:r>
      <w:r w:rsidR="00EB5986">
        <w:t xml:space="preserve"> </w:t>
      </w:r>
      <w:r w:rsidR="00B40FFE" w:rsidRPr="00E77EB8">
        <w:t>W zakresie rękojmi zastosowanie mają przepisy ustawy z dnia 23 kwietnia 1964 r. Kodeks Cywilny (</w:t>
      </w:r>
      <w:proofErr w:type="spellStart"/>
      <w:r w:rsidR="00B40FFE" w:rsidRPr="00E77EB8">
        <w:t>t.j</w:t>
      </w:r>
      <w:proofErr w:type="spellEnd"/>
      <w:r w:rsidR="00B40FFE" w:rsidRPr="00E77EB8">
        <w:t xml:space="preserve">. Dz. U. z </w:t>
      </w:r>
      <w:r w:rsidR="00B1697D">
        <w:t>2020</w:t>
      </w:r>
      <w:r w:rsidR="00266BA4">
        <w:t xml:space="preserve"> </w:t>
      </w:r>
      <w:r w:rsidR="00B40FFE" w:rsidRPr="00E77EB8">
        <w:t xml:space="preserve">r. poz. </w:t>
      </w:r>
      <w:r w:rsidR="00B1697D">
        <w:t>1740</w:t>
      </w:r>
      <w:r w:rsidR="0017552D">
        <w:t xml:space="preserve"> </w:t>
      </w:r>
      <w:r w:rsidR="00B40FFE" w:rsidRPr="00E77EB8">
        <w:t xml:space="preserve">z </w:t>
      </w:r>
      <w:proofErr w:type="spellStart"/>
      <w:r w:rsidR="00B40FFE" w:rsidRPr="00E77EB8">
        <w:t>późn</w:t>
      </w:r>
      <w:proofErr w:type="spellEnd"/>
      <w:r w:rsidR="00B40FFE" w:rsidRPr="00E77EB8">
        <w:t xml:space="preserve">. zm.). Bieg okresu gwarancji i rękojmi rozpocznie się w dniu następnym po podpisaniu przez strony protokołu odbioru końcowego przedmiotu umowy </w:t>
      </w:r>
      <w:r w:rsidR="0017552D">
        <w:br/>
      </w:r>
      <w:r w:rsidR="00B40FFE" w:rsidRPr="00E77EB8">
        <w:t>i przejęcia całości robót przez Zamawiającego.</w:t>
      </w:r>
    </w:p>
    <w:p w:rsidR="00B40FFE" w:rsidRPr="00E77EB8" w:rsidRDefault="00E77EB8" w:rsidP="005C02C7">
      <w:pPr>
        <w:pStyle w:val="Nagwek2"/>
      </w:pPr>
      <w:r w:rsidRPr="00E77EB8">
        <w:t>4.</w:t>
      </w:r>
      <w:r w:rsidR="004B4CC6">
        <w:t>7</w:t>
      </w:r>
      <w:r w:rsidRPr="00E77EB8">
        <w:t>.</w:t>
      </w:r>
      <w:r w:rsidR="00B40FFE" w:rsidRPr="00E77EB8">
        <w:t xml:space="preserve"> Wykonawca odpowiada przed Zamawiającym za wady przedmiotu umowy ujawnione </w:t>
      </w:r>
      <w:r w:rsidR="00B40FFE" w:rsidRPr="00E77EB8">
        <w:br/>
        <w:t>w okresie rękojmi i gwarancji lub stwierdzone w toku czynności odbiorowych.</w:t>
      </w:r>
    </w:p>
    <w:p w:rsidR="00B40FFE" w:rsidRPr="00E77EB8" w:rsidRDefault="00E77EB8" w:rsidP="00B40FFE">
      <w:pPr>
        <w:spacing w:before="120" w:after="120"/>
        <w:jc w:val="both"/>
        <w:rPr>
          <w:szCs w:val="20"/>
        </w:rPr>
      </w:pPr>
      <w:r w:rsidRPr="00E77EB8">
        <w:rPr>
          <w:szCs w:val="20"/>
        </w:rPr>
        <w:t>4</w:t>
      </w:r>
      <w:r w:rsidR="00B40FFE" w:rsidRPr="00E77EB8">
        <w:rPr>
          <w:szCs w:val="20"/>
        </w:rPr>
        <w:t>.</w:t>
      </w:r>
      <w:r w:rsidR="004B4CC6">
        <w:rPr>
          <w:szCs w:val="20"/>
        </w:rPr>
        <w:t>8</w:t>
      </w:r>
      <w:r w:rsidR="00B40FFE" w:rsidRPr="00E77EB8">
        <w:rPr>
          <w:szCs w:val="20"/>
        </w:rPr>
        <w:t>. Wszystkie roboty należy prowadzić w taki sposób, aby w miarę możliwości nie utrudniać komunikacji oraz nie utrudniać użytkowania przylegających terenów.</w:t>
      </w:r>
    </w:p>
    <w:p w:rsidR="00B40FFE" w:rsidRDefault="00E77EB8" w:rsidP="008E3BE1">
      <w:pPr>
        <w:spacing w:before="120" w:after="120"/>
        <w:jc w:val="both"/>
      </w:pPr>
      <w:r w:rsidRPr="00E77EB8">
        <w:lastRenderedPageBreak/>
        <w:t>4</w:t>
      </w:r>
      <w:r w:rsidR="005D242E" w:rsidRPr="00E77EB8">
        <w:t>.</w:t>
      </w:r>
      <w:r w:rsidR="004B4CC6">
        <w:t>9</w:t>
      </w:r>
      <w:r w:rsidR="00B40FFE" w:rsidRPr="00E77EB8">
        <w:t xml:space="preserve">. Podczas prowadzonych prac należy zapewnić dojście i dojazd do </w:t>
      </w:r>
      <w:r w:rsidR="00492A6B" w:rsidRPr="00E77EB8">
        <w:t>terenów przyległych</w:t>
      </w:r>
      <w:r w:rsidR="00B40FFE" w:rsidRPr="00E77EB8">
        <w:t>, ograniczając do niezbędnego minimum uciążliwości spowodowane pracami budowlanymi</w:t>
      </w:r>
      <w:r w:rsidR="002F749C" w:rsidRPr="00E77EB8">
        <w:t>.</w:t>
      </w:r>
      <w:r w:rsidR="00BE3F49">
        <w:t xml:space="preserve"> </w:t>
      </w:r>
      <w:r w:rsidR="00B40FFE" w:rsidRPr="00E77EB8">
        <w:t>Ewentualny materiał z rozbiórki zostanie wywieziony przez Wykonawcę z placu budowy na jego koszt.</w:t>
      </w:r>
    </w:p>
    <w:p w:rsidR="001F4855" w:rsidRDefault="001F4855" w:rsidP="001F4855">
      <w:pPr>
        <w:spacing w:before="120" w:after="120"/>
        <w:jc w:val="both"/>
      </w:pPr>
      <w:r>
        <w:t xml:space="preserve">4.10. Szczegółowy zakres robót opisany został w Dokumentacji projektowej – wykonawczej oraz w Specyfikacji Technicznej Wykonania i Odbioru Robót (dalej </w:t>
      </w:r>
      <w:proofErr w:type="spellStart"/>
      <w:r>
        <w:t>STWiOR</w:t>
      </w:r>
      <w:proofErr w:type="spellEnd"/>
      <w:r>
        <w:t xml:space="preserve">), stanowiącej załącznik do niniejszej SWZ. </w:t>
      </w:r>
    </w:p>
    <w:p w:rsidR="001F4855" w:rsidRDefault="001F4855" w:rsidP="001F4855">
      <w:pPr>
        <w:spacing w:before="120" w:after="120"/>
        <w:jc w:val="both"/>
      </w:pPr>
      <w:r>
        <w:t xml:space="preserve">4.11. 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p>
    <w:p w:rsidR="001F4855" w:rsidRPr="003C1976" w:rsidRDefault="001F4855" w:rsidP="005C02C7">
      <w:pPr>
        <w:pStyle w:val="Nagwek2"/>
      </w:pPr>
      <w:r>
        <w:t xml:space="preserve">4.12. </w:t>
      </w:r>
      <w:r w:rsidRPr="003C1976">
        <w:t>Brak ujęcia w Przedmiarach Robót</w:t>
      </w:r>
      <w:r w:rsidR="00622D75">
        <w:t>, robót</w:t>
      </w:r>
      <w:r w:rsidRPr="003C1976">
        <w:t xml:space="preserve"> ujętych projektach budowlanych i w projektach wykonawczych lub różnice w ilościach robót do wykonania ujętych w Przedmiarze Robót </w:t>
      </w:r>
      <w:r w:rsidRPr="003C1976">
        <w:br/>
        <w:t xml:space="preserve">w stosunku do projektu budowlanego i projektów wykonawczych oraz różniące się technologie realizacji prac założone w Przedmiarze </w:t>
      </w:r>
      <w:r w:rsidR="0089270B" w:rsidRPr="003C1976">
        <w:t>Rob</w:t>
      </w:r>
      <w:r w:rsidR="0089270B">
        <w:t>ó</w:t>
      </w:r>
      <w:r w:rsidR="0089270B" w:rsidRPr="003C1976">
        <w:t xml:space="preserve">t </w:t>
      </w:r>
      <w:r w:rsidRPr="003C1976">
        <w:t>w stosunku do projektu budowlanego i projektów wykonawczych nie stanowią podstawy do zmiany ceny ryczałtowej.</w:t>
      </w:r>
    </w:p>
    <w:p w:rsidR="0015627B" w:rsidRPr="00B41F8B" w:rsidRDefault="00E77EB8" w:rsidP="005C02C7">
      <w:pPr>
        <w:pStyle w:val="Nagwek2"/>
        <w:rPr>
          <w:b/>
        </w:rPr>
      </w:pPr>
      <w:r w:rsidRPr="00CC5E21">
        <w:rPr>
          <w:b/>
          <w:highlight w:val="lightGray"/>
        </w:rPr>
        <w:t>5. ZASADA OCENY ROZWIĄZAŃ RÓWNOWAŻNYCH.</w:t>
      </w:r>
    </w:p>
    <w:p w:rsidR="00B40FFE" w:rsidRPr="00D01F23" w:rsidRDefault="00E26B9C" w:rsidP="00EA5F5A">
      <w:pPr>
        <w:pStyle w:val="Nagwek2"/>
        <w:spacing w:before="0" w:after="0"/>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 </w:t>
      </w:r>
      <w:r w:rsidR="00B87CD0" w:rsidRPr="00D01F23">
        <w:t>D</w:t>
      </w:r>
      <w:r w:rsidR="00B40FFE" w:rsidRPr="00D01F23">
        <w:t xml:space="preserve">okumentacji </w:t>
      </w:r>
      <w:r w:rsidR="00B87CD0" w:rsidRPr="00D01F23">
        <w:t>P</w:t>
      </w:r>
      <w:r w:rsidR="00B40FFE" w:rsidRPr="00D01F23">
        <w:t>rojektowej</w:t>
      </w:r>
      <w:r w:rsidR="00B87CD0" w:rsidRPr="00D01F23">
        <w:t>, Wykonawczej</w:t>
      </w:r>
      <w:r w:rsidR="00B40FFE" w:rsidRPr="00D01F23">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rsidP="00EA5F5A">
      <w:pPr>
        <w:pStyle w:val="Nagwek2"/>
        <w:spacing w:before="0" w:after="0"/>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t>5</w:t>
      </w:r>
      <w:r w:rsidR="00B40FFE" w:rsidRPr="0089458A">
        <w:t xml:space="preserve"> ustawy Pzp.</w:t>
      </w:r>
    </w:p>
    <w:p w:rsidR="00B40FFE" w:rsidRPr="0089458A" w:rsidRDefault="00B4482E" w:rsidP="00EA5F5A">
      <w:pPr>
        <w:pStyle w:val="Nagwek2"/>
        <w:spacing w:before="0" w:after="0"/>
      </w:pPr>
      <w:r>
        <w:t>5</w:t>
      </w:r>
      <w:r w:rsidR="00B40FFE" w:rsidRPr="0089458A">
        <w:t>.</w:t>
      </w:r>
      <w:r w:rsidR="0015627B" w:rsidRPr="0089458A">
        <w:t>3.</w:t>
      </w:r>
      <w:r w:rsidR="00B40FFE" w:rsidRPr="0089458A">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t>101</w:t>
      </w:r>
      <w:r w:rsidR="00B40FFE" w:rsidRPr="0089458A">
        <w:t xml:space="preserve"> ust. 1 </w:t>
      </w:r>
      <w:proofErr w:type="spellStart"/>
      <w:r w:rsidR="00B40FFE" w:rsidRPr="0089458A">
        <w:t>pkt</w:t>
      </w:r>
      <w:proofErr w:type="spellEnd"/>
      <w:r w:rsidR="00B40FFE" w:rsidRPr="0089458A">
        <w:t xml:space="preserve"> 2 i ust. 3 ustawy Pzp.</w:t>
      </w:r>
    </w:p>
    <w:p w:rsidR="00B40FFE" w:rsidRPr="00B4482E" w:rsidRDefault="00B4482E" w:rsidP="00EA5F5A">
      <w:pPr>
        <w:pStyle w:val="Nagwek2"/>
        <w:spacing w:before="0" w:after="0"/>
      </w:pPr>
      <w:r w:rsidRPr="00B4482E">
        <w:t>5</w:t>
      </w:r>
      <w:r w:rsidR="00B40FFE" w:rsidRPr="00B4482E">
        <w:t>.</w:t>
      </w:r>
      <w:r w:rsidR="0015627B" w:rsidRPr="00B4482E">
        <w:t>4.</w:t>
      </w:r>
      <w:r w:rsidR="00B40FFE" w:rsidRPr="00B4482E">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rsidP="00EA5F5A">
      <w:pPr>
        <w:pStyle w:val="Nagwek2"/>
        <w:spacing w:before="0" w:after="0"/>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rsidP="005C02C7">
      <w:pPr>
        <w:pStyle w:val="Nagwek2"/>
      </w:pPr>
      <w:r w:rsidRPr="00B4482E">
        <w:lastRenderedPageBreak/>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730664" w:rsidP="000C6F7A">
      <w:pPr>
        <w:pStyle w:val="Nagwek1"/>
        <w:rPr>
          <w:highlight w:val="lightGray"/>
        </w:rPr>
      </w:pPr>
      <w:bookmarkStart w:id="7" w:name="_Toc62472520"/>
      <w:bookmarkStart w:id="8" w:name="_Toc512324677"/>
      <w:r w:rsidRPr="00CC5E21">
        <w:rPr>
          <w:highlight w:val="lightGray"/>
        </w:rPr>
        <w:t>WIZJA LOKALNA</w:t>
      </w:r>
      <w:bookmarkEnd w:id="7"/>
    </w:p>
    <w:p w:rsidR="00730664" w:rsidRPr="005F3F44" w:rsidRDefault="00730664" w:rsidP="005C02C7">
      <w:pPr>
        <w:pStyle w:val="Nagwek2"/>
      </w:pPr>
      <w:r w:rsidRPr="005F3F44">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rsidP="000C6F7A">
      <w:pPr>
        <w:pStyle w:val="Nagwek1"/>
        <w:rPr>
          <w:highlight w:val="lightGray"/>
        </w:rPr>
      </w:pPr>
      <w:bookmarkStart w:id="9" w:name="_Toc62472521"/>
      <w:r w:rsidRPr="00CC5E21">
        <w:rPr>
          <w:highlight w:val="lightGray"/>
        </w:rPr>
        <w:t>PODWYKONAWSTWO</w:t>
      </w:r>
      <w:bookmarkEnd w:id="9"/>
    </w:p>
    <w:p w:rsidR="00ED486E" w:rsidRPr="00ED486E"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ED486E">
        <w:rPr>
          <w:rFonts w:ascii="Times New Roman" w:hAnsi="Times New Roman"/>
          <w:sz w:val="24"/>
        </w:rPr>
        <w:t>Wykonawca może powierzyć wykonanie części zamówienia podwykonawcy (podwykonawcom).</w:t>
      </w:r>
    </w:p>
    <w:p w:rsidR="00ED486E" w:rsidRPr="00ED486E" w:rsidRDefault="00ED486E"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 xml:space="preserve">6.2. </w:t>
      </w:r>
      <w:r w:rsidRPr="00ED486E">
        <w:rPr>
          <w:rFonts w:ascii="Times New Roman" w:hAnsi="Times New Roman"/>
          <w:sz w:val="24"/>
        </w:rPr>
        <w:t>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Times New Roman" w:hAnsi="Times New Roman"/>
          <w:sz w:val="24"/>
        </w:rPr>
      </w:pPr>
      <w:r>
        <w:rPr>
          <w:rFonts w:ascii="Times New Roman" w:hAnsi="Times New Roman"/>
          <w:sz w:val="24"/>
        </w:rPr>
        <w:t xml:space="preserve">6.3. </w:t>
      </w:r>
      <w:r w:rsidRPr="00ED486E">
        <w:rPr>
          <w:rFonts w:ascii="Times New Roman" w:hAnsi="Times New Roman"/>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rsidP="000C6F7A">
      <w:pPr>
        <w:pStyle w:val="Nagwek1"/>
        <w:rPr>
          <w:highlight w:val="lightGray"/>
        </w:rPr>
      </w:pPr>
      <w:bookmarkStart w:id="10" w:name="_Toc512324678"/>
      <w:bookmarkStart w:id="11" w:name="_Toc62472522"/>
      <w:bookmarkEnd w:id="8"/>
      <w:r w:rsidRPr="00CC5E21">
        <w:rPr>
          <w:highlight w:val="lightGray"/>
        </w:rPr>
        <w:t>INNE POSTANOWIENIA:</w:t>
      </w:r>
      <w:bookmarkEnd w:id="10"/>
      <w:bookmarkEnd w:id="11"/>
    </w:p>
    <w:p w:rsidR="00BB0719" w:rsidRPr="00937A8F" w:rsidRDefault="004D5124" w:rsidP="005C02C7">
      <w:pPr>
        <w:pStyle w:val="Nagwek2"/>
      </w:pPr>
      <w:r>
        <w:t>7</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BA0858" w:rsidRPr="004D34E5" w:rsidRDefault="004D5124" w:rsidP="00BA0858">
      <w:pPr>
        <w:jc w:val="both"/>
        <w:rPr>
          <w:szCs w:val="20"/>
        </w:rPr>
      </w:pPr>
      <w:r>
        <w:rPr>
          <w:szCs w:val="20"/>
        </w:rPr>
        <w:t>7</w:t>
      </w:r>
      <w:r w:rsidR="00BA0858" w:rsidRPr="004D34E5">
        <w:rPr>
          <w:szCs w:val="20"/>
        </w:rPr>
        <w:t xml:space="preserve">.2.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EB0FA3" w:rsidRDefault="00BA0858" w:rsidP="004C79A6">
      <w:pPr>
        <w:pStyle w:val="Nagwek2"/>
        <w:ind w:left="708"/>
      </w:pPr>
      <w:r w:rsidRPr="004D34E5">
        <w:t>1)</w:t>
      </w:r>
      <w:r w:rsidR="004D5124">
        <w:t xml:space="preserve"> </w:t>
      </w:r>
      <w:r w:rsidR="00F14B06">
        <w:t>oso</w:t>
      </w:r>
      <w:r w:rsidR="00F14B06" w:rsidRPr="00C505B6">
        <w:t>b</w:t>
      </w:r>
      <w:r w:rsidR="00F14B06">
        <w:t>y</w:t>
      </w:r>
      <w:r w:rsidR="00F14B06" w:rsidRPr="00C505B6">
        <w:t>, które wykonywać będą bezpośrednio czynności związane z wyk</w:t>
      </w:r>
      <w:r w:rsidR="00F14B06">
        <w:t>onywaniem robót, czyli pracownicy</w:t>
      </w:r>
      <w:r w:rsidR="00F14B06" w:rsidRPr="00C505B6">
        <w:t xml:space="preserve"> fizyczn</w:t>
      </w:r>
      <w:r w:rsidR="00F14B06">
        <w:t>i, w</w:t>
      </w:r>
      <w:r w:rsidR="00F14B06" w:rsidRPr="00C505B6">
        <w:t xml:space="preserve">ymóg ten nie dotyczy m.in. osób kierujących </w:t>
      </w:r>
      <w:r w:rsidR="00F14B06" w:rsidRPr="004575D9">
        <w:t>robotami budowlanymi.</w:t>
      </w:r>
    </w:p>
    <w:p w:rsidR="004D34E5" w:rsidRDefault="003B13FC" w:rsidP="004C79A6">
      <w:pPr>
        <w:pStyle w:val="Nagwek2"/>
        <w:ind w:left="708"/>
      </w:pPr>
      <w:r>
        <w:rPr>
          <w:i/>
          <w:iCs w:val="0"/>
        </w:rPr>
        <w:t>D</w:t>
      </w:r>
      <w:r w:rsidR="00EB0FA3">
        <w:rPr>
          <w:i/>
          <w:iCs w:val="0"/>
        </w:rPr>
        <w:t xml:space="preserve">o </w:t>
      </w:r>
      <w:r w:rsidR="00DA3EEA">
        <w:rPr>
          <w:i/>
          <w:iCs w:val="0"/>
        </w:rPr>
        <w:t xml:space="preserve">czynności związanych z wykonywaniem </w:t>
      </w:r>
      <w:r w:rsidR="00EB0FA3">
        <w:rPr>
          <w:i/>
          <w:iCs w:val="0"/>
        </w:rPr>
        <w:t xml:space="preserve">robót należy zaliczyć: </w:t>
      </w:r>
      <w:r w:rsidR="0021585F">
        <w:rPr>
          <w:i/>
          <w:iCs w:val="0"/>
        </w:rPr>
        <w:t>roboty rozbiórkowe</w:t>
      </w:r>
      <w:r w:rsidR="00EB0FA3">
        <w:rPr>
          <w:i/>
          <w:iCs w:val="0"/>
        </w:rPr>
        <w:t>,</w:t>
      </w:r>
      <w:r w:rsidR="00480D9C">
        <w:rPr>
          <w:i/>
          <w:iCs w:val="0"/>
        </w:rPr>
        <w:t xml:space="preserve"> </w:t>
      </w:r>
      <w:r w:rsidR="0021585F">
        <w:rPr>
          <w:i/>
          <w:iCs w:val="0"/>
        </w:rPr>
        <w:t xml:space="preserve">roboty </w:t>
      </w:r>
      <w:r w:rsidR="00986077">
        <w:rPr>
          <w:i/>
          <w:iCs w:val="0"/>
        </w:rPr>
        <w:t>ziemne</w:t>
      </w:r>
      <w:r w:rsidR="00EB0FA3">
        <w:rPr>
          <w:i/>
          <w:iCs w:val="0"/>
        </w:rPr>
        <w:t>,</w:t>
      </w:r>
      <w:r w:rsidR="00480D9C">
        <w:rPr>
          <w:i/>
          <w:iCs w:val="0"/>
        </w:rPr>
        <w:t xml:space="preserve"> </w:t>
      </w:r>
      <w:r w:rsidR="00986077">
        <w:rPr>
          <w:i/>
          <w:iCs w:val="0"/>
        </w:rPr>
        <w:t>roboty związane z odwodnieniem</w:t>
      </w:r>
      <w:r w:rsidR="00480D9C">
        <w:rPr>
          <w:i/>
          <w:iCs w:val="0"/>
        </w:rPr>
        <w:t xml:space="preserve">, </w:t>
      </w:r>
      <w:r w:rsidR="00986077">
        <w:rPr>
          <w:i/>
          <w:iCs w:val="0"/>
        </w:rPr>
        <w:t>roboty związane z budową ogrodzenia placu budowy</w:t>
      </w:r>
      <w:r w:rsidR="00FB7281">
        <w:rPr>
          <w:i/>
          <w:iCs w:val="0"/>
        </w:rPr>
        <w:t>,</w:t>
      </w:r>
      <w:r w:rsidR="00986077">
        <w:rPr>
          <w:i/>
          <w:iCs w:val="0"/>
        </w:rPr>
        <w:t xml:space="preserve"> roboty związane z przebudową sieci gazowej, roboty związane </w:t>
      </w:r>
      <w:r w:rsidR="00234C04">
        <w:rPr>
          <w:i/>
          <w:iCs w:val="0"/>
        </w:rPr>
        <w:br/>
      </w:r>
      <w:r w:rsidR="00986077">
        <w:rPr>
          <w:i/>
          <w:iCs w:val="0"/>
        </w:rPr>
        <w:t xml:space="preserve">z oświetleniem ulicznym, </w:t>
      </w:r>
      <w:r w:rsidR="004D3500">
        <w:rPr>
          <w:i/>
          <w:iCs w:val="0"/>
        </w:rPr>
        <w:t xml:space="preserve">roboty związane z podbudową, roboty związane </w:t>
      </w:r>
      <w:r w:rsidR="00234C04">
        <w:rPr>
          <w:i/>
          <w:iCs w:val="0"/>
        </w:rPr>
        <w:br/>
      </w:r>
      <w:r w:rsidR="004D3500">
        <w:rPr>
          <w:i/>
          <w:iCs w:val="0"/>
        </w:rPr>
        <w:t xml:space="preserve">z nawierzchnią, roboty związane z elementami zabezpieczającymi, roboty związane </w:t>
      </w:r>
      <w:r w:rsidR="00234C04">
        <w:rPr>
          <w:i/>
          <w:iCs w:val="0"/>
        </w:rPr>
        <w:br/>
      </w:r>
      <w:r w:rsidR="004D3500">
        <w:rPr>
          <w:i/>
          <w:iCs w:val="0"/>
        </w:rPr>
        <w:t>z oznakowaniem pionowym i poziomym, roboty związane z robotami ziemnymi wykończeniowymi, roboty związane z budową mostu wraz z infrastruktura towarzyszącą, roboty związane z przebudową drogi wraz z infrastruktura towarzyszącą, roboty związane z robotami wykończeniowymi,</w:t>
      </w:r>
      <w:r w:rsidR="00EB0FA3">
        <w:rPr>
          <w:i/>
          <w:iCs w:val="0"/>
        </w:rPr>
        <w:t xml:space="preserve"> itp.</w:t>
      </w:r>
      <w:r w:rsidR="004D34E5" w:rsidRPr="004575D9">
        <w:t xml:space="preserve"> </w:t>
      </w:r>
    </w:p>
    <w:p w:rsidR="00E07F1B" w:rsidRPr="00C14216" w:rsidRDefault="00E07F1B" w:rsidP="00E07F1B">
      <w:pPr>
        <w:pStyle w:val="Nagwek2"/>
        <w:rPr>
          <w:i/>
          <w:color w:val="FF0000"/>
        </w:rPr>
      </w:pPr>
      <w:r w:rsidRPr="00ED79B7">
        <w:rPr>
          <w:i/>
        </w:rPr>
        <w:t xml:space="preserve">Szczegółowy sposób </w:t>
      </w:r>
      <w:r>
        <w:rPr>
          <w:i/>
        </w:rPr>
        <w:t xml:space="preserve">weryfikacji </w:t>
      </w:r>
      <w:r w:rsidRPr="00ED79B7">
        <w:rPr>
          <w:i/>
        </w:rPr>
        <w:t xml:space="preserve">zatrudnienia osób, o których mowa w art. </w:t>
      </w:r>
      <w:r>
        <w:rPr>
          <w:i/>
        </w:rPr>
        <w:t>95</w:t>
      </w:r>
      <w:r w:rsidRPr="00ED79B7">
        <w:rPr>
          <w:i/>
        </w:rPr>
        <w:t xml:space="preserve"> ust. </w:t>
      </w:r>
      <w:r>
        <w:rPr>
          <w:i/>
        </w:rPr>
        <w:t>1</w:t>
      </w:r>
      <w:r w:rsidRPr="00ED79B7">
        <w:rPr>
          <w:i/>
        </w:rPr>
        <w:t xml:space="preserve"> ustawy PZP, </w:t>
      </w:r>
      <w:r w:rsidRPr="0071351B">
        <w:rPr>
          <w:i/>
        </w:rPr>
        <w:t xml:space="preserve">uprawnienia Zamawiającego w zakresie kontroli spełniania przez Wykonawcę wymagań, związanych z zatrudnieniem osób, o których mowa  w art. 95 ust. 1 ustawy PZP, oraz sankcji </w:t>
      </w:r>
      <w:r w:rsidR="00590E89" w:rsidRPr="0071351B">
        <w:rPr>
          <w:i/>
        </w:rPr>
        <w:br/>
      </w:r>
      <w:r w:rsidRPr="0071351B">
        <w:rPr>
          <w:i/>
        </w:rPr>
        <w:t xml:space="preserve">z tytułu niespełnienia tych wymagań zawarte są we wzorze umowy – stanowiącym </w:t>
      </w:r>
      <w:r w:rsidR="0071351B" w:rsidRPr="0071351B">
        <w:rPr>
          <w:i/>
        </w:rPr>
        <w:t>załącznik nr 7</w:t>
      </w:r>
      <w:r w:rsidRPr="0071351B">
        <w:rPr>
          <w:i/>
        </w:rPr>
        <w:t xml:space="preserve"> do SWZ.</w:t>
      </w:r>
    </w:p>
    <w:p w:rsidR="00BA0858" w:rsidRPr="000A3E19" w:rsidRDefault="004D5124" w:rsidP="000C768E">
      <w:pPr>
        <w:spacing w:before="120" w:after="120"/>
        <w:jc w:val="both"/>
        <w:rPr>
          <w:szCs w:val="20"/>
        </w:rPr>
      </w:pPr>
      <w:r>
        <w:rPr>
          <w:szCs w:val="20"/>
        </w:rPr>
        <w:lastRenderedPageBreak/>
        <w:t>7</w:t>
      </w:r>
      <w:r w:rsidR="00BA0858">
        <w:rPr>
          <w:szCs w:val="20"/>
        </w:rPr>
        <w:t>.3</w:t>
      </w:r>
      <w:r w:rsidR="00BA0858" w:rsidRPr="00533642">
        <w:rPr>
          <w:szCs w:val="20"/>
        </w:rPr>
        <w:t>.</w:t>
      </w:r>
      <w:r w:rsidR="00FC7B1C">
        <w:rPr>
          <w:szCs w:val="20"/>
        </w:rPr>
        <w:t xml:space="preserve"> </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4D5124" w:rsidP="000C768E">
      <w:pPr>
        <w:spacing w:before="120" w:after="120"/>
        <w:jc w:val="both"/>
        <w:rPr>
          <w:szCs w:val="20"/>
        </w:rPr>
      </w:pPr>
      <w:r>
        <w:rPr>
          <w:szCs w:val="20"/>
        </w:rPr>
        <w:t>7</w:t>
      </w:r>
      <w:r w:rsidR="00621FFB">
        <w:rPr>
          <w:szCs w:val="20"/>
        </w:rPr>
        <w:t xml:space="preserve">.4.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4D5124" w:rsidP="000C768E">
      <w:pPr>
        <w:spacing w:before="120" w:after="120"/>
        <w:jc w:val="both"/>
      </w:pPr>
      <w:r>
        <w:rPr>
          <w:szCs w:val="20"/>
        </w:rPr>
        <w:t>7</w:t>
      </w:r>
      <w:r w:rsidR="00621FFB">
        <w:rPr>
          <w:szCs w:val="20"/>
        </w:rPr>
        <w:t>.</w:t>
      </w:r>
      <w:r w:rsidR="00C9729C">
        <w:rPr>
          <w:szCs w:val="20"/>
        </w:rPr>
        <w:t>5</w:t>
      </w:r>
      <w:r w:rsidR="00621FFB">
        <w:rPr>
          <w:szCs w:val="20"/>
        </w:rPr>
        <w:t>.</w:t>
      </w:r>
      <w:r w:rsidR="0086510A">
        <w:rPr>
          <w:szCs w:val="20"/>
        </w:rPr>
        <w:t xml:space="preserve"> </w:t>
      </w:r>
      <w:r w:rsidR="00C352D4" w:rsidRPr="00CB1503">
        <w:t xml:space="preserve">Rozliczenia między Zamawiającym a Wykonawcą prowadzone będą w </w:t>
      </w:r>
      <w:r w:rsidR="00C352D4">
        <w:t>złotych polskich (PLN) z dokładnością do 1 grosza</w:t>
      </w:r>
      <w:r w:rsidR="00C352D4" w:rsidRPr="00CB1503">
        <w:t>.</w:t>
      </w:r>
      <w:r w:rsidR="0086510A">
        <w:t xml:space="preserve"> </w:t>
      </w:r>
      <w:r w:rsidR="00C352D4" w:rsidRPr="0089458A">
        <w:t xml:space="preserve">Zamawiający nie przewiduje rozliczeń z Wykonawcą </w:t>
      </w:r>
      <w:r w:rsidR="000C768E">
        <w:br/>
      </w:r>
      <w:r w:rsidR="00C352D4" w:rsidRPr="0089458A">
        <w:t>w walutach obcych.</w:t>
      </w:r>
    </w:p>
    <w:p w:rsidR="00621FFB" w:rsidRDefault="004D5124" w:rsidP="000C768E">
      <w:pPr>
        <w:spacing w:before="120" w:after="120"/>
        <w:jc w:val="both"/>
        <w:rPr>
          <w:szCs w:val="20"/>
        </w:rPr>
      </w:pPr>
      <w:r>
        <w:t>7</w:t>
      </w:r>
      <w:r w:rsidR="00C352D4">
        <w:t>.</w:t>
      </w:r>
      <w:r w:rsidR="00C9729C">
        <w:t>6</w:t>
      </w:r>
      <w:r w:rsidR="00C352D4">
        <w:t xml:space="preserve">. </w:t>
      </w:r>
      <w:r w:rsidR="00C352D4" w:rsidRPr="0089458A">
        <w:t>Zamawiający nie przewiduje zwrotu kosztów udziału w postępowaniu.</w:t>
      </w:r>
    </w:p>
    <w:p w:rsidR="00F47A56" w:rsidRDefault="00730CD4" w:rsidP="005C02C7">
      <w:pPr>
        <w:pStyle w:val="Nagwek2"/>
      </w:pPr>
      <w:r>
        <w:t>7</w:t>
      </w:r>
      <w:r w:rsidR="00F71F37" w:rsidRPr="00F71F37">
        <w:t>.</w:t>
      </w:r>
      <w:r w:rsidR="00744859">
        <w:t>7</w:t>
      </w:r>
      <w:r w:rsidR="00F71F37" w:rsidRPr="00F71F37">
        <w:t>. Zamawiający nie przewiduje zawarcia umowy ramowej.</w:t>
      </w:r>
    </w:p>
    <w:p w:rsidR="00F71F37" w:rsidRPr="00F47A56" w:rsidRDefault="00730CD4" w:rsidP="005C02C7">
      <w:pPr>
        <w:pStyle w:val="Nagwek2"/>
      </w:pPr>
      <w:r>
        <w:t>7</w:t>
      </w:r>
      <w:r w:rsidR="00F47A56" w:rsidRPr="00F47A56">
        <w:t>.</w:t>
      </w:r>
      <w:r w:rsidR="00744859">
        <w:t>8</w:t>
      </w:r>
      <w:r w:rsidR="00F47A56" w:rsidRPr="00F47A56">
        <w:t>. Zamawiający nie przewiduje w postępowaniu aukcji elektronicznej.</w:t>
      </w:r>
    </w:p>
    <w:p w:rsidR="005F722A" w:rsidRDefault="00730CD4" w:rsidP="00CB0D59">
      <w:pPr>
        <w:spacing w:before="120" w:after="120"/>
        <w:jc w:val="both"/>
        <w:rPr>
          <w:szCs w:val="20"/>
        </w:rPr>
      </w:pPr>
      <w:r>
        <w:rPr>
          <w:szCs w:val="20"/>
        </w:rPr>
        <w:t>7</w:t>
      </w:r>
      <w:r w:rsidR="00F47A56">
        <w:rPr>
          <w:szCs w:val="20"/>
        </w:rPr>
        <w:t>.</w:t>
      </w:r>
      <w:r w:rsidR="00744859">
        <w:rPr>
          <w:szCs w:val="20"/>
        </w:rPr>
        <w:t>9</w:t>
      </w:r>
      <w:r w:rsidR="005F722A">
        <w:rPr>
          <w:szCs w:val="20"/>
        </w:rPr>
        <w:t xml:space="preserve">. </w:t>
      </w:r>
      <w:r w:rsidR="005F722A" w:rsidRPr="00533642">
        <w:rPr>
          <w:szCs w:val="20"/>
        </w:rPr>
        <w:t>Zamawiający nie przewiduje złożenia oferty w postaci katalogów elektronicznych.</w:t>
      </w:r>
    </w:p>
    <w:p w:rsidR="00963E26" w:rsidRDefault="00730CD4" w:rsidP="00CB0D59">
      <w:pPr>
        <w:spacing w:before="120" w:after="120"/>
        <w:jc w:val="both"/>
        <w:rPr>
          <w:szCs w:val="20"/>
        </w:rPr>
      </w:pPr>
      <w:r>
        <w:rPr>
          <w:szCs w:val="20"/>
        </w:rPr>
        <w:t>7</w:t>
      </w:r>
      <w:r w:rsidR="00963E26">
        <w:rPr>
          <w:szCs w:val="20"/>
        </w:rPr>
        <w:t>.1</w:t>
      </w:r>
      <w:r w:rsidR="00744859">
        <w:rPr>
          <w:szCs w:val="20"/>
        </w:rPr>
        <w:t>0</w:t>
      </w:r>
      <w:r w:rsidR="00963E26">
        <w:rPr>
          <w:szCs w:val="20"/>
        </w:rPr>
        <w:t>. Zamawiający nie przewiduje skorzystania z prawa opcji.</w:t>
      </w:r>
    </w:p>
    <w:p w:rsidR="00F222D4" w:rsidRPr="0089458A" w:rsidRDefault="00730CD4" w:rsidP="005C02C7">
      <w:pPr>
        <w:pStyle w:val="Nagwek2"/>
      </w:pPr>
      <w:r>
        <w:t>7</w:t>
      </w:r>
      <w:r w:rsidR="00F222D4" w:rsidRPr="0089458A">
        <w:t>.1</w:t>
      </w:r>
      <w:r w:rsidR="00744859">
        <w:t>1</w:t>
      </w:r>
      <w:r w:rsidR="00F222D4" w:rsidRPr="0089458A">
        <w:t xml:space="preserve">. Wykonawca, przed podpisaniem umowy przedstawi Zamawiający, kosztorys ofertowy </w:t>
      </w:r>
      <w:r w:rsidR="00C9729C">
        <w:br/>
      </w:r>
      <w:r w:rsidR="00F222D4" w:rsidRPr="0089458A">
        <w:t>w celu rozliczenia realizacji robót w przypadku zaniechania przez wykonawcę części robót lub w przypadku nienależytego wykonania części przedmiotu zamówienia.</w:t>
      </w:r>
    </w:p>
    <w:p w:rsidR="00F222D4" w:rsidRPr="0089458A" w:rsidRDefault="00730CD4" w:rsidP="005C02C7">
      <w:pPr>
        <w:pStyle w:val="Nagwek2"/>
      </w:pPr>
      <w:r>
        <w:t>7</w:t>
      </w:r>
      <w:r w:rsidR="00F222D4" w:rsidRPr="0089458A">
        <w:t>.1</w:t>
      </w:r>
      <w:r w:rsidR="00744859">
        <w:t>2</w:t>
      </w:r>
      <w:r w:rsidR="00F222D4" w:rsidRPr="0089458A">
        <w:t>. Umowa, która zawarta zostanie na realizację przedmiotu zamówienia będzie umową ryczałtową na podstawie wyboru najkorzystniejszej oferty, której cena wynika z przedstawionej przez Wykonawcę oferty.</w:t>
      </w:r>
    </w:p>
    <w:p w:rsidR="00F222D4" w:rsidRPr="0089458A" w:rsidRDefault="00730CD4" w:rsidP="005C02C7">
      <w:pPr>
        <w:pStyle w:val="Nagwek2"/>
      </w:pPr>
      <w:r>
        <w:t>7</w:t>
      </w:r>
      <w:r w:rsidR="00F222D4" w:rsidRPr="0089458A">
        <w:t>.1</w:t>
      </w:r>
      <w:r w:rsidR="00744859">
        <w:t>3</w:t>
      </w:r>
      <w:r w:rsidR="00F222D4" w:rsidRPr="0089458A">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t>S</w:t>
      </w:r>
      <w:r w:rsidR="00F222D4" w:rsidRPr="0089458A">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Default="00F222D4" w:rsidP="00F222D4">
      <w:pPr>
        <w:jc w:val="both"/>
        <w:rPr>
          <w:rFonts w:eastAsia="F2"/>
          <w:b/>
        </w:rPr>
      </w:pPr>
      <w:r w:rsidRPr="00C9729C">
        <w:rPr>
          <w:rFonts w:eastAsia="F2"/>
          <w:b/>
        </w:rPr>
        <w:t>Wszystkie materiały i urządzenia, które będą wbudowane lub zainstalowane, muszą wcześniej być zaakceptowane przez Zamawiającego (Inspektora Nadzoru) w formie pisemnej.</w:t>
      </w:r>
    </w:p>
    <w:p w:rsidR="00997B30" w:rsidRDefault="00997B30" w:rsidP="00F222D4">
      <w:pPr>
        <w:jc w:val="both"/>
        <w:rPr>
          <w:rFonts w:eastAsia="F2"/>
          <w:b/>
        </w:rPr>
      </w:pPr>
    </w:p>
    <w:p w:rsidR="00997B30" w:rsidRDefault="0054236B" w:rsidP="0054236B">
      <w:pPr>
        <w:jc w:val="both"/>
      </w:pPr>
      <w:r w:rsidRPr="0054236B">
        <w:t>7.14.</w:t>
      </w:r>
      <w:r>
        <w:t xml:space="preserve"> </w:t>
      </w:r>
      <w:r w:rsidR="00997B30" w:rsidRPr="004D7C9C">
        <w:t xml:space="preserve">W przypadku zniszczenia terenów przyległych Wykonawca w ramach niniejszego postępowania zobowiązany będzie po zakończeniu inwestycji do przywrócenia do stanu pierwotnego zniszczonych elementów. </w:t>
      </w:r>
    </w:p>
    <w:p w:rsidR="00997B30" w:rsidRDefault="0054236B" w:rsidP="0054236B">
      <w:pPr>
        <w:pStyle w:val="Tekstpodstawowy"/>
        <w:jc w:val="both"/>
      </w:pPr>
      <w:r>
        <w:t xml:space="preserve">7.15. </w:t>
      </w:r>
      <w:r w:rsidR="00997B30">
        <w:t>Wykonawca zobowiązuje się p</w:t>
      </w:r>
      <w:r w:rsidR="00997B30" w:rsidRPr="008E06A4">
        <w:t xml:space="preserve">odczas prowadzonych prac należy zapewnić dojście </w:t>
      </w:r>
      <w:r w:rsidR="00997B30">
        <w:br/>
      </w:r>
      <w:r w:rsidR="00997B30" w:rsidRPr="008E06A4">
        <w:t>i dojazd do budynków oraz terenów nie objętych robotami inwestycyjnymi, ograniczając do niezbędnego minimum uciążliwości spowodowane pracami budowlanymi.</w:t>
      </w:r>
    </w:p>
    <w:p w:rsidR="00997B30" w:rsidRPr="00AF08E5" w:rsidRDefault="0054236B" w:rsidP="0054236B">
      <w:pPr>
        <w:pStyle w:val="Tekstpodstawowy"/>
        <w:jc w:val="both"/>
        <w:rPr>
          <w:b/>
        </w:rPr>
      </w:pPr>
      <w:r w:rsidRPr="00AF08E5">
        <w:rPr>
          <w:b/>
        </w:rPr>
        <w:t xml:space="preserve">7.16. </w:t>
      </w:r>
      <w:r w:rsidR="00997B30" w:rsidRPr="00AF08E5">
        <w:rPr>
          <w:b/>
        </w:rPr>
        <w:t>W ramach zadania Wykonawca zobowiązany jest do sporządzenia inwentaryzacji geodezyjnej powy</w:t>
      </w:r>
      <w:r w:rsidR="007935DD">
        <w:rPr>
          <w:b/>
        </w:rPr>
        <w:t xml:space="preserve">konawczej przedmiotu zamówienia z </w:t>
      </w:r>
      <w:r w:rsidR="002139A0">
        <w:rPr>
          <w:b/>
        </w:rPr>
        <w:t>„</w:t>
      </w:r>
      <w:r w:rsidR="007935DD">
        <w:rPr>
          <w:b/>
        </w:rPr>
        <w:t>klauzulą</w:t>
      </w:r>
      <w:r w:rsidR="002139A0">
        <w:rPr>
          <w:b/>
        </w:rPr>
        <w:t>”</w:t>
      </w:r>
      <w:r w:rsidR="007935DD">
        <w:rPr>
          <w:b/>
        </w:rPr>
        <w:t xml:space="preserve"> Powiatowego Ośrodka Geodezyjnego.</w:t>
      </w:r>
    </w:p>
    <w:p w:rsidR="00997B30" w:rsidRPr="004D7C9C" w:rsidRDefault="0054236B" w:rsidP="0054236B">
      <w:pPr>
        <w:pStyle w:val="Tekstpodstawowy"/>
        <w:jc w:val="both"/>
      </w:pPr>
      <w:r>
        <w:t xml:space="preserve">7.17. </w:t>
      </w:r>
      <w:r w:rsidR="00997B30" w:rsidRPr="004D7C9C">
        <w:t>Wykonawca ponosi odpowiedzialność za wszelkie szkody powstałe w czasie realizacji niniejszego zamówienia.</w:t>
      </w:r>
    </w:p>
    <w:p w:rsidR="00B40FFE" w:rsidRPr="00CC5E21" w:rsidRDefault="00B40FFE" w:rsidP="000C6F7A">
      <w:pPr>
        <w:pStyle w:val="Nagwek1"/>
        <w:rPr>
          <w:highlight w:val="lightGray"/>
        </w:rPr>
      </w:pPr>
      <w:bookmarkStart w:id="12" w:name="_Toc258314246"/>
      <w:bookmarkStart w:id="13" w:name="_Toc512324680"/>
      <w:bookmarkStart w:id="14" w:name="_Toc62472523"/>
      <w:r w:rsidRPr="00CC5E21">
        <w:rPr>
          <w:highlight w:val="lightGray"/>
        </w:rPr>
        <w:t>Termin wykonania zamówienia</w:t>
      </w:r>
      <w:bookmarkEnd w:id="12"/>
      <w:r w:rsidRPr="00CC5E21">
        <w:rPr>
          <w:highlight w:val="lightGray"/>
        </w:rPr>
        <w:t>.</w:t>
      </w:r>
      <w:bookmarkEnd w:id="13"/>
      <w:bookmarkEnd w:id="14"/>
    </w:p>
    <w:p w:rsidR="00B40FFE" w:rsidRDefault="00CC5E21" w:rsidP="005C02C7">
      <w:pPr>
        <w:pStyle w:val="Nagwek2"/>
        <w:rPr>
          <w:b/>
          <w:color w:val="FF0000"/>
        </w:rPr>
      </w:pPr>
      <w:r>
        <w:t>Wymagany</w:t>
      </w:r>
      <w:r w:rsidR="00B40FFE" w:rsidRPr="000A6094">
        <w:t xml:space="preserve"> termin zakończenia robót: </w:t>
      </w:r>
      <w:r w:rsidR="00CA713C">
        <w:rPr>
          <w:b/>
          <w:color w:val="FF0000"/>
        </w:rPr>
        <w:t>10</w:t>
      </w:r>
      <w:r w:rsidR="009F2833">
        <w:rPr>
          <w:b/>
          <w:color w:val="FF0000"/>
        </w:rPr>
        <w:t xml:space="preserve"> miesięcy od daty podpisania umowy</w:t>
      </w:r>
      <w:r w:rsidR="00A82FC8">
        <w:rPr>
          <w:b/>
          <w:color w:val="FF0000"/>
        </w:rPr>
        <w:t>, jednak nie później niż do dnia 30.</w:t>
      </w:r>
      <w:r w:rsidR="00945BEB">
        <w:rPr>
          <w:b/>
          <w:color w:val="FF0000"/>
        </w:rPr>
        <w:t>04</w:t>
      </w:r>
      <w:r w:rsidR="00A82FC8">
        <w:rPr>
          <w:b/>
          <w:color w:val="FF0000"/>
        </w:rPr>
        <w:t>.202</w:t>
      </w:r>
      <w:r w:rsidR="00945BEB">
        <w:rPr>
          <w:b/>
          <w:color w:val="FF0000"/>
        </w:rPr>
        <w:t>2</w:t>
      </w:r>
      <w:r w:rsidR="00A82FC8">
        <w:rPr>
          <w:b/>
          <w:color w:val="FF0000"/>
        </w:rPr>
        <w:t xml:space="preserve"> r</w:t>
      </w:r>
      <w:r w:rsidR="009F2833">
        <w:rPr>
          <w:b/>
          <w:color w:val="FF0000"/>
        </w:rPr>
        <w:t>.</w:t>
      </w:r>
    </w:p>
    <w:p w:rsidR="00945BEB" w:rsidRDefault="00945BEB" w:rsidP="005C02C7">
      <w:pPr>
        <w:pStyle w:val="Nagwek2"/>
        <w:rPr>
          <w:b/>
          <w:color w:val="FF0000"/>
        </w:rPr>
      </w:pPr>
      <w:r>
        <w:rPr>
          <w:b/>
          <w:color w:val="FF0000"/>
        </w:rPr>
        <w:lastRenderedPageBreak/>
        <w:t>Z zastrzeżeniem, iż roboty budowlane należy wykonać najpóźniej do 31.12.2021 r., natomiast pozostałe elementy przedmiotu zamówienia do 30.04.2022 r.</w:t>
      </w:r>
    </w:p>
    <w:p w:rsidR="00B40FFE" w:rsidRPr="00CC5E21" w:rsidRDefault="00B40FFE" w:rsidP="000C6F7A">
      <w:pPr>
        <w:pStyle w:val="Nagwek1"/>
        <w:rPr>
          <w:highlight w:val="lightGray"/>
        </w:rPr>
      </w:pPr>
      <w:bookmarkStart w:id="15" w:name="_Toc258314247"/>
      <w:bookmarkStart w:id="16" w:name="_Toc512324681"/>
      <w:bookmarkStart w:id="17" w:name="_Toc62472524"/>
      <w:r w:rsidRPr="00CC5E21">
        <w:rPr>
          <w:highlight w:val="lightGray"/>
        </w:rPr>
        <w:t>Warunki udziału w postępowaniu</w:t>
      </w:r>
      <w:bookmarkEnd w:id="15"/>
      <w:r w:rsidRPr="00CC5E21">
        <w:rPr>
          <w:highlight w:val="lightGray"/>
        </w:rPr>
        <w:t xml:space="preserve"> I podstawy WYKLUCZENIA.</w:t>
      </w:r>
      <w:bookmarkEnd w:id="16"/>
      <w:bookmarkEnd w:id="17"/>
    </w:p>
    <w:p w:rsidR="00B40FFE" w:rsidRPr="009A2D97" w:rsidRDefault="00730CD4" w:rsidP="002439CD">
      <w:pPr>
        <w:spacing w:before="120" w:after="120"/>
        <w:jc w:val="both"/>
      </w:pPr>
      <w:bookmarkStart w:id="18" w:name="_Toc258314249"/>
      <w:r>
        <w:t>9</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730CD4" w:rsidP="002439CD">
      <w:pPr>
        <w:spacing w:before="120" w:after="120"/>
        <w:jc w:val="both"/>
      </w:pPr>
      <w:r>
        <w:t>9</w:t>
      </w:r>
      <w:r w:rsidR="008A0411" w:rsidRPr="008A0411">
        <w:t xml:space="preserve">.2. </w:t>
      </w:r>
      <w:r w:rsidR="00F947D2">
        <w:t>O udzielenie zamówienia mogą ubiegać się Wykonawcy, którzy spełniają warunki dotyczące:</w:t>
      </w:r>
    </w:p>
    <w:p w:rsidR="00F947D2" w:rsidRPr="00F947D2" w:rsidRDefault="00F947D2" w:rsidP="004C79A6">
      <w:pPr>
        <w:spacing w:before="120" w:after="120"/>
        <w:ind w:firstLine="708"/>
        <w:jc w:val="both"/>
        <w:rPr>
          <w:b/>
        </w:rPr>
      </w:pPr>
      <w:r w:rsidRPr="00F947D2">
        <w:rPr>
          <w:b/>
        </w:rPr>
        <w:t>1) zdolności do występowania w obrocie gospodarczym:</w:t>
      </w:r>
    </w:p>
    <w:p w:rsidR="00F947D2" w:rsidRDefault="00F947D2" w:rsidP="002439CD">
      <w:pPr>
        <w:spacing w:before="120" w:after="120"/>
        <w:jc w:val="both"/>
      </w:pPr>
      <w:r>
        <w:t>Zamawiający nie stawia warunku w powyższym zakresie.</w:t>
      </w:r>
    </w:p>
    <w:p w:rsidR="00F947D2" w:rsidRPr="00F947D2" w:rsidRDefault="00F947D2" w:rsidP="004C79A6">
      <w:pPr>
        <w:spacing w:before="120" w:after="120"/>
        <w:ind w:left="708"/>
        <w:jc w:val="both"/>
        <w:rPr>
          <w:b/>
        </w:rPr>
      </w:pPr>
      <w:r w:rsidRPr="00F947D2">
        <w:rPr>
          <w:b/>
        </w:rPr>
        <w:t>2) uprawnień do prowadzenia określonej działalności gospodarczej lub zawodowej, o ile wynika to z odrębnych przepisów:</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3)</w:t>
      </w:r>
      <w:r w:rsidR="00E61172">
        <w:rPr>
          <w:b/>
        </w:rPr>
        <w:t xml:space="preserve"> </w:t>
      </w:r>
      <w:r w:rsidRPr="002439CD">
        <w:rPr>
          <w:b/>
        </w:rPr>
        <w:t>sytuacji ekonomicznej lub finansowej:</w:t>
      </w:r>
    </w:p>
    <w:p w:rsidR="00F947D2" w:rsidRDefault="00F947D2" w:rsidP="002439CD">
      <w:pPr>
        <w:spacing w:before="120" w:after="120"/>
        <w:jc w:val="both"/>
      </w:pPr>
      <w:r>
        <w:t>Zamawiający nie stawia warunku w powyższym zakresie.</w:t>
      </w:r>
    </w:p>
    <w:p w:rsidR="00F947D2" w:rsidRPr="002439CD" w:rsidRDefault="00F947D2" w:rsidP="004C79A6">
      <w:pPr>
        <w:spacing w:before="120" w:after="120"/>
        <w:ind w:firstLine="708"/>
        <w:jc w:val="both"/>
        <w:rPr>
          <w:b/>
        </w:rPr>
      </w:pPr>
      <w:r w:rsidRPr="002439CD">
        <w:rPr>
          <w:b/>
        </w:rPr>
        <w:t>4)</w:t>
      </w:r>
      <w:r w:rsidR="00E61172">
        <w:rPr>
          <w:b/>
        </w:rPr>
        <w:t xml:space="preserve"> </w:t>
      </w:r>
      <w:r w:rsidRPr="002439CD">
        <w:rPr>
          <w:b/>
        </w:rPr>
        <w:t>zdolności technicznej lub zawodowej:</w:t>
      </w:r>
    </w:p>
    <w:p w:rsidR="00591501" w:rsidRDefault="00F947D2" w:rsidP="00D16998">
      <w:pPr>
        <w:spacing w:before="120" w:after="120"/>
        <w:jc w:val="both"/>
        <w:rPr>
          <w:b/>
        </w:rPr>
      </w:pPr>
      <w:r w:rsidRPr="00FA28EF">
        <w:rPr>
          <w:b/>
        </w:rPr>
        <w:t>Wykonawca spełni warunek, jeżeli wykaże, że</w:t>
      </w:r>
      <w:r w:rsidR="00591501">
        <w:rPr>
          <w:b/>
        </w:rPr>
        <w:t>:</w:t>
      </w:r>
    </w:p>
    <w:p w:rsidR="0011782D" w:rsidRDefault="00591501" w:rsidP="00D16998">
      <w:pPr>
        <w:spacing w:before="120" w:after="120"/>
        <w:jc w:val="both"/>
        <w:rPr>
          <w:iCs/>
        </w:rPr>
      </w:pPr>
      <w:r>
        <w:rPr>
          <w:b/>
        </w:rPr>
        <w:t>-</w:t>
      </w:r>
      <w:r w:rsidR="00F947D2" w:rsidRPr="00FA28EF">
        <w:rPr>
          <w:b/>
        </w:rPr>
        <w:t xml:space="preserve"> w okresie ostatnich</w:t>
      </w:r>
      <w:r w:rsidR="002439CD" w:rsidRPr="00FA28EF">
        <w:rPr>
          <w:b/>
        </w:rPr>
        <w:t xml:space="preserve"> 5</w:t>
      </w:r>
      <w:r w:rsidR="00F947D2" w:rsidRPr="00FA28EF">
        <w:rPr>
          <w:b/>
        </w:rPr>
        <w:t xml:space="preserve"> lat przed upływem terminu składania ofert, a jeżeli okres prowadzenia działalności jest krótszy - w tym okresie, wykonał należycie co najmniej</w:t>
      </w:r>
      <w:r w:rsidR="002439CD" w:rsidRPr="00FA28EF">
        <w:rPr>
          <w:b/>
        </w:rPr>
        <w:t xml:space="preserve"> jedną robotę </w:t>
      </w:r>
      <w:r w:rsidR="002439CD" w:rsidRPr="00BD70C5">
        <w:rPr>
          <w:b/>
        </w:rPr>
        <w:t>budowlaną</w:t>
      </w:r>
      <w:r w:rsidR="00D16998" w:rsidRPr="00BD70C5">
        <w:rPr>
          <w:b/>
        </w:rPr>
        <w:t xml:space="preserve"> związaną</w:t>
      </w:r>
      <w:r w:rsidR="000F23E0" w:rsidRPr="00BD70C5">
        <w:rPr>
          <w:b/>
        </w:rPr>
        <w:t xml:space="preserve"> </w:t>
      </w:r>
      <w:r w:rsidR="00D16998" w:rsidRPr="00BD70C5">
        <w:rPr>
          <w:b/>
          <w:iCs/>
        </w:rPr>
        <w:t xml:space="preserve">z budową, przebudową, rozbudową lub remontem </w:t>
      </w:r>
      <w:r w:rsidR="00F61F9C" w:rsidRPr="00BD70C5">
        <w:rPr>
          <w:b/>
          <w:iCs/>
        </w:rPr>
        <w:t>obiektu mostowego</w:t>
      </w:r>
      <w:r w:rsidR="00D16998" w:rsidRPr="00BD70C5">
        <w:rPr>
          <w:b/>
          <w:iCs/>
        </w:rPr>
        <w:t xml:space="preserve"> o wartości brutto nie mniejszej niż </w:t>
      </w:r>
      <w:r w:rsidR="00F61F9C" w:rsidRPr="00BD70C5">
        <w:rPr>
          <w:b/>
          <w:iCs/>
        </w:rPr>
        <w:t>2 5</w:t>
      </w:r>
      <w:r w:rsidR="00D16998" w:rsidRPr="00BD70C5">
        <w:rPr>
          <w:b/>
          <w:iCs/>
        </w:rPr>
        <w:t>00 000,00 zł (</w:t>
      </w:r>
      <w:r w:rsidR="00F61F9C" w:rsidRPr="00BD70C5">
        <w:rPr>
          <w:b/>
          <w:iCs/>
        </w:rPr>
        <w:t xml:space="preserve">dwa miliony pięćset </w:t>
      </w:r>
      <w:r w:rsidR="00D16998" w:rsidRPr="00BD70C5">
        <w:rPr>
          <w:b/>
          <w:iCs/>
        </w:rPr>
        <w:t>tysięcy złotych 00/100)</w:t>
      </w:r>
      <w:r w:rsidR="00D16998" w:rsidRPr="00FA28EF">
        <w:rPr>
          <w:b/>
          <w:iCs/>
        </w:rPr>
        <w:t xml:space="preserve"> oraz potwierdzi dowodami że roboty budowlane zostały wykonane należycie, w szczególności poda informację że roboty zostały wykonane zgodnie </w:t>
      </w:r>
      <w:r>
        <w:rPr>
          <w:b/>
          <w:iCs/>
        </w:rPr>
        <w:br/>
      </w:r>
      <w:r w:rsidR="00D16998" w:rsidRPr="00FA28EF">
        <w:rPr>
          <w:b/>
          <w:iCs/>
        </w:rPr>
        <w:t>z przepisami prawa budowlanego i prawidłowo ukończone</w:t>
      </w:r>
      <w:r w:rsidR="00F61F9C">
        <w:rPr>
          <w:b/>
          <w:iCs/>
        </w:rPr>
        <w:t>*</w:t>
      </w:r>
      <w:r w:rsidR="0011782D" w:rsidRPr="00FA28EF">
        <w:rPr>
          <w:iCs/>
        </w:rPr>
        <w:t>.</w:t>
      </w:r>
    </w:p>
    <w:p w:rsidR="00591501" w:rsidRDefault="00591501" w:rsidP="00591501">
      <w:pPr>
        <w:jc w:val="both"/>
        <w:rPr>
          <w:b/>
          <w:szCs w:val="20"/>
        </w:rPr>
      </w:pPr>
      <w:r>
        <w:rPr>
          <w:iCs/>
        </w:rPr>
        <w:t xml:space="preserve">- </w:t>
      </w:r>
      <w:r w:rsidRPr="004B251B">
        <w:t xml:space="preserve">dysponuje osobą, która posiada stosowne </w:t>
      </w:r>
      <w:r w:rsidRPr="009D2EB5">
        <w:rPr>
          <w:b/>
        </w:rPr>
        <w:t>uprawnienia budowlane w specjalności</w:t>
      </w:r>
      <w:r w:rsidR="0008688B" w:rsidRPr="009D2EB5">
        <w:rPr>
          <w:b/>
        </w:rPr>
        <w:t xml:space="preserve"> inżynieryjnej mostowej</w:t>
      </w:r>
      <w:r w:rsidRPr="009D2EB5">
        <w:rPr>
          <w:b/>
        </w:rPr>
        <w:t xml:space="preserve">, tj. </w:t>
      </w:r>
      <w:r w:rsidRPr="009D2EB5">
        <w:rPr>
          <w:b/>
          <w:szCs w:val="20"/>
        </w:rPr>
        <w:t xml:space="preserve">osoba z uprawnieniami do kierowania i nadzoru robót budowlanych w specjalności </w:t>
      </w:r>
      <w:r w:rsidR="0008688B" w:rsidRPr="009D2EB5">
        <w:rPr>
          <w:b/>
          <w:szCs w:val="20"/>
        </w:rPr>
        <w:t>inżynieryjnej mostowej</w:t>
      </w:r>
      <w:r w:rsidRPr="009D2EB5">
        <w:rPr>
          <w:b/>
          <w:szCs w:val="20"/>
        </w:rPr>
        <w:t xml:space="preserve"> bez ograniczeń lub odpowiadającymi im, ważnymi uprawnieniami budowlanymi</w:t>
      </w:r>
      <w:r w:rsidRPr="009D2EB5">
        <w:rPr>
          <w:szCs w:val="20"/>
        </w:rPr>
        <w:t>,</w:t>
      </w:r>
      <w:r w:rsidRPr="004B251B">
        <w:rPr>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4B251B">
        <w:rPr>
          <w:b/>
          <w:szCs w:val="20"/>
        </w:rPr>
        <w:t xml:space="preserve"> posiadającą co najmniej 3-letnie doświadczenie zawodowe liczone od dnia uzyskania uprawnień, w zakresie odpowiadającym posiadanym uprawnieniom</w:t>
      </w:r>
      <w:r w:rsidRPr="004B251B">
        <w:rPr>
          <w:szCs w:val="20"/>
        </w:rPr>
        <w:t xml:space="preserve"> </w:t>
      </w:r>
      <w:r w:rsidRPr="004B251B">
        <w:rPr>
          <w:b/>
          <w:szCs w:val="20"/>
        </w:rPr>
        <w:t>oraz informacją o podstawie do dysponowania tymi osobami.</w:t>
      </w:r>
    </w:p>
    <w:p w:rsidR="00591501" w:rsidRDefault="00591501" w:rsidP="00591501">
      <w:pPr>
        <w:jc w:val="both"/>
        <w:rPr>
          <w:iCs/>
          <w:color w:val="FF0000"/>
        </w:rPr>
      </w:pPr>
    </w:p>
    <w:p w:rsidR="00263548" w:rsidRPr="00F61F9C" w:rsidRDefault="00F61F9C" w:rsidP="00263548">
      <w:pPr>
        <w:spacing w:before="120" w:after="120"/>
        <w:jc w:val="both"/>
        <w:rPr>
          <w:i/>
          <w:iCs/>
          <w:sz w:val="20"/>
        </w:rPr>
      </w:pPr>
      <w:r w:rsidRPr="00F61F9C">
        <w:rPr>
          <w:i/>
          <w:iCs/>
          <w:sz w:val="20"/>
        </w:rPr>
        <w:t>*</w:t>
      </w:r>
      <w:r w:rsidR="00263548" w:rsidRPr="00F61F9C">
        <w:rPr>
          <w:i/>
          <w:iCs/>
          <w:sz w:val="20"/>
        </w:rPr>
        <w:t xml:space="preserve"> </w:t>
      </w:r>
      <w:r w:rsidRPr="00F61F9C">
        <w:rPr>
          <w:i/>
          <w:iCs/>
          <w:sz w:val="20"/>
        </w:rPr>
        <w:t>o</w:t>
      </w:r>
      <w:r w:rsidR="00263548" w:rsidRPr="00F61F9C">
        <w:rPr>
          <w:i/>
          <w:iCs/>
          <w:sz w:val="20"/>
        </w:rPr>
        <w:t>kresy wyrażone w latach liczy się wstecz od dnia</w:t>
      </w:r>
      <w:r w:rsidR="00DB1D06" w:rsidRPr="00F61F9C">
        <w:rPr>
          <w:i/>
          <w:iCs/>
          <w:sz w:val="20"/>
        </w:rPr>
        <w:t xml:space="preserve"> </w:t>
      </w:r>
      <w:r w:rsidR="00263548" w:rsidRPr="00F61F9C">
        <w:rPr>
          <w:i/>
          <w:iCs/>
          <w:sz w:val="20"/>
        </w:rPr>
        <w:t>w którym upływa termin składania ofert lub wniosków o dopuszczenie do udziału w postępowaniu.</w:t>
      </w:r>
    </w:p>
    <w:p w:rsidR="0011782D" w:rsidRPr="00F61F9C" w:rsidRDefault="0011782D" w:rsidP="00F61F9C">
      <w:pPr>
        <w:spacing w:before="120" w:after="120"/>
        <w:jc w:val="both"/>
        <w:rPr>
          <w:i/>
          <w:iCs/>
          <w:sz w:val="20"/>
        </w:rPr>
      </w:pPr>
      <w:r w:rsidRPr="00F61F9C">
        <w:rPr>
          <w:i/>
          <w:iCs/>
          <w:sz w:val="20"/>
        </w:rPr>
        <w:t xml:space="preserve">Zamawiający dopuszcza dowody wykonania robót budowlanych, o których mowa powyżej z ceną wyrażoną w innej walucie niż PLN, mieszczącej się w tabeli Narodowego Banku Polskiego (NBP). </w:t>
      </w:r>
    </w:p>
    <w:p w:rsidR="0011782D" w:rsidRPr="00F61F9C" w:rsidRDefault="0011782D" w:rsidP="00F61F9C">
      <w:pPr>
        <w:spacing w:before="120" w:after="120"/>
        <w:jc w:val="both"/>
        <w:rPr>
          <w:i/>
          <w:iCs/>
          <w:sz w:val="20"/>
        </w:rPr>
      </w:pPr>
      <w:r w:rsidRPr="00F61F9C">
        <w:rPr>
          <w:i/>
          <w:iCs/>
          <w:sz w:val="20"/>
        </w:rPr>
        <w:t>W takim przypadku Zamawiający przeliczy cenę każdej oferty wyrażoną w walucie innej niż polska stosując średni kurs NBP z dnia zamieszczenia ogłoszenia o zamówieniu do Biuletynu Zamówień Publicznych.</w:t>
      </w:r>
    </w:p>
    <w:p w:rsidR="007F5EC4" w:rsidRDefault="0011782D" w:rsidP="00F61F9C">
      <w:pPr>
        <w:spacing w:before="120" w:after="120"/>
        <w:jc w:val="both"/>
        <w:rPr>
          <w:i/>
          <w:iCs/>
          <w:sz w:val="20"/>
        </w:rPr>
      </w:pPr>
      <w:r w:rsidRPr="00F61F9C">
        <w:rPr>
          <w:i/>
          <w:iCs/>
          <w:sz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7F5EC4" w:rsidRDefault="007F5EC4" w:rsidP="007F5EC4">
      <w:pPr>
        <w:jc w:val="both"/>
        <w:rPr>
          <w:i/>
          <w:sz w:val="20"/>
          <w:szCs w:val="20"/>
        </w:rPr>
      </w:pPr>
      <w:r w:rsidRPr="0081574F">
        <w:rPr>
          <w:i/>
          <w:sz w:val="20"/>
          <w:szCs w:val="20"/>
        </w:rPr>
        <w:lastRenderedPageBreak/>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rsidR="00F947D2" w:rsidRDefault="0086510A" w:rsidP="002439CD">
      <w:pPr>
        <w:spacing w:before="120" w:after="120"/>
        <w:jc w:val="both"/>
      </w:pPr>
      <w:r>
        <w:t>9</w:t>
      </w:r>
      <w:r w:rsidR="002439CD">
        <w:t>.</w:t>
      </w:r>
      <w:r w:rsidR="00F947D2">
        <w:t>3.</w:t>
      </w:r>
      <w:r w:rsidR="00591501">
        <w:t xml:space="preserve"> </w:t>
      </w:r>
      <w:r w:rsidR="00F947D2">
        <w:t>Zamawiający, w stosunku do Wykonawców wspólnie ubiegających się o udzielenie zamówienia, w odniesieniu do warunku dotyczącego zdolności technicznej lub zawodowej – dopuszcza łączne spełnianie warunku przez Wykonawców.</w:t>
      </w:r>
    </w:p>
    <w:p w:rsidR="009A2D97" w:rsidRDefault="0086510A" w:rsidP="002439CD">
      <w:pPr>
        <w:spacing w:before="120" w:after="120"/>
        <w:jc w:val="both"/>
      </w:pPr>
      <w:r>
        <w:t>9</w:t>
      </w:r>
      <w:r w:rsidR="002439CD">
        <w:t>.</w:t>
      </w:r>
      <w:r w:rsidR="00F947D2">
        <w:t>4.</w:t>
      </w:r>
      <w:r w:rsidR="00E811C7">
        <w:t xml:space="preserve"> </w:t>
      </w:r>
      <w:r w:rsidR="00F947D2">
        <w:t xml:space="preserve">Zamawiający może na każdym etapie postępowania, uznać, że wykonawca nie posiada wymaganych zdolności, jeżeli posiadanie przez wykonawcę sprzecznych interesów, </w:t>
      </w:r>
      <w:r w:rsidR="005F3CDB">
        <w:br/>
      </w:r>
      <w:r w:rsidR="00F947D2">
        <w:t>w szczególności zaangażowanie zasobów technicznych lub zawodowych wykonawcy w inne przedsięwzięcia gospodarcze wykonawcy może mieć negatywny wpływ na realizację zamówienia.</w:t>
      </w:r>
    </w:p>
    <w:p w:rsidR="00F947D2" w:rsidRDefault="003D1E9C" w:rsidP="000C6F7A">
      <w:pPr>
        <w:pStyle w:val="Nagwek1"/>
      </w:pPr>
      <w:bookmarkStart w:id="19" w:name="_Toc62472525"/>
      <w:r w:rsidRPr="00CC5E21">
        <w:rPr>
          <w:highlight w:val="lightGray"/>
        </w:rPr>
        <w:t>PODSTAWY WYKLUCZENIA Z POSTĘPOWANIA.</w:t>
      </w:r>
      <w:bookmarkEnd w:id="19"/>
    </w:p>
    <w:p w:rsidR="003D1E9C" w:rsidRDefault="009551F0" w:rsidP="005C02C7">
      <w:pPr>
        <w:pStyle w:val="Nagwek2"/>
      </w:pPr>
      <w:r w:rsidRPr="00EA020A">
        <w:t>1</w:t>
      </w:r>
      <w:r>
        <w:t>0</w:t>
      </w:r>
      <w:r w:rsidR="003D1E9C" w:rsidRPr="00EA020A">
        <w:t>.1. Z postępowania o udzielenie zamówienia wyklucza się Wykonawców, w stosunku do których zachodzi którakolwiek z okoliczności wskazanych:</w:t>
      </w:r>
    </w:p>
    <w:p w:rsidR="007F683D" w:rsidRPr="007F683D" w:rsidRDefault="007F683D" w:rsidP="00A34DDB">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rsidP="00A34DDB">
      <w:pPr>
        <w:pStyle w:val="Nagwek2"/>
        <w:numPr>
          <w:ilvl w:val="0"/>
          <w:numId w:val="10"/>
        </w:numPr>
      </w:pPr>
      <w:r w:rsidRPr="007F683D">
        <w:t>będącego osobą fizyczną, którego prawomocnie skazano za przestępstwo:</w:t>
      </w:r>
    </w:p>
    <w:p w:rsidR="007F683D" w:rsidRPr="007F683D" w:rsidRDefault="007F683D" w:rsidP="00A34DDB">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rsidP="00A34DDB">
      <w:pPr>
        <w:pStyle w:val="Nagwek2"/>
        <w:numPr>
          <w:ilvl w:val="0"/>
          <w:numId w:val="11"/>
        </w:numPr>
      </w:pPr>
      <w:r w:rsidRPr="007F683D">
        <w:t>handlu ludźmi, o którym mowa w art. 189</w:t>
      </w:r>
      <w:r w:rsidR="00347582">
        <w:t xml:space="preserve"> </w:t>
      </w:r>
      <w:r w:rsidRPr="007F683D">
        <w:t>a Kodeksu karnego,</w:t>
      </w:r>
    </w:p>
    <w:p w:rsidR="007F683D" w:rsidRPr="007F683D" w:rsidRDefault="007F683D" w:rsidP="00A34DDB">
      <w:pPr>
        <w:pStyle w:val="Nagwek2"/>
        <w:numPr>
          <w:ilvl w:val="0"/>
          <w:numId w:val="11"/>
        </w:numPr>
      </w:pPr>
      <w:r w:rsidRPr="007F683D">
        <w:t>o którym mowa w art. 228-230</w:t>
      </w:r>
      <w:r w:rsidR="0012272A">
        <w:t xml:space="preserve"> </w:t>
      </w:r>
      <w:r w:rsidRPr="007F683D">
        <w:t>a, art. 250</w:t>
      </w:r>
      <w:r w:rsidR="0012272A">
        <w:t xml:space="preserve"> </w:t>
      </w:r>
      <w:r w:rsidRPr="007F683D">
        <w:t>a Kodeksu karnego lub w art. 46 lub art. 48 ustawy z dnia 25 czerwca 2010 r. o sporcie,</w:t>
      </w:r>
    </w:p>
    <w:p w:rsidR="007F683D" w:rsidRPr="007F683D" w:rsidRDefault="007F683D" w:rsidP="00A34DDB">
      <w:pPr>
        <w:pStyle w:val="Nagwek2"/>
        <w:numPr>
          <w:ilvl w:val="0"/>
          <w:numId w:val="11"/>
        </w:numPr>
      </w:pPr>
      <w:r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E811C7">
        <w:br/>
      </w:r>
      <w:r w:rsidRPr="007F683D">
        <w:t>w art. 299 Kodeksu karnego,</w:t>
      </w:r>
    </w:p>
    <w:p w:rsidR="007F683D" w:rsidRPr="007F683D" w:rsidRDefault="007F683D" w:rsidP="00A34DDB">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rsidP="00A34DDB">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rsidP="00A34DDB">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w:t>
      </w:r>
      <w:r w:rsidR="00E811C7">
        <w:t xml:space="preserve"> </w:t>
      </w:r>
      <w:r w:rsidRPr="007F683D">
        <w:t>d Kodeksu karnego, lub przestępstwo skarbowe,</w:t>
      </w:r>
    </w:p>
    <w:p w:rsidR="007F683D" w:rsidRPr="007F683D" w:rsidRDefault="007F683D" w:rsidP="00A34DDB">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rsidP="007F683D">
      <w:pPr>
        <w:pStyle w:val="Nagwek2"/>
      </w:pPr>
      <w:r w:rsidRPr="007F683D">
        <w:t>lub za odpowiedni czyn zabroniony określony w przepisach prawa obcego;</w:t>
      </w:r>
    </w:p>
    <w:p w:rsidR="007F683D" w:rsidRPr="007F683D" w:rsidRDefault="007F683D" w:rsidP="00A34DDB">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w:t>
      </w:r>
      <w:r w:rsidRPr="007F683D">
        <w:lastRenderedPageBreak/>
        <w:t xml:space="preserve">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rsidP="00A34DDB">
      <w:pPr>
        <w:pStyle w:val="Nagwek2"/>
        <w:numPr>
          <w:ilvl w:val="0"/>
          <w:numId w:val="10"/>
        </w:numPr>
      </w:pPr>
      <w:r w:rsidRPr="007F683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rsidP="00A34DDB">
      <w:pPr>
        <w:pStyle w:val="Nagwek2"/>
        <w:numPr>
          <w:ilvl w:val="0"/>
          <w:numId w:val="10"/>
        </w:numPr>
      </w:pPr>
      <w:r w:rsidRPr="007F683D">
        <w:t>wobec którego prawomocnie orzeczono zakaz ubiegania się o zamówienia publiczne;</w:t>
      </w:r>
    </w:p>
    <w:p w:rsidR="007F683D" w:rsidRPr="007F683D" w:rsidRDefault="007F683D" w:rsidP="00A34DDB">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rsidP="00A34DDB">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rsidP="00A34DDB">
      <w:pPr>
        <w:pStyle w:val="Nagwek2"/>
        <w:numPr>
          <w:ilvl w:val="0"/>
          <w:numId w:val="9"/>
        </w:numPr>
      </w:pPr>
      <w:r w:rsidRPr="007F683D">
        <w:t>Zamawiający wykluczy z postępowania także Wykonawcę w przypadkach określonych w art. 109 ust. 1 ustawy Pzp:</w:t>
      </w:r>
    </w:p>
    <w:p w:rsidR="007F683D" w:rsidRPr="007F683D" w:rsidRDefault="007F683D" w:rsidP="001A301B">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A56E99" w:rsidP="005C02C7">
      <w:pPr>
        <w:pStyle w:val="Nagwek2"/>
      </w:pPr>
      <w:r>
        <w:t>10.</w:t>
      </w:r>
      <w:r w:rsidR="003D1E9C" w:rsidRPr="00EA020A">
        <w:t xml:space="preserve">2. Wykluczenie Wykonawcy następuje zgodnie z art. 111 </w:t>
      </w:r>
      <w:r w:rsidR="00ED60C5" w:rsidRPr="00EA020A">
        <w:t>ustawy Pzp</w:t>
      </w:r>
      <w:r w:rsidR="003D1E9C" w:rsidRPr="00EA020A">
        <w:t>.</w:t>
      </w:r>
    </w:p>
    <w:p w:rsidR="00F947D2" w:rsidRPr="001D3CEE" w:rsidRDefault="003D1E9C" w:rsidP="000C6F7A">
      <w:pPr>
        <w:pStyle w:val="Nagwek1"/>
        <w:rPr>
          <w:highlight w:val="lightGray"/>
        </w:rPr>
      </w:pPr>
      <w:bookmarkStart w:id="20" w:name="_Toc62472526"/>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0"/>
    </w:p>
    <w:p w:rsidR="003D1E9C" w:rsidRDefault="00B15A62" w:rsidP="005C02C7">
      <w:pPr>
        <w:pStyle w:val="Nagwek2"/>
      </w:pPr>
      <w:r>
        <w:t>11</w:t>
      </w:r>
      <w:r w:rsidR="003D1E9C">
        <w:t>.1. Do oferty Wykonawca zobowiązany jest dołączyć aktualne na dzień składania ofert oświadczenie o spełnianiu warunków udziału w postępowaniu oraz o braku podstaw do wykluczenia z postępowania – zgodnie z Załącznikiem nr 2 do SWZ;</w:t>
      </w:r>
    </w:p>
    <w:p w:rsidR="003D1E9C" w:rsidRDefault="00B15A62" w:rsidP="005C02C7">
      <w:pPr>
        <w:pStyle w:val="Nagwek2"/>
      </w:pPr>
      <w:r>
        <w:t>11</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rsidP="005C02C7">
      <w:pPr>
        <w:pStyle w:val="Nagwek2"/>
      </w:pPr>
      <w:r>
        <w:t>11</w:t>
      </w:r>
      <w:r w:rsidR="0058576B">
        <w:t>.</w:t>
      </w:r>
      <w:r w:rsidR="003D1E9C">
        <w:t>3.</w:t>
      </w:r>
      <w:r w:rsidR="005603B5">
        <w:t xml:space="preserve"> </w:t>
      </w:r>
      <w:r w:rsidR="003D1E9C">
        <w:t xml:space="preserve">Zamawiający wzywa wykonawcę, </w:t>
      </w:r>
      <w:r w:rsidR="003D1E9C" w:rsidRPr="00BB1DE0">
        <w:rPr>
          <w:b/>
        </w:rPr>
        <w:t>którego oferta została najwyżej oceniona, do złożenia w wyznaczonym terminie, nie krótszym niż 5 dni od dnia wezwania</w:t>
      </w:r>
      <w:r w:rsidR="003D1E9C">
        <w:t>, podmiotowych środków</w:t>
      </w:r>
      <w:r w:rsidR="00731AEC">
        <w:t xml:space="preserve"> </w:t>
      </w:r>
      <w:r w:rsidR="003D1E9C">
        <w:t>dowodowych, jeżeli wymagał ich złożenia w ogłoszeniu o zamówieniu lub dokumentach zamówienia, aktualnych na dzień złożenia podmiotowych środków dowodowych.</w:t>
      </w:r>
    </w:p>
    <w:p w:rsidR="003D1E9C" w:rsidRDefault="00336354" w:rsidP="005C02C7">
      <w:pPr>
        <w:pStyle w:val="Nagwek2"/>
      </w:pPr>
      <w:r w:rsidRPr="00336354">
        <w:rPr>
          <w:b/>
        </w:rPr>
        <w:lastRenderedPageBreak/>
        <w:t>Podmiotowe środki dowodowe wymagane od wykonawcy obejmują:</w:t>
      </w:r>
    </w:p>
    <w:p w:rsidR="003D1E9C" w:rsidRDefault="003D1E9C" w:rsidP="004C79A6">
      <w:pPr>
        <w:pStyle w:val="Nagwek2"/>
        <w:ind w:left="708"/>
      </w:pPr>
      <w:r>
        <w:t>1)</w:t>
      </w:r>
      <w:r w:rsidR="00782028">
        <w:t xml:space="preserve"> </w:t>
      </w:r>
      <w:r>
        <w:t xml:space="preserve">Oświadczenie wykonawcy, w zakresie art. 108 ust. 1 </w:t>
      </w:r>
      <w:proofErr w:type="spellStart"/>
      <w:r>
        <w:t>pkt</w:t>
      </w:r>
      <w:proofErr w:type="spellEnd"/>
      <w:r>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1351B">
        <w:t>niezależnie od innego wykonawcy należącego do tej samej grupy kapitałowej – załącznik nr 4 do SWZ;</w:t>
      </w:r>
    </w:p>
    <w:p w:rsidR="003D1E9C" w:rsidRDefault="00B83257" w:rsidP="004C79A6">
      <w:pPr>
        <w:pStyle w:val="Nagwek2"/>
        <w:ind w:left="708"/>
      </w:pPr>
      <w:r>
        <w:t xml:space="preserve">2) </w:t>
      </w:r>
      <w:r w:rsidR="00AF4613">
        <w:t>W</w:t>
      </w:r>
      <w:r w:rsidR="00AF4613" w:rsidRPr="00AF4613">
        <w:t>ykaz robót budowlanych wykonanych nie wcześniej niż w</w:t>
      </w:r>
      <w:r w:rsidR="003B612C">
        <w:t xml:space="preserve"> </w:t>
      </w:r>
      <w:r w:rsidR="00AF4613" w:rsidRPr="00AF4613">
        <w:t>okresie ostatnich 5</w:t>
      </w:r>
      <w:r w:rsidR="003B612C">
        <w:t xml:space="preserve"> </w:t>
      </w:r>
      <w:r w:rsidR="00AF4613" w:rsidRPr="00AF4613">
        <w:t>lat, a</w:t>
      </w:r>
      <w:r w:rsidR="003B612C">
        <w:t xml:space="preserve"> </w:t>
      </w:r>
      <w:r w:rsidR="00AF4613" w:rsidRPr="00AF4613">
        <w:t>jeżeli okres prowadzenia działalności jest krótszy –</w:t>
      </w:r>
      <w:r w:rsidR="003B612C">
        <w:t xml:space="preserve"> </w:t>
      </w:r>
      <w:r w:rsidR="00AF4613" w:rsidRPr="00AF4613">
        <w:t>w</w:t>
      </w:r>
      <w:r w:rsidR="003B612C">
        <w:t xml:space="preserve"> </w:t>
      </w:r>
      <w:r w:rsidR="00AF4613" w:rsidRPr="00AF4613">
        <w:t>tym okresie, wraz z</w:t>
      </w:r>
      <w:r w:rsidR="003B612C">
        <w:t xml:space="preserve"> </w:t>
      </w:r>
      <w:r w:rsidR="00AF4613" w:rsidRPr="00AF4613">
        <w:t>podaniem ich rodzaju, wartości, daty i</w:t>
      </w:r>
      <w:r w:rsidR="00A15EE1">
        <w:t xml:space="preserve"> </w:t>
      </w:r>
      <w:r w:rsidR="00AF4613" w:rsidRPr="00AF4613">
        <w:t>miejsca wykonania oraz podmiotów, na rzecz których roboty te zostały wykonane, oraz załączeniem dowodów określających,</w:t>
      </w:r>
      <w:r w:rsidR="003B612C">
        <w:t xml:space="preserve"> </w:t>
      </w:r>
      <w:r w:rsidR="00AF4613" w:rsidRPr="00AF4613">
        <w:t>czy te roboty budowlane zostały wykonane należycie, przy czym dowodami, o</w:t>
      </w:r>
      <w:r w:rsidR="00A15EE1">
        <w:t xml:space="preserve"> </w:t>
      </w:r>
      <w:r w:rsidR="00AF4613" w:rsidRPr="00AF4613">
        <w:t>których mowa, są referencje bądź inne dokumenty sporządzone przez podmiot, na rzecz którego roboty budowlane zostały wykonane, a</w:t>
      </w:r>
      <w:r w:rsidR="00A15EE1">
        <w:t xml:space="preserve"> </w:t>
      </w:r>
      <w:r w:rsidR="00AF4613" w:rsidRPr="00AF4613">
        <w:t>jeżeli wykonawca z</w:t>
      </w:r>
      <w:r w:rsidR="00A15EE1">
        <w:t xml:space="preserve"> </w:t>
      </w:r>
      <w:r w:rsidR="00AF4613" w:rsidRPr="00AF4613">
        <w:t>przyczyn  niezależnych od niego nie jest wstanie uzyskać tych dokumentów –</w:t>
      </w:r>
      <w:r w:rsidR="00FD3CDD">
        <w:t xml:space="preserve"> </w:t>
      </w:r>
      <w:r w:rsidR="00AF4613" w:rsidRPr="00AF4613">
        <w:t xml:space="preserve">inne odpowiednie </w:t>
      </w:r>
      <w:r w:rsidR="00AF4613" w:rsidRPr="0071351B">
        <w:t>dokumenty</w:t>
      </w:r>
      <w:r w:rsidR="003D1E9C" w:rsidRPr="0071351B">
        <w:t xml:space="preserve"> - </w:t>
      </w:r>
      <w:r w:rsidR="009D396A">
        <w:t>załącznik nr 5</w:t>
      </w:r>
      <w:r w:rsidR="003D1E9C" w:rsidRPr="0071351B">
        <w:t xml:space="preserve"> do SWZ;</w:t>
      </w:r>
    </w:p>
    <w:p w:rsidR="0090179E" w:rsidRDefault="0090179E" w:rsidP="0090179E">
      <w:pPr>
        <w:pStyle w:val="Nagwek2"/>
        <w:ind w:left="708"/>
        <w:rPr>
          <w:i/>
        </w:rPr>
      </w:pPr>
      <w:r w:rsidRPr="004A7159">
        <w:rPr>
          <w:i/>
        </w:rPr>
        <w:t>Jeżeli wykonawca powołuje się na doświadczenie w realizacji robót budowlanych, wykonywanych wspólnie z innymi wykonawcami, wykaz</w:t>
      </w:r>
      <w:r w:rsidR="00A15EE1" w:rsidRPr="004A7159">
        <w:rPr>
          <w:i/>
        </w:rPr>
        <w:t xml:space="preserve"> </w:t>
      </w:r>
      <w:r w:rsidRPr="004A7159">
        <w:rPr>
          <w:i/>
        </w:rPr>
        <w:t xml:space="preserve">o którym mowa w </w:t>
      </w:r>
      <w:proofErr w:type="spellStart"/>
      <w:r w:rsidRPr="004A7159">
        <w:rPr>
          <w:i/>
        </w:rPr>
        <w:t>pkt</w:t>
      </w:r>
      <w:proofErr w:type="spellEnd"/>
      <w:r w:rsidRPr="004A7159">
        <w:rPr>
          <w:i/>
        </w:rPr>
        <w:t xml:space="preserve"> 2, dotyczy robót budowlanych, w których wykonaniu wykonawca ten bezpośrednio uczestniczył;</w:t>
      </w:r>
    </w:p>
    <w:p w:rsidR="004A7159" w:rsidRPr="004A7159" w:rsidRDefault="004A7159" w:rsidP="0090179E">
      <w:pPr>
        <w:pStyle w:val="Nagwek2"/>
        <w:ind w:left="708"/>
      </w:pPr>
      <w:r w:rsidRPr="004A7159">
        <w:t xml:space="preserve">3) </w:t>
      </w:r>
      <w:r>
        <w:t>W</w:t>
      </w:r>
      <w:r w:rsidRPr="00EC6431">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71351B">
        <w:t xml:space="preserve">zamówienia publicznego, a także zakresu wykonywanych przez nie czynności oraz informacją o podstawie do dysponowania tymi osobami – zgodnie z Załącznikiem nr </w:t>
      </w:r>
      <w:r w:rsidR="0071351B" w:rsidRPr="0071351B">
        <w:t>6</w:t>
      </w:r>
      <w:r w:rsidRPr="0071351B">
        <w:t xml:space="preserve"> do SWZ.</w:t>
      </w:r>
    </w:p>
    <w:p w:rsidR="003D1E9C" w:rsidRDefault="000570F9" w:rsidP="005C02C7">
      <w:pPr>
        <w:pStyle w:val="Nagwek2"/>
      </w:pPr>
      <w:r>
        <w:t>11</w:t>
      </w:r>
      <w:r w:rsidR="00B83257">
        <w:t>.</w:t>
      </w:r>
      <w:r>
        <w:t>4</w:t>
      </w:r>
      <w:r w:rsidR="003D1E9C">
        <w:t>.</w:t>
      </w:r>
      <w:r w:rsidR="0030792F">
        <w:t xml:space="preserve"> </w:t>
      </w:r>
      <w:r w:rsidR="003D1E9C">
        <w:t>Zamawiający nie wzywa do złożenia podmiotowych środków dowodowych, jeżeli:</w:t>
      </w:r>
    </w:p>
    <w:p w:rsidR="003D1E9C" w:rsidRDefault="003D1E9C" w:rsidP="005C02C7">
      <w:pPr>
        <w:pStyle w:val="Nagwek2"/>
      </w:pPr>
      <w:r>
        <w:t>1)</w:t>
      </w:r>
      <w:r w:rsidR="00CC5F3E">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CC5F3E">
        <w:br/>
      </w:r>
      <w:r>
        <w:t xml:space="preserve">w oświadczeniu, o którym mowa w art. 125 ust. 1 </w:t>
      </w:r>
      <w:r w:rsidR="00B83257">
        <w:t>ustawy Pzp</w:t>
      </w:r>
      <w:r>
        <w:t xml:space="preserve"> dane umożliwiające dostęp do tych środków;</w:t>
      </w:r>
    </w:p>
    <w:p w:rsidR="003D1E9C" w:rsidRDefault="003D1E9C" w:rsidP="005C02C7">
      <w:pPr>
        <w:pStyle w:val="Nagwek2"/>
      </w:pPr>
      <w:r>
        <w:t>2)</w:t>
      </w:r>
      <w:r w:rsidR="00CC5F3E">
        <w:t xml:space="preserve"> </w:t>
      </w:r>
      <w:r>
        <w:t>podmiotowym środkiem dowodowym jest oświadczenie, którego treść odpowiada zakresowi oświadczenia, o którym mowa w art. 125 ust. 1.</w:t>
      </w:r>
    </w:p>
    <w:p w:rsidR="003D1E9C" w:rsidRDefault="00F5027E" w:rsidP="005C02C7">
      <w:pPr>
        <w:pStyle w:val="Nagwek2"/>
      </w:pPr>
      <w:r>
        <w:t>11</w:t>
      </w:r>
      <w:r w:rsidR="00B83257">
        <w:t>.</w:t>
      </w:r>
      <w:r>
        <w:t>5</w:t>
      </w:r>
      <w:r w:rsidR="003D1E9C">
        <w:t xml:space="preserve">.Wykonawca nie jest zobowiązany do złożenia podmiotowych środków dowodowych, które zamawiający posiada, jeżeli wykonawca wskaże te środki oraz potwierdzi ich prawidłowość </w:t>
      </w:r>
      <w:r>
        <w:br/>
      </w:r>
      <w:r w:rsidR="003D1E9C">
        <w:t>i aktualność.</w:t>
      </w:r>
    </w:p>
    <w:p w:rsidR="003D1E9C" w:rsidRPr="003D1E9C" w:rsidRDefault="00F5027E" w:rsidP="005C02C7">
      <w:pPr>
        <w:pStyle w:val="Nagwek2"/>
      </w:pPr>
      <w:r>
        <w:t>11</w:t>
      </w:r>
      <w:r w:rsidR="00B83257">
        <w:t>.</w:t>
      </w:r>
      <w:r>
        <w:t>6</w:t>
      </w:r>
      <w:r w:rsidR="003D1E9C">
        <w:t>.</w:t>
      </w:r>
      <w:r>
        <w:t xml:space="preserve"> </w:t>
      </w:r>
      <w:r w:rsidR="003D1E9C">
        <w:t xml:space="preserve">W zakresie nieuregulowanym ustawą </w:t>
      </w:r>
      <w:r w:rsidR="00B83257">
        <w:t>Pzp</w:t>
      </w:r>
      <w:r w:rsidR="003D1E9C">
        <w:t xml:space="preserve"> lub niniejszą SWZ do oświadczeń </w:t>
      </w:r>
      <w:r w:rsidR="00B83257">
        <w:br/>
      </w:r>
      <w:r w:rsidR="003D1E9C">
        <w:t xml:space="preserve">i dokumentów składanych przez Wykonawcę w postępowaniu zastosowanie mają </w:t>
      </w:r>
      <w:r w:rsidR="00B83257">
        <w:br/>
      </w:r>
      <w:r w:rsidR="003D1E9C">
        <w:t xml:space="preserve">w szczególności przepisy rozporządzenia Ministra Rozwoju Pracy i Technologii z dnia </w:t>
      </w:r>
      <w:r w:rsidR="00B83257">
        <w:br/>
      </w:r>
      <w:r w:rsidR="003D1E9C">
        <w:t xml:space="preserve">23 grudnia 2020 r. w sprawie podmiotowych środków dowodowych oraz innych dokumentów lub oświadczeń, jakich może żądać zamawiający od wykonawcy oraz rozporządzenia Prezesa Rady Ministrów </w:t>
      </w:r>
      <w:r w:rsidR="003D1E9C" w:rsidRPr="006E1FF5">
        <w:t>z dnia</w:t>
      </w:r>
      <w:r w:rsidR="006E1FF5" w:rsidRPr="006E1FF5">
        <w:t xml:space="preserve"> 30</w:t>
      </w:r>
      <w:r w:rsidR="003D1E9C" w:rsidRPr="006E1FF5">
        <w:t xml:space="preserve"> grudnia 2020 r.</w:t>
      </w:r>
      <w:r w:rsidR="003D1E9C">
        <w:t xml:space="preserve"> w sprawie sposobu sporządzania i przekazywania informacji oraz wymagań technicznych dla dokumentów elektronicznych oraz środków </w:t>
      </w:r>
      <w:r w:rsidR="003D1E9C">
        <w:lastRenderedPageBreak/>
        <w:t>komunikacji elektronicznej w postępowaniu o udzielenie zamówienia publicznego lub konkursie.</w:t>
      </w:r>
    </w:p>
    <w:p w:rsidR="008A0411" w:rsidRPr="00BA0299" w:rsidRDefault="0018358F" w:rsidP="000C6F7A">
      <w:pPr>
        <w:pStyle w:val="Nagwek1"/>
        <w:rPr>
          <w:highlight w:val="lightGray"/>
        </w:rPr>
      </w:pPr>
      <w:bookmarkStart w:id="21" w:name="_Toc62472527"/>
      <w:r w:rsidRPr="00BA0299">
        <w:rPr>
          <w:highlight w:val="lightGray"/>
        </w:rPr>
        <w:t>POLEGANIE NA ZASOBACH INNYCH PODMIOTÓW.</w:t>
      </w:r>
      <w:bookmarkEnd w:id="21"/>
    </w:p>
    <w:p w:rsidR="0018358F" w:rsidRDefault="00C31C63" w:rsidP="005C02C7">
      <w:pPr>
        <w:pStyle w:val="Nagwek2"/>
      </w:pPr>
      <w:r>
        <w:t>12</w:t>
      </w:r>
      <w:r w:rsidR="0018358F">
        <w:t>.1. Wykonawca może w celu potwierdzenia spełniania warunków udziału w polegać na zdolnościach technicznych lub zawodowych podmiotów udostępniających zasoby, niezależnie od charakteru prawnego łączących go z nimi stosunków prawnych.</w:t>
      </w:r>
    </w:p>
    <w:p w:rsidR="0018358F" w:rsidRDefault="00C31C63" w:rsidP="005C02C7">
      <w:pPr>
        <w:pStyle w:val="Nagwek2"/>
      </w:pPr>
      <w:r>
        <w:t>12</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Default="00A230CF" w:rsidP="005C02C7">
      <w:pPr>
        <w:pStyle w:val="Nagwek2"/>
      </w:pPr>
      <w:r>
        <w:t>12</w:t>
      </w:r>
      <w:r w:rsidR="0018358F">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 do SWZ.</w:t>
      </w:r>
    </w:p>
    <w:p w:rsidR="0018358F" w:rsidRDefault="00A230CF" w:rsidP="005C02C7">
      <w:pPr>
        <w:pStyle w:val="Nagwek2"/>
      </w:pPr>
      <w:r>
        <w:t>12</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A230CF" w:rsidP="005C02C7">
      <w:pPr>
        <w:pStyle w:val="Nagwek2"/>
      </w:pPr>
      <w:r>
        <w:t>12</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A230CF" w:rsidP="005C02C7">
      <w:pPr>
        <w:pStyle w:val="Nagwek2"/>
      </w:pPr>
      <w:r>
        <w:t>12</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8358F" w:rsidRDefault="00956EB6" w:rsidP="005C02C7">
      <w:pPr>
        <w:pStyle w:val="Nagwek2"/>
      </w:pPr>
      <w:r>
        <w:t>12</w:t>
      </w:r>
      <w:r w:rsidR="0018358F">
        <w:t xml:space="preserve">.7.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t>
      </w:r>
      <w:r w:rsidR="00D42DEF">
        <w:br/>
      </w:r>
      <w:r w:rsidR="0018358F">
        <w:t>w zakresie, w jakim wykonawca powołuje się na jego zasoby, zgodnie z katalogiem dokumentów określonych w pkt.</w:t>
      </w:r>
      <w:r>
        <w:t xml:space="preserve">11 </w:t>
      </w:r>
      <w:r w:rsidR="0018358F">
        <w:t>SWZ.</w:t>
      </w:r>
    </w:p>
    <w:p w:rsidR="00956EB6" w:rsidRPr="0018358F" w:rsidRDefault="00956EB6" w:rsidP="005C02C7">
      <w:pPr>
        <w:pStyle w:val="Nagwek2"/>
      </w:pPr>
    </w:p>
    <w:p w:rsidR="008A0411" w:rsidRPr="00BA0299" w:rsidRDefault="00FE60F8" w:rsidP="000C6F7A">
      <w:pPr>
        <w:pStyle w:val="Nagwek1"/>
        <w:rPr>
          <w:highlight w:val="lightGray"/>
        </w:rPr>
      </w:pPr>
      <w:bookmarkStart w:id="22" w:name="_Toc62472528"/>
      <w:r w:rsidRPr="00BA0299">
        <w:rPr>
          <w:highlight w:val="lightGray"/>
        </w:rPr>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2"/>
    </w:p>
    <w:p w:rsidR="00FE60F8" w:rsidRDefault="001B7B8C" w:rsidP="005C02C7">
      <w:pPr>
        <w:pStyle w:val="Nagwek2"/>
      </w:pPr>
      <w:r>
        <w:t>13</w:t>
      </w:r>
      <w:r w:rsidR="00FE60F8">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Default="001B7B8C" w:rsidP="005C02C7">
      <w:pPr>
        <w:pStyle w:val="Nagwek2"/>
      </w:pPr>
      <w:r>
        <w:t>13</w:t>
      </w:r>
      <w:r w:rsidR="00FE60F8">
        <w:t>.2. W przypadku Wykonawców wspólnie ubiegających się o udzielenie zamówienia, oświadczenia, o których mowa w pkt.</w:t>
      </w:r>
      <w:r>
        <w:t xml:space="preserve"> 11 </w:t>
      </w:r>
      <w:r w:rsidR="00FE60F8">
        <w:t xml:space="preserve">ust. 1 SWZ, składa każdy z wykonawców. Oświadczenia te potwierdzają brak podstaw wykluczenia oraz spełnianie warunków udziału </w:t>
      </w:r>
      <w:r w:rsidR="00FE60F8">
        <w:br/>
        <w:t xml:space="preserve">w zakresie, w jakim każdy z wykonawców wykazuje spełnianie warunków udziału </w:t>
      </w:r>
      <w:r w:rsidR="00FE60F8">
        <w:br/>
        <w:t>w postępowaniu.</w:t>
      </w:r>
    </w:p>
    <w:p w:rsidR="00FE60F8" w:rsidRDefault="00103D29" w:rsidP="005C02C7">
      <w:pPr>
        <w:pStyle w:val="Nagwek2"/>
      </w:pPr>
      <w:r>
        <w:lastRenderedPageBreak/>
        <w:t>13</w:t>
      </w:r>
      <w:r w:rsidR="00FE60F8">
        <w:t>.3. Wykonawcy wspólnie ubiegający się o udzielenie zamówienia dołączają do oferty oświadczenie, z którego wynika, które roboty budowlane/dostawy/usługi</w:t>
      </w:r>
      <w:r>
        <w:t xml:space="preserve"> </w:t>
      </w:r>
      <w:r w:rsidR="00FE60F8">
        <w:t>wykonają poszczególni wykonawcy.</w:t>
      </w:r>
    </w:p>
    <w:p w:rsidR="00FE60F8" w:rsidRPr="00FE60F8" w:rsidRDefault="00103D29" w:rsidP="005C02C7">
      <w:pPr>
        <w:pStyle w:val="Nagwek2"/>
      </w:pPr>
      <w:r>
        <w:t>13</w:t>
      </w:r>
      <w:r w:rsidR="00FE60F8">
        <w:t>.4. Oświadczenia i dokumenty potwierdzające brak podstaw do wykluczenia z postępowania składa każdy z Wykonawców wspólnie ubiegających się o zamówienie.</w:t>
      </w:r>
    </w:p>
    <w:p w:rsidR="008A0411" w:rsidRDefault="008A0411" w:rsidP="00B40FFE">
      <w:pPr>
        <w:jc w:val="both"/>
        <w:rPr>
          <w:color w:val="FF0000"/>
        </w:rPr>
      </w:pPr>
    </w:p>
    <w:p w:rsidR="0079244D" w:rsidRPr="00BA0299" w:rsidRDefault="00060E95" w:rsidP="000C6F7A">
      <w:pPr>
        <w:pStyle w:val="Nagwek1"/>
        <w:rPr>
          <w:highlight w:val="lightGray"/>
        </w:rPr>
      </w:pPr>
      <w:bookmarkStart w:id="23" w:name="_Toc62472529"/>
      <w:r w:rsidRPr="00BA0299">
        <w:rPr>
          <w:highlight w:val="lightGray"/>
        </w:rPr>
        <w:t>SPOSÓB KOMUNIKACJI ORAZ WYJAŚNIENIA TERŚCI SWZ.</w:t>
      </w:r>
      <w:bookmarkEnd w:id="23"/>
    </w:p>
    <w:p w:rsidR="00060E95" w:rsidRDefault="00FD4B0C" w:rsidP="005C02C7">
      <w:pPr>
        <w:pStyle w:val="Nagwek2"/>
      </w:pPr>
      <w:r>
        <w:t>14</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FD4B0C" w:rsidP="005C02C7">
      <w:pPr>
        <w:pStyle w:val="Nagwek2"/>
      </w:pPr>
      <w:r w:rsidRPr="00060E95">
        <w:t>1</w:t>
      </w:r>
      <w:r>
        <w:t>4</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FD4B0C" w:rsidRDefault="004953F7" w:rsidP="005C02C7">
      <w:pPr>
        <w:pStyle w:val="Nagwek2"/>
        <w:rPr>
          <w:i/>
          <w:color w:val="FF0000"/>
        </w:rPr>
      </w:pPr>
      <w:r w:rsidRPr="00FD4B0C">
        <w:rPr>
          <w:i/>
          <w:color w:val="FF0000"/>
        </w:rPr>
        <w:t>Zgodnie z</w:t>
      </w:r>
      <w:r w:rsidR="006F1CCC" w:rsidRPr="00FD4B0C">
        <w:rPr>
          <w:i/>
          <w:color w:val="FF0000"/>
        </w:rPr>
        <w:t xml:space="preserve"> art. 63 </w:t>
      </w:r>
      <w:r w:rsidRPr="00FD4B0C">
        <w:rPr>
          <w:i/>
          <w:color w:val="FF0000"/>
        </w:rPr>
        <w:t xml:space="preserve">ust. 2 </w:t>
      </w:r>
      <w:r w:rsidR="006F1CCC" w:rsidRPr="00FD4B0C">
        <w:rPr>
          <w:i/>
          <w:color w:val="FF0000"/>
        </w:rPr>
        <w:t>ustawy Pzp o</w:t>
      </w:r>
      <w:r w:rsidR="00060E95" w:rsidRPr="00FD4B0C">
        <w:rPr>
          <w:i/>
          <w:color w:val="FF0000"/>
        </w:rPr>
        <w:t xml:space="preserve">fertę, a także oświadczenie o jakim mowa w pkt.12 ust. 1 SWZ składa się, pod rygorem nieważności, w formie elektronicznej lub w postaci elektronicznej opatrzonej podpisem zaufanym lub podpisem osobistym. </w:t>
      </w:r>
    </w:p>
    <w:p w:rsidR="00060E95" w:rsidRDefault="002A24D0" w:rsidP="005C02C7">
      <w:pPr>
        <w:pStyle w:val="Nagwek2"/>
      </w:pPr>
      <w:r>
        <w:t>14</w:t>
      </w:r>
      <w:r w:rsidR="00970C64">
        <w:t>.</w:t>
      </w:r>
      <w:r w:rsidR="00060E95">
        <w:t>3.</w:t>
      </w:r>
      <w:r>
        <w:t xml:space="preserve"> </w:t>
      </w:r>
      <w:r w:rsidR="00060E95">
        <w:t>Zawiadomienia, oświadczenia, wnioski lub informacje Wykonawcy przekazują:</w:t>
      </w:r>
    </w:p>
    <w:p w:rsidR="00060E95" w:rsidRPr="00970C64" w:rsidRDefault="00060E95" w:rsidP="004C79A6">
      <w:pPr>
        <w:pStyle w:val="Nagwek2"/>
        <w:ind w:firstLine="708"/>
      </w:pPr>
      <w:r w:rsidRPr="00970C64">
        <w:t>1)</w:t>
      </w:r>
      <w:r w:rsidR="002A24D0">
        <w:t xml:space="preserve"> </w:t>
      </w:r>
      <w:r w:rsidRPr="00970C64">
        <w:t xml:space="preserve">drogą elektroniczną: </w:t>
      </w:r>
      <w:r w:rsidR="00970C64" w:rsidRPr="002A24D0">
        <w:rPr>
          <w:b/>
        </w:rPr>
        <w:t>urzad@rabka.pl</w:t>
      </w:r>
    </w:p>
    <w:p w:rsidR="00970C64" w:rsidRPr="0082700A" w:rsidRDefault="00060E95" w:rsidP="004C79A6">
      <w:pPr>
        <w:ind w:firstLine="708"/>
      </w:pPr>
      <w:r>
        <w:t>2)</w:t>
      </w:r>
      <w:r w:rsidR="002A24D0">
        <w:t xml:space="preserve"> </w:t>
      </w:r>
      <w:r>
        <w:t xml:space="preserve">poprzez Platformę, dostępną pod adresem: </w:t>
      </w:r>
      <w:r w:rsidR="00970C64" w:rsidRPr="00494462">
        <w:rPr>
          <w:b/>
          <w:color w:val="FF0000"/>
        </w:rPr>
        <w:t>https://platformazakupowa.pl/</w:t>
      </w:r>
      <w:r w:rsidR="00C23B68">
        <w:rPr>
          <w:b/>
          <w:color w:val="FF0000"/>
        </w:rPr>
        <w:t>pn/rabka</w:t>
      </w:r>
    </w:p>
    <w:p w:rsidR="00060E95" w:rsidRPr="0076099E" w:rsidRDefault="000E32CC" w:rsidP="005C02C7">
      <w:pPr>
        <w:pStyle w:val="Nagwek2"/>
      </w:pPr>
      <w:r w:rsidRPr="0076099E">
        <w:t>1</w:t>
      </w:r>
      <w:r>
        <w:t>4</w:t>
      </w:r>
      <w:r w:rsidR="00970C64" w:rsidRPr="0076099E">
        <w:t>.</w:t>
      </w:r>
      <w:r w:rsidR="00060E95" w:rsidRPr="0076099E">
        <w:t>4.</w:t>
      </w:r>
      <w:r>
        <w:t xml:space="preserve"> </w:t>
      </w:r>
      <w:r w:rsidR="00060E95" w:rsidRPr="0076099E">
        <w:t>Rejestracja na Platformie, w tym złożenie oferty w formie elektronicznej, wymaga</w:t>
      </w:r>
      <w:r w:rsidR="0076099E" w:rsidRPr="0076099E">
        <w:t>:</w:t>
      </w:r>
    </w:p>
    <w:p w:rsidR="0076099E" w:rsidRPr="0076099E" w:rsidRDefault="0076099E" w:rsidP="004C79A6">
      <w:pPr>
        <w:pStyle w:val="Nagwek2"/>
        <w:ind w:left="708"/>
      </w:pPr>
      <w:r w:rsidRPr="0076099E">
        <w:t>1) akceptacji warunków korzystania z platformy zakupowej określonych w Regulaminie zamieszczonym na stronie internetowej pod linkiem w zakładce „Regulamin” oraz uznania go za wiążący,</w:t>
      </w:r>
    </w:p>
    <w:p w:rsidR="0076099E" w:rsidRPr="00426B49" w:rsidRDefault="0076099E" w:rsidP="004C79A6">
      <w:pPr>
        <w:pStyle w:val="Nagwek2"/>
        <w:ind w:left="708"/>
      </w:pPr>
      <w:r w:rsidRPr="00426B49">
        <w:t>2) zapoznania się i stosowania instrukcji składania ofert/wniosków dostępnej pod linkiem:</w:t>
      </w:r>
      <w:r w:rsidR="000E32CC">
        <w:t xml:space="preserve"> </w:t>
      </w:r>
      <w:hyperlink r:id="rId11" w:history="1">
        <w:r w:rsidR="00426B49" w:rsidRPr="00426B49">
          <w:rPr>
            <w:rStyle w:val="Hipercze"/>
            <w:color w:val="auto"/>
          </w:rPr>
          <w:t>https://platformazakupowa.pl/strona/45-instrukcje</w:t>
        </w:r>
      </w:hyperlink>
    </w:p>
    <w:p w:rsidR="00060E95" w:rsidRPr="00FB6B9C" w:rsidRDefault="00000B41" w:rsidP="005C02C7">
      <w:pPr>
        <w:pStyle w:val="Nagwek2"/>
      </w:pPr>
      <w:r w:rsidRPr="00FB6B9C">
        <w:t>1</w:t>
      </w:r>
      <w:r>
        <w:t>4</w:t>
      </w:r>
      <w:r w:rsidR="00685ABC" w:rsidRPr="00FB6B9C">
        <w:t>.</w:t>
      </w:r>
      <w:r w:rsidR="00060E95" w:rsidRPr="00FB6B9C">
        <w:t>5.</w:t>
      </w:r>
      <w:r>
        <w:t xml:space="preserve"> </w:t>
      </w:r>
      <w:r w:rsidR="00060E95" w:rsidRPr="00FB6B9C">
        <w:t>Rejestracja i korzystanie z Platformy</w:t>
      </w:r>
      <w:r w:rsidR="00FB6B9C" w:rsidRPr="00FB6B9C">
        <w:t xml:space="preserve"> wymaga założenia konta z zachowaniem zasad określonych w regulaminie, o którym mowa powyżej. </w:t>
      </w:r>
    </w:p>
    <w:p w:rsidR="00060E95" w:rsidRPr="005829BB" w:rsidRDefault="00000B41" w:rsidP="005C02C7">
      <w:pPr>
        <w:pStyle w:val="Nagwek2"/>
      </w:pPr>
      <w:r w:rsidRPr="005829BB">
        <w:t>1</w:t>
      </w:r>
      <w:r>
        <w:t>4</w:t>
      </w:r>
      <w:r w:rsidR="00685ABC" w:rsidRPr="005829BB">
        <w:t>.</w:t>
      </w:r>
      <w:r w:rsidR="00060E95" w:rsidRPr="005829BB">
        <w:t>6.</w:t>
      </w:r>
      <w:r>
        <w:t xml:space="preserve"> </w:t>
      </w:r>
      <w:r w:rsidR="00060E95" w:rsidRPr="005829BB">
        <w:t xml:space="preserve">Zgodnie z 67 ustawy </w:t>
      </w:r>
      <w:r w:rsidR="00685ABC" w:rsidRPr="005829BB">
        <w:t>Pzp.</w:t>
      </w:r>
      <w:r w:rsidR="00060E95" w:rsidRPr="005829BB">
        <w:t xml:space="preserve">, Zamawiający podaje wymagania techniczne związane </w:t>
      </w:r>
      <w:r w:rsidR="00685ABC" w:rsidRPr="005829BB">
        <w:br/>
      </w:r>
      <w:r w:rsidR="00060E95" w:rsidRPr="005829BB">
        <w:t>z korzystaniem z Platformy:</w:t>
      </w:r>
    </w:p>
    <w:p w:rsidR="00060E95" w:rsidRPr="005829BB" w:rsidRDefault="00060E95" w:rsidP="004C79A6">
      <w:pPr>
        <w:pStyle w:val="Nagwek2"/>
        <w:ind w:left="708"/>
      </w:pPr>
      <w:r w:rsidRPr="005829BB">
        <w:t>1)</w:t>
      </w:r>
      <w:r w:rsidR="00000B41">
        <w:t xml:space="preserve"> </w:t>
      </w:r>
      <w:r w:rsidRPr="005829BB">
        <w:t>stały dostęp do sieci Internet i minimalna prędkość połączenia internetowego nie mniejsza niż</w:t>
      </w:r>
      <w:r w:rsidR="0089730C" w:rsidRPr="005829BB">
        <w:t xml:space="preserve"> 512 </w:t>
      </w:r>
      <w:proofErr w:type="spellStart"/>
      <w:r w:rsidR="0089730C" w:rsidRPr="005829BB">
        <w:t>kb</w:t>
      </w:r>
      <w:proofErr w:type="spellEnd"/>
      <w:r w:rsidR="0089730C" w:rsidRPr="005829BB">
        <w:t>/s,</w:t>
      </w:r>
    </w:p>
    <w:p w:rsidR="00060E95" w:rsidRPr="005829BB" w:rsidRDefault="00060E95" w:rsidP="004C79A6">
      <w:pPr>
        <w:pStyle w:val="Nagwek2"/>
        <w:ind w:left="708"/>
      </w:pPr>
      <w:r w:rsidRPr="005829BB">
        <w:t>2)</w:t>
      </w:r>
      <w:r w:rsidR="0089730C" w:rsidRPr="005829BB">
        <w:t xml:space="preserve"> komputer klasy PC lub MAC o następującej konfiguracji: pamięć min. 2 GB Ram, procesor Intel IV 2 GHZ lub jego nowsza wersja, jeden z systemów operacyjnych - MS Windows 7, Mac Os x 10 4, Linux, lub ich nowsze wersje,</w:t>
      </w:r>
      <w:r w:rsidRPr="005829BB">
        <w:tab/>
      </w:r>
    </w:p>
    <w:p w:rsidR="00060E95" w:rsidRPr="005829BB" w:rsidRDefault="00060E95" w:rsidP="004C79A6">
      <w:pPr>
        <w:pStyle w:val="Nagwek2"/>
        <w:ind w:left="708"/>
      </w:pPr>
      <w:r w:rsidRPr="005829BB">
        <w:t>3)</w:t>
      </w:r>
      <w:r w:rsidR="0089730C" w:rsidRPr="005829BB">
        <w:t xml:space="preserve"> zainstalowana dowolna przeglądarka internetowa, w przypadku Internet Explorer minimalnie wersja 10,</w:t>
      </w:r>
      <w:r w:rsidRPr="005829BB">
        <w:tab/>
      </w:r>
      <w:r w:rsidRPr="005829BB">
        <w:tab/>
      </w:r>
    </w:p>
    <w:p w:rsidR="0089730C" w:rsidRPr="005829BB" w:rsidRDefault="00060E95" w:rsidP="004C79A6">
      <w:pPr>
        <w:pStyle w:val="Nagwek2"/>
        <w:ind w:firstLine="708"/>
      </w:pPr>
      <w:r w:rsidRPr="005829BB">
        <w:t>4)</w:t>
      </w:r>
      <w:r w:rsidR="0089730C" w:rsidRPr="005829BB">
        <w:t xml:space="preserve"> włączona obsługa </w:t>
      </w:r>
      <w:proofErr w:type="spellStart"/>
      <w:r w:rsidR="0089730C" w:rsidRPr="005829BB">
        <w:t>JavaScript</w:t>
      </w:r>
      <w:proofErr w:type="spellEnd"/>
      <w:r w:rsidR="0089730C" w:rsidRPr="005829BB">
        <w:t>,</w:t>
      </w:r>
    </w:p>
    <w:p w:rsidR="0089730C" w:rsidRPr="005829BB" w:rsidRDefault="0089730C" w:rsidP="004C79A6">
      <w:pPr>
        <w:pStyle w:val="Nagwek2"/>
        <w:ind w:left="708"/>
      </w:pPr>
      <w:r w:rsidRPr="005829BB">
        <w:lastRenderedPageBreak/>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00060E95" w:rsidRPr="005829BB">
        <w:tab/>
      </w:r>
      <w:r w:rsidRPr="005829BB">
        <w:t xml:space="preserve">format plików </w:t>
      </w:r>
      <w:proofErr w:type="spellStart"/>
      <w:r w:rsidRPr="005829BB">
        <w:t>.pd</w:t>
      </w:r>
      <w:proofErr w:type="spellEnd"/>
      <w:r w:rsidRPr="005829BB">
        <w:t>f,</w:t>
      </w:r>
    </w:p>
    <w:p w:rsidR="0089730C" w:rsidRPr="005829BB" w:rsidRDefault="0089730C" w:rsidP="004C79A6">
      <w:pPr>
        <w:pStyle w:val="Nagwek2"/>
        <w:ind w:left="708"/>
      </w:pPr>
      <w:r w:rsidRPr="005829BB">
        <w:t>6) Platforma działa według standardu przyjętego w komunikacji sieciowej – kodowanie UTF8,</w:t>
      </w:r>
    </w:p>
    <w:p w:rsidR="00F831C2" w:rsidRPr="005829BB" w:rsidRDefault="0089730C" w:rsidP="004C79A6">
      <w:pPr>
        <w:pStyle w:val="Nagwek2"/>
        <w:ind w:left="708"/>
      </w:pPr>
      <w:r w:rsidRPr="005829BB">
        <w:t>7) oznaczenie</w:t>
      </w:r>
      <w:r w:rsidR="005829BB" w:rsidRPr="005829BB">
        <w:t xml:space="preserve"> czasu odbioru danych przez platformę zakupową stanowi datę oraz dokładny czas (</w:t>
      </w:r>
      <w:proofErr w:type="spellStart"/>
      <w:r w:rsidR="005829BB" w:rsidRPr="005829BB">
        <w:t>hh:mm:ss</w:t>
      </w:r>
      <w:proofErr w:type="spellEnd"/>
      <w:r w:rsidR="005829BB" w:rsidRPr="005829BB">
        <w:t>) generowany wg czasu lokalnego serwera synchronizowanego z zegarem Głównego Urzędu Miar.</w:t>
      </w:r>
    </w:p>
    <w:p w:rsidR="00060E95" w:rsidRDefault="00000B41" w:rsidP="005C02C7">
      <w:pPr>
        <w:pStyle w:val="Nagwek2"/>
      </w:pPr>
      <w:r>
        <w:t>14</w:t>
      </w:r>
      <w:r w:rsidR="00685ABC">
        <w:t>.</w:t>
      </w:r>
      <w:r w:rsidR="00060E95">
        <w:t>7.</w:t>
      </w:r>
      <w:r>
        <w:t xml:space="preserve"> </w:t>
      </w:r>
      <w:r w:rsidR="00060E95">
        <w:t>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831C2" w:rsidRDefault="00060E95" w:rsidP="004C79A6">
      <w:pPr>
        <w:pStyle w:val="Nagwek2"/>
        <w:ind w:left="708"/>
      </w:pPr>
      <w:r>
        <w:t>1)</w:t>
      </w:r>
      <w:r w:rsidR="00DB16FE">
        <w:t xml:space="preserve"> </w:t>
      </w:r>
      <w:r>
        <w:t>w zakresie proceduralnym:</w:t>
      </w:r>
      <w:r w:rsidR="00DB16FE">
        <w:t xml:space="preserve"> </w:t>
      </w:r>
      <w:r w:rsidR="00F831C2">
        <w:t>mgr inż. Dariusz Makowski</w:t>
      </w:r>
      <w:r w:rsidR="00F831C2" w:rsidRPr="0082700A">
        <w:t xml:space="preserve"> -</w:t>
      </w:r>
      <w:r w:rsidR="00DB16FE">
        <w:t xml:space="preserve"> </w:t>
      </w:r>
      <w:r w:rsidR="00F831C2" w:rsidRPr="0082700A">
        <w:t>tel.: 18 26 80 47</w:t>
      </w:r>
      <w:r w:rsidR="00F831C2">
        <w:t>1</w:t>
      </w:r>
      <w:r w:rsidR="00F831C2" w:rsidRPr="0082700A">
        <w:t xml:space="preserve">, e-mail: </w:t>
      </w:r>
      <w:hyperlink r:id="rId12" w:history="1">
        <w:r w:rsidR="00F831C2" w:rsidRPr="00577A31">
          <w:rPr>
            <w:rStyle w:val="Hipercze"/>
          </w:rPr>
          <w:t>urzad@rabka.pl</w:t>
        </w:r>
      </w:hyperlink>
    </w:p>
    <w:p w:rsidR="00060E95" w:rsidRPr="00F10F11" w:rsidRDefault="00060E95" w:rsidP="004C79A6">
      <w:pPr>
        <w:pStyle w:val="Nagwek2"/>
        <w:ind w:left="708"/>
        <w:rPr>
          <w:lang w:val="en-US"/>
        </w:rPr>
      </w:pPr>
      <w:r>
        <w:t>2)</w:t>
      </w:r>
      <w:r w:rsidR="00DB16FE">
        <w:t xml:space="preserve"> </w:t>
      </w:r>
      <w:r>
        <w:t>w zakresie merytorycznym:</w:t>
      </w:r>
      <w:r w:rsidR="00DB16FE">
        <w:t xml:space="preserve"> </w:t>
      </w:r>
      <w:r w:rsidR="00F831C2" w:rsidRPr="0082700A">
        <w:t xml:space="preserve">mgr inż. </w:t>
      </w:r>
      <w:r w:rsidR="00F831C2" w:rsidRPr="00F10F11">
        <w:rPr>
          <w:lang w:val="en-US"/>
        </w:rPr>
        <w:t>Paweł</w:t>
      </w:r>
      <w:r w:rsidR="00512861">
        <w:rPr>
          <w:lang w:val="en-US"/>
        </w:rPr>
        <w:t xml:space="preserve"> </w:t>
      </w:r>
      <w:r w:rsidR="00CD53C4">
        <w:rPr>
          <w:lang w:val="en-US"/>
        </w:rPr>
        <w:t>Rapacz - tel.: 18 26 80 474</w:t>
      </w:r>
      <w:r w:rsidR="00F831C2" w:rsidRPr="00F10F11">
        <w:rPr>
          <w:lang w:val="en-US"/>
        </w:rPr>
        <w:t xml:space="preserve">, e-mail: </w:t>
      </w:r>
      <w:hyperlink r:id="rId13" w:history="1">
        <w:r w:rsidR="00F831C2" w:rsidRPr="00F10F11">
          <w:rPr>
            <w:rStyle w:val="Hipercze"/>
            <w:lang w:val="en-US"/>
          </w:rPr>
          <w:t>urzad@rabka.pl</w:t>
        </w:r>
      </w:hyperlink>
    </w:p>
    <w:p w:rsidR="00060E95" w:rsidRDefault="00512861" w:rsidP="005C02C7">
      <w:pPr>
        <w:pStyle w:val="Nagwek2"/>
      </w:pPr>
      <w:r>
        <w:t>14</w:t>
      </w:r>
      <w:r w:rsidR="00F831C2">
        <w:t>.</w:t>
      </w:r>
      <w:r w:rsidR="00060E95">
        <w:t>8.</w:t>
      </w:r>
      <w:r>
        <w:t xml:space="preserve"> </w:t>
      </w:r>
      <w:r w:rsidR="00060E95">
        <w:t xml:space="preserve">W korespondencji kierowanej do Zamawiającego Wykonawcy powinni posługiwać się numerem przedmiotowego postępowania. </w:t>
      </w:r>
    </w:p>
    <w:p w:rsidR="00060E95" w:rsidRDefault="00A9354D" w:rsidP="005C02C7">
      <w:pPr>
        <w:pStyle w:val="Nagwek2"/>
      </w:pPr>
      <w:r>
        <w:t>14</w:t>
      </w:r>
      <w:r w:rsidR="00950078">
        <w:t>.</w:t>
      </w:r>
      <w:r w:rsidR="00060E95">
        <w:t>9.Wykonawca może zwrócić się do zamawiającego z wnioskiem o wyjaśnienie treści SWZ.</w:t>
      </w:r>
    </w:p>
    <w:p w:rsidR="00060E95" w:rsidRDefault="00A9354D" w:rsidP="005C02C7">
      <w:pPr>
        <w:pStyle w:val="Nagwek2"/>
      </w:pPr>
      <w:r>
        <w:t>14</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A9354D" w:rsidP="005C02C7">
      <w:pPr>
        <w:pStyle w:val="Nagwek2"/>
      </w:pPr>
      <w:r>
        <w:t>14</w:t>
      </w:r>
      <w:r w:rsidR="00950078">
        <w:t>.</w:t>
      </w:r>
      <w:r w:rsidR="00060E95">
        <w:t>11.</w:t>
      </w:r>
      <w:r w:rsidR="00060E95">
        <w:tab/>
        <w:t>Jeżeli zamawiający nie udzieli wyjaśnień w terminie, o którym mowa w ust. 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i złożenia ofert. W przypadku gdy wniosek o wyjaśnienie treści SWZ nie wpłynął w terminie, o którym mowa w ust. 1</w:t>
      </w:r>
      <w:r w:rsidR="00950078">
        <w:t>0</w:t>
      </w:r>
      <w:r w:rsidR="00060E95">
        <w:t>, zamawiający nie ma obowiązku udzielania wyjaśnień SWZ oraz obowiązku przedłużenia terminu składania ofert.</w:t>
      </w:r>
    </w:p>
    <w:p w:rsidR="00060E95" w:rsidRDefault="00BC20FB" w:rsidP="005C02C7">
      <w:pPr>
        <w:pStyle w:val="Nagwek2"/>
      </w:pPr>
      <w:r>
        <w:t>14</w:t>
      </w:r>
      <w:r w:rsidR="00950078">
        <w:t>.</w:t>
      </w:r>
      <w:r w:rsidR="00060E95">
        <w:t>12.</w:t>
      </w:r>
      <w:r w:rsidR="00060E95">
        <w:tab/>
        <w:t>Przedłużenie terminu składania ofert, o których mowa w ust. 1</w:t>
      </w:r>
      <w:r w:rsidR="00950078">
        <w:t>1</w:t>
      </w:r>
      <w:r w:rsidR="00060E95">
        <w:t>, nie wpływa na bieg terminu składania wniosku o wyjaśnienie treści SWZ.</w:t>
      </w:r>
    </w:p>
    <w:p w:rsidR="0079220B" w:rsidRDefault="009970B2" w:rsidP="005C02C7">
      <w:pPr>
        <w:pStyle w:val="Nagwek2"/>
      </w:pPr>
      <w:r>
        <w:t>14</w:t>
      </w:r>
      <w:r w:rsidR="0079220B">
        <w:t xml:space="preserve">.13. Zamawiający nie ponosi odpowiedzialności za złożenie oferty w sposób niezgodny </w:t>
      </w:r>
      <w:r w:rsidR="0079220B">
        <w:br/>
        <w:t xml:space="preserve">z Instrukcją korzystania z Platformy, w szczególności za sytuację, gdy zamawiający zapozna się z treścią oferty przed upływem terminu składania ofert (np. złożenie oferty w zakładce „Wyślij wiadomość do zamawiającego”). </w:t>
      </w:r>
    </w:p>
    <w:p w:rsidR="0079220B" w:rsidRDefault="0079220B" w:rsidP="005C02C7">
      <w:pPr>
        <w:pStyle w:val="Nagwek2"/>
      </w:pPr>
      <w:r>
        <w:t>Taka oferta zostanie uznana przez Zamawiającego za ofertę handlową i nie będzie brana pod uwagę w przedmiotowym postępowaniu.</w:t>
      </w:r>
    </w:p>
    <w:p w:rsidR="0079220B" w:rsidRDefault="009970B2" w:rsidP="005C02C7">
      <w:pPr>
        <w:pStyle w:val="Nagwek2"/>
      </w:pPr>
      <w:r>
        <w:t>14</w:t>
      </w:r>
      <w:r w:rsidR="0079220B">
        <w:t xml:space="preserve">.14. </w:t>
      </w:r>
      <w:r w:rsidR="0079220B">
        <w:tab/>
        <w:t xml:space="preserve">Zamawiający informuje, że instrukcje korzystania z Platformy dotyczące </w:t>
      </w:r>
      <w:r>
        <w:br/>
      </w:r>
      <w:r w:rsidR="0079220B">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60E95" w:rsidRDefault="00CB7A17" w:rsidP="005C02C7">
      <w:pPr>
        <w:pStyle w:val="Nagwek2"/>
      </w:pPr>
      <w:hyperlink r:id="rId14" w:history="1">
        <w:r w:rsidR="0079220B" w:rsidRPr="009765AE">
          <w:rPr>
            <w:rStyle w:val="Hipercze"/>
          </w:rPr>
          <w:t>https://platformazakupowa.pl/strona/45-instrukcje</w:t>
        </w:r>
      </w:hyperlink>
    </w:p>
    <w:p w:rsidR="0079244D" w:rsidRDefault="0079244D" w:rsidP="00B40FFE">
      <w:pPr>
        <w:jc w:val="both"/>
        <w:rPr>
          <w:color w:val="FF0000"/>
        </w:rPr>
      </w:pPr>
    </w:p>
    <w:p w:rsidR="0079244D" w:rsidRPr="00BA0299" w:rsidRDefault="003A2133" w:rsidP="000C6F7A">
      <w:pPr>
        <w:pStyle w:val="Nagwek1"/>
        <w:rPr>
          <w:highlight w:val="lightGray"/>
        </w:rPr>
      </w:pPr>
      <w:bookmarkStart w:id="24" w:name="_Toc62472530"/>
      <w:r w:rsidRPr="00BA0299">
        <w:rPr>
          <w:highlight w:val="lightGray"/>
        </w:rPr>
        <w:t>OPIS SPOSOBU PRZYGOTOWANIA OFERT ORAZ WYMAGANIA FORMALNE DOTYCZACE SKŁADANYCH OŚWIADCZEŃ I DOKUMENTÓW.</w:t>
      </w:r>
      <w:bookmarkEnd w:id="24"/>
    </w:p>
    <w:p w:rsidR="003A2133" w:rsidRPr="003A2133" w:rsidRDefault="00D21ADD" w:rsidP="00AF4613">
      <w:pPr>
        <w:spacing w:before="120" w:after="120"/>
        <w:jc w:val="both"/>
      </w:pPr>
      <w:r w:rsidRPr="003A2133">
        <w:t>1</w:t>
      </w:r>
      <w:r>
        <w:t>5</w:t>
      </w:r>
      <w:r w:rsidR="003A2133" w:rsidRPr="003A2133">
        <w:t>.1. Wykonawca może złożyć tylko jedną ofertę.</w:t>
      </w:r>
    </w:p>
    <w:p w:rsidR="003A2133" w:rsidRPr="003A2133" w:rsidRDefault="00D21ADD" w:rsidP="00AF4613">
      <w:pPr>
        <w:spacing w:before="120" w:after="120"/>
        <w:jc w:val="both"/>
      </w:pPr>
      <w:r>
        <w:t>15</w:t>
      </w:r>
      <w:r w:rsidR="003A2133">
        <w:t>.</w:t>
      </w:r>
      <w:r w:rsidR="003A2133" w:rsidRPr="003A2133">
        <w:t>2.Treść oferty musi odpowiadać treści SWZ.</w:t>
      </w:r>
    </w:p>
    <w:p w:rsidR="003A2133" w:rsidRPr="003A2133" w:rsidRDefault="00D21ADD" w:rsidP="00AF4613">
      <w:pPr>
        <w:spacing w:before="120" w:after="120"/>
        <w:jc w:val="both"/>
      </w:pPr>
      <w:r>
        <w:lastRenderedPageBreak/>
        <w:t>15</w:t>
      </w:r>
      <w:r w:rsidR="003A2133">
        <w:t>.</w:t>
      </w:r>
      <w:r w:rsidR="003A2133" w:rsidRPr="003A2133">
        <w:t>3.Ofertę składa się na Formularzu Ofertowym – zgodnie z Załącznikiem nr 1 do SWZ. Wraz z ofertą Wykonawca jest zobowiązany złożyć:</w:t>
      </w:r>
    </w:p>
    <w:p w:rsidR="003A2133" w:rsidRPr="003A2133" w:rsidRDefault="003A2133" w:rsidP="00302AB6">
      <w:pPr>
        <w:spacing w:before="120" w:after="120"/>
        <w:ind w:firstLine="708"/>
        <w:jc w:val="both"/>
      </w:pPr>
      <w:r w:rsidRPr="003A2133">
        <w:t>1)</w:t>
      </w:r>
      <w:r w:rsidR="00D21ADD">
        <w:t xml:space="preserve"> </w:t>
      </w:r>
      <w:r w:rsidRPr="003A2133">
        <w:t xml:space="preserve">oświadczenia, o których mowa w </w:t>
      </w:r>
      <w:r>
        <w:t xml:space="preserve">pkt. </w:t>
      </w:r>
      <w:r w:rsidR="000B775F">
        <w:t>11</w:t>
      </w:r>
      <w:r w:rsidR="000B775F" w:rsidRPr="003A2133">
        <w:t xml:space="preserve"> </w:t>
      </w:r>
      <w:r w:rsidRPr="003A2133">
        <w:t>ust. 1 SWZ;</w:t>
      </w:r>
    </w:p>
    <w:p w:rsidR="003A2133" w:rsidRPr="003A2133" w:rsidRDefault="003A2133" w:rsidP="00302AB6">
      <w:pPr>
        <w:spacing w:before="120" w:after="120"/>
        <w:ind w:left="708"/>
        <w:jc w:val="both"/>
      </w:pPr>
      <w:r w:rsidRPr="003A2133">
        <w:t>2)</w:t>
      </w:r>
      <w:r w:rsidR="000B775F">
        <w:t xml:space="preserve"> </w:t>
      </w:r>
      <w:r w:rsidRPr="003A2133">
        <w:t xml:space="preserve">zobowiązanie innego podmiotu, o którym mowa w </w:t>
      </w:r>
      <w:r w:rsidR="000279AB">
        <w:t xml:space="preserve">pkt. </w:t>
      </w:r>
      <w:r w:rsidR="00B304C5">
        <w:t>12</w:t>
      </w:r>
      <w:r w:rsidR="00B304C5" w:rsidRPr="003A2133">
        <w:t xml:space="preserve"> </w:t>
      </w:r>
      <w:r w:rsidRPr="003A2133">
        <w:t>ust. 3 SWZ (jeżeli dotyczy);</w:t>
      </w:r>
    </w:p>
    <w:p w:rsidR="003A2133" w:rsidRPr="003A2133" w:rsidRDefault="003A2133" w:rsidP="00302AB6">
      <w:pPr>
        <w:spacing w:before="120" w:after="120"/>
        <w:ind w:firstLine="708"/>
        <w:jc w:val="both"/>
      </w:pPr>
      <w:r w:rsidRPr="003A2133">
        <w:t>3)</w:t>
      </w:r>
      <w:r w:rsidR="00B304C5">
        <w:t xml:space="preserve"> </w:t>
      </w:r>
      <w:r w:rsidRPr="003A2133">
        <w:t xml:space="preserve">dowód wniesienia wadium </w:t>
      </w:r>
      <w:r w:rsidR="00B96AF9" w:rsidRPr="003A2133">
        <w:t>(jeżeli dotyczy);</w:t>
      </w:r>
    </w:p>
    <w:p w:rsidR="003A2133" w:rsidRPr="003A2133" w:rsidRDefault="003A2133" w:rsidP="00302AB6">
      <w:pPr>
        <w:spacing w:before="120" w:after="120"/>
        <w:ind w:left="708"/>
        <w:jc w:val="both"/>
      </w:pPr>
      <w:r w:rsidRPr="003A2133">
        <w:t>4)</w:t>
      </w:r>
      <w:r w:rsidR="00B304C5">
        <w:t xml:space="preserve"> </w:t>
      </w:r>
      <w:r w:rsidRPr="003A2133">
        <w:t xml:space="preserve">dokumenty, z których wynika prawo do podpisania oferty; odpowiednie pełnomocnictwa  (jeżeli dotyczy). </w:t>
      </w:r>
    </w:p>
    <w:p w:rsidR="003A2133" w:rsidRPr="003A2133" w:rsidRDefault="00B304C5" w:rsidP="00AF4613">
      <w:pPr>
        <w:spacing w:before="120" w:after="120"/>
        <w:jc w:val="both"/>
      </w:pPr>
      <w:r>
        <w:t>15</w:t>
      </w:r>
      <w:r w:rsidR="00F6405A">
        <w:t>.</w:t>
      </w:r>
      <w:r w:rsidR="003A2133" w:rsidRPr="003A2133">
        <w:t>4.</w:t>
      </w:r>
      <w:r w:rsidR="002A1319">
        <w:t xml:space="preserve"> </w:t>
      </w:r>
      <w:r w:rsidR="003A2133" w:rsidRPr="003A2133">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3A2133" w:rsidRPr="003A2133" w:rsidRDefault="00FC1525" w:rsidP="00AF4613">
      <w:pPr>
        <w:spacing w:before="120" w:after="120"/>
        <w:jc w:val="both"/>
      </w:pPr>
      <w:r>
        <w:t>15</w:t>
      </w:r>
      <w:r w:rsidR="00826A86">
        <w:t>.</w:t>
      </w:r>
      <w:r w:rsidR="003A2133" w:rsidRPr="003A2133">
        <w:t>5.</w:t>
      </w:r>
      <w:r w:rsidR="002A1319">
        <w:t xml:space="preserve"> </w:t>
      </w:r>
      <w:r w:rsidR="003A2133" w:rsidRPr="003A2133">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6.</w:t>
      </w:r>
      <w:r w:rsidR="00DB16FE">
        <w:rPr>
          <w:i/>
          <w:color w:val="FF0000"/>
        </w:rPr>
        <w:t xml:space="preserve"> </w:t>
      </w:r>
      <w:r w:rsidR="003A2133" w:rsidRPr="00826A86">
        <w:rPr>
          <w:i/>
          <w:color w:val="FF0000"/>
        </w:rPr>
        <w:t>Ofertę składa się pod rygorem nieważności w formie elektronicznej lub w postaci elektronicznej opatrzonej podpisem zaufanym lub podpisem osobistym.</w:t>
      </w:r>
    </w:p>
    <w:p w:rsidR="003A2133" w:rsidRPr="003A2133" w:rsidRDefault="00FC1525" w:rsidP="00AF4613">
      <w:pPr>
        <w:spacing w:before="120" w:after="120"/>
        <w:jc w:val="both"/>
      </w:pPr>
      <w:r>
        <w:t>15</w:t>
      </w:r>
      <w:r w:rsidR="00826A86">
        <w:t>.</w:t>
      </w:r>
      <w:r w:rsidR="003A2133" w:rsidRPr="003A2133">
        <w:t>7.</w:t>
      </w:r>
      <w:r w:rsidR="002A1319">
        <w:t xml:space="preserve"> </w:t>
      </w:r>
      <w:r w:rsidR="003A2133" w:rsidRPr="003A2133">
        <w:t>Oferta powinna być sporządzona w języku polskim. Każdy dokument składający się na ofertę powinien być czytelny.</w:t>
      </w:r>
    </w:p>
    <w:p w:rsidR="003A2133" w:rsidRPr="003A2133" w:rsidRDefault="00FC1525" w:rsidP="00AF4613">
      <w:pPr>
        <w:spacing w:before="120" w:after="120"/>
        <w:jc w:val="both"/>
      </w:pPr>
      <w:r>
        <w:t>15</w:t>
      </w:r>
      <w:r w:rsidR="00826A86">
        <w:t>.</w:t>
      </w:r>
      <w:r w:rsidR="003A2133" w:rsidRPr="003A2133">
        <w:t>8.Jeśli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826A86">
        <w:t>ią tajemnicę przedsiębiorstwa.</w:t>
      </w:r>
    </w:p>
    <w:p w:rsidR="003A2133" w:rsidRPr="00826A86" w:rsidRDefault="00FC1525" w:rsidP="00AF4613">
      <w:pPr>
        <w:spacing w:before="120" w:after="120"/>
        <w:jc w:val="both"/>
        <w:rPr>
          <w:i/>
          <w:color w:val="FF0000"/>
        </w:rPr>
      </w:pPr>
      <w:r w:rsidRPr="00826A86">
        <w:rPr>
          <w:i/>
          <w:color w:val="FF0000"/>
        </w:rPr>
        <w:t>1</w:t>
      </w:r>
      <w:r>
        <w:rPr>
          <w:i/>
          <w:color w:val="FF0000"/>
        </w:rPr>
        <w:t>5</w:t>
      </w:r>
      <w:r w:rsidR="00826A86" w:rsidRPr="00826A86">
        <w:rPr>
          <w:i/>
          <w:color w:val="FF0000"/>
        </w:rPr>
        <w:t>.</w:t>
      </w:r>
      <w:r w:rsidR="003A2133" w:rsidRPr="00826A86">
        <w:rPr>
          <w:i/>
          <w:color w:val="FF0000"/>
        </w:rPr>
        <w:t>9.</w:t>
      </w:r>
      <w:r w:rsidR="002A1319">
        <w:rPr>
          <w:i/>
          <w:color w:val="FF0000"/>
        </w:rPr>
        <w:t xml:space="preserve"> </w:t>
      </w:r>
      <w:r w:rsidR="003A2133" w:rsidRPr="00826A86">
        <w:rPr>
          <w:i/>
          <w:color w:val="FF0000"/>
        </w:rPr>
        <w:t>W celu złożenia oferty należy zarejestrować (zalogować) się na Platformie i postępować zgodnie z instrukcjami dostępnymi u dostawcy rozwiązania informatycznego pod adresem</w:t>
      </w:r>
      <w:r>
        <w:rPr>
          <w:i/>
          <w:color w:val="FF0000"/>
        </w:rPr>
        <w:t xml:space="preserve"> </w:t>
      </w:r>
      <w:r w:rsidR="00826A86" w:rsidRPr="00826A86">
        <w:rPr>
          <w:b/>
          <w:color w:val="FF0000"/>
        </w:rPr>
        <w:t>https://platformazakupowa.pl/.</w:t>
      </w:r>
    </w:p>
    <w:p w:rsidR="003A2133" w:rsidRPr="003A2133" w:rsidRDefault="00540FFE" w:rsidP="00AF4613">
      <w:pPr>
        <w:spacing w:before="120" w:after="120"/>
        <w:jc w:val="both"/>
      </w:pPr>
      <w:r>
        <w:t>15</w:t>
      </w:r>
      <w:r w:rsidR="00467847">
        <w:t>.</w:t>
      </w:r>
      <w:r w:rsidR="003A2133" w:rsidRPr="003A2133">
        <w:t>10.</w:t>
      </w:r>
      <w:r w:rsidR="003A2133"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3A2133" w:rsidRDefault="00540FFE" w:rsidP="00AF4613">
      <w:pPr>
        <w:spacing w:before="120" w:after="120"/>
        <w:jc w:val="both"/>
      </w:pPr>
      <w:r>
        <w:t>15</w:t>
      </w:r>
      <w:r w:rsidR="00467847">
        <w:t>.</w:t>
      </w:r>
      <w:r w:rsidR="003A2133" w:rsidRPr="003A2133">
        <w:t>11.</w:t>
      </w:r>
      <w:r w:rsidR="003A2133" w:rsidRPr="003A2133">
        <w:tab/>
        <w:t xml:space="preserve">Podmiotowe środki dowodowe lub inne dokumenty, w tym dokumenty potwierdzające umocowanie do reprezentowania, sporządzone w języku obcym przekazuje się wraz </w:t>
      </w:r>
      <w:r w:rsidR="00467847">
        <w:br/>
      </w:r>
      <w:r w:rsidR="003A2133" w:rsidRPr="003A2133">
        <w:t>z tłumaczeniem na język polski.</w:t>
      </w:r>
    </w:p>
    <w:p w:rsidR="0079244D" w:rsidRPr="003A2133" w:rsidRDefault="00540FFE" w:rsidP="00AF4613">
      <w:pPr>
        <w:spacing w:before="120" w:after="120"/>
        <w:jc w:val="both"/>
      </w:pPr>
      <w:r>
        <w:t>15</w:t>
      </w:r>
      <w:r w:rsidR="00AD75EB">
        <w:t>.</w:t>
      </w:r>
      <w:r w:rsidR="003A2133" w:rsidRPr="003A2133">
        <w:t xml:space="preserve">12.Wszystkie koszty związane z uczestnictwem w postępowaniu, w szczególności </w:t>
      </w:r>
      <w:r w:rsidR="00AD75EB">
        <w:br/>
      </w:r>
      <w:r w:rsidR="003A2133" w:rsidRPr="003A2133">
        <w:t>z przygotowaniem i złożeniem oferty ponosi Wykonawca składający ofertę. Zamawiający nie przewiduje zwrotu kosztów udziału w postępowaniu.</w:t>
      </w:r>
    </w:p>
    <w:p w:rsidR="00685920" w:rsidRPr="00BA0299" w:rsidRDefault="00685920" w:rsidP="000C6F7A">
      <w:pPr>
        <w:pStyle w:val="Nagwek1"/>
        <w:rPr>
          <w:highlight w:val="lightGray"/>
        </w:rPr>
      </w:pPr>
      <w:bookmarkStart w:id="25" w:name="_Toc62472531"/>
      <w:r w:rsidRPr="00BA0299">
        <w:rPr>
          <w:highlight w:val="lightGray"/>
        </w:rPr>
        <w:t>SPOSÓB OBLICZENIA CENY OFERTY.</w:t>
      </w:r>
      <w:bookmarkEnd w:id="25"/>
    </w:p>
    <w:p w:rsidR="00A60813" w:rsidRDefault="00D449D1" w:rsidP="00AF4613">
      <w:pPr>
        <w:spacing w:before="120" w:after="120"/>
        <w:jc w:val="both"/>
      </w:pPr>
      <w:r w:rsidRPr="00685920">
        <w:t>1</w:t>
      </w:r>
      <w:r>
        <w:t>6</w:t>
      </w:r>
      <w:r w:rsidR="00685920" w:rsidRPr="00685920">
        <w:t xml:space="preserve">.1. </w:t>
      </w:r>
      <w:r w:rsidR="00A60813">
        <w:t xml:space="preserve">Wykonawca podaje cenę za realizację przedmiotu zamówienia zgodnie ze wzorem Formularza Ofertowego, stanowiącego Załącznik nr 1 do SWZ. </w:t>
      </w:r>
    </w:p>
    <w:p w:rsidR="00A60813" w:rsidRDefault="00D449D1" w:rsidP="00AF4613">
      <w:pPr>
        <w:spacing w:before="120" w:after="120"/>
        <w:jc w:val="both"/>
      </w:pPr>
      <w:r>
        <w:lastRenderedPageBreak/>
        <w:t>16</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A60813">
        <w:br/>
        <w:t>w przedmiotowym postępowaniu wynosi 23 %.</w:t>
      </w:r>
    </w:p>
    <w:p w:rsidR="00A60813" w:rsidRDefault="00D449D1" w:rsidP="00AF4613">
      <w:pPr>
        <w:spacing w:before="120" w:after="120"/>
        <w:jc w:val="both"/>
      </w:pPr>
      <w:r>
        <w:t>16</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D449D1" w:rsidP="00AF4613">
      <w:pPr>
        <w:spacing w:before="120" w:after="120"/>
        <w:jc w:val="both"/>
      </w:pPr>
      <w:r>
        <w:t>16</w:t>
      </w:r>
      <w:r w:rsidR="00A60813">
        <w:t>.4. Cena oferty powinna być wyrażona w złotych polskich (PLN) z dokładnością do dwóch miejsc po przecinku.</w:t>
      </w:r>
    </w:p>
    <w:p w:rsidR="00A60813" w:rsidRDefault="0051206F" w:rsidP="00AF4613">
      <w:pPr>
        <w:spacing w:before="120" w:after="120"/>
        <w:jc w:val="both"/>
      </w:pPr>
      <w:r>
        <w:t>16</w:t>
      </w:r>
      <w:r w:rsidR="00A60813">
        <w:t>.5. Zamawiający nie przewiduje rozliczeń w walucie obcej.</w:t>
      </w:r>
    </w:p>
    <w:p w:rsidR="00EB7AF8" w:rsidRDefault="0051206F" w:rsidP="00AF4613">
      <w:pPr>
        <w:spacing w:before="120" w:after="120"/>
        <w:jc w:val="both"/>
      </w:pPr>
      <w:r>
        <w:t>16</w:t>
      </w:r>
      <w:r w:rsidR="00A60813">
        <w:t>.6. Wyliczona cena oferty brutto będzie służyć do porównania złożonych ofert i do rozliczenia w trakcie realizacji zamówienia.</w:t>
      </w:r>
    </w:p>
    <w:p w:rsidR="00EB7AF8" w:rsidRDefault="0051206F" w:rsidP="00AF4613">
      <w:pPr>
        <w:spacing w:before="120" w:after="120"/>
        <w:jc w:val="both"/>
      </w:pPr>
      <w:r>
        <w:t>16</w:t>
      </w:r>
      <w:r w:rsidR="00EB7AF8">
        <w:t>.</w:t>
      </w:r>
      <w:r w:rsidR="00A60813">
        <w:t>7.</w:t>
      </w:r>
      <w:r>
        <w:t xml:space="preserve"> </w:t>
      </w:r>
      <w:r w:rsidR="00A60813">
        <w:t xml:space="preserve">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16</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51206F">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51206F">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51206F">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51206F">
        <w:t xml:space="preserve"> </w:t>
      </w:r>
      <w:r>
        <w:t>wskazania stawki podatku od towarów i usług, która zgodnie z wiedzą wykonawcy, będzie miała zastosowanie.</w:t>
      </w:r>
    </w:p>
    <w:p w:rsidR="00685920" w:rsidRDefault="0051206F" w:rsidP="00AF4613">
      <w:pPr>
        <w:spacing w:before="120" w:after="120"/>
        <w:jc w:val="both"/>
      </w:pPr>
      <w:r>
        <w:t>16</w:t>
      </w:r>
      <w:r w:rsidR="00EB7AF8">
        <w:t>.9</w:t>
      </w:r>
      <w:r w:rsidR="00A60813">
        <w:t>.</w:t>
      </w:r>
      <w:r>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695CF1" w:rsidRDefault="00987625" w:rsidP="000C6F7A">
      <w:pPr>
        <w:pStyle w:val="Nagwek1"/>
      </w:pPr>
      <w:bookmarkStart w:id="26" w:name="_Toc258314250"/>
      <w:bookmarkStart w:id="27" w:name="_Toc512324686"/>
      <w:bookmarkStart w:id="28" w:name="_Toc62472532"/>
      <w:r w:rsidRPr="00BA0299">
        <w:rPr>
          <w:highlight w:val="lightGray"/>
        </w:rPr>
        <w:t>Wymagania dotycz</w:t>
      </w:r>
      <w:r w:rsidRPr="00BA0299">
        <w:rPr>
          <w:rFonts w:eastAsia="TimesNewRoman" w:cs="TimesNewRoman" w:hint="eastAsia"/>
          <w:highlight w:val="lightGray"/>
        </w:rPr>
        <w:t>ą</w:t>
      </w:r>
      <w:r w:rsidRPr="00BA0299">
        <w:rPr>
          <w:highlight w:val="lightGray"/>
        </w:rPr>
        <w:t>ce wadium</w:t>
      </w:r>
      <w:bookmarkEnd w:id="26"/>
      <w:bookmarkEnd w:id="27"/>
      <w:bookmarkEnd w:id="28"/>
    </w:p>
    <w:p w:rsidR="00987625" w:rsidRPr="00695CF1" w:rsidRDefault="0051206F" w:rsidP="005C02C7">
      <w:pPr>
        <w:pStyle w:val="Nagwek2"/>
        <w:rPr>
          <w:b/>
        </w:rPr>
      </w:pPr>
      <w:r>
        <w:t>17</w:t>
      </w:r>
      <w:r w:rsidR="00987625" w:rsidRPr="00695CF1">
        <w:t xml:space="preserve">.1. </w:t>
      </w:r>
      <w:r w:rsidR="00987625" w:rsidRPr="004D326E">
        <w:rPr>
          <w:color w:val="FF0000"/>
        </w:rPr>
        <w:t xml:space="preserve">Oferta musi być zabezpieczona wadium w wysokości: </w:t>
      </w:r>
      <w:r w:rsidR="00F11343">
        <w:rPr>
          <w:b/>
          <w:color w:val="FF0000"/>
        </w:rPr>
        <w:t>5</w:t>
      </w:r>
      <w:r w:rsidR="00CA7F3E">
        <w:rPr>
          <w:b/>
          <w:color w:val="FF0000"/>
        </w:rPr>
        <w:t>0</w:t>
      </w:r>
      <w:r w:rsidR="00A24195" w:rsidRPr="004D326E">
        <w:rPr>
          <w:b/>
          <w:color w:val="FF0000"/>
        </w:rPr>
        <w:t> </w:t>
      </w:r>
      <w:r w:rsidR="00987625" w:rsidRPr="004D326E">
        <w:rPr>
          <w:b/>
          <w:color w:val="FF0000"/>
        </w:rPr>
        <w:t>000,00 PLN</w:t>
      </w:r>
      <w:r w:rsidR="00B31C34" w:rsidRPr="004D326E">
        <w:rPr>
          <w:b/>
          <w:color w:val="FF0000"/>
        </w:rPr>
        <w:t xml:space="preserve"> </w:t>
      </w:r>
      <w:r w:rsidR="00987625" w:rsidRPr="004D326E">
        <w:rPr>
          <w:color w:val="FF0000"/>
        </w:rPr>
        <w:t xml:space="preserve">(słownie: </w:t>
      </w:r>
      <w:r w:rsidR="00F11343">
        <w:rPr>
          <w:b/>
          <w:color w:val="FF0000"/>
        </w:rPr>
        <w:t>pięć</w:t>
      </w:r>
      <w:r w:rsidR="00CA7F3E">
        <w:rPr>
          <w:b/>
          <w:color w:val="FF0000"/>
        </w:rPr>
        <w:t>dziesiąt</w:t>
      </w:r>
      <w:r w:rsidR="00A24195" w:rsidRPr="004D326E">
        <w:rPr>
          <w:b/>
          <w:color w:val="FF0000"/>
        </w:rPr>
        <w:t xml:space="preserve"> </w:t>
      </w:r>
      <w:r w:rsidR="00987625" w:rsidRPr="004D326E">
        <w:rPr>
          <w:b/>
          <w:color w:val="FF0000"/>
        </w:rPr>
        <w:t>tysi</w:t>
      </w:r>
      <w:r w:rsidR="00F11343">
        <w:rPr>
          <w:b/>
          <w:color w:val="FF0000"/>
        </w:rPr>
        <w:t>ę</w:t>
      </w:r>
      <w:r w:rsidR="00987625" w:rsidRPr="004D326E">
        <w:rPr>
          <w:b/>
          <w:color w:val="FF0000"/>
        </w:rPr>
        <w:t>c</w:t>
      </w:r>
      <w:r w:rsidR="00F11343">
        <w:rPr>
          <w:b/>
          <w:color w:val="FF0000"/>
        </w:rPr>
        <w:t>y</w:t>
      </w:r>
      <w:r w:rsidRPr="004D326E">
        <w:rPr>
          <w:b/>
          <w:color w:val="FF0000"/>
        </w:rPr>
        <w:t xml:space="preserve"> </w:t>
      </w:r>
      <w:r w:rsidR="00987625" w:rsidRPr="004D326E">
        <w:rPr>
          <w:b/>
          <w:color w:val="FF0000"/>
        </w:rPr>
        <w:t>złotych 00/100</w:t>
      </w:r>
      <w:r w:rsidR="00987625" w:rsidRPr="004D326E">
        <w:rPr>
          <w:color w:val="FF0000"/>
        </w:rPr>
        <w:t> </w:t>
      </w:r>
      <w:r w:rsidR="00987625" w:rsidRPr="004D326E">
        <w:rPr>
          <w:b/>
          <w:color w:val="FF0000"/>
        </w:rPr>
        <w:t>PLN</w:t>
      </w:r>
      <w:r w:rsidR="00987625" w:rsidRPr="004D326E">
        <w:rPr>
          <w:color w:val="FF0000"/>
        </w:rPr>
        <w:t>).</w:t>
      </w:r>
    </w:p>
    <w:p w:rsidR="00987625" w:rsidRDefault="0051206F" w:rsidP="005C02C7">
      <w:pPr>
        <w:pStyle w:val="Nagwek2"/>
      </w:pPr>
      <w:r w:rsidRPr="00695CF1">
        <w:t>1</w:t>
      </w:r>
      <w:r>
        <w:t>7</w:t>
      </w:r>
      <w:r w:rsidR="00987625" w:rsidRPr="00695CF1">
        <w:t xml:space="preserve">.2. </w:t>
      </w:r>
      <w:r w:rsidR="00987625">
        <w:t>Wadium wnosi się przed upływem terminu składania ofert</w:t>
      </w:r>
      <w:r w:rsidR="00BA4087">
        <w:t xml:space="preserve"> i </w:t>
      </w:r>
      <w:r w:rsidR="00BA4087" w:rsidRPr="00BA4087">
        <w:t xml:space="preserve">utrzymuje nieprzerwanie do dnia upływu terminu związania ofertą, z wyjątkiem przypadków, o których mowa w art. 98 ust. 1 </w:t>
      </w:r>
      <w:proofErr w:type="spellStart"/>
      <w:r w:rsidR="00BA4087" w:rsidRPr="00BA4087">
        <w:t>pkt</w:t>
      </w:r>
      <w:proofErr w:type="spellEnd"/>
      <w:r w:rsidR="00BA4087" w:rsidRPr="00BA4087">
        <w:t xml:space="preserve"> 2 i 3 oraz ust. 2.</w:t>
      </w:r>
      <w:r w:rsidR="00BA4087">
        <w:t xml:space="preserve"> Ustawy PZP</w:t>
      </w:r>
      <w:r w:rsidR="00987625">
        <w:t>.</w:t>
      </w:r>
    </w:p>
    <w:p w:rsidR="00987625" w:rsidRDefault="0051206F" w:rsidP="005C02C7">
      <w:pPr>
        <w:pStyle w:val="Nagwek2"/>
      </w:pPr>
      <w:r>
        <w:t>17</w:t>
      </w:r>
      <w:r w:rsidR="00987625">
        <w:t>.3. Wadium może być wnoszone w jednej lub kilku następujących formach:</w:t>
      </w:r>
    </w:p>
    <w:p w:rsidR="00987625" w:rsidRDefault="00987625" w:rsidP="00302AB6">
      <w:pPr>
        <w:pStyle w:val="Nagwek2"/>
        <w:ind w:firstLine="708"/>
      </w:pPr>
      <w:r>
        <w:t>1)</w:t>
      </w:r>
      <w:r w:rsidR="0051206F">
        <w:t xml:space="preserve"> </w:t>
      </w:r>
      <w:r>
        <w:t xml:space="preserve">pieniądzu; </w:t>
      </w:r>
    </w:p>
    <w:p w:rsidR="00987625" w:rsidRDefault="00987625" w:rsidP="00302AB6">
      <w:pPr>
        <w:pStyle w:val="Nagwek2"/>
        <w:ind w:firstLine="708"/>
      </w:pPr>
      <w:r>
        <w:t>2)</w:t>
      </w:r>
      <w:r w:rsidR="0051206F">
        <w:t xml:space="preserve"> </w:t>
      </w:r>
      <w:r>
        <w:t>gwarancjach bankowych;</w:t>
      </w:r>
      <w:bookmarkStart w:id="29" w:name="_GoBack"/>
      <w:bookmarkEnd w:id="29"/>
    </w:p>
    <w:p w:rsidR="00987625" w:rsidRDefault="00987625" w:rsidP="00302AB6">
      <w:pPr>
        <w:pStyle w:val="Nagwek2"/>
        <w:ind w:firstLine="708"/>
      </w:pPr>
      <w:r>
        <w:t>3)</w:t>
      </w:r>
      <w:r w:rsidR="0051206F">
        <w:t xml:space="preserve"> </w:t>
      </w:r>
      <w:r>
        <w:t>gwarancjach ubezpieczeniowych;</w:t>
      </w:r>
    </w:p>
    <w:p w:rsidR="00987625" w:rsidRDefault="00987625" w:rsidP="00302AB6">
      <w:pPr>
        <w:pStyle w:val="Nagwek2"/>
        <w:ind w:left="708"/>
      </w:pPr>
      <w:r>
        <w:lastRenderedPageBreak/>
        <w:t>4)</w:t>
      </w:r>
      <w:r w:rsidR="0051206F">
        <w:t xml:space="preserve"> </w:t>
      </w:r>
      <w:r>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2020 r. poz. 299).</w:t>
      </w:r>
    </w:p>
    <w:p w:rsidR="007305AD" w:rsidRDefault="0051206F" w:rsidP="005C02C7">
      <w:pPr>
        <w:pStyle w:val="Nagwek2"/>
        <w:rPr>
          <w:b/>
        </w:rPr>
      </w:pPr>
      <w:r>
        <w:t>17</w:t>
      </w:r>
      <w:r w:rsidR="007305AD">
        <w:t>.</w:t>
      </w:r>
      <w:r w:rsidR="00987625">
        <w:t>4.</w:t>
      </w:r>
      <w:r>
        <w:t xml:space="preserve"> </w:t>
      </w:r>
      <w:r w:rsidR="00987625">
        <w:t xml:space="preserve">Wadium w formie pieniądza należy wnieść przelewem na </w:t>
      </w:r>
      <w:r w:rsidR="007305AD" w:rsidRPr="00695CF1">
        <w:t xml:space="preserve">rachunek bankowy Zamawiającego: PKO BP, Nr rachunku: </w:t>
      </w:r>
      <w:r w:rsidR="007305AD" w:rsidRPr="00695CF1">
        <w:rPr>
          <w:b/>
        </w:rPr>
        <w:t>27 1020 3466 0000 9402 0004 3802</w:t>
      </w:r>
      <w:r w:rsidR="007305AD" w:rsidRPr="00695CF1">
        <w:t xml:space="preserve"> z dopiskiem: </w:t>
      </w:r>
      <w:r w:rsidR="007305AD" w:rsidRPr="00695CF1">
        <w:rPr>
          <w:b/>
        </w:rPr>
        <w:t>Wadium na zadanie nr IRG.271.</w:t>
      </w:r>
      <w:r w:rsidR="00D558BB">
        <w:rPr>
          <w:b/>
        </w:rPr>
        <w:t>156</w:t>
      </w:r>
      <w:r w:rsidR="007305AD" w:rsidRPr="00695CF1">
        <w:rPr>
          <w:b/>
        </w:rPr>
        <w:t>.202</w:t>
      </w:r>
      <w:r w:rsidR="007305AD">
        <w:rPr>
          <w:b/>
        </w:rPr>
        <w:t>1</w:t>
      </w:r>
      <w:r w:rsidR="007305AD" w:rsidRPr="00695CF1">
        <w:rPr>
          <w:b/>
        </w:rPr>
        <w:t>;</w:t>
      </w:r>
    </w:p>
    <w:p w:rsidR="00987625" w:rsidRPr="00DB6722" w:rsidRDefault="00987625" w:rsidP="005C02C7">
      <w:pPr>
        <w:pStyle w:val="Nagwek2"/>
      </w:pPr>
      <w:r w:rsidRPr="00DB6722">
        <w:t>UWAGA: Za termin wniesienia wadium w formie pieniężnej zostanie przyjęty termin uznania rachunku Zamawiającego.</w:t>
      </w:r>
    </w:p>
    <w:p w:rsidR="00987625" w:rsidRDefault="0051206F" w:rsidP="005C02C7">
      <w:pPr>
        <w:pStyle w:val="Nagwek2"/>
      </w:pPr>
      <w:r>
        <w:t>17</w:t>
      </w:r>
      <w:r w:rsidR="003B2FBB">
        <w:t>.</w:t>
      </w:r>
      <w:r w:rsidR="00987625">
        <w:t>5.</w:t>
      </w:r>
      <w:r>
        <w:t xml:space="preserve"> </w:t>
      </w:r>
      <w:r w:rsidR="00987625">
        <w:t>Wadium wnoszone w formie poręczeń lub gwarancji musi być złożone jako oryginał gwarancji lub poręczenia w postaci elektronicznej i spełniać co najmniej poniższe wymagania:</w:t>
      </w:r>
    </w:p>
    <w:p w:rsidR="00987625" w:rsidRDefault="00987625" w:rsidP="00302AB6">
      <w:pPr>
        <w:pStyle w:val="Nagwek2"/>
        <w:ind w:left="708"/>
      </w:pPr>
      <w:r>
        <w:t>1)</w:t>
      </w:r>
      <w:r w:rsidR="0051206F">
        <w:t xml:space="preserve"> </w:t>
      </w:r>
      <w:r>
        <w:t xml:space="preserve">musi obejmować odpowiedzialność za wszystkie przypadki powodujące utratę wadium przez Wykonawcę określone w ustawie </w:t>
      </w:r>
      <w:r w:rsidR="00605F38">
        <w:t>Pzp,</w:t>
      </w:r>
    </w:p>
    <w:p w:rsidR="00987625" w:rsidRDefault="00987625" w:rsidP="00302AB6">
      <w:pPr>
        <w:pStyle w:val="Nagwek2"/>
        <w:ind w:left="708"/>
      </w:pPr>
      <w:r>
        <w:t>2)</w:t>
      </w:r>
      <w:r w:rsidR="0051206F">
        <w:t xml:space="preserve"> </w:t>
      </w:r>
      <w:r>
        <w:t>z jej treści powinno jednoznacznej wynikać zobowiązanie gwaranta do zapłaty całej kwoty wadium;</w:t>
      </w:r>
    </w:p>
    <w:p w:rsidR="00987625" w:rsidRDefault="00987625" w:rsidP="00302AB6">
      <w:pPr>
        <w:pStyle w:val="Nagwek2"/>
        <w:ind w:firstLine="708"/>
      </w:pPr>
      <w:r>
        <w:t>3)</w:t>
      </w:r>
      <w:r w:rsidR="0051206F">
        <w:t xml:space="preserve"> </w:t>
      </w:r>
      <w:r>
        <w:t>powinno być nieodwołalne i bezwarunkowe oraz płatne na pierwsze żądanie;</w:t>
      </w:r>
    </w:p>
    <w:p w:rsidR="00987625" w:rsidRDefault="00987625" w:rsidP="00302AB6">
      <w:pPr>
        <w:pStyle w:val="Nagwek2"/>
        <w:ind w:left="708"/>
      </w:pPr>
      <w:r>
        <w:t>4)</w:t>
      </w:r>
      <w:r w:rsidR="0051206F">
        <w:t xml:space="preserve"> </w:t>
      </w:r>
      <w:r>
        <w:t xml:space="preserve">termin obowiązywania poręczenia lub gwarancji nie może być krótszy niż termin związania ofertą (z zastrzeżeniem iż pierwszym dniem związania ofertą jest dzień składania ofert); </w:t>
      </w:r>
    </w:p>
    <w:p w:rsidR="00987625" w:rsidRDefault="00987625" w:rsidP="00302AB6">
      <w:pPr>
        <w:pStyle w:val="Nagwek2"/>
        <w:ind w:left="708"/>
      </w:pPr>
      <w:r>
        <w:t>5)</w:t>
      </w:r>
      <w:r w:rsidR="0051206F">
        <w:t xml:space="preserve"> </w:t>
      </w:r>
      <w:r>
        <w:t>w treści poręczenia lub gwarancji powinna znaleźć się nazwa oraz numer przedmiotowego postępowania;</w:t>
      </w:r>
    </w:p>
    <w:p w:rsidR="00987625" w:rsidRPr="001A0CA6" w:rsidRDefault="00987625" w:rsidP="00302AB6">
      <w:pPr>
        <w:pStyle w:val="Nagwek2"/>
        <w:ind w:left="708"/>
      </w:pPr>
      <w:r>
        <w:t>6)</w:t>
      </w:r>
      <w:r w:rsidR="0051206F">
        <w:t xml:space="preserve"> </w:t>
      </w:r>
      <w:r>
        <w:t>beneficjentem poręczenia lub gwarancji jest</w:t>
      </w:r>
      <w:r w:rsidR="001A0CA6">
        <w:t xml:space="preserve">: </w:t>
      </w:r>
      <w:r w:rsidR="001A0CA6" w:rsidRPr="001A0CA6">
        <w:t xml:space="preserve">Gmina Rabka-Zdrój, ul. Parkowa 2, </w:t>
      </w:r>
      <w:r w:rsidR="001754E7">
        <w:br/>
      </w:r>
      <w:r w:rsidR="001A0CA6" w:rsidRPr="001A0CA6">
        <w:t>34-700 Rabka-Zdrój.</w:t>
      </w:r>
    </w:p>
    <w:p w:rsidR="00987625" w:rsidRDefault="00987625" w:rsidP="00302AB6">
      <w:pPr>
        <w:pStyle w:val="Nagwek2"/>
        <w:ind w:left="708"/>
      </w:pPr>
      <w:r>
        <w:t>7)</w:t>
      </w:r>
      <w:r w:rsidR="0051206F">
        <w:t xml:space="preserve"> </w:t>
      </w:r>
      <w:r>
        <w:t xml:space="preserve">w przypadku Wykonawców wspólnie ubiegających się o udzielenie zamówienia (art. 58 </w:t>
      </w:r>
      <w:r w:rsidR="00D46E02">
        <w:t>ustawy Pzp</w:t>
      </w:r>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Default="0051206F" w:rsidP="005C02C7">
      <w:pPr>
        <w:pStyle w:val="Nagwek2"/>
      </w:pPr>
      <w:r>
        <w:t>17</w:t>
      </w:r>
      <w:r w:rsidR="00D46E02">
        <w:t>.</w:t>
      </w:r>
      <w:r w:rsidR="00987625">
        <w:t>6.</w:t>
      </w:r>
      <w:r>
        <w:t xml:space="preserve"> </w:t>
      </w:r>
      <w:r w:rsidR="00987625">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987625">
        <w:t>pkt</w:t>
      </w:r>
      <w:proofErr w:type="spellEnd"/>
      <w:r w:rsidR="00987625">
        <w:t xml:space="preserve"> 3 </w:t>
      </w:r>
      <w:r w:rsidR="00F71D5B">
        <w:t>ustawy P</w:t>
      </w:r>
      <w:r w:rsidR="00987625">
        <w:t>zp. zostanie odrzucona .</w:t>
      </w:r>
    </w:p>
    <w:p w:rsidR="00987625" w:rsidRDefault="00E217F2" w:rsidP="005C02C7">
      <w:pPr>
        <w:pStyle w:val="Nagwek2"/>
      </w:pPr>
      <w:r>
        <w:t>17</w:t>
      </w:r>
      <w:r w:rsidR="00D46E02">
        <w:t>.</w:t>
      </w:r>
      <w:r w:rsidR="00987625">
        <w:t>7.</w:t>
      </w:r>
      <w:r>
        <w:t xml:space="preserve"> </w:t>
      </w:r>
      <w:r w:rsidR="00987625">
        <w:t xml:space="preserve">Zasady zwrotu oraz okoliczności zatrzymania wadium określa art. 98 </w:t>
      </w:r>
      <w:r w:rsidR="00D46E02">
        <w:t>ustawy Pzp</w:t>
      </w:r>
      <w:r w:rsidR="00987625">
        <w:t>.</w:t>
      </w:r>
    </w:p>
    <w:p w:rsidR="00D46E02" w:rsidRPr="00BA0299" w:rsidRDefault="00D46E02" w:rsidP="000C6F7A">
      <w:pPr>
        <w:pStyle w:val="Nagwek1"/>
        <w:rPr>
          <w:highlight w:val="lightGray"/>
        </w:rPr>
      </w:pPr>
      <w:bookmarkStart w:id="30" w:name="_Toc62472533"/>
      <w:r w:rsidRPr="00BA0299">
        <w:rPr>
          <w:highlight w:val="lightGray"/>
        </w:rPr>
        <w:t>TERMIN ZWIĄZANIA OFERTĄ.</w:t>
      </w:r>
      <w:bookmarkEnd w:id="30"/>
    </w:p>
    <w:p w:rsidR="004A660B" w:rsidRDefault="007618F0" w:rsidP="005C02C7">
      <w:pPr>
        <w:pStyle w:val="Nagwek2"/>
      </w:pPr>
      <w:r w:rsidRPr="004A660B">
        <w:rPr>
          <w:b/>
        </w:rPr>
        <w:t>1</w:t>
      </w:r>
      <w:r>
        <w:rPr>
          <w:b/>
        </w:rPr>
        <w:t>8</w:t>
      </w:r>
      <w:r w:rsidR="00D46E02" w:rsidRPr="004A660B">
        <w:rPr>
          <w:b/>
        </w:rPr>
        <w:t xml:space="preserve">.1. Wykonawca będzie związany ofertą przez okres 30 dni, tj. do dnia </w:t>
      </w:r>
      <w:r w:rsidR="003918CB">
        <w:rPr>
          <w:b/>
          <w:color w:val="FF0000"/>
        </w:rPr>
        <w:t>0</w:t>
      </w:r>
      <w:r w:rsidR="0033795A">
        <w:rPr>
          <w:b/>
          <w:color w:val="FF0000"/>
        </w:rPr>
        <w:t>3</w:t>
      </w:r>
      <w:r w:rsidR="00F1197B">
        <w:rPr>
          <w:b/>
          <w:color w:val="FF0000"/>
        </w:rPr>
        <w:t>.0</w:t>
      </w:r>
      <w:r w:rsidR="0000547F">
        <w:rPr>
          <w:b/>
          <w:color w:val="FF0000"/>
        </w:rPr>
        <w:t>7</w:t>
      </w:r>
      <w:r w:rsidR="005B1CEE" w:rsidRPr="00D7058C">
        <w:rPr>
          <w:b/>
          <w:color w:val="FF0000"/>
        </w:rPr>
        <w:t xml:space="preserve">.2021 </w:t>
      </w:r>
      <w:r w:rsidR="00D46E02" w:rsidRPr="00D7058C">
        <w:rPr>
          <w:b/>
          <w:color w:val="FF0000"/>
        </w:rPr>
        <w:t>r.</w:t>
      </w:r>
      <w:r w:rsidR="00D46E02">
        <w:t xml:space="preserve"> </w:t>
      </w:r>
    </w:p>
    <w:p w:rsidR="00D46E02" w:rsidRDefault="00D46E02" w:rsidP="005C02C7">
      <w:pPr>
        <w:pStyle w:val="Nagwek2"/>
      </w:pPr>
      <w:r>
        <w:t>Bieg terminu związania ofertą rozpoczyna się wraz z upływem terminu składania ofert.</w:t>
      </w:r>
    </w:p>
    <w:p w:rsidR="00D46E02" w:rsidRDefault="00D46E02" w:rsidP="005C02C7">
      <w:pPr>
        <w:pStyle w:val="Nagwek2"/>
      </w:pPr>
      <w:r>
        <w:t>1</w:t>
      </w:r>
      <w:r w:rsidR="002E4F86">
        <w:t>8</w:t>
      </w: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1F0140" w:rsidP="005C02C7">
      <w:pPr>
        <w:pStyle w:val="Nagwek2"/>
      </w:pPr>
      <w:r>
        <w:lastRenderedPageBreak/>
        <w:t>18</w:t>
      </w:r>
      <w:r w:rsidR="0042721F">
        <w:t>.</w:t>
      </w:r>
      <w:r w:rsidR="00D46E02">
        <w:t>3.Odmowa wyrażenia zgody na przedłużenie terminu związania ofertą nie powoduje utraty wadium.</w:t>
      </w:r>
    </w:p>
    <w:p w:rsidR="00D46E02" w:rsidRPr="00BA0299" w:rsidRDefault="0040646A" w:rsidP="000C6F7A">
      <w:pPr>
        <w:pStyle w:val="Nagwek1"/>
        <w:rPr>
          <w:highlight w:val="lightGray"/>
        </w:rPr>
      </w:pPr>
      <w:bookmarkStart w:id="31" w:name="_Toc62472534"/>
      <w:r w:rsidRPr="00BA0299">
        <w:rPr>
          <w:highlight w:val="lightGray"/>
        </w:rPr>
        <w:t>SPOSÓB I TERMIN SKŁADANIA I OTWARCIA OFERT</w:t>
      </w:r>
      <w:bookmarkEnd w:id="31"/>
    </w:p>
    <w:p w:rsidR="0040646A" w:rsidRPr="00CD3F9C" w:rsidRDefault="001F0140" w:rsidP="005C02C7">
      <w:pPr>
        <w:pStyle w:val="Nagwek2"/>
        <w:rPr>
          <w:b/>
        </w:rPr>
      </w:pPr>
      <w:r>
        <w:rPr>
          <w:b/>
        </w:rPr>
        <w:t>19</w:t>
      </w:r>
      <w:r w:rsidR="0040646A" w:rsidRPr="00CD3F9C">
        <w:rPr>
          <w:b/>
        </w:rPr>
        <w:t xml:space="preserve">.1. Ofertę należy złożyć poprzez Platformę do dnia </w:t>
      </w:r>
      <w:r w:rsidR="00C86AD1">
        <w:rPr>
          <w:b/>
          <w:color w:val="FF0000"/>
        </w:rPr>
        <w:t>0</w:t>
      </w:r>
      <w:r w:rsidR="00742456">
        <w:rPr>
          <w:b/>
          <w:color w:val="FF0000"/>
        </w:rPr>
        <w:t>4</w:t>
      </w:r>
      <w:r w:rsidR="002C694C" w:rsidRPr="00D7058C">
        <w:rPr>
          <w:b/>
          <w:color w:val="FF0000"/>
        </w:rPr>
        <w:t>.0</w:t>
      </w:r>
      <w:r w:rsidR="00945208">
        <w:rPr>
          <w:b/>
          <w:color w:val="FF0000"/>
        </w:rPr>
        <w:t>6</w:t>
      </w:r>
      <w:r w:rsidR="002C694C" w:rsidRPr="00D7058C">
        <w:rPr>
          <w:b/>
          <w:color w:val="FF0000"/>
        </w:rPr>
        <w:t>.2021 r</w:t>
      </w:r>
      <w:r w:rsidR="002C694C">
        <w:rPr>
          <w:b/>
        </w:rPr>
        <w:t>.</w:t>
      </w:r>
      <w:r w:rsidR="0040646A" w:rsidRPr="00CD3F9C">
        <w:rPr>
          <w:b/>
        </w:rPr>
        <w:t xml:space="preserve"> do godziny 11:00.</w:t>
      </w:r>
    </w:p>
    <w:p w:rsidR="0040646A" w:rsidRPr="00BC3F3B" w:rsidRDefault="0040646A" w:rsidP="005C02C7">
      <w:pPr>
        <w:pStyle w:val="Nagwek2"/>
      </w:pPr>
      <w:r w:rsidRPr="00BC3F3B">
        <w:t>O terminie złożenia oferty decyduje czas pełnego przeprocesowania transakcji na Platformie.</w:t>
      </w:r>
    </w:p>
    <w:p w:rsidR="0040646A" w:rsidRDefault="001F0140" w:rsidP="005C02C7">
      <w:pPr>
        <w:pStyle w:val="Nagwek2"/>
      </w:pPr>
      <w:r>
        <w:t>19</w:t>
      </w:r>
      <w:r w:rsidR="00BC3F3B">
        <w:t>.2</w:t>
      </w:r>
      <w:r w:rsidR="0040646A">
        <w:t>.</w:t>
      </w:r>
      <w:r>
        <w:t xml:space="preserve"> </w:t>
      </w:r>
      <w:r w:rsidR="0040646A">
        <w:t>Otwarcie ofert nast</w:t>
      </w:r>
      <w:r w:rsidR="00BC3F3B">
        <w:t>ą</w:t>
      </w:r>
      <w:r w:rsidR="0040646A">
        <w:t>p</w:t>
      </w:r>
      <w:r w:rsidR="00BC3F3B">
        <w:t>i</w:t>
      </w:r>
      <w:r w:rsidR="0040646A">
        <w:t xml:space="preserve"> w dniu</w:t>
      </w:r>
      <w:r w:rsidR="00BC3F3B">
        <w:t xml:space="preserve"> </w:t>
      </w:r>
      <w:r w:rsidR="00C86AD1">
        <w:rPr>
          <w:color w:val="FF0000"/>
        </w:rPr>
        <w:t>0</w:t>
      </w:r>
      <w:r w:rsidR="00742456">
        <w:rPr>
          <w:color w:val="FF0000"/>
        </w:rPr>
        <w:t>4</w:t>
      </w:r>
      <w:r w:rsidR="002C694C" w:rsidRPr="00D7058C">
        <w:rPr>
          <w:color w:val="FF0000"/>
        </w:rPr>
        <w:t>.0</w:t>
      </w:r>
      <w:r w:rsidR="00945208">
        <w:rPr>
          <w:color w:val="FF0000"/>
        </w:rPr>
        <w:t>6</w:t>
      </w:r>
      <w:r w:rsidR="002C694C" w:rsidRPr="00D7058C">
        <w:rPr>
          <w:color w:val="FF0000"/>
        </w:rPr>
        <w:t>.2021 r</w:t>
      </w:r>
      <w:r w:rsidR="002C694C">
        <w:t>.</w:t>
      </w:r>
      <w:r w:rsidR="0040646A">
        <w:t xml:space="preserve"> o godzinie </w:t>
      </w:r>
      <w:r w:rsidR="00BC3F3B">
        <w:t>11</w:t>
      </w:r>
      <w:r w:rsidR="0040646A">
        <w:t>:30</w:t>
      </w:r>
      <w:r w:rsidR="00BC3F3B">
        <w:t>.</w:t>
      </w:r>
    </w:p>
    <w:p w:rsidR="0040646A" w:rsidRDefault="001F0140" w:rsidP="005C02C7">
      <w:pPr>
        <w:pStyle w:val="Nagwek2"/>
      </w:pPr>
      <w:r>
        <w:t>19</w:t>
      </w:r>
      <w:r w:rsidR="00BC3F3B">
        <w:t>.3</w:t>
      </w:r>
      <w:r w:rsidR="0040646A">
        <w:t>.</w:t>
      </w:r>
      <w:r>
        <w:t xml:space="preserve"> </w:t>
      </w:r>
      <w:r w:rsidR="0040646A">
        <w:t xml:space="preserve">Najpóźniej przed otwarciem ofert, udostępnia się na stronie internetowej prowadzonego postępowania informację o kwocie, jaką zamierza się przeznaczyć na sfinansowanie zamówienia. </w:t>
      </w:r>
    </w:p>
    <w:p w:rsidR="0040646A" w:rsidRDefault="001F0140" w:rsidP="005C02C7">
      <w:pPr>
        <w:pStyle w:val="Nagwek2"/>
      </w:pPr>
      <w:r>
        <w:t>19</w:t>
      </w:r>
      <w:r w:rsidR="00BC3F3B">
        <w:t>.4</w:t>
      </w:r>
      <w:r w:rsidR="0040646A">
        <w:t>.</w:t>
      </w:r>
      <w:r>
        <w:t xml:space="preserve"> </w:t>
      </w:r>
      <w:r w:rsidR="0040646A">
        <w:t xml:space="preserve">Niezwłocznie po otwarciu ofert, udostępnia się na stronie internetowej prowadzonego postępowania informacje o: </w:t>
      </w:r>
    </w:p>
    <w:p w:rsidR="0040646A" w:rsidRDefault="0040646A" w:rsidP="00302AB6">
      <w:pPr>
        <w:pStyle w:val="Nagwek2"/>
        <w:ind w:left="284"/>
      </w:pPr>
      <w:r>
        <w:t>1)</w:t>
      </w:r>
      <w:r w:rsidR="001F0140">
        <w:t xml:space="preserve"> </w:t>
      </w:r>
      <w:r>
        <w:t xml:space="preserve">nazwach albo imionach i nazwiskach oraz siedzibach lub miejscach prowadzonej działalności gospodarczej albo miejscach zamieszkania wykonawców, których oferty zostały otwarte; </w:t>
      </w:r>
    </w:p>
    <w:p w:rsidR="0040646A" w:rsidRPr="0040646A" w:rsidRDefault="0040646A" w:rsidP="00302AB6">
      <w:pPr>
        <w:pStyle w:val="Nagwek2"/>
        <w:ind w:firstLine="284"/>
      </w:pPr>
      <w:r>
        <w:t>2)</w:t>
      </w:r>
      <w:r w:rsidR="001F0140">
        <w:t xml:space="preserve"> </w:t>
      </w:r>
      <w:r>
        <w:t>cenach lub kosztach zawartych w ofertach.</w:t>
      </w:r>
    </w:p>
    <w:p w:rsidR="00D46E02" w:rsidRPr="00BA0299" w:rsidRDefault="002A537F" w:rsidP="000C6F7A">
      <w:pPr>
        <w:pStyle w:val="Nagwek1"/>
        <w:rPr>
          <w:highlight w:val="lightGray"/>
        </w:rPr>
      </w:pPr>
      <w:bookmarkStart w:id="32" w:name="_Toc62472535"/>
      <w:r w:rsidRPr="00BA0299">
        <w:rPr>
          <w:highlight w:val="lightGray"/>
        </w:rPr>
        <w:t>OPIS KRYTERIÓW OCENY OFERT, WRAZ Z PODANIEM WAG KRYTERIÓW I SPOSOBU OCENY OFERT.</w:t>
      </w:r>
      <w:bookmarkEnd w:id="32"/>
    </w:p>
    <w:p w:rsidR="002A537F" w:rsidRDefault="009F0DDA" w:rsidP="005C02C7">
      <w:pPr>
        <w:pStyle w:val="Nagwek2"/>
      </w:pPr>
      <w:r>
        <w:t>20</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Default="00987787" w:rsidP="00101B7F">
            <w:pPr>
              <w:spacing w:before="60" w:after="120"/>
              <w:jc w:val="center"/>
            </w:pPr>
            <w:r w:rsidRPr="00C71237">
              <w:t xml:space="preserve">Wydłużenie okresu gwarancji </w:t>
            </w:r>
            <w:r>
              <w:t xml:space="preserve">na roboty budowlane </w:t>
            </w:r>
            <w:r w:rsidRPr="00C71237">
              <w:t>w stosunku do minimalnego okresu gwarancji</w:t>
            </w:r>
            <w:r>
              <w:t>*</w:t>
            </w:r>
          </w:p>
          <w:p w:rsidR="00987787" w:rsidRPr="006250B6" w:rsidRDefault="00987787" w:rsidP="005C02C7">
            <w:pPr>
              <w:pStyle w:val="Nagwek2"/>
            </w:pPr>
            <w:r w:rsidRPr="006250B6">
              <w:t>*nie dotyczy urządzeń oraz elementów wyposażenia, gdzie gwarancję udziela producent.</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9F0DDA" w:rsidP="005C02C7">
      <w:pPr>
        <w:pStyle w:val="Nagwek2"/>
      </w:pPr>
      <w:r>
        <w:t>20</w:t>
      </w:r>
      <w:r w:rsidR="00987787">
        <w:t xml:space="preserve">.2. </w:t>
      </w:r>
      <w:r w:rsidR="00987787" w:rsidRPr="00CB1503">
        <w:t>Punkty przyznawane za podane w pkt</w:t>
      </w:r>
      <w:r w:rsidR="00987787">
        <w:t>.</w:t>
      </w:r>
      <w:r>
        <w:t xml:space="preserve"> 20</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101B7F">
        <w:tc>
          <w:tcPr>
            <w:tcW w:w="1094" w:type="dxa"/>
          </w:tcPr>
          <w:p w:rsidR="00987787" w:rsidRPr="00C71237" w:rsidRDefault="00987787" w:rsidP="00101B7F">
            <w:pPr>
              <w:spacing w:before="60" w:after="120"/>
              <w:jc w:val="both"/>
              <w:rPr>
                <w:b/>
                <w:sz w:val="22"/>
                <w:szCs w:val="22"/>
              </w:rPr>
            </w:pPr>
            <w:r w:rsidRPr="00C71237">
              <w:rPr>
                <w:b/>
                <w:sz w:val="22"/>
                <w:szCs w:val="22"/>
              </w:rPr>
              <w:t>Nr kryterium</w:t>
            </w:r>
          </w:p>
        </w:tc>
        <w:tc>
          <w:tcPr>
            <w:tcW w:w="5926" w:type="dxa"/>
          </w:tcPr>
          <w:p w:rsidR="00987787" w:rsidRPr="00C71237" w:rsidRDefault="00987787" w:rsidP="00101B7F">
            <w:pPr>
              <w:spacing w:before="60" w:after="120"/>
              <w:jc w:val="both"/>
              <w:rPr>
                <w:b/>
                <w:sz w:val="22"/>
                <w:szCs w:val="22"/>
              </w:rPr>
            </w:pPr>
            <w:r w:rsidRPr="00C71237">
              <w:rPr>
                <w:b/>
                <w:sz w:val="22"/>
                <w:szCs w:val="22"/>
              </w:rPr>
              <w:t>Wzór</w:t>
            </w:r>
          </w:p>
        </w:tc>
      </w:tr>
      <w:tr w:rsidR="00987787" w:rsidRPr="00CB1503" w:rsidTr="00101B7F">
        <w:tc>
          <w:tcPr>
            <w:tcW w:w="1094"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101B7F">
        <w:trPr>
          <w:trHeight w:val="274"/>
        </w:trPr>
        <w:tc>
          <w:tcPr>
            <w:tcW w:w="1094" w:type="dxa"/>
          </w:tcPr>
          <w:p w:rsidR="00987787" w:rsidRPr="00C71237" w:rsidRDefault="00987787" w:rsidP="00101B7F">
            <w:pPr>
              <w:spacing w:before="60" w:after="120"/>
              <w:jc w:val="both"/>
              <w:rPr>
                <w:b/>
                <w:sz w:val="22"/>
                <w:szCs w:val="22"/>
              </w:rPr>
            </w:pPr>
            <w:r w:rsidRPr="00C71237">
              <w:rPr>
                <w:b/>
                <w:sz w:val="22"/>
                <w:szCs w:val="22"/>
              </w:rPr>
              <w:t>2</w:t>
            </w:r>
          </w:p>
        </w:tc>
        <w:tc>
          <w:tcPr>
            <w:tcW w:w="5926" w:type="dxa"/>
          </w:tcPr>
          <w:p w:rsidR="00987787" w:rsidRPr="00C71237" w:rsidRDefault="00987787" w:rsidP="00101B7F">
            <w:pPr>
              <w:pStyle w:val="Tekstpodstawowy"/>
              <w:spacing w:after="0"/>
              <w:jc w:val="both"/>
              <w:rPr>
                <w:sz w:val="22"/>
                <w:szCs w:val="22"/>
              </w:rPr>
            </w:pPr>
            <w:r w:rsidRPr="00C71237">
              <w:rPr>
                <w:b/>
                <w:sz w:val="22"/>
                <w:szCs w:val="22"/>
              </w:rPr>
              <w:t xml:space="preserve">Wydłużenie okresu gwarancji </w:t>
            </w:r>
            <w:r>
              <w:rPr>
                <w:b/>
                <w:sz w:val="22"/>
                <w:szCs w:val="22"/>
              </w:rPr>
              <w:t xml:space="preserve">na roboty budowlane </w:t>
            </w:r>
            <w:r>
              <w:rPr>
                <w:b/>
                <w:sz w:val="22"/>
                <w:szCs w:val="22"/>
              </w:rPr>
              <w:br/>
            </w:r>
            <w:r w:rsidRPr="00C71237">
              <w:rPr>
                <w:b/>
                <w:sz w:val="22"/>
                <w:szCs w:val="22"/>
              </w:rPr>
              <w:t>w stosunku do minimalnego okresu gwarancji</w:t>
            </w:r>
            <w:r>
              <w:rPr>
                <w:b/>
                <w:sz w:val="22"/>
                <w:szCs w:val="22"/>
              </w:rPr>
              <w:t>*</w:t>
            </w:r>
            <w:r w:rsidRPr="00C71237">
              <w:rPr>
                <w:sz w:val="22"/>
                <w:szCs w:val="22"/>
              </w:rPr>
              <w:t xml:space="preserve">; za najkorzystniejszą ofertę w tym kryterium, uważa się ofertę z najdłuższym okresem wydłużenia gwarancji (wydłużenie wyrażone w latach nie dłuższe niż </w:t>
            </w:r>
            <w:r>
              <w:rPr>
                <w:sz w:val="22"/>
                <w:szCs w:val="22"/>
              </w:rPr>
              <w:t>3</w:t>
            </w:r>
            <w:r w:rsidRPr="00C71237">
              <w:rPr>
                <w:sz w:val="22"/>
                <w:szCs w:val="22"/>
              </w:rPr>
              <w:t xml:space="preserve"> lata), liczonym od </w:t>
            </w:r>
            <w:r w:rsidRPr="00C71237">
              <w:rPr>
                <w:sz w:val="22"/>
                <w:szCs w:val="22"/>
              </w:rPr>
              <w:lastRenderedPageBreak/>
              <w:t xml:space="preserve">minimalnego okresu gwarancji wynoszącego </w:t>
            </w:r>
            <w:r>
              <w:rPr>
                <w:sz w:val="22"/>
                <w:szCs w:val="22"/>
              </w:rPr>
              <w:t>3</w:t>
            </w:r>
            <w:r w:rsidRPr="00C71237">
              <w:rPr>
                <w:sz w:val="22"/>
                <w:szCs w:val="22"/>
              </w:rPr>
              <w:t xml:space="preserve"> lat</w:t>
            </w:r>
            <w:r>
              <w:rPr>
                <w:sz w:val="22"/>
                <w:szCs w:val="22"/>
              </w:rPr>
              <w:t>a</w:t>
            </w:r>
            <w:r w:rsidRPr="00C71237">
              <w:rPr>
                <w:sz w:val="22"/>
                <w:szCs w:val="22"/>
              </w:rPr>
              <w:t xml:space="preserve"> (nie podlegającego punktowaniu). W kryterium </w:t>
            </w:r>
            <w:r w:rsidRPr="00C71237">
              <w:rPr>
                <w:b/>
                <w:sz w:val="22"/>
                <w:szCs w:val="22"/>
              </w:rPr>
              <w:t>Wydłużenie okresu gwarancji w stosunku do minimalnego okresu gwarancji</w:t>
            </w:r>
            <w:r w:rsidRPr="00C71237">
              <w:rPr>
                <w:sz w:val="22"/>
                <w:szCs w:val="22"/>
              </w:rPr>
              <w:t xml:space="preserve"> punkty przyznawane są w następujący sposób:</w:t>
            </w:r>
          </w:p>
          <w:p w:rsidR="00987787" w:rsidRPr="00C71237" w:rsidRDefault="00987787" w:rsidP="00101B7F">
            <w:pPr>
              <w:jc w:val="both"/>
              <w:rPr>
                <w:sz w:val="22"/>
                <w:szCs w:val="22"/>
              </w:rPr>
            </w:pP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 xml:space="preserve">wydłużenie okresu gwarancji w stosunku do okresu gwarancji przewidzianego przez Zamawiającego o </w:t>
            </w:r>
            <w:r w:rsidRPr="00C71237">
              <w:rPr>
                <w:rFonts w:ascii="Times New Roman" w:hAnsi="Times New Roman"/>
                <w:b/>
              </w:rPr>
              <w:t>1 rok – 20 punktów</w:t>
            </w:r>
            <w:r w:rsidRPr="00C71237">
              <w:rPr>
                <w:rFonts w:ascii="Times New Roman" w:hAnsi="Times New Roman"/>
              </w:rPr>
              <w:t xml:space="preserve">, </w:t>
            </w:r>
          </w:p>
          <w:p w:rsidR="006A5DB9" w:rsidRDefault="00987787">
            <w:pPr>
              <w:pStyle w:val="Akapitzlist"/>
              <w:numPr>
                <w:ilvl w:val="0"/>
                <w:numId w:val="2"/>
              </w:numPr>
              <w:ind w:left="412"/>
              <w:jc w:val="both"/>
              <w:rPr>
                <w:rFonts w:ascii="Times New Roman" w:hAnsi="Times New Roman"/>
              </w:rPr>
            </w:pPr>
            <w:r w:rsidRPr="00C71237">
              <w:rPr>
                <w:rFonts w:ascii="Times New Roman" w:hAnsi="Times New Roman"/>
              </w:rPr>
              <w:t>wydłużenie okresu gwarancji w stosunku do okresu gwarancji przewidzianego przez Zamawiające</w:t>
            </w:r>
            <w:r>
              <w:rPr>
                <w:rFonts w:ascii="Times New Roman" w:hAnsi="Times New Roman"/>
              </w:rPr>
              <w:t>g</w:t>
            </w:r>
            <w:r w:rsidRPr="00C71237">
              <w:rPr>
                <w:rFonts w:ascii="Times New Roman" w:hAnsi="Times New Roman"/>
              </w:rPr>
              <w:t xml:space="preserve">o o </w:t>
            </w:r>
            <w:r>
              <w:rPr>
                <w:rFonts w:ascii="Times New Roman" w:hAnsi="Times New Roman"/>
                <w:b/>
              </w:rPr>
              <w:t>2</w:t>
            </w:r>
            <w:r w:rsidR="009F0DDA">
              <w:rPr>
                <w:rFonts w:ascii="Times New Roman" w:hAnsi="Times New Roman"/>
                <w:b/>
              </w:rPr>
              <w:t xml:space="preserve"> </w:t>
            </w:r>
            <w:r>
              <w:rPr>
                <w:rFonts w:ascii="Times New Roman" w:hAnsi="Times New Roman"/>
                <w:b/>
              </w:rPr>
              <w:t>lata</w:t>
            </w:r>
            <w:r w:rsidRPr="00C71237">
              <w:rPr>
                <w:rFonts w:ascii="Times New Roman" w:hAnsi="Times New Roman"/>
                <w:b/>
              </w:rPr>
              <w:t xml:space="preserve"> – </w:t>
            </w:r>
            <w:r>
              <w:rPr>
                <w:rFonts w:ascii="Times New Roman" w:hAnsi="Times New Roman"/>
                <w:b/>
              </w:rPr>
              <w:t>3</w:t>
            </w:r>
            <w:r w:rsidRPr="00C71237">
              <w:rPr>
                <w:rFonts w:ascii="Times New Roman" w:hAnsi="Times New Roman"/>
                <w:b/>
              </w:rPr>
              <w:t>0 punktów</w:t>
            </w:r>
            <w:r w:rsidRPr="00C71237">
              <w:rPr>
                <w:rFonts w:ascii="Times New Roman" w:hAnsi="Times New Roman"/>
              </w:rPr>
              <w:t>,</w:t>
            </w:r>
          </w:p>
          <w:p w:rsidR="006A5DB9" w:rsidRDefault="00987787">
            <w:pPr>
              <w:pStyle w:val="Akapitzlist"/>
              <w:numPr>
                <w:ilvl w:val="0"/>
                <w:numId w:val="2"/>
              </w:numPr>
              <w:ind w:left="412"/>
              <w:jc w:val="both"/>
              <w:rPr>
                <w:b/>
              </w:rPr>
            </w:pPr>
            <w:r w:rsidRPr="00C71237">
              <w:rPr>
                <w:rFonts w:ascii="Times New Roman" w:hAnsi="Times New Roman"/>
              </w:rPr>
              <w:t xml:space="preserve">wydłużenie okresu gwarancji w stosunku do okresu gwarancji przewidzianego przez Zamawiającego o </w:t>
            </w:r>
            <w:r>
              <w:rPr>
                <w:rFonts w:ascii="Times New Roman" w:hAnsi="Times New Roman"/>
                <w:b/>
              </w:rPr>
              <w:t>3</w:t>
            </w:r>
            <w:r w:rsidRPr="00C71237">
              <w:rPr>
                <w:rFonts w:ascii="Times New Roman" w:hAnsi="Times New Roman"/>
                <w:b/>
              </w:rPr>
              <w:t xml:space="preserve"> lata – 40 punktów</w:t>
            </w:r>
            <w:r w:rsidRPr="00C71237">
              <w:rPr>
                <w:rFonts w:ascii="Times New Roman" w:hAnsi="Times New Roman"/>
              </w:rPr>
              <w:t xml:space="preserve">, </w:t>
            </w:r>
          </w:p>
          <w:p w:rsidR="00987787" w:rsidRDefault="00987787" w:rsidP="00101B7F">
            <w:pPr>
              <w:pStyle w:val="Tekstpodstawowy"/>
              <w:spacing w:after="0"/>
              <w:jc w:val="both"/>
              <w:rPr>
                <w:i/>
                <w:sz w:val="22"/>
                <w:szCs w:val="22"/>
              </w:rPr>
            </w:pPr>
            <w:r w:rsidRPr="007709FC">
              <w:rPr>
                <w:i/>
                <w:sz w:val="22"/>
                <w:szCs w:val="22"/>
              </w:rPr>
              <w:t>Wydłużenie przez Wykonawcę w ofercie gwarancji w stosunku do minimalnego okresu gwarancji o więcej niż 3 lata, nie spowoduje przyznania dodatkowych punktów.</w:t>
            </w:r>
          </w:p>
          <w:p w:rsidR="00987787" w:rsidRDefault="00987787" w:rsidP="00101B7F">
            <w:pPr>
              <w:pStyle w:val="Tekstpodstawowy"/>
              <w:spacing w:after="0"/>
              <w:jc w:val="both"/>
              <w:rPr>
                <w:i/>
                <w:sz w:val="22"/>
                <w:szCs w:val="22"/>
              </w:rPr>
            </w:pPr>
          </w:p>
          <w:p w:rsidR="00987787" w:rsidRDefault="00987787" w:rsidP="00101B7F">
            <w:pPr>
              <w:pStyle w:val="Tekstpodstawowy"/>
              <w:spacing w:after="0"/>
              <w:jc w:val="both"/>
              <w:rPr>
                <w:i/>
                <w:sz w:val="22"/>
                <w:szCs w:val="22"/>
              </w:rPr>
            </w:pPr>
            <w:r w:rsidRPr="00DD05D3">
              <w:rPr>
                <w:i/>
                <w:sz w:val="22"/>
                <w:szCs w:val="22"/>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p w:rsidR="00987787" w:rsidRPr="006250B6" w:rsidRDefault="00987787" w:rsidP="005C02C7">
            <w:pPr>
              <w:pStyle w:val="Nagwek2"/>
            </w:pPr>
            <w:r w:rsidRPr="006250B6">
              <w:t>*nie dotyczy urządzeń oraz elementów wyposażenia, gdzie gwarancję udziela producent.</w:t>
            </w:r>
          </w:p>
        </w:tc>
      </w:tr>
      <w:tr w:rsidR="00987787" w:rsidRPr="00CB1503" w:rsidTr="00101B7F">
        <w:trPr>
          <w:trHeight w:val="707"/>
        </w:trPr>
        <w:tc>
          <w:tcPr>
            <w:tcW w:w="7020" w:type="dxa"/>
            <w:gridSpan w:val="2"/>
          </w:tcPr>
          <w:p w:rsidR="00987787" w:rsidRPr="00CB1503" w:rsidRDefault="00987787" w:rsidP="00101B7F">
            <w:pPr>
              <w:jc w:val="both"/>
              <w:rPr>
                <w:rFonts w:eastAsia="Arial Unicode MS"/>
                <w:b/>
                <w:color w:val="FF0000"/>
                <w:sz w:val="20"/>
                <w:szCs w:val="20"/>
              </w:rPr>
            </w:pPr>
          </w:p>
          <w:p w:rsidR="00987787" w:rsidRPr="008327C6" w:rsidRDefault="00987787" w:rsidP="00101B7F">
            <w:pPr>
              <w:jc w:val="center"/>
              <w:rPr>
                <w:rFonts w:eastAsia="MS Mincho"/>
                <w:b/>
                <w:sz w:val="22"/>
                <w:szCs w:val="22"/>
                <w:u w:val="single"/>
              </w:rPr>
            </w:pPr>
            <w:r w:rsidRPr="008327C6">
              <w:rPr>
                <w:rFonts w:eastAsia="MS Mincho"/>
                <w:b/>
                <w:sz w:val="22"/>
                <w:szCs w:val="22"/>
                <w:u w:val="single"/>
              </w:rPr>
              <w:t>Ocena łączna = Cena +</w:t>
            </w:r>
            <w:r w:rsidRPr="008327C6">
              <w:rPr>
                <w:b/>
                <w:sz w:val="22"/>
                <w:szCs w:val="22"/>
                <w:u w:val="single"/>
              </w:rPr>
              <w:t xml:space="preserve"> Wydłużenie okresu gwarancji w stosunku do minimalnego okresu gwarancji</w:t>
            </w:r>
          </w:p>
          <w:p w:rsidR="00987787" w:rsidRPr="008327C6" w:rsidRDefault="00987787" w:rsidP="00101B7F">
            <w:pPr>
              <w:rPr>
                <w:rFonts w:eastAsia="MS Mincho"/>
                <w:b/>
                <w:sz w:val="22"/>
                <w:szCs w:val="22"/>
                <w:vertAlign w:val="subscript"/>
              </w:rPr>
            </w:pPr>
          </w:p>
          <w:p w:rsidR="00987787" w:rsidRPr="008327C6" w:rsidRDefault="00987787" w:rsidP="00101B7F">
            <w:pPr>
              <w:jc w:val="center"/>
              <w:rPr>
                <w:sz w:val="22"/>
                <w:szCs w:val="22"/>
              </w:rPr>
            </w:pPr>
            <w:r w:rsidRPr="008327C6">
              <w:rPr>
                <w:sz w:val="22"/>
                <w:szCs w:val="22"/>
              </w:rPr>
              <w:t>Ofertą najkorzystniejszą w zakresie w/w kryteriów będzie oferta o największej sumie punktów z obu kryteriów, przy czym 1% = 1 pkt.</w:t>
            </w:r>
          </w:p>
          <w:p w:rsidR="00987787" w:rsidRPr="008327C6" w:rsidRDefault="00987787" w:rsidP="00101B7F">
            <w:pPr>
              <w:jc w:val="center"/>
              <w:rPr>
                <w:sz w:val="22"/>
                <w:szCs w:val="22"/>
              </w:rPr>
            </w:pPr>
          </w:p>
          <w:p w:rsidR="00987787" w:rsidRPr="006E660F" w:rsidRDefault="00987787" w:rsidP="00101B7F">
            <w:pPr>
              <w:jc w:val="both"/>
              <w:rPr>
                <w:sz w:val="22"/>
                <w:szCs w:val="22"/>
              </w:rPr>
            </w:pPr>
            <w:r w:rsidRPr="008327C6">
              <w:rPr>
                <w:b/>
                <w:sz w:val="22"/>
                <w:szCs w:val="22"/>
                <w:u w:val="single"/>
              </w:rPr>
              <w:t>Uwaga!</w:t>
            </w:r>
            <w:r w:rsidRPr="008327C6">
              <w:rPr>
                <w:sz w:val="22"/>
                <w:szCs w:val="22"/>
              </w:rPr>
              <w:t xml:space="preserve"> Wykonawca </w:t>
            </w:r>
            <w:r>
              <w:rPr>
                <w:sz w:val="22"/>
                <w:szCs w:val="22"/>
              </w:rPr>
              <w:t>w</w:t>
            </w:r>
            <w:r w:rsidR="00887095">
              <w:rPr>
                <w:sz w:val="22"/>
                <w:szCs w:val="22"/>
              </w:rPr>
              <w:t xml:space="preserve"> </w:t>
            </w:r>
            <w:r w:rsidRPr="008327C6">
              <w:rPr>
                <w:b/>
                <w:sz w:val="22"/>
                <w:szCs w:val="22"/>
              </w:rPr>
              <w:t>Formularzu ofertowym</w:t>
            </w:r>
            <w:r w:rsidRPr="008327C6">
              <w:rPr>
                <w:sz w:val="22"/>
                <w:szCs w:val="22"/>
              </w:rPr>
              <w:t>,</w:t>
            </w:r>
            <w:r w:rsidR="00887095">
              <w:rPr>
                <w:sz w:val="22"/>
                <w:szCs w:val="22"/>
              </w:rPr>
              <w:t xml:space="preserve"> </w:t>
            </w:r>
            <w:r w:rsidRPr="008327C6">
              <w:rPr>
                <w:sz w:val="22"/>
                <w:szCs w:val="22"/>
              </w:rPr>
              <w:t xml:space="preserve">poda o ile </w:t>
            </w:r>
            <w:r>
              <w:rPr>
                <w:sz w:val="22"/>
                <w:szCs w:val="22"/>
              </w:rPr>
              <w:t xml:space="preserve">lat </w:t>
            </w:r>
            <w:r w:rsidRPr="008327C6">
              <w:rPr>
                <w:sz w:val="22"/>
                <w:szCs w:val="22"/>
              </w:rPr>
              <w:t xml:space="preserve">(w </w:t>
            </w:r>
            <w:r>
              <w:rPr>
                <w:sz w:val="22"/>
                <w:szCs w:val="22"/>
              </w:rPr>
              <w:t xml:space="preserve">pełnych </w:t>
            </w:r>
            <w:r w:rsidRPr="008327C6">
              <w:rPr>
                <w:sz w:val="22"/>
                <w:szCs w:val="22"/>
              </w:rPr>
              <w:t xml:space="preserve">latach) wydłuża gwarancję w stosunku do minimalnego okresu gwarancji. Zatem całkowity okres gwarancji będzie stanowił sumę </w:t>
            </w:r>
            <w:r w:rsidRPr="00CD4BE3">
              <w:rPr>
                <w:b/>
                <w:sz w:val="22"/>
                <w:szCs w:val="22"/>
              </w:rPr>
              <w:t>3 lat</w:t>
            </w:r>
            <w:r w:rsidRPr="008327C6">
              <w:rPr>
                <w:sz w:val="22"/>
                <w:szCs w:val="22"/>
              </w:rPr>
              <w:t xml:space="preserve"> (gwarancja wymagana przez Zamawiającego) oraz okres </w:t>
            </w:r>
            <w:r w:rsidRPr="00CD4BE3">
              <w:rPr>
                <w:b/>
                <w:sz w:val="22"/>
                <w:szCs w:val="22"/>
              </w:rPr>
              <w:t>Wydłużeni</w:t>
            </w:r>
            <w:r w:rsidR="00151D66">
              <w:rPr>
                <w:b/>
                <w:sz w:val="22"/>
                <w:szCs w:val="22"/>
              </w:rPr>
              <w:t>a</w:t>
            </w:r>
            <w:r w:rsidRPr="00CD4BE3">
              <w:rPr>
                <w:b/>
                <w:sz w:val="22"/>
                <w:szCs w:val="22"/>
              </w:rPr>
              <w:t xml:space="preserve"> okresu gwarancji w stosunku do minimalnego okresu gwarancji</w:t>
            </w:r>
            <w:r w:rsidRPr="00CD4BE3">
              <w:rPr>
                <w:sz w:val="22"/>
                <w:szCs w:val="22"/>
              </w:rPr>
              <w:t>.</w:t>
            </w:r>
          </w:p>
        </w:tc>
      </w:tr>
    </w:tbl>
    <w:p w:rsidR="002A537F" w:rsidRPr="002A537F" w:rsidRDefault="009F0DDA" w:rsidP="005C02C7">
      <w:pPr>
        <w:pStyle w:val="Nagwek2"/>
      </w:pPr>
      <w:r w:rsidRPr="002A537F">
        <w:t>2</w:t>
      </w:r>
      <w:r>
        <w:t>0</w:t>
      </w:r>
      <w:r w:rsidR="002A537F" w:rsidRPr="002A537F">
        <w:t>.3. Punktacja przyznawana ofertom w poszczególnych kryteriach oceny ofert będzie liczona z dokładnością do dwóch miejsc po przecinku, zgodnie z zasadami arytmetyki.</w:t>
      </w:r>
    </w:p>
    <w:p w:rsidR="002A537F" w:rsidRPr="002A537F" w:rsidRDefault="009F0DDA" w:rsidP="005C02C7">
      <w:pPr>
        <w:pStyle w:val="Nagwek2"/>
      </w:pPr>
      <w:r w:rsidRPr="002A537F">
        <w:t>2</w:t>
      </w:r>
      <w:r>
        <w:t>0</w:t>
      </w:r>
      <w:r w:rsidR="002A537F" w:rsidRPr="002A537F">
        <w:t>.4. W toku badania i oceny ofert Zamawiający może żądać od Wykonawcy wyjaśnień dotyczących treści złożonej oferty, w tym zaoferowanej ceny.</w:t>
      </w:r>
    </w:p>
    <w:p w:rsidR="00D46E02" w:rsidRPr="002A537F" w:rsidRDefault="009F0DDA" w:rsidP="005C02C7">
      <w:pPr>
        <w:pStyle w:val="Nagwek2"/>
      </w:pPr>
      <w:r w:rsidRPr="002A537F">
        <w:t>2</w:t>
      </w:r>
      <w:r>
        <w:t>0</w:t>
      </w:r>
      <w:r w:rsidR="002A537F" w:rsidRPr="002A537F">
        <w:t>.5. Zamawiający udzieli zamówienia Wykonawcy, którego oferta zostanie uznana za najkorzystniejszą.</w:t>
      </w:r>
    </w:p>
    <w:p w:rsidR="003848FD" w:rsidRPr="00BA0299" w:rsidRDefault="003848FD" w:rsidP="000C6F7A">
      <w:pPr>
        <w:pStyle w:val="Nagwek1"/>
        <w:rPr>
          <w:highlight w:val="lightGray"/>
        </w:rPr>
      </w:pPr>
      <w:bookmarkStart w:id="33" w:name="_Toc62472536"/>
      <w:r w:rsidRPr="00BA0299">
        <w:rPr>
          <w:highlight w:val="lightGray"/>
        </w:rPr>
        <w:t>INFORMACJE O FORMALNOŚCIACH, JAKIE POWINNI BYĆ DOPEŁNIONE PO WYBORZE OFERTY W CELU ZAWARCIA UMOWY W SPRAWIE ZAMÓWIENIA PUBLICZNEGO.</w:t>
      </w:r>
      <w:bookmarkEnd w:id="33"/>
    </w:p>
    <w:p w:rsidR="003848FD" w:rsidRDefault="009F0DDA" w:rsidP="005C02C7">
      <w:pPr>
        <w:pStyle w:val="Nagwek2"/>
      </w:pPr>
      <w:r>
        <w:t>21</w:t>
      </w:r>
      <w:r w:rsidR="003848FD">
        <w:t>.1. Zamawiający zawiera umowę w sprawie zamówienia publicznego w terminie nie krótszym niż 5 dni od dnia przesłania zawiadomienia o wyborze najkorzystniejszej oferty.</w:t>
      </w:r>
    </w:p>
    <w:p w:rsidR="003848FD" w:rsidRDefault="009F0DDA" w:rsidP="005C02C7">
      <w:pPr>
        <w:pStyle w:val="Nagwek2"/>
      </w:pPr>
      <w:r>
        <w:lastRenderedPageBreak/>
        <w:t>21</w:t>
      </w:r>
      <w:r w:rsidR="003848FD">
        <w:t>.2. Zamawiający może zawrzeć umowę w sprawie zamówienia publicznego przed upływem terminu, o którym mowa w ust. 1, jeżeli w postępowaniu o udzielenie zamówienia prowadzonym w trybie</w:t>
      </w:r>
      <w:r w:rsidR="006D463F">
        <w:t xml:space="preserve"> </w:t>
      </w:r>
      <w:r w:rsidR="003848FD">
        <w:t>podstawowym złożono tylko jedną ofertę.</w:t>
      </w:r>
    </w:p>
    <w:p w:rsidR="003848FD" w:rsidRDefault="009F0DDA" w:rsidP="005C02C7">
      <w:pPr>
        <w:pStyle w:val="Nagwek2"/>
      </w:pPr>
      <w:r>
        <w:t>21</w:t>
      </w:r>
      <w:r w:rsidR="00454718">
        <w:t>.</w:t>
      </w:r>
      <w:r w:rsidR="003848FD">
        <w:t>3.</w:t>
      </w:r>
      <w:r w:rsidR="000E5569">
        <w:t xml:space="preserve"> </w:t>
      </w:r>
      <w:r w:rsidR="003848FD">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0E5569" w:rsidP="005C02C7">
      <w:pPr>
        <w:pStyle w:val="Nagwek2"/>
      </w:pPr>
      <w:r>
        <w:t>21</w:t>
      </w:r>
      <w:r w:rsidR="00454718">
        <w:t>.</w:t>
      </w:r>
      <w:r w:rsidR="003848FD">
        <w:t>4.</w:t>
      </w:r>
      <w:r>
        <w:t xml:space="preserve"> </w:t>
      </w:r>
      <w:r w:rsidR="003848FD">
        <w:t xml:space="preserve">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0E5569" w:rsidP="005C02C7">
      <w:pPr>
        <w:pStyle w:val="Nagwek2"/>
      </w:pPr>
      <w:r>
        <w:t>21</w:t>
      </w:r>
      <w:r w:rsidR="00454718">
        <w:t>.</w:t>
      </w:r>
      <w:r w:rsidR="003848FD">
        <w:t>5.</w:t>
      </w:r>
      <w:r>
        <w:t xml:space="preserve"> </w:t>
      </w:r>
      <w:r w:rsidR="003848FD">
        <w:t>Wykonawca będzie zobowiązany do podpisania umowy w miejscu i terminie wskazanym przez Zamawiającego.</w:t>
      </w:r>
    </w:p>
    <w:p w:rsidR="002A537F" w:rsidRPr="00BA0299" w:rsidRDefault="008A35AD" w:rsidP="000C6F7A">
      <w:pPr>
        <w:pStyle w:val="Nagwek1"/>
        <w:rPr>
          <w:highlight w:val="lightGray"/>
        </w:rPr>
      </w:pPr>
      <w:bookmarkStart w:id="34" w:name="_Toc62472537"/>
      <w:r w:rsidRPr="00BA0299">
        <w:rPr>
          <w:highlight w:val="lightGray"/>
        </w:rPr>
        <w:t>Wymagania dotycz</w:t>
      </w:r>
      <w:r w:rsidRPr="00BA0299">
        <w:rPr>
          <w:rFonts w:eastAsia="TimesNewRoman" w:cs="TimesNewRoman" w:hint="eastAsia"/>
          <w:highlight w:val="lightGray"/>
        </w:rPr>
        <w:t>ą</w:t>
      </w:r>
      <w:r w:rsidRPr="00BA0299">
        <w:rPr>
          <w:highlight w:val="lightGray"/>
        </w:rPr>
        <w:t>ce zabezpieczenia nale</w:t>
      </w:r>
      <w:r w:rsidRPr="00BA0299">
        <w:rPr>
          <w:rFonts w:eastAsia="TimesNewRoman" w:cs="TimesNewRoman"/>
          <w:highlight w:val="lightGray"/>
        </w:rPr>
        <w:t>ż</w:t>
      </w:r>
      <w:r w:rsidRPr="00BA0299">
        <w:rPr>
          <w:highlight w:val="lightGray"/>
        </w:rPr>
        <w:t>ytego wykonania umowy.</w:t>
      </w:r>
      <w:bookmarkEnd w:id="34"/>
    </w:p>
    <w:p w:rsidR="00E63895" w:rsidRDefault="00C85359" w:rsidP="00CF42FA">
      <w:pPr>
        <w:spacing w:line="276" w:lineRule="auto"/>
        <w:jc w:val="both"/>
        <w:rPr>
          <w:kern w:val="22"/>
          <w:lang w:eastAsia="en-US"/>
        </w:rPr>
      </w:pPr>
      <w:bookmarkStart w:id="35" w:name="_Toc62472538"/>
      <w:r>
        <w:rPr>
          <w:kern w:val="22"/>
          <w:lang w:eastAsia="en-US"/>
        </w:rPr>
        <w:t xml:space="preserve">22.1. </w:t>
      </w:r>
      <w:r w:rsidRPr="005A71ED">
        <w:rPr>
          <w:kern w:val="22"/>
          <w:lang w:eastAsia="en-US"/>
        </w:rPr>
        <w:t>W</w:t>
      </w:r>
      <w:r w:rsidR="00146425">
        <w:rPr>
          <w:kern w:val="22"/>
          <w:lang w:eastAsia="en-US"/>
        </w:rPr>
        <w:t>ykonawca</w:t>
      </w:r>
      <w:r w:rsidRPr="005A71ED">
        <w:rPr>
          <w:kern w:val="22"/>
          <w:lang w:eastAsia="en-US"/>
        </w:rPr>
        <w:t xml:space="preserve"> zobowiąz</w:t>
      </w:r>
      <w:r w:rsidR="00146425">
        <w:rPr>
          <w:kern w:val="22"/>
          <w:lang w:eastAsia="en-US"/>
        </w:rPr>
        <w:t xml:space="preserve">any jest </w:t>
      </w:r>
      <w:r w:rsidRPr="005A71ED">
        <w:rPr>
          <w:kern w:val="22"/>
          <w:lang w:eastAsia="en-US"/>
        </w:rPr>
        <w:t>wnie</w:t>
      </w:r>
      <w:r w:rsidR="00146425">
        <w:rPr>
          <w:kern w:val="22"/>
          <w:lang w:eastAsia="en-US"/>
        </w:rPr>
        <w:t>ść</w:t>
      </w:r>
      <w:r w:rsidRPr="005A71ED">
        <w:rPr>
          <w:kern w:val="22"/>
          <w:lang w:eastAsia="en-US"/>
        </w:rPr>
        <w:t xml:space="preserve"> </w:t>
      </w:r>
      <w:r w:rsidR="00146425">
        <w:rPr>
          <w:kern w:val="22"/>
          <w:lang w:eastAsia="en-US"/>
        </w:rPr>
        <w:t xml:space="preserve">najpóźniej </w:t>
      </w:r>
      <w:r w:rsidRPr="005A71ED">
        <w:rPr>
          <w:kern w:val="22"/>
          <w:lang w:eastAsia="en-US"/>
        </w:rPr>
        <w:t xml:space="preserve">w dacie podpisania Umowy zabezpieczenia należytego wykonania Umowy w </w:t>
      </w:r>
      <w:r w:rsidR="003E4918">
        <w:rPr>
          <w:kern w:val="22"/>
          <w:lang w:eastAsia="en-US"/>
        </w:rPr>
        <w:t xml:space="preserve">wysokości </w:t>
      </w:r>
      <w:r w:rsidR="00E63895" w:rsidRPr="00E63895">
        <w:rPr>
          <w:b/>
          <w:kern w:val="22"/>
          <w:lang w:eastAsia="en-US"/>
        </w:rPr>
        <w:t xml:space="preserve">nieprzekraczającej </w:t>
      </w:r>
      <w:r w:rsidR="003E4918" w:rsidRPr="00E63895">
        <w:rPr>
          <w:b/>
          <w:kern w:val="22"/>
          <w:lang w:eastAsia="en-US"/>
        </w:rPr>
        <w:t>5%</w:t>
      </w:r>
      <w:r w:rsidR="003E4918">
        <w:rPr>
          <w:kern w:val="22"/>
          <w:lang w:eastAsia="en-US"/>
        </w:rPr>
        <w:t xml:space="preserve"> ceny całkowitej podanej w </w:t>
      </w:r>
      <w:r w:rsidR="00D13D65">
        <w:rPr>
          <w:kern w:val="22"/>
          <w:lang w:eastAsia="en-US"/>
        </w:rPr>
        <w:t xml:space="preserve">ofercie albo maksymalnej wartości nominalnej zobowiązania </w:t>
      </w:r>
      <w:r w:rsidR="00CF42FA">
        <w:rPr>
          <w:kern w:val="22"/>
          <w:lang w:eastAsia="en-US"/>
        </w:rPr>
        <w:t>ZAMAWIAJĄCEGO</w:t>
      </w:r>
      <w:r w:rsidR="00D13D65">
        <w:rPr>
          <w:kern w:val="22"/>
          <w:lang w:eastAsia="en-US"/>
        </w:rPr>
        <w:t xml:space="preserve"> wynikającego</w:t>
      </w:r>
      <w:r w:rsidR="00E63895">
        <w:rPr>
          <w:kern w:val="22"/>
          <w:lang w:eastAsia="en-US"/>
        </w:rPr>
        <w:t xml:space="preserve"> </w:t>
      </w:r>
      <w:r w:rsidR="00D13D65">
        <w:rPr>
          <w:kern w:val="22"/>
          <w:lang w:eastAsia="en-US"/>
        </w:rPr>
        <w:t>z umowy.</w:t>
      </w:r>
    </w:p>
    <w:p w:rsidR="00C85359" w:rsidRDefault="00E63895" w:rsidP="00CF42FA">
      <w:pPr>
        <w:spacing w:line="276" w:lineRule="auto"/>
        <w:jc w:val="both"/>
        <w:rPr>
          <w:kern w:val="22"/>
          <w:lang w:eastAsia="en-US"/>
        </w:rPr>
      </w:pPr>
      <w:r>
        <w:rPr>
          <w:kern w:val="22"/>
          <w:lang w:eastAsia="en-US"/>
        </w:rPr>
        <w:t xml:space="preserve">22.2. </w:t>
      </w:r>
      <w:r w:rsidR="00C85359" w:rsidRPr="005A71ED">
        <w:rPr>
          <w:kern w:val="22"/>
          <w:lang w:eastAsia="en-US"/>
        </w:rPr>
        <w:t>Zabezpieczenie służy pokryciu roszczeń z tytułu nie wykonania lub nienależytego wykonania niniejszej Umowy.</w:t>
      </w:r>
    </w:p>
    <w:p w:rsidR="00CF42FA" w:rsidRPr="001C7970" w:rsidRDefault="00CF42FA" w:rsidP="00CF42FA">
      <w:pPr>
        <w:pStyle w:val="Nagwek2"/>
        <w:spacing w:before="0" w:after="0" w:line="276" w:lineRule="auto"/>
      </w:pPr>
      <w:r>
        <w:rPr>
          <w:kern w:val="22"/>
          <w:lang w:eastAsia="en-US"/>
        </w:rPr>
        <w:t xml:space="preserve">22.3. </w:t>
      </w:r>
      <w:r w:rsidRPr="001C7970">
        <w:t>Zabezpieczenie mo</w:t>
      </w:r>
      <w:r w:rsidRPr="001C7970">
        <w:rPr>
          <w:rFonts w:ascii="TimesNewRoman" w:eastAsia="TimesNewRoman" w:cs="TimesNewRoman"/>
        </w:rPr>
        <w:t>ż</w:t>
      </w:r>
      <w:r w:rsidRPr="001C7970">
        <w:t>e by</w:t>
      </w:r>
      <w:r w:rsidRPr="001C7970">
        <w:rPr>
          <w:rFonts w:ascii="TimesNewRoman" w:eastAsia="TimesNewRoman" w:cs="TimesNewRoman" w:hint="eastAsia"/>
        </w:rPr>
        <w:t>ć</w:t>
      </w:r>
      <w:r w:rsidRPr="001C7970">
        <w:rPr>
          <w:rFonts w:ascii="TimesNewRoman" w:eastAsia="TimesNewRoman" w:cs="TimesNewRoman"/>
        </w:rPr>
        <w:t xml:space="preserve"> </w:t>
      </w:r>
      <w:r w:rsidRPr="001C7970">
        <w:t>wnoszone według wyboru Wykonawcy w jednej lub w kilku nast</w:t>
      </w:r>
      <w:r w:rsidRPr="001C7970">
        <w:rPr>
          <w:rFonts w:ascii="TimesNewRoman" w:eastAsia="TimesNewRoman" w:cs="TimesNewRoman" w:hint="eastAsia"/>
        </w:rPr>
        <w:t>ę</w:t>
      </w:r>
      <w:r w:rsidRPr="001C7970">
        <w:t>puj</w:t>
      </w:r>
      <w:r w:rsidRPr="001C7970">
        <w:rPr>
          <w:rFonts w:ascii="TimesNewRoman" w:eastAsia="TimesNewRoman" w:cs="TimesNewRoman" w:hint="eastAsia"/>
        </w:rPr>
        <w:t>ą</w:t>
      </w:r>
      <w:r w:rsidRPr="001C7970">
        <w:t>cych formach:</w:t>
      </w: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0"/>
          <w:numId w:val="25"/>
        </w:numPr>
        <w:spacing w:after="0" w:line="276" w:lineRule="auto"/>
        <w:jc w:val="both"/>
        <w:outlineLvl w:val="1"/>
        <w:rPr>
          <w:rFonts w:ascii="Times New Roman" w:eastAsia="Arial Unicode MS" w:hAnsi="Times New Roman"/>
          <w:bCs/>
          <w:iCs/>
          <w:vanish/>
          <w:sz w:val="24"/>
        </w:rPr>
      </w:pPr>
    </w:p>
    <w:p w:rsidR="00CF42FA" w:rsidRPr="00342F51" w:rsidRDefault="00CF42FA" w:rsidP="00CF42FA">
      <w:pPr>
        <w:pStyle w:val="Akapitzlist"/>
        <w:numPr>
          <w:ilvl w:val="1"/>
          <w:numId w:val="25"/>
        </w:numPr>
        <w:spacing w:after="0" w:line="276" w:lineRule="auto"/>
        <w:jc w:val="both"/>
        <w:outlineLvl w:val="1"/>
        <w:rPr>
          <w:rFonts w:ascii="Times New Roman" w:eastAsia="Arial Unicode MS" w:hAnsi="Times New Roman"/>
          <w:bCs/>
          <w:iCs/>
          <w:vanish/>
          <w:sz w:val="24"/>
        </w:rPr>
      </w:pPr>
    </w:p>
    <w:p w:rsid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EC545E">
        <w:rPr>
          <w:rFonts w:ascii="Times New Roman" w:eastAsia="Arial Unicode MS" w:hAnsi="Times New Roman"/>
          <w:bCs/>
          <w:iCs/>
          <w:sz w:val="24"/>
        </w:rPr>
        <w:t>pieniądzu;</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poręczeniach bankowych lub poręczeniach spółdzielczej kasy oszczędnościowo-kredytowej, z tym że zobowiązanie kasy jest zawsze zobowiązaniem pieniężnym;</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bankowych;</w:t>
      </w:r>
    </w:p>
    <w:p w:rsidR="00F27654"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gwarancjach ubezpieczeniowych;</w:t>
      </w:r>
    </w:p>
    <w:p w:rsidR="00CF42FA" w:rsidRPr="00F27654" w:rsidRDefault="00CF42FA" w:rsidP="00F27654">
      <w:pPr>
        <w:pStyle w:val="Akapitzlist"/>
        <w:numPr>
          <w:ilvl w:val="2"/>
          <w:numId w:val="27"/>
        </w:numPr>
        <w:spacing w:after="0" w:line="276" w:lineRule="auto"/>
        <w:ind w:left="1276"/>
        <w:jc w:val="both"/>
        <w:outlineLvl w:val="1"/>
        <w:rPr>
          <w:rFonts w:ascii="Times New Roman" w:eastAsia="Arial Unicode MS" w:hAnsi="Times New Roman"/>
          <w:bCs/>
          <w:iCs/>
          <w:sz w:val="24"/>
        </w:rPr>
      </w:pPr>
      <w:r w:rsidRPr="00F27654">
        <w:rPr>
          <w:rFonts w:ascii="Times New Roman" w:hAnsi="Times New Roman"/>
          <w:bCs/>
          <w:iCs/>
          <w:sz w:val="24"/>
        </w:rPr>
        <w:t xml:space="preserve">poręczeniach udzielanych przez podmioty, o których mowa w art. 6b ust. 5 </w:t>
      </w:r>
      <w:proofErr w:type="spellStart"/>
      <w:r w:rsidRPr="00F27654">
        <w:rPr>
          <w:rFonts w:ascii="Times New Roman" w:hAnsi="Times New Roman"/>
          <w:bCs/>
          <w:iCs/>
          <w:sz w:val="24"/>
        </w:rPr>
        <w:t>pkt</w:t>
      </w:r>
      <w:proofErr w:type="spellEnd"/>
      <w:r w:rsidRPr="00F27654">
        <w:rPr>
          <w:rFonts w:ascii="Times New Roman" w:hAnsi="Times New Roman"/>
          <w:bCs/>
          <w:iCs/>
          <w:sz w:val="24"/>
        </w:rPr>
        <w:t xml:space="preserve"> 2 ustawy z dnia 9 listopada 2000 r. o utworzeniu Polskiej Agencji Rozwoju Przedsiębiorczości.</w:t>
      </w:r>
    </w:p>
    <w:p w:rsidR="005B13A2" w:rsidRPr="00F27654" w:rsidRDefault="00F27654" w:rsidP="00EC197B">
      <w:pPr>
        <w:spacing w:line="276" w:lineRule="auto"/>
        <w:jc w:val="both"/>
        <w:outlineLvl w:val="1"/>
        <w:rPr>
          <w:rFonts w:eastAsia="Arial Unicode MS"/>
          <w:bCs/>
          <w:iCs/>
        </w:rPr>
      </w:pPr>
      <w:r>
        <w:rPr>
          <w:bCs/>
          <w:iCs/>
        </w:rPr>
        <w:t xml:space="preserve">22.4. </w:t>
      </w:r>
      <w:r w:rsidR="00EC197B">
        <w:rPr>
          <w:bCs/>
          <w:iCs/>
        </w:rPr>
        <w:t>Zamawiający nie wyraża zgodny na wniesienie zabezpieczenia należytego wykonania umowy w formach o których mowa w art. 450 ust. 2 pkt. 1 – 3 ustawy Pzp.</w:t>
      </w:r>
    </w:p>
    <w:p w:rsidR="005B13A2" w:rsidRDefault="005B13A2" w:rsidP="005B13A2">
      <w:pPr>
        <w:pStyle w:val="Nagwek2"/>
      </w:pPr>
      <w:r>
        <w:t xml:space="preserve">22.5. </w:t>
      </w:r>
      <w:r w:rsidRPr="00CB1503">
        <w:t xml:space="preserve">Zabezpieczenie wnoszone w pieniądzu Wykonawca wpłaca przelewem na rachunek bankowy wskazany przez Zamawiającego. </w:t>
      </w:r>
      <w:r w:rsidRPr="004C279E">
        <w:t>Wniesienie</w:t>
      </w:r>
      <w:r>
        <w:t xml:space="preserve"> </w:t>
      </w:r>
      <w:r w:rsidRPr="004C279E">
        <w:t>zabezpieczenia</w:t>
      </w:r>
      <w:r>
        <w:t xml:space="preserve"> </w:t>
      </w:r>
      <w:r w:rsidRPr="004C279E">
        <w:t>należytego</w:t>
      </w:r>
      <w:r>
        <w:t xml:space="preserve"> </w:t>
      </w:r>
      <w:r w:rsidRPr="004C279E">
        <w:t>wykonania</w:t>
      </w:r>
      <w:r>
        <w:t xml:space="preserve"> </w:t>
      </w:r>
      <w:r w:rsidRPr="004C279E">
        <w:t>umowy</w:t>
      </w:r>
      <w:r>
        <w:t xml:space="preserve"> </w:t>
      </w:r>
      <w:r w:rsidRPr="004C279E">
        <w:t>w</w:t>
      </w:r>
      <w:r>
        <w:t xml:space="preserve"> </w:t>
      </w:r>
      <w:r w:rsidRPr="004C279E">
        <w:t>pieniądzu</w:t>
      </w:r>
      <w:r>
        <w:t xml:space="preserve"> </w:t>
      </w:r>
      <w:r w:rsidRPr="004C279E">
        <w:t>przelewem</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będzie</w:t>
      </w:r>
      <w:r>
        <w:t xml:space="preserve"> </w:t>
      </w:r>
      <w:r w:rsidRPr="004C279E">
        <w:t>skuteczne</w:t>
      </w:r>
      <w:r>
        <w:t xml:space="preserve"> </w:t>
      </w:r>
      <w:r w:rsidRPr="004C279E">
        <w:t>z</w:t>
      </w:r>
      <w:r>
        <w:t xml:space="preserve"> </w:t>
      </w:r>
      <w:r w:rsidRPr="004C279E">
        <w:t>chwilą</w:t>
      </w:r>
      <w:r>
        <w:t xml:space="preserve"> </w:t>
      </w:r>
      <w:r w:rsidRPr="004C279E">
        <w:t>uznania tego</w:t>
      </w:r>
      <w:r>
        <w:t xml:space="preserve"> </w:t>
      </w:r>
      <w:r w:rsidRPr="004C279E">
        <w:t>rachunku</w:t>
      </w:r>
      <w:r>
        <w:t xml:space="preserve"> </w:t>
      </w:r>
      <w:r w:rsidRPr="004C279E">
        <w:t>bankowego</w:t>
      </w:r>
      <w:r>
        <w:t xml:space="preserve"> </w:t>
      </w:r>
      <w:r w:rsidRPr="004C279E">
        <w:t>kwotą</w:t>
      </w:r>
      <w:r>
        <w:t xml:space="preserve"> </w:t>
      </w:r>
      <w:r w:rsidRPr="004C279E">
        <w:t>zabezpieczenia</w:t>
      </w:r>
      <w:r>
        <w:t xml:space="preserve"> </w:t>
      </w:r>
      <w:r w:rsidRPr="004C279E">
        <w:t>(wpływ</w:t>
      </w:r>
      <w:r>
        <w:t xml:space="preserve"> </w:t>
      </w:r>
      <w:r w:rsidRPr="004C279E">
        <w:t>środków</w:t>
      </w:r>
      <w:r>
        <w:t xml:space="preserve"> </w:t>
      </w:r>
      <w:r w:rsidRPr="004C279E">
        <w:t>pieniężnych</w:t>
      </w:r>
      <w:r>
        <w:t xml:space="preserve"> </w:t>
      </w:r>
      <w:r w:rsidRPr="004C279E">
        <w:t>na rachunek</w:t>
      </w:r>
      <w:r>
        <w:t xml:space="preserve"> </w:t>
      </w:r>
      <w:r w:rsidRPr="004C279E">
        <w:t>bankowy</w:t>
      </w:r>
      <w:r>
        <w:t xml:space="preserve"> </w:t>
      </w:r>
      <w:r w:rsidRPr="004C279E">
        <w:t>wskazany</w:t>
      </w:r>
      <w:r>
        <w:t xml:space="preserve"> </w:t>
      </w:r>
      <w:r w:rsidRPr="004C279E">
        <w:t>przez</w:t>
      </w:r>
      <w:r>
        <w:t xml:space="preserve"> </w:t>
      </w:r>
      <w:r w:rsidRPr="004C279E">
        <w:t>zamawiającego</w:t>
      </w:r>
      <w:r>
        <w:t xml:space="preserve"> </w:t>
      </w:r>
      <w:r w:rsidRPr="004C279E">
        <w:t>musi</w:t>
      </w:r>
      <w:r>
        <w:t xml:space="preserve"> </w:t>
      </w:r>
      <w:r w:rsidRPr="004C279E">
        <w:t>nastąpić</w:t>
      </w:r>
      <w:r>
        <w:t xml:space="preserve"> </w:t>
      </w:r>
      <w:r w:rsidRPr="004C279E">
        <w:t>przed</w:t>
      </w:r>
      <w:r>
        <w:t xml:space="preserve"> </w:t>
      </w:r>
      <w:r w:rsidRPr="004C279E">
        <w:t>podpisaniem umowy w sprawie zamówienia publicznego).</w:t>
      </w:r>
    </w:p>
    <w:p w:rsidR="005B13A2" w:rsidRDefault="005B13A2" w:rsidP="005B13A2">
      <w:pPr>
        <w:pStyle w:val="Nagwek2"/>
      </w:pPr>
      <w:r>
        <w:t xml:space="preserve">22.6. </w:t>
      </w:r>
      <w:r w:rsidRPr="00CB1503">
        <w:t>W przypadku wniesienia wadium w pieniądzu Wykonawca może wyrazić zgodę na zaliczenie kwoty wadium na poczet zabezpieczenia.</w:t>
      </w:r>
    </w:p>
    <w:p w:rsidR="005B13A2" w:rsidRDefault="005B13A2" w:rsidP="005B13A2">
      <w:pPr>
        <w:pStyle w:val="Nagwek2"/>
      </w:pPr>
      <w:r>
        <w:t>2</w:t>
      </w:r>
      <w:r w:rsidR="00C51D4B">
        <w:t>2</w:t>
      </w:r>
      <w:r>
        <w:t xml:space="preserve">.7. </w:t>
      </w:r>
      <w:r w:rsidRPr="00CB1503">
        <w:t>Je</w:t>
      </w:r>
      <w:r w:rsidRPr="00EC48AA">
        <w:rPr>
          <w:rFonts w:ascii="TimesNewRoman" w:eastAsia="TimesNewRoman" w:cs="TimesNewRoman"/>
        </w:rPr>
        <w:t>ż</w:t>
      </w:r>
      <w:r w:rsidRPr="00CB1503">
        <w:t>eli zabezpieczenie wniesiono w pieni</w:t>
      </w:r>
      <w:r w:rsidRPr="00EC48AA">
        <w:rPr>
          <w:rFonts w:ascii="TimesNewRoman" w:eastAsia="TimesNewRoman" w:cs="TimesNewRoman" w:hint="eastAsia"/>
        </w:rPr>
        <w:t>ą</w:t>
      </w:r>
      <w:r w:rsidRPr="00CB1503">
        <w:t>dzu, Zamawiaj</w:t>
      </w:r>
      <w:r w:rsidRPr="00EC48AA">
        <w:rPr>
          <w:rFonts w:ascii="TimesNewRoman" w:eastAsia="TimesNewRoman" w:cs="TimesNewRoman" w:hint="eastAsia"/>
        </w:rPr>
        <w:t>ą</w:t>
      </w:r>
      <w:r w:rsidRPr="00CB1503">
        <w:t>cy przechowuje je na oprocentowanym rachunku bankowym. Zamawiaj</w:t>
      </w:r>
      <w:r w:rsidRPr="00EC48AA">
        <w:rPr>
          <w:rFonts w:ascii="TimesNewRoman" w:eastAsia="TimesNewRoman" w:cs="TimesNewRoman" w:hint="eastAsia"/>
        </w:rPr>
        <w:t>ą</w:t>
      </w:r>
      <w:r w:rsidRPr="00CB1503">
        <w:t xml:space="preserve">cy zwraca zabezpieczenie wniesione </w:t>
      </w:r>
      <w:r>
        <w:br/>
      </w:r>
      <w:r w:rsidRPr="00CB1503">
        <w:t>w pieni</w:t>
      </w:r>
      <w:r w:rsidRPr="00EC48AA">
        <w:rPr>
          <w:rFonts w:ascii="TimesNewRoman" w:eastAsia="TimesNewRoman" w:cs="TimesNewRoman" w:hint="eastAsia"/>
        </w:rPr>
        <w:t>ą</w:t>
      </w:r>
      <w:r w:rsidRPr="00CB1503">
        <w:t>dzu z odsetkami wynikaj</w:t>
      </w:r>
      <w:r w:rsidRPr="00EC48AA">
        <w:rPr>
          <w:rFonts w:ascii="TimesNewRoman" w:eastAsia="TimesNewRoman" w:cs="TimesNewRoman" w:hint="eastAsia"/>
        </w:rPr>
        <w:t>ą</w:t>
      </w:r>
      <w:r w:rsidRPr="00CB1503">
        <w:t>cymi z umowy rachunku bankowego, na którym było ono przechowywane, pomniejszone o koszt prowadzenia tego rachunku oraz prowizji bankowej za przelew pieni</w:t>
      </w:r>
      <w:r w:rsidRPr="00EC48AA">
        <w:rPr>
          <w:rFonts w:ascii="TimesNewRoman" w:eastAsia="TimesNewRoman" w:cs="TimesNewRoman" w:hint="eastAsia"/>
        </w:rPr>
        <w:t>ę</w:t>
      </w:r>
      <w:r w:rsidRPr="00CB1503">
        <w:t>dzy na rachunek bankowy Wykonawcy.</w:t>
      </w:r>
    </w:p>
    <w:p w:rsidR="005B13A2" w:rsidRPr="00C51D4B" w:rsidRDefault="005B13A2" w:rsidP="005B13A2">
      <w:pPr>
        <w:pStyle w:val="Nagwek2"/>
      </w:pPr>
      <w:r>
        <w:lastRenderedPageBreak/>
        <w:t xml:space="preserve">22.8. </w:t>
      </w:r>
      <w:r w:rsidRPr="00CB1503">
        <w:t>W trakcie realizacji umowy Wykonawca może dokonać zmiany formy zabezpieczenia na jedną lub kilka form, o których mowa w pkt</w:t>
      </w:r>
      <w:r w:rsidR="00446C16">
        <w:t>.</w:t>
      </w:r>
      <w:r w:rsidRPr="00CB1503">
        <w:t xml:space="preserve"> </w:t>
      </w:r>
      <w:r>
        <w:t>22</w:t>
      </w:r>
      <w:r w:rsidRPr="00CB1503">
        <w:t>.</w:t>
      </w:r>
      <w:r>
        <w:t>3.</w:t>
      </w:r>
      <w:r w:rsidR="00446C16">
        <w:t xml:space="preserve"> SWZ.</w:t>
      </w:r>
      <w:r>
        <w:t xml:space="preserve"> </w:t>
      </w:r>
      <w:r w:rsidRPr="00CB1503">
        <w:t xml:space="preserve">Zmiana formy zabezpieczenia </w:t>
      </w:r>
      <w:r w:rsidRPr="00C51D4B">
        <w:t>jest dokonywana z zachowaniem ciągłości zabezpieczenia i bez zmniejszenia jego wysokości.</w:t>
      </w:r>
    </w:p>
    <w:p w:rsidR="005B13A2" w:rsidRPr="00C51D4B" w:rsidRDefault="00C51D4B" w:rsidP="005B13A2">
      <w:pPr>
        <w:pStyle w:val="Nagwek2"/>
      </w:pPr>
      <w:r w:rsidRPr="00C51D4B">
        <w:t>22</w:t>
      </w:r>
      <w:r w:rsidR="005B13A2" w:rsidRPr="00C51D4B">
        <w:t>.</w:t>
      </w:r>
      <w:r w:rsidRPr="00C51D4B">
        <w:t>9</w:t>
      </w:r>
      <w:r w:rsidR="005B13A2" w:rsidRPr="00C51D4B">
        <w:t xml:space="preserve">. Zamawiający zwraca zabezpieczenie w terminie 30 dni od dnia wykonania zamówienia </w:t>
      </w:r>
      <w:r w:rsidR="005B13A2" w:rsidRPr="00C51D4B">
        <w:br/>
        <w:t xml:space="preserve">i uznania przez Zamawiającego za należycie wykonane. </w:t>
      </w:r>
      <w:r w:rsidR="005B13A2" w:rsidRPr="00C51D4B">
        <w:rPr>
          <w:szCs w:val="22"/>
        </w:rPr>
        <w:t>Kwota pozostawiona na zabezpieczenie roszczeń z tytułu rękojmi za wady</w:t>
      </w:r>
      <w:r w:rsidR="0068727D" w:rsidRPr="00C51D4B">
        <w:rPr>
          <w:szCs w:val="22"/>
        </w:rPr>
        <w:t xml:space="preserve"> lub gwarancji</w:t>
      </w:r>
      <w:r w:rsidR="005B13A2" w:rsidRPr="00C51D4B">
        <w:rPr>
          <w:szCs w:val="22"/>
        </w:rPr>
        <w:t xml:space="preserve"> nie może przekraczać 30 % wysokości zabezpieczenia</w:t>
      </w:r>
      <w:r w:rsidR="0068727D" w:rsidRPr="00C51D4B">
        <w:rPr>
          <w:szCs w:val="22"/>
        </w:rPr>
        <w:t>, która zostanie</w:t>
      </w:r>
      <w:r w:rsidR="005B13A2" w:rsidRPr="00C51D4B">
        <w:rPr>
          <w:szCs w:val="22"/>
        </w:rPr>
        <w:t xml:space="preserve"> zwr</w:t>
      </w:r>
      <w:r w:rsidR="0068727D" w:rsidRPr="00C51D4B">
        <w:rPr>
          <w:szCs w:val="22"/>
        </w:rPr>
        <w:t>ó</w:t>
      </w:r>
      <w:r w:rsidR="005B13A2" w:rsidRPr="00C51D4B">
        <w:rPr>
          <w:szCs w:val="22"/>
        </w:rPr>
        <w:t>c</w:t>
      </w:r>
      <w:r w:rsidR="0068727D" w:rsidRPr="00C51D4B">
        <w:rPr>
          <w:szCs w:val="22"/>
        </w:rPr>
        <w:t>o</w:t>
      </w:r>
      <w:r w:rsidR="005B13A2" w:rsidRPr="00C51D4B">
        <w:rPr>
          <w:szCs w:val="22"/>
        </w:rPr>
        <w:t>na nie później niż w 15 dniu po upływie okresu rękojmi za wady</w:t>
      </w:r>
      <w:r w:rsidR="0068727D" w:rsidRPr="00C51D4B">
        <w:rPr>
          <w:szCs w:val="22"/>
        </w:rPr>
        <w:t xml:space="preserve"> lub gwarancji</w:t>
      </w:r>
      <w:r w:rsidR="005B13A2" w:rsidRPr="00C51D4B">
        <w:rPr>
          <w:szCs w:val="22"/>
        </w:rPr>
        <w:t>.</w:t>
      </w:r>
    </w:p>
    <w:p w:rsidR="005B13A2" w:rsidRDefault="005B13A2" w:rsidP="005B13A2">
      <w:pPr>
        <w:pStyle w:val="Nagwek2"/>
      </w:pPr>
      <w:r>
        <w:t>2</w:t>
      </w:r>
      <w:r w:rsidR="00C51D4B">
        <w:t>2</w:t>
      </w:r>
      <w:r>
        <w:t>.</w:t>
      </w:r>
      <w:r w:rsidR="00C51D4B">
        <w:t>10</w:t>
      </w:r>
      <w:r>
        <w:t xml:space="preserve">. </w:t>
      </w:r>
      <w:r w:rsidRPr="00C243E0">
        <w:t xml:space="preserve">W przypadku składania przez Wykonawcę zabezpieczenia należytego wykonania umowy w formie gwarancji lub poręczeń, powinny być one bezwarunkowe, nieodwołalne </w:t>
      </w:r>
      <w:r>
        <w:br/>
      </w:r>
      <w:r w:rsidRPr="00C243E0">
        <w:t xml:space="preserve">i płatne na pierwsze pisemne żądanie Zamawiającego, sporządzone zgodnie z obowiązującym </w:t>
      </w:r>
      <w:r>
        <w:br/>
      </w:r>
      <w:r w:rsidRPr="00C243E0">
        <w:t>w Polsce prawem.</w:t>
      </w:r>
    </w:p>
    <w:p w:rsidR="005B13A2" w:rsidRPr="005C1197" w:rsidRDefault="005B13A2" w:rsidP="005B13A2">
      <w:pPr>
        <w:pStyle w:val="Nagwek2"/>
      </w:pPr>
      <w:r w:rsidRPr="005C1197">
        <w:t>2</w:t>
      </w:r>
      <w:r w:rsidR="00C51D4B">
        <w:t>2</w:t>
      </w:r>
      <w:r w:rsidRPr="005C1197">
        <w:t>.</w:t>
      </w:r>
      <w:r w:rsidR="00C51D4B">
        <w:t>11</w:t>
      </w:r>
      <w:r w:rsidRPr="005C1197">
        <w:t xml:space="preserve">. W przypadku wniesienie zabezpieczenia w </w:t>
      </w:r>
      <w:r w:rsidR="0068727D">
        <w:t xml:space="preserve">innych formach niż w pieniądzu, </w:t>
      </w:r>
      <w:r w:rsidRPr="005C1197">
        <w:t xml:space="preserve">wykonawca składa oryginał dokumentu potwierdzającego wniesienie zabezpieczenia w tych formach. </w:t>
      </w:r>
    </w:p>
    <w:p w:rsidR="005B13A2" w:rsidRDefault="005B13A2" w:rsidP="005B13A2">
      <w:pPr>
        <w:pStyle w:val="Nagwek2"/>
        <w:rPr>
          <w:rFonts w:ascii="Calibri" w:hAnsi="Calibri"/>
        </w:rPr>
      </w:pPr>
      <w:r w:rsidRPr="005C1197">
        <w:t>2</w:t>
      </w:r>
      <w:r w:rsidR="00C51D4B">
        <w:t>2</w:t>
      </w:r>
      <w:r w:rsidRPr="005C1197">
        <w:t>.1</w:t>
      </w:r>
      <w:r w:rsidR="00C51D4B">
        <w:t>2</w:t>
      </w:r>
      <w:r w:rsidRPr="005C1197">
        <w:t>.</w:t>
      </w:r>
      <w:r>
        <w:rPr>
          <w:b/>
        </w:rPr>
        <w:t xml:space="preserve"> </w:t>
      </w:r>
      <w:r w:rsidRPr="005C1197">
        <w:t xml:space="preserve">Zamawiający nie wyraża zgody na tworzenie zabezpieczenia przez potrącenia </w:t>
      </w:r>
      <w:r>
        <w:br/>
      </w:r>
      <w:r w:rsidRPr="005C1197">
        <w:t>z należności za częściowo wykonane usługi.</w:t>
      </w:r>
      <w:r w:rsidRPr="00B93C08">
        <w:rPr>
          <w:rFonts w:ascii="Calibri" w:hAnsi="Calibri"/>
        </w:rPr>
        <w:t xml:space="preserve"> </w:t>
      </w:r>
    </w:p>
    <w:p w:rsidR="005B13A2" w:rsidRDefault="005B13A2" w:rsidP="005B13A2">
      <w:pPr>
        <w:pStyle w:val="Nagwek2"/>
      </w:pPr>
      <w:r>
        <w:t>2</w:t>
      </w:r>
      <w:r w:rsidR="00C51D4B">
        <w:t>2</w:t>
      </w:r>
      <w:r>
        <w:t>.1</w:t>
      </w:r>
      <w:r w:rsidR="00C51D4B">
        <w:t>3</w:t>
      </w:r>
      <w:r>
        <w:t xml:space="preserve">. </w:t>
      </w:r>
      <w:r w:rsidRPr="00C243E0">
        <w:t>Szczegółowe zasady związane z zabezpieczeniem należytego wykonania zamówienia zostały opisane także we wzorze u</w:t>
      </w:r>
      <w:r w:rsidR="00C51D4B">
        <w:t>mowy stanowiącej załącznik do S</w:t>
      </w:r>
      <w:r w:rsidRPr="00C243E0">
        <w:t xml:space="preserve">WZ. </w:t>
      </w:r>
    </w:p>
    <w:p w:rsidR="008A35AD" w:rsidRPr="006060E8" w:rsidRDefault="0075503F" w:rsidP="000C6F7A">
      <w:pPr>
        <w:pStyle w:val="Nagwek1"/>
        <w:rPr>
          <w:highlight w:val="lightGray"/>
        </w:rPr>
      </w:pPr>
      <w:r w:rsidRPr="00BA0299">
        <w:rPr>
          <w:highlight w:val="lightGray"/>
        </w:rPr>
        <w:t xml:space="preserve">INFORMACJE O TREŚCI ZAWIEANEJ UMOWY ORAZ MOŻLIWOŚCI JEJ </w:t>
      </w:r>
      <w:r w:rsidRPr="006060E8">
        <w:rPr>
          <w:highlight w:val="lightGray"/>
        </w:rPr>
        <w:t>ZMIANY.</w:t>
      </w:r>
      <w:bookmarkEnd w:id="35"/>
    </w:p>
    <w:p w:rsidR="0075503F" w:rsidRPr="006060E8" w:rsidRDefault="006E1B38" w:rsidP="005C02C7">
      <w:pPr>
        <w:pStyle w:val="Nagwek2"/>
      </w:pPr>
      <w:r w:rsidRPr="006060E8">
        <w:t>23</w:t>
      </w:r>
      <w:r w:rsidR="0075503F" w:rsidRPr="006060E8">
        <w:t xml:space="preserve">.1. Wybrany Wykonawca jest zobowiązany do zawarcia umowy w sprawie zamówienia publicznego na warunkach określonych we Wzorze Umowy, stanowiącym Załącznik nr </w:t>
      </w:r>
      <w:r w:rsidR="006060E8" w:rsidRPr="006060E8">
        <w:t>7</w:t>
      </w:r>
      <w:r w:rsidR="0075503F" w:rsidRPr="006060E8">
        <w:t xml:space="preserve"> do SWZ.</w:t>
      </w:r>
    </w:p>
    <w:p w:rsidR="0075503F" w:rsidRDefault="006E1B38" w:rsidP="005C02C7">
      <w:pPr>
        <w:pStyle w:val="Nagwek2"/>
      </w:pPr>
      <w:r>
        <w:t>23</w:t>
      </w:r>
      <w:r w:rsidR="0075503F">
        <w:t>.2. Zakres świadczenia Wykonawcy wynikający z umowy jest tożsamy z jego zobowiązaniem zawartym w ofercie.</w:t>
      </w:r>
    </w:p>
    <w:p w:rsidR="0075503F" w:rsidRDefault="006E1B38" w:rsidP="005C02C7">
      <w:pPr>
        <w:pStyle w:val="Nagwek2"/>
      </w:pPr>
      <w:r>
        <w:t>23</w:t>
      </w:r>
      <w:r w:rsidR="0075503F">
        <w:t xml:space="preserve">.3. Zamawiający przewiduje możliwość zmiany zawartej umowy w stosunku do treści wybranej oferty w zakresie </w:t>
      </w:r>
      <w:r w:rsidR="0075503F" w:rsidRPr="006060E8">
        <w:t xml:space="preserve">uregulowanym w art. 454-455 ustawy Pzp. oraz wskazanym we wzorze umowy, stanowiącym Załącznik nr </w:t>
      </w:r>
      <w:r w:rsidR="006060E8" w:rsidRPr="006060E8">
        <w:t>7</w:t>
      </w:r>
      <w:r w:rsidR="0075503F" w:rsidRPr="006060E8">
        <w:t xml:space="preserve"> do SWZ.</w:t>
      </w:r>
    </w:p>
    <w:p w:rsidR="0075503F" w:rsidRPr="0075503F" w:rsidRDefault="006E1B38" w:rsidP="005C02C7">
      <w:pPr>
        <w:pStyle w:val="Nagwek2"/>
      </w:pPr>
      <w:r>
        <w:t>23</w:t>
      </w:r>
      <w:r w:rsidR="0075503F">
        <w:t>.4. Zmiana umowy wymaga dla swej ważności, pod rygorem nieważności, zachowania formy pisemnej.</w:t>
      </w:r>
    </w:p>
    <w:p w:rsidR="002A537F" w:rsidRPr="00BA0299" w:rsidRDefault="00A342E1" w:rsidP="000C6F7A">
      <w:pPr>
        <w:pStyle w:val="Nagwek1"/>
        <w:rPr>
          <w:highlight w:val="lightGray"/>
        </w:rPr>
      </w:pPr>
      <w:bookmarkStart w:id="36" w:name="_Toc62472539"/>
      <w:r w:rsidRPr="00BA0299">
        <w:rPr>
          <w:highlight w:val="lightGray"/>
        </w:rPr>
        <w:t>POUCZENIE O ŚRODKACH OCHRONY PRAWNEJ PRZYSŁUGUJĄCYCH WYKONAWCY.</w:t>
      </w:r>
      <w:bookmarkEnd w:id="36"/>
    </w:p>
    <w:p w:rsidR="00F63F2C" w:rsidRDefault="006E1B38" w:rsidP="005C02C7">
      <w:pPr>
        <w:pStyle w:val="Nagwek2"/>
      </w:pPr>
      <w:r>
        <w:t>24</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F63F2C" w:rsidP="005C02C7">
      <w:pPr>
        <w:pStyle w:val="Nagwek2"/>
      </w:pPr>
      <w:r>
        <w:t>2</w:t>
      </w:r>
      <w:r w:rsidR="006E1B38">
        <w:t>4</w:t>
      </w:r>
      <w: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t>pkt</w:t>
      </w:r>
      <w:proofErr w:type="spellEnd"/>
      <w:r>
        <w:t xml:space="preserve"> 15 Pzp. oraz Rzecznikowi Małych i Średnich Przedsiębiorców.</w:t>
      </w:r>
    </w:p>
    <w:p w:rsidR="00F63F2C" w:rsidRDefault="00F46CB0" w:rsidP="005C02C7">
      <w:pPr>
        <w:pStyle w:val="Nagwek2"/>
      </w:pPr>
      <w:r>
        <w:t>24</w:t>
      </w:r>
      <w:r w:rsidR="00F63F2C">
        <w:t>.3. Odwołanie przysługuje na:</w:t>
      </w:r>
    </w:p>
    <w:p w:rsidR="00F63F2C" w:rsidRDefault="00F63F2C" w:rsidP="00DA15E7">
      <w:pPr>
        <w:pStyle w:val="Nagwek2"/>
        <w:ind w:left="708"/>
      </w:pPr>
      <w:r>
        <w:t>1)</w:t>
      </w:r>
      <w:r w:rsidR="00F46CB0">
        <w:t xml:space="preserve"> </w:t>
      </w:r>
      <w:r>
        <w:t>niezgodną z przepisami ustawy czynność Zamawiającego, podjętą w postępowaniu o udzielenie zamówienia, w tym na projektowane postanowienie umowy;</w:t>
      </w:r>
    </w:p>
    <w:p w:rsidR="00F63F2C" w:rsidRDefault="00F63F2C" w:rsidP="00DA15E7">
      <w:pPr>
        <w:pStyle w:val="Nagwek2"/>
        <w:ind w:left="708"/>
      </w:pPr>
      <w:r>
        <w:lastRenderedPageBreak/>
        <w:t>2) zaniechanie czynności w postępowaniu o udzielenie zamówienia do której zamawiający był obowiązany na podstawie ustawy;</w:t>
      </w:r>
    </w:p>
    <w:p w:rsidR="00F63F2C" w:rsidRDefault="00F46CB0" w:rsidP="005C02C7">
      <w:pPr>
        <w:pStyle w:val="Nagwek2"/>
      </w:pPr>
      <w:r>
        <w:t>24</w:t>
      </w:r>
      <w:r w:rsidR="00F63F2C">
        <w:t>.4. Odwołanie wnosi się do Prezesa Izby. Odwołujący przekazuje zamawiającemu</w:t>
      </w:r>
      <w:r w:rsidR="00101DDA">
        <w:t xml:space="preserve"> </w:t>
      </w:r>
      <w:r w:rsidR="009844B7" w:rsidRPr="009844B7">
        <w:t xml:space="preserve">odwołanie wniesione w formie elektronicznej albo postaci elektronicznej albo kopię tego odwołania, jeżeli zostało ono wniesione w formie pisemnej, </w:t>
      </w:r>
      <w:r w:rsidR="00F63F2C">
        <w:t xml:space="preserve"> przed upływem terminu do wniesienia odwołania w taki sposób, aby mógł on zapoznać się z jego treścią przed upływem tego terminu.</w:t>
      </w:r>
    </w:p>
    <w:p w:rsidR="00F63F2C" w:rsidRDefault="00F46CB0" w:rsidP="005C02C7">
      <w:pPr>
        <w:pStyle w:val="Nagwek2"/>
      </w:pPr>
      <w:r>
        <w:t>24</w:t>
      </w:r>
      <w:r w:rsidR="00F63F2C">
        <w:t>.5. Odwołanie wobec treści ogłoszenia lub treści SWZ wnosi się w terminie 5 dni od dnia zamieszczenia ogłoszenia w Biuletynie Zamówień Publicznych lub treści SWZ na stronie internetowej.</w:t>
      </w:r>
    </w:p>
    <w:p w:rsidR="00F63F2C" w:rsidRDefault="00F46CB0" w:rsidP="005C02C7">
      <w:pPr>
        <w:pStyle w:val="Nagwek2"/>
      </w:pPr>
      <w:r>
        <w:t>24</w:t>
      </w:r>
      <w:r w:rsidR="00F63F2C">
        <w:t>.6. Odwołanie wnosi się w terminie:</w:t>
      </w:r>
    </w:p>
    <w:p w:rsidR="00F63F2C" w:rsidRDefault="00F63F2C" w:rsidP="00DA15E7">
      <w:pPr>
        <w:pStyle w:val="Nagwek2"/>
        <w:ind w:left="708"/>
      </w:pPr>
      <w:r>
        <w:t>1) 5 dni od dnia przekazania informacji o czynności zamawiającego stanowiącej podstawę jego wniesienia, jeżeli informacja została przekazana przy użyciu środków komunikacji elektronicznej,</w:t>
      </w:r>
    </w:p>
    <w:p w:rsidR="00F63F2C" w:rsidRDefault="00F63F2C" w:rsidP="00DA15E7">
      <w:pPr>
        <w:pStyle w:val="Nagwek2"/>
        <w:ind w:left="708"/>
      </w:pPr>
      <w:r>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F46CB0" w:rsidP="005C02C7">
      <w:pPr>
        <w:pStyle w:val="Nagwek2"/>
      </w:pPr>
      <w:r>
        <w:t>24</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F46CB0" w:rsidP="005C02C7">
      <w:pPr>
        <w:pStyle w:val="Nagwek2"/>
      </w:pPr>
      <w:r>
        <w:t>24</w:t>
      </w:r>
      <w:r w:rsidR="00F63F2C">
        <w:t>.8. Na orzeczenie Izby oraz postanowienie Prezesa Izby, o którym mowa w art. 519 ust. 1 ustawy Pzp., stronom oraz uczestnikom postępowania odwoławczego przysługuje skarga do sądu.</w:t>
      </w:r>
    </w:p>
    <w:p w:rsidR="00F63F2C" w:rsidRDefault="00F46CB0" w:rsidP="005C02C7">
      <w:pPr>
        <w:pStyle w:val="Nagwek2"/>
      </w:pPr>
      <w:r>
        <w:t>24</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F46CB0" w:rsidP="005C02C7">
      <w:pPr>
        <w:pStyle w:val="Nagwek2"/>
      </w:pPr>
      <w:r>
        <w:t>24</w:t>
      </w:r>
      <w:r w:rsidR="00F63F2C">
        <w:t xml:space="preserve">.10. </w:t>
      </w:r>
      <w:r w:rsidR="00F63F2C">
        <w:tab/>
        <w:t>Skargę wnosi się do Sądu Okręgowego w Warszawie - sądu zamówień publicznych, zwanego dalej "sądem zamówień publicznych".</w:t>
      </w:r>
    </w:p>
    <w:p w:rsidR="00F63F2C" w:rsidRDefault="00F46CB0" w:rsidP="005C02C7">
      <w:pPr>
        <w:pStyle w:val="Nagwek2"/>
      </w:pPr>
      <w:r>
        <w:t>24</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342E1" w:rsidRDefault="00F46CB0" w:rsidP="005C02C7">
      <w:pPr>
        <w:pStyle w:val="Nagwek2"/>
      </w:pPr>
      <w:r>
        <w:t>24</w:t>
      </w:r>
      <w:r w:rsidR="00927D88">
        <w:t>.</w:t>
      </w:r>
      <w:r w:rsidR="00F63F2C">
        <w:t>1</w:t>
      </w:r>
      <w:r w:rsidR="000204AA">
        <w:t>2</w:t>
      </w:r>
      <w:r w:rsidR="00F63F2C">
        <w:t>.</w:t>
      </w:r>
      <w:r w:rsidR="00F63F2C">
        <w:tab/>
        <w:t>Prezes Izby przekazuje skargę wraz z aktami postępowania odwoławczego do sądu zamówień publicznych w terminie 7 dni od dnia jej otrzymania.</w:t>
      </w:r>
    </w:p>
    <w:p w:rsidR="00927D88" w:rsidRDefault="00927D88"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870676" w:rsidRDefault="00870676" w:rsidP="005C02C7">
      <w:pPr>
        <w:pStyle w:val="Nagwek2"/>
      </w:pPr>
    </w:p>
    <w:p w:rsidR="002A537F" w:rsidRDefault="00927D88" w:rsidP="000C6F7A">
      <w:pPr>
        <w:pStyle w:val="Nagwek1"/>
      </w:pPr>
      <w:bookmarkStart w:id="37" w:name="_Toc62472540"/>
      <w:r w:rsidRPr="00BA0299">
        <w:rPr>
          <w:highlight w:val="lightGray"/>
        </w:rPr>
        <w:lastRenderedPageBreak/>
        <w:t>WYKAZ ZAŁĄCZNIKÓW DO SWZ</w:t>
      </w:r>
      <w:r w:rsidRPr="00927D88">
        <w:t>.</w:t>
      </w:r>
      <w:bookmarkEnd w:id="37"/>
    </w:p>
    <w:p w:rsidR="00927D88" w:rsidRPr="00FA0B67" w:rsidRDefault="00927D88" w:rsidP="005C02C7">
      <w:pPr>
        <w:pStyle w:val="Nagwek2"/>
      </w:pPr>
      <w:r w:rsidRPr="00FA0B67">
        <w:t>- Załącznik nr 1 – Formularz ofertowy</w:t>
      </w:r>
    </w:p>
    <w:p w:rsidR="00927D88" w:rsidRPr="00FA0B67" w:rsidRDefault="00927D88" w:rsidP="005C02C7">
      <w:pPr>
        <w:pStyle w:val="Nagwek2"/>
      </w:pPr>
      <w:r w:rsidRPr="00FA0B67">
        <w:t>- Załącznik nr 2 – Oświadczenie o braku podstaw do wykluczenia i o spełnianiu warunków udziału w postępowaniu</w:t>
      </w:r>
    </w:p>
    <w:p w:rsidR="00927D88" w:rsidRPr="00FA0B67" w:rsidRDefault="00927D88" w:rsidP="005C02C7">
      <w:pPr>
        <w:pStyle w:val="Nagwek2"/>
      </w:pPr>
      <w:r w:rsidRPr="00FA0B67">
        <w:t>- Załącznik nr 3 – Zobowiązanie innego podmiotu do udostępniania niezbędnych zasobów Wykonawcy</w:t>
      </w:r>
    </w:p>
    <w:p w:rsidR="00927D88" w:rsidRPr="00FA0B67" w:rsidRDefault="00927D88" w:rsidP="005C02C7">
      <w:pPr>
        <w:pStyle w:val="Nagwek2"/>
      </w:pPr>
      <w:r w:rsidRPr="00FA0B67">
        <w:t>- Załącznik nr 4 – Oświadczenie dotyczące przynależności lub braku przynależności do tej samej grupy kapitałowej</w:t>
      </w:r>
    </w:p>
    <w:p w:rsidR="00927D88" w:rsidRPr="00FA0B67" w:rsidRDefault="00927D88" w:rsidP="005C02C7">
      <w:pPr>
        <w:pStyle w:val="Nagwek2"/>
      </w:pPr>
      <w:r w:rsidRPr="00FA0B67">
        <w:t>- Załącznik nr 5 – Wykaz robót budowlanych</w:t>
      </w:r>
    </w:p>
    <w:p w:rsidR="001E1CDB" w:rsidRPr="00FA0B67" w:rsidRDefault="001E1CDB" w:rsidP="005C02C7">
      <w:pPr>
        <w:pStyle w:val="Nagwek2"/>
      </w:pPr>
      <w:r w:rsidRPr="00FA0B67">
        <w:t>- Załącznik nr 6 – Wykaz osób</w:t>
      </w:r>
    </w:p>
    <w:p w:rsidR="00927D88" w:rsidRPr="00FA0B67" w:rsidRDefault="00927D88" w:rsidP="005C02C7">
      <w:pPr>
        <w:pStyle w:val="Nagwek2"/>
      </w:pPr>
      <w:r w:rsidRPr="00FA0B67">
        <w:t xml:space="preserve">- Załącznik nr </w:t>
      </w:r>
      <w:r w:rsidR="001E1CDB" w:rsidRPr="00FA0B67">
        <w:t>7</w:t>
      </w:r>
      <w:r w:rsidRPr="00FA0B67">
        <w:t xml:space="preserve"> – </w:t>
      </w:r>
      <w:r w:rsidR="00E355AE" w:rsidRPr="00FA0B67">
        <w:t>W</w:t>
      </w:r>
      <w:r w:rsidRPr="00FA0B67">
        <w:t>zór umowy</w:t>
      </w:r>
    </w:p>
    <w:p w:rsidR="00927D88" w:rsidRPr="00FA0B67" w:rsidRDefault="00927D88" w:rsidP="005C02C7">
      <w:pPr>
        <w:pStyle w:val="Nagwek2"/>
      </w:pPr>
      <w:r w:rsidRPr="00FA0B67">
        <w:t xml:space="preserve">- Załącznik nr </w:t>
      </w:r>
      <w:r w:rsidR="001E1CDB" w:rsidRPr="00FA0B67">
        <w:t>8</w:t>
      </w:r>
      <w:r w:rsidRPr="00FA0B67">
        <w:t xml:space="preserve"> – Dokumentacja projektowa</w:t>
      </w:r>
    </w:p>
    <w:p w:rsidR="00927D88" w:rsidRPr="00FA0B67" w:rsidRDefault="00E355AE" w:rsidP="005C02C7">
      <w:pPr>
        <w:pStyle w:val="Nagwek2"/>
      </w:pPr>
      <w:r w:rsidRPr="00FA0B67">
        <w:t xml:space="preserve">- Załącznik nr </w:t>
      </w:r>
      <w:r w:rsidR="001E1CDB" w:rsidRPr="00FA0B67">
        <w:t>9</w:t>
      </w:r>
      <w:r w:rsidRPr="00FA0B67">
        <w:t xml:space="preserve"> – P</w:t>
      </w:r>
      <w:r w:rsidR="00927D88" w:rsidRPr="00FA0B67">
        <w:t xml:space="preserve">rzedmiar robót </w:t>
      </w:r>
    </w:p>
    <w:p w:rsidR="00E355AE" w:rsidRPr="00FA0B67" w:rsidRDefault="00E355AE" w:rsidP="005C02C7">
      <w:pPr>
        <w:pStyle w:val="Nagwek2"/>
      </w:pPr>
      <w:r w:rsidRPr="00FA0B67">
        <w:t xml:space="preserve">- Załącznik nr </w:t>
      </w:r>
      <w:r w:rsidR="001E1CDB" w:rsidRPr="00FA0B67">
        <w:t>10</w:t>
      </w:r>
      <w:r w:rsidRPr="00FA0B67">
        <w:t xml:space="preserve"> - </w:t>
      </w:r>
      <w:proofErr w:type="spellStart"/>
      <w:r w:rsidRPr="00FA0B67">
        <w:t>STWiOR</w:t>
      </w:r>
      <w:proofErr w:type="spellEnd"/>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p w:rsidR="002A537F" w:rsidRDefault="002A537F" w:rsidP="005C02C7">
      <w:pPr>
        <w:pStyle w:val="Nagwek2"/>
      </w:pPr>
    </w:p>
    <w:bookmarkEnd w:id="18"/>
    <w:p w:rsidR="00F34356" w:rsidRDefault="00F34356" w:rsidP="005C02C7">
      <w:pPr>
        <w:pStyle w:val="Nagwek2"/>
      </w:pPr>
    </w:p>
    <w:sectPr w:rsidR="00F34356"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56" w:rsidRDefault="00742456">
      <w:r>
        <w:separator/>
      </w:r>
    </w:p>
  </w:endnote>
  <w:endnote w:type="continuationSeparator" w:id="1">
    <w:p w:rsidR="00742456" w:rsidRDefault="00742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56" w:rsidRDefault="00742456">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742456" w:rsidRDefault="00742456">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33795A">
      <w:rPr>
        <w:rStyle w:val="Numerstrony"/>
        <w:noProof/>
        <w:sz w:val="18"/>
        <w:szCs w:val="18"/>
      </w:rPr>
      <w:t>18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33795A">
      <w:rPr>
        <w:rStyle w:val="Numerstrony"/>
        <w:noProof/>
        <w:sz w:val="18"/>
        <w:szCs w:val="18"/>
      </w:rPr>
      <w:t>24</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742456" w:rsidRDefault="00742456">
        <w:pPr>
          <w:pStyle w:val="Stopka"/>
          <w:jc w:val="right"/>
        </w:pPr>
        <w:fldSimple w:instr=" PAGE   \* MERGEFORMAT ">
          <w:r>
            <w:rPr>
              <w:noProof/>
            </w:rPr>
            <w:t>1</w:t>
          </w:r>
        </w:fldSimple>
      </w:p>
    </w:sdtContent>
  </w:sdt>
  <w:p w:rsidR="00742456" w:rsidRDefault="007424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56" w:rsidRDefault="00742456">
      <w:r>
        <w:separator/>
      </w:r>
    </w:p>
  </w:footnote>
  <w:footnote w:type="continuationSeparator" w:id="1">
    <w:p w:rsidR="00742456" w:rsidRDefault="00742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56" w:rsidRPr="00891DAA" w:rsidRDefault="00742456"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CAB8AC5C"/>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3"/>
  </w:num>
  <w:num w:numId="3">
    <w:abstractNumId w:val="0"/>
  </w:num>
  <w:num w:numId="4">
    <w:abstractNumId w:val="7"/>
  </w:num>
  <w:num w:numId="5">
    <w:abstractNumId w:val="4"/>
  </w:num>
  <w:num w:numId="6">
    <w:abstractNumId w:val="10"/>
  </w:num>
  <w:num w:numId="7">
    <w:abstractNumId w:val="2"/>
  </w:num>
  <w:num w:numId="8">
    <w:abstractNumId w:val="12"/>
  </w:num>
  <w:num w:numId="9">
    <w:abstractNumId w:val="5"/>
  </w:num>
  <w:num w:numId="10">
    <w:abstractNumId w:val="11"/>
  </w:num>
  <w:num w:numId="11">
    <w:abstractNumId w:val="9"/>
  </w:num>
  <w:num w:numId="12">
    <w:abstractNumId w:val="15"/>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9"/>
    <w:lvlOverride w:ilvl="0">
      <w:startOverride w:val="4"/>
    </w:lvlOverride>
  </w:num>
  <w:num w:numId="25">
    <w:abstractNumId w:val="14"/>
  </w:num>
  <w:num w:numId="26">
    <w:abstractNumId w:val="16"/>
  </w:num>
  <w:num w:numId="27">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D89"/>
    <w:rsid w:val="0000502D"/>
    <w:rsid w:val="000050F8"/>
    <w:rsid w:val="0000547F"/>
    <w:rsid w:val="00005BDD"/>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78E5"/>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5AB"/>
    <w:rsid w:val="000763FC"/>
    <w:rsid w:val="000769C9"/>
    <w:rsid w:val="00080783"/>
    <w:rsid w:val="00080DD0"/>
    <w:rsid w:val="00082134"/>
    <w:rsid w:val="000826AE"/>
    <w:rsid w:val="00085B8B"/>
    <w:rsid w:val="0008688B"/>
    <w:rsid w:val="00086EFE"/>
    <w:rsid w:val="00087250"/>
    <w:rsid w:val="00090523"/>
    <w:rsid w:val="00090F53"/>
    <w:rsid w:val="0009144D"/>
    <w:rsid w:val="00091551"/>
    <w:rsid w:val="000924ED"/>
    <w:rsid w:val="00092EDC"/>
    <w:rsid w:val="00094F30"/>
    <w:rsid w:val="00095B3B"/>
    <w:rsid w:val="00097563"/>
    <w:rsid w:val="0009779F"/>
    <w:rsid w:val="000A01BF"/>
    <w:rsid w:val="000A086B"/>
    <w:rsid w:val="000A18A9"/>
    <w:rsid w:val="000A1CDA"/>
    <w:rsid w:val="000A2380"/>
    <w:rsid w:val="000A2BB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5FD0"/>
    <w:rsid w:val="000D62E7"/>
    <w:rsid w:val="000D6512"/>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1D8"/>
    <w:rsid w:val="000F0D23"/>
    <w:rsid w:val="000F1411"/>
    <w:rsid w:val="000F23E0"/>
    <w:rsid w:val="000F2B51"/>
    <w:rsid w:val="000F3593"/>
    <w:rsid w:val="000F3A94"/>
    <w:rsid w:val="000F4C92"/>
    <w:rsid w:val="000F4CD0"/>
    <w:rsid w:val="000F53AD"/>
    <w:rsid w:val="000F5669"/>
    <w:rsid w:val="000F5B24"/>
    <w:rsid w:val="000F651F"/>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E10"/>
    <w:rsid w:val="00115579"/>
    <w:rsid w:val="001155A2"/>
    <w:rsid w:val="00115A5D"/>
    <w:rsid w:val="00115C28"/>
    <w:rsid w:val="00115E37"/>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3241B"/>
    <w:rsid w:val="00132462"/>
    <w:rsid w:val="00132601"/>
    <w:rsid w:val="00133D0C"/>
    <w:rsid w:val="00133E4C"/>
    <w:rsid w:val="0013434C"/>
    <w:rsid w:val="00135DE6"/>
    <w:rsid w:val="00136713"/>
    <w:rsid w:val="00137E52"/>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E83"/>
    <w:rsid w:val="001821DA"/>
    <w:rsid w:val="00182D8A"/>
    <w:rsid w:val="0018358F"/>
    <w:rsid w:val="00183721"/>
    <w:rsid w:val="00183E62"/>
    <w:rsid w:val="0018407C"/>
    <w:rsid w:val="00184E39"/>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F27"/>
    <w:rsid w:val="001F6B73"/>
    <w:rsid w:val="001F76B6"/>
    <w:rsid w:val="00200CD6"/>
    <w:rsid w:val="00201D7C"/>
    <w:rsid w:val="0020314A"/>
    <w:rsid w:val="002043CF"/>
    <w:rsid w:val="00204F46"/>
    <w:rsid w:val="0020778F"/>
    <w:rsid w:val="00210B87"/>
    <w:rsid w:val="002121A6"/>
    <w:rsid w:val="002139A0"/>
    <w:rsid w:val="00213EDF"/>
    <w:rsid w:val="0021585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999"/>
    <w:rsid w:val="002306BE"/>
    <w:rsid w:val="00230966"/>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6630"/>
    <w:rsid w:val="00256C16"/>
    <w:rsid w:val="00256D1F"/>
    <w:rsid w:val="0025705D"/>
    <w:rsid w:val="00257E6C"/>
    <w:rsid w:val="00257E90"/>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6458"/>
    <w:rsid w:val="002B7A63"/>
    <w:rsid w:val="002C240C"/>
    <w:rsid w:val="002C336C"/>
    <w:rsid w:val="002C4095"/>
    <w:rsid w:val="002C4214"/>
    <w:rsid w:val="002C4760"/>
    <w:rsid w:val="002C56D0"/>
    <w:rsid w:val="002C6348"/>
    <w:rsid w:val="002C6530"/>
    <w:rsid w:val="002C694C"/>
    <w:rsid w:val="002C6F72"/>
    <w:rsid w:val="002D1482"/>
    <w:rsid w:val="002D2219"/>
    <w:rsid w:val="002D2849"/>
    <w:rsid w:val="002D2929"/>
    <w:rsid w:val="002D29C8"/>
    <w:rsid w:val="002D2DD7"/>
    <w:rsid w:val="002D4E51"/>
    <w:rsid w:val="002D64A2"/>
    <w:rsid w:val="002D7BC1"/>
    <w:rsid w:val="002D7F95"/>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57C9"/>
    <w:rsid w:val="00316047"/>
    <w:rsid w:val="003163D2"/>
    <w:rsid w:val="00316B40"/>
    <w:rsid w:val="00316DF4"/>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3636"/>
    <w:rsid w:val="0033365F"/>
    <w:rsid w:val="00333EB5"/>
    <w:rsid w:val="00333EF6"/>
    <w:rsid w:val="00334E8F"/>
    <w:rsid w:val="003356E2"/>
    <w:rsid w:val="00335795"/>
    <w:rsid w:val="00335C23"/>
    <w:rsid w:val="00336354"/>
    <w:rsid w:val="00336EF8"/>
    <w:rsid w:val="0033776B"/>
    <w:rsid w:val="0033795A"/>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EAD"/>
    <w:rsid w:val="00367B74"/>
    <w:rsid w:val="00370A37"/>
    <w:rsid w:val="00371EE4"/>
    <w:rsid w:val="00372FBC"/>
    <w:rsid w:val="0037338C"/>
    <w:rsid w:val="00374534"/>
    <w:rsid w:val="00374986"/>
    <w:rsid w:val="00374ACF"/>
    <w:rsid w:val="003762F8"/>
    <w:rsid w:val="003809B9"/>
    <w:rsid w:val="0038188C"/>
    <w:rsid w:val="00382AB6"/>
    <w:rsid w:val="00382C66"/>
    <w:rsid w:val="003830BF"/>
    <w:rsid w:val="00383BC8"/>
    <w:rsid w:val="00384056"/>
    <w:rsid w:val="00384572"/>
    <w:rsid w:val="003848FD"/>
    <w:rsid w:val="00384A83"/>
    <w:rsid w:val="00386337"/>
    <w:rsid w:val="0038725A"/>
    <w:rsid w:val="0039009F"/>
    <w:rsid w:val="003909BA"/>
    <w:rsid w:val="003918CB"/>
    <w:rsid w:val="00392D18"/>
    <w:rsid w:val="00395447"/>
    <w:rsid w:val="003962E6"/>
    <w:rsid w:val="00397CB4"/>
    <w:rsid w:val="003A1719"/>
    <w:rsid w:val="003A2133"/>
    <w:rsid w:val="003A2212"/>
    <w:rsid w:val="003A28FC"/>
    <w:rsid w:val="003A3D01"/>
    <w:rsid w:val="003A3D72"/>
    <w:rsid w:val="003A5C6B"/>
    <w:rsid w:val="003A5D84"/>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712E"/>
    <w:rsid w:val="003B75F3"/>
    <w:rsid w:val="003C0036"/>
    <w:rsid w:val="003C0CF1"/>
    <w:rsid w:val="003C1699"/>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1C12"/>
    <w:rsid w:val="0041343B"/>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488B"/>
    <w:rsid w:val="00444A06"/>
    <w:rsid w:val="00444CB1"/>
    <w:rsid w:val="00445A4C"/>
    <w:rsid w:val="004460EE"/>
    <w:rsid w:val="0044613E"/>
    <w:rsid w:val="00446B57"/>
    <w:rsid w:val="00446C16"/>
    <w:rsid w:val="00447097"/>
    <w:rsid w:val="00447CA2"/>
    <w:rsid w:val="00451599"/>
    <w:rsid w:val="00451D80"/>
    <w:rsid w:val="004534C4"/>
    <w:rsid w:val="0045392E"/>
    <w:rsid w:val="0045431F"/>
    <w:rsid w:val="00454718"/>
    <w:rsid w:val="00456252"/>
    <w:rsid w:val="0045640C"/>
    <w:rsid w:val="00456648"/>
    <w:rsid w:val="00457C22"/>
    <w:rsid w:val="00461245"/>
    <w:rsid w:val="00461350"/>
    <w:rsid w:val="0046379E"/>
    <w:rsid w:val="00464F0C"/>
    <w:rsid w:val="00465CE0"/>
    <w:rsid w:val="00466174"/>
    <w:rsid w:val="00466719"/>
    <w:rsid w:val="00466D96"/>
    <w:rsid w:val="00467847"/>
    <w:rsid w:val="00470742"/>
    <w:rsid w:val="00472818"/>
    <w:rsid w:val="00472A03"/>
    <w:rsid w:val="00472F68"/>
    <w:rsid w:val="004737EA"/>
    <w:rsid w:val="00475D05"/>
    <w:rsid w:val="00477311"/>
    <w:rsid w:val="00477DFD"/>
    <w:rsid w:val="004805A4"/>
    <w:rsid w:val="004805AD"/>
    <w:rsid w:val="00480D9C"/>
    <w:rsid w:val="004818CB"/>
    <w:rsid w:val="00481A86"/>
    <w:rsid w:val="004820E5"/>
    <w:rsid w:val="0048247C"/>
    <w:rsid w:val="004827B4"/>
    <w:rsid w:val="00482B9D"/>
    <w:rsid w:val="004831A6"/>
    <w:rsid w:val="00483A59"/>
    <w:rsid w:val="00483F80"/>
    <w:rsid w:val="004860C5"/>
    <w:rsid w:val="0048623C"/>
    <w:rsid w:val="00487203"/>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61B9"/>
    <w:rsid w:val="004C79A6"/>
    <w:rsid w:val="004C7B3C"/>
    <w:rsid w:val="004C7CF8"/>
    <w:rsid w:val="004C7F94"/>
    <w:rsid w:val="004D0CE5"/>
    <w:rsid w:val="004D10CC"/>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10160"/>
    <w:rsid w:val="00510831"/>
    <w:rsid w:val="00510B6A"/>
    <w:rsid w:val="005118E8"/>
    <w:rsid w:val="00511D49"/>
    <w:rsid w:val="00511DEA"/>
    <w:rsid w:val="0051206F"/>
    <w:rsid w:val="00512381"/>
    <w:rsid w:val="00512861"/>
    <w:rsid w:val="00512D1E"/>
    <w:rsid w:val="00512E60"/>
    <w:rsid w:val="00513DAB"/>
    <w:rsid w:val="00514D20"/>
    <w:rsid w:val="00514EC0"/>
    <w:rsid w:val="00515402"/>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8E1"/>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F3"/>
    <w:rsid w:val="005651F9"/>
    <w:rsid w:val="005651FD"/>
    <w:rsid w:val="00565815"/>
    <w:rsid w:val="00567789"/>
    <w:rsid w:val="0057078F"/>
    <w:rsid w:val="00571EFD"/>
    <w:rsid w:val="00572710"/>
    <w:rsid w:val="00572AE2"/>
    <w:rsid w:val="005741F3"/>
    <w:rsid w:val="00574236"/>
    <w:rsid w:val="005744B3"/>
    <w:rsid w:val="00575813"/>
    <w:rsid w:val="0057587F"/>
    <w:rsid w:val="00575A41"/>
    <w:rsid w:val="00576375"/>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72F4"/>
    <w:rsid w:val="005A0163"/>
    <w:rsid w:val="005A1F5F"/>
    <w:rsid w:val="005A3C2A"/>
    <w:rsid w:val="005B0DF7"/>
    <w:rsid w:val="005B13A2"/>
    <w:rsid w:val="005B1CEE"/>
    <w:rsid w:val="005B3092"/>
    <w:rsid w:val="005B43B5"/>
    <w:rsid w:val="005B469D"/>
    <w:rsid w:val="005B4881"/>
    <w:rsid w:val="005B589A"/>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07B63"/>
    <w:rsid w:val="0061218F"/>
    <w:rsid w:val="0061253E"/>
    <w:rsid w:val="00612E69"/>
    <w:rsid w:val="006132A6"/>
    <w:rsid w:val="0061345A"/>
    <w:rsid w:val="00614581"/>
    <w:rsid w:val="00614B15"/>
    <w:rsid w:val="00616384"/>
    <w:rsid w:val="00620DD9"/>
    <w:rsid w:val="00621EAC"/>
    <w:rsid w:val="00621FFB"/>
    <w:rsid w:val="00622628"/>
    <w:rsid w:val="00622D75"/>
    <w:rsid w:val="006230CA"/>
    <w:rsid w:val="00624118"/>
    <w:rsid w:val="00624769"/>
    <w:rsid w:val="006250B6"/>
    <w:rsid w:val="00625708"/>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7217"/>
    <w:rsid w:val="0068727D"/>
    <w:rsid w:val="00690A07"/>
    <w:rsid w:val="00691C52"/>
    <w:rsid w:val="00692C5E"/>
    <w:rsid w:val="00692D29"/>
    <w:rsid w:val="006939B7"/>
    <w:rsid w:val="00693B8B"/>
    <w:rsid w:val="00695056"/>
    <w:rsid w:val="0069508B"/>
    <w:rsid w:val="00695190"/>
    <w:rsid w:val="006953BC"/>
    <w:rsid w:val="0069562D"/>
    <w:rsid w:val="00695CF1"/>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A59"/>
    <w:rsid w:val="006F4BBD"/>
    <w:rsid w:val="006F4C35"/>
    <w:rsid w:val="006F5091"/>
    <w:rsid w:val="006F5BCD"/>
    <w:rsid w:val="006F77F8"/>
    <w:rsid w:val="006F7C85"/>
    <w:rsid w:val="00700802"/>
    <w:rsid w:val="00700A5D"/>
    <w:rsid w:val="00701C3A"/>
    <w:rsid w:val="0070205F"/>
    <w:rsid w:val="00702E9E"/>
    <w:rsid w:val="00702F22"/>
    <w:rsid w:val="00703F5F"/>
    <w:rsid w:val="00704174"/>
    <w:rsid w:val="007052D0"/>
    <w:rsid w:val="007055DD"/>
    <w:rsid w:val="00705BE6"/>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456"/>
    <w:rsid w:val="007439C3"/>
    <w:rsid w:val="00743E04"/>
    <w:rsid w:val="00744859"/>
    <w:rsid w:val="007456D6"/>
    <w:rsid w:val="007460BC"/>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1B8"/>
    <w:rsid w:val="0078132A"/>
    <w:rsid w:val="0078183C"/>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35DD"/>
    <w:rsid w:val="007941DD"/>
    <w:rsid w:val="007942E8"/>
    <w:rsid w:val="007946B0"/>
    <w:rsid w:val="00794C00"/>
    <w:rsid w:val="007955E4"/>
    <w:rsid w:val="00797891"/>
    <w:rsid w:val="007A004A"/>
    <w:rsid w:val="007A0DC7"/>
    <w:rsid w:val="007A16B3"/>
    <w:rsid w:val="007A1A58"/>
    <w:rsid w:val="007A231A"/>
    <w:rsid w:val="007A2681"/>
    <w:rsid w:val="007A55B2"/>
    <w:rsid w:val="007A5710"/>
    <w:rsid w:val="007A6E22"/>
    <w:rsid w:val="007A740B"/>
    <w:rsid w:val="007A7B86"/>
    <w:rsid w:val="007A7C66"/>
    <w:rsid w:val="007B047B"/>
    <w:rsid w:val="007B0C55"/>
    <w:rsid w:val="007B1946"/>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4103"/>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56A9"/>
    <w:rsid w:val="00805F8C"/>
    <w:rsid w:val="008065C0"/>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1E4C"/>
    <w:rsid w:val="008A35AD"/>
    <w:rsid w:val="008A3895"/>
    <w:rsid w:val="008A397C"/>
    <w:rsid w:val="008A4A6B"/>
    <w:rsid w:val="008A59F2"/>
    <w:rsid w:val="008A5A43"/>
    <w:rsid w:val="008A5E0A"/>
    <w:rsid w:val="008A631D"/>
    <w:rsid w:val="008A75EB"/>
    <w:rsid w:val="008A76BC"/>
    <w:rsid w:val="008B0415"/>
    <w:rsid w:val="008B09C9"/>
    <w:rsid w:val="008B13A8"/>
    <w:rsid w:val="008B1C84"/>
    <w:rsid w:val="008B2A85"/>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3536"/>
    <w:rsid w:val="008D48A7"/>
    <w:rsid w:val="008D4E22"/>
    <w:rsid w:val="008D4E8C"/>
    <w:rsid w:val="008D5112"/>
    <w:rsid w:val="008D5376"/>
    <w:rsid w:val="008D5641"/>
    <w:rsid w:val="008D5F4A"/>
    <w:rsid w:val="008D66D6"/>
    <w:rsid w:val="008D6DE4"/>
    <w:rsid w:val="008E0880"/>
    <w:rsid w:val="008E2504"/>
    <w:rsid w:val="008E2A77"/>
    <w:rsid w:val="008E2A87"/>
    <w:rsid w:val="008E2C1B"/>
    <w:rsid w:val="008E38E4"/>
    <w:rsid w:val="008E38F3"/>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F3D"/>
    <w:rsid w:val="0091574E"/>
    <w:rsid w:val="00915933"/>
    <w:rsid w:val="00915A21"/>
    <w:rsid w:val="00915AA9"/>
    <w:rsid w:val="00916008"/>
    <w:rsid w:val="00916070"/>
    <w:rsid w:val="009205E7"/>
    <w:rsid w:val="0092064D"/>
    <w:rsid w:val="00922161"/>
    <w:rsid w:val="009226D1"/>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208"/>
    <w:rsid w:val="009459A5"/>
    <w:rsid w:val="00945B58"/>
    <w:rsid w:val="00945BEB"/>
    <w:rsid w:val="00947547"/>
    <w:rsid w:val="0094792A"/>
    <w:rsid w:val="00947FC0"/>
    <w:rsid w:val="00950078"/>
    <w:rsid w:val="0095022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2AF"/>
    <w:rsid w:val="00964414"/>
    <w:rsid w:val="009651C6"/>
    <w:rsid w:val="009653D3"/>
    <w:rsid w:val="009654B2"/>
    <w:rsid w:val="00966186"/>
    <w:rsid w:val="0096763E"/>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8C7"/>
    <w:rsid w:val="009844B7"/>
    <w:rsid w:val="009844FE"/>
    <w:rsid w:val="00986077"/>
    <w:rsid w:val="00986316"/>
    <w:rsid w:val="0098740E"/>
    <w:rsid w:val="00987625"/>
    <w:rsid w:val="00987787"/>
    <w:rsid w:val="00987A89"/>
    <w:rsid w:val="00990A89"/>
    <w:rsid w:val="00990FFC"/>
    <w:rsid w:val="00991F45"/>
    <w:rsid w:val="00992EFF"/>
    <w:rsid w:val="00993A58"/>
    <w:rsid w:val="009954BB"/>
    <w:rsid w:val="00995538"/>
    <w:rsid w:val="00996604"/>
    <w:rsid w:val="00996648"/>
    <w:rsid w:val="009969C8"/>
    <w:rsid w:val="00996BFD"/>
    <w:rsid w:val="009970B2"/>
    <w:rsid w:val="0099739A"/>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E3D"/>
    <w:rsid w:val="009B4BB6"/>
    <w:rsid w:val="009B523D"/>
    <w:rsid w:val="009B5EF9"/>
    <w:rsid w:val="009B6373"/>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50F2"/>
    <w:rsid w:val="009D5B52"/>
    <w:rsid w:val="009D6622"/>
    <w:rsid w:val="009D760C"/>
    <w:rsid w:val="009D7769"/>
    <w:rsid w:val="009E0793"/>
    <w:rsid w:val="009E3340"/>
    <w:rsid w:val="009E3BB8"/>
    <w:rsid w:val="009E5854"/>
    <w:rsid w:val="009E5B50"/>
    <w:rsid w:val="009E6023"/>
    <w:rsid w:val="009E6E8A"/>
    <w:rsid w:val="009E7B6E"/>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5EE1"/>
    <w:rsid w:val="00A174FE"/>
    <w:rsid w:val="00A204BF"/>
    <w:rsid w:val="00A21B46"/>
    <w:rsid w:val="00A21C4C"/>
    <w:rsid w:val="00A230CF"/>
    <w:rsid w:val="00A2369F"/>
    <w:rsid w:val="00A24195"/>
    <w:rsid w:val="00A241AE"/>
    <w:rsid w:val="00A300F2"/>
    <w:rsid w:val="00A307F8"/>
    <w:rsid w:val="00A30957"/>
    <w:rsid w:val="00A30B6C"/>
    <w:rsid w:val="00A31250"/>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E6A"/>
    <w:rsid w:val="00A634FD"/>
    <w:rsid w:val="00A63D16"/>
    <w:rsid w:val="00A63F0E"/>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2FC8"/>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C97"/>
    <w:rsid w:val="00AA323D"/>
    <w:rsid w:val="00AA4BE6"/>
    <w:rsid w:val="00AA56AD"/>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08E5"/>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A1B"/>
    <w:rsid w:val="00B1433A"/>
    <w:rsid w:val="00B14C49"/>
    <w:rsid w:val="00B15A62"/>
    <w:rsid w:val="00B15D51"/>
    <w:rsid w:val="00B16728"/>
    <w:rsid w:val="00B16736"/>
    <w:rsid w:val="00B1697D"/>
    <w:rsid w:val="00B170B9"/>
    <w:rsid w:val="00B1744C"/>
    <w:rsid w:val="00B20E0E"/>
    <w:rsid w:val="00B2344D"/>
    <w:rsid w:val="00B2374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5B79"/>
    <w:rsid w:val="00B66147"/>
    <w:rsid w:val="00B6664B"/>
    <w:rsid w:val="00B66B78"/>
    <w:rsid w:val="00B700A9"/>
    <w:rsid w:val="00B73067"/>
    <w:rsid w:val="00B736D5"/>
    <w:rsid w:val="00B744D5"/>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F49"/>
    <w:rsid w:val="00BE57ED"/>
    <w:rsid w:val="00BE5BAE"/>
    <w:rsid w:val="00BF0E26"/>
    <w:rsid w:val="00BF2A12"/>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4216"/>
    <w:rsid w:val="00C14CD0"/>
    <w:rsid w:val="00C15152"/>
    <w:rsid w:val="00C15DD3"/>
    <w:rsid w:val="00C1642A"/>
    <w:rsid w:val="00C164FC"/>
    <w:rsid w:val="00C165AC"/>
    <w:rsid w:val="00C169A7"/>
    <w:rsid w:val="00C16B12"/>
    <w:rsid w:val="00C20DA9"/>
    <w:rsid w:val="00C215E2"/>
    <w:rsid w:val="00C2174A"/>
    <w:rsid w:val="00C21C9C"/>
    <w:rsid w:val="00C21D1B"/>
    <w:rsid w:val="00C21DDD"/>
    <w:rsid w:val="00C21EEC"/>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6291"/>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25EE"/>
    <w:rsid w:val="00C93263"/>
    <w:rsid w:val="00C94201"/>
    <w:rsid w:val="00C94368"/>
    <w:rsid w:val="00C95B5E"/>
    <w:rsid w:val="00C95E60"/>
    <w:rsid w:val="00C9729C"/>
    <w:rsid w:val="00C97789"/>
    <w:rsid w:val="00CA16FF"/>
    <w:rsid w:val="00CA1A56"/>
    <w:rsid w:val="00CA23BC"/>
    <w:rsid w:val="00CA33B0"/>
    <w:rsid w:val="00CA3CFF"/>
    <w:rsid w:val="00CA3D6E"/>
    <w:rsid w:val="00CA4A58"/>
    <w:rsid w:val="00CA4B45"/>
    <w:rsid w:val="00CA4C71"/>
    <w:rsid w:val="00CA680F"/>
    <w:rsid w:val="00CA713C"/>
    <w:rsid w:val="00CA7F3E"/>
    <w:rsid w:val="00CB0D59"/>
    <w:rsid w:val="00CB1162"/>
    <w:rsid w:val="00CB1503"/>
    <w:rsid w:val="00CB28E2"/>
    <w:rsid w:val="00CB3A55"/>
    <w:rsid w:val="00CB44D3"/>
    <w:rsid w:val="00CB59E4"/>
    <w:rsid w:val="00CB618F"/>
    <w:rsid w:val="00CB6454"/>
    <w:rsid w:val="00CB6608"/>
    <w:rsid w:val="00CB6B1A"/>
    <w:rsid w:val="00CB6C7A"/>
    <w:rsid w:val="00CB733E"/>
    <w:rsid w:val="00CB7616"/>
    <w:rsid w:val="00CB7A17"/>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5DA7"/>
    <w:rsid w:val="00CE6018"/>
    <w:rsid w:val="00CE6A8B"/>
    <w:rsid w:val="00CE6D70"/>
    <w:rsid w:val="00CE6E8D"/>
    <w:rsid w:val="00CE701C"/>
    <w:rsid w:val="00CE709C"/>
    <w:rsid w:val="00CE7575"/>
    <w:rsid w:val="00CF0361"/>
    <w:rsid w:val="00CF0487"/>
    <w:rsid w:val="00CF0730"/>
    <w:rsid w:val="00CF1518"/>
    <w:rsid w:val="00CF1695"/>
    <w:rsid w:val="00CF2654"/>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2466"/>
    <w:rsid w:val="00D13D65"/>
    <w:rsid w:val="00D14E18"/>
    <w:rsid w:val="00D14FD8"/>
    <w:rsid w:val="00D1584D"/>
    <w:rsid w:val="00D158A4"/>
    <w:rsid w:val="00D15963"/>
    <w:rsid w:val="00D15977"/>
    <w:rsid w:val="00D1654A"/>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456A"/>
    <w:rsid w:val="00D353DB"/>
    <w:rsid w:val="00D35830"/>
    <w:rsid w:val="00D37514"/>
    <w:rsid w:val="00D378A1"/>
    <w:rsid w:val="00D4196E"/>
    <w:rsid w:val="00D420FB"/>
    <w:rsid w:val="00D42DEF"/>
    <w:rsid w:val="00D432D0"/>
    <w:rsid w:val="00D43AC1"/>
    <w:rsid w:val="00D44800"/>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58BB"/>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58C"/>
    <w:rsid w:val="00D70821"/>
    <w:rsid w:val="00D70E26"/>
    <w:rsid w:val="00D71FBF"/>
    <w:rsid w:val="00D72183"/>
    <w:rsid w:val="00D72388"/>
    <w:rsid w:val="00D72643"/>
    <w:rsid w:val="00D73661"/>
    <w:rsid w:val="00D74081"/>
    <w:rsid w:val="00D752F4"/>
    <w:rsid w:val="00D75A1F"/>
    <w:rsid w:val="00D76F57"/>
    <w:rsid w:val="00D77BDF"/>
    <w:rsid w:val="00D8106B"/>
    <w:rsid w:val="00D81825"/>
    <w:rsid w:val="00D825F0"/>
    <w:rsid w:val="00D82F42"/>
    <w:rsid w:val="00D8375A"/>
    <w:rsid w:val="00D8385E"/>
    <w:rsid w:val="00D86CC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50AA"/>
    <w:rsid w:val="00DA68A9"/>
    <w:rsid w:val="00DA7F3F"/>
    <w:rsid w:val="00DB0868"/>
    <w:rsid w:val="00DB16FE"/>
    <w:rsid w:val="00DB1D06"/>
    <w:rsid w:val="00DB22A7"/>
    <w:rsid w:val="00DB3E7F"/>
    <w:rsid w:val="00DB48C8"/>
    <w:rsid w:val="00DB499E"/>
    <w:rsid w:val="00DB51DF"/>
    <w:rsid w:val="00DB6722"/>
    <w:rsid w:val="00DB74BD"/>
    <w:rsid w:val="00DB7A59"/>
    <w:rsid w:val="00DC14A7"/>
    <w:rsid w:val="00DC3E3B"/>
    <w:rsid w:val="00DC4565"/>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E7F9F"/>
    <w:rsid w:val="00DF15EB"/>
    <w:rsid w:val="00DF1E72"/>
    <w:rsid w:val="00DF3073"/>
    <w:rsid w:val="00DF4009"/>
    <w:rsid w:val="00DF40FA"/>
    <w:rsid w:val="00DF4767"/>
    <w:rsid w:val="00DF48CC"/>
    <w:rsid w:val="00DF4EB3"/>
    <w:rsid w:val="00DF5C49"/>
    <w:rsid w:val="00DF5E1C"/>
    <w:rsid w:val="00DF68C3"/>
    <w:rsid w:val="00DF7671"/>
    <w:rsid w:val="00E010BD"/>
    <w:rsid w:val="00E01C03"/>
    <w:rsid w:val="00E01F80"/>
    <w:rsid w:val="00E03097"/>
    <w:rsid w:val="00E03EFE"/>
    <w:rsid w:val="00E04303"/>
    <w:rsid w:val="00E04E3F"/>
    <w:rsid w:val="00E0511E"/>
    <w:rsid w:val="00E0549D"/>
    <w:rsid w:val="00E0552F"/>
    <w:rsid w:val="00E057FD"/>
    <w:rsid w:val="00E05803"/>
    <w:rsid w:val="00E058EB"/>
    <w:rsid w:val="00E05B1E"/>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5AE"/>
    <w:rsid w:val="00E35ABF"/>
    <w:rsid w:val="00E3605C"/>
    <w:rsid w:val="00E36482"/>
    <w:rsid w:val="00E36B1D"/>
    <w:rsid w:val="00E36EF5"/>
    <w:rsid w:val="00E37AB9"/>
    <w:rsid w:val="00E40611"/>
    <w:rsid w:val="00E40937"/>
    <w:rsid w:val="00E40DD2"/>
    <w:rsid w:val="00E44AC2"/>
    <w:rsid w:val="00E44DB7"/>
    <w:rsid w:val="00E47F31"/>
    <w:rsid w:val="00E502FA"/>
    <w:rsid w:val="00E5038B"/>
    <w:rsid w:val="00E503E1"/>
    <w:rsid w:val="00E5044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1C7"/>
    <w:rsid w:val="00E81662"/>
    <w:rsid w:val="00E81B79"/>
    <w:rsid w:val="00E82676"/>
    <w:rsid w:val="00E83906"/>
    <w:rsid w:val="00E85EB9"/>
    <w:rsid w:val="00E85FDD"/>
    <w:rsid w:val="00E86939"/>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23F1"/>
    <w:rsid w:val="00EA31AD"/>
    <w:rsid w:val="00EA428B"/>
    <w:rsid w:val="00EA4557"/>
    <w:rsid w:val="00EA57C5"/>
    <w:rsid w:val="00EA5F5A"/>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97B"/>
    <w:rsid w:val="00EC1FCE"/>
    <w:rsid w:val="00EC2915"/>
    <w:rsid w:val="00EC39AE"/>
    <w:rsid w:val="00EC3AB0"/>
    <w:rsid w:val="00EC3C3D"/>
    <w:rsid w:val="00EC48AA"/>
    <w:rsid w:val="00EC4CDA"/>
    <w:rsid w:val="00EC545E"/>
    <w:rsid w:val="00EC5AED"/>
    <w:rsid w:val="00EC67C2"/>
    <w:rsid w:val="00ED0999"/>
    <w:rsid w:val="00ED10B0"/>
    <w:rsid w:val="00ED19F8"/>
    <w:rsid w:val="00ED2072"/>
    <w:rsid w:val="00ED3F63"/>
    <w:rsid w:val="00ED3FF1"/>
    <w:rsid w:val="00ED486E"/>
    <w:rsid w:val="00ED4BB5"/>
    <w:rsid w:val="00ED60C5"/>
    <w:rsid w:val="00ED697A"/>
    <w:rsid w:val="00ED7FEE"/>
    <w:rsid w:val="00EE03EB"/>
    <w:rsid w:val="00EE03ED"/>
    <w:rsid w:val="00EE1213"/>
    <w:rsid w:val="00EE1DCA"/>
    <w:rsid w:val="00EE3618"/>
    <w:rsid w:val="00EE78E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31CB"/>
    <w:rsid w:val="00F13967"/>
    <w:rsid w:val="00F14B06"/>
    <w:rsid w:val="00F14D09"/>
    <w:rsid w:val="00F2223D"/>
    <w:rsid w:val="00F222D4"/>
    <w:rsid w:val="00F22FE4"/>
    <w:rsid w:val="00F234AD"/>
    <w:rsid w:val="00F23500"/>
    <w:rsid w:val="00F23594"/>
    <w:rsid w:val="00F241C5"/>
    <w:rsid w:val="00F244B0"/>
    <w:rsid w:val="00F254DD"/>
    <w:rsid w:val="00F263CF"/>
    <w:rsid w:val="00F2689F"/>
    <w:rsid w:val="00F27654"/>
    <w:rsid w:val="00F278EE"/>
    <w:rsid w:val="00F30D9C"/>
    <w:rsid w:val="00F316E2"/>
    <w:rsid w:val="00F34356"/>
    <w:rsid w:val="00F348CC"/>
    <w:rsid w:val="00F3499A"/>
    <w:rsid w:val="00F34D07"/>
    <w:rsid w:val="00F37A20"/>
    <w:rsid w:val="00F40737"/>
    <w:rsid w:val="00F42108"/>
    <w:rsid w:val="00F432B5"/>
    <w:rsid w:val="00F43A92"/>
    <w:rsid w:val="00F444A5"/>
    <w:rsid w:val="00F44A90"/>
    <w:rsid w:val="00F44E5F"/>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4E00"/>
    <w:rsid w:val="00F55978"/>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83B"/>
    <w:rsid w:val="00F73D97"/>
    <w:rsid w:val="00F74725"/>
    <w:rsid w:val="00F7609E"/>
    <w:rsid w:val="00F8066E"/>
    <w:rsid w:val="00F80A8D"/>
    <w:rsid w:val="00F817A6"/>
    <w:rsid w:val="00F831C2"/>
    <w:rsid w:val="00F835F6"/>
    <w:rsid w:val="00F83D72"/>
    <w:rsid w:val="00F84674"/>
    <w:rsid w:val="00F8598D"/>
    <w:rsid w:val="00F90909"/>
    <w:rsid w:val="00F92987"/>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inspektor@cbi24.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8854-AA17-48C4-920D-EE26966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143</TotalTime>
  <Pages>24</Pages>
  <Words>9138</Words>
  <Characters>54831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Makowski</dc:creator>
  <cp:lastModifiedBy>dmakowski</cp:lastModifiedBy>
  <cp:revision>33</cp:revision>
  <cp:lastPrinted>2021-05-19T12:01:00Z</cp:lastPrinted>
  <dcterms:created xsi:type="dcterms:W3CDTF">2021-02-24T12:32:00Z</dcterms:created>
  <dcterms:modified xsi:type="dcterms:W3CDTF">2021-05-31T06:39:00Z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