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BF5F" w14:textId="77777777" w:rsidR="00D93A64" w:rsidRPr="00A048B2" w:rsidRDefault="00D93A64" w:rsidP="00DE11CD">
      <w:pPr>
        <w:spacing w:after="0" w:line="360" w:lineRule="auto"/>
        <w:jc w:val="right"/>
        <w:rPr>
          <w:rFonts w:ascii="Cambria" w:hAnsi="Cambria"/>
          <w:i/>
        </w:rPr>
      </w:pPr>
      <w:r w:rsidRPr="00A048B2">
        <w:rPr>
          <w:rFonts w:ascii="Cambria" w:hAnsi="Cambria"/>
          <w:i/>
        </w:rPr>
        <w:t>Załącznik nr 7 do SWZ</w:t>
      </w:r>
    </w:p>
    <w:p w14:paraId="08A58E8F" w14:textId="6AABA38C" w:rsidR="00D93A64" w:rsidRPr="00A048B2" w:rsidRDefault="00D93A64" w:rsidP="00DE11CD">
      <w:pPr>
        <w:spacing w:after="0" w:line="360" w:lineRule="auto"/>
        <w:jc w:val="center"/>
        <w:rPr>
          <w:rFonts w:ascii="Cambria" w:hAnsi="Cambria"/>
          <w:b/>
        </w:rPr>
      </w:pPr>
      <w:r w:rsidRPr="00A048B2">
        <w:rPr>
          <w:rFonts w:ascii="Cambria" w:hAnsi="Cambria"/>
          <w:b/>
        </w:rPr>
        <w:t>UMOWA Nr ………/2</w:t>
      </w:r>
      <w:r w:rsidR="00391284" w:rsidRPr="00A048B2">
        <w:rPr>
          <w:rFonts w:ascii="Cambria" w:hAnsi="Cambria"/>
          <w:b/>
        </w:rPr>
        <w:t>75</w:t>
      </w:r>
      <w:r w:rsidRPr="00A048B2">
        <w:rPr>
          <w:rFonts w:ascii="Cambria" w:hAnsi="Cambria"/>
          <w:b/>
        </w:rPr>
        <w:t>/2024</w:t>
      </w:r>
    </w:p>
    <w:p w14:paraId="525ABEC4" w14:textId="77777777" w:rsidR="00D93A64" w:rsidRPr="00A048B2" w:rsidRDefault="00D93A64" w:rsidP="00DE11CD">
      <w:pPr>
        <w:spacing w:after="0" w:line="360" w:lineRule="auto"/>
        <w:rPr>
          <w:rFonts w:ascii="Cambria" w:hAnsi="Cambria"/>
        </w:rPr>
      </w:pPr>
    </w:p>
    <w:p w14:paraId="7E555598" w14:textId="77777777" w:rsidR="00D93A64" w:rsidRPr="00A048B2" w:rsidRDefault="00D93A64" w:rsidP="00DE11CD">
      <w:pPr>
        <w:autoSpaceDE w:val="0"/>
        <w:spacing w:after="0" w:line="360" w:lineRule="auto"/>
        <w:jc w:val="both"/>
        <w:rPr>
          <w:rFonts w:ascii="Cambria" w:hAnsi="Cambria"/>
        </w:rPr>
      </w:pPr>
      <w:r w:rsidRPr="00A048B2">
        <w:rPr>
          <w:rFonts w:ascii="Cambria" w:hAnsi="Cambria"/>
        </w:rPr>
        <w:t>Zawarta w dniu …………………………….. roku pomiędzy:</w:t>
      </w:r>
    </w:p>
    <w:p w14:paraId="2AC193BE" w14:textId="77777777" w:rsidR="00D93A64" w:rsidRPr="00A048B2" w:rsidRDefault="00D93A64" w:rsidP="00DE11CD">
      <w:pPr>
        <w:autoSpaceDE w:val="0"/>
        <w:spacing w:after="0" w:line="360" w:lineRule="auto"/>
        <w:jc w:val="both"/>
        <w:rPr>
          <w:rFonts w:ascii="Cambria" w:hAnsi="Cambria"/>
          <w:b/>
        </w:rPr>
      </w:pPr>
    </w:p>
    <w:p w14:paraId="5F4DACAC" w14:textId="05ADB00D" w:rsidR="00D93A64" w:rsidRPr="00A048B2" w:rsidRDefault="00D93A64" w:rsidP="00DE11CD">
      <w:pPr>
        <w:autoSpaceDE w:val="0"/>
        <w:spacing w:after="0" w:line="360" w:lineRule="auto"/>
        <w:jc w:val="both"/>
        <w:rPr>
          <w:rFonts w:ascii="Cambria" w:hAnsi="Cambria"/>
          <w:bCs/>
        </w:rPr>
      </w:pPr>
      <w:r w:rsidRPr="00A048B2">
        <w:rPr>
          <w:rFonts w:ascii="Cambria" w:hAnsi="Cambria"/>
          <w:b/>
        </w:rPr>
        <w:t xml:space="preserve">Świętokrzyskim Centrum Onkologii Samodzielnym Publicznym Zakładem Opieki Zdrowotnej w Kielcach </w:t>
      </w:r>
      <w:r w:rsidRPr="00A048B2">
        <w:rPr>
          <w:rFonts w:ascii="Cambria" w:hAnsi="Cambria"/>
          <w:bCs/>
        </w:rPr>
        <w:t xml:space="preserve">z siedzibą w Kielcach, ul. Artwińskiego 3, Kielce 25-734, REGON: </w:t>
      </w:r>
      <w:r w:rsidRPr="00A048B2">
        <w:rPr>
          <w:rFonts w:ascii="Cambria" w:hAnsi="Cambria"/>
          <w:b/>
        </w:rPr>
        <w:t>001263233</w:t>
      </w:r>
      <w:r w:rsidRPr="00A048B2">
        <w:rPr>
          <w:rFonts w:ascii="Cambria" w:hAnsi="Cambria"/>
          <w:bCs/>
        </w:rPr>
        <w:t xml:space="preserve">, NIP: </w:t>
      </w:r>
      <w:r w:rsidRPr="00A048B2">
        <w:rPr>
          <w:rFonts w:ascii="Cambria" w:hAnsi="Cambria"/>
          <w:b/>
        </w:rPr>
        <w:t>959-12-94-907</w:t>
      </w:r>
      <w:r w:rsidRPr="00A048B2">
        <w:rPr>
          <w:rFonts w:ascii="Cambria" w:hAnsi="Cambria"/>
          <w:bCs/>
        </w:rPr>
        <w:t>,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 imieniu którego działa:</w:t>
      </w:r>
    </w:p>
    <w:p w14:paraId="41E63BB8" w14:textId="77777777" w:rsidR="00D93A64" w:rsidRPr="00A048B2" w:rsidRDefault="00D93A64" w:rsidP="00DE11CD">
      <w:pPr>
        <w:numPr>
          <w:ilvl w:val="0"/>
          <w:numId w:val="5"/>
        </w:numPr>
        <w:autoSpaceDE w:val="0"/>
        <w:spacing w:after="0" w:line="360" w:lineRule="auto"/>
        <w:jc w:val="both"/>
        <w:rPr>
          <w:rFonts w:ascii="Cambria" w:hAnsi="Cambria"/>
          <w:bCs/>
        </w:rPr>
      </w:pPr>
      <w:r w:rsidRPr="00A048B2">
        <w:rPr>
          <w:rFonts w:ascii="Cambria" w:hAnsi="Cambria"/>
          <w:bCs/>
        </w:rPr>
        <w:t>Krzysztof Falana – Z-ca Dyrektora ds. Prawno-Inwestycyjnych</w:t>
      </w:r>
    </w:p>
    <w:p w14:paraId="388DD7A3" w14:textId="77777777" w:rsidR="00D93A64" w:rsidRPr="00A048B2" w:rsidRDefault="00D93A64" w:rsidP="00DE11CD">
      <w:pPr>
        <w:numPr>
          <w:ilvl w:val="0"/>
          <w:numId w:val="5"/>
        </w:numPr>
        <w:autoSpaceDE w:val="0"/>
        <w:spacing w:after="0" w:line="360" w:lineRule="auto"/>
        <w:jc w:val="both"/>
        <w:rPr>
          <w:rFonts w:ascii="Cambria" w:hAnsi="Cambria"/>
          <w:bCs/>
        </w:rPr>
      </w:pPr>
      <w:r w:rsidRPr="00A048B2">
        <w:rPr>
          <w:rFonts w:ascii="Cambria" w:hAnsi="Cambria"/>
          <w:bCs/>
        </w:rPr>
        <w:t>Wioletta Krupa – Główna Księgowa</w:t>
      </w:r>
    </w:p>
    <w:p w14:paraId="3496613B" w14:textId="77777777" w:rsidR="00D93A64" w:rsidRPr="00A048B2" w:rsidRDefault="00D93A64" w:rsidP="00DE11CD">
      <w:pPr>
        <w:autoSpaceDE w:val="0"/>
        <w:spacing w:after="0" w:line="360" w:lineRule="auto"/>
        <w:jc w:val="both"/>
        <w:rPr>
          <w:rFonts w:ascii="Cambria" w:hAnsi="Cambria"/>
        </w:rPr>
      </w:pPr>
      <w:r w:rsidRPr="00A048B2">
        <w:rPr>
          <w:rFonts w:ascii="Cambria" w:hAnsi="Cambria"/>
        </w:rPr>
        <w:t>a</w:t>
      </w:r>
    </w:p>
    <w:p w14:paraId="081CE62F" w14:textId="77777777" w:rsidR="00D93A64" w:rsidRPr="00A048B2" w:rsidRDefault="00D93A64" w:rsidP="00DE11CD">
      <w:pPr>
        <w:pStyle w:val="Standard"/>
        <w:spacing w:line="360" w:lineRule="auto"/>
        <w:jc w:val="both"/>
        <w:rPr>
          <w:rFonts w:ascii="Cambria" w:hAnsi="Cambria" w:cs="Calibri"/>
        </w:rPr>
      </w:pPr>
      <w:r w:rsidRPr="00A048B2">
        <w:rPr>
          <w:rFonts w:ascii="Cambria" w:hAnsi="Cambria" w:cs="Calibri"/>
        </w:rPr>
        <w:t>………………………………………………………………………………………………………………………………………………………………………….……….……………</w:t>
      </w:r>
    </w:p>
    <w:p w14:paraId="57B75311" w14:textId="38E64A93" w:rsidR="00D93A64" w:rsidRPr="00A048B2" w:rsidRDefault="00D93A64" w:rsidP="00DE11CD">
      <w:pPr>
        <w:pStyle w:val="Standard"/>
        <w:spacing w:line="360" w:lineRule="auto"/>
        <w:jc w:val="both"/>
        <w:rPr>
          <w:rFonts w:ascii="Cambria" w:hAnsi="Cambria" w:cs="Calibri"/>
          <w:color w:val="000000"/>
        </w:rPr>
      </w:pPr>
      <w:r w:rsidRPr="00A048B2">
        <w:rPr>
          <w:rFonts w:ascii="Cambria" w:hAnsi="Cambria" w:cs="Calibri"/>
        </w:rPr>
        <w:t>z siedzibą w .………………………………………...…, ul. …………………………………..…., (nr kodu: …………………), REGON: …………….….………….., NIP: ……………………………….……….</w:t>
      </w:r>
      <w:r w:rsidRPr="00A048B2">
        <w:rPr>
          <w:rFonts w:ascii="Cambria" w:hAnsi="Cambria" w:cs="Calibri"/>
          <w:color w:val="000000"/>
          <w:shd w:val="clear" w:color="auto" w:fill="FFFFFF"/>
        </w:rPr>
        <w:t xml:space="preserve">, </w:t>
      </w:r>
      <w:r w:rsidRPr="00A048B2">
        <w:rPr>
          <w:rFonts w:ascii="Cambria" w:hAnsi="Cambria"/>
        </w:rPr>
        <w:t>zarejestrowanym w ……………………………………….……………………………………………………..……….…….</w:t>
      </w:r>
      <w:r w:rsidRPr="00A048B2">
        <w:rPr>
          <w:rFonts w:ascii="Cambria" w:hAnsi="Cambria" w:cs="Calibri"/>
        </w:rPr>
        <w:t xml:space="preserve"> zwanym w treści Umowy </w:t>
      </w:r>
      <w:r w:rsidRPr="00A048B2">
        <w:rPr>
          <w:rFonts w:ascii="Cambria" w:hAnsi="Cambria" w:cs="Calibri"/>
          <w:b/>
        </w:rPr>
        <w:t>„Wykonawcą”</w:t>
      </w:r>
      <w:r w:rsidRPr="00A048B2">
        <w:rPr>
          <w:rFonts w:ascii="Cambria" w:hAnsi="Cambria" w:cs="Calibri"/>
        </w:rPr>
        <w:t>, w imieniu którego działa:</w:t>
      </w:r>
    </w:p>
    <w:p w14:paraId="2EFAA3A5" w14:textId="77777777" w:rsidR="00D93A64" w:rsidRPr="00A048B2" w:rsidRDefault="00D93A64" w:rsidP="00DE11CD">
      <w:pPr>
        <w:pStyle w:val="Standard"/>
        <w:numPr>
          <w:ilvl w:val="0"/>
          <w:numId w:val="6"/>
        </w:numPr>
        <w:snapToGrid w:val="0"/>
        <w:spacing w:line="360" w:lineRule="auto"/>
        <w:jc w:val="both"/>
        <w:rPr>
          <w:rFonts w:ascii="Cambria" w:hAnsi="Cambria" w:cs="Calibri"/>
        </w:rPr>
      </w:pPr>
      <w:r w:rsidRPr="00A048B2">
        <w:rPr>
          <w:rFonts w:ascii="Cambria" w:hAnsi="Cambria" w:cs="Calibri"/>
        </w:rPr>
        <w:t>…………………………………………</w:t>
      </w:r>
    </w:p>
    <w:p w14:paraId="6064BD11" w14:textId="77777777" w:rsidR="00D93A64" w:rsidRPr="00A048B2" w:rsidRDefault="00D93A64" w:rsidP="00DE11CD">
      <w:pPr>
        <w:pStyle w:val="Standard"/>
        <w:numPr>
          <w:ilvl w:val="0"/>
          <w:numId w:val="6"/>
        </w:numPr>
        <w:snapToGrid w:val="0"/>
        <w:spacing w:line="360" w:lineRule="auto"/>
        <w:jc w:val="both"/>
        <w:rPr>
          <w:rFonts w:ascii="Cambria" w:hAnsi="Cambria" w:cs="Calibri"/>
        </w:rPr>
      </w:pPr>
      <w:r w:rsidRPr="00A048B2">
        <w:rPr>
          <w:rFonts w:ascii="Cambria" w:hAnsi="Cambria" w:cs="Calibri"/>
        </w:rPr>
        <w:t>………………………………………….</w:t>
      </w:r>
    </w:p>
    <w:p w14:paraId="13B623FF" w14:textId="77777777" w:rsidR="00D93A64" w:rsidRPr="00A048B2" w:rsidRDefault="00D93A64" w:rsidP="00DE11CD">
      <w:pPr>
        <w:tabs>
          <w:tab w:val="left" w:pos="4307"/>
        </w:tabs>
        <w:autoSpaceDE w:val="0"/>
        <w:spacing w:after="0" w:line="360" w:lineRule="auto"/>
        <w:rPr>
          <w:rFonts w:ascii="Cambria" w:hAnsi="Cambria"/>
        </w:rPr>
      </w:pPr>
      <w:r w:rsidRPr="00A048B2">
        <w:rPr>
          <w:rFonts w:ascii="Cambria" w:hAnsi="Cambria"/>
        </w:rPr>
        <w:tab/>
      </w:r>
    </w:p>
    <w:p w14:paraId="4D8FB9EA" w14:textId="77777777" w:rsidR="00D93A64" w:rsidRPr="00A048B2" w:rsidRDefault="00D93A64" w:rsidP="00DE11CD">
      <w:pPr>
        <w:autoSpaceDE w:val="0"/>
        <w:spacing w:after="0" w:line="360" w:lineRule="auto"/>
        <w:jc w:val="both"/>
        <w:rPr>
          <w:rFonts w:ascii="Cambria" w:hAnsi="Cambria"/>
        </w:rPr>
      </w:pPr>
      <w:r w:rsidRPr="00A048B2">
        <w:rPr>
          <w:rFonts w:ascii="Cambria" w:hAnsi="Cambria"/>
        </w:rPr>
        <w:t>Strony zgodnie oświadczają, że Umowa została zawarta na zasadach ustalonych ustawą z dnia 11 września 2019 roku – Prawo zamówień publicznych na podstawie wygranego postępowania w trybie przetargu nieograniczonego z dnia …………….. roku na warunkach określonych w postępowaniu.</w:t>
      </w:r>
    </w:p>
    <w:p w14:paraId="1DDC1C67" w14:textId="77777777" w:rsidR="00D93A64" w:rsidRPr="00A048B2" w:rsidRDefault="00D93A64" w:rsidP="00DE11CD">
      <w:pPr>
        <w:autoSpaceDE w:val="0"/>
        <w:spacing w:after="0" w:line="360" w:lineRule="auto"/>
        <w:jc w:val="both"/>
        <w:rPr>
          <w:rFonts w:ascii="Cambria" w:hAnsi="Cambria"/>
        </w:rPr>
      </w:pPr>
    </w:p>
    <w:p w14:paraId="203A5F75" w14:textId="77777777" w:rsidR="00D93A64" w:rsidRPr="00A048B2" w:rsidRDefault="00D93A64" w:rsidP="00DE11CD">
      <w:pPr>
        <w:autoSpaceDE w:val="0"/>
        <w:spacing w:after="0" w:line="360" w:lineRule="auto"/>
        <w:jc w:val="both"/>
        <w:rPr>
          <w:rFonts w:ascii="Cambria" w:hAnsi="Cambria"/>
        </w:rPr>
      </w:pPr>
      <w:r w:rsidRPr="00A048B2">
        <w:rPr>
          <w:rFonts w:ascii="Cambria" w:hAnsi="Cambria"/>
        </w:rPr>
        <w:t>Strony zawarły Umowę następującej treści:</w:t>
      </w:r>
    </w:p>
    <w:p w14:paraId="04F646FE" w14:textId="4FE8F160" w:rsidR="00462C9E" w:rsidRPr="00A048B2" w:rsidRDefault="00CB7459" w:rsidP="00DE11CD">
      <w:pPr>
        <w:tabs>
          <w:tab w:val="left" w:pos="4307"/>
        </w:tabs>
        <w:autoSpaceDE w:val="0"/>
        <w:spacing w:after="0" w:line="360" w:lineRule="auto"/>
        <w:rPr>
          <w:rFonts w:ascii="Cambria" w:hAnsi="Cambria" w:cstheme="minorHAnsi"/>
          <w:b/>
        </w:rPr>
      </w:pPr>
      <w:r w:rsidRPr="00A048B2">
        <w:rPr>
          <w:rFonts w:ascii="Cambria" w:hAnsi="Cambria" w:cstheme="minorHAnsi"/>
        </w:rPr>
        <w:tab/>
      </w:r>
    </w:p>
    <w:p w14:paraId="770E321F"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 1</w:t>
      </w:r>
    </w:p>
    <w:p w14:paraId="76A5C3C6"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Przedmiot Umowy</w:t>
      </w:r>
    </w:p>
    <w:p w14:paraId="6FE83F0C" w14:textId="0381FF2A" w:rsidR="003C51A8" w:rsidRPr="00A048B2" w:rsidRDefault="007F3388"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r w:rsidRPr="00A048B2">
        <w:rPr>
          <w:rFonts w:ascii="Cambria" w:hAnsi="Cambria" w:cstheme="minorHAnsi"/>
          <w:sz w:val="20"/>
          <w:szCs w:val="20"/>
        </w:rPr>
        <w:t>Przedmiotem umowy jest</w:t>
      </w:r>
      <w:r w:rsidR="00D93A64" w:rsidRPr="00A048B2">
        <w:rPr>
          <w:rFonts w:ascii="Cambria" w:hAnsi="Cambria" w:cstheme="minorHAnsi"/>
          <w:sz w:val="20"/>
          <w:szCs w:val="20"/>
        </w:rPr>
        <w:t>:</w:t>
      </w:r>
      <w:r w:rsidRPr="00A048B2">
        <w:rPr>
          <w:rFonts w:ascii="Cambria" w:hAnsi="Cambria" w:cstheme="minorHAnsi"/>
          <w:sz w:val="20"/>
          <w:szCs w:val="20"/>
        </w:rPr>
        <w:t xml:space="preserve"> </w:t>
      </w:r>
      <w:r w:rsidR="003C51A8" w:rsidRPr="00A048B2">
        <w:rPr>
          <w:rFonts w:ascii="Cambria" w:hAnsi="Cambria" w:cstheme="minorHAnsi"/>
          <w:b/>
          <w:bCs/>
          <w:sz w:val="20"/>
          <w:szCs w:val="20"/>
        </w:rPr>
        <w:t xml:space="preserve"> </w:t>
      </w:r>
      <w:r w:rsidR="00391284" w:rsidRPr="00A048B2">
        <w:rPr>
          <w:rFonts w:ascii="Cambria" w:hAnsi="Cambria" w:cstheme="minorHAnsi"/>
          <w:b/>
          <w:bCs/>
          <w:sz w:val="20"/>
          <w:szCs w:val="20"/>
        </w:rPr>
        <w:t xml:space="preserve"> zakup i dostawa endostaplerów liniowych i ładunków z nożem dla Bloku Operacyjnego świętokrzyskiego centrum onkologii w Kielcach </w:t>
      </w:r>
      <w:r w:rsidR="003C51A8" w:rsidRPr="00A048B2">
        <w:rPr>
          <w:rFonts w:ascii="Cambria" w:hAnsi="Cambria" w:cstheme="minorHAnsi"/>
          <w:sz w:val="20"/>
          <w:szCs w:val="20"/>
        </w:rPr>
        <w:t>w asortymencie, ilościach i cenach określonych w</w:t>
      </w:r>
      <w:r w:rsidR="00D93A64" w:rsidRPr="00A048B2">
        <w:rPr>
          <w:rFonts w:ascii="Cambria" w:hAnsi="Cambria" w:cstheme="minorHAnsi"/>
          <w:sz w:val="20"/>
          <w:szCs w:val="20"/>
        </w:rPr>
        <w:t> </w:t>
      </w:r>
      <w:r w:rsidR="003C51A8" w:rsidRPr="00A048B2">
        <w:rPr>
          <w:rFonts w:ascii="Cambria" w:hAnsi="Cambria" w:cstheme="minorHAnsi"/>
          <w:sz w:val="20"/>
          <w:szCs w:val="20"/>
        </w:rPr>
        <w:t>załączniku nr 1 do umowy stanowiącym jej integralną część.</w:t>
      </w:r>
    </w:p>
    <w:p w14:paraId="1003949B" w14:textId="7E754407" w:rsidR="00D4465B" w:rsidRPr="00A048B2" w:rsidRDefault="00D4465B"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r w:rsidRPr="00A048B2">
        <w:rPr>
          <w:rFonts w:ascii="Cambria" w:hAnsi="Cambria"/>
          <w:sz w:val="20"/>
          <w:szCs w:val="20"/>
        </w:rPr>
        <w:t xml:space="preserve">Umowa zostaje zawarta na okres </w:t>
      </w:r>
      <w:r w:rsidR="00391284" w:rsidRPr="00A048B2">
        <w:rPr>
          <w:rFonts w:ascii="Cambria" w:hAnsi="Cambria"/>
          <w:b/>
          <w:sz w:val="20"/>
          <w:szCs w:val="20"/>
        </w:rPr>
        <w:t>24</w:t>
      </w:r>
      <w:r w:rsidRPr="00A048B2">
        <w:rPr>
          <w:rFonts w:ascii="Cambria" w:hAnsi="Cambria"/>
          <w:b/>
          <w:sz w:val="20"/>
          <w:szCs w:val="20"/>
        </w:rPr>
        <w:t xml:space="preserve"> miesięcy</w:t>
      </w:r>
      <w:r w:rsidRPr="00A048B2">
        <w:rPr>
          <w:rFonts w:ascii="Cambria" w:hAnsi="Cambria"/>
          <w:sz w:val="20"/>
          <w:szCs w:val="20"/>
        </w:rPr>
        <w:t xml:space="preserve"> tj. </w:t>
      </w:r>
      <w:r w:rsidRPr="00A048B2">
        <w:rPr>
          <w:rFonts w:ascii="Cambria" w:hAnsi="Cambria"/>
          <w:bCs/>
          <w:sz w:val="20"/>
          <w:szCs w:val="20"/>
        </w:rPr>
        <w:t>od dnia ……………….…. r. do dnia ……….…………… r.</w:t>
      </w:r>
    </w:p>
    <w:p w14:paraId="75A8CC89" w14:textId="77777777" w:rsidR="007F3388" w:rsidRPr="00A048B2" w:rsidRDefault="007F3388"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r w:rsidRPr="00A048B2">
        <w:rPr>
          <w:rFonts w:ascii="Cambria" w:hAnsi="Cambria" w:cstheme="minorHAnsi"/>
          <w:sz w:val="20"/>
          <w:szCs w:val="20"/>
        </w:rPr>
        <w:t>Zamawiający powierza, a Wykonawca przyjmuje do wykonania przedmiot umowy określony w ust. 1.</w:t>
      </w:r>
    </w:p>
    <w:p w14:paraId="2712F02C" w14:textId="77777777" w:rsidR="00B80D46" w:rsidRPr="00A048B2" w:rsidRDefault="00B80D46"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bookmarkStart w:id="0" w:name="_Hlk158205516"/>
      <w:r w:rsidRPr="00A048B2">
        <w:rPr>
          <w:rFonts w:ascii="Cambria" w:hAnsi="Cambria" w:cstheme="minorHAnsi"/>
          <w:sz w:val="20"/>
          <w:szCs w:val="20"/>
        </w:rPr>
        <w:t>Wykonawca oświadcza, że:</w:t>
      </w:r>
    </w:p>
    <w:p w14:paraId="1C949EAE" w14:textId="77777777" w:rsidR="00B80D46" w:rsidRPr="00A048B2" w:rsidRDefault="00B80D46" w:rsidP="00DE11CD">
      <w:pPr>
        <w:numPr>
          <w:ilvl w:val="1"/>
          <w:numId w:val="11"/>
        </w:numPr>
        <w:suppressAutoHyphens/>
        <w:autoSpaceDN w:val="0"/>
        <w:spacing w:after="0" w:line="360" w:lineRule="auto"/>
        <w:ind w:left="851" w:hanging="425"/>
        <w:jc w:val="both"/>
        <w:textAlignment w:val="baseline"/>
        <w:rPr>
          <w:rFonts w:ascii="Cambria" w:eastAsia="Calibri" w:hAnsi="Cambria" w:cstheme="minorHAnsi"/>
          <w:lang w:eastAsia="en-US"/>
        </w:rPr>
      </w:pPr>
      <w:r w:rsidRPr="00A048B2">
        <w:rPr>
          <w:rFonts w:ascii="Cambria" w:eastAsia="Calibri" w:hAnsi="Cambria" w:cstheme="minorHAnsi"/>
          <w:lang w:eastAsia="en-US"/>
        </w:rPr>
        <w:t>cały przedmiot umowy jest fabrycznie nowy,</w:t>
      </w:r>
    </w:p>
    <w:p w14:paraId="45E00322" w14:textId="77777777" w:rsidR="00B80D46" w:rsidRPr="00A048B2" w:rsidRDefault="00B80D46" w:rsidP="00DE11CD">
      <w:pPr>
        <w:numPr>
          <w:ilvl w:val="1"/>
          <w:numId w:val="11"/>
        </w:numPr>
        <w:suppressAutoHyphens/>
        <w:autoSpaceDN w:val="0"/>
        <w:spacing w:after="0" w:line="360" w:lineRule="auto"/>
        <w:ind w:left="851" w:hanging="425"/>
        <w:jc w:val="both"/>
        <w:textAlignment w:val="baseline"/>
        <w:rPr>
          <w:rFonts w:ascii="Cambria" w:hAnsi="Cambria" w:cstheme="minorHAnsi"/>
        </w:rPr>
      </w:pPr>
      <w:r w:rsidRPr="00A048B2">
        <w:rPr>
          <w:rFonts w:ascii="Cambria" w:eastAsia="Calibri" w:hAnsi="Cambria" w:cstheme="minorHAnsi"/>
          <w:lang w:eastAsia="en-US"/>
        </w:rPr>
        <w:t>o</w:t>
      </w:r>
      <w:r w:rsidRPr="00A048B2">
        <w:rPr>
          <w:rFonts w:ascii="Cambria" w:hAnsi="Cambria" w:cstheme="minorHAnsi"/>
        </w:rPr>
        <w:t>ferowany przedmiot umowy spełnia wymogi Zamawiającego.</w:t>
      </w:r>
    </w:p>
    <w:p w14:paraId="580E999F" w14:textId="4BA6C2A6" w:rsidR="00B80D46" w:rsidRPr="00A048B2" w:rsidRDefault="00B80D46"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r w:rsidRPr="00A048B2">
        <w:rPr>
          <w:rFonts w:ascii="Cambria" w:hAnsi="Cambria" w:cstheme="minorHAnsi"/>
          <w:sz w:val="20"/>
          <w:szCs w:val="20"/>
        </w:rPr>
        <w:lastRenderedPageBreak/>
        <w:t>Wykonawca oświadcza, że przedmiot umowy jest wprowadzony do obrotu i używania w Polsce zgodnie z obowiązującymi Dyrektywami UE oraz oznaczony znakiem CE.</w:t>
      </w:r>
    </w:p>
    <w:bookmarkEnd w:id="0"/>
    <w:p w14:paraId="67BB9570" w14:textId="7B51FF00" w:rsidR="00276EC4" w:rsidRPr="00A048B2" w:rsidRDefault="007F3388" w:rsidP="00DE11CD">
      <w:pPr>
        <w:pStyle w:val="Akapitzlist"/>
        <w:numPr>
          <w:ilvl w:val="0"/>
          <w:numId w:val="2"/>
        </w:numPr>
        <w:autoSpaceDE w:val="0"/>
        <w:spacing w:after="0" w:line="360" w:lineRule="auto"/>
        <w:ind w:left="426" w:hanging="426"/>
        <w:contextualSpacing w:val="0"/>
        <w:jc w:val="both"/>
        <w:rPr>
          <w:rFonts w:ascii="Cambria" w:hAnsi="Cambria" w:cstheme="minorHAnsi"/>
          <w:sz w:val="20"/>
          <w:szCs w:val="20"/>
        </w:rPr>
      </w:pPr>
      <w:r w:rsidRPr="00A048B2">
        <w:rPr>
          <w:rFonts w:ascii="Cambria" w:hAnsi="Cambria" w:cstheme="minorHAnsi"/>
          <w:sz w:val="20"/>
          <w:szCs w:val="20"/>
        </w:rPr>
        <w:t xml:space="preserve">Specyfikacja </w:t>
      </w:r>
      <w:r w:rsidR="004D0F48" w:rsidRPr="00A048B2">
        <w:rPr>
          <w:rFonts w:ascii="Cambria" w:hAnsi="Cambria" w:cstheme="minorHAnsi"/>
          <w:sz w:val="20"/>
          <w:szCs w:val="20"/>
        </w:rPr>
        <w:t>w</w:t>
      </w:r>
      <w:r w:rsidRPr="00A048B2">
        <w:rPr>
          <w:rFonts w:ascii="Cambria" w:hAnsi="Cambria" w:cstheme="minorHAnsi"/>
          <w:sz w:val="20"/>
          <w:szCs w:val="20"/>
        </w:rPr>
        <w:t xml:space="preserve">arunków </w:t>
      </w:r>
      <w:r w:rsidR="004D0F48" w:rsidRPr="00A048B2">
        <w:rPr>
          <w:rFonts w:ascii="Cambria" w:hAnsi="Cambria" w:cstheme="minorHAnsi"/>
          <w:sz w:val="20"/>
          <w:szCs w:val="20"/>
        </w:rPr>
        <w:t>z</w:t>
      </w:r>
      <w:r w:rsidRPr="00A048B2">
        <w:rPr>
          <w:rFonts w:ascii="Cambria" w:hAnsi="Cambria" w:cstheme="minorHAnsi"/>
          <w:sz w:val="20"/>
          <w:szCs w:val="20"/>
        </w:rPr>
        <w:t>amówienia wraz z załącznikami oraz oferta Wykonawcy stanowią integralną część niniejszej umowy.</w:t>
      </w:r>
    </w:p>
    <w:p w14:paraId="2260C939"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 2</w:t>
      </w:r>
    </w:p>
    <w:p w14:paraId="761459E2"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Dostawy</w:t>
      </w:r>
    </w:p>
    <w:p w14:paraId="531F0D8C" w14:textId="77777777" w:rsidR="003C51A8" w:rsidRPr="00A048B2" w:rsidRDefault="003C51A8" w:rsidP="00DE11CD">
      <w:pPr>
        <w:numPr>
          <w:ilvl w:val="0"/>
          <w:numId w:val="10"/>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Wykonawca zobowiązuje się do dostarczania asortymentu, o którym mowa w § 1 począwszy od dnia zawarcia umowy:</w:t>
      </w:r>
    </w:p>
    <w:p w14:paraId="69578CB9" w14:textId="77777777" w:rsidR="003C51A8" w:rsidRPr="00A048B2" w:rsidRDefault="003C51A8" w:rsidP="00DE11CD">
      <w:pPr>
        <w:numPr>
          <w:ilvl w:val="1"/>
          <w:numId w:val="46"/>
        </w:numPr>
        <w:suppressAutoHyphens/>
        <w:autoSpaceDN w:val="0"/>
        <w:spacing w:after="0" w:line="360" w:lineRule="auto"/>
        <w:ind w:left="851"/>
        <w:jc w:val="both"/>
        <w:textAlignment w:val="baseline"/>
        <w:rPr>
          <w:rFonts w:ascii="Cambria" w:eastAsia="Calibri" w:hAnsi="Cambria" w:cstheme="minorHAnsi"/>
          <w:lang w:eastAsia="en-US"/>
        </w:rPr>
      </w:pPr>
      <w:r w:rsidRPr="00A048B2">
        <w:rPr>
          <w:rFonts w:ascii="Cambria" w:eastAsia="Calibri" w:hAnsi="Cambria" w:cstheme="minorHAnsi"/>
          <w:lang w:eastAsia="en-US"/>
        </w:rPr>
        <w:t>w ilościach każdorazowo ustalonych przez Zamawiającego,</w:t>
      </w:r>
    </w:p>
    <w:p w14:paraId="5EBE7F61" w14:textId="77777777" w:rsidR="003C51A8" w:rsidRPr="00A048B2" w:rsidRDefault="003C51A8" w:rsidP="00DE11CD">
      <w:pPr>
        <w:numPr>
          <w:ilvl w:val="1"/>
          <w:numId w:val="46"/>
        </w:numPr>
        <w:suppressAutoHyphens/>
        <w:autoSpaceDN w:val="0"/>
        <w:spacing w:after="0" w:line="360" w:lineRule="auto"/>
        <w:ind w:left="851"/>
        <w:jc w:val="both"/>
        <w:textAlignment w:val="baseline"/>
        <w:rPr>
          <w:rFonts w:ascii="Cambria" w:eastAsia="Calibri" w:hAnsi="Cambria" w:cstheme="minorHAnsi"/>
          <w:lang w:eastAsia="en-US"/>
        </w:rPr>
      </w:pPr>
      <w:r w:rsidRPr="00A048B2">
        <w:rPr>
          <w:rFonts w:ascii="Cambria" w:eastAsia="Calibri" w:hAnsi="Cambria" w:cstheme="minorHAnsi"/>
          <w:lang w:eastAsia="en-US"/>
        </w:rPr>
        <w:t>na koszt i ryzyko Wykonawcy,</w:t>
      </w:r>
    </w:p>
    <w:p w14:paraId="4D2994D6" w14:textId="77777777" w:rsidR="003C51A8" w:rsidRPr="00A048B2" w:rsidRDefault="003C51A8" w:rsidP="00DE11CD">
      <w:pPr>
        <w:numPr>
          <w:ilvl w:val="1"/>
          <w:numId w:val="46"/>
        </w:numPr>
        <w:suppressAutoHyphens/>
        <w:autoSpaceDN w:val="0"/>
        <w:spacing w:after="0" w:line="360" w:lineRule="auto"/>
        <w:ind w:left="851"/>
        <w:jc w:val="both"/>
        <w:textAlignment w:val="baseline"/>
        <w:rPr>
          <w:rFonts w:ascii="Cambria" w:eastAsia="Calibri" w:hAnsi="Cambria" w:cstheme="minorHAnsi"/>
          <w:lang w:eastAsia="en-US"/>
        </w:rPr>
      </w:pPr>
      <w:r w:rsidRPr="00A048B2">
        <w:rPr>
          <w:rFonts w:ascii="Cambria" w:eastAsia="Calibri" w:hAnsi="Cambria" w:cstheme="minorHAnsi"/>
          <w:lang w:eastAsia="en-US"/>
        </w:rPr>
        <w:t>w asortymencie i cenach określonych w załączniku nr 1 do umowy,</w:t>
      </w:r>
    </w:p>
    <w:p w14:paraId="4F3FC576" w14:textId="6CE4A9C2" w:rsidR="003C51A8" w:rsidRPr="00A048B2" w:rsidRDefault="003C51A8" w:rsidP="00DE11CD">
      <w:pPr>
        <w:numPr>
          <w:ilvl w:val="1"/>
          <w:numId w:val="46"/>
        </w:numPr>
        <w:suppressAutoHyphens/>
        <w:autoSpaceDN w:val="0"/>
        <w:spacing w:after="0" w:line="360" w:lineRule="auto"/>
        <w:ind w:left="851"/>
        <w:jc w:val="both"/>
        <w:textAlignment w:val="baseline"/>
        <w:rPr>
          <w:rFonts w:ascii="Cambria" w:eastAsia="Calibri" w:hAnsi="Cambria" w:cstheme="minorHAnsi"/>
          <w:lang w:eastAsia="en-US"/>
        </w:rPr>
      </w:pPr>
      <w:r w:rsidRPr="00A048B2">
        <w:rPr>
          <w:rFonts w:ascii="Cambria" w:eastAsia="Calibri" w:hAnsi="Cambria" w:cstheme="minorHAnsi"/>
          <w:lang w:eastAsia="en-US"/>
        </w:rPr>
        <w:t>transportem Wykonawcy do Zamawiającego w dni robocze tj. od poniedziałku do czwartku w godz. od 7:00 do</w:t>
      </w:r>
      <w:r w:rsidR="004D0F48" w:rsidRPr="00A048B2">
        <w:rPr>
          <w:rFonts w:ascii="Cambria" w:eastAsia="Calibri" w:hAnsi="Cambria" w:cstheme="minorHAnsi"/>
          <w:lang w:eastAsia="en-US"/>
        </w:rPr>
        <w:t> </w:t>
      </w:r>
      <w:r w:rsidRPr="00A048B2">
        <w:rPr>
          <w:rFonts w:ascii="Cambria" w:eastAsia="Calibri" w:hAnsi="Cambria" w:cstheme="minorHAnsi"/>
          <w:lang w:eastAsia="en-US"/>
        </w:rPr>
        <w:t>14:00, w piątki do godz. 12:30.</w:t>
      </w:r>
    </w:p>
    <w:p w14:paraId="5C871309" w14:textId="21005523"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Wykonawca zobowiązuje się do rozładowania każdej partii towaru przez własnych pracowników, a gdy Wykonawca korzysta z usług firm przewozowych, przez pracownika tej firmy z samochodu do Magazynu Głównego ŚCO.</w:t>
      </w:r>
    </w:p>
    <w:p w14:paraId="44F231F0" w14:textId="076C7DBF"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 xml:space="preserve">Zgłoszone zamówienia Wykonawca zrealizuje w terminie do </w:t>
      </w:r>
      <w:r w:rsidR="00994D52" w:rsidRPr="00A048B2">
        <w:rPr>
          <w:rFonts w:ascii="Cambria" w:eastAsia="Calibri" w:hAnsi="Cambria" w:cstheme="minorHAnsi"/>
          <w:lang w:eastAsia="en-US"/>
        </w:rPr>
        <w:t>10</w:t>
      </w:r>
      <w:r w:rsidRPr="00A048B2">
        <w:rPr>
          <w:rFonts w:ascii="Cambria" w:eastAsia="Calibri" w:hAnsi="Cambria" w:cstheme="minorHAnsi"/>
          <w:lang w:eastAsia="en-US"/>
        </w:rPr>
        <w:t xml:space="preserve"> dni od daty otrzymania </w:t>
      </w:r>
      <w:r w:rsidR="00994D52" w:rsidRPr="00A048B2">
        <w:rPr>
          <w:rFonts w:ascii="Cambria" w:eastAsia="Calibri" w:hAnsi="Cambria" w:cstheme="minorHAnsi"/>
          <w:lang w:eastAsia="en-US"/>
        </w:rPr>
        <w:t>zamówienia</w:t>
      </w:r>
      <w:r w:rsidRPr="00A048B2">
        <w:rPr>
          <w:rFonts w:ascii="Cambria" w:eastAsia="Calibri" w:hAnsi="Cambria" w:cstheme="minorHAnsi"/>
          <w:lang w:eastAsia="en-US"/>
        </w:rPr>
        <w:t>.</w:t>
      </w:r>
    </w:p>
    <w:p w14:paraId="1A728CB9" w14:textId="1AA9FAC8"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Zamówienia na poszczególne ilości towaru przesyłane będą telefonicznie na nr ………………… lub na adres e-mail ………………… wedle wyboru Zamawiającego.</w:t>
      </w:r>
    </w:p>
    <w:p w14:paraId="378D4217" w14:textId="2AE94ADD"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Jeżeli termin dostawy upływa w dniu wolnym od pracy lub poza godzinami pracy Zamawiającego, dostawa nastąpi w</w:t>
      </w:r>
      <w:r w:rsidR="00CA356B" w:rsidRPr="00A048B2">
        <w:rPr>
          <w:rFonts w:ascii="Cambria" w:eastAsia="Calibri" w:hAnsi="Cambria" w:cstheme="minorHAnsi"/>
          <w:lang w:eastAsia="en-US"/>
        </w:rPr>
        <w:t> </w:t>
      </w:r>
      <w:r w:rsidRPr="00A048B2">
        <w:rPr>
          <w:rFonts w:ascii="Cambria" w:eastAsia="Calibri" w:hAnsi="Cambria" w:cstheme="minorHAnsi"/>
          <w:lang w:eastAsia="en-US"/>
        </w:rPr>
        <w:t>pierwszym dniu roboczym po wyznaczonym terminie.</w:t>
      </w:r>
    </w:p>
    <w:p w14:paraId="412D3EA1"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Ilości zużycia podane przez Zamawiającego są ilościami szacunkowymi. Zamawiający zastrzega sobie prawo do:</w:t>
      </w:r>
    </w:p>
    <w:p w14:paraId="7FC86AE5" w14:textId="06A81769" w:rsidR="003C51A8" w:rsidRPr="00A048B2" w:rsidRDefault="003C51A8" w:rsidP="00DE11CD">
      <w:pPr>
        <w:numPr>
          <w:ilvl w:val="0"/>
          <w:numId w:val="12"/>
        </w:numPr>
        <w:suppressAutoHyphens/>
        <w:autoSpaceDN w:val="0"/>
        <w:spacing w:after="0" w:line="360" w:lineRule="auto"/>
        <w:ind w:left="851" w:hanging="357"/>
        <w:jc w:val="both"/>
        <w:textAlignment w:val="baseline"/>
        <w:rPr>
          <w:rFonts w:ascii="Cambria" w:eastAsia="Calibri" w:hAnsi="Cambria" w:cstheme="minorHAnsi"/>
          <w:lang w:eastAsia="en-US"/>
        </w:rPr>
      </w:pPr>
      <w:r w:rsidRPr="00A048B2">
        <w:rPr>
          <w:rFonts w:ascii="Cambria" w:eastAsia="Calibri" w:hAnsi="Cambria" w:cstheme="minorHAnsi"/>
          <w:lang w:eastAsia="en-US"/>
        </w:rPr>
        <w:t>wykorzystania niektórych pozycji asortymentowych w ilościach mniejszych od określonych w załączniku nr 1 do</w:t>
      </w:r>
      <w:r w:rsidR="00CA356B" w:rsidRPr="00A048B2">
        <w:rPr>
          <w:rFonts w:ascii="Cambria" w:eastAsia="Calibri" w:hAnsi="Cambria" w:cstheme="minorHAnsi"/>
          <w:lang w:eastAsia="en-US"/>
        </w:rPr>
        <w:t> </w:t>
      </w:r>
      <w:r w:rsidRPr="00A048B2">
        <w:rPr>
          <w:rFonts w:ascii="Cambria" w:eastAsia="Calibri" w:hAnsi="Cambria" w:cstheme="minorHAnsi"/>
          <w:lang w:eastAsia="en-US"/>
        </w:rPr>
        <w:t>umowy,</w:t>
      </w:r>
    </w:p>
    <w:p w14:paraId="61010618" w14:textId="77777777" w:rsidR="003C51A8" w:rsidRPr="00A048B2" w:rsidRDefault="003C51A8" w:rsidP="00DE11CD">
      <w:pPr>
        <w:numPr>
          <w:ilvl w:val="0"/>
          <w:numId w:val="9"/>
        </w:numPr>
        <w:suppressAutoHyphens/>
        <w:autoSpaceDN w:val="0"/>
        <w:spacing w:after="0" w:line="360" w:lineRule="auto"/>
        <w:ind w:left="851" w:hanging="357"/>
        <w:jc w:val="both"/>
        <w:textAlignment w:val="baseline"/>
        <w:rPr>
          <w:rFonts w:ascii="Cambria" w:eastAsia="Calibri" w:hAnsi="Cambria" w:cstheme="minorHAnsi"/>
          <w:lang w:eastAsia="en-US"/>
        </w:rPr>
      </w:pPr>
      <w:r w:rsidRPr="00A048B2">
        <w:rPr>
          <w:rFonts w:ascii="Cambria" w:eastAsia="Calibri" w:hAnsi="Cambria" w:cstheme="minorHAnsi"/>
          <w:lang w:eastAsia="en-US"/>
        </w:rPr>
        <w:t>do zwiększenia ilości niektórych pozycji (określonych w załączniku nr 1 do umowy), jednocześnie nie przekraczając całkowitej wartości umowy bez konsekwencji prawnych i finansowych ze strony Wykonawcy.</w:t>
      </w:r>
    </w:p>
    <w:p w14:paraId="7F53C33F" w14:textId="61D3095F" w:rsidR="003C51A8" w:rsidRPr="00A048B2" w:rsidRDefault="003C51A8" w:rsidP="00DE11CD">
      <w:pPr>
        <w:numPr>
          <w:ilvl w:val="0"/>
          <w:numId w:val="7"/>
        </w:numPr>
        <w:shd w:val="clear" w:color="auto" w:fill="FFFFFF"/>
        <w:suppressAutoHyphens/>
        <w:autoSpaceDN w:val="0"/>
        <w:spacing w:after="0" w:line="360" w:lineRule="auto"/>
        <w:ind w:left="426" w:hanging="426"/>
        <w:jc w:val="both"/>
        <w:textAlignment w:val="baseline"/>
        <w:rPr>
          <w:rFonts w:ascii="Cambria" w:eastAsia="Calibri" w:hAnsi="Cambria" w:cstheme="minorHAnsi"/>
          <w:kern w:val="3"/>
          <w:lang w:eastAsia="en-US"/>
        </w:rPr>
      </w:pPr>
      <w:r w:rsidRPr="00A048B2">
        <w:rPr>
          <w:rFonts w:ascii="Cambria" w:hAnsi="Cambria" w:cstheme="minorHAnsi"/>
          <w:bCs/>
          <w:kern w:val="3"/>
          <w:lang w:eastAsia="en-US"/>
        </w:rPr>
        <w:t xml:space="preserve">Zamawiającemu przysługuje prawo do zmniejszenia ilości zamówienia, przy czym </w:t>
      </w:r>
      <w:r w:rsidR="008E6E47" w:rsidRPr="00A048B2">
        <w:rPr>
          <w:rFonts w:ascii="Cambria" w:hAnsi="Cambria" w:cstheme="minorHAnsi"/>
          <w:bCs/>
          <w:kern w:val="3"/>
          <w:lang w:eastAsia="en-US"/>
        </w:rPr>
        <w:t>5</w:t>
      </w:r>
      <w:r w:rsidRPr="00A048B2">
        <w:rPr>
          <w:rFonts w:ascii="Cambria" w:hAnsi="Cambria" w:cstheme="minorHAnsi"/>
          <w:bCs/>
          <w:kern w:val="3"/>
          <w:lang w:eastAsia="en-US"/>
        </w:rPr>
        <w:t>0% przedmiotu zamówienia jest gwarantowan</w:t>
      </w:r>
      <w:r w:rsidR="004D0F48" w:rsidRPr="00A048B2">
        <w:rPr>
          <w:rFonts w:ascii="Cambria" w:hAnsi="Cambria" w:cstheme="minorHAnsi"/>
          <w:bCs/>
          <w:kern w:val="3"/>
          <w:lang w:eastAsia="en-US"/>
        </w:rPr>
        <w:t>e</w:t>
      </w:r>
      <w:r w:rsidRPr="00A048B2">
        <w:rPr>
          <w:rFonts w:ascii="Cambria" w:hAnsi="Cambria" w:cstheme="minorHAnsi"/>
          <w:bCs/>
          <w:kern w:val="3"/>
          <w:lang w:eastAsia="en-US"/>
        </w:rPr>
        <w:t xml:space="preserve"> do realizacji.</w:t>
      </w:r>
    </w:p>
    <w:p w14:paraId="4B7643BE"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311B39B"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Zamawiający zapewnia niezbędne warunki organizacyjne umożliwiające dostęp pracownikom Wykonawcy do pomieszczeń Zamawiającego – w zakresie niezbędnym do wykonania niniejszej umowy.</w:t>
      </w:r>
    </w:p>
    <w:p w14:paraId="29240425"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Jeżeli uszkodzenie towaru nastąpi w czasie trwania transportu odpowiedzialność za powstałą szkodę ponosi Wykonawca.</w:t>
      </w:r>
    </w:p>
    <w:p w14:paraId="65BFDA2D"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Odbioru ilościowego każdej dostawy dokonywać będzie pracownik Magazynu Głównego.</w:t>
      </w:r>
    </w:p>
    <w:p w14:paraId="0C21EF48" w14:textId="77777777" w:rsidR="003C51A8" w:rsidRPr="00A048B2" w:rsidRDefault="003C51A8" w:rsidP="00DE11CD">
      <w:pPr>
        <w:numPr>
          <w:ilvl w:val="0"/>
          <w:numId w:val="7"/>
        </w:numPr>
        <w:suppressAutoHyphens/>
        <w:autoSpaceDN w:val="0"/>
        <w:spacing w:after="0" w:line="360" w:lineRule="auto"/>
        <w:ind w:left="426" w:hanging="426"/>
        <w:jc w:val="both"/>
        <w:textAlignment w:val="baseline"/>
        <w:rPr>
          <w:rFonts w:ascii="Cambria" w:eastAsia="Calibri" w:hAnsi="Cambria" w:cstheme="minorHAnsi"/>
          <w:lang w:eastAsia="en-US"/>
        </w:rPr>
      </w:pPr>
      <w:r w:rsidRPr="00A048B2">
        <w:rPr>
          <w:rFonts w:ascii="Cambria" w:eastAsia="Calibri" w:hAnsi="Cambria" w:cstheme="minorHAnsi"/>
          <w:lang w:eastAsia="en-US"/>
        </w:rPr>
        <w:t>Odbiór jakościowy towaru odbywa się w warunkach jego zastosowania.</w:t>
      </w:r>
    </w:p>
    <w:p w14:paraId="64F222DD" w14:textId="2CF8DD47" w:rsidR="003C51A8" w:rsidRDefault="003C51A8" w:rsidP="00DE11CD">
      <w:pPr>
        <w:pStyle w:val="Akapitzlist"/>
        <w:numPr>
          <w:ilvl w:val="0"/>
          <w:numId w:val="7"/>
        </w:numPr>
        <w:spacing w:after="0" w:line="360" w:lineRule="auto"/>
        <w:ind w:left="426" w:hanging="426"/>
        <w:contextualSpacing w:val="0"/>
        <w:jc w:val="both"/>
        <w:rPr>
          <w:rFonts w:ascii="Cambria" w:hAnsi="Cambria" w:cstheme="minorHAnsi"/>
          <w:sz w:val="20"/>
          <w:szCs w:val="20"/>
        </w:rPr>
      </w:pPr>
      <w:r w:rsidRPr="00A048B2">
        <w:rPr>
          <w:rFonts w:ascii="Cambria" w:hAnsi="Cambria" w:cstheme="minorHAnsi"/>
          <w:sz w:val="20"/>
          <w:szCs w:val="20"/>
        </w:rPr>
        <w:t>Osobą odpowiedzialną za realizację umowy ze strony Zamawiającego jest</w:t>
      </w:r>
      <w:r w:rsidR="00B35158" w:rsidRPr="00A048B2">
        <w:rPr>
          <w:rFonts w:ascii="Cambria" w:hAnsi="Cambria" w:cstheme="minorHAnsi"/>
          <w:sz w:val="20"/>
          <w:szCs w:val="20"/>
        </w:rPr>
        <w:t xml:space="preserve"> Kierownik Bloku Operacyjnego lub osoba przez niego upoważniona.</w:t>
      </w:r>
    </w:p>
    <w:p w14:paraId="19351A75" w14:textId="77777777" w:rsidR="00EC753D" w:rsidRDefault="00EC753D" w:rsidP="00EC753D">
      <w:pPr>
        <w:spacing w:after="0" w:line="360" w:lineRule="auto"/>
        <w:jc w:val="both"/>
        <w:rPr>
          <w:rFonts w:ascii="Cambria" w:hAnsi="Cambria" w:cstheme="minorHAnsi"/>
        </w:rPr>
      </w:pPr>
    </w:p>
    <w:p w14:paraId="295F8D80" w14:textId="77777777" w:rsidR="00EC753D" w:rsidRPr="00EC753D" w:rsidRDefault="00EC753D" w:rsidP="00EC753D">
      <w:pPr>
        <w:spacing w:after="0" w:line="360" w:lineRule="auto"/>
        <w:jc w:val="both"/>
        <w:rPr>
          <w:rFonts w:ascii="Cambria" w:hAnsi="Cambria" w:cstheme="minorHAnsi"/>
        </w:rPr>
      </w:pPr>
    </w:p>
    <w:p w14:paraId="3DC31700" w14:textId="2948B26F" w:rsidR="007F3388" w:rsidRPr="00A048B2" w:rsidRDefault="007F3388" w:rsidP="00DE11CD">
      <w:pPr>
        <w:autoSpaceDE w:val="0"/>
        <w:spacing w:after="0" w:line="360" w:lineRule="auto"/>
        <w:ind w:left="363"/>
        <w:jc w:val="center"/>
        <w:rPr>
          <w:rFonts w:ascii="Cambria" w:hAnsi="Cambria" w:cstheme="minorHAnsi"/>
          <w:b/>
        </w:rPr>
      </w:pPr>
      <w:r w:rsidRPr="00A048B2">
        <w:rPr>
          <w:rFonts w:ascii="Cambria" w:hAnsi="Cambria" w:cstheme="minorHAnsi"/>
          <w:b/>
        </w:rPr>
        <w:lastRenderedPageBreak/>
        <w:t>§ 3</w:t>
      </w:r>
    </w:p>
    <w:p w14:paraId="00562D0D"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Wymagania jakościowe</w:t>
      </w:r>
    </w:p>
    <w:p w14:paraId="590EC32E" w14:textId="77777777" w:rsidR="00DE11CD" w:rsidRPr="00A048B2" w:rsidRDefault="00DE11CD" w:rsidP="00DE11CD">
      <w:pPr>
        <w:pStyle w:val="Normalny1"/>
        <w:numPr>
          <w:ilvl w:val="0"/>
          <w:numId w:val="49"/>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Wykonawca gwarantuje wysoką jakość dostarczanych produktów będących przedmiotem umowy.</w:t>
      </w:r>
    </w:p>
    <w:p w14:paraId="2662B16D" w14:textId="77777777" w:rsidR="00DE11CD" w:rsidRPr="00A048B2" w:rsidRDefault="00DE11CD" w:rsidP="00DE11CD">
      <w:pPr>
        <w:pStyle w:val="Normalny1"/>
        <w:numPr>
          <w:ilvl w:val="0"/>
          <w:numId w:val="48"/>
        </w:numPr>
        <w:spacing w:after="0" w:line="360" w:lineRule="auto"/>
        <w:ind w:hanging="1004"/>
        <w:contextualSpacing/>
        <w:jc w:val="both"/>
        <w:textAlignment w:val="baseline"/>
        <w:rPr>
          <w:rFonts w:ascii="Cambria" w:hAnsi="Cambria" w:cs="Calibri"/>
        </w:rPr>
      </w:pPr>
      <w:r w:rsidRPr="00A048B2">
        <w:rPr>
          <w:rFonts w:ascii="Cambria" w:eastAsia="Calibri" w:hAnsi="Cambria" w:cs="Calibri"/>
          <w:lang w:eastAsia="en-US"/>
        </w:rPr>
        <w:t>Termin ważności zgodnie z  formularzem asortymentowo-cenowym.</w:t>
      </w:r>
    </w:p>
    <w:p w14:paraId="333D63C9" w14:textId="77777777" w:rsidR="00DE11CD" w:rsidRPr="00A048B2" w:rsidRDefault="00DE11CD" w:rsidP="00DE11CD">
      <w:pPr>
        <w:pStyle w:val="Normalny1"/>
        <w:numPr>
          <w:ilvl w:val="0"/>
          <w:numId w:val="50"/>
        </w:numPr>
        <w:spacing w:after="0" w:line="360" w:lineRule="auto"/>
        <w:ind w:left="0" w:hanging="284"/>
        <w:contextualSpacing/>
        <w:jc w:val="both"/>
        <w:textAlignment w:val="baseline"/>
        <w:rPr>
          <w:rFonts w:ascii="Cambria" w:eastAsia="Calibri" w:hAnsi="Cambria" w:cs="Calibri"/>
          <w:vanish/>
          <w:lang w:eastAsia="en-US"/>
        </w:rPr>
      </w:pPr>
    </w:p>
    <w:p w14:paraId="5529F0E8"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eastAsia="Calibri" w:hAnsi="Cambria" w:cs="Calibri"/>
          <w:vanish/>
          <w:lang w:eastAsia="en-US"/>
        </w:rPr>
      </w:pPr>
    </w:p>
    <w:p w14:paraId="450BDAC8"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Wykonawca gwarantuje, że dostarczany przedmiot Umowy będzie zgodny z wymogami stawianymi przez  Zamawiającego zawartymi w SWZ i załącznikach.</w:t>
      </w:r>
    </w:p>
    <w:p w14:paraId="72D51713"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73E32DBC"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D5E6C9F"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hAnsi="Cambria" w:cs="Calibri"/>
          <w:color w:val="000000"/>
        </w:rPr>
        <w:t xml:space="preserve">Wykonawca gwarantuje, że dostarczony przedmiot zamówienia w ramach niniejszej Umowy będzie </w:t>
      </w:r>
      <w:r w:rsidRPr="00A048B2">
        <w:rPr>
          <w:rFonts w:ascii="Cambria" w:hAnsi="Cambria" w:cs="Calibri"/>
        </w:rPr>
        <w:t xml:space="preserve">posiadał dokumenty potwierdzające dopuszczenie wyrobu do obrotu na terytorium RP lub inny tożsamy dokument </w:t>
      </w:r>
      <w:r w:rsidRPr="00A048B2">
        <w:rPr>
          <w:rFonts w:ascii="Cambria" w:hAnsi="Cambria" w:cs="Calibri"/>
        </w:rPr>
        <w:br/>
        <w:t>i dostarczy je na każde żądanie Zamawiającego (w przypadku, kiedy ww. dokument nie jest wymagany Wykonawca załączy stosowne oświadczenie).</w:t>
      </w:r>
    </w:p>
    <w:p w14:paraId="5A79FC2F"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Na każdej partii towaru muszą znajdować się etykiety umożliwiające oznaczenie towaru co do tożsamości.</w:t>
      </w:r>
    </w:p>
    <w:p w14:paraId="14CC6A9F" w14:textId="77777777" w:rsidR="00DE11CD" w:rsidRPr="00A048B2" w:rsidRDefault="00DE11CD" w:rsidP="00DE11CD">
      <w:pPr>
        <w:pStyle w:val="Normalny1"/>
        <w:numPr>
          <w:ilvl w:val="0"/>
          <w:numId w:val="48"/>
        </w:numPr>
        <w:spacing w:after="0" w:line="360" w:lineRule="auto"/>
        <w:ind w:left="0" w:hanging="284"/>
        <w:contextualSpacing/>
        <w:jc w:val="both"/>
        <w:textAlignment w:val="baseline"/>
        <w:rPr>
          <w:rFonts w:ascii="Cambria" w:hAnsi="Cambria" w:cs="Calibri"/>
        </w:rPr>
      </w:pPr>
      <w:r w:rsidRPr="00A048B2">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5E530E2" w14:textId="77777777" w:rsidR="00DE11CD" w:rsidRPr="00A048B2" w:rsidRDefault="00DE11CD" w:rsidP="00DE11CD">
      <w:pPr>
        <w:autoSpaceDE w:val="0"/>
        <w:spacing w:after="0" w:line="360" w:lineRule="auto"/>
        <w:jc w:val="center"/>
        <w:rPr>
          <w:rFonts w:ascii="Cambria" w:hAnsi="Cambria" w:cstheme="minorHAnsi"/>
          <w:b/>
        </w:rPr>
      </w:pPr>
    </w:p>
    <w:p w14:paraId="7063A7C2" w14:textId="08343516" w:rsidR="00EC5AE5" w:rsidRPr="00A048B2" w:rsidRDefault="00EC5AE5" w:rsidP="00DE11CD">
      <w:pPr>
        <w:autoSpaceDE w:val="0"/>
        <w:spacing w:after="0" w:line="360" w:lineRule="auto"/>
        <w:jc w:val="center"/>
        <w:rPr>
          <w:rFonts w:ascii="Cambria" w:hAnsi="Cambria" w:cstheme="minorHAnsi"/>
          <w:b/>
        </w:rPr>
      </w:pPr>
      <w:r w:rsidRPr="00A048B2">
        <w:rPr>
          <w:rFonts w:ascii="Cambria" w:hAnsi="Cambria" w:cstheme="minorHAnsi"/>
          <w:b/>
        </w:rPr>
        <w:t xml:space="preserve">§ </w:t>
      </w:r>
      <w:r w:rsidR="005D3844" w:rsidRPr="00A048B2">
        <w:rPr>
          <w:rFonts w:ascii="Cambria" w:hAnsi="Cambria" w:cstheme="minorHAnsi"/>
          <w:b/>
        </w:rPr>
        <w:t>4</w:t>
      </w:r>
    </w:p>
    <w:p w14:paraId="3A27B237"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Płatności i ceny</w:t>
      </w:r>
    </w:p>
    <w:p w14:paraId="7D4E5A63" w14:textId="770BF97E" w:rsidR="007E4310" w:rsidRPr="00A048B2" w:rsidRDefault="007E4310" w:rsidP="00DE11CD">
      <w:pPr>
        <w:pStyle w:val="Akapitzlist"/>
        <w:numPr>
          <w:ilvl w:val="0"/>
          <w:numId w:val="42"/>
        </w:numPr>
        <w:spacing w:after="0" w:line="360" w:lineRule="auto"/>
        <w:ind w:left="426" w:hanging="286"/>
        <w:contextualSpacing w:val="0"/>
        <w:rPr>
          <w:rFonts w:ascii="Cambria" w:hAnsi="Cambria" w:cstheme="minorHAnsi"/>
          <w:b/>
          <w:bCs/>
          <w:sz w:val="20"/>
          <w:szCs w:val="20"/>
        </w:rPr>
      </w:pPr>
      <w:r w:rsidRPr="00A048B2">
        <w:rPr>
          <w:rFonts w:ascii="Cambria" w:hAnsi="Cambria" w:cstheme="minorHAnsi"/>
          <w:sz w:val="20"/>
          <w:szCs w:val="20"/>
        </w:rPr>
        <w:t>Za wykonanie umowy wg ilości i ceny ustalonej w załączniku nr 1 do umowy Wykonawcy przysługuje wynagrodzenie w</w:t>
      </w:r>
      <w:r w:rsidR="00CA356B" w:rsidRPr="00A048B2">
        <w:rPr>
          <w:rFonts w:ascii="Cambria" w:hAnsi="Cambria" w:cstheme="minorHAnsi"/>
          <w:sz w:val="20"/>
          <w:szCs w:val="20"/>
        </w:rPr>
        <w:t> </w:t>
      </w:r>
      <w:r w:rsidRPr="00A048B2">
        <w:rPr>
          <w:rFonts w:ascii="Cambria" w:hAnsi="Cambria" w:cstheme="minorHAnsi"/>
          <w:sz w:val="20"/>
          <w:szCs w:val="20"/>
        </w:rPr>
        <w:t>kwocie:</w:t>
      </w:r>
    </w:p>
    <w:p w14:paraId="41EE89BE" w14:textId="0E3A61F3" w:rsidR="007E4310" w:rsidRPr="00A048B2" w:rsidRDefault="007E4310" w:rsidP="00DE11CD">
      <w:pPr>
        <w:suppressAutoHyphens/>
        <w:autoSpaceDN w:val="0"/>
        <w:spacing w:after="0" w:line="360" w:lineRule="auto"/>
        <w:ind w:left="426"/>
        <w:jc w:val="both"/>
        <w:textAlignment w:val="baseline"/>
        <w:rPr>
          <w:rFonts w:ascii="Cambria" w:eastAsia="Calibri" w:hAnsi="Cambria" w:cstheme="minorHAnsi"/>
          <w:b/>
          <w:bCs/>
          <w:lang w:eastAsia="en-US"/>
        </w:rPr>
      </w:pPr>
      <w:r w:rsidRPr="00A048B2">
        <w:rPr>
          <w:rFonts w:ascii="Cambria" w:eastAsia="Calibri" w:hAnsi="Cambria" w:cstheme="minorHAnsi"/>
          <w:b/>
          <w:bCs/>
          <w:lang w:eastAsia="en-US"/>
        </w:rPr>
        <w:t>netto ……………………zł</w:t>
      </w:r>
    </w:p>
    <w:p w14:paraId="77270893" w14:textId="4FDC5CF2" w:rsidR="007E4310" w:rsidRPr="00A048B2" w:rsidRDefault="007E4310" w:rsidP="00DE11CD">
      <w:pPr>
        <w:widowControl w:val="0"/>
        <w:spacing w:after="0" w:line="360" w:lineRule="auto"/>
        <w:ind w:left="851" w:hanging="425"/>
        <w:jc w:val="both"/>
        <w:rPr>
          <w:rFonts w:ascii="Cambria" w:hAnsi="Cambria" w:cstheme="minorHAnsi"/>
          <w:b/>
          <w:bCs/>
          <w:snapToGrid w:val="0"/>
        </w:rPr>
      </w:pPr>
      <w:r w:rsidRPr="00A048B2">
        <w:rPr>
          <w:rFonts w:ascii="Cambria" w:hAnsi="Cambria" w:cstheme="minorHAnsi"/>
          <w:b/>
          <w:bCs/>
          <w:snapToGrid w:val="0"/>
        </w:rPr>
        <w:t>brutto</w:t>
      </w:r>
      <w:r w:rsidR="00CA356B" w:rsidRPr="00A048B2">
        <w:rPr>
          <w:rFonts w:ascii="Cambria" w:hAnsi="Cambria" w:cstheme="minorHAnsi"/>
          <w:b/>
          <w:bCs/>
          <w:snapToGrid w:val="0"/>
        </w:rPr>
        <w:t xml:space="preserve"> </w:t>
      </w:r>
      <w:r w:rsidRPr="00A048B2">
        <w:rPr>
          <w:rFonts w:ascii="Cambria" w:hAnsi="Cambria" w:cstheme="minorHAnsi"/>
          <w:b/>
          <w:bCs/>
          <w:snapToGrid w:val="0"/>
        </w:rPr>
        <w:t>…………………. zł</w:t>
      </w:r>
    </w:p>
    <w:p w14:paraId="2F80E557" w14:textId="28BB990B" w:rsidR="007E4310" w:rsidRPr="00A048B2" w:rsidRDefault="007E4310" w:rsidP="00DE11CD">
      <w:pPr>
        <w:widowControl w:val="0"/>
        <w:spacing w:after="0" w:line="360" w:lineRule="auto"/>
        <w:ind w:left="851" w:hanging="425"/>
        <w:jc w:val="both"/>
        <w:rPr>
          <w:rFonts w:ascii="Cambria" w:hAnsi="Cambria" w:cstheme="minorHAnsi"/>
          <w:b/>
          <w:bCs/>
          <w:snapToGrid w:val="0"/>
        </w:rPr>
      </w:pPr>
      <w:r w:rsidRPr="00A048B2">
        <w:rPr>
          <w:rFonts w:ascii="Cambria" w:hAnsi="Cambria" w:cstheme="minorHAnsi"/>
          <w:b/>
          <w:bCs/>
          <w:snapToGrid w:val="0"/>
        </w:rPr>
        <w:t>słownie: ………………………………………………………………………</w:t>
      </w:r>
      <w:r w:rsidR="0015296A" w:rsidRPr="00A048B2">
        <w:rPr>
          <w:rFonts w:ascii="Cambria" w:hAnsi="Cambria" w:cstheme="minorHAnsi"/>
          <w:b/>
          <w:bCs/>
          <w:snapToGrid w:val="0"/>
        </w:rPr>
        <w:t>………………</w:t>
      </w:r>
    </w:p>
    <w:p w14:paraId="7EEB10D8" w14:textId="2D09E30A"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Ceny jednostkowe przedmiotu umowy obejmują jego wartość, wszystkie określone prawem podatki (w tym podatek VAT) oraz inne koszty związane z realizacją umowy, w tym koszty transportu do siedziby Zamawiającego.</w:t>
      </w:r>
    </w:p>
    <w:p w14:paraId="1AF2314C" w14:textId="6EAA974F"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Strony postanawiają, że rozliczeni</w:t>
      </w:r>
      <w:r w:rsidR="000608BF" w:rsidRPr="00A048B2">
        <w:rPr>
          <w:rFonts w:ascii="Cambria" w:hAnsi="Cambria" w:cstheme="minorHAnsi"/>
          <w:sz w:val="20"/>
          <w:szCs w:val="20"/>
        </w:rPr>
        <w:t>a</w:t>
      </w:r>
      <w:r w:rsidRPr="00A048B2">
        <w:rPr>
          <w:rFonts w:ascii="Cambria" w:hAnsi="Cambria" w:cstheme="minorHAnsi"/>
          <w:sz w:val="20"/>
          <w:szCs w:val="20"/>
        </w:rPr>
        <w:t xml:space="preserve"> odbywać się będ</w:t>
      </w:r>
      <w:r w:rsidR="000608BF" w:rsidRPr="00A048B2">
        <w:rPr>
          <w:rFonts w:ascii="Cambria" w:hAnsi="Cambria" w:cstheme="minorHAnsi"/>
          <w:sz w:val="20"/>
          <w:szCs w:val="20"/>
        </w:rPr>
        <w:t>ą</w:t>
      </w:r>
      <w:r w:rsidRPr="00A048B2">
        <w:rPr>
          <w:rFonts w:ascii="Cambria" w:hAnsi="Cambria" w:cstheme="minorHAnsi"/>
          <w:sz w:val="20"/>
          <w:szCs w:val="20"/>
        </w:rPr>
        <w:t xml:space="preserve"> fakturami częściowymi.</w:t>
      </w:r>
    </w:p>
    <w:p w14:paraId="5859E9C7" w14:textId="38AF088C"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8" w:history="1">
        <w:r w:rsidRPr="00A048B2">
          <w:rPr>
            <w:rStyle w:val="Hipercze"/>
            <w:rFonts w:ascii="Cambria" w:hAnsi="Cambria" w:cstheme="minorHAnsi"/>
            <w:b/>
            <w:sz w:val="20"/>
            <w:szCs w:val="20"/>
          </w:rPr>
          <w:t>finanse@onkol.kielce.pl</w:t>
        </w:r>
      </w:hyperlink>
      <w:r w:rsidRPr="00A048B2">
        <w:rPr>
          <w:rFonts w:ascii="Cambria" w:hAnsi="Cambria" w:cstheme="minorHAnsi"/>
          <w:sz w:val="20"/>
          <w:szCs w:val="20"/>
        </w:rPr>
        <w:t>.</w:t>
      </w:r>
    </w:p>
    <w:p w14:paraId="0C6A67D7" w14:textId="2D597F68"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Zapłata nastąpi przelewem na rachunek bankowy Wykonawcy, </w:t>
      </w:r>
      <w:r w:rsidRPr="00A048B2">
        <w:rPr>
          <w:rFonts w:ascii="Cambria" w:hAnsi="Cambria" w:cstheme="minorHAnsi"/>
          <w:bCs/>
          <w:sz w:val="20"/>
          <w:szCs w:val="20"/>
        </w:rPr>
        <w:t>w terminie</w:t>
      </w:r>
      <w:r w:rsidRPr="00A048B2">
        <w:rPr>
          <w:rFonts w:ascii="Cambria" w:hAnsi="Cambria" w:cstheme="minorHAnsi"/>
          <w:b/>
          <w:sz w:val="20"/>
          <w:szCs w:val="20"/>
        </w:rPr>
        <w:t xml:space="preserve"> ……. dni </w:t>
      </w:r>
      <w:r w:rsidRPr="00A048B2">
        <w:rPr>
          <w:rFonts w:ascii="Cambria" w:hAnsi="Cambria" w:cstheme="minorHAnsi"/>
          <w:sz w:val="20"/>
          <w:szCs w:val="20"/>
        </w:rPr>
        <w:t xml:space="preserve">od daty </w:t>
      </w:r>
      <w:r w:rsidR="00C92769">
        <w:rPr>
          <w:rFonts w:ascii="Cambria" w:hAnsi="Cambria" w:cstheme="minorHAnsi"/>
          <w:sz w:val="20"/>
          <w:szCs w:val="20"/>
        </w:rPr>
        <w:t>otrzymania</w:t>
      </w:r>
      <w:r w:rsidRPr="00A048B2">
        <w:rPr>
          <w:rFonts w:ascii="Cambria" w:hAnsi="Cambria" w:cstheme="minorHAnsi"/>
          <w:sz w:val="20"/>
          <w:szCs w:val="20"/>
        </w:rPr>
        <w:t xml:space="preserve"> faktury Zamawiającemu</w:t>
      </w:r>
      <w:r w:rsidR="000608BF" w:rsidRPr="00A048B2">
        <w:rPr>
          <w:rFonts w:ascii="Cambria" w:hAnsi="Cambria" w:cstheme="minorHAnsi"/>
          <w:sz w:val="20"/>
          <w:szCs w:val="20"/>
        </w:rPr>
        <w:t>.</w:t>
      </w:r>
      <w:r w:rsidRPr="00A048B2">
        <w:rPr>
          <w:rFonts w:ascii="Cambria" w:hAnsi="Cambria" w:cstheme="minorHAnsi"/>
          <w:sz w:val="20"/>
          <w:szCs w:val="20"/>
        </w:rPr>
        <w:t xml:space="preserve"> Zamawiający upoważnia Wykonawcę do wystawiania faktur bez podpisu osoby upoważnionej. </w:t>
      </w:r>
      <w:r w:rsidR="000608BF" w:rsidRPr="00A048B2">
        <w:rPr>
          <w:rFonts w:ascii="Cambria" w:hAnsi="Cambria" w:cstheme="minorHAnsi"/>
          <w:sz w:val="20"/>
          <w:szCs w:val="20"/>
        </w:rPr>
        <w:t>Na fakturze należy podać numer i datę zawarcia umowy oraz t</w:t>
      </w:r>
      <w:r w:rsidRPr="00A048B2">
        <w:rPr>
          <w:rFonts w:ascii="Cambria" w:hAnsi="Cambria" w:cstheme="minorHAnsi"/>
          <w:sz w:val="20"/>
          <w:szCs w:val="20"/>
        </w:rPr>
        <w:t>ermin zapłaty.</w:t>
      </w:r>
    </w:p>
    <w:p w14:paraId="691E4FD6" w14:textId="6F57CC46"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Ceny jednostkowe wyszczególnione w załączniku nr 1 przez okres obowiązywania umowy będą niezmienne, z</w:t>
      </w:r>
      <w:r w:rsidR="00CA356B" w:rsidRPr="00A048B2">
        <w:rPr>
          <w:rFonts w:ascii="Cambria" w:hAnsi="Cambria" w:cstheme="minorHAnsi"/>
          <w:sz w:val="20"/>
          <w:szCs w:val="20"/>
        </w:rPr>
        <w:t> </w:t>
      </w:r>
      <w:r w:rsidRPr="00A048B2">
        <w:rPr>
          <w:rFonts w:ascii="Cambria" w:hAnsi="Cambria" w:cstheme="minorHAnsi"/>
          <w:sz w:val="20"/>
          <w:szCs w:val="20"/>
        </w:rPr>
        <w:t>zastrzeżeniem odmiennych postanowień niniejszej umowy.</w:t>
      </w:r>
    </w:p>
    <w:p w14:paraId="4AE9AF71" w14:textId="77777777"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w:t>
      </w:r>
      <w:r w:rsidRPr="00A048B2">
        <w:rPr>
          <w:rFonts w:ascii="Cambria" w:hAnsi="Cambria" w:cstheme="minorHAnsi"/>
          <w:sz w:val="20"/>
          <w:szCs w:val="20"/>
        </w:rPr>
        <w:lastRenderedPageBreak/>
        <w:t>netto nienależny podatek VAT, to Zamawiający dokona obniżenia tego wynagrodzenia o kwotę podatku VAT, którą obowiązany jest rozliczyć zamiast Wykonawcy na podstawie przepisów o podatku od towarów i usług.</w:t>
      </w:r>
    </w:p>
    <w:p w14:paraId="47642243" w14:textId="06798E4C" w:rsidR="007E4310" w:rsidRPr="00A048B2" w:rsidRDefault="007E4310" w:rsidP="00DE11CD">
      <w:pPr>
        <w:pStyle w:val="Akapitzlist"/>
        <w:numPr>
          <w:ilvl w:val="0"/>
          <w:numId w:val="15"/>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48DB163E" w14:textId="77777777" w:rsidR="007E05A7" w:rsidRDefault="007E05A7" w:rsidP="00DE11CD">
      <w:pPr>
        <w:autoSpaceDE w:val="0"/>
        <w:spacing w:after="0" w:line="360" w:lineRule="auto"/>
        <w:jc w:val="center"/>
        <w:rPr>
          <w:rFonts w:ascii="Cambria" w:hAnsi="Cambria" w:cstheme="minorHAnsi"/>
          <w:b/>
        </w:rPr>
      </w:pPr>
    </w:p>
    <w:p w14:paraId="63691FF8" w14:textId="199A2070"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 xml:space="preserve">§ </w:t>
      </w:r>
      <w:r w:rsidR="007E4310" w:rsidRPr="00A048B2">
        <w:rPr>
          <w:rFonts w:ascii="Cambria" w:hAnsi="Cambria" w:cstheme="minorHAnsi"/>
          <w:b/>
        </w:rPr>
        <w:t>5</w:t>
      </w:r>
    </w:p>
    <w:p w14:paraId="52FC4CB4"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Reklamacje</w:t>
      </w:r>
    </w:p>
    <w:p w14:paraId="5F5A68CC" w14:textId="78CD617C" w:rsidR="008642B0" w:rsidRPr="00A048B2" w:rsidRDefault="008642B0" w:rsidP="00DE11CD">
      <w:pPr>
        <w:pStyle w:val="Akapitzlist"/>
        <w:numPr>
          <w:ilvl w:val="0"/>
          <w:numId w:val="17"/>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W razie stwierdzenia wady przedmiotu Umowy w okresie gwarancyjnym Wykonawca zobowiązany będzie do bezpłatnej wymiany wadliwego towaru na wolny od wad w terminie do </w:t>
      </w:r>
      <w:r w:rsidR="00DC3823" w:rsidRPr="00A048B2">
        <w:rPr>
          <w:rFonts w:ascii="Cambria" w:hAnsi="Cambria" w:cstheme="minorHAnsi"/>
          <w:sz w:val="20"/>
          <w:szCs w:val="20"/>
        </w:rPr>
        <w:t>40</w:t>
      </w:r>
      <w:r w:rsidRPr="00A048B2">
        <w:rPr>
          <w:rFonts w:ascii="Cambria" w:hAnsi="Cambria" w:cstheme="minorHAnsi"/>
          <w:sz w:val="20"/>
          <w:szCs w:val="20"/>
        </w:rPr>
        <w:t xml:space="preserve"> dni roboczych od otrzymania reklamacji (złożonej telefonicznie i potwierdzonej drogą mailową).</w:t>
      </w:r>
      <w:r w:rsidR="00450C7D" w:rsidRPr="00A048B2">
        <w:rPr>
          <w:rFonts w:ascii="Cambria" w:hAnsi="Cambria"/>
          <w:sz w:val="20"/>
          <w:szCs w:val="20"/>
        </w:rPr>
        <w:t xml:space="preserve"> W </w:t>
      </w:r>
      <w:r w:rsidR="00450C7D" w:rsidRPr="00A048B2">
        <w:rPr>
          <w:rFonts w:ascii="Cambria" w:hAnsi="Cambria" w:cstheme="minorHAnsi"/>
          <w:sz w:val="20"/>
          <w:szCs w:val="20"/>
        </w:rPr>
        <w:t>przypadku zagrożenia zabezpieczenia planowych procedur medycznych, Wykonawca przekaże Zamawiającemu narzędzie zastępcze.</w:t>
      </w:r>
    </w:p>
    <w:p w14:paraId="2A73519F" w14:textId="16448AE0" w:rsidR="008642B0" w:rsidRPr="00A048B2" w:rsidRDefault="008642B0" w:rsidP="00DE11CD">
      <w:pPr>
        <w:pStyle w:val="Akapitzlist"/>
        <w:numPr>
          <w:ilvl w:val="0"/>
          <w:numId w:val="17"/>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Zamawiający przy odbiorze partii towaru sprawdza zgodność pod względem ilościowym z fakturą. Zgłoszenie przez Zamawiającego reklamacji ilościowej jest równoznaczne z niedostarczeniem danej partii towaru.</w:t>
      </w:r>
    </w:p>
    <w:p w14:paraId="250F0FBD" w14:textId="77777777" w:rsidR="008642B0" w:rsidRPr="00A048B2" w:rsidRDefault="008642B0" w:rsidP="00DE11CD">
      <w:pPr>
        <w:pStyle w:val="Akapitzlist"/>
        <w:numPr>
          <w:ilvl w:val="0"/>
          <w:numId w:val="17"/>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Koszty załatwienia reklamacji ilościowych i jakościowych ponosi Wykonawca.</w:t>
      </w:r>
    </w:p>
    <w:p w14:paraId="4DDB8A5E" w14:textId="74EC25D4" w:rsidR="008642B0" w:rsidRPr="00A048B2" w:rsidRDefault="008642B0" w:rsidP="00DE11CD">
      <w:pPr>
        <w:pStyle w:val="Akapitzlist"/>
        <w:numPr>
          <w:ilvl w:val="0"/>
          <w:numId w:val="17"/>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Zawiadomienie o reklamacji, niezwłocznie po </w:t>
      </w:r>
      <w:r w:rsidR="00D41396" w:rsidRPr="00A048B2">
        <w:rPr>
          <w:rFonts w:ascii="Cambria" w:hAnsi="Cambria" w:cstheme="minorHAnsi"/>
          <w:sz w:val="20"/>
          <w:szCs w:val="20"/>
        </w:rPr>
        <w:t>jej</w:t>
      </w:r>
      <w:r w:rsidRPr="00A048B2">
        <w:rPr>
          <w:rFonts w:ascii="Cambria" w:hAnsi="Cambria" w:cstheme="minorHAnsi"/>
          <w:sz w:val="20"/>
          <w:szCs w:val="20"/>
        </w:rPr>
        <w:t xml:space="preserve"> ujawnieniu, zostanie przesłane na </w:t>
      </w:r>
      <w:r w:rsidR="00D41396" w:rsidRPr="00A048B2">
        <w:rPr>
          <w:rFonts w:ascii="Cambria" w:hAnsi="Cambria" w:cstheme="minorHAnsi"/>
          <w:sz w:val="20"/>
          <w:szCs w:val="20"/>
        </w:rPr>
        <w:t>adres e-mail</w:t>
      </w:r>
      <w:r w:rsidRPr="00A048B2">
        <w:rPr>
          <w:rFonts w:ascii="Cambria" w:hAnsi="Cambria" w:cstheme="minorHAnsi"/>
          <w:sz w:val="20"/>
          <w:szCs w:val="20"/>
        </w:rPr>
        <w:t xml:space="preserve"> Wykonawcy oraz potwierdzone telefonicznie na numery kontaktowe określone w ofercie Wykonawcy.</w:t>
      </w:r>
    </w:p>
    <w:p w14:paraId="7A5827A3" w14:textId="34D63313" w:rsidR="008642B0" w:rsidRPr="00A048B2" w:rsidRDefault="008642B0" w:rsidP="00DE11CD">
      <w:pPr>
        <w:pStyle w:val="Akapitzlist"/>
        <w:numPr>
          <w:ilvl w:val="0"/>
          <w:numId w:val="17"/>
        </w:numPr>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Nieudzielenie odpowiedzi na złożoną reklamację i niezastosowanie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CA356B" w:rsidRPr="00A048B2">
        <w:rPr>
          <w:rFonts w:ascii="Cambria" w:hAnsi="Cambria" w:cstheme="minorHAnsi"/>
          <w:sz w:val="20"/>
          <w:szCs w:val="20"/>
        </w:rPr>
        <w:t> </w:t>
      </w:r>
      <w:r w:rsidRPr="00A048B2">
        <w:rPr>
          <w:rFonts w:ascii="Cambria" w:hAnsi="Cambria" w:cstheme="minorHAnsi"/>
          <w:sz w:val="20"/>
          <w:szCs w:val="20"/>
        </w:rPr>
        <w:t>wysokości różnicy między kosztami wykonania zastępczego (w tym koszty transportu, rozładunku i inne niezbędne do</w:t>
      </w:r>
      <w:r w:rsidR="00CA356B" w:rsidRPr="00A048B2">
        <w:rPr>
          <w:rFonts w:ascii="Cambria" w:hAnsi="Cambria" w:cstheme="minorHAnsi"/>
          <w:sz w:val="20"/>
          <w:szCs w:val="20"/>
        </w:rPr>
        <w:t> </w:t>
      </w:r>
      <w:r w:rsidRPr="00A048B2">
        <w:rPr>
          <w:rFonts w:ascii="Cambria" w:hAnsi="Cambria" w:cstheme="minorHAnsi"/>
          <w:sz w:val="20"/>
          <w:szCs w:val="20"/>
        </w:rPr>
        <w:t>prawidłowego wykonania przedmiotu umowy), a kosztami zakupu na podstawie zawartej umowy.</w:t>
      </w:r>
    </w:p>
    <w:p w14:paraId="21354F87" w14:textId="4C1C2FAE"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 xml:space="preserve">§ </w:t>
      </w:r>
      <w:r w:rsidR="00992422" w:rsidRPr="00A048B2">
        <w:rPr>
          <w:rFonts w:ascii="Cambria" w:hAnsi="Cambria" w:cstheme="minorHAnsi"/>
          <w:b/>
        </w:rPr>
        <w:t>6</w:t>
      </w:r>
    </w:p>
    <w:p w14:paraId="1538BDB2" w14:textId="77777777" w:rsidR="007F3388" w:rsidRPr="00A048B2" w:rsidRDefault="007F3388" w:rsidP="00DE11CD">
      <w:pPr>
        <w:autoSpaceDE w:val="0"/>
        <w:spacing w:after="0" w:line="360" w:lineRule="auto"/>
        <w:jc w:val="center"/>
        <w:rPr>
          <w:rFonts w:ascii="Cambria" w:hAnsi="Cambria" w:cstheme="minorHAnsi"/>
          <w:b/>
        </w:rPr>
      </w:pPr>
      <w:r w:rsidRPr="00A048B2">
        <w:rPr>
          <w:rFonts w:ascii="Cambria" w:hAnsi="Cambria" w:cstheme="minorHAnsi"/>
          <w:b/>
        </w:rPr>
        <w:t>Kary umowne</w:t>
      </w:r>
    </w:p>
    <w:p w14:paraId="1CE44D0B" w14:textId="77777777" w:rsidR="008642B0" w:rsidRPr="00A048B2" w:rsidRDefault="008642B0" w:rsidP="00DE11CD">
      <w:pPr>
        <w:pStyle w:val="Akapitzlist"/>
        <w:numPr>
          <w:ilvl w:val="0"/>
          <w:numId w:val="20"/>
        </w:numPr>
        <w:tabs>
          <w:tab w:val="left" w:pos="284"/>
        </w:tabs>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Strony ustalają odpowiedzialność za niewykonanie lub nienależyte wykonanie zobowiązań umownych w formie kar umownych w następujących wysokościach:</w:t>
      </w:r>
    </w:p>
    <w:p w14:paraId="7D6C6CEB" w14:textId="2ECA57AC" w:rsidR="008642B0" w:rsidRPr="00A048B2" w:rsidRDefault="008642B0" w:rsidP="00DE11CD">
      <w:pPr>
        <w:pStyle w:val="Akapitzlist"/>
        <w:numPr>
          <w:ilvl w:val="1"/>
          <w:numId w:val="21"/>
        </w:numPr>
        <w:suppressAutoHyphens/>
        <w:autoSpaceDN w:val="0"/>
        <w:spacing w:after="0" w:line="360" w:lineRule="auto"/>
        <w:ind w:left="851" w:hanging="425"/>
        <w:contextualSpacing w:val="0"/>
        <w:jc w:val="both"/>
        <w:textAlignment w:val="baseline"/>
        <w:rPr>
          <w:rFonts w:ascii="Cambria" w:hAnsi="Cambria" w:cstheme="minorHAnsi"/>
          <w:sz w:val="20"/>
          <w:szCs w:val="20"/>
        </w:rPr>
      </w:pPr>
      <w:r w:rsidRPr="00A048B2">
        <w:rPr>
          <w:rFonts w:ascii="Cambria" w:hAnsi="Cambria" w:cstheme="minorHAnsi"/>
          <w:sz w:val="20"/>
          <w:szCs w:val="20"/>
        </w:rPr>
        <w:t>w razie nieprzystąpienia lub odstąpienia od umowy z przyczyny leżącej po stronie Wykonawcy, Wykonawca zapłaci Zamawiającemu karę umowną w wysokości 10% wartości niezrealizowanej części umowy netto,</w:t>
      </w:r>
    </w:p>
    <w:p w14:paraId="439B7E5D" w14:textId="604BBCDA" w:rsidR="008642B0" w:rsidRPr="00A048B2" w:rsidRDefault="008642B0" w:rsidP="00DE11CD">
      <w:pPr>
        <w:pStyle w:val="Akapitzlist"/>
        <w:numPr>
          <w:ilvl w:val="1"/>
          <w:numId w:val="21"/>
        </w:numPr>
        <w:suppressAutoHyphens/>
        <w:autoSpaceDN w:val="0"/>
        <w:spacing w:after="0" w:line="360" w:lineRule="auto"/>
        <w:ind w:left="851" w:hanging="425"/>
        <w:contextualSpacing w:val="0"/>
        <w:jc w:val="both"/>
        <w:textAlignment w:val="baseline"/>
        <w:rPr>
          <w:rFonts w:ascii="Cambria" w:hAnsi="Cambria" w:cstheme="minorHAnsi"/>
          <w:sz w:val="20"/>
          <w:szCs w:val="20"/>
        </w:rPr>
      </w:pPr>
      <w:r w:rsidRPr="00A048B2">
        <w:rPr>
          <w:rFonts w:ascii="Cambria" w:hAnsi="Cambria" w:cstheme="minorHAnsi"/>
          <w:sz w:val="20"/>
          <w:szCs w:val="20"/>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3F4B8D87" w14:textId="77777777" w:rsidR="008642B0" w:rsidRPr="00A048B2" w:rsidRDefault="008642B0" w:rsidP="00DE11CD">
      <w:pPr>
        <w:pStyle w:val="Akapitzlist"/>
        <w:numPr>
          <w:ilvl w:val="0"/>
          <w:numId w:val="20"/>
        </w:numPr>
        <w:tabs>
          <w:tab w:val="left" w:pos="284"/>
        </w:tabs>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Suma naliczonych kar umownych nie może przekroczyć kwoty 20% maksymalnego wynagrodzenia brutto, o którym mowa w § 4 ust. 1 Umowy.</w:t>
      </w:r>
    </w:p>
    <w:p w14:paraId="5081426B" w14:textId="7DD7254B" w:rsidR="008642B0" w:rsidRPr="00A048B2" w:rsidRDefault="008642B0" w:rsidP="00DE11CD">
      <w:pPr>
        <w:pStyle w:val="Akapitzlist"/>
        <w:numPr>
          <w:ilvl w:val="0"/>
          <w:numId w:val="20"/>
        </w:numPr>
        <w:tabs>
          <w:tab w:val="left" w:pos="284"/>
        </w:tabs>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Zapłata kar umownych nie zwalnia Wykonawcy z obowiązku realizacji umowy. Zamawiający zastrzega sobie prawo potrącenia należnych kar umownych z wynagrodzenia należnego Wykonawcy. O potrąceniu Zamawiający zawiadomi Wykonawcę na piśmie.</w:t>
      </w:r>
    </w:p>
    <w:p w14:paraId="09DDDC90" w14:textId="4868A3DB" w:rsidR="008642B0" w:rsidRDefault="008642B0" w:rsidP="00DE11CD">
      <w:pPr>
        <w:pStyle w:val="Akapitzlist"/>
        <w:numPr>
          <w:ilvl w:val="0"/>
          <w:numId w:val="20"/>
        </w:numPr>
        <w:tabs>
          <w:tab w:val="left" w:pos="284"/>
        </w:tabs>
        <w:suppressAutoHyphens/>
        <w:autoSpaceDN w:val="0"/>
        <w:spacing w:after="0" w:line="360" w:lineRule="auto"/>
        <w:ind w:left="284" w:hanging="284"/>
        <w:contextualSpacing w:val="0"/>
        <w:jc w:val="both"/>
        <w:textAlignment w:val="baseline"/>
        <w:rPr>
          <w:rFonts w:ascii="Cambria" w:hAnsi="Cambria" w:cstheme="minorHAnsi"/>
          <w:sz w:val="20"/>
          <w:szCs w:val="20"/>
        </w:rPr>
      </w:pPr>
      <w:r w:rsidRPr="00A048B2">
        <w:rPr>
          <w:rFonts w:ascii="Cambria" w:hAnsi="Cambria" w:cstheme="minorHAnsi"/>
          <w:sz w:val="20"/>
          <w:szCs w:val="20"/>
        </w:rPr>
        <w:t>Zamawiającemu przysługuje prawo dochodzenia odszkodowania przewyższającego ustalone kwoty kar umownych na</w:t>
      </w:r>
      <w:r w:rsidR="00CA356B" w:rsidRPr="00A048B2">
        <w:rPr>
          <w:rFonts w:ascii="Cambria" w:hAnsi="Cambria" w:cstheme="minorHAnsi"/>
          <w:sz w:val="20"/>
          <w:szCs w:val="20"/>
        </w:rPr>
        <w:t> </w:t>
      </w:r>
      <w:r w:rsidRPr="00A048B2">
        <w:rPr>
          <w:rFonts w:ascii="Cambria" w:hAnsi="Cambria" w:cstheme="minorHAnsi"/>
          <w:sz w:val="20"/>
          <w:szCs w:val="20"/>
        </w:rPr>
        <w:t>zasadach ogólnych.</w:t>
      </w:r>
    </w:p>
    <w:p w14:paraId="1B43FE7E" w14:textId="77777777" w:rsidR="007E05A7" w:rsidRPr="00A048B2" w:rsidRDefault="007E05A7" w:rsidP="007E05A7">
      <w:pPr>
        <w:pStyle w:val="Akapitzlist"/>
        <w:tabs>
          <w:tab w:val="left" w:pos="284"/>
        </w:tabs>
        <w:suppressAutoHyphens/>
        <w:autoSpaceDN w:val="0"/>
        <w:spacing w:after="0" w:line="360" w:lineRule="auto"/>
        <w:ind w:left="284"/>
        <w:contextualSpacing w:val="0"/>
        <w:jc w:val="both"/>
        <w:textAlignment w:val="baseline"/>
        <w:rPr>
          <w:rFonts w:ascii="Cambria" w:hAnsi="Cambria" w:cstheme="minorHAnsi"/>
          <w:sz w:val="20"/>
          <w:szCs w:val="20"/>
        </w:rPr>
      </w:pPr>
    </w:p>
    <w:p w14:paraId="302821E8" w14:textId="77777777" w:rsidR="00992422" w:rsidRPr="00A048B2" w:rsidRDefault="00992422" w:rsidP="00DE11CD">
      <w:pPr>
        <w:pStyle w:val="Standard"/>
        <w:spacing w:line="360" w:lineRule="auto"/>
        <w:jc w:val="center"/>
        <w:rPr>
          <w:rFonts w:ascii="Cambria" w:hAnsi="Cambria" w:cstheme="minorHAnsi"/>
        </w:rPr>
      </w:pPr>
      <w:r w:rsidRPr="00A048B2">
        <w:rPr>
          <w:rFonts w:ascii="Cambria" w:hAnsi="Cambria" w:cstheme="minorHAnsi"/>
          <w:b/>
        </w:rPr>
        <w:lastRenderedPageBreak/>
        <w:t>§ 7</w:t>
      </w:r>
    </w:p>
    <w:p w14:paraId="0EA97BA7" w14:textId="77777777" w:rsidR="00992422" w:rsidRPr="00A048B2" w:rsidRDefault="00992422" w:rsidP="00DE11CD">
      <w:pPr>
        <w:pStyle w:val="Standard"/>
        <w:spacing w:line="360" w:lineRule="auto"/>
        <w:jc w:val="center"/>
        <w:rPr>
          <w:rFonts w:ascii="Cambria" w:hAnsi="Cambria" w:cstheme="minorHAnsi"/>
        </w:rPr>
      </w:pPr>
      <w:r w:rsidRPr="00A048B2">
        <w:rPr>
          <w:rFonts w:ascii="Cambria" w:hAnsi="Cambria" w:cstheme="minorHAnsi"/>
          <w:b/>
        </w:rPr>
        <w:t>Rozwiązanie Umowy</w:t>
      </w:r>
    </w:p>
    <w:p w14:paraId="16F97C41" w14:textId="52BD1C0C" w:rsidR="00992422" w:rsidRPr="00A048B2" w:rsidRDefault="00992422" w:rsidP="00DE11CD">
      <w:pPr>
        <w:pStyle w:val="Akapitzlist"/>
        <w:numPr>
          <w:ilvl w:val="0"/>
          <w:numId w:val="43"/>
        </w:numPr>
        <w:tabs>
          <w:tab w:val="left" w:pos="426"/>
        </w:tabs>
        <w:suppressAutoHyphens/>
        <w:autoSpaceDN w:val="0"/>
        <w:spacing w:after="0" w:line="360" w:lineRule="auto"/>
        <w:ind w:left="426"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Oprócz przypadków wymienionych w ustawie Kodeks Cywilny oraz ustawie Prawo zamówień publicznych Zamawiającemu przysługuje prawo wypowiedzenia umowy z zachowaniem 1 </w:t>
      </w:r>
      <w:r w:rsidR="00CA356B" w:rsidRPr="00A048B2">
        <w:rPr>
          <w:rFonts w:ascii="Cambria" w:hAnsi="Cambria" w:cstheme="minorHAnsi"/>
          <w:sz w:val="20"/>
          <w:szCs w:val="20"/>
        </w:rPr>
        <w:t>–</w:t>
      </w:r>
      <w:r w:rsidRPr="00A048B2">
        <w:rPr>
          <w:rFonts w:ascii="Cambria" w:hAnsi="Cambria" w:cstheme="minorHAnsi"/>
          <w:sz w:val="20"/>
          <w:szCs w:val="20"/>
        </w:rPr>
        <w:t xml:space="preserve"> miesięcznego terminu wypowiedzenia z</w:t>
      </w:r>
      <w:r w:rsidR="00CA356B" w:rsidRPr="00A048B2">
        <w:rPr>
          <w:rFonts w:ascii="Cambria" w:hAnsi="Cambria" w:cstheme="minorHAnsi"/>
          <w:sz w:val="20"/>
          <w:szCs w:val="20"/>
        </w:rPr>
        <w:t> </w:t>
      </w:r>
      <w:r w:rsidRPr="00A048B2">
        <w:rPr>
          <w:rFonts w:ascii="Cambria" w:hAnsi="Cambria" w:cstheme="minorHAnsi"/>
          <w:sz w:val="20"/>
          <w:szCs w:val="20"/>
        </w:rPr>
        <w:t>Wykonawcą, który:</w:t>
      </w:r>
    </w:p>
    <w:p w14:paraId="7C208122" w14:textId="77777777" w:rsidR="00992422" w:rsidRPr="00A048B2" w:rsidRDefault="00992422" w:rsidP="00DE11CD">
      <w:pPr>
        <w:pStyle w:val="Akapitzlist"/>
        <w:numPr>
          <w:ilvl w:val="1"/>
          <w:numId w:val="31"/>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hAnsi="Cambria" w:cstheme="minorHAnsi"/>
          <w:sz w:val="20"/>
          <w:szCs w:val="20"/>
        </w:rPr>
        <w:t>narusza w sposób rażący istotne postanowienia niniejszej umowy, a w szczególności, gdy dostarcza towar niezgodny z umową lub specyfikacją,</w:t>
      </w:r>
    </w:p>
    <w:p w14:paraId="0606E60C" w14:textId="77777777" w:rsidR="00992422" w:rsidRPr="00A048B2" w:rsidRDefault="00992422" w:rsidP="00DE11CD">
      <w:pPr>
        <w:pStyle w:val="Akapitzlist"/>
        <w:numPr>
          <w:ilvl w:val="1"/>
          <w:numId w:val="31"/>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hAnsi="Cambria" w:cstheme="minorHAnsi"/>
          <w:sz w:val="20"/>
          <w:szCs w:val="20"/>
        </w:rPr>
        <w:t>nie posiada ważnych, aktualnych dokumentów potwierdzających wymagania jakościowe opisane w § 3.</w:t>
      </w:r>
    </w:p>
    <w:p w14:paraId="51B41507" w14:textId="413F11C0" w:rsidR="00992422" w:rsidRPr="00A048B2" w:rsidRDefault="00992422" w:rsidP="00DE11CD">
      <w:pPr>
        <w:pStyle w:val="Akapitzlist"/>
        <w:numPr>
          <w:ilvl w:val="0"/>
          <w:numId w:val="43"/>
        </w:numPr>
        <w:tabs>
          <w:tab w:val="left" w:pos="426"/>
        </w:tabs>
        <w:suppressAutoHyphens/>
        <w:autoSpaceDN w:val="0"/>
        <w:spacing w:after="0" w:line="360" w:lineRule="auto"/>
        <w:ind w:left="426" w:hanging="426"/>
        <w:contextualSpacing w:val="0"/>
        <w:jc w:val="both"/>
        <w:textAlignment w:val="baseline"/>
        <w:rPr>
          <w:rFonts w:ascii="Cambria" w:hAnsi="Cambria" w:cstheme="minorHAnsi"/>
          <w:sz w:val="20"/>
          <w:szCs w:val="20"/>
        </w:rPr>
      </w:pPr>
      <w:r w:rsidRPr="00A048B2">
        <w:rPr>
          <w:rFonts w:ascii="Cambria" w:hAnsi="Cambria" w:cstheme="minorHAnsi"/>
          <w:bCs/>
          <w:sz w:val="20"/>
          <w:szCs w:val="20"/>
        </w:rPr>
        <w:t>Zamawiający ma prawo do rozwiązania umowy ze skutkiem natychmiastowych bez ponoszenia kar umownych w</w:t>
      </w:r>
      <w:r w:rsidR="00CA356B" w:rsidRPr="00A048B2">
        <w:rPr>
          <w:rFonts w:ascii="Cambria" w:hAnsi="Cambria" w:cstheme="minorHAnsi"/>
          <w:bCs/>
          <w:sz w:val="20"/>
          <w:szCs w:val="20"/>
        </w:rPr>
        <w:t> </w:t>
      </w:r>
      <w:r w:rsidRPr="00A048B2">
        <w:rPr>
          <w:rFonts w:ascii="Cambria" w:hAnsi="Cambria" w:cstheme="minorHAnsi"/>
          <w:bCs/>
          <w:sz w:val="20"/>
          <w:szCs w:val="20"/>
        </w:rPr>
        <w:t>następujących przypadkach:</w:t>
      </w:r>
    </w:p>
    <w:p w14:paraId="04979001" w14:textId="5B21D8C2" w:rsidR="00992422" w:rsidRPr="00A048B2" w:rsidRDefault="00D41396" w:rsidP="00DE11CD">
      <w:pPr>
        <w:pStyle w:val="Akapitzlist"/>
        <w:numPr>
          <w:ilvl w:val="1"/>
          <w:numId w:val="32"/>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gdy Wykonawca </w:t>
      </w:r>
      <w:r w:rsidR="00992422" w:rsidRPr="00A048B2">
        <w:rPr>
          <w:rFonts w:ascii="Cambria" w:hAnsi="Cambria" w:cstheme="minorHAnsi"/>
          <w:sz w:val="20"/>
          <w:szCs w:val="20"/>
        </w:rPr>
        <w:t>rozwiązał firmę lub utracił uprawnienia do prowadzenia działalność gospodarczej w zakresie objętym zamówieniem,</w:t>
      </w:r>
    </w:p>
    <w:p w14:paraId="457C1D67" w14:textId="77777777" w:rsidR="00992422" w:rsidRPr="00A048B2" w:rsidRDefault="00992422" w:rsidP="00DE11CD">
      <w:pPr>
        <w:pStyle w:val="Akapitzlist"/>
        <w:numPr>
          <w:ilvl w:val="1"/>
          <w:numId w:val="32"/>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eastAsia="SimSun" w:hAnsi="Cambria" w:cstheme="minorHAnsi"/>
          <w:sz w:val="20"/>
          <w:szCs w:val="20"/>
          <w:lang w:eastAsia="hi-IN"/>
        </w:rPr>
        <w:t>dostarczania przez Wykonawcę towaru niezgodnego pod względem jakości i ilości ze złożonym zamówieniem częściowym, jeżeli Wykonawca nie wymieni dostarczonego towaru na wolny od wad,</w:t>
      </w:r>
    </w:p>
    <w:p w14:paraId="4580C43F" w14:textId="7ECC3BE0" w:rsidR="00992422" w:rsidRPr="00A048B2" w:rsidRDefault="00992422" w:rsidP="00DE11CD">
      <w:pPr>
        <w:pStyle w:val="Akapitzlist"/>
        <w:numPr>
          <w:ilvl w:val="1"/>
          <w:numId w:val="32"/>
        </w:numPr>
        <w:suppressAutoHyphens/>
        <w:autoSpaceDN w:val="0"/>
        <w:spacing w:after="0" w:line="360" w:lineRule="auto"/>
        <w:ind w:left="709" w:hanging="283"/>
        <w:contextualSpacing w:val="0"/>
        <w:textAlignment w:val="baseline"/>
        <w:rPr>
          <w:rFonts w:ascii="Cambria" w:hAnsi="Cambria" w:cstheme="minorHAnsi"/>
          <w:sz w:val="20"/>
          <w:szCs w:val="20"/>
        </w:rPr>
      </w:pPr>
      <w:r w:rsidRPr="00A048B2">
        <w:rPr>
          <w:rFonts w:ascii="Cambria" w:eastAsia="SimSun" w:hAnsi="Cambria" w:cstheme="minorHAnsi"/>
          <w:sz w:val="20"/>
          <w:szCs w:val="20"/>
          <w:lang w:eastAsia="hi-IN"/>
        </w:rPr>
        <w:t>jeżeli Wykonawca dwukrotnie dostarczy towar złej jakości, ilości lub nieterminowo,</w:t>
      </w:r>
    </w:p>
    <w:p w14:paraId="77F577D4" w14:textId="3EF8C576" w:rsidR="00992422" w:rsidRPr="00A048B2" w:rsidRDefault="00992422" w:rsidP="00DE11CD">
      <w:pPr>
        <w:pStyle w:val="Akapitzlist"/>
        <w:numPr>
          <w:ilvl w:val="1"/>
          <w:numId w:val="32"/>
        </w:numPr>
        <w:suppressAutoHyphens/>
        <w:autoSpaceDN w:val="0"/>
        <w:spacing w:after="0" w:line="360" w:lineRule="auto"/>
        <w:ind w:left="709" w:hanging="283"/>
        <w:contextualSpacing w:val="0"/>
        <w:textAlignment w:val="baseline"/>
        <w:rPr>
          <w:rFonts w:ascii="Cambria" w:hAnsi="Cambria" w:cstheme="minorHAnsi"/>
          <w:sz w:val="20"/>
          <w:szCs w:val="20"/>
        </w:rPr>
      </w:pPr>
      <w:r w:rsidRPr="00A048B2">
        <w:rPr>
          <w:rFonts w:ascii="Cambria" w:eastAsia="SimSun" w:hAnsi="Cambria" w:cstheme="minorHAnsi"/>
          <w:sz w:val="20"/>
          <w:szCs w:val="20"/>
          <w:lang w:eastAsia="hi-IN"/>
        </w:rPr>
        <w:t>zmiany cen</w:t>
      </w:r>
      <w:r w:rsidR="00D41396" w:rsidRPr="00A048B2">
        <w:rPr>
          <w:rFonts w:ascii="Cambria" w:eastAsia="SimSun" w:hAnsi="Cambria" w:cstheme="minorHAnsi"/>
          <w:sz w:val="20"/>
          <w:szCs w:val="20"/>
          <w:lang w:eastAsia="hi-IN"/>
        </w:rPr>
        <w:t>,</w:t>
      </w:r>
      <w:r w:rsidRPr="00A048B2">
        <w:rPr>
          <w:rFonts w:ascii="Cambria" w:eastAsia="SimSun" w:hAnsi="Cambria" w:cstheme="minorHAnsi"/>
          <w:sz w:val="20"/>
          <w:szCs w:val="20"/>
          <w:lang w:eastAsia="hi-IN"/>
        </w:rPr>
        <w:t xml:space="preserve"> z wyłączeniem odmiennych postanowień niniejszej umowy.</w:t>
      </w:r>
    </w:p>
    <w:p w14:paraId="1F030324" w14:textId="19EFD6DC" w:rsidR="00992422" w:rsidRPr="00A048B2" w:rsidRDefault="00992422" w:rsidP="00DE11CD">
      <w:pPr>
        <w:pStyle w:val="Akapitzlist"/>
        <w:numPr>
          <w:ilvl w:val="0"/>
          <w:numId w:val="43"/>
        </w:numPr>
        <w:tabs>
          <w:tab w:val="left" w:pos="426"/>
        </w:tabs>
        <w:suppressAutoHyphens/>
        <w:autoSpaceDN w:val="0"/>
        <w:spacing w:after="0" w:line="360" w:lineRule="auto"/>
        <w:ind w:left="426"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W razie zaistnienia istotnej zmiany okoliczności powodującej, że wykonanie umowy nie leży w interesie publicznym, czego nie można było przewidzieć w chwili zawarcia umowy</w:t>
      </w:r>
      <w:r w:rsidR="000608BF" w:rsidRPr="00A048B2">
        <w:rPr>
          <w:rFonts w:ascii="Cambria" w:hAnsi="Cambria" w:cstheme="minorHAnsi"/>
          <w:sz w:val="20"/>
          <w:szCs w:val="20"/>
        </w:rPr>
        <w:t>,</w:t>
      </w:r>
      <w:r w:rsidRPr="00A048B2">
        <w:rPr>
          <w:rFonts w:ascii="Cambria" w:hAnsi="Cambria" w:cstheme="minorHAnsi"/>
          <w:sz w:val="20"/>
          <w:szCs w:val="20"/>
        </w:rPr>
        <w:t xml:space="preserve"> Zamawiający może odstąpić od umowy w terminie 30 dni od powzięcia wiadomości o tych okolicznościach</w:t>
      </w:r>
      <w:r w:rsidR="00D41396" w:rsidRPr="00A048B2">
        <w:rPr>
          <w:rFonts w:ascii="Cambria" w:hAnsi="Cambria" w:cstheme="minorHAnsi"/>
          <w:sz w:val="20"/>
          <w:szCs w:val="20"/>
        </w:rPr>
        <w:t>,</w:t>
      </w:r>
      <w:r w:rsidRPr="00A048B2">
        <w:rPr>
          <w:rFonts w:ascii="Cambria" w:hAnsi="Cambria" w:cstheme="minorHAnsi"/>
          <w:sz w:val="20"/>
          <w:szCs w:val="20"/>
        </w:rPr>
        <w:t xml:space="preserve"> zawiadamiając o tym Wykonawcę na piśmie w terminie </w:t>
      </w:r>
      <w:r w:rsidR="00D41396" w:rsidRPr="00A048B2">
        <w:rPr>
          <w:rFonts w:ascii="Cambria" w:hAnsi="Cambria" w:cstheme="minorHAnsi"/>
          <w:sz w:val="20"/>
          <w:szCs w:val="20"/>
        </w:rPr>
        <w:t>jednego</w:t>
      </w:r>
      <w:r w:rsidRPr="00A048B2">
        <w:rPr>
          <w:rFonts w:ascii="Cambria" w:hAnsi="Cambria" w:cstheme="minorHAnsi"/>
          <w:sz w:val="20"/>
          <w:szCs w:val="20"/>
        </w:rPr>
        <w:t xml:space="preserve"> miesiąca od powzięcia wiadomości o powyższych okolicznościach. W takim przypadku Wykonawca może żądać jedynie wynagrodzenia należnego mu z tytułu wykonania części Umowy.</w:t>
      </w:r>
    </w:p>
    <w:p w14:paraId="4228BCD6" w14:textId="77777777" w:rsidR="007E05A7" w:rsidRDefault="007E05A7" w:rsidP="00DE11CD">
      <w:pPr>
        <w:pStyle w:val="Akapitzlist"/>
        <w:spacing w:after="0" w:line="360" w:lineRule="auto"/>
        <w:ind w:left="360"/>
        <w:contextualSpacing w:val="0"/>
        <w:jc w:val="center"/>
        <w:rPr>
          <w:rFonts w:ascii="Cambria" w:hAnsi="Cambria" w:cstheme="minorHAnsi"/>
          <w:b/>
          <w:sz w:val="20"/>
          <w:szCs w:val="20"/>
        </w:rPr>
      </w:pPr>
    </w:p>
    <w:p w14:paraId="74E0F251" w14:textId="1A86D868" w:rsidR="00992422" w:rsidRPr="00A048B2" w:rsidRDefault="00992422" w:rsidP="00DE11CD">
      <w:pPr>
        <w:pStyle w:val="Akapitzlist"/>
        <w:spacing w:after="0" w:line="360" w:lineRule="auto"/>
        <w:ind w:left="360"/>
        <w:contextualSpacing w:val="0"/>
        <w:jc w:val="center"/>
        <w:rPr>
          <w:rFonts w:ascii="Cambria" w:hAnsi="Cambria" w:cstheme="minorHAnsi"/>
          <w:b/>
          <w:sz w:val="20"/>
          <w:szCs w:val="20"/>
        </w:rPr>
      </w:pPr>
      <w:r w:rsidRPr="00A048B2">
        <w:rPr>
          <w:rFonts w:ascii="Cambria" w:hAnsi="Cambria" w:cstheme="minorHAnsi"/>
          <w:b/>
          <w:sz w:val="20"/>
          <w:szCs w:val="20"/>
        </w:rPr>
        <w:t>§ 8</w:t>
      </w:r>
    </w:p>
    <w:p w14:paraId="74BD0861" w14:textId="77777777" w:rsidR="00992422" w:rsidRPr="00A048B2" w:rsidRDefault="00992422" w:rsidP="00DE11CD">
      <w:pPr>
        <w:spacing w:after="0" w:line="360" w:lineRule="auto"/>
        <w:jc w:val="center"/>
        <w:rPr>
          <w:rFonts w:ascii="Cambria" w:hAnsi="Cambria" w:cstheme="minorHAnsi"/>
          <w:b/>
        </w:rPr>
      </w:pPr>
      <w:r w:rsidRPr="00A048B2">
        <w:rPr>
          <w:rFonts w:ascii="Cambria" w:hAnsi="Cambria" w:cstheme="minorHAnsi"/>
          <w:b/>
        </w:rPr>
        <w:t>Klauzule waloryzacyjne:</w:t>
      </w:r>
    </w:p>
    <w:p w14:paraId="3A3508E2" w14:textId="455E990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Zamawiający przewiduje możliwości zmiany wysokości wynagrodzenia określonego w § 4 ust. 1 Umowy w</w:t>
      </w:r>
      <w:r w:rsidR="00994D52" w:rsidRPr="00A048B2">
        <w:rPr>
          <w:rFonts w:ascii="Cambria" w:hAnsi="Cambria" w:cstheme="minorHAnsi"/>
          <w:bCs/>
          <w:sz w:val="20"/>
          <w:szCs w:val="20"/>
        </w:rPr>
        <w:t> </w:t>
      </w:r>
      <w:r w:rsidRPr="00A048B2">
        <w:rPr>
          <w:rFonts w:ascii="Cambria" w:hAnsi="Cambria" w:cstheme="minorHAnsi"/>
          <w:bCs/>
          <w:sz w:val="20"/>
          <w:szCs w:val="20"/>
        </w:rPr>
        <w:t>następujących przypadkach:</w:t>
      </w:r>
    </w:p>
    <w:p w14:paraId="3D600C67" w14:textId="77777777" w:rsidR="00992422" w:rsidRPr="00A048B2" w:rsidRDefault="00992422" w:rsidP="00DE11CD">
      <w:pPr>
        <w:pStyle w:val="Akapitzlist"/>
        <w:numPr>
          <w:ilvl w:val="1"/>
          <w:numId w:val="38"/>
        </w:numPr>
        <w:suppressAutoHyphens/>
        <w:autoSpaceDN w:val="0"/>
        <w:spacing w:after="0" w:line="360" w:lineRule="auto"/>
        <w:ind w:left="851"/>
        <w:contextualSpacing w:val="0"/>
        <w:jc w:val="both"/>
        <w:textAlignment w:val="baseline"/>
        <w:rPr>
          <w:rFonts w:ascii="Cambria" w:hAnsi="Cambria" w:cstheme="minorHAnsi"/>
          <w:sz w:val="20"/>
          <w:szCs w:val="20"/>
        </w:rPr>
      </w:pPr>
      <w:r w:rsidRPr="00A048B2">
        <w:rPr>
          <w:rFonts w:ascii="Cambria" w:hAnsi="Cambria" w:cstheme="minorHAnsi"/>
          <w:sz w:val="20"/>
          <w:szCs w:val="20"/>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28C8AB2E" w14:textId="4DF7FB83" w:rsidR="00992422" w:rsidRPr="00A048B2" w:rsidRDefault="00992422" w:rsidP="00DE11CD">
      <w:pPr>
        <w:pStyle w:val="Akapitzlist"/>
        <w:numPr>
          <w:ilvl w:val="1"/>
          <w:numId w:val="38"/>
        </w:numPr>
        <w:suppressAutoHyphens/>
        <w:autoSpaceDN w:val="0"/>
        <w:spacing w:after="0" w:line="360" w:lineRule="auto"/>
        <w:ind w:left="851" w:hanging="357"/>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zmiany wysokości minimalnego wynagrodzenia za pracę ustalonego na podstawie art. 2 ust. 3 </w:t>
      </w:r>
      <w:r w:rsidR="00D41396" w:rsidRPr="00A048B2">
        <w:rPr>
          <w:rFonts w:ascii="Cambria" w:hAnsi="Cambria" w:cstheme="minorHAnsi"/>
          <w:sz w:val="20"/>
          <w:szCs w:val="20"/>
        </w:rPr>
        <w:t>–</w:t>
      </w:r>
      <w:r w:rsidRPr="00A048B2">
        <w:rPr>
          <w:rFonts w:ascii="Cambria" w:hAnsi="Cambria" w:cstheme="minorHAnsi"/>
          <w:sz w:val="20"/>
          <w:szCs w:val="20"/>
        </w:rPr>
        <w:t xml:space="preserve"> 5 ustawy z dnia 10</w:t>
      </w:r>
      <w:r w:rsidR="00CA356B" w:rsidRPr="00A048B2">
        <w:rPr>
          <w:rFonts w:ascii="Cambria" w:hAnsi="Cambria" w:cstheme="minorHAnsi"/>
          <w:sz w:val="20"/>
          <w:szCs w:val="20"/>
        </w:rPr>
        <w:t> </w:t>
      </w:r>
      <w:r w:rsidRPr="00A048B2">
        <w:rPr>
          <w:rFonts w:ascii="Cambria" w:hAnsi="Cambria" w:cstheme="minorHAnsi"/>
          <w:sz w:val="20"/>
          <w:szCs w:val="20"/>
        </w:rPr>
        <w:t>października 2002 r. o minimalnym wynagrodzeniu za pracę,</w:t>
      </w:r>
    </w:p>
    <w:p w14:paraId="355BBC6F" w14:textId="77777777" w:rsidR="00992422" w:rsidRPr="00A048B2" w:rsidRDefault="00992422" w:rsidP="00DE11CD">
      <w:pPr>
        <w:pStyle w:val="Akapitzlist"/>
        <w:numPr>
          <w:ilvl w:val="1"/>
          <w:numId w:val="38"/>
        </w:numPr>
        <w:suppressAutoHyphens/>
        <w:autoSpaceDN w:val="0"/>
        <w:spacing w:after="0" w:line="360" w:lineRule="auto"/>
        <w:ind w:left="851" w:hanging="357"/>
        <w:contextualSpacing w:val="0"/>
        <w:jc w:val="both"/>
        <w:textAlignment w:val="baseline"/>
        <w:rPr>
          <w:rFonts w:ascii="Cambria" w:hAnsi="Cambria" w:cstheme="minorHAnsi"/>
          <w:sz w:val="20"/>
          <w:szCs w:val="20"/>
        </w:rPr>
      </w:pPr>
      <w:r w:rsidRPr="00A048B2">
        <w:rPr>
          <w:rFonts w:ascii="Cambria" w:hAnsi="Cambria" w:cstheme="minorHAnsi"/>
          <w:sz w:val="20"/>
          <w:szCs w:val="20"/>
        </w:rPr>
        <w:t>zmiany zasad podlegania ubezpieczeniom społecznym lub ubezpieczeniu zdrowotnemu lub wysokości stawki składki na ubezpieczenia społeczne lub zdrowotne – jeżeli zmiany te będą miały wpływ na koszty wykonania zamówienia przez Wykonawcę,</w:t>
      </w:r>
    </w:p>
    <w:p w14:paraId="1B58B50F" w14:textId="0FE42520" w:rsidR="00992422" w:rsidRPr="00A048B2" w:rsidRDefault="00992422" w:rsidP="00DE11CD">
      <w:pPr>
        <w:pStyle w:val="Akapitzlist"/>
        <w:numPr>
          <w:ilvl w:val="1"/>
          <w:numId w:val="38"/>
        </w:numPr>
        <w:suppressAutoHyphens/>
        <w:autoSpaceDN w:val="0"/>
        <w:spacing w:after="0" w:line="360" w:lineRule="auto"/>
        <w:ind w:left="851" w:hanging="357"/>
        <w:contextualSpacing w:val="0"/>
        <w:jc w:val="both"/>
        <w:textAlignment w:val="baseline"/>
        <w:rPr>
          <w:rFonts w:ascii="Cambria" w:hAnsi="Cambria" w:cstheme="minorHAnsi"/>
          <w:sz w:val="20"/>
          <w:szCs w:val="20"/>
        </w:rPr>
      </w:pPr>
      <w:r w:rsidRPr="00A048B2">
        <w:rPr>
          <w:rFonts w:ascii="Cambria" w:hAnsi="Cambria" w:cstheme="minorHAnsi"/>
          <w:sz w:val="20"/>
          <w:szCs w:val="20"/>
        </w:rPr>
        <w:t>zmiany zasad gromadzenia i wysokości wpłat do pracowniczych planów kapitałowych o których mowa w</w:t>
      </w:r>
      <w:r w:rsidRPr="00A048B2">
        <w:rPr>
          <w:rFonts w:ascii="Cambria" w:hAnsi="Cambria" w:cstheme="minorHAnsi"/>
          <w:bCs/>
          <w:sz w:val="20"/>
          <w:szCs w:val="20"/>
        </w:rPr>
        <w:t xml:space="preserve"> ustawie z</w:t>
      </w:r>
      <w:r w:rsidR="00CA356B" w:rsidRPr="00A048B2">
        <w:rPr>
          <w:rFonts w:ascii="Cambria" w:hAnsi="Cambria" w:cstheme="minorHAnsi"/>
          <w:bCs/>
          <w:sz w:val="20"/>
          <w:szCs w:val="20"/>
        </w:rPr>
        <w:t> </w:t>
      </w:r>
      <w:r w:rsidRPr="00A048B2">
        <w:rPr>
          <w:rFonts w:ascii="Cambria" w:hAnsi="Cambria" w:cstheme="minorHAnsi"/>
          <w:bCs/>
          <w:sz w:val="20"/>
          <w:szCs w:val="20"/>
        </w:rPr>
        <w:t>dnia 4 października 2018 r. o planach kapitałowych</w:t>
      </w:r>
    </w:p>
    <w:p w14:paraId="3526C5E9" w14:textId="2F42E36B" w:rsidR="00992422" w:rsidRPr="00A048B2" w:rsidRDefault="00992422" w:rsidP="00DE11CD">
      <w:pPr>
        <w:pStyle w:val="Akapitzlist"/>
        <w:numPr>
          <w:ilvl w:val="0"/>
          <w:numId w:val="22"/>
        </w:numPr>
        <w:autoSpaceDN w:val="0"/>
        <w:spacing w:after="0" w:line="360" w:lineRule="auto"/>
        <w:ind w:left="709" w:hanging="283"/>
        <w:contextualSpacing w:val="0"/>
        <w:jc w:val="both"/>
        <w:rPr>
          <w:rFonts w:ascii="Cambria" w:hAnsi="Cambria" w:cstheme="minorHAnsi"/>
          <w:bCs/>
          <w:sz w:val="20"/>
          <w:szCs w:val="20"/>
        </w:rPr>
      </w:pPr>
      <w:r w:rsidRPr="00A048B2">
        <w:rPr>
          <w:rFonts w:ascii="Cambria" w:hAnsi="Cambria" w:cstheme="minorHAnsi"/>
          <w:bCs/>
          <w:sz w:val="20"/>
          <w:szCs w:val="20"/>
        </w:rPr>
        <w:t xml:space="preserve">jeżeli </w:t>
      </w:r>
      <w:r w:rsidR="00D41396" w:rsidRPr="00A048B2">
        <w:rPr>
          <w:rFonts w:ascii="Cambria" w:hAnsi="Cambria" w:cstheme="minorHAnsi"/>
          <w:bCs/>
          <w:sz w:val="20"/>
          <w:szCs w:val="20"/>
        </w:rPr>
        <w:t xml:space="preserve">te </w:t>
      </w:r>
      <w:r w:rsidRPr="00A048B2">
        <w:rPr>
          <w:rFonts w:ascii="Cambria" w:hAnsi="Cambria" w:cstheme="minorHAnsi"/>
          <w:bCs/>
          <w:sz w:val="20"/>
          <w:szCs w:val="20"/>
        </w:rPr>
        <w:t>zmiany będą miały wpływ na koszty wykonania Umowy przez Wykonawcę.</w:t>
      </w:r>
    </w:p>
    <w:p w14:paraId="2B833DBC"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 sytuacji wystąpienia okoliczności wskazanych w ust. 1 pkt. a niniejszego paragrafu zmiana stawki podatku VAT, obowiązuje z dniem wejścia w życie stosownych przepisów.</w:t>
      </w:r>
    </w:p>
    <w:p w14:paraId="1C6217E5" w14:textId="1BD843EE"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 xml:space="preserve">W sytuacji wystąpienia okoliczności wskazanych w ust. 1 lit. b niniejszego paragrafu Wykonawca jest uprawniony złożyć Zamawiającemu pisemny wniosek o zmianę Umowy w zakresie płatności wynikających z faktur </w:t>
      </w:r>
      <w:r w:rsidRPr="00A048B2">
        <w:rPr>
          <w:rFonts w:ascii="Cambria" w:hAnsi="Cambria" w:cstheme="minorHAnsi"/>
          <w:bCs/>
          <w:sz w:val="20"/>
          <w:szCs w:val="20"/>
        </w:rPr>
        <w:lastRenderedPageBreak/>
        <w:t>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w:t>
      </w:r>
      <w:r w:rsidR="00CA356B" w:rsidRPr="00A048B2">
        <w:rPr>
          <w:rFonts w:ascii="Cambria" w:hAnsi="Cambria" w:cstheme="minorHAnsi"/>
          <w:bCs/>
          <w:sz w:val="20"/>
          <w:szCs w:val="20"/>
        </w:rPr>
        <w:t> </w:t>
      </w:r>
      <w:r w:rsidRPr="00A048B2">
        <w:rPr>
          <w:rFonts w:ascii="Cambria" w:hAnsi="Cambria" w:cstheme="minorHAnsi"/>
          <w:bCs/>
          <w:sz w:val="20"/>
          <w:szCs w:val="20"/>
        </w:rPr>
        <w:t>kalkulację wynagrodzenia. Wniosek powinien obejmować jedynie dodatkowe koszty realizacji Umowy, które Wykonawca obowiązkowo ponosi w związku z podwyższeniem wysokości płacy minimalnej. Zamawiający oświadcza, iż</w:t>
      </w:r>
      <w:r w:rsidR="006F286E" w:rsidRPr="00A048B2">
        <w:rPr>
          <w:rFonts w:ascii="Cambria" w:hAnsi="Cambria" w:cstheme="minorHAnsi"/>
          <w:bCs/>
          <w:sz w:val="20"/>
          <w:szCs w:val="20"/>
        </w:rPr>
        <w:t> </w:t>
      </w:r>
      <w:r w:rsidRPr="00A048B2">
        <w:rPr>
          <w:rFonts w:ascii="Cambria" w:hAnsi="Cambria" w:cstheme="minorHAnsi"/>
          <w:bCs/>
          <w:sz w:val="20"/>
          <w:szCs w:val="20"/>
        </w:rPr>
        <w:t>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A3B76BE" w14:textId="485CBE73"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w:t>
      </w:r>
      <w:r w:rsidR="00CA356B" w:rsidRPr="00A048B2">
        <w:rPr>
          <w:rFonts w:ascii="Cambria" w:hAnsi="Cambria" w:cstheme="minorHAnsi"/>
          <w:bCs/>
          <w:sz w:val="20"/>
          <w:szCs w:val="20"/>
        </w:rPr>
        <w:t> </w:t>
      </w:r>
      <w:r w:rsidRPr="00A048B2">
        <w:rPr>
          <w:rFonts w:ascii="Cambria" w:hAnsi="Cambria" w:cstheme="minorHAnsi"/>
          <w:bCs/>
          <w:sz w:val="20"/>
          <w:szCs w:val="20"/>
        </w:rPr>
        <w:t>których mowa w ust. 1 lit. c niniejszego paragrafu.</w:t>
      </w:r>
    </w:p>
    <w:p w14:paraId="56474CF6" w14:textId="43B4EAEF"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w:t>
      </w:r>
      <w:r w:rsidR="00CA356B" w:rsidRPr="00A048B2">
        <w:rPr>
          <w:rFonts w:ascii="Cambria" w:hAnsi="Cambria" w:cstheme="minorHAnsi"/>
          <w:bCs/>
          <w:sz w:val="20"/>
          <w:szCs w:val="20"/>
        </w:rPr>
        <w:t> </w:t>
      </w:r>
      <w:r w:rsidRPr="00A048B2">
        <w:rPr>
          <w:rFonts w:ascii="Cambria" w:hAnsi="Cambria" w:cstheme="minorHAnsi"/>
          <w:bCs/>
          <w:sz w:val="20"/>
          <w:szCs w:val="20"/>
        </w:rPr>
        <w:t>października 2018 r. o planach kapitałowych. Wniosek powinien zawierać wyczerpujące uzasadnienie faktyczne i</w:t>
      </w:r>
      <w:r w:rsidR="00CA356B" w:rsidRPr="00A048B2">
        <w:rPr>
          <w:rFonts w:ascii="Cambria" w:hAnsi="Cambria" w:cstheme="minorHAnsi"/>
          <w:bCs/>
          <w:sz w:val="20"/>
          <w:szCs w:val="20"/>
        </w:rPr>
        <w:t> </w:t>
      </w:r>
      <w:r w:rsidRPr="00A048B2">
        <w:rPr>
          <w:rFonts w:ascii="Cambria" w:hAnsi="Cambria" w:cstheme="minorHAnsi"/>
          <w:bCs/>
          <w:sz w:val="20"/>
          <w:szCs w:val="20"/>
        </w:rPr>
        <w:t>wskazanie podstaw prawnych oraz dokładne wyliczenie kwoty wynagrodzenia Wykonawcy po zmianie Umowy, w</w:t>
      </w:r>
      <w:r w:rsidR="00CA356B" w:rsidRPr="00A048B2">
        <w:rPr>
          <w:rFonts w:ascii="Cambria" w:hAnsi="Cambria" w:cstheme="minorHAnsi"/>
          <w:bCs/>
          <w:sz w:val="20"/>
          <w:szCs w:val="20"/>
        </w:rPr>
        <w:t> </w:t>
      </w:r>
      <w:r w:rsidRPr="00A048B2">
        <w:rPr>
          <w:rFonts w:ascii="Cambria" w:hAnsi="Cambria" w:cstheme="minorHAnsi"/>
          <w:bCs/>
          <w:sz w:val="20"/>
          <w:szCs w:val="20"/>
        </w:rPr>
        <w:t>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08604F9D" w14:textId="74A9AF3E"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 xml:space="preserve">Zmiana Umowy w zakresie zmiany wynagrodzenia z przyczyn określonych w ust. 1 lit. a </w:t>
      </w:r>
      <w:r w:rsidR="00D41396" w:rsidRPr="00A048B2">
        <w:rPr>
          <w:rFonts w:ascii="Cambria" w:hAnsi="Cambria" w:cstheme="minorHAnsi"/>
          <w:bCs/>
          <w:sz w:val="20"/>
          <w:szCs w:val="20"/>
        </w:rPr>
        <w:t>–</w:t>
      </w:r>
      <w:r w:rsidRPr="00A048B2">
        <w:rPr>
          <w:rFonts w:ascii="Cambria" w:hAnsi="Cambria" w:cstheme="minorHAnsi"/>
          <w:bCs/>
          <w:sz w:val="20"/>
          <w:szCs w:val="20"/>
        </w:rPr>
        <w:t xml:space="preserve"> d </w:t>
      </w:r>
      <w:r w:rsidR="00DB43AD" w:rsidRPr="00A048B2">
        <w:rPr>
          <w:rFonts w:ascii="Cambria" w:hAnsi="Cambria" w:cstheme="minorHAnsi"/>
          <w:bCs/>
          <w:sz w:val="20"/>
          <w:szCs w:val="20"/>
        </w:rPr>
        <w:t xml:space="preserve">niniejszego paragrafu </w:t>
      </w:r>
      <w:r w:rsidRPr="00A048B2">
        <w:rPr>
          <w:rFonts w:ascii="Cambria" w:hAnsi="Cambria" w:cstheme="minorHAnsi"/>
          <w:bCs/>
          <w:sz w:val="20"/>
          <w:szCs w:val="20"/>
        </w:rPr>
        <w:t xml:space="preserve">obejmować będzie wyłącznie płatności za prace, których w dniu zmiany </w:t>
      </w:r>
      <w:r w:rsidR="00D41396" w:rsidRPr="00A048B2">
        <w:rPr>
          <w:rFonts w:ascii="Cambria" w:hAnsi="Cambria" w:cstheme="minorHAnsi"/>
          <w:bCs/>
          <w:sz w:val="20"/>
          <w:szCs w:val="20"/>
        </w:rPr>
        <w:t xml:space="preserve">umowy </w:t>
      </w:r>
      <w:r w:rsidRPr="00A048B2">
        <w:rPr>
          <w:rFonts w:ascii="Cambria" w:hAnsi="Cambria" w:cstheme="minorHAnsi"/>
          <w:bCs/>
          <w:sz w:val="20"/>
          <w:szCs w:val="20"/>
        </w:rPr>
        <w:t>jeszcze nie wykonano.</w:t>
      </w:r>
    </w:p>
    <w:p w14:paraId="71DAF021" w14:textId="20A15C7C"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Obowiązek wykazania wpływu zmian, o których mowa w ust. 1 niniejszego paragrafu na zmianę wynagrodzenia, o</w:t>
      </w:r>
      <w:r w:rsidR="00994D52" w:rsidRPr="00A048B2">
        <w:rPr>
          <w:rFonts w:ascii="Cambria" w:hAnsi="Cambria" w:cstheme="minorHAnsi"/>
          <w:bCs/>
          <w:sz w:val="20"/>
          <w:szCs w:val="20"/>
        </w:rPr>
        <w:t> </w:t>
      </w:r>
      <w:r w:rsidRPr="00A048B2">
        <w:rPr>
          <w:rFonts w:ascii="Cambria" w:hAnsi="Cambria" w:cstheme="minorHAnsi"/>
          <w:bCs/>
          <w:sz w:val="20"/>
          <w:szCs w:val="20"/>
        </w:rPr>
        <w:t>którym mowa w § 4 ust. 1 Umowy należy do Wykonawcy pod rygorem odmowy dokonania zmiany Umowy przez Zamawiającego.</w:t>
      </w:r>
    </w:p>
    <w:p w14:paraId="773B27BB"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Pierwsza waloryzacja ceny,  na podstawie ust. 1 pkt. b – d nastąpi po  12 miesiącach od podpisania umowy.</w:t>
      </w:r>
    </w:p>
    <w:p w14:paraId="337039FB" w14:textId="7CA5EE2D"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Wynagrodzenie, o którym mowa w § 4 ust. 1 niniejszej umowy może zostać zwaloryzowane na wniosek strony, po</w:t>
      </w:r>
      <w:r w:rsidR="002D46FC" w:rsidRPr="00A048B2">
        <w:rPr>
          <w:rFonts w:ascii="Cambria" w:hAnsi="Cambria" w:cstheme="minorHAnsi"/>
          <w:bCs/>
          <w:sz w:val="20"/>
          <w:szCs w:val="20"/>
        </w:rPr>
        <w:t> </w:t>
      </w:r>
      <w:r w:rsidRPr="00A048B2">
        <w:rPr>
          <w:rFonts w:ascii="Cambria" w:hAnsi="Cambria" w:cstheme="minorHAnsi"/>
          <w:bCs/>
          <w:sz w:val="20"/>
          <w:szCs w:val="20"/>
        </w:rPr>
        <w:t>spełnieniu przesłanek określonych w niniejszym paragrafie od ust. 10 do ust. 19.</w:t>
      </w:r>
    </w:p>
    <w:p w14:paraId="736D0E33"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bCs/>
          <w:sz w:val="20"/>
          <w:szCs w:val="20"/>
        </w:rPr>
        <w:t>Wniosek o waloryzację wynagrodzenia powinien zawierać, co najmniej:</w:t>
      </w:r>
    </w:p>
    <w:p w14:paraId="39C6A753" w14:textId="6A69543E" w:rsidR="00992422" w:rsidRPr="00A048B2" w:rsidRDefault="00994D52" w:rsidP="00DE11CD">
      <w:pPr>
        <w:pStyle w:val="Akapitzlist"/>
        <w:numPr>
          <w:ilvl w:val="1"/>
          <w:numId w:val="37"/>
        </w:numPr>
        <w:suppressAutoHyphens/>
        <w:autoSpaceDN w:val="0"/>
        <w:spacing w:after="0" w:line="360" w:lineRule="auto"/>
        <w:ind w:left="851"/>
        <w:contextualSpacing w:val="0"/>
        <w:jc w:val="both"/>
        <w:textAlignment w:val="baseline"/>
        <w:rPr>
          <w:rFonts w:ascii="Cambria" w:hAnsi="Cambria" w:cstheme="minorHAnsi"/>
          <w:sz w:val="20"/>
          <w:szCs w:val="20"/>
        </w:rPr>
      </w:pPr>
      <w:r w:rsidRPr="00A048B2">
        <w:rPr>
          <w:rFonts w:ascii="Cambria" w:hAnsi="Cambria" w:cstheme="minorHAnsi"/>
          <w:sz w:val="20"/>
          <w:szCs w:val="20"/>
        </w:rPr>
        <w:lastRenderedPageBreak/>
        <w:t>z</w:t>
      </w:r>
      <w:r w:rsidR="00992422" w:rsidRPr="00A048B2">
        <w:rPr>
          <w:rFonts w:ascii="Cambria" w:hAnsi="Cambria" w:cstheme="minorHAnsi"/>
          <w:sz w:val="20"/>
          <w:szCs w:val="20"/>
        </w:rPr>
        <w:t>akres proponowanej zmiany, przy czym kwota waloryzacji, oszacowana zgodnie z zasadami opisanymi w</w:t>
      </w:r>
      <w:r w:rsidRPr="00A048B2">
        <w:rPr>
          <w:rFonts w:ascii="Cambria" w:hAnsi="Cambria" w:cstheme="minorHAnsi"/>
          <w:sz w:val="20"/>
          <w:szCs w:val="20"/>
        </w:rPr>
        <w:t> </w:t>
      </w:r>
      <w:r w:rsidR="00992422" w:rsidRPr="00A048B2">
        <w:rPr>
          <w:rFonts w:ascii="Cambria" w:hAnsi="Cambria" w:cstheme="minorHAnsi"/>
          <w:sz w:val="20"/>
          <w:szCs w:val="20"/>
        </w:rPr>
        <w:t>niniejszych postanowieniach, zostanie pomniejszona o kwotę, o jaką wynagrodzenie Wykonawcy uległo podwyższeniu w myśl postanowień ust. 1 pkt. b – d</w:t>
      </w:r>
      <w:r w:rsidR="00D41396" w:rsidRPr="00A048B2">
        <w:rPr>
          <w:rFonts w:ascii="Cambria" w:hAnsi="Cambria" w:cstheme="minorHAnsi"/>
          <w:sz w:val="20"/>
          <w:szCs w:val="20"/>
        </w:rPr>
        <w:t xml:space="preserve"> niniejszego paragrafu,</w:t>
      </w:r>
    </w:p>
    <w:p w14:paraId="150DEB1B" w14:textId="77777777" w:rsidR="00992422" w:rsidRPr="00A048B2" w:rsidRDefault="00992422" w:rsidP="00DE11CD">
      <w:pPr>
        <w:pStyle w:val="Akapitzlist"/>
        <w:numPr>
          <w:ilvl w:val="1"/>
          <w:numId w:val="37"/>
        </w:numPr>
        <w:suppressAutoHyphens/>
        <w:autoSpaceDN w:val="0"/>
        <w:spacing w:after="0" w:line="360" w:lineRule="auto"/>
        <w:ind w:left="851" w:hanging="357"/>
        <w:contextualSpacing w:val="0"/>
        <w:jc w:val="both"/>
        <w:textAlignment w:val="baseline"/>
        <w:rPr>
          <w:rFonts w:ascii="Cambria" w:hAnsi="Cambria" w:cstheme="minorHAnsi"/>
          <w:sz w:val="20"/>
          <w:szCs w:val="20"/>
        </w:rPr>
      </w:pPr>
      <w:r w:rsidRPr="00A048B2">
        <w:rPr>
          <w:rFonts w:ascii="Cambria" w:hAnsi="Cambria" w:cstheme="minorHAnsi"/>
          <w:sz w:val="20"/>
          <w:szCs w:val="20"/>
        </w:rPr>
        <w:t>opis okoliczności faktycznych uzasadniających dokonanie zmiany,</w:t>
      </w:r>
    </w:p>
    <w:p w14:paraId="52011704" w14:textId="77777777" w:rsidR="00992422" w:rsidRPr="00A048B2" w:rsidRDefault="00992422" w:rsidP="00DE11CD">
      <w:pPr>
        <w:pStyle w:val="Akapitzlist"/>
        <w:numPr>
          <w:ilvl w:val="1"/>
          <w:numId w:val="37"/>
        </w:numPr>
        <w:suppressAutoHyphens/>
        <w:autoSpaceDN w:val="0"/>
        <w:spacing w:after="0" w:line="360" w:lineRule="auto"/>
        <w:ind w:left="851" w:hanging="357"/>
        <w:contextualSpacing w:val="0"/>
        <w:jc w:val="both"/>
        <w:textAlignment w:val="baseline"/>
        <w:rPr>
          <w:rFonts w:ascii="Cambria" w:hAnsi="Cambria" w:cstheme="minorHAnsi"/>
          <w:sz w:val="20"/>
          <w:szCs w:val="20"/>
        </w:rPr>
      </w:pPr>
      <w:r w:rsidRPr="00A048B2">
        <w:rPr>
          <w:rFonts w:ascii="Cambria" w:hAnsi="Cambria" w:cstheme="minorHAnsi"/>
          <w:sz w:val="20"/>
          <w:szCs w:val="20"/>
        </w:rPr>
        <w:t>informacje potwierdzające, że zostały spełnione okoliczności uzasadniające dokonanie zmiany Umowy.</w:t>
      </w:r>
    </w:p>
    <w:p w14:paraId="0EDCD4BD" w14:textId="31EF7F59"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 przypadku złożenia wniosku o waloryzację wynagrodzenia, druga Strona jest zobowiązana w terminie 30 dni od dnia otrzymania wniosku do ustosunkowania się do niego w postaci wyrażenia zgody lub odmowy wyrażenia zgody na</w:t>
      </w:r>
      <w:r w:rsidR="006F286E" w:rsidRPr="00A048B2">
        <w:rPr>
          <w:rFonts w:ascii="Cambria" w:hAnsi="Cambria" w:cstheme="minorHAnsi"/>
          <w:bCs/>
          <w:sz w:val="20"/>
          <w:szCs w:val="20"/>
        </w:rPr>
        <w:t> </w:t>
      </w:r>
      <w:r w:rsidRPr="00A048B2">
        <w:rPr>
          <w:rFonts w:ascii="Cambria" w:hAnsi="Cambria" w:cstheme="minorHAnsi"/>
          <w:bCs/>
          <w:sz w:val="20"/>
          <w:szCs w:val="20"/>
        </w:rPr>
        <w:t>dokonanie waloryzacji.</w:t>
      </w:r>
    </w:p>
    <w:p w14:paraId="48DA19CC" w14:textId="0DECBA6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Wynagrodzenie ustalone w oparciu o postanowienia ust. 9 może ulec waloryzacji po raz pierwszy, nie wcześniej niż po</w:t>
      </w:r>
      <w:r w:rsidR="002D46FC" w:rsidRPr="00A048B2">
        <w:rPr>
          <w:rFonts w:ascii="Cambria" w:hAnsi="Cambria" w:cstheme="minorHAnsi"/>
          <w:bCs/>
          <w:sz w:val="20"/>
          <w:szCs w:val="20"/>
        </w:rPr>
        <w:t> </w:t>
      </w:r>
      <w:r w:rsidRPr="00A048B2">
        <w:rPr>
          <w:rFonts w:ascii="Cambria" w:hAnsi="Cambria" w:cstheme="minorHAnsi"/>
          <w:bCs/>
          <w:sz w:val="20"/>
          <w:szCs w:val="20"/>
        </w:rPr>
        <w:t>upływie 6 miesięcy począwszy od dnia zawarcia umowy, a jeżeli umowa została zawarta po upływie 180 dni od dnia upływu terminu składania ofert, początkowym terminem ustalenia zmiany wynagrodzenia jest dzień otwarcia ofert.</w:t>
      </w:r>
    </w:p>
    <w:p w14:paraId="721C775B"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491BCC81"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 przypadku dokonania waloryzacji, nowe stawki będą obowiązywać od terminu określonego w aneksie do umowy.</w:t>
      </w:r>
    </w:p>
    <w:p w14:paraId="4A8140D0"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BA03E22" w14:textId="65D1CE33"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Maksymalny wzrost/spadek wartości umowy, dokonany w oparciu o niniejszą klauzulę waloryzacyjną nie może przekroczyć 50% wartości umowy brutto.</w:t>
      </w:r>
    </w:p>
    <w:p w14:paraId="2D7C7EA3" w14:textId="77777777"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bCs/>
          <w:sz w:val="20"/>
          <w:szCs w:val="20"/>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1C12F65A" w14:textId="77777777" w:rsidR="00992422" w:rsidRPr="00A048B2" w:rsidRDefault="00992422" w:rsidP="00DE11CD">
      <w:pPr>
        <w:pStyle w:val="Akapitzlist"/>
        <w:numPr>
          <w:ilvl w:val="1"/>
          <w:numId w:val="39"/>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hAnsi="Cambria" w:cstheme="minorHAnsi"/>
          <w:sz w:val="20"/>
          <w:szCs w:val="20"/>
        </w:rPr>
        <w:t>jeśli współczynnik jest dodatni (tj. potwierdza wzrost cen materiałów lub kosztów) wynagrodzenie ulega podwyższeniu o procent odpowiadający połowie wartości procentowej współczynnika,</w:t>
      </w:r>
    </w:p>
    <w:p w14:paraId="1E81AAF2" w14:textId="77777777" w:rsidR="00992422" w:rsidRPr="00A048B2" w:rsidRDefault="00992422" w:rsidP="00DE11CD">
      <w:pPr>
        <w:pStyle w:val="Akapitzlist"/>
        <w:numPr>
          <w:ilvl w:val="1"/>
          <w:numId w:val="39"/>
        </w:numPr>
        <w:suppressAutoHyphens/>
        <w:autoSpaceDN w:val="0"/>
        <w:spacing w:after="0" w:line="360" w:lineRule="auto"/>
        <w:ind w:left="709" w:hanging="283"/>
        <w:contextualSpacing w:val="0"/>
        <w:jc w:val="both"/>
        <w:textAlignment w:val="baseline"/>
        <w:rPr>
          <w:rFonts w:ascii="Cambria" w:hAnsi="Cambria" w:cstheme="minorHAnsi"/>
          <w:sz w:val="20"/>
          <w:szCs w:val="20"/>
        </w:rPr>
      </w:pPr>
      <w:r w:rsidRPr="00A048B2">
        <w:rPr>
          <w:rFonts w:ascii="Cambria" w:hAnsi="Cambria" w:cstheme="minorHAnsi"/>
          <w:sz w:val="20"/>
          <w:szCs w:val="20"/>
        </w:rPr>
        <w:t>jeśli współczynnik jest ujemny (tj. potwierdza spadek cen materiałów lub kosztów) wynagrodzenie ulega obniżeniu o procent odpowiadający połowie wartości procentowej współczynnika.</w:t>
      </w:r>
    </w:p>
    <w:p w14:paraId="6F87CDFE" w14:textId="3156F1F3"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Zmian</w:t>
      </w:r>
      <w:r w:rsidR="00D41396" w:rsidRPr="00A048B2">
        <w:rPr>
          <w:rFonts w:ascii="Cambria" w:hAnsi="Cambria" w:cstheme="minorHAnsi"/>
          <w:bCs/>
          <w:sz w:val="20"/>
          <w:szCs w:val="20"/>
        </w:rPr>
        <w:t>y</w:t>
      </w:r>
      <w:r w:rsidRPr="00A048B2">
        <w:rPr>
          <w:rFonts w:ascii="Cambria" w:hAnsi="Cambria" w:cstheme="minorHAnsi"/>
          <w:bCs/>
          <w:sz w:val="20"/>
          <w:szCs w:val="20"/>
        </w:rPr>
        <w:t>, o któr</w:t>
      </w:r>
      <w:r w:rsidR="00D41396" w:rsidRPr="00A048B2">
        <w:rPr>
          <w:rFonts w:ascii="Cambria" w:hAnsi="Cambria" w:cstheme="minorHAnsi"/>
          <w:bCs/>
          <w:sz w:val="20"/>
          <w:szCs w:val="20"/>
        </w:rPr>
        <w:t>ych</w:t>
      </w:r>
      <w:r w:rsidRPr="00A048B2">
        <w:rPr>
          <w:rFonts w:ascii="Cambria" w:hAnsi="Cambria" w:cstheme="minorHAnsi"/>
          <w:bCs/>
          <w:sz w:val="20"/>
          <w:szCs w:val="20"/>
        </w:rPr>
        <w:t xml:space="preserve"> mowa w niniejszym paragrafie, wymaga</w:t>
      </w:r>
      <w:r w:rsidR="00D41396" w:rsidRPr="00A048B2">
        <w:rPr>
          <w:rFonts w:ascii="Cambria" w:hAnsi="Cambria" w:cstheme="minorHAnsi"/>
          <w:bCs/>
          <w:sz w:val="20"/>
          <w:szCs w:val="20"/>
        </w:rPr>
        <w:t>ją</w:t>
      </w:r>
      <w:r w:rsidRPr="00A048B2">
        <w:rPr>
          <w:rFonts w:ascii="Cambria" w:hAnsi="Cambria" w:cstheme="minorHAnsi"/>
          <w:bCs/>
          <w:sz w:val="20"/>
          <w:szCs w:val="20"/>
        </w:rPr>
        <w:t xml:space="preserve"> zawarcia aneksu w formie pisemnej pod rygorem nieważności. Treść aneksu podlega weryfikacji przez osobę/komórkę merytoryczną nadzorującą umowę ze strony Zamawiającego.</w:t>
      </w:r>
    </w:p>
    <w:p w14:paraId="47F67F6F" w14:textId="6F8CD47C" w:rsidR="00992422" w:rsidRPr="00A048B2" w:rsidRDefault="00992422" w:rsidP="00DE11CD">
      <w:pPr>
        <w:pStyle w:val="Akapitzlist"/>
        <w:numPr>
          <w:ilvl w:val="0"/>
          <w:numId w:val="44"/>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 xml:space="preserve">Wykonawca, którego wynagrodzenie zostało zmienione zgodnie z postanowieniami powyżej, zobowiązany jest do zmiany wynagrodzenia przysługującego podwykonawcy, z którym zawarł umowę, w zakresie odpowiadającym </w:t>
      </w:r>
      <w:r w:rsidRPr="00A048B2">
        <w:rPr>
          <w:rFonts w:ascii="Cambria" w:hAnsi="Cambria" w:cstheme="minorHAnsi"/>
          <w:bCs/>
          <w:sz w:val="20"/>
          <w:szCs w:val="20"/>
        </w:rPr>
        <w:lastRenderedPageBreak/>
        <w:t>zmianom cen materiałów lub kosztów dotyczących zobowiązania podwykonawcy, jeżeli okres obowiązywania umowy przekracza 6 miesięcy.</w:t>
      </w:r>
    </w:p>
    <w:p w14:paraId="15130230" w14:textId="77777777" w:rsidR="00992422" w:rsidRPr="00A048B2" w:rsidRDefault="00992422" w:rsidP="00DE11CD">
      <w:pPr>
        <w:pStyle w:val="Standard"/>
        <w:spacing w:line="360" w:lineRule="auto"/>
        <w:jc w:val="center"/>
        <w:rPr>
          <w:rFonts w:ascii="Cambria" w:hAnsi="Cambria" w:cstheme="minorHAnsi"/>
        </w:rPr>
      </w:pPr>
      <w:r w:rsidRPr="00A048B2">
        <w:rPr>
          <w:rFonts w:ascii="Cambria" w:hAnsi="Cambria" w:cstheme="minorHAnsi"/>
          <w:b/>
        </w:rPr>
        <w:t>§ 9</w:t>
      </w:r>
    </w:p>
    <w:p w14:paraId="1547A9B5" w14:textId="77777777" w:rsidR="00992422" w:rsidRPr="00A048B2" w:rsidRDefault="00992422" w:rsidP="00DE11CD">
      <w:pPr>
        <w:pStyle w:val="Standard"/>
        <w:spacing w:line="360" w:lineRule="auto"/>
        <w:jc w:val="center"/>
        <w:rPr>
          <w:rFonts w:ascii="Cambria" w:hAnsi="Cambria" w:cstheme="minorHAnsi"/>
        </w:rPr>
      </w:pPr>
      <w:r w:rsidRPr="00A048B2">
        <w:rPr>
          <w:rFonts w:ascii="Cambria" w:hAnsi="Cambria" w:cstheme="minorHAnsi"/>
          <w:b/>
        </w:rPr>
        <w:t>Postanowienia końcowe</w:t>
      </w:r>
    </w:p>
    <w:p w14:paraId="7946360E" w14:textId="6AB22D3C"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sz w:val="20"/>
          <w:szCs w:val="20"/>
        </w:rPr>
        <w:t>Bez zgody podmiotu tworzącego Zamawiającego</w:t>
      </w:r>
      <w:r w:rsidR="000608BF" w:rsidRPr="00A048B2">
        <w:rPr>
          <w:rFonts w:ascii="Cambria" w:hAnsi="Cambria" w:cstheme="minorHAnsi"/>
          <w:sz w:val="20"/>
          <w:szCs w:val="20"/>
        </w:rPr>
        <w:t>,</w:t>
      </w:r>
      <w:r w:rsidRPr="00A048B2">
        <w:rPr>
          <w:rFonts w:ascii="Cambria" w:hAnsi="Cambria" w:cstheme="minorHAnsi"/>
          <w:sz w:val="20"/>
          <w:szCs w:val="20"/>
        </w:rPr>
        <w:t xml:space="preserve"> Wykonawca nie może dokonać żadnej czynności prawnej mającej na</w:t>
      </w:r>
      <w:r w:rsidR="000608BF" w:rsidRPr="00A048B2">
        <w:rPr>
          <w:rFonts w:ascii="Cambria" w:hAnsi="Cambria" w:cstheme="minorHAnsi"/>
          <w:sz w:val="20"/>
          <w:szCs w:val="20"/>
        </w:rPr>
        <w:t> </w:t>
      </w:r>
      <w:r w:rsidRPr="00A048B2">
        <w:rPr>
          <w:rFonts w:ascii="Cambria" w:hAnsi="Cambria" w:cstheme="minorHAnsi"/>
          <w:bCs/>
          <w:sz w:val="20"/>
          <w:szCs w:val="20"/>
        </w:rPr>
        <w:t>celu zmianę wierzyciela</w:t>
      </w:r>
      <w:r w:rsidR="000608BF" w:rsidRPr="00A048B2">
        <w:rPr>
          <w:rFonts w:ascii="Cambria" w:hAnsi="Cambria" w:cstheme="minorHAnsi"/>
          <w:bCs/>
          <w:sz w:val="20"/>
          <w:szCs w:val="20"/>
        </w:rPr>
        <w:t>,</w:t>
      </w:r>
      <w:r w:rsidRPr="00A048B2">
        <w:rPr>
          <w:rFonts w:ascii="Cambria" w:hAnsi="Cambria" w:cstheme="minorHAnsi"/>
          <w:bCs/>
          <w:sz w:val="20"/>
          <w:szCs w:val="20"/>
        </w:rPr>
        <w:t xml:space="preserve"> w szczególności zawrzeć umowy poręczenia w stosunku do zobowiązań Zamawiającego.</w:t>
      </w:r>
    </w:p>
    <w:p w14:paraId="1594A4DC" w14:textId="77777777"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Wykonawca nie może bez pisemnej zgody Zamawiającego powierzyć wykonania zamówienia osobom trzecim.</w:t>
      </w:r>
    </w:p>
    <w:p w14:paraId="02854373" w14:textId="14FA04EE"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Wykonawca nie może wykonywać swego zobowiązania za pomocą takich osób trzecich, które na podstawie art. 108 ustawy Prawo zamówień publicznych są wykluczone z ubiegania się o udzielenie zamówienia publicznego. Zawinione naruszenie ww</w:t>
      </w:r>
      <w:r w:rsidR="000608BF" w:rsidRPr="00A048B2">
        <w:rPr>
          <w:rFonts w:ascii="Cambria" w:hAnsi="Cambria" w:cstheme="minorHAnsi"/>
          <w:bCs/>
          <w:sz w:val="20"/>
          <w:szCs w:val="20"/>
        </w:rPr>
        <w:t>.</w:t>
      </w:r>
      <w:r w:rsidRPr="00A048B2">
        <w:rPr>
          <w:rFonts w:ascii="Cambria" w:hAnsi="Cambria" w:cstheme="minorHAnsi"/>
          <w:bCs/>
          <w:sz w:val="20"/>
          <w:szCs w:val="20"/>
        </w:rPr>
        <w:t xml:space="preserve"> postanowień stanowi podstawę do odstąpienia od umowy przez Zamawiającego.</w:t>
      </w:r>
    </w:p>
    <w:p w14:paraId="4D7936BE" w14:textId="569BED6F"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bCs/>
          <w:sz w:val="20"/>
          <w:szCs w:val="20"/>
        </w:rPr>
        <w:t>W</w:t>
      </w:r>
      <w:r w:rsidRPr="00A048B2">
        <w:rPr>
          <w:rFonts w:ascii="Cambria" w:hAnsi="Cambria" w:cstheme="minorHAnsi"/>
          <w:sz w:val="20"/>
          <w:szCs w:val="20"/>
        </w:rPr>
        <w:t xml:space="preserve"> sprawach nieuregulowanych w niniejszej umowie mają zastosowanie:</w:t>
      </w:r>
    </w:p>
    <w:p w14:paraId="3E35F80F" w14:textId="77777777" w:rsidR="00992422" w:rsidRPr="00A048B2" w:rsidRDefault="00992422" w:rsidP="00DE11CD">
      <w:pPr>
        <w:pStyle w:val="Akapitzlist"/>
        <w:numPr>
          <w:ilvl w:val="0"/>
          <w:numId w:val="36"/>
        </w:numPr>
        <w:suppressAutoHyphens/>
        <w:autoSpaceDN w:val="0"/>
        <w:spacing w:after="0" w:line="360" w:lineRule="auto"/>
        <w:ind w:left="1134" w:hanging="567"/>
        <w:contextualSpacing w:val="0"/>
        <w:jc w:val="both"/>
        <w:textAlignment w:val="baseline"/>
        <w:rPr>
          <w:rFonts w:ascii="Cambria" w:hAnsi="Cambria" w:cstheme="minorHAnsi"/>
          <w:sz w:val="20"/>
          <w:szCs w:val="20"/>
        </w:rPr>
      </w:pPr>
      <w:r w:rsidRPr="00A048B2">
        <w:rPr>
          <w:rFonts w:ascii="Cambria" w:hAnsi="Cambria" w:cstheme="minorHAnsi"/>
          <w:sz w:val="20"/>
          <w:szCs w:val="20"/>
        </w:rPr>
        <w:t>właściwe przepisy ustawy Prawo zamówień publicznych wraz z aktami wykonawczymi do tej ustawy,</w:t>
      </w:r>
    </w:p>
    <w:p w14:paraId="377A2A8C" w14:textId="77777777" w:rsidR="00992422" w:rsidRPr="00A048B2" w:rsidRDefault="00992422" w:rsidP="00DE11CD">
      <w:pPr>
        <w:pStyle w:val="Akapitzlist"/>
        <w:numPr>
          <w:ilvl w:val="0"/>
          <w:numId w:val="36"/>
        </w:numPr>
        <w:suppressAutoHyphens/>
        <w:autoSpaceDN w:val="0"/>
        <w:spacing w:after="0" w:line="360" w:lineRule="auto"/>
        <w:ind w:left="1134" w:hanging="567"/>
        <w:contextualSpacing w:val="0"/>
        <w:jc w:val="both"/>
        <w:textAlignment w:val="baseline"/>
        <w:rPr>
          <w:rFonts w:ascii="Cambria" w:hAnsi="Cambria" w:cstheme="minorHAnsi"/>
          <w:sz w:val="20"/>
          <w:szCs w:val="20"/>
        </w:rPr>
      </w:pPr>
      <w:r w:rsidRPr="00A048B2">
        <w:rPr>
          <w:rFonts w:ascii="Cambria" w:hAnsi="Cambria" w:cstheme="minorHAnsi"/>
          <w:sz w:val="20"/>
          <w:szCs w:val="20"/>
        </w:rPr>
        <w:t>właściwe przepisy ustawy Kodeks cywilny.</w:t>
      </w:r>
    </w:p>
    <w:p w14:paraId="64BF0131" w14:textId="073B216E"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bCs/>
          <w:sz w:val="20"/>
          <w:szCs w:val="20"/>
        </w:rPr>
      </w:pPr>
      <w:r w:rsidRPr="00A048B2">
        <w:rPr>
          <w:rFonts w:ascii="Cambria" w:hAnsi="Cambria" w:cstheme="minorHAnsi"/>
          <w:bCs/>
          <w:sz w:val="20"/>
          <w:szCs w:val="20"/>
        </w:rPr>
        <w:t>Zakazuje się zmian postanowień zawartej umowy w stosunku do treści oferty, na podstawie, której dokonano wyboru Wykonawcy, chyba, że Zamawiający przewidział możliwość dokonania takiej zmiany w ogłoszeniu o zamówieniu lub w</w:t>
      </w:r>
      <w:r w:rsidR="002D46FC" w:rsidRPr="00A048B2">
        <w:rPr>
          <w:rFonts w:ascii="Cambria" w:hAnsi="Cambria" w:cstheme="minorHAnsi"/>
          <w:bCs/>
          <w:sz w:val="20"/>
          <w:szCs w:val="20"/>
        </w:rPr>
        <w:t> </w:t>
      </w:r>
      <w:r w:rsidRPr="00A048B2">
        <w:rPr>
          <w:rFonts w:ascii="Cambria" w:hAnsi="Cambria" w:cstheme="minorHAnsi"/>
          <w:bCs/>
          <w:sz w:val="20"/>
          <w:szCs w:val="20"/>
        </w:rPr>
        <w:t>specyfikacji warunków zamówienia oraz określił warunki takiej zmiany.</w:t>
      </w:r>
    </w:p>
    <w:p w14:paraId="0E9DA7D2" w14:textId="77777777"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bCs/>
          <w:sz w:val="20"/>
          <w:szCs w:val="20"/>
        </w:rPr>
        <w:t>Umowa</w:t>
      </w:r>
      <w:r w:rsidRPr="00A048B2">
        <w:rPr>
          <w:rFonts w:ascii="Cambria" w:hAnsi="Cambria" w:cstheme="minorHAnsi"/>
          <w:sz w:val="20"/>
          <w:szCs w:val="20"/>
        </w:rPr>
        <w:t xml:space="preserve"> może zostać zmieniona w sytuacji:</w:t>
      </w:r>
    </w:p>
    <w:p w14:paraId="513BCFCC" w14:textId="77777777"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zmiany numeru katalogowego produktu,</w:t>
      </w:r>
    </w:p>
    <w:p w14:paraId="7E9F9AE6" w14:textId="77777777"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zmiany nazwy produktu przy zachowaniu jego parametrów,</w:t>
      </w:r>
    </w:p>
    <w:p w14:paraId="4C0668EF" w14:textId="77777777"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wprowadzenia do sprzedaży przez producenta zmodyfikowanego/udoskonalonego produktu powodującego wycofanie dotychczasowego,</w:t>
      </w:r>
    </w:p>
    <w:p w14:paraId="2CF46A93" w14:textId="42C2EC9F"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wystąpienia zmian powszechnie obowiązujących przepisów prawa w zakresie mającym wpływ na realizację umowy – w zakresie dostosowania postanowień umowy do zmiany przepisów  prawa,</w:t>
      </w:r>
    </w:p>
    <w:p w14:paraId="37A94366" w14:textId="77777777"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zmiany terminu wykonania zamówienia (skrócenie/wydłużenie), o ile zmiana taka jest korzystna dla Zamawiającego lub jest konieczna w celu prawidłowej realizacji przedmiotu umowy,</w:t>
      </w:r>
    </w:p>
    <w:p w14:paraId="738B6A28" w14:textId="77777777"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zmiany nazwy oraz formy prawnej Stron – w zakresie dostosowania umowy do tych zmian,</w:t>
      </w:r>
    </w:p>
    <w:p w14:paraId="46747306" w14:textId="73F3341E"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w:t>
      </w:r>
      <w:r w:rsidR="006F286E" w:rsidRPr="00A048B2">
        <w:rPr>
          <w:rFonts w:ascii="Cambria" w:hAnsi="Cambria" w:cstheme="minorHAnsi"/>
          <w:sz w:val="20"/>
          <w:szCs w:val="20"/>
        </w:rPr>
        <w:t> </w:t>
      </w:r>
      <w:r w:rsidRPr="00A048B2">
        <w:rPr>
          <w:rFonts w:ascii="Cambria" w:hAnsi="Cambria" w:cstheme="minorHAnsi"/>
          <w:sz w:val="20"/>
          <w:szCs w:val="20"/>
        </w:rPr>
        <w:t>zakresie dostosowania umowy do tych zmian,</w:t>
      </w:r>
    </w:p>
    <w:p w14:paraId="7C6D75A2" w14:textId="2B841155"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wstrzymaniem/przerwaniem wykonania przedmiotu umowy z przyczyn zależnych od Zamawiającego,</w:t>
      </w:r>
    </w:p>
    <w:p w14:paraId="0E46BA7F" w14:textId="3081526B" w:rsidR="00992422" w:rsidRPr="00A048B2" w:rsidRDefault="00992422" w:rsidP="00DE11CD">
      <w:pPr>
        <w:pStyle w:val="Akapitzlist"/>
        <w:numPr>
          <w:ilvl w:val="0"/>
          <w:numId w:val="47"/>
        </w:numPr>
        <w:suppressAutoHyphens/>
        <w:autoSpaceDN w:val="0"/>
        <w:spacing w:after="0" w:line="360" w:lineRule="auto"/>
        <w:ind w:left="993" w:hanging="426"/>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niewykorzystania wartości umowy przez okres </w:t>
      </w:r>
      <w:r w:rsidR="00167AB3" w:rsidRPr="00A048B2">
        <w:rPr>
          <w:rFonts w:ascii="Cambria" w:hAnsi="Cambria" w:cstheme="minorHAnsi"/>
          <w:sz w:val="20"/>
          <w:szCs w:val="20"/>
        </w:rPr>
        <w:t>24</w:t>
      </w:r>
      <w:r w:rsidRPr="00A048B2">
        <w:rPr>
          <w:rFonts w:ascii="Cambria" w:hAnsi="Cambria" w:cstheme="minorHAnsi"/>
          <w:sz w:val="20"/>
          <w:szCs w:val="20"/>
        </w:rPr>
        <w:t xml:space="preserve"> miesięcy od daty zawarcia umowy, Zamawiający przewiduje możliwość przedłużenia okresu obowiązywania umowy na czas określony </w:t>
      </w:r>
      <w:r w:rsidR="00167AB3" w:rsidRPr="00A048B2">
        <w:rPr>
          <w:rFonts w:ascii="Cambria" w:hAnsi="Cambria" w:cstheme="minorHAnsi"/>
          <w:sz w:val="20"/>
          <w:szCs w:val="20"/>
        </w:rPr>
        <w:t>24</w:t>
      </w:r>
      <w:r w:rsidRPr="00A048B2">
        <w:rPr>
          <w:rFonts w:ascii="Cambria" w:hAnsi="Cambria" w:cstheme="minorHAnsi"/>
          <w:sz w:val="20"/>
          <w:szCs w:val="20"/>
        </w:rPr>
        <w:t xml:space="preserve"> miesięcy nie dłużej jednak niż do</w:t>
      </w:r>
      <w:r w:rsidR="00DB43AD" w:rsidRPr="00A048B2">
        <w:rPr>
          <w:rFonts w:ascii="Cambria" w:hAnsi="Cambria" w:cstheme="minorHAnsi"/>
          <w:sz w:val="20"/>
          <w:szCs w:val="20"/>
        </w:rPr>
        <w:t> </w:t>
      </w:r>
      <w:r w:rsidRPr="00A048B2">
        <w:rPr>
          <w:rFonts w:ascii="Cambria" w:hAnsi="Cambria" w:cstheme="minorHAnsi"/>
          <w:sz w:val="20"/>
          <w:szCs w:val="20"/>
        </w:rPr>
        <w:t>wykorzystania wartości umowy.</w:t>
      </w:r>
    </w:p>
    <w:p w14:paraId="4A6D4A51" w14:textId="6DD452AE"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bookmarkStart w:id="1" w:name="_Hlk121732336"/>
      <w:r w:rsidRPr="00A048B2">
        <w:rPr>
          <w:rFonts w:ascii="Cambria" w:hAnsi="Cambria" w:cstheme="minorHAnsi"/>
          <w:sz w:val="20"/>
          <w:szCs w:val="20"/>
        </w:rPr>
        <w:t>Wszelkie zmiany postanowień umowy mogą nastąpić za zgodą obu Stron wyrażoną na piśmie pod rygorem nieważności takiej zmiany.</w:t>
      </w:r>
      <w:bookmarkEnd w:id="1"/>
    </w:p>
    <w:p w14:paraId="5DC8D765" w14:textId="0C789CE7"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sz w:val="20"/>
          <w:szCs w:val="20"/>
        </w:rPr>
        <w:t>Wykonawca oświadcza, że prowadzi działalność w sposób odpowiedzialny, przestrzega przepisów prawa, w tym w</w:t>
      </w:r>
      <w:r w:rsidR="002D46FC" w:rsidRPr="00A048B2">
        <w:rPr>
          <w:rFonts w:ascii="Cambria" w:hAnsi="Cambria" w:cstheme="minorHAnsi"/>
          <w:sz w:val="20"/>
          <w:szCs w:val="20"/>
        </w:rPr>
        <w:t> </w:t>
      </w:r>
      <w:r w:rsidRPr="00A048B2">
        <w:rPr>
          <w:rFonts w:ascii="Cambria" w:hAnsi="Cambria" w:cstheme="minorHAnsi"/>
          <w:sz w:val="20"/>
          <w:szCs w:val="20"/>
        </w:rPr>
        <w:t>szczególności przepisów dotyczących przeciwdziałania korupcji, praniu pieniędzy</w:t>
      </w:r>
      <w:r w:rsidR="006F286E" w:rsidRPr="00A048B2">
        <w:rPr>
          <w:rFonts w:ascii="Cambria" w:hAnsi="Cambria" w:cstheme="minorHAnsi"/>
          <w:sz w:val="20"/>
          <w:szCs w:val="20"/>
        </w:rPr>
        <w:t xml:space="preserve"> </w:t>
      </w:r>
      <w:r w:rsidRPr="00A048B2">
        <w:rPr>
          <w:rFonts w:ascii="Cambria" w:hAnsi="Cambria" w:cstheme="minorHAnsi"/>
          <w:sz w:val="20"/>
          <w:szCs w:val="20"/>
        </w:rPr>
        <w:t xml:space="preserve">i finansowania terroryzmu, przepisów dotyczących przestrzegania praw pracowniczych, przepisów dotyczących przestrzegania zasad </w:t>
      </w:r>
      <w:r w:rsidRPr="00A048B2">
        <w:rPr>
          <w:rFonts w:ascii="Cambria" w:hAnsi="Cambria" w:cstheme="minorHAnsi"/>
          <w:sz w:val="20"/>
          <w:szCs w:val="20"/>
        </w:rPr>
        <w:lastRenderedPageBreak/>
        <w:t>bezpieczeństwa i higieny pracy, przepisów przeciwpożarowych, prawa ochrony konkurencji, przepisów w zakresie</w:t>
      </w:r>
      <w:r w:rsidR="00C65C16" w:rsidRPr="00A048B2">
        <w:rPr>
          <w:rFonts w:ascii="Cambria" w:hAnsi="Cambria" w:cstheme="minorHAnsi"/>
          <w:sz w:val="20"/>
          <w:szCs w:val="20"/>
        </w:rPr>
        <w:t xml:space="preserve"> </w:t>
      </w:r>
      <w:r w:rsidRPr="00A048B2">
        <w:rPr>
          <w:rFonts w:ascii="Cambria" w:hAnsi="Cambria" w:cstheme="minorHAnsi"/>
          <w:sz w:val="20"/>
          <w:szCs w:val="20"/>
        </w:rPr>
        <w:t xml:space="preserve">ochrony mienia oraz przepisów ochrony środowiska oraz dokłada należytej staranności przy weryfikacji swoich pracowników, współpracowników, podwykonawców lub osób przy pomocy których będzie świadczył dostawy na rzecz </w:t>
      </w:r>
      <w:r w:rsidR="00994D52" w:rsidRPr="00A048B2">
        <w:rPr>
          <w:rFonts w:ascii="Cambria" w:hAnsi="Cambria" w:cstheme="minorHAnsi"/>
          <w:sz w:val="20"/>
          <w:szCs w:val="20"/>
        </w:rPr>
        <w:t>Z</w:t>
      </w:r>
      <w:r w:rsidRPr="00A048B2">
        <w:rPr>
          <w:rFonts w:ascii="Cambria" w:hAnsi="Cambria" w:cstheme="minorHAnsi"/>
          <w:sz w:val="20"/>
          <w:szCs w:val="20"/>
        </w:rPr>
        <w:t>amawiającego, w powyższym zakresie.</w:t>
      </w:r>
    </w:p>
    <w:p w14:paraId="7CFC32F3" w14:textId="3D7E39D8"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sz w:val="20"/>
          <w:szCs w:val="20"/>
        </w:rPr>
        <w:t xml:space="preserve">W przypadku zgłoszenia przez </w:t>
      </w:r>
      <w:r w:rsidR="00CA60E3" w:rsidRPr="00A048B2">
        <w:rPr>
          <w:rFonts w:ascii="Cambria" w:hAnsi="Cambria" w:cstheme="minorHAnsi"/>
          <w:sz w:val="20"/>
          <w:szCs w:val="20"/>
        </w:rPr>
        <w:t>Z</w:t>
      </w:r>
      <w:r w:rsidRPr="00A048B2">
        <w:rPr>
          <w:rFonts w:ascii="Cambria" w:hAnsi="Cambria" w:cstheme="minorHAnsi"/>
          <w:sz w:val="20"/>
          <w:szCs w:val="20"/>
        </w:rPr>
        <w:t xml:space="preserve">amawiającego jakichkolwiek wątpliwości dotyczących przestrzegania przez </w:t>
      </w:r>
      <w:r w:rsidR="00CA60E3" w:rsidRPr="00A048B2">
        <w:rPr>
          <w:rFonts w:ascii="Cambria" w:hAnsi="Cambria" w:cstheme="minorHAnsi"/>
          <w:sz w:val="20"/>
          <w:szCs w:val="20"/>
        </w:rPr>
        <w:t>W</w:t>
      </w:r>
      <w:r w:rsidRPr="00A048B2">
        <w:rPr>
          <w:rFonts w:ascii="Cambria" w:hAnsi="Cambria" w:cstheme="minorHAnsi"/>
          <w:sz w:val="20"/>
          <w:szCs w:val="20"/>
        </w:rPr>
        <w:t>ykonawcę lub jego pracowników, współpracowników, podwykonawców lub osoby przy pomocy których będzie świadczył dostawy ww</w:t>
      </w:r>
      <w:r w:rsidR="006F286E" w:rsidRPr="00A048B2">
        <w:rPr>
          <w:rFonts w:ascii="Cambria" w:hAnsi="Cambria" w:cstheme="minorHAnsi"/>
          <w:sz w:val="20"/>
          <w:szCs w:val="20"/>
        </w:rPr>
        <w:t>.</w:t>
      </w:r>
      <w:r w:rsidRPr="00A048B2">
        <w:rPr>
          <w:rFonts w:ascii="Cambria" w:hAnsi="Cambria" w:cstheme="minorHAnsi"/>
          <w:sz w:val="20"/>
          <w:szCs w:val="20"/>
        </w:rPr>
        <w:t xml:space="preserve"> zasad, Wykonawca podejmie działania naprawcze mające na celu ich usunięcie.</w:t>
      </w:r>
    </w:p>
    <w:p w14:paraId="723B9EBE" w14:textId="0568BD2C"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sz w:val="20"/>
          <w:szCs w:val="20"/>
        </w:rPr>
        <w:t>We wszystkich sprawach nieuregulowanych niniejszą umową zastosowanie mają odpowiednie przepisy ustawy Prawo zamówień publicznych i Kodeksu cywilnego.</w:t>
      </w:r>
    </w:p>
    <w:p w14:paraId="7445D2A3" w14:textId="370D7218"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sz w:val="20"/>
          <w:szCs w:val="20"/>
        </w:rPr>
        <w:t>Ewentualne spory wynikłe na tle realizacji niniejszej umowy rozpatrywane będą przez sąd właściwy miejscowo dla Zamawiającego</w:t>
      </w:r>
      <w:r w:rsidRPr="00A048B2">
        <w:rPr>
          <w:rFonts w:ascii="Cambria" w:hAnsi="Cambria" w:cstheme="minorHAnsi"/>
          <w:bCs/>
          <w:sz w:val="20"/>
          <w:szCs w:val="20"/>
        </w:rPr>
        <w:t>.</w:t>
      </w:r>
    </w:p>
    <w:p w14:paraId="35AE9B8B" w14:textId="77777777" w:rsidR="00992422" w:rsidRPr="00A048B2" w:rsidRDefault="00992422" w:rsidP="00DE11CD">
      <w:pPr>
        <w:pStyle w:val="Akapitzlist"/>
        <w:numPr>
          <w:ilvl w:val="0"/>
          <w:numId w:val="45"/>
        </w:numPr>
        <w:tabs>
          <w:tab w:val="left" w:pos="426"/>
        </w:tabs>
        <w:suppressAutoHyphens/>
        <w:autoSpaceDN w:val="0"/>
        <w:spacing w:after="0" w:line="360" w:lineRule="auto"/>
        <w:ind w:left="426"/>
        <w:contextualSpacing w:val="0"/>
        <w:jc w:val="both"/>
        <w:textAlignment w:val="baseline"/>
        <w:rPr>
          <w:rFonts w:ascii="Cambria" w:hAnsi="Cambria" w:cstheme="minorHAnsi"/>
          <w:sz w:val="20"/>
          <w:szCs w:val="20"/>
        </w:rPr>
      </w:pPr>
      <w:r w:rsidRPr="00A048B2">
        <w:rPr>
          <w:rFonts w:ascii="Cambria" w:hAnsi="Cambria" w:cstheme="minorHAnsi"/>
          <w:sz w:val="20"/>
          <w:szCs w:val="20"/>
        </w:rPr>
        <w:t>Umowę sporządzono w dwóch jednobrzmiących egzemplarzach po jednym dla każdej ze stron.</w:t>
      </w:r>
    </w:p>
    <w:p w14:paraId="36754727" w14:textId="77777777" w:rsidR="00992422" w:rsidRPr="00A048B2" w:rsidRDefault="00992422" w:rsidP="00DE11CD">
      <w:pPr>
        <w:pStyle w:val="Standard"/>
        <w:spacing w:line="360" w:lineRule="auto"/>
        <w:jc w:val="both"/>
        <w:rPr>
          <w:rFonts w:ascii="Cambria" w:hAnsi="Cambria" w:cstheme="minorHAnsi"/>
        </w:rPr>
      </w:pPr>
    </w:p>
    <w:p w14:paraId="4C3774FD" w14:textId="77777777" w:rsidR="00992422" w:rsidRPr="00A048B2" w:rsidRDefault="00992422" w:rsidP="00DE11CD">
      <w:pPr>
        <w:pStyle w:val="Standard"/>
        <w:spacing w:line="360" w:lineRule="auto"/>
        <w:jc w:val="both"/>
        <w:rPr>
          <w:rFonts w:ascii="Cambria" w:hAnsi="Cambria" w:cstheme="minorHAnsi"/>
        </w:rPr>
      </w:pPr>
    </w:p>
    <w:p w14:paraId="068FF53D" w14:textId="77777777" w:rsidR="00992422" w:rsidRPr="00A048B2" w:rsidRDefault="00992422" w:rsidP="00DE11CD">
      <w:pPr>
        <w:pStyle w:val="Standard"/>
        <w:spacing w:line="360" w:lineRule="auto"/>
        <w:jc w:val="both"/>
        <w:rPr>
          <w:rFonts w:ascii="Cambria" w:hAnsi="Cambria" w:cstheme="minorHAnsi"/>
        </w:rPr>
      </w:pPr>
      <w:r w:rsidRPr="00A048B2">
        <w:rPr>
          <w:rFonts w:ascii="Cambria" w:hAnsi="Cambria" w:cstheme="minorHAnsi"/>
        </w:rPr>
        <w:t>Załączniki do umowy:</w:t>
      </w:r>
    </w:p>
    <w:p w14:paraId="5BBFEB24" w14:textId="77777777" w:rsidR="00992422" w:rsidRPr="00A048B2" w:rsidRDefault="00992422" w:rsidP="00DE11CD">
      <w:pPr>
        <w:pStyle w:val="Akapitzlist"/>
        <w:numPr>
          <w:ilvl w:val="0"/>
          <w:numId w:val="29"/>
        </w:numPr>
        <w:suppressAutoHyphens/>
        <w:autoSpaceDN w:val="0"/>
        <w:spacing w:after="0" w:line="360" w:lineRule="auto"/>
        <w:jc w:val="both"/>
        <w:textAlignment w:val="baseline"/>
        <w:rPr>
          <w:rFonts w:ascii="Cambria" w:hAnsi="Cambria" w:cstheme="minorHAnsi"/>
          <w:sz w:val="20"/>
          <w:szCs w:val="20"/>
        </w:rPr>
      </w:pPr>
      <w:r w:rsidRPr="00A048B2">
        <w:rPr>
          <w:rFonts w:ascii="Cambria" w:hAnsi="Cambria" w:cstheme="minorHAnsi"/>
          <w:sz w:val="20"/>
          <w:szCs w:val="20"/>
        </w:rPr>
        <w:t>Zał. nr 1 – Formularz asortymentowo-cenowy</w:t>
      </w:r>
    </w:p>
    <w:p w14:paraId="6CACB6F1" w14:textId="77777777" w:rsidR="00992422" w:rsidRPr="00A048B2" w:rsidRDefault="00992422" w:rsidP="00DE11CD">
      <w:pPr>
        <w:spacing w:after="0" w:line="360" w:lineRule="auto"/>
        <w:rPr>
          <w:rFonts w:ascii="Cambria" w:hAnsi="Cambria" w:cstheme="minorHAnsi"/>
        </w:rPr>
      </w:pPr>
    </w:p>
    <w:p w14:paraId="38F326D9" w14:textId="77777777" w:rsidR="00992422" w:rsidRPr="00A048B2" w:rsidRDefault="00992422" w:rsidP="00DE11CD">
      <w:pPr>
        <w:spacing w:after="0" w:line="360" w:lineRule="auto"/>
        <w:rPr>
          <w:rFonts w:ascii="Cambria" w:hAnsi="Cambria" w:cstheme="minorHAnsi"/>
        </w:rPr>
      </w:pPr>
    </w:p>
    <w:p w14:paraId="632630DD" w14:textId="77777777" w:rsidR="00992422" w:rsidRPr="00A048B2" w:rsidRDefault="00992422" w:rsidP="00DE11CD">
      <w:pPr>
        <w:spacing w:after="0" w:line="360" w:lineRule="auto"/>
        <w:rPr>
          <w:rFonts w:ascii="Cambria" w:hAnsi="Cambria" w:cstheme="minorHAnsi"/>
        </w:rPr>
      </w:pPr>
    </w:p>
    <w:p w14:paraId="4B2D8CEA" w14:textId="77777777" w:rsidR="00992422" w:rsidRPr="00A048B2" w:rsidRDefault="00992422" w:rsidP="00DE11CD">
      <w:pPr>
        <w:spacing w:after="0" w:line="360" w:lineRule="auto"/>
        <w:rPr>
          <w:rFonts w:ascii="Cambria" w:hAnsi="Cambria"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39"/>
      </w:tblGrid>
      <w:tr w:rsidR="00992422" w:rsidRPr="00A048B2" w14:paraId="10BF2DD8" w14:textId="77777777" w:rsidTr="000D28B1">
        <w:tc>
          <w:tcPr>
            <w:tcW w:w="5056" w:type="dxa"/>
          </w:tcPr>
          <w:p w14:paraId="2D83C5CD" w14:textId="77777777" w:rsidR="00992422" w:rsidRPr="00A048B2" w:rsidRDefault="00992422" w:rsidP="00DE11CD">
            <w:pPr>
              <w:autoSpaceDE w:val="0"/>
              <w:spacing w:line="360" w:lineRule="auto"/>
              <w:jc w:val="center"/>
              <w:rPr>
                <w:rFonts w:ascii="Cambria" w:hAnsi="Cambria" w:cstheme="minorHAnsi"/>
              </w:rPr>
            </w:pPr>
            <w:r w:rsidRPr="00A048B2">
              <w:rPr>
                <w:rFonts w:ascii="Cambria" w:hAnsi="Cambria" w:cstheme="minorHAnsi"/>
              </w:rPr>
              <w:t>……………………………..……………..</w:t>
            </w:r>
          </w:p>
          <w:p w14:paraId="33480651" w14:textId="77777777" w:rsidR="00992422" w:rsidRPr="00A048B2" w:rsidRDefault="00992422" w:rsidP="00DE11CD">
            <w:pPr>
              <w:autoSpaceDE w:val="0"/>
              <w:spacing w:line="360" w:lineRule="auto"/>
              <w:jc w:val="center"/>
              <w:rPr>
                <w:rFonts w:ascii="Cambria" w:hAnsi="Cambria" w:cstheme="minorHAnsi"/>
              </w:rPr>
            </w:pPr>
            <w:r w:rsidRPr="00A048B2">
              <w:rPr>
                <w:rFonts w:ascii="Cambria" w:hAnsi="Cambria" w:cstheme="minorHAnsi"/>
              </w:rPr>
              <w:t xml:space="preserve">podpis </w:t>
            </w:r>
            <w:r w:rsidRPr="00A048B2">
              <w:rPr>
                <w:rFonts w:ascii="Cambria" w:hAnsi="Cambria" w:cstheme="minorHAnsi"/>
                <w:b/>
              </w:rPr>
              <w:t>Zamawiającego</w:t>
            </w:r>
          </w:p>
        </w:tc>
        <w:tc>
          <w:tcPr>
            <w:tcW w:w="5056" w:type="dxa"/>
          </w:tcPr>
          <w:p w14:paraId="6D2717C8" w14:textId="77777777" w:rsidR="00992422" w:rsidRPr="00A048B2" w:rsidRDefault="00992422" w:rsidP="00DE11CD">
            <w:pPr>
              <w:autoSpaceDE w:val="0"/>
              <w:spacing w:line="360" w:lineRule="auto"/>
              <w:jc w:val="center"/>
              <w:rPr>
                <w:rFonts w:ascii="Cambria" w:hAnsi="Cambria" w:cstheme="minorHAnsi"/>
              </w:rPr>
            </w:pPr>
            <w:r w:rsidRPr="00A048B2">
              <w:rPr>
                <w:rFonts w:ascii="Cambria" w:hAnsi="Cambria" w:cstheme="minorHAnsi"/>
              </w:rPr>
              <w:t>……………………………..……………</w:t>
            </w:r>
          </w:p>
          <w:p w14:paraId="0FC84301" w14:textId="77777777" w:rsidR="00992422" w:rsidRPr="00A048B2" w:rsidRDefault="00992422" w:rsidP="00DE11CD">
            <w:pPr>
              <w:autoSpaceDE w:val="0"/>
              <w:spacing w:line="360" w:lineRule="auto"/>
              <w:jc w:val="center"/>
              <w:rPr>
                <w:rFonts w:ascii="Cambria" w:hAnsi="Cambria" w:cstheme="minorHAnsi"/>
              </w:rPr>
            </w:pPr>
            <w:r w:rsidRPr="00A048B2">
              <w:rPr>
                <w:rFonts w:ascii="Cambria" w:hAnsi="Cambria" w:cstheme="minorHAnsi"/>
              </w:rPr>
              <w:t xml:space="preserve">podpis </w:t>
            </w:r>
            <w:r w:rsidRPr="00A048B2">
              <w:rPr>
                <w:rFonts w:ascii="Cambria" w:hAnsi="Cambria" w:cstheme="minorHAnsi"/>
                <w:b/>
              </w:rPr>
              <w:t>Wykonawcy</w:t>
            </w:r>
          </w:p>
        </w:tc>
      </w:tr>
    </w:tbl>
    <w:p w14:paraId="114E7EF4" w14:textId="77777777" w:rsidR="00992422" w:rsidRPr="00A048B2" w:rsidRDefault="00992422" w:rsidP="00DE11CD">
      <w:pPr>
        <w:spacing w:after="0" w:line="360" w:lineRule="auto"/>
        <w:rPr>
          <w:rFonts w:ascii="Cambria" w:hAnsi="Cambria" w:cstheme="minorHAnsi"/>
          <w:bCs/>
        </w:rPr>
      </w:pPr>
    </w:p>
    <w:p w14:paraId="00281618" w14:textId="77777777" w:rsidR="008642B0" w:rsidRPr="00A048B2" w:rsidRDefault="008642B0" w:rsidP="00DE11CD">
      <w:pPr>
        <w:autoSpaceDE w:val="0"/>
        <w:spacing w:after="0" w:line="360" w:lineRule="auto"/>
        <w:jc w:val="center"/>
        <w:rPr>
          <w:rFonts w:ascii="Cambria" w:hAnsi="Cambria" w:cstheme="minorHAnsi"/>
          <w:b/>
        </w:rPr>
      </w:pPr>
    </w:p>
    <w:sectPr w:rsidR="008642B0" w:rsidRPr="00A048B2" w:rsidSect="00D93A64">
      <w:footerReference w:type="even" r:id="rId9"/>
      <w:footerReference w:type="default" r:id="rId10"/>
      <w:headerReference w:type="first" r:id="rId11"/>
      <w:footerReference w:type="first" r:id="rId12"/>
      <w:pgSz w:w="11906" w:h="16838"/>
      <w:pgMar w:top="1134" w:right="903" w:bottom="1160" w:left="924" w:header="709" w:footer="13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C9F9" w14:textId="77777777" w:rsidR="000D508B" w:rsidRDefault="000D508B" w:rsidP="00AE2DEF">
      <w:pPr>
        <w:spacing w:after="24"/>
      </w:pPr>
      <w:r>
        <w:separator/>
      </w:r>
    </w:p>
  </w:endnote>
  <w:endnote w:type="continuationSeparator" w:id="0">
    <w:p w14:paraId="79E153C6" w14:textId="77777777" w:rsidR="000D508B" w:rsidRDefault="000D508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D844" w14:textId="77777777" w:rsidR="007C0778" w:rsidRDefault="002260C1">
    <w:pPr>
      <w:pStyle w:val="Stopka"/>
      <w:framePr w:wrap="around" w:vAnchor="text" w:hAnchor="margin" w:xAlign="center" w:y="1"/>
      <w:spacing w:after="24"/>
      <w:rPr>
        <w:rStyle w:val="Numerstrony"/>
      </w:rPr>
    </w:pPr>
    <w:r>
      <w:rPr>
        <w:rStyle w:val="Numerstrony"/>
      </w:rPr>
      <w:fldChar w:fldCharType="begin"/>
    </w:r>
    <w:r w:rsidR="007C0778">
      <w:rPr>
        <w:rStyle w:val="Numerstrony"/>
      </w:rPr>
      <w:instrText xml:space="preserve">PAGE  </w:instrText>
    </w:r>
    <w:r>
      <w:rPr>
        <w:rStyle w:val="Numerstrony"/>
      </w:rPr>
      <w:fldChar w:fldCharType="separate"/>
    </w:r>
    <w:r w:rsidR="007C0778">
      <w:rPr>
        <w:rStyle w:val="Numerstrony"/>
        <w:noProof/>
      </w:rPr>
      <w:t>15</w:t>
    </w:r>
    <w:r>
      <w:rPr>
        <w:rStyle w:val="Numerstrony"/>
      </w:rPr>
      <w:fldChar w:fldCharType="end"/>
    </w:r>
  </w:p>
  <w:p w14:paraId="05AB74D6" w14:textId="77777777" w:rsidR="007C0778" w:rsidRDefault="007C077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F905" w14:textId="77777777" w:rsidR="007C0778" w:rsidRPr="00BD0A5E" w:rsidRDefault="002260C1"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7C0778"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F702F5">
      <w:rPr>
        <w:rStyle w:val="Numerstrony"/>
        <w:rFonts w:ascii="Calibri" w:hAnsi="Calibri"/>
        <w:noProof/>
        <w:sz w:val="18"/>
        <w:szCs w:val="18"/>
      </w:rPr>
      <w:t>8</w:t>
    </w:r>
    <w:r w:rsidRPr="00BD0A5E">
      <w:rPr>
        <w:rStyle w:val="Numerstrony"/>
        <w:rFonts w:ascii="Calibri" w:hAnsi="Calibri"/>
        <w:sz w:val="18"/>
        <w:szCs w:val="18"/>
      </w:rPr>
      <w:fldChar w:fldCharType="end"/>
    </w:r>
  </w:p>
  <w:p w14:paraId="31870B36" w14:textId="77777777" w:rsidR="007C0778" w:rsidRDefault="007C077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2988"/>
      <w:docPartObj>
        <w:docPartGallery w:val="Page Numbers (Bottom of Page)"/>
        <w:docPartUnique/>
      </w:docPartObj>
    </w:sdtPr>
    <w:sdtEndPr>
      <w:rPr>
        <w:rFonts w:ascii="Calibri" w:hAnsi="Calibri" w:cs="Calibri"/>
        <w:sz w:val="16"/>
        <w:szCs w:val="16"/>
      </w:rPr>
    </w:sdtEndPr>
    <w:sdtContent>
      <w:p w14:paraId="1E962AE2" w14:textId="77777777" w:rsidR="007C0778" w:rsidRDefault="002260C1" w:rsidP="00AF735F">
        <w:pPr>
          <w:pStyle w:val="Stopka"/>
          <w:spacing w:after="24"/>
          <w:jc w:val="center"/>
        </w:pPr>
        <w:r w:rsidRPr="00AF735F">
          <w:rPr>
            <w:rFonts w:ascii="Calibri" w:hAnsi="Calibri" w:cs="Calibri"/>
            <w:sz w:val="16"/>
            <w:szCs w:val="16"/>
          </w:rPr>
          <w:fldChar w:fldCharType="begin"/>
        </w:r>
        <w:r w:rsidR="00C55E4E" w:rsidRPr="00AF735F">
          <w:rPr>
            <w:rFonts w:ascii="Calibri" w:hAnsi="Calibri" w:cs="Calibri"/>
            <w:sz w:val="16"/>
            <w:szCs w:val="16"/>
          </w:rPr>
          <w:instrText>PAGE   \* MERGEFORMAT</w:instrText>
        </w:r>
        <w:r w:rsidRPr="00AF735F">
          <w:rPr>
            <w:rFonts w:ascii="Calibri" w:hAnsi="Calibri" w:cs="Calibri"/>
            <w:sz w:val="16"/>
            <w:szCs w:val="16"/>
          </w:rPr>
          <w:fldChar w:fldCharType="separate"/>
        </w:r>
        <w:r w:rsidR="00F702F5">
          <w:rPr>
            <w:rFonts w:ascii="Calibri" w:hAnsi="Calibri" w:cs="Calibri"/>
            <w:noProof/>
            <w:sz w:val="16"/>
            <w:szCs w:val="16"/>
          </w:rPr>
          <w:t>1</w:t>
        </w:r>
        <w:r w:rsidRPr="00AF735F">
          <w:rPr>
            <w:rFonts w:ascii="Calibri" w:hAnsi="Calibri" w:cs="Calibri"/>
            <w:noProof/>
            <w:sz w:val="16"/>
            <w:szCs w:val="16"/>
          </w:rPr>
          <w:fldChar w:fldCharType="end"/>
        </w:r>
      </w:p>
    </w:sdtContent>
  </w:sdt>
  <w:p w14:paraId="01F7E0D8" w14:textId="77777777" w:rsidR="007C0778" w:rsidRDefault="007C077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F7B2" w14:textId="77777777" w:rsidR="000D508B" w:rsidRDefault="000D508B" w:rsidP="00AE2DEF">
      <w:pPr>
        <w:spacing w:after="24"/>
      </w:pPr>
      <w:r>
        <w:separator/>
      </w:r>
    </w:p>
  </w:footnote>
  <w:footnote w:type="continuationSeparator" w:id="0">
    <w:p w14:paraId="2E10ECEC" w14:textId="77777777" w:rsidR="000D508B" w:rsidRDefault="000D508B"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650A" w14:textId="77777777" w:rsidR="001533C9" w:rsidRDefault="001533C9" w:rsidP="001533C9">
    <w:pPr>
      <w:pStyle w:val="Nagwek"/>
      <w:ind w:firstLine="1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4C01BAA"/>
    <w:name w:val="WWNum201"/>
    <w:lvl w:ilvl="0">
      <w:start w:val="2"/>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9"/>
    <w:multiLevelType w:val="singleLevel"/>
    <w:tmpl w:val="F4DAD22A"/>
    <w:name w:val="WW8Num25"/>
    <w:lvl w:ilvl="0">
      <w:start w:val="1"/>
      <w:numFmt w:val="decimal"/>
      <w:lvlText w:val="%1)"/>
      <w:lvlJc w:val="left"/>
      <w:pPr>
        <w:tabs>
          <w:tab w:val="num" w:pos="0"/>
        </w:tabs>
        <w:ind w:left="720" w:hanging="360"/>
      </w:pPr>
      <w:rPr>
        <w:rFonts w:ascii="Times New Roman" w:hAnsi="Times New Roman" w:cs="Times New Roman" w:hint="default"/>
        <w:spacing w:val="0"/>
        <w:w w:val="100"/>
        <w:kern w:val="1"/>
        <w:position w:val="0"/>
        <w:sz w:val="24"/>
        <w:szCs w:val="24"/>
        <w:vertAlign w:val="baseline"/>
      </w:rPr>
    </w:lvl>
  </w:abstractNum>
  <w:abstractNum w:abstractNumId="3" w15:restartNumberingAfterBreak="0">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BE298F"/>
    <w:multiLevelType w:val="multilevel"/>
    <w:tmpl w:val="468A83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63FEF"/>
    <w:multiLevelType w:val="multilevel"/>
    <w:tmpl w:val="EEC4570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0"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1" w15:restartNumberingAfterBreak="0">
    <w:nsid w:val="166003A9"/>
    <w:multiLevelType w:val="multilevel"/>
    <w:tmpl w:val="81006148"/>
    <w:lvl w:ilvl="0">
      <w:start w:val="1"/>
      <w:numFmt w:val="lowerLetter"/>
      <w:lvlText w:val="%1)"/>
      <w:lvlJc w:val="left"/>
      <w:pPr>
        <w:ind w:left="870" w:hanging="360"/>
      </w:pPr>
    </w:lvl>
    <w:lvl w:ilvl="1">
      <w:start w:val="1"/>
      <w:numFmt w:val="lowerLetter"/>
      <w:lvlText w:val="%2."/>
      <w:lvlJc w:val="left"/>
      <w:pPr>
        <w:ind w:left="1778"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182DC7"/>
    <w:multiLevelType w:val="multilevel"/>
    <w:tmpl w:val="EEC4570C"/>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16" w15:restartNumberingAfterBreak="0">
    <w:nsid w:val="2B910FE7"/>
    <w:multiLevelType w:val="multilevel"/>
    <w:tmpl w:val="468A83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C3D43"/>
    <w:multiLevelType w:val="hybridMultilevel"/>
    <w:tmpl w:val="551EDFFE"/>
    <w:lvl w:ilvl="0" w:tplc="8F8A2E22">
      <w:start w:val="1"/>
      <w:numFmt w:val="decimal"/>
      <w:lvlText w:val="%1."/>
      <w:lvlJc w:val="left"/>
      <w:pPr>
        <w:ind w:left="-140" w:hanging="360"/>
      </w:pPr>
      <w:rPr>
        <w:rFonts w:cs="Times New Roman" w:hint="default"/>
        <w:b w:val="0"/>
        <w:sz w:val="18"/>
        <w:szCs w:val="18"/>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 w15:restartNumberingAfterBreak="0">
    <w:nsid w:val="2FCF544B"/>
    <w:multiLevelType w:val="hybridMultilevel"/>
    <w:tmpl w:val="2880124C"/>
    <w:lvl w:ilvl="0" w:tplc="6C2674E8">
      <w:start w:val="2"/>
      <w:numFmt w:val="decimal"/>
      <w:lvlText w:val="%1."/>
      <w:lvlJc w:val="left"/>
      <w:pPr>
        <w:ind w:left="1069" w:hanging="360"/>
      </w:pPr>
      <w:rPr>
        <w:rFonts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1" w15:restartNumberingAfterBreak="0">
    <w:nsid w:val="3B894471"/>
    <w:multiLevelType w:val="multilevel"/>
    <w:tmpl w:val="97E82482"/>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7"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DF2562"/>
    <w:multiLevelType w:val="multilevel"/>
    <w:tmpl w:val="468A83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9C698D"/>
    <w:multiLevelType w:val="multilevel"/>
    <w:tmpl w:val="7442A56C"/>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04616"/>
    <w:multiLevelType w:val="hybridMultilevel"/>
    <w:tmpl w:val="F8EAC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778"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873615667">
    <w:abstractNumId w:val="26"/>
  </w:num>
  <w:num w:numId="2" w16cid:durableId="1003436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793723">
    <w:abstractNumId w:val="7"/>
  </w:num>
  <w:num w:numId="4" w16cid:durableId="103427024">
    <w:abstractNumId w:val="34"/>
  </w:num>
  <w:num w:numId="5" w16cid:durableId="1230994551">
    <w:abstractNumId w:val="1"/>
  </w:num>
  <w:num w:numId="6" w16cid:durableId="1951544574">
    <w:abstractNumId w:val="27"/>
  </w:num>
  <w:num w:numId="7" w16cid:durableId="2017417322">
    <w:abstractNumId w:val="21"/>
    <w:lvlOverride w:ilvl="0">
      <w:lvl w:ilvl="0">
        <w:start w:val="1"/>
        <w:numFmt w:val="decimal"/>
        <w:lvlText w:val="%1."/>
        <w:lvlJc w:val="left"/>
        <w:pPr>
          <w:ind w:left="720" w:hanging="360"/>
        </w:pPr>
        <w:rPr>
          <w:b w:val="0"/>
          <w:sz w:val="18"/>
          <w:szCs w:val="18"/>
        </w:rPr>
      </w:lvl>
    </w:lvlOverride>
  </w:num>
  <w:num w:numId="8" w16cid:durableId="746076380">
    <w:abstractNumId w:val="36"/>
  </w:num>
  <w:num w:numId="9" w16cid:durableId="18749123">
    <w:abstractNumId w:val="15"/>
  </w:num>
  <w:num w:numId="10" w16cid:durableId="2085568963">
    <w:abstractNumId w:val="21"/>
    <w:lvlOverride w:ilvl="0">
      <w:lvl w:ilvl="0">
        <w:start w:val="1"/>
        <w:numFmt w:val="decimal"/>
        <w:lvlText w:val="%1."/>
        <w:lvlJc w:val="left"/>
        <w:pPr>
          <w:ind w:left="720" w:hanging="360"/>
        </w:pPr>
        <w:rPr>
          <w:b w:val="0"/>
          <w:sz w:val="18"/>
          <w:szCs w:val="18"/>
        </w:rPr>
      </w:lvl>
    </w:lvlOverride>
  </w:num>
  <w:num w:numId="11" w16cid:durableId="96606946">
    <w:abstractNumId w:val="36"/>
    <w:lvlOverride w:ilvl="0">
      <w:startOverride w:val="1"/>
    </w:lvlOverride>
    <w:lvlOverride w:ilvl="1">
      <w:startOverride w:val="1"/>
    </w:lvlOverride>
  </w:num>
  <w:num w:numId="12" w16cid:durableId="1137843030">
    <w:abstractNumId w:val="15"/>
    <w:lvlOverride w:ilvl="0">
      <w:startOverride w:val="1"/>
    </w:lvlOverride>
  </w:num>
  <w:num w:numId="13" w16cid:durableId="881673812">
    <w:abstractNumId w:val="15"/>
    <w:lvlOverride w:ilvl="0">
      <w:startOverride w:val="1"/>
    </w:lvlOverride>
  </w:num>
  <w:num w:numId="14" w16cid:durableId="710619183">
    <w:abstractNumId w:val="22"/>
  </w:num>
  <w:num w:numId="15" w16cid:durableId="1926769213">
    <w:abstractNumId w:val="19"/>
  </w:num>
  <w:num w:numId="16" w16cid:durableId="2084598332">
    <w:abstractNumId w:val="30"/>
  </w:num>
  <w:num w:numId="17" w16cid:durableId="6174470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792237">
    <w:abstractNumId w:val="29"/>
  </w:num>
  <w:num w:numId="19" w16cid:durableId="1188524005">
    <w:abstractNumId w:val="24"/>
  </w:num>
  <w:num w:numId="20" w16cid:durableId="529344732">
    <w:abstractNumId w:val="29"/>
    <w:lvlOverride w:ilvl="0">
      <w:startOverride w:val="1"/>
      <w:lvl w:ilvl="0">
        <w:start w:val="1"/>
        <w:numFmt w:val="decimal"/>
        <w:lvlText w:val="%1."/>
        <w:lvlJc w:val="left"/>
        <w:pPr>
          <w:ind w:left="72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251865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275724">
    <w:abstractNumId w:val="13"/>
  </w:num>
  <w:num w:numId="23" w16cid:durableId="580019677">
    <w:abstractNumId w:val="25"/>
  </w:num>
  <w:num w:numId="24" w16cid:durableId="1572429703">
    <w:abstractNumId w:val="23"/>
  </w:num>
  <w:num w:numId="25" w16cid:durableId="1289627602">
    <w:abstractNumId w:val="28"/>
  </w:num>
  <w:num w:numId="26" w16cid:durableId="1703281227">
    <w:abstractNumId w:val="33"/>
  </w:num>
  <w:num w:numId="27" w16cid:durableId="92483612">
    <w:abstractNumId w:val="12"/>
  </w:num>
  <w:num w:numId="28" w16cid:durableId="2131625481">
    <w:abstractNumId w:val="9"/>
  </w:num>
  <w:num w:numId="29" w16cid:durableId="1151947230">
    <w:abstractNumId w:val="6"/>
  </w:num>
  <w:num w:numId="30" w16cid:durableId="397945404">
    <w:abstractNumId w:val="25"/>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688358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2137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59510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9818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33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147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5640022">
    <w:abstractNumId w:val="10"/>
  </w:num>
  <w:num w:numId="38" w16cid:durableId="1288194682">
    <w:abstractNumId w:val="17"/>
  </w:num>
  <w:num w:numId="39" w16cid:durableId="1168710571">
    <w:abstractNumId w:val="20"/>
  </w:num>
  <w:num w:numId="40" w16cid:durableId="1615870496">
    <w:abstractNumId w:val="21"/>
  </w:num>
  <w:num w:numId="41" w16cid:durableId="2095973080">
    <w:abstractNumId w:val="8"/>
  </w:num>
  <w:num w:numId="42" w16cid:durableId="1554535141">
    <w:abstractNumId w:val="14"/>
  </w:num>
  <w:num w:numId="43" w16cid:durableId="1725912262">
    <w:abstractNumId w:val="31"/>
  </w:num>
  <w:num w:numId="44" w16cid:durableId="2104569671">
    <w:abstractNumId w:val="5"/>
  </w:num>
  <w:num w:numId="45" w16cid:durableId="1052775081">
    <w:abstractNumId w:val="16"/>
  </w:num>
  <w:num w:numId="46" w16cid:durableId="598607884">
    <w:abstractNumId w:val="11"/>
  </w:num>
  <w:num w:numId="47" w16cid:durableId="569314297">
    <w:abstractNumId w:val="32"/>
  </w:num>
  <w:num w:numId="48" w16cid:durableId="1080256882">
    <w:abstractNumId w:val="0"/>
  </w:num>
  <w:num w:numId="49" w16cid:durableId="1330912749">
    <w:abstractNumId w:val="3"/>
  </w:num>
  <w:num w:numId="50" w16cid:durableId="122814892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0F"/>
    <w:rsid w:val="00005D38"/>
    <w:rsid w:val="00005F64"/>
    <w:rsid w:val="000078C8"/>
    <w:rsid w:val="000109D2"/>
    <w:rsid w:val="00011AB2"/>
    <w:rsid w:val="000128CC"/>
    <w:rsid w:val="00012B21"/>
    <w:rsid w:val="0001357A"/>
    <w:rsid w:val="00014C86"/>
    <w:rsid w:val="00014F2C"/>
    <w:rsid w:val="00016450"/>
    <w:rsid w:val="0001662B"/>
    <w:rsid w:val="00016869"/>
    <w:rsid w:val="00016925"/>
    <w:rsid w:val="0001696E"/>
    <w:rsid w:val="000172D4"/>
    <w:rsid w:val="000179F5"/>
    <w:rsid w:val="00017AB6"/>
    <w:rsid w:val="00021AAD"/>
    <w:rsid w:val="000220E2"/>
    <w:rsid w:val="00022733"/>
    <w:rsid w:val="00022E3F"/>
    <w:rsid w:val="00026677"/>
    <w:rsid w:val="000326CD"/>
    <w:rsid w:val="00033873"/>
    <w:rsid w:val="00033BDA"/>
    <w:rsid w:val="00033EB9"/>
    <w:rsid w:val="00037DA3"/>
    <w:rsid w:val="0004048C"/>
    <w:rsid w:val="00041955"/>
    <w:rsid w:val="0004241F"/>
    <w:rsid w:val="00043831"/>
    <w:rsid w:val="00043E71"/>
    <w:rsid w:val="000455DF"/>
    <w:rsid w:val="00045B08"/>
    <w:rsid w:val="00045D0D"/>
    <w:rsid w:val="00045F08"/>
    <w:rsid w:val="0004738E"/>
    <w:rsid w:val="000476BE"/>
    <w:rsid w:val="00050185"/>
    <w:rsid w:val="00051815"/>
    <w:rsid w:val="0005220B"/>
    <w:rsid w:val="000529E7"/>
    <w:rsid w:val="00054696"/>
    <w:rsid w:val="00055E6A"/>
    <w:rsid w:val="00057F73"/>
    <w:rsid w:val="00060451"/>
    <w:rsid w:val="000608BF"/>
    <w:rsid w:val="00060B32"/>
    <w:rsid w:val="00060D48"/>
    <w:rsid w:val="00062F67"/>
    <w:rsid w:val="00063693"/>
    <w:rsid w:val="00063A7E"/>
    <w:rsid w:val="00063E50"/>
    <w:rsid w:val="00064DFC"/>
    <w:rsid w:val="00065F24"/>
    <w:rsid w:val="00066330"/>
    <w:rsid w:val="00066819"/>
    <w:rsid w:val="00066CE9"/>
    <w:rsid w:val="00070E10"/>
    <w:rsid w:val="00072781"/>
    <w:rsid w:val="00073B8C"/>
    <w:rsid w:val="000762DC"/>
    <w:rsid w:val="00077F97"/>
    <w:rsid w:val="000814E2"/>
    <w:rsid w:val="00082667"/>
    <w:rsid w:val="00082C40"/>
    <w:rsid w:val="00084CBE"/>
    <w:rsid w:val="00085ACA"/>
    <w:rsid w:val="00086F01"/>
    <w:rsid w:val="0009130B"/>
    <w:rsid w:val="00091697"/>
    <w:rsid w:val="00092F0D"/>
    <w:rsid w:val="00093184"/>
    <w:rsid w:val="00093272"/>
    <w:rsid w:val="000933E5"/>
    <w:rsid w:val="000941A5"/>
    <w:rsid w:val="0009521B"/>
    <w:rsid w:val="00095956"/>
    <w:rsid w:val="00095FC3"/>
    <w:rsid w:val="00096047"/>
    <w:rsid w:val="0009706A"/>
    <w:rsid w:val="000974AF"/>
    <w:rsid w:val="00097B04"/>
    <w:rsid w:val="000A1C99"/>
    <w:rsid w:val="000A3A3E"/>
    <w:rsid w:val="000A3B1B"/>
    <w:rsid w:val="000A4D34"/>
    <w:rsid w:val="000A633D"/>
    <w:rsid w:val="000A654A"/>
    <w:rsid w:val="000A72DA"/>
    <w:rsid w:val="000B22CC"/>
    <w:rsid w:val="000B2E90"/>
    <w:rsid w:val="000B2EFF"/>
    <w:rsid w:val="000B3AAE"/>
    <w:rsid w:val="000B4B91"/>
    <w:rsid w:val="000B50F5"/>
    <w:rsid w:val="000B57E4"/>
    <w:rsid w:val="000B5C67"/>
    <w:rsid w:val="000B7F36"/>
    <w:rsid w:val="000C1104"/>
    <w:rsid w:val="000C18E8"/>
    <w:rsid w:val="000C1FBD"/>
    <w:rsid w:val="000C2433"/>
    <w:rsid w:val="000C24A5"/>
    <w:rsid w:val="000C3FC9"/>
    <w:rsid w:val="000C3FF8"/>
    <w:rsid w:val="000C4EE0"/>
    <w:rsid w:val="000C603D"/>
    <w:rsid w:val="000C6371"/>
    <w:rsid w:val="000C7048"/>
    <w:rsid w:val="000D0CBA"/>
    <w:rsid w:val="000D1666"/>
    <w:rsid w:val="000D19C9"/>
    <w:rsid w:val="000D3831"/>
    <w:rsid w:val="000D508B"/>
    <w:rsid w:val="000D536E"/>
    <w:rsid w:val="000D6237"/>
    <w:rsid w:val="000D7653"/>
    <w:rsid w:val="000D7F96"/>
    <w:rsid w:val="000E0D29"/>
    <w:rsid w:val="000E1821"/>
    <w:rsid w:val="000E192B"/>
    <w:rsid w:val="000E2410"/>
    <w:rsid w:val="000E2F22"/>
    <w:rsid w:val="000E65E5"/>
    <w:rsid w:val="000E6611"/>
    <w:rsid w:val="000E6B88"/>
    <w:rsid w:val="000E6D87"/>
    <w:rsid w:val="000E7079"/>
    <w:rsid w:val="000F0E68"/>
    <w:rsid w:val="000F138B"/>
    <w:rsid w:val="000F15C6"/>
    <w:rsid w:val="000F1988"/>
    <w:rsid w:val="000F32C4"/>
    <w:rsid w:val="000F3FEB"/>
    <w:rsid w:val="000F4652"/>
    <w:rsid w:val="000F49B4"/>
    <w:rsid w:val="000F64FC"/>
    <w:rsid w:val="000F6C0F"/>
    <w:rsid w:val="00101279"/>
    <w:rsid w:val="00101629"/>
    <w:rsid w:val="00101D47"/>
    <w:rsid w:val="00103BC2"/>
    <w:rsid w:val="00104205"/>
    <w:rsid w:val="0010508D"/>
    <w:rsid w:val="0010655F"/>
    <w:rsid w:val="00106BB4"/>
    <w:rsid w:val="00107B35"/>
    <w:rsid w:val="00111FB7"/>
    <w:rsid w:val="00114824"/>
    <w:rsid w:val="00116681"/>
    <w:rsid w:val="00120642"/>
    <w:rsid w:val="00120A14"/>
    <w:rsid w:val="00120D67"/>
    <w:rsid w:val="001213DB"/>
    <w:rsid w:val="0012445D"/>
    <w:rsid w:val="001262F9"/>
    <w:rsid w:val="00127EBC"/>
    <w:rsid w:val="001307D9"/>
    <w:rsid w:val="001335E2"/>
    <w:rsid w:val="00134972"/>
    <w:rsid w:val="001369E6"/>
    <w:rsid w:val="00136A47"/>
    <w:rsid w:val="00136C05"/>
    <w:rsid w:val="00137BAD"/>
    <w:rsid w:val="001405B3"/>
    <w:rsid w:val="00140D1B"/>
    <w:rsid w:val="00140E42"/>
    <w:rsid w:val="0014165A"/>
    <w:rsid w:val="00141EED"/>
    <w:rsid w:val="00142D0B"/>
    <w:rsid w:val="00143DD1"/>
    <w:rsid w:val="0014444C"/>
    <w:rsid w:val="00144DBA"/>
    <w:rsid w:val="00144F06"/>
    <w:rsid w:val="0014634F"/>
    <w:rsid w:val="00146BA1"/>
    <w:rsid w:val="00147A29"/>
    <w:rsid w:val="00147FE2"/>
    <w:rsid w:val="00150712"/>
    <w:rsid w:val="00151F2A"/>
    <w:rsid w:val="00152005"/>
    <w:rsid w:val="0015296A"/>
    <w:rsid w:val="00153365"/>
    <w:rsid w:val="0015339B"/>
    <w:rsid w:val="001533C9"/>
    <w:rsid w:val="001537D8"/>
    <w:rsid w:val="00157DDD"/>
    <w:rsid w:val="0016008B"/>
    <w:rsid w:val="001600D1"/>
    <w:rsid w:val="00160B45"/>
    <w:rsid w:val="00161951"/>
    <w:rsid w:val="00164587"/>
    <w:rsid w:val="00164D28"/>
    <w:rsid w:val="0016505D"/>
    <w:rsid w:val="00165925"/>
    <w:rsid w:val="00166449"/>
    <w:rsid w:val="001669CA"/>
    <w:rsid w:val="00167AB3"/>
    <w:rsid w:val="00170584"/>
    <w:rsid w:val="00171301"/>
    <w:rsid w:val="00174FDE"/>
    <w:rsid w:val="001758B4"/>
    <w:rsid w:val="00175C4B"/>
    <w:rsid w:val="001764A6"/>
    <w:rsid w:val="001768C8"/>
    <w:rsid w:val="00177B70"/>
    <w:rsid w:val="00177FEF"/>
    <w:rsid w:val="001829B4"/>
    <w:rsid w:val="00183465"/>
    <w:rsid w:val="0018382D"/>
    <w:rsid w:val="00183B57"/>
    <w:rsid w:val="00183EE6"/>
    <w:rsid w:val="001872CA"/>
    <w:rsid w:val="0019141E"/>
    <w:rsid w:val="00191531"/>
    <w:rsid w:val="0019354C"/>
    <w:rsid w:val="00194064"/>
    <w:rsid w:val="001953C9"/>
    <w:rsid w:val="001966E4"/>
    <w:rsid w:val="001A452C"/>
    <w:rsid w:val="001A5020"/>
    <w:rsid w:val="001A5362"/>
    <w:rsid w:val="001A5BDD"/>
    <w:rsid w:val="001A67DA"/>
    <w:rsid w:val="001B02C1"/>
    <w:rsid w:val="001B193D"/>
    <w:rsid w:val="001B22BE"/>
    <w:rsid w:val="001B2398"/>
    <w:rsid w:val="001B3000"/>
    <w:rsid w:val="001B35A6"/>
    <w:rsid w:val="001B3C00"/>
    <w:rsid w:val="001C06C2"/>
    <w:rsid w:val="001C1F56"/>
    <w:rsid w:val="001C2F3E"/>
    <w:rsid w:val="001C41D0"/>
    <w:rsid w:val="001D0A9D"/>
    <w:rsid w:val="001D326C"/>
    <w:rsid w:val="001D3B2A"/>
    <w:rsid w:val="001D4A55"/>
    <w:rsid w:val="001D4E52"/>
    <w:rsid w:val="001D59FD"/>
    <w:rsid w:val="001D5EB5"/>
    <w:rsid w:val="001D6919"/>
    <w:rsid w:val="001D75F2"/>
    <w:rsid w:val="001D7F32"/>
    <w:rsid w:val="001E0C2E"/>
    <w:rsid w:val="001E0F5C"/>
    <w:rsid w:val="001E13E9"/>
    <w:rsid w:val="001E22E5"/>
    <w:rsid w:val="001E321E"/>
    <w:rsid w:val="001E6910"/>
    <w:rsid w:val="001E6ACE"/>
    <w:rsid w:val="001E6FB6"/>
    <w:rsid w:val="001F001B"/>
    <w:rsid w:val="001F1A42"/>
    <w:rsid w:val="001F1AAB"/>
    <w:rsid w:val="001F27F6"/>
    <w:rsid w:val="001F2DD0"/>
    <w:rsid w:val="001F2EC9"/>
    <w:rsid w:val="001F3BBF"/>
    <w:rsid w:val="001F4EE6"/>
    <w:rsid w:val="0020101F"/>
    <w:rsid w:val="00201E25"/>
    <w:rsid w:val="002023A3"/>
    <w:rsid w:val="00203F58"/>
    <w:rsid w:val="00205115"/>
    <w:rsid w:val="002059B9"/>
    <w:rsid w:val="00205F37"/>
    <w:rsid w:val="0020620E"/>
    <w:rsid w:val="0020682D"/>
    <w:rsid w:val="002117DF"/>
    <w:rsid w:val="002121C6"/>
    <w:rsid w:val="00212783"/>
    <w:rsid w:val="00213570"/>
    <w:rsid w:val="00213DB3"/>
    <w:rsid w:val="002141FE"/>
    <w:rsid w:val="0021600A"/>
    <w:rsid w:val="002164B9"/>
    <w:rsid w:val="002174B2"/>
    <w:rsid w:val="00220877"/>
    <w:rsid w:val="00222B20"/>
    <w:rsid w:val="00223597"/>
    <w:rsid w:val="00223B39"/>
    <w:rsid w:val="00224554"/>
    <w:rsid w:val="00224D66"/>
    <w:rsid w:val="002253BC"/>
    <w:rsid w:val="002260C1"/>
    <w:rsid w:val="00226ADE"/>
    <w:rsid w:val="00226E09"/>
    <w:rsid w:val="002317A9"/>
    <w:rsid w:val="00231CA4"/>
    <w:rsid w:val="00232E93"/>
    <w:rsid w:val="0023301B"/>
    <w:rsid w:val="00235250"/>
    <w:rsid w:val="002354A1"/>
    <w:rsid w:val="00235E9D"/>
    <w:rsid w:val="00237687"/>
    <w:rsid w:val="0023776E"/>
    <w:rsid w:val="00240C6D"/>
    <w:rsid w:val="0024112E"/>
    <w:rsid w:val="00242B42"/>
    <w:rsid w:val="002435DF"/>
    <w:rsid w:val="00244D87"/>
    <w:rsid w:val="00244EAA"/>
    <w:rsid w:val="00245079"/>
    <w:rsid w:val="00245BB6"/>
    <w:rsid w:val="00245C0A"/>
    <w:rsid w:val="00247CD9"/>
    <w:rsid w:val="002521DD"/>
    <w:rsid w:val="00252467"/>
    <w:rsid w:val="00255155"/>
    <w:rsid w:val="0025546C"/>
    <w:rsid w:val="0025575A"/>
    <w:rsid w:val="00256D50"/>
    <w:rsid w:val="00260C03"/>
    <w:rsid w:val="00262994"/>
    <w:rsid w:val="002634F1"/>
    <w:rsid w:val="0026426B"/>
    <w:rsid w:val="00264EE9"/>
    <w:rsid w:val="00266A19"/>
    <w:rsid w:val="002679B4"/>
    <w:rsid w:val="002700EF"/>
    <w:rsid w:val="0027093A"/>
    <w:rsid w:val="00270AAE"/>
    <w:rsid w:val="002712F8"/>
    <w:rsid w:val="002715FE"/>
    <w:rsid w:val="0027333E"/>
    <w:rsid w:val="0027433E"/>
    <w:rsid w:val="00275397"/>
    <w:rsid w:val="002759F9"/>
    <w:rsid w:val="00276776"/>
    <w:rsid w:val="00276EC4"/>
    <w:rsid w:val="002770FC"/>
    <w:rsid w:val="0027739E"/>
    <w:rsid w:val="002800C8"/>
    <w:rsid w:val="002813BA"/>
    <w:rsid w:val="0028145F"/>
    <w:rsid w:val="00281657"/>
    <w:rsid w:val="00284ED9"/>
    <w:rsid w:val="00284F0D"/>
    <w:rsid w:val="0028608A"/>
    <w:rsid w:val="00286C99"/>
    <w:rsid w:val="00291EAF"/>
    <w:rsid w:val="002922E1"/>
    <w:rsid w:val="002926D6"/>
    <w:rsid w:val="00292DA4"/>
    <w:rsid w:val="00293A5C"/>
    <w:rsid w:val="00295EF2"/>
    <w:rsid w:val="0029774A"/>
    <w:rsid w:val="00297B71"/>
    <w:rsid w:val="002A09F1"/>
    <w:rsid w:val="002A1E5B"/>
    <w:rsid w:val="002A3163"/>
    <w:rsid w:val="002A4727"/>
    <w:rsid w:val="002A5991"/>
    <w:rsid w:val="002A6155"/>
    <w:rsid w:val="002A6646"/>
    <w:rsid w:val="002A6777"/>
    <w:rsid w:val="002B0266"/>
    <w:rsid w:val="002B02D5"/>
    <w:rsid w:val="002B176A"/>
    <w:rsid w:val="002B17A4"/>
    <w:rsid w:val="002B2616"/>
    <w:rsid w:val="002B29C1"/>
    <w:rsid w:val="002B2FC0"/>
    <w:rsid w:val="002B3C8D"/>
    <w:rsid w:val="002B3D86"/>
    <w:rsid w:val="002B49A2"/>
    <w:rsid w:val="002B4DEA"/>
    <w:rsid w:val="002C24CB"/>
    <w:rsid w:val="002C2E08"/>
    <w:rsid w:val="002C2FEE"/>
    <w:rsid w:val="002C4729"/>
    <w:rsid w:val="002C4DA1"/>
    <w:rsid w:val="002C4F37"/>
    <w:rsid w:val="002C6E94"/>
    <w:rsid w:val="002D01A3"/>
    <w:rsid w:val="002D02A4"/>
    <w:rsid w:val="002D221E"/>
    <w:rsid w:val="002D3FD8"/>
    <w:rsid w:val="002D46FC"/>
    <w:rsid w:val="002D4F46"/>
    <w:rsid w:val="002D6384"/>
    <w:rsid w:val="002D7E5A"/>
    <w:rsid w:val="002E3116"/>
    <w:rsid w:val="002E3EDA"/>
    <w:rsid w:val="002E40C8"/>
    <w:rsid w:val="002E58B1"/>
    <w:rsid w:val="002E65B5"/>
    <w:rsid w:val="002E737D"/>
    <w:rsid w:val="002F04C4"/>
    <w:rsid w:val="002F0F15"/>
    <w:rsid w:val="002F13DD"/>
    <w:rsid w:val="002F1CF4"/>
    <w:rsid w:val="002F1D41"/>
    <w:rsid w:val="002F29EB"/>
    <w:rsid w:val="002F2B29"/>
    <w:rsid w:val="002F341A"/>
    <w:rsid w:val="002F66F7"/>
    <w:rsid w:val="002F690B"/>
    <w:rsid w:val="002F6E0A"/>
    <w:rsid w:val="002F7518"/>
    <w:rsid w:val="00300E7B"/>
    <w:rsid w:val="00302146"/>
    <w:rsid w:val="00302CE4"/>
    <w:rsid w:val="00303D0B"/>
    <w:rsid w:val="00304069"/>
    <w:rsid w:val="003076F9"/>
    <w:rsid w:val="003100AB"/>
    <w:rsid w:val="00311A5A"/>
    <w:rsid w:val="00313690"/>
    <w:rsid w:val="00314428"/>
    <w:rsid w:val="00316930"/>
    <w:rsid w:val="00320BEE"/>
    <w:rsid w:val="00321050"/>
    <w:rsid w:val="00321A78"/>
    <w:rsid w:val="00322F89"/>
    <w:rsid w:val="00324CC8"/>
    <w:rsid w:val="0032501D"/>
    <w:rsid w:val="0032525B"/>
    <w:rsid w:val="00325305"/>
    <w:rsid w:val="00325937"/>
    <w:rsid w:val="00326726"/>
    <w:rsid w:val="00326CB3"/>
    <w:rsid w:val="00326CD0"/>
    <w:rsid w:val="0032700A"/>
    <w:rsid w:val="00327105"/>
    <w:rsid w:val="0032755D"/>
    <w:rsid w:val="00330898"/>
    <w:rsid w:val="00330AB2"/>
    <w:rsid w:val="00331B6F"/>
    <w:rsid w:val="00332162"/>
    <w:rsid w:val="00332A2A"/>
    <w:rsid w:val="00333127"/>
    <w:rsid w:val="00333191"/>
    <w:rsid w:val="003338CE"/>
    <w:rsid w:val="00334644"/>
    <w:rsid w:val="003357A8"/>
    <w:rsid w:val="00335F59"/>
    <w:rsid w:val="00337CCD"/>
    <w:rsid w:val="0034084B"/>
    <w:rsid w:val="003408AF"/>
    <w:rsid w:val="00343FC0"/>
    <w:rsid w:val="0034414A"/>
    <w:rsid w:val="00344914"/>
    <w:rsid w:val="0034503D"/>
    <w:rsid w:val="00345A45"/>
    <w:rsid w:val="00346433"/>
    <w:rsid w:val="00347268"/>
    <w:rsid w:val="003472CA"/>
    <w:rsid w:val="0034788E"/>
    <w:rsid w:val="00347D7D"/>
    <w:rsid w:val="00350526"/>
    <w:rsid w:val="00352FB3"/>
    <w:rsid w:val="003544D8"/>
    <w:rsid w:val="00355C7F"/>
    <w:rsid w:val="00357466"/>
    <w:rsid w:val="00357C2F"/>
    <w:rsid w:val="00360A3B"/>
    <w:rsid w:val="00362024"/>
    <w:rsid w:val="0036473C"/>
    <w:rsid w:val="00364CB1"/>
    <w:rsid w:val="003713F3"/>
    <w:rsid w:val="003716DF"/>
    <w:rsid w:val="0037192D"/>
    <w:rsid w:val="00371E64"/>
    <w:rsid w:val="00374BF3"/>
    <w:rsid w:val="00376700"/>
    <w:rsid w:val="00376DBA"/>
    <w:rsid w:val="00377299"/>
    <w:rsid w:val="00377534"/>
    <w:rsid w:val="00377D8A"/>
    <w:rsid w:val="00382F64"/>
    <w:rsid w:val="00387849"/>
    <w:rsid w:val="00391170"/>
    <w:rsid w:val="00391284"/>
    <w:rsid w:val="003928E9"/>
    <w:rsid w:val="00392E2B"/>
    <w:rsid w:val="0039440E"/>
    <w:rsid w:val="0039473E"/>
    <w:rsid w:val="003975A2"/>
    <w:rsid w:val="003A05E7"/>
    <w:rsid w:val="003A12BA"/>
    <w:rsid w:val="003A2D53"/>
    <w:rsid w:val="003A4E1A"/>
    <w:rsid w:val="003A52B3"/>
    <w:rsid w:val="003A537B"/>
    <w:rsid w:val="003A5A62"/>
    <w:rsid w:val="003A72EB"/>
    <w:rsid w:val="003A7EA8"/>
    <w:rsid w:val="003B1A12"/>
    <w:rsid w:val="003B216C"/>
    <w:rsid w:val="003B4B69"/>
    <w:rsid w:val="003B5980"/>
    <w:rsid w:val="003B5E24"/>
    <w:rsid w:val="003C0229"/>
    <w:rsid w:val="003C0771"/>
    <w:rsid w:val="003C0F60"/>
    <w:rsid w:val="003C51A8"/>
    <w:rsid w:val="003C59AA"/>
    <w:rsid w:val="003C6A1F"/>
    <w:rsid w:val="003C6EE6"/>
    <w:rsid w:val="003C7258"/>
    <w:rsid w:val="003C737F"/>
    <w:rsid w:val="003D0689"/>
    <w:rsid w:val="003D306E"/>
    <w:rsid w:val="003D39E1"/>
    <w:rsid w:val="003D3BE2"/>
    <w:rsid w:val="003D4932"/>
    <w:rsid w:val="003D607A"/>
    <w:rsid w:val="003D68C5"/>
    <w:rsid w:val="003D7A81"/>
    <w:rsid w:val="003E0001"/>
    <w:rsid w:val="003E0364"/>
    <w:rsid w:val="003E43C7"/>
    <w:rsid w:val="003E4A2A"/>
    <w:rsid w:val="003E532A"/>
    <w:rsid w:val="003E5A93"/>
    <w:rsid w:val="003E6322"/>
    <w:rsid w:val="003F1839"/>
    <w:rsid w:val="003F34F5"/>
    <w:rsid w:val="003F4B49"/>
    <w:rsid w:val="003F4DB6"/>
    <w:rsid w:val="003F555F"/>
    <w:rsid w:val="003F7510"/>
    <w:rsid w:val="00402BA4"/>
    <w:rsid w:val="00403663"/>
    <w:rsid w:val="00405C59"/>
    <w:rsid w:val="0040639E"/>
    <w:rsid w:val="004065FA"/>
    <w:rsid w:val="00406C1E"/>
    <w:rsid w:val="004113B9"/>
    <w:rsid w:val="00412C7C"/>
    <w:rsid w:val="00413902"/>
    <w:rsid w:val="00414D34"/>
    <w:rsid w:val="0041554A"/>
    <w:rsid w:val="00416A84"/>
    <w:rsid w:val="00417560"/>
    <w:rsid w:val="0041770B"/>
    <w:rsid w:val="00417A29"/>
    <w:rsid w:val="00417D8D"/>
    <w:rsid w:val="0042014D"/>
    <w:rsid w:val="00422D3F"/>
    <w:rsid w:val="00423B2F"/>
    <w:rsid w:val="00425E25"/>
    <w:rsid w:val="00432B29"/>
    <w:rsid w:val="00432DC6"/>
    <w:rsid w:val="00433769"/>
    <w:rsid w:val="004338F8"/>
    <w:rsid w:val="00433F3F"/>
    <w:rsid w:val="00436D2D"/>
    <w:rsid w:val="00437895"/>
    <w:rsid w:val="0044045E"/>
    <w:rsid w:val="00441C0C"/>
    <w:rsid w:val="004423A8"/>
    <w:rsid w:val="00443196"/>
    <w:rsid w:val="00443A55"/>
    <w:rsid w:val="00444FA0"/>
    <w:rsid w:val="00445595"/>
    <w:rsid w:val="004468E3"/>
    <w:rsid w:val="00446FC0"/>
    <w:rsid w:val="00450BBE"/>
    <w:rsid w:val="00450C7D"/>
    <w:rsid w:val="0045183D"/>
    <w:rsid w:val="00452103"/>
    <w:rsid w:val="0045301A"/>
    <w:rsid w:val="00454AD7"/>
    <w:rsid w:val="00455347"/>
    <w:rsid w:val="00455529"/>
    <w:rsid w:val="00455533"/>
    <w:rsid w:val="00455740"/>
    <w:rsid w:val="00455BE1"/>
    <w:rsid w:val="00457372"/>
    <w:rsid w:val="0046053D"/>
    <w:rsid w:val="00461022"/>
    <w:rsid w:val="00461F94"/>
    <w:rsid w:val="00462607"/>
    <w:rsid w:val="00462C9E"/>
    <w:rsid w:val="0046314D"/>
    <w:rsid w:val="004642E9"/>
    <w:rsid w:val="00466D6B"/>
    <w:rsid w:val="004709BB"/>
    <w:rsid w:val="00470C59"/>
    <w:rsid w:val="00472764"/>
    <w:rsid w:val="004746AD"/>
    <w:rsid w:val="00475C5D"/>
    <w:rsid w:val="00475FD0"/>
    <w:rsid w:val="004775C7"/>
    <w:rsid w:val="0047762F"/>
    <w:rsid w:val="0048027C"/>
    <w:rsid w:val="004810B2"/>
    <w:rsid w:val="00481102"/>
    <w:rsid w:val="0048133F"/>
    <w:rsid w:val="00483158"/>
    <w:rsid w:val="0048340B"/>
    <w:rsid w:val="0048389A"/>
    <w:rsid w:val="00485FCA"/>
    <w:rsid w:val="0048611D"/>
    <w:rsid w:val="004873E0"/>
    <w:rsid w:val="004878D2"/>
    <w:rsid w:val="00491114"/>
    <w:rsid w:val="00491444"/>
    <w:rsid w:val="0049292F"/>
    <w:rsid w:val="00494EB5"/>
    <w:rsid w:val="0049512A"/>
    <w:rsid w:val="00495641"/>
    <w:rsid w:val="00495D3A"/>
    <w:rsid w:val="00496060"/>
    <w:rsid w:val="00496DC4"/>
    <w:rsid w:val="004A025F"/>
    <w:rsid w:val="004A07E6"/>
    <w:rsid w:val="004A1548"/>
    <w:rsid w:val="004A2E77"/>
    <w:rsid w:val="004A2EFB"/>
    <w:rsid w:val="004A4848"/>
    <w:rsid w:val="004A51E8"/>
    <w:rsid w:val="004A6097"/>
    <w:rsid w:val="004B0418"/>
    <w:rsid w:val="004B142C"/>
    <w:rsid w:val="004B26F5"/>
    <w:rsid w:val="004B3227"/>
    <w:rsid w:val="004B37BB"/>
    <w:rsid w:val="004B3CA6"/>
    <w:rsid w:val="004B6D49"/>
    <w:rsid w:val="004B7E0B"/>
    <w:rsid w:val="004C081A"/>
    <w:rsid w:val="004C0DBF"/>
    <w:rsid w:val="004C1A55"/>
    <w:rsid w:val="004C34ED"/>
    <w:rsid w:val="004C42C2"/>
    <w:rsid w:val="004C49AF"/>
    <w:rsid w:val="004C4D03"/>
    <w:rsid w:val="004C5120"/>
    <w:rsid w:val="004C5599"/>
    <w:rsid w:val="004C6788"/>
    <w:rsid w:val="004C7355"/>
    <w:rsid w:val="004C7DE8"/>
    <w:rsid w:val="004D0F48"/>
    <w:rsid w:val="004D107E"/>
    <w:rsid w:val="004D1F70"/>
    <w:rsid w:val="004D307F"/>
    <w:rsid w:val="004E1C8D"/>
    <w:rsid w:val="004E272A"/>
    <w:rsid w:val="004E2C26"/>
    <w:rsid w:val="004E4532"/>
    <w:rsid w:val="004E6286"/>
    <w:rsid w:val="004E6F9A"/>
    <w:rsid w:val="004E706B"/>
    <w:rsid w:val="004E72A9"/>
    <w:rsid w:val="004E72BE"/>
    <w:rsid w:val="004E76E4"/>
    <w:rsid w:val="004F25D6"/>
    <w:rsid w:val="004F4DAB"/>
    <w:rsid w:val="004F552C"/>
    <w:rsid w:val="005001BD"/>
    <w:rsid w:val="00500EC0"/>
    <w:rsid w:val="005033FE"/>
    <w:rsid w:val="005034CE"/>
    <w:rsid w:val="00504492"/>
    <w:rsid w:val="00504D45"/>
    <w:rsid w:val="005072B2"/>
    <w:rsid w:val="00507882"/>
    <w:rsid w:val="005128CF"/>
    <w:rsid w:val="00512D85"/>
    <w:rsid w:val="00513364"/>
    <w:rsid w:val="005143DD"/>
    <w:rsid w:val="005143F9"/>
    <w:rsid w:val="005145B4"/>
    <w:rsid w:val="0052112D"/>
    <w:rsid w:val="005228FA"/>
    <w:rsid w:val="00523E31"/>
    <w:rsid w:val="005302F1"/>
    <w:rsid w:val="005307BE"/>
    <w:rsid w:val="00532D14"/>
    <w:rsid w:val="00532EF8"/>
    <w:rsid w:val="00535CBD"/>
    <w:rsid w:val="00536612"/>
    <w:rsid w:val="005401A6"/>
    <w:rsid w:val="00541594"/>
    <w:rsid w:val="00542BFC"/>
    <w:rsid w:val="00543205"/>
    <w:rsid w:val="005446A2"/>
    <w:rsid w:val="00544815"/>
    <w:rsid w:val="005455B1"/>
    <w:rsid w:val="005455BB"/>
    <w:rsid w:val="00546729"/>
    <w:rsid w:val="0054688B"/>
    <w:rsid w:val="00547D8C"/>
    <w:rsid w:val="00547F87"/>
    <w:rsid w:val="00550514"/>
    <w:rsid w:val="00550E44"/>
    <w:rsid w:val="00550ED5"/>
    <w:rsid w:val="00553BA4"/>
    <w:rsid w:val="00553C15"/>
    <w:rsid w:val="00553CB4"/>
    <w:rsid w:val="00554F59"/>
    <w:rsid w:val="00560361"/>
    <w:rsid w:val="00562092"/>
    <w:rsid w:val="00562EFF"/>
    <w:rsid w:val="00563065"/>
    <w:rsid w:val="00563102"/>
    <w:rsid w:val="00563B3E"/>
    <w:rsid w:val="00564344"/>
    <w:rsid w:val="00564618"/>
    <w:rsid w:val="005664D4"/>
    <w:rsid w:val="005667BB"/>
    <w:rsid w:val="00566A96"/>
    <w:rsid w:val="00567103"/>
    <w:rsid w:val="005679C5"/>
    <w:rsid w:val="00567F24"/>
    <w:rsid w:val="0057039B"/>
    <w:rsid w:val="0057058A"/>
    <w:rsid w:val="005705AE"/>
    <w:rsid w:val="00573F3C"/>
    <w:rsid w:val="00574114"/>
    <w:rsid w:val="00574EE5"/>
    <w:rsid w:val="0057544A"/>
    <w:rsid w:val="00580127"/>
    <w:rsid w:val="005804C8"/>
    <w:rsid w:val="00580DA8"/>
    <w:rsid w:val="00581FE9"/>
    <w:rsid w:val="00584B19"/>
    <w:rsid w:val="005852EB"/>
    <w:rsid w:val="00585454"/>
    <w:rsid w:val="00585622"/>
    <w:rsid w:val="005859E8"/>
    <w:rsid w:val="0058750B"/>
    <w:rsid w:val="00587559"/>
    <w:rsid w:val="00587D8F"/>
    <w:rsid w:val="0059031E"/>
    <w:rsid w:val="0059381D"/>
    <w:rsid w:val="00594B15"/>
    <w:rsid w:val="00595D7A"/>
    <w:rsid w:val="005976BE"/>
    <w:rsid w:val="005A0B6C"/>
    <w:rsid w:val="005A3324"/>
    <w:rsid w:val="005A3DF9"/>
    <w:rsid w:val="005A4C01"/>
    <w:rsid w:val="005A51D1"/>
    <w:rsid w:val="005A5AE2"/>
    <w:rsid w:val="005A698F"/>
    <w:rsid w:val="005A726D"/>
    <w:rsid w:val="005A7C89"/>
    <w:rsid w:val="005A7D59"/>
    <w:rsid w:val="005B2535"/>
    <w:rsid w:val="005B2CA7"/>
    <w:rsid w:val="005B3E7F"/>
    <w:rsid w:val="005B45C9"/>
    <w:rsid w:val="005B46C9"/>
    <w:rsid w:val="005B4B82"/>
    <w:rsid w:val="005B5E62"/>
    <w:rsid w:val="005B780F"/>
    <w:rsid w:val="005C2471"/>
    <w:rsid w:val="005C4433"/>
    <w:rsid w:val="005C6258"/>
    <w:rsid w:val="005D305B"/>
    <w:rsid w:val="005D3161"/>
    <w:rsid w:val="005D3844"/>
    <w:rsid w:val="005D5D43"/>
    <w:rsid w:val="005D7282"/>
    <w:rsid w:val="005D7288"/>
    <w:rsid w:val="005E0A51"/>
    <w:rsid w:val="005E0FFC"/>
    <w:rsid w:val="005E1061"/>
    <w:rsid w:val="005E6305"/>
    <w:rsid w:val="005E761A"/>
    <w:rsid w:val="005E79CE"/>
    <w:rsid w:val="005F4CAA"/>
    <w:rsid w:val="005F510E"/>
    <w:rsid w:val="005F5FE0"/>
    <w:rsid w:val="005F7691"/>
    <w:rsid w:val="006012CB"/>
    <w:rsid w:val="006014BB"/>
    <w:rsid w:val="006016A4"/>
    <w:rsid w:val="006033C9"/>
    <w:rsid w:val="006049BA"/>
    <w:rsid w:val="00606318"/>
    <w:rsid w:val="00606AE4"/>
    <w:rsid w:val="00607836"/>
    <w:rsid w:val="00612AE7"/>
    <w:rsid w:val="00612E40"/>
    <w:rsid w:val="006137AA"/>
    <w:rsid w:val="006152BA"/>
    <w:rsid w:val="00620387"/>
    <w:rsid w:val="00620D3C"/>
    <w:rsid w:val="0062150A"/>
    <w:rsid w:val="00622237"/>
    <w:rsid w:val="00622857"/>
    <w:rsid w:val="00622BBB"/>
    <w:rsid w:val="00622FE1"/>
    <w:rsid w:val="00624D95"/>
    <w:rsid w:val="00626A9F"/>
    <w:rsid w:val="00632513"/>
    <w:rsid w:val="0063365C"/>
    <w:rsid w:val="006345D7"/>
    <w:rsid w:val="00635359"/>
    <w:rsid w:val="00636553"/>
    <w:rsid w:val="00636840"/>
    <w:rsid w:val="00641002"/>
    <w:rsid w:val="006420FB"/>
    <w:rsid w:val="006427C7"/>
    <w:rsid w:val="00645861"/>
    <w:rsid w:val="00646FB6"/>
    <w:rsid w:val="006475FC"/>
    <w:rsid w:val="00647A80"/>
    <w:rsid w:val="00647FE4"/>
    <w:rsid w:val="00653DC8"/>
    <w:rsid w:val="00662338"/>
    <w:rsid w:val="0066492B"/>
    <w:rsid w:val="00664E64"/>
    <w:rsid w:val="00665A47"/>
    <w:rsid w:val="00666CCF"/>
    <w:rsid w:val="006701B0"/>
    <w:rsid w:val="00670C74"/>
    <w:rsid w:val="00670D44"/>
    <w:rsid w:val="00671827"/>
    <w:rsid w:val="00674AA1"/>
    <w:rsid w:val="00677F91"/>
    <w:rsid w:val="00681DEB"/>
    <w:rsid w:val="006833A0"/>
    <w:rsid w:val="00683D34"/>
    <w:rsid w:val="00684088"/>
    <w:rsid w:val="00686157"/>
    <w:rsid w:val="0068704D"/>
    <w:rsid w:val="00687956"/>
    <w:rsid w:val="00690F27"/>
    <w:rsid w:val="00691D83"/>
    <w:rsid w:val="00692907"/>
    <w:rsid w:val="006936FB"/>
    <w:rsid w:val="00693A55"/>
    <w:rsid w:val="00693C11"/>
    <w:rsid w:val="00693F98"/>
    <w:rsid w:val="00696253"/>
    <w:rsid w:val="00696DEA"/>
    <w:rsid w:val="006A0B9E"/>
    <w:rsid w:val="006A0F00"/>
    <w:rsid w:val="006A1F54"/>
    <w:rsid w:val="006A26FF"/>
    <w:rsid w:val="006A292D"/>
    <w:rsid w:val="006A35E3"/>
    <w:rsid w:val="006A3B73"/>
    <w:rsid w:val="006A42A5"/>
    <w:rsid w:val="006A5830"/>
    <w:rsid w:val="006B03E8"/>
    <w:rsid w:val="006B041D"/>
    <w:rsid w:val="006B275E"/>
    <w:rsid w:val="006B29DE"/>
    <w:rsid w:val="006B2F0B"/>
    <w:rsid w:val="006B4327"/>
    <w:rsid w:val="006B60B3"/>
    <w:rsid w:val="006B6B9C"/>
    <w:rsid w:val="006B7627"/>
    <w:rsid w:val="006B7BB7"/>
    <w:rsid w:val="006B7C71"/>
    <w:rsid w:val="006C0635"/>
    <w:rsid w:val="006C080D"/>
    <w:rsid w:val="006C124A"/>
    <w:rsid w:val="006C1EB4"/>
    <w:rsid w:val="006C2914"/>
    <w:rsid w:val="006C2F42"/>
    <w:rsid w:val="006C3557"/>
    <w:rsid w:val="006C40DF"/>
    <w:rsid w:val="006C4829"/>
    <w:rsid w:val="006C5578"/>
    <w:rsid w:val="006C7D0F"/>
    <w:rsid w:val="006C7D5E"/>
    <w:rsid w:val="006D01A0"/>
    <w:rsid w:val="006D2813"/>
    <w:rsid w:val="006D3390"/>
    <w:rsid w:val="006D3B8B"/>
    <w:rsid w:val="006D609D"/>
    <w:rsid w:val="006E1BA6"/>
    <w:rsid w:val="006E1F24"/>
    <w:rsid w:val="006E2C26"/>
    <w:rsid w:val="006E2E0D"/>
    <w:rsid w:val="006E3301"/>
    <w:rsid w:val="006E355F"/>
    <w:rsid w:val="006E67DC"/>
    <w:rsid w:val="006E68CC"/>
    <w:rsid w:val="006E734E"/>
    <w:rsid w:val="006F286E"/>
    <w:rsid w:val="006F2CB1"/>
    <w:rsid w:val="006F37A8"/>
    <w:rsid w:val="006F43A4"/>
    <w:rsid w:val="006F47C7"/>
    <w:rsid w:val="006F56DF"/>
    <w:rsid w:val="006F7022"/>
    <w:rsid w:val="006F732D"/>
    <w:rsid w:val="006F7F1A"/>
    <w:rsid w:val="00703B23"/>
    <w:rsid w:val="00703DD7"/>
    <w:rsid w:val="007045B9"/>
    <w:rsid w:val="00704943"/>
    <w:rsid w:val="007053AF"/>
    <w:rsid w:val="007059AF"/>
    <w:rsid w:val="00714633"/>
    <w:rsid w:val="0071469A"/>
    <w:rsid w:val="00717636"/>
    <w:rsid w:val="007208C9"/>
    <w:rsid w:val="0072228E"/>
    <w:rsid w:val="007228E2"/>
    <w:rsid w:val="00723836"/>
    <w:rsid w:val="00723CB4"/>
    <w:rsid w:val="00723FCC"/>
    <w:rsid w:val="00725150"/>
    <w:rsid w:val="007256C8"/>
    <w:rsid w:val="00726146"/>
    <w:rsid w:val="00726536"/>
    <w:rsid w:val="00726BC6"/>
    <w:rsid w:val="00727CD6"/>
    <w:rsid w:val="00730F7A"/>
    <w:rsid w:val="00731340"/>
    <w:rsid w:val="007314A1"/>
    <w:rsid w:val="00731DF7"/>
    <w:rsid w:val="00732C61"/>
    <w:rsid w:val="00733784"/>
    <w:rsid w:val="00733B65"/>
    <w:rsid w:val="0073425E"/>
    <w:rsid w:val="00734C7E"/>
    <w:rsid w:val="007359E6"/>
    <w:rsid w:val="00736B77"/>
    <w:rsid w:val="00736BAE"/>
    <w:rsid w:val="00736FE7"/>
    <w:rsid w:val="00737330"/>
    <w:rsid w:val="00737B5B"/>
    <w:rsid w:val="00737FEC"/>
    <w:rsid w:val="00740467"/>
    <w:rsid w:val="00740F87"/>
    <w:rsid w:val="007417FD"/>
    <w:rsid w:val="0074221E"/>
    <w:rsid w:val="007424F8"/>
    <w:rsid w:val="00742D5C"/>
    <w:rsid w:val="0074401D"/>
    <w:rsid w:val="0074437C"/>
    <w:rsid w:val="00744DC4"/>
    <w:rsid w:val="007453CF"/>
    <w:rsid w:val="00746108"/>
    <w:rsid w:val="007464DD"/>
    <w:rsid w:val="00746E5D"/>
    <w:rsid w:val="00746EDF"/>
    <w:rsid w:val="00747010"/>
    <w:rsid w:val="0074752D"/>
    <w:rsid w:val="007476A0"/>
    <w:rsid w:val="00747CCE"/>
    <w:rsid w:val="00750DD1"/>
    <w:rsid w:val="00751185"/>
    <w:rsid w:val="0075175D"/>
    <w:rsid w:val="00752504"/>
    <w:rsid w:val="00752A76"/>
    <w:rsid w:val="00753439"/>
    <w:rsid w:val="007542D6"/>
    <w:rsid w:val="00754B39"/>
    <w:rsid w:val="00754C5C"/>
    <w:rsid w:val="00756E29"/>
    <w:rsid w:val="00757094"/>
    <w:rsid w:val="007612FA"/>
    <w:rsid w:val="00762A85"/>
    <w:rsid w:val="00762DE1"/>
    <w:rsid w:val="0076370A"/>
    <w:rsid w:val="00763CF8"/>
    <w:rsid w:val="00764CAC"/>
    <w:rsid w:val="007712D2"/>
    <w:rsid w:val="007716FA"/>
    <w:rsid w:val="00772589"/>
    <w:rsid w:val="00772E60"/>
    <w:rsid w:val="00773C5D"/>
    <w:rsid w:val="007761BF"/>
    <w:rsid w:val="007767A6"/>
    <w:rsid w:val="00776F29"/>
    <w:rsid w:val="00783447"/>
    <w:rsid w:val="007836FC"/>
    <w:rsid w:val="00785DE9"/>
    <w:rsid w:val="007861BE"/>
    <w:rsid w:val="00786ACA"/>
    <w:rsid w:val="00787459"/>
    <w:rsid w:val="007875D9"/>
    <w:rsid w:val="007901A4"/>
    <w:rsid w:val="007905AE"/>
    <w:rsid w:val="00790841"/>
    <w:rsid w:val="00790B63"/>
    <w:rsid w:val="00793459"/>
    <w:rsid w:val="00793827"/>
    <w:rsid w:val="00793A56"/>
    <w:rsid w:val="00794A8C"/>
    <w:rsid w:val="00794BF9"/>
    <w:rsid w:val="00796C36"/>
    <w:rsid w:val="00797B91"/>
    <w:rsid w:val="007A345B"/>
    <w:rsid w:val="007A358A"/>
    <w:rsid w:val="007A3F1B"/>
    <w:rsid w:val="007A46B9"/>
    <w:rsid w:val="007A4A9F"/>
    <w:rsid w:val="007A5543"/>
    <w:rsid w:val="007A7002"/>
    <w:rsid w:val="007A7055"/>
    <w:rsid w:val="007A795F"/>
    <w:rsid w:val="007A79EB"/>
    <w:rsid w:val="007A7EB9"/>
    <w:rsid w:val="007B0973"/>
    <w:rsid w:val="007B5211"/>
    <w:rsid w:val="007B7F5C"/>
    <w:rsid w:val="007C0778"/>
    <w:rsid w:val="007C0A9B"/>
    <w:rsid w:val="007C1473"/>
    <w:rsid w:val="007C202D"/>
    <w:rsid w:val="007C4C31"/>
    <w:rsid w:val="007C76C7"/>
    <w:rsid w:val="007D0A42"/>
    <w:rsid w:val="007D0D6C"/>
    <w:rsid w:val="007D3D1B"/>
    <w:rsid w:val="007D4C84"/>
    <w:rsid w:val="007D50CD"/>
    <w:rsid w:val="007D5761"/>
    <w:rsid w:val="007D6686"/>
    <w:rsid w:val="007D6D88"/>
    <w:rsid w:val="007D7DD6"/>
    <w:rsid w:val="007E05A7"/>
    <w:rsid w:val="007E0E72"/>
    <w:rsid w:val="007E24F6"/>
    <w:rsid w:val="007E30C4"/>
    <w:rsid w:val="007E3393"/>
    <w:rsid w:val="007E3817"/>
    <w:rsid w:val="007E3DA1"/>
    <w:rsid w:val="007E3DCE"/>
    <w:rsid w:val="007E4310"/>
    <w:rsid w:val="007E4A10"/>
    <w:rsid w:val="007E6E1B"/>
    <w:rsid w:val="007E6E59"/>
    <w:rsid w:val="007F26E1"/>
    <w:rsid w:val="007F303B"/>
    <w:rsid w:val="007F3388"/>
    <w:rsid w:val="007F4AA3"/>
    <w:rsid w:val="007F4BB7"/>
    <w:rsid w:val="007F4F03"/>
    <w:rsid w:val="007F6C9A"/>
    <w:rsid w:val="007F70C9"/>
    <w:rsid w:val="007F7A19"/>
    <w:rsid w:val="00803DD0"/>
    <w:rsid w:val="00804156"/>
    <w:rsid w:val="00804CCB"/>
    <w:rsid w:val="00806847"/>
    <w:rsid w:val="00806D81"/>
    <w:rsid w:val="00807435"/>
    <w:rsid w:val="00807BD4"/>
    <w:rsid w:val="008101CE"/>
    <w:rsid w:val="00811197"/>
    <w:rsid w:val="00811DBB"/>
    <w:rsid w:val="008124F4"/>
    <w:rsid w:val="0081376A"/>
    <w:rsid w:val="008162C6"/>
    <w:rsid w:val="008163BF"/>
    <w:rsid w:val="008173B8"/>
    <w:rsid w:val="00820DC9"/>
    <w:rsid w:val="008263CA"/>
    <w:rsid w:val="00830486"/>
    <w:rsid w:val="008305A5"/>
    <w:rsid w:val="00830974"/>
    <w:rsid w:val="00830D30"/>
    <w:rsid w:val="00831BE7"/>
    <w:rsid w:val="00834BE1"/>
    <w:rsid w:val="008375ED"/>
    <w:rsid w:val="00837683"/>
    <w:rsid w:val="00841137"/>
    <w:rsid w:val="00841EA0"/>
    <w:rsid w:val="00842425"/>
    <w:rsid w:val="00842AF2"/>
    <w:rsid w:val="0084319B"/>
    <w:rsid w:val="00847C6E"/>
    <w:rsid w:val="00850265"/>
    <w:rsid w:val="00850BDF"/>
    <w:rsid w:val="00850DDF"/>
    <w:rsid w:val="0085143A"/>
    <w:rsid w:val="00855D08"/>
    <w:rsid w:val="00857778"/>
    <w:rsid w:val="00857F49"/>
    <w:rsid w:val="00860BAA"/>
    <w:rsid w:val="008642B0"/>
    <w:rsid w:val="00865730"/>
    <w:rsid w:val="008706D6"/>
    <w:rsid w:val="00872943"/>
    <w:rsid w:val="00872ACD"/>
    <w:rsid w:val="00873BE9"/>
    <w:rsid w:val="0087402E"/>
    <w:rsid w:val="00874E17"/>
    <w:rsid w:val="00875A3C"/>
    <w:rsid w:val="008803F2"/>
    <w:rsid w:val="00880A89"/>
    <w:rsid w:val="008814F1"/>
    <w:rsid w:val="00883892"/>
    <w:rsid w:val="00886E37"/>
    <w:rsid w:val="00886EDD"/>
    <w:rsid w:val="0088702A"/>
    <w:rsid w:val="008870EA"/>
    <w:rsid w:val="008911E3"/>
    <w:rsid w:val="00892743"/>
    <w:rsid w:val="00893013"/>
    <w:rsid w:val="00893681"/>
    <w:rsid w:val="008936E9"/>
    <w:rsid w:val="008954DD"/>
    <w:rsid w:val="00895E30"/>
    <w:rsid w:val="008A048B"/>
    <w:rsid w:val="008A073B"/>
    <w:rsid w:val="008A0987"/>
    <w:rsid w:val="008A34F3"/>
    <w:rsid w:val="008A38B9"/>
    <w:rsid w:val="008A53DD"/>
    <w:rsid w:val="008A55A3"/>
    <w:rsid w:val="008B05F5"/>
    <w:rsid w:val="008B1DA5"/>
    <w:rsid w:val="008B1E56"/>
    <w:rsid w:val="008B2114"/>
    <w:rsid w:val="008B289D"/>
    <w:rsid w:val="008B2AD8"/>
    <w:rsid w:val="008B4B3A"/>
    <w:rsid w:val="008B53DC"/>
    <w:rsid w:val="008B5613"/>
    <w:rsid w:val="008B6128"/>
    <w:rsid w:val="008B6C46"/>
    <w:rsid w:val="008B72F9"/>
    <w:rsid w:val="008C057F"/>
    <w:rsid w:val="008C0BDC"/>
    <w:rsid w:val="008C15B7"/>
    <w:rsid w:val="008C1828"/>
    <w:rsid w:val="008C1D02"/>
    <w:rsid w:val="008C1E00"/>
    <w:rsid w:val="008C2D05"/>
    <w:rsid w:val="008C38B6"/>
    <w:rsid w:val="008C422B"/>
    <w:rsid w:val="008C77F0"/>
    <w:rsid w:val="008C79A6"/>
    <w:rsid w:val="008C7B33"/>
    <w:rsid w:val="008D040F"/>
    <w:rsid w:val="008D1F24"/>
    <w:rsid w:val="008D2B19"/>
    <w:rsid w:val="008D3CAB"/>
    <w:rsid w:val="008D3DE0"/>
    <w:rsid w:val="008D3E79"/>
    <w:rsid w:val="008D5C43"/>
    <w:rsid w:val="008D7B7D"/>
    <w:rsid w:val="008E09D8"/>
    <w:rsid w:val="008E13C6"/>
    <w:rsid w:val="008E1AF9"/>
    <w:rsid w:val="008E1CB6"/>
    <w:rsid w:val="008E22EE"/>
    <w:rsid w:val="008E2AC5"/>
    <w:rsid w:val="008E3524"/>
    <w:rsid w:val="008E3A5D"/>
    <w:rsid w:val="008E4178"/>
    <w:rsid w:val="008E47AD"/>
    <w:rsid w:val="008E553F"/>
    <w:rsid w:val="008E6E47"/>
    <w:rsid w:val="008E744B"/>
    <w:rsid w:val="008F19AD"/>
    <w:rsid w:val="008F2251"/>
    <w:rsid w:val="008F22BB"/>
    <w:rsid w:val="008F31DA"/>
    <w:rsid w:val="008F37D9"/>
    <w:rsid w:val="008F461B"/>
    <w:rsid w:val="008F5507"/>
    <w:rsid w:val="008F5A6B"/>
    <w:rsid w:val="008F7265"/>
    <w:rsid w:val="00900A93"/>
    <w:rsid w:val="00901126"/>
    <w:rsid w:val="00902661"/>
    <w:rsid w:val="00905634"/>
    <w:rsid w:val="009063AF"/>
    <w:rsid w:val="00906E26"/>
    <w:rsid w:val="00907079"/>
    <w:rsid w:val="00907462"/>
    <w:rsid w:val="00907914"/>
    <w:rsid w:val="009104A9"/>
    <w:rsid w:val="00913C34"/>
    <w:rsid w:val="009140B8"/>
    <w:rsid w:val="009143A7"/>
    <w:rsid w:val="009148FD"/>
    <w:rsid w:val="00914D99"/>
    <w:rsid w:val="0091555A"/>
    <w:rsid w:val="00916860"/>
    <w:rsid w:val="00917509"/>
    <w:rsid w:val="0091754B"/>
    <w:rsid w:val="009202B6"/>
    <w:rsid w:val="00922F66"/>
    <w:rsid w:val="00923430"/>
    <w:rsid w:val="009244AC"/>
    <w:rsid w:val="00924C43"/>
    <w:rsid w:val="00931272"/>
    <w:rsid w:val="00931F81"/>
    <w:rsid w:val="0093310F"/>
    <w:rsid w:val="00934E8E"/>
    <w:rsid w:val="00936091"/>
    <w:rsid w:val="00936121"/>
    <w:rsid w:val="00936616"/>
    <w:rsid w:val="009378A1"/>
    <w:rsid w:val="00940786"/>
    <w:rsid w:val="00940A2F"/>
    <w:rsid w:val="009411A9"/>
    <w:rsid w:val="00941745"/>
    <w:rsid w:val="009420F2"/>
    <w:rsid w:val="00942F1D"/>
    <w:rsid w:val="00943F48"/>
    <w:rsid w:val="00945147"/>
    <w:rsid w:val="0094735A"/>
    <w:rsid w:val="0094746C"/>
    <w:rsid w:val="00951180"/>
    <w:rsid w:val="0095342F"/>
    <w:rsid w:val="00953D9C"/>
    <w:rsid w:val="009545D8"/>
    <w:rsid w:val="00955BF7"/>
    <w:rsid w:val="009572CA"/>
    <w:rsid w:val="00957C31"/>
    <w:rsid w:val="00960C3A"/>
    <w:rsid w:val="00963D50"/>
    <w:rsid w:val="00963D97"/>
    <w:rsid w:val="00964CCD"/>
    <w:rsid w:val="00964D41"/>
    <w:rsid w:val="00966244"/>
    <w:rsid w:val="00966D81"/>
    <w:rsid w:val="0097078E"/>
    <w:rsid w:val="0097182F"/>
    <w:rsid w:val="00971B35"/>
    <w:rsid w:val="00976902"/>
    <w:rsid w:val="00977089"/>
    <w:rsid w:val="00980F16"/>
    <w:rsid w:val="00981513"/>
    <w:rsid w:val="00982AD9"/>
    <w:rsid w:val="00982C29"/>
    <w:rsid w:val="00983AC2"/>
    <w:rsid w:val="009853B1"/>
    <w:rsid w:val="00985D1A"/>
    <w:rsid w:val="009867B6"/>
    <w:rsid w:val="00992090"/>
    <w:rsid w:val="00992422"/>
    <w:rsid w:val="0099408B"/>
    <w:rsid w:val="00994167"/>
    <w:rsid w:val="00994D52"/>
    <w:rsid w:val="00995951"/>
    <w:rsid w:val="009959D6"/>
    <w:rsid w:val="00996B77"/>
    <w:rsid w:val="009972CA"/>
    <w:rsid w:val="009A16D1"/>
    <w:rsid w:val="009A25FB"/>
    <w:rsid w:val="009A3F5B"/>
    <w:rsid w:val="009A3FE9"/>
    <w:rsid w:val="009A41BA"/>
    <w:rsid w:val="009A4CB2"/>
    <w:rsid w:val="009A573E"/>
    <w:rsid w:val="009A5926"/>
    <w:rsid w:val="009A5DDA"/>
    <w:rsid w:val="009A6F61"/>
    <w:rsid w:val="009A74C1"/>
    <w:rsid w:val="009A7E47"/>
    <w:rsid w:val="009B0235"/>
    <w:rsid w:val="009B1D88"/>
    <w:rsid w:val="009B3C25"/>
    <w:rsid w:val="009B4427"/>
    <w:rsid w:val="009B4B1B"/>
    <w:rsid w:val="009B4E8A"/>
    <w:rsid w:val="009B5276"/>
    <w:rsid w:val="009B607E"/>
    <w:rsid w:val="009C0A11"/>
    <w:rsid w:val="009C1390"/>
    <w:rsid w:val="009C3FFA"/>
    <w:rsid w:val="009C4B12"/>
    <w:rsid w:val="009C4D82"/>
    <w:rsid w:val="009C511A"/>
    <w:rsid w:val="009C5E56"/>
    <w:rsid w:val="009D050C"/>
    <w:rsid w:val="009D0CD8"/>
    <w:rsid w:val="009D31B9"/>
    <w:rsid w:val="009D3CFA"/>
    <w:rsid w:val="009D6808"/>
    <w:rsid w:val="009E00A4"/>
    <w:rsid w:val="009E1E82"/>
    <w:rsid w:val="009E33AE"/>
    <w:rsid w:val="009E36C9"/>
    <w:rsid w:val="009E4B9D"/>
    <w:rsid w:val="009E4C6F"/>
    <w:rsid w:val="009E56AB"/>
    <w:rsid w:val="009E5CD7"/>
    <w:rsid w:val="009E6DB5"/>
    <w:rsid w:val="009E76A3"/>
    <w:rsid w:val="009F080E"/>
    <w:rsid w:val="009F0DDD"/>
    <w:rsid w:val="009F1B5D"/>
    <w:rsid w:val="009F3565"/>
    <w:rsid w:val="009F3684"/>
    <w:rsid w:val="009F385C"/>
    <w:rsid w:val="009F40D8"/>
    <w:rsid w:val="009F41E2"/>
    <w:rsid w:val="009F4D2B"/>
    <w:rsid w:val="009F6EB0"/>
    <w:rsid w:val="009F709F"/>
    <w:rsid w:val="009F7158"/>
    <w:rsid w:val="009F7853"/>
    <w:rsid w:val="00A00796"/>
    <w:rsid w:val="00A00E5C"/>
    <w:rsid w:val="00A01D3F"/>
    <w:rsid w:val="00A01F59"/>
    <w:rsid w:val="00A0215A"/>
    <w:rsid w:val="00A0245C"/>
    <w:rsid w:val="00A0407F"/>
    <w:rsid w:val="00A048B2"/>
    <w:rsid w:val="00A04B41"/>
    <w:rsid w:val="00A06451"/>
    <w:rsid w:val="00A07158"/>
    <w:rsid w:val="00A10462"/>
    <w:rsid w:val="00A1063E"/>
    <w:rsid w:val="00A10D84"/>
    <w:rsid w:val="00A1150A"/>
    <w:rsid w:val="00A116CA"/>
    <w:rsid w:val="00A1181F"/>
    <w:rsid w:val="00A11AA5"/>
    <w:rsid w:val="00A11DC5"/>
    <w:rsid w:val="00A14383"/>
    <w:rsid w:val="00A14C61"/>
    <w:rsid w:val="00A15C06"/>
    <w:rsid w:val="00A15D62"/>
    <w:rsid w:val="00A1621C"/>
    <w:rsid w:val="00A166C9"/>
    <w:rsid w:val="00A173DB"/>
    <w:rsid w:val="00A17496"/>
    <w:rsid w:val="00A20A63"/>
    <w:rsid w:val="00A21A2C"/>
    <w:rsid w:val="00A2230E"/>
    <w:rsid w:val="00A231B2"/>
    <w:rsid w:val="00A235E5"/>
    <w:rsid w:val="00A25B47"/>
    <w:rsid w:val="00A31837"/>
    <w:rsid w:val="00A33E78"/>
    <w:rsid w:val="00A34DC1"/>
    <w:rsid w:val="00A36051"/>
    <w:rsid w:val="00A36474"/>
    <w:rsid w:val="00A36BDC"/>
    <w:rsid w:val="00A37BF3"/>
    <w:rsid w:val="00A401F7"/>
    <w:rsid w:val="00A4220A"/>
    <w:rsid w:val="00A435BB"/>
    <w:rsid w:val="00A44998"/>
    <w:rsid w:val="00A450E2"/>
    <w:rsid w:val="00A4580D"/>
    <w:rsid w:val="00A4581E"/>
    <w:rsid w:val="00A459D8"/>
    <w:rsid w:val="00A4632D"/>
    <w:rsid w:val="00A46C28"/>
    <w:rsid w:val="00A46D9B"/>
    <w:rsid w:val="00A47C84"/>
    <w:rsid w:val="00A503C3"/>
    <w:rsid w:val="00A50994"/>
    <w:rsid w:val="00A51E31"/>
    <w:rsid w:val="00A52591"/>
    <w:rsid w:val="00A52891"/>
    <w:rsid w:val="00A53171"/>
    <w:rsid w:val="00A56088"/>
    <w:rsid w:val="00A571E8"/>
    <w:rsid w:val="00A61714"/>
    <w:rsid w:val="00A619B1"/>
    <w:rsid w:val="00A61B41"/>
    <w:rsid w:val="00A6264A"/>
    <w:rsid w:val="00A63E90"/>
    <w:rsid w:val="00A652D1"/>
    <w:rsid w:val="00A65983"/>
    <w:rsid w:val="00A65EB6"/>
    <w:rsid w:val="00A66768"/>
    <w:rsid w:val="00A67310"/>
    <w:rsid w:val="00A70751"/>
    <w:rsid w:val="00A721B5"/>
    <w:rsid w:val="00A7253F"/>
    <w:rsid w:val="00A73272"/>
    <w:rsid w:val="00A73462"/>
    <w:rsid w:val="00A7492D"/>
    <w:rsid w:val="00A74C1A"/>
    <w:rsid w:val="00A74E90"/>
    <w:rsid w:val="00A75E3D"/>
    <w:rsid w:val="00A80F6B"/>
    <w:rsid w:val="00A81C5F"/>
    <w:rsid w:val="00A834C2"/>
    <w:rsid w:val="00A84355"/>
    <w:rsid w:val="00A84AD2"/>
    <w:rsid w:val="00A84EDE"/>
    <w:rsid w:val="00A8502A"/>
    <w:rsid w:val="00A85455"/>
    <w:rsid w:val="00A85712"/>
    <w:rsid w:val="00A864E2"/>
    <w:rsid w:val="00A86CE8"/>
    <w:rsid w:val="00A8729A"/>
    <w:rsid w:val="00A87E5C"/>
    <w:rsid w:val="00A9095A"/>
    <w:rsid w:val="00A9120B"/>
    <w:rsid w:val="00A91970"/>
    <w:rsid w:val="00A93600"/>
    <w:rsid w:val="00A942C8"/>
    <w:rsid w:val="00AA1583"/>
    <w:rsid w:val="00AA17FD"/>
    <w:rsid w:val="00AA244F"/>
    <w:rsid w:val="00AA36A8"/>
    <w:rsid w:val="00AA38C7"/>
    <w:rsid w:val="00AA52F7"/>
    <w:rsid w:val="00AA5A65"/>
    <w:rsid w:val="00AA6026"/>
    <w:rsid w:val="00AA67D5"/>
    <w:rsid w:val="00AA6869"/>
    <w:rsid w:val="00AA76F6"/>
    <w:rsid w:val="00AA7B44"/>
    <w:rsid w:val="00AA7E25"/>
    <w:rsid w:val="00AB101C"/>
    <w:rsid w:val="00AB1408"/>
    <w:rsid w:val="00AB15C1"/>
    <w:rsid w:val="00AB1818"/>
    <w:rsid w:val="00AB372A"/>
    <w:rsid w:val="00AB3DDB"/>
    <w:rsid w:val="00AB6148"/>
    <w:rsid w:val="00AC0D40"/>
    <w:rsid w:val="00AC13FB"/>
    <w:rsid w:val="00AC1EF6"/>
    <w:rsid w:val="00AC2616"/>
    <w:rsid w:val="00AC4DEB"/>
    <w:rsid w:val="00AC5811"/>
    <w:rsid w:val="00AC58E1"/>
    <w:rsid w:val="00AC61C5"/>
    <w:rsid w:val="00AD2562"/>
    <w:rsid w:val="00AD313C"/>
    <w:rsid w:val="00AD35A8"/>
    <w:rsid w:val="00AD3BE4"/>
    <w:rsid w:val="00AD5B78"/>
    <w:rsid w:val="00AD7797"/>
    <w:rsid w:val="00AD7DF4"/>
    <w:rsid w:val="00AE02DE"/>
    <w:rsid w:val="00AE2065"/>
    <w:rsid w:val="00AE2DEF"/>
    <w:rsid w:val="00AE45F6"/>
    <w:rsid w:val="00AE67D2"/>
    <w:rsid w:val="00AE772B"/>
    <w:rsid w:val="00AF0080"/>
    <w:rsid w:val="00AF049D"/>
    <w:rsid w:val="00AF1CE9"/>
    <w:rsid w:val="00AF2743"/>
    <w:rsid w:val="00AF330E"/>
    <w:rsid w:val="00AF3662"/>
    <w:rsid w:val="00AF383E"/>
    <w:rsid w:val="00AF3FFB"/>
    <w:rsid w:val="00AF4102"/>
    <w:rsid w:val="00AF44AF"/>
    <w:rsid w:val="00AF4D28"/>
    <w:rsid w:val="00AF50AE"/>
    <w:rsid w:val="00AF53DD"/>
    <w:rsid w:val="00AF576E"/>
    <w:rsid w:val="00AF6A14"/>
    <w:rsid w:val="00AF6F0E"/>
    <w:rsid w:val="00AF735F"/>
    <w:rsid w:val="00AF7916"/>
    <w:rsid w:val="00AF7C96"/>
    <w:rsid w:val="00B00E18"/>
    <w:rsid w:val="00B02532"/>
    <w:rsid w:val="00B03451"/>
    <w:rsid w:val="00B03643"/>
    <w:rsid w:val="00B04797"/>
    <w:rsid w:val="00B04976"/>
    <w:rsid w:val="00B05E1C"/>
    <w:rsid w:val="00B065DC"/>
    <w:rsid w:val="00B1008C"/>
    <w:rsid w:val="00B11D96"/>
    <w:rsid w:val="00B11DEA"/>
    <w:rsid w:val="00B13097"/>
    <w:rsid w:val="00B13506"/>
    <w:rsid w:val="00B13E74"/>
    <w:rsid w:val="00B15EC0"/>
    <w:rsid w:val="00B164BB"/>
    <w:rsid w:val="00B16951"/>
    <w:rsid w:val="00B17448"/>
    <w:rsid w:val="00B17956"/>
    <w:rsid w:val="00B21433"/>
    <w:rsid w:val="00B21BCC"/>
    <w:rsid w:val="00B21E4E"/>
    <w:rsid w:val="00B22EED"/>
    <w:rsid w:val="00B251CF"/>
    <w:rsid w:val="00B252D8"/>
    <w:rsid w:val="00B25B3C"/>
    <w:rsid w:val="00B26144"/>
    <w:rsid w:val="00B265D7"/>
    <w:rsid w:val="00B2678E"/>
    <w:rsid w:val="00B27B55"/>
    <w:rsid w:val="00B30046"/>
    <w:rsid w:val="00B30D86"/>
    <w:rsid w:val="00B32D6F"/>
    <w:rsid w:val="00B333F7"/>
    <w:rsid w:val="00B33E8B"/>
    <w:rsid w:val="00B35158"/>
    <w:rsid w:val="00B35340"/>
    <w:rsid w:val="00B35785"/>
    <w:rsid w:val="00B361CD"/>
    <w:rsid w:val="00B371A1"/>
    <w:rsid w:val="00B40717"/>
    <w:rsid w:val="00B409A5"/>
    <w:rsid w:val="00B40B18"/>
    <w:rsid w:val="00B40F50"/>
    <w:rsid w:val="00B412E6"/>
    <w:rsid w:val="00B43F60"/>
    <w:rsid w:val="00B43FBE"/>
    <w:rsid w:val="00B44847"/>
    <w:rsid w:val="00B44AC7"/>
    <w:rsid w:val="00B47563"/>
    <w:rsid w:val="00B47749"/>
    <w:rsid w:val="00B5047F"/>
    <w:rsid w:val="00B50CAF"/>
    <w:rsid w:val="00B52D8D"/>
    <w:rsid w:val="00B613F4"/>
    <w:rsid w:val="00B61968"/>
    <w:rsid w:val="00B61F16"/>
    <w:rsid w:val="00B6281B"/>
    <w:rsid w:val="00B634C5"/>
    <w:rsid w:val="00B641AC"/>
    <w:rsid w:val="00B649DB"/>
    <w:rsid w:val="00B65F45"/>
    <w:rsid w:val="00B66BF3"/>
    <w:rsid w:val="00B6711C"/>
    <w:rsid w:val="00B6748E"/>
    <w:rsid w:val="00B67D0D"/>
    <w:rsid w:val="00B70933"/>
    <w:rsid w:val="00B71BA1"/>
    <w:rsid w:val="00B7261C"/>
    <w:rsid w:val="00B733B4"/>
    <w:rsid w:val="00B733E9"/>
    <w:rsid w:val="00B73A9A"/>
    <w:rsid w:val="00B743B7"/>
    <w:rsid w:val="00B74C09"/>
    <w:rsid w:val="00B750AE"/>
    <w:rsid w:val="00B7660E"/>
    <w:rsid w:val="00B76964"/>
    <w:rsid w:val="00B76ACC"/>
    <w:rsid w:val="00B76D90"/>
    <w:rsid w:val="00B77078"/>
    <w:rsid w:val="00B80D46"/>
    <w:rsid w:val="00B82C87"/>
    <w:rsid w:val="00B83BD8"/>
    <w:rsid w:val="00B841B9"/>
    <w:rsid w:val="00B84834"/>
    <w:rsid w:val="00B84CC8"/>
    <w:rsid w:val="00B9051C"/>
    <w:rsid w:val="00B90F68"/>
    <w:rsid w:val="00B91EBF"/>
    <w:rsid w:val="00B9266B"/>
    <w:rsid w:val="00B92A2B"/>
    <w:rsid w:val="00B93362"/>
    <w:rsid w:val="00B9371F"/>
    <w:rsid w:val="00B94599"/>
    <w:rsid w:val="00B95569"/>
    <w:rsid w:val="00B9671B"/>
    <w:rsid w:val="00BA07EC"/>
    <w:rsid w:val="00BA0C23"/>
    <w:rsid w:val="00BA0FAA"/>
    <w:rsid w:val="00BA1F49"/>
    <w:rsid w:val="00BA277B"/>
    <w:rsid w:val="00BA3D70"/>
    <w:rsid w:val="00BA6F9C"/>
    <w:rsid w:val="00BA714F"/>
    <w:rsid w:val="00BA7A55"/>
    <w:rsid w:val="00BB09F2"/>
    <w:rsid w:val="00BB22C3"/>
    <w:rsid w:val="00BB2932"/>
    <w:rsid w:val="00BB3DA3"/>
    <w:rsid w:val="00BB3EC3"/>
    <w:rsid w:val="00BB47AD"/>
    <w:rsid w:val="00BB4E5A"/>
    <w:rsid w:val="00BB4EF6"/>
    <w:rsid w:val="00BB57FA"/>
    <w:rsid w:val="00BC065D"/>
    <w:rsid w:val="00BC1B76"/>
    <w:rsid w:val="00BC2F84"/>
    <w:rsid w:val="00BC317C"/>
    <w:rsid w:val="00BC39E4"/>
    <w:rsid w:val="00BC57CA"/>
    <w:rsid w:val="00BC73EE"/>
    <w:rsid w:val="00BD08D0"/>
    <w:rsid w:val="00BD0982"/>
    <w:rsid w:val="00BD0A5E"/>
    <w:rsid w:val="00BD2CAB"/>
    <w:rsid w:val="00BD3392"/>
    <w:rsid w:val="00BD5191"/>
    <w:rsid w:val="00BD54AC"/>
    <w:rsid w:val="00BD6499"/>
    <w:rsid w:val="00BD7324"/>
    <w:rsid w:val="00BD7D46"/>
    <w:rsid w:val="00BE0A27"/>
    <w:rsid w:val="00BE0BD4"/>
    <w:rsid w:val="00BE217E"/>
    <w:rsid w:val="00BE2363"/>
    <w:rsid w:val="00BE3659"/>
    <w:rsid w:val="00BE3999"/>
    <w:rsid w:val="00BE4D15"/>
    <w:rsid w:val="00BE5BD2"/>
    <w:rsid w:val="00BE6CDE"/>
    <w:rsid w:val="00BF202B"/>
    <w:rsid w:val="00BF2360"/>
    <w:rsid w:val="00BF2A40"/>
    <w:rsid w:val="00BF2C82"/>
    <w:rsid w:val="00BF365A"/>
    <w:rsid w:val="00BF514F"/>
    <w:rsid w:val="00BF58A0"/>
    <w:rsid w:val="00BF5AA1"/>
    <w:rsid w:val="00BF60D5"/>
    <w:rsid w:val="00C01F46"/>
    <w:rsid w:val="00C02EA2"/>
    <w:rsid w:val="00C03E3A"/>
    <w:rsid w:val="00C05F37"/>
    <w:rsid w:val="00C05F5B"/>
    <w:rsid w:val="00C06142"/>
    <w:rsid w:val="00C11A97"/>
    <w:rsid w:val="00C11D55"/>
    <w:rsid w:val="00C1222F"/>
    <w:rsid w:val="00C1439B"/>
    <w:rsid w:val="00C14597"/>
    <w:rsid w:val="00C160C4"/>
    <w:rsid w:val="00C16D3C"/>
    <w:rsid w:val="00C17022"/>
    <w:rsid w:val="00C17E9C"/>
    <w:rsid w:val="00C201EC"/>
    <w:rsid w:val="00C20884"/>
    <w:rsid w:val="00C22ECD"/>
    <w:rsid w:val="00C23599"/>
    <w:rsid w:val="00C2569E"/>
    <w:rsid w:val="00C25A99"/>
    <w:rsid w:val="00C27127"/>
    <w:rsid w:val="00C27477"/>
    <w:rsid w:val="00C27928"/>
    <w:rsid w:val="00C302F0"/>
    <w:rsid w:val="00C304A2"/>
    <w:rsid w:val="00C30BAE"/>
    <w:rsid w:val="00C32837"/>
    <w:rsid w:val="00C330BF"/>
    <w:rsid w:val="00C33416"/>
    <w:rsid w:val="00C335D9"/>
    <w:rsid w:val="00C33B31"/>
    <w:rsid w:val="00C34CBC"/>
    <w:rsid w:val="00C34E76"/>
    <w:rsid w:val="00C351F5"/>
    <w:rsid w:val="00C35FBE"/>
    <w:rsid w:val="00C36914"/>
    <w:rsid w:val="00C40F93"/>
    <w:rsid w:val="00C420F1"/>
    <w:rsid w:val="00C43ABF"/>
    <w:rsid w:val="00C44786"/>
    <w:rsid w:val="00C5018D"/>
    <w:rsid w:val="00C50275"/>
    <w:rsid w:val="00C504DF"/>
    <w:rsid w:val="00C52B27"/>
    <w:rsid w:val="00C52B81"/>
    <w:rsid w:val="00C531DC"/>
    <w:rsid w:val="00C53A77"/>
    <w:rsid w:val="00C552D3"/>
    <w:rsid w:val="00C55E19"/>
    <w:rsid w:val="00C55E4E"/>
    <w:rsid w:val="00C56811"/>
    <w:rsid w:val="00C56B7C"/>
    <w:rsid w:val="00C572BA"/>
    <w:rsid w:val="00C61D18"/>
    <w:rsid w:val="00C647B1"/>
    <w:rsid w:val="00C64E61"/>
    <w:rsid w:val="00C64EEB"/>
    <w:rsid w:val="00C65C16"/>
    <w:rsid w:val="00C66083"/>
    <w:rsid w:val="00C66D95"/>
    <w:rsid w:val="00C6706F"/>
    <w:rsid w:val="00C7060F"/>
    <w:rsid w:val="00C70866"/>
    <w:rsid w:val="00C72973"/>
    <w:rsid w:val="00C7358F"/>
    <w:rsid w:val="00C74784"/>
    <w:rsid w:val="00C750FD"/>
    <w:rsid w:val="00C75158"/>
    <w:rsid w:val="00C75DD8"/>
    <w:rsid w:val="00C774AE"/>
    <w:rsid w:val="00C778AD"/>
    <w:rsid w:val="00C823CA"/>
    <w:rsid w:val="00C830E2"/>
    <w:rsid w:val="00C845F9"/>
    <w:rsid w:val="00C84AD3"/>
    <w:rsid w:val="00C84BFF"/>
    <w:rsid w:val="00C85C17"/>
    <w:rsid w:val="00C8652B"/>
    <w:rsid w:val="00C87D42"/>
    <w:rsid w:val="00C9184D"/>
    <w:rsid w:val="00C91D7B"/>
    <w:rsid w:val="00C92769"/>
    <w:rsid w:val="00C92770"/>
    <w:rsid w:val="00C9357A"/>
    <w:rsid w:val="00C93C90"/>
    <w:rsid w:val="00C94B0C"/>
    <w:rsid w:val="00C95312"/>
    <w:rsid w:val="00C971B6"/>
    <w:rsid w:val="00C9729F"/>
    <w:rsid w:val="00C97936"/>
    <w:rsid w:val="00CA04E8"/>
    <w:rsid w:val="00CA118A"/>
    <w:rsid w:val="00CA121A"/>
    <w:rsid w:val="00CA25FC"/>
    <w:rsid w:val="00CA31A5"/>
    <w:rsid w:val="00CA356B"/>
    <w:rsid w:val="00CA411A"/>
    <w:rsid w:val="00CA4C62"/>
    <w:rsid w:val="00CA50FE"/>
    <w:rsid w:val="00CA60E3"/>
    <w:rsid w:val="00CA6170"/>
    <w:rsid w:val="00CA6649"/>
    <w:rsid w:val="00CA7010"/>
    <w:rsid w:val="00CB1576"/>
    <w:rsid w:val="00CB34FF"/>
    <w:rsid w:val="00CB4004"/>
    <w:rsid w:val="00CB5A9F"/>
    <w:rsid w:val="00CB5F08"/>
    <w:rsid w:val="00CB6EF8"/>
    <w:rsid w:val="00CB7459"/>
    <w:rsid w:val="00CC087C"/>
    <w:rsid w:val="00CC3D90"/>
    <w:rsid w:val="00CC3EA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5887"/>
    <w:rsid w:val="00CD7BD3"/>
    <w:rsid w:val="00CE0BAF"/>
    <w:rsid w:val="00CE3B22"/>
    <w:rsid w:val="00CE47F0"/>
    <w:rsid w:val="00CE6F86"/>
    <w:rsid w:val="00CF0B0E"/>
    <w:rsid w:val="00CF1F79"/>
    <w:rsid w:val="00CF578A"/>
    <w:rsid w:val="00CF77AD"/>
    <w:rsid w:val="00CF7939"/>
    <w:rsid w:val="00D0225A"/>
    <w:rsid w:val="00D026FD"/>
    <w:rsid w:val="00D04ADD"/>
    <w:rsid w:val="00D05D8E"/>
    <w:rsid w:val="00D06211"/>
    <w:rsid w:val="00D068A2"/>
    <w:rsid w:val="00D068D1"/>
    <w:rsid w:val="00D06E3F"/>
    <w:rsid w:val="00D10EE8"/>
    <w:rsid w:val="00D12770"/>
    <w:rsid w:val="00D1300C"/>
    <w:rsid w:val="00D143DD"/>
    <w:rsid w:val="00D14545"/>
    <w:rsid w:val="00D158BE"/>
    <w:rsid w:val="00D158CB"/>
    <w:rsid w:val="00D17150"/>
    <w:rsid w:val="00D20A86"/>
    <w:rsid w:val="00D211E4"/>
    <w:rsid w:val="00D2224C"/>
    <w:rsid w:val="00D22D34"/>
    <w:rsid w:val="00D23465"/>
    <w:rsid w:val="00D2381E"/>
    <w:rsid w:val="00D26504"/>
    <w:rsid w:val="00D266F7"/>
    <w:rsid w:val="00D2673F"/>
    <w:rsid w:val="00D27582"/>
    <w:rsid w:val="00D27D4F"/>
    <w:rsid w:val="00D30F15"/>
    <w:rsid w:val="00D32833"/>
    <w:rsid w:val="00D340AE"/>
    <w:rsid w:val="00D35236"/>
    <w:rsid w:val="00D35344"/>
    <w:rsid w:val="00D35425"/>
    <w:rsid w:val="00D3648D"/>
    <w:rsid w:val="00D36C34"/>
    <w:rsid w:val="00D41396"/>
    <w:rsid w:val="00D425D3"/>
    <w:rsid w:val="00D43BFC"/>
    <w:rsid w:val="00D4465B"/>
    <w:rsid w:val="00D44787"/>
    <w:rsid w:val="00D45B4B"/>
    <w:rsid w:val="00D467B5"/>
    <w:rsid w:val="00D471EF"/>
    <w:rsid w:val="00D47AE7"/>
    <w:rsid w:val="00D47D99"/>
    <w:rsid w:val="00D513A3"/>
    <w:rsid w:val="00D51755"/>
    <w:rsid w:val="00D551F7"/>
    <w:rsid w:val="00D55305"/>
    <w:rsid w:val="00D559E3"/>
    <w:rsid w:val="00D5799A"/>
    <w:rsid w:val="00D62760"/>
    <w:rsid w:val="00D62912"/>
    <w:rsid w:val="00D665DB"/>
    <w:rsid w:val="00D70150"/>
    <w:rsid w:val="00D71C90"/>
    <w:rsid w:val="00D727EB"/>
    <w:rsid w:val="00D72938"/>
    <w:rsid w:val="00D73F15"/>
    <w:rsid w:val="00D74ABF"/>
    <w:rsid w:val="00D74C00"/>
    <w:rsid w:val="00D758C8"/>
    <w:rsid w:val="00D76626"/>
    <w:rsid w:val="00D77536"/>
    <w:rsid w:val="00D8021E"/>
    <w:rsid w:val="00D8174E"/>
    <w:rsid w:val="00D8211F"/>
    <w:rsid w:val="00D8425E"/>
    <w:rsid w:val="00D844F2"/>
    <w:rsid w:val="00D84641"/>
    <w:rsid w:val="00D84BEC"/>
    <w:rsid w:val="00D851D6"/>
    <w:rsid w:val="00D86274"/>
    <w:rsid w:val="00D86E99"/>
    <w:rsid w:val="00D90BE7"/>
    <w:rsid w:val="00D915EA"/>
    <w:rsid w:val="00D922E3"/>
    <w:rsid w:val="00D9317F"/>
    <w:rsid w:val="00D934CD"/>
    <w:rsid w:val="00D93A64"/>
    <w:rsid w:val="00D95746"/>
    <w:rsid w:val="00D97D5D"/>
    <w:rsid w:val="00DA1309"/>
    <w:rsid w:val="00DA162F"/>
    <w:rsid w:val="00DA23F0"/>
    <w:rsid w:val="00DA31C1"/>
    <w:rsid w:val="00DA3AF9"/>
    <w:rsid w:val="00DA3CAF"/>
    <w:rsid w:val="00DA3DED"/>
    <w:rsid w:val="00DB03BE"/>
    <w:rsid w:val="00DB0DB2"/>
    <w:rsid w:val="00DB1336"/>
    <w:rsid w:val="00DB293F"/>
    <w:rsid w:val="00DB43AD"/>
    <w:rsid w:val="00DB4930"/>
    <w:rsid w:val="00DB4ADA"/>
    <w:rsid w:val="00DB6AEA"/>
    <w:rsid w:val="00DB6B47"/>
    <w:rsid w:val="00DC008D"/>
    <w:rsid w:val="00DC0832"/>
    <w:rsid w:val="00DC1DCC"/>
    <w:rsid w:val="00DC1DF4"/>
    <w:rsid w:val="00DC24A2"/>
    <w:rsid w:val="00DC3823"/>
    <w:rsid w:val="00DC4F00"/>
    <w:rsid w:val="00DD04C7"/>
    <w:rsid w:val="00DD0A52"/>
    <w:rsid w:val="00DD1771"/>
    <w:rsid w:val="00DD19C3"/>
    <w:rsid w:val="00DD1DB2"/>
    <w:rsid w:val="00DD32BF"/>
    <w:rsid w:val="00DD3489"/>
    <w:rsid w:val="00DD430D"/>
    <w:rsid w:val="00DD5DC0"/>
    <w:rsid w:val="00DD5FB7"/>
    <w:rsid w:val="00DD68FF"/>
    <w:rsid w:val="00DE038A"/>
    <w:rsid w:val="00DE0C66"/>
    <w:rsid w:val="00DE11CD"/>
    <w:rsid w:val="00DE12F1"/>
    <w:rsid w:val="00DE3E72"/>
    <w:rsid w:val="00DE793B"/>
    <w:rsid w:val="00DF0D75"/>
    <w:rsid w:val="00DF10F1"/>
    <w:rsid w:val="00DF1195"/>
    <w:rsid w:val="00DF28AF"/>
    <w:rsid w:val="00DF443F"/>
    <w:rsid w:val="00DF5A64"/>
    <w:rsid w:val="00DF7609"/>
    <w:rsid w:val="00DF7D46"/>
    <w:rsid w:val="00E00196"/>
    <w:rsid w:val="00E00388"/>
    <w:rsid w:val="00E01DAD"/>
    <w:rsid w:val="00E0306E"/>
    <w:rsid w:val="00E044D0"/>
    <w:rsid w:val="00E0466D"/>
    <w:rsid w:val="00E04B5B"/>
    <w:rsid w:val="00E04FA7"/>
    <w:rsid w:val="00E0723B"/>
    <w:rsid w:val="00E074A8"/>
    <w:rsid w:val="00E10F09"/>
    <w:rsid w:val="00E11CF2"/>
    <w:rsid w:val="00E12F83"/>
    <w:rsid w:val="00E137C1"/>
    <w:rsid w:val="00E1440D"/>
    <w:rsid w:val="00E148DD"/>
    <w:rsid w:val="00E14A73"/>
    <w:rsid w:val="00E15CC6"/>
    <w:rsid w:val="00E16D80"/>
    <w:rsid w:val="00E174D7"/>
    <w:rsid w:val="00E209AD"/>
    <w:rsid w:val="00E222B8"/>
    <w:rsid w:val="00E227DE"/>
    <w:rsid w:val="00E23556"/>
    <w:rsid w:val="00E23DA9"/>
    <w:rsid w:val="00E26123"/>
    <w:rsid w:val="00E27020"/>
    <w:rsid w:val="00E2721C"/>
    <w:rsid w:val="00E273C0"/>
    <w:rsid w:val="00E2762F"/>
    <w:rsid w:val="00E27998"/>
    <w:rsid w:val="00E27A5E"/>
    <w:rsid w:val="00E34297"/>
    <w:rsid w:val="00E35473"/>
    <w:rsid w:val="00E3767C"/>
    <w:rsid w:val="00E40B5A"/>
    <w:rsid w:val="00E41A32"/>
    <w:rsid w:val="00E430AE"/>
    <w:rsid w:val="00E43842"/>
    <w:rsid w:val="00E44AAB"/>
    <w:rsid w:val="00E44E0E"/>
    <w:rsid w:val="00E455A9"/>
    <w:rsid w:val="00E458F0"/>
    <w:rsid w:val="00E470E0"/>
    <w:rsid w:val="00E4795B"/>
    <w:rsid w:val="00E505FE"/>
    <w:rsid w:val="00E50B16"/>
    <w:rsid w:val="00E52972"/>
    <w:rsid w:val="00E53B50"/>
    <w:rsid w:val="00E53E61"/>
    <w:rsid w:val="00E5700C"/>
    <w:rsid w:val="00E60650"/>
    <w:rsid w:val="00E6175C"/>
    <w:rsid w:val="00E62056"/>
    <w:rsid w:val="00E622E1"/>
    <w:rsid w:val="00E62825"/>
    <w:rsid w:val="00E633FD"/>
    <w:rsid w:val="00E63631"/>
    <w:rsid w:val="00E65DCC"/>
    <w:rsid w:val="00E65EB1"/>
    <w:rsid w:val="00E663E3"/>
    <w:rsid w:val="00E66A0F"/>
    <w:rsid w:val="00E6701D"/>
    <w:rsid w:val="00E71AC2"/>
    <w:rsid w:val="00E71B04"/>
    <w:rsid w:val="00E71CA7"/>
    <w:rsid w:val="00E71FFF"/>
    <w:rsid w:val="00E800CD"/>
    <w:rsid w:val="00E8333B"/>
    <w:rsid w:val="00E835BE"/>
    <w:rsid w:val="00E83730"/>
    <w:rsid w:val="00E8423C"/>
    <w:rsid w:val="00E86128"/>
    <w:rsid w:val="00E8634F"/>
    <w:rsid w:val="00E86B07"/>
    <w:rsid w:val="00E86E28"/>
    <w:rsid w:val="00E87C02"/>
    <w:rsid w:val="00E90709"/>
    <w:rsid w:val="00E91D5A"/>
    <w:rsid w:val="00E9331C"/>
    <w:rsid w:val="00E94FD3"/>
    <w:rsid w:val="00EA1B02"/>
    <w:rsid w:val="00EB0F2F"/>
    <w:rsid w:val="00EB164B"/>
    <w:rsid w:val="00EB4898"/>
    <w:rsid w:val="00EB7533"/>
    <w:rsid w:val="00EB78B0"/>
    <w:rsid w:val="00EC0F3B"/>
    <w:rsid w:val="00EC1766"/>
    <w:rsid w:val="00EC17F4"/>
    <w:rsid w:val="00EC4E12"/>
    <w:rsid w:val="00EC5136"/>
    <w:rsid w:val="00EC52A1"/>
    <w:rsid w:val="00EC5AE5"/>
    <w:rsid w:val="00EC64D2"/>
    <w:rsid w:val="00EC753D"/>
    <w:rsid w:val="00ED0F4E"/>
    <w:rsid w:val="00ED3369"/>
    <w:rsid w:val="00ED58EA"/>
    <w:rsid w:val="00ED72BB"/>
    <w:rsid w:val="00EE3C1B"/>
    <w:rsid w:val="00EE5575"/>
    <w:rsid w:val="00EE73FC"/>
    <w:rsid w:val="00EE76B9"/>
    <w:rsid w:val="00EF113E"/>
    <w:rsid w:val="00EF1152"/>
    <w:rsid w:val="00EF123F"/>
    <w:rsid w:val="00EF3D04"/>
    <w:rsid w:val="00EF4153"/>
    <w:rsid w:val="00EF42E6"/>
    <w:rsid w:val="00EF6522"/>
    <w:rsid w:val="00EF690E"/>
    <w:rsid w:val="00EF7B9C"/>
    <w:rsid w:val="00F00D23"/>
    <w:rsid w:val="00F044AB"/>
    <w:rsid w:val="00F0480F"/>
    <w:rsid w:val="00F052F7"/>
    <w:rsid w:val="00F0634B"/>
    <w:rsid w:val="00F1059E"/>
    <w:rsid w:val="00F1089D"/>
    <w:rsid w:val="00F12556"/>
    <w:rsid w:val="00F13B6E"/>
    <w:rsid w:val="00F1665B"/>
    <w:rsid w:val="00F20299"/>
    <w:rsid w:val="00F208A4"/>
    <w:rsid w:val="00F209C8"/>
    <w:rsid w:val="00F22780"/>
    <w:rsid w:val="00F22E20"/>
    <w:rsid w:val="00F23573"/>
    <w:rsid w:val="00F24876"/>
    <w:rsid w:val="00F24A28"/>
    <w:rsid w:val="00F25798"/>
    <w:rsid w:val="00F26627"/>
    <w:rsid w:val="00F3022F"/>
    <w:rsid w:val="00F30C27"/>
    <w:rsid w:val="00F310A4"/>
    <w:rsid w:val="00F311D8"/>
    <w:rsid w:val="00F32753"/>
    <w:rsid w:val="00F32DD7"/>
    <w:rsid w:val="00F33031"/>
    <w:rsid w:val="00F33166"/>
    <w:rsid w:val="00F34EA4"/>
    <w:rsid w:val="00F41427"/>
    <w:rsid w:val="00F41C7D"/>
    <w:rsid w:val="00F42C6F"/>
    <w:rsid w:val="00F44906"/>
    <w:rsid w:val="00F44936"/>
    <w:rsid w:val="00F45052"/>
    <w:rsid w:val="00F45545"/>
    <w:rsid w:val="00F45B9C"/>
    <w:rsid w:val="00F466F9"/>
    <w:rsid w:val="00F4794E"/>
    <w:rsid w:val="00F50CA4"/>
    <w:rsid w:val="00F51567"/>
    <w:rsid w:val="00F52724"/>
    <w:rsid w:val="00F53DE8"/>
    <w:rsid w:val="00F56E99"/>
    <w:rsid w:val="00F57298"/>
    <w:rsid w:val="00F57CFE"/>
    <w:rsid w:val="00F61D10"/>
    <w:rsid w:val="00F6216D"/>
    <w:rsid w:val="00F62264"/>
    <w:rsid w:val="00F62876"/>
    <w:rsid w:val="00F631A6"/>
    <w:rsid w:val="00F64A54"/>
    <w:rsid w:val="00F6589D"/>
    <w:rsid w:val="00F66AA2"/>
    <w:rsid w:val="00F67CD9"/>
    <w:rsid w:val="00F67FFC"/>
    <w:rsid w:val="00F702F5"/>
    <w:rsid w:val="00F73F7E"/>
    <w:rsid w:val="00F754C8"/>
    <w:rsid w:val="00F76DC2"/>
    <w:rsid w:val="00F80809"/>
    <w:rsid w:val="00F80C2D"/>
    <w:rsid w:val="00F827D8"/>
    <w:rsid w:val="00F8350C"/>
    <w:rsid w:val="00F8428F"/>
    <w:rsid w:val="00F86C88"/>
    <w:rsid w:val="00F90E5F"/>
    <w:rsid w:val="00F9164F"/>
    <w:rsid w:val="00F9212D"/>
    <w:rsid w:val="00F94451"/>
    <w:rsid w:val="00F94961"/>
    <w:rsid w:val="00F9745F"/>
    <w:rsid w:val="00F97D24"/>
    <w:rsid w:val="00F97DE9"/>
    <w:rsid w:val="00FA0426"/>
    <w:rsid w:val="00FA16AE"/>
    <w:rsid w:val="00FA1738"/>
    <w:rsid w:val="00FA22DD"/>
    <w:rsid w:val="00FA2E7F"/>
    <w:rsid w:val="00FA33B4"/>
    <w:rsid w:val="00FA3E06"/>
    <w:rsid w:val="00FA4A4C"/>
    <w:rsid w:val="00FA4C01"/>
    <w:rsid w:val="00FA53A1"/>
    <w:rsid w:val="00FA6CC5"/>
    <w:rsid w:val="00FB3DB0"/>
    <w:rsid w:val="00FC3CE6"/>
    <w:rsid w:val="00FC4CAE"/>
    <w:rsid w:val="00FC52C2"/>
    <w:rsid w:val="00FC5C08"/>
    <w:rsid w:val="00FC67A1"/>
    <w:rsid w:val="00FC6844"/>
    <w:rsid w:val="00FC685A"/>
    <w:rsid w:val="00FD0A04"/>
    <w:rsid w:val="00FD0ED3"/>
    <w:rsid w:val="00FD16C3"/>
    <w:rsid w:val="00FD22F9"/>
    <w:rsid w:val="00FD2E93"/>
    <w:rsid w:val="00FD36E8"/>
    <w:rsid w:val="00FD5408"/>
    <w:rsid w:val="00FD79D5"/>
    <w:rsid w:val="00FE0EA2"/>
    <w:rsid w:val="00FF1C77"/>
    <w:rsid w:val="00FF21D4"/>
    <w:rsid w:val="00FF2C3A"/>
    <w:rsid w:val="00FF417C"/>
    <w:rsid w:val="00FF4451"/>
    <w:rsid w:val="00FF4D4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FB4A"/>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customStyle="1" w:styleId="tytu0">
    <w:name w:val="tytu"/>
    <w:basedOn w:val="Normalny"/>
    <w:uiPriority w:val="99"/>
    <w:rsid w:val="00A66768"/>
    <w:pPr>
      <w:spacing w:before="100" w:beforeAutospacing="1" w:after="100" w:afterAutospacing="1" w:line="240" w:lineRule="auto"/>
    </w:pPr>
    <w:rPr>
      <w:sz w:val="24"/>
      <w:szCs w:val="24"/>
    </w:rPr>
  </w:style>
  <w:style w:type="paragraph" w:customStyle="1" w:styleId="Akapitzlist2">
    <w:name w:val="Akapit z listą2"/>
    <w:basedOn w:val="Normalny"/>
    <w:rsid w:val="00D915EA"/>
    <w:pPr>
      <w:spacing w:after="0" w:line="240" w:lineRule="auto"/>
      <w:ind w:left="720"/>
      <w:contextualSpacing/>
    </w:pPr>
    <w:rPr>
      <w:rFonts w:eastAsia="Calibri"/>
      <w:sz w:val="24"/>
      <w:szCs w:val="24"/>
    </w:rPr>
  </w:style>
  <w:style w:type="paragraph" w:customStyle="1" w:styleId="Tekstpodstawowy31">
    <w:name w:val="Tekst podstawowy 31"/>
    <w:basedOn w:val="Normalny"/>
    <w:rsid w:val="005A5AE2"/>
    <w:pPr>
      <w:suppressAutoHyphens/>
      <w:spacing w:after="0" w:line="240" w:lineRule="auto"/>
      <w:jc w:val="both"/>
    </w:pPr>
    <w:rPr>
      <w:sz w:val="28"/>
      <w:szCs w:val="24"/>
      <w:lang w:eastAsia="ar-SA"/>
    </w:rPr>
  </w:style>
  <w:style w:type="character" w:customStyle="1" w:styleId="Teksttreci3">
    <w:name w:val="Tekst treści (3)_"/>
    <w:link w:val="Teksttreci30"/>
    <w:rsid w:val="00CB7459"/>
    <w:rPr>
      <w:rFonts w:cs="Calibri"/>
      <w:sz w:val="18"/>
      <w:szCs w:val="18"/>
      <w:shd w:val="clear" w:color="auto" w:fill="FFFFFF"/>
    </w:rPr>
  </w:style>
  <w:style w:type="paragraph" w:customStyle="1" w:styleId="Teksttreci30">
    <w:name w:val="Tekst treści (3)"/>
    <w:basedOn w:val="Normalny"/>
    <w:link w:val="Teksttreci3"/>
    <w:rsid w:val="00CB7459"/>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Akapitzlist3">
    <w:name w:val="Akapit z listą3"/>
    <w:basedOn w:val="Normalny"/>
    <w:rsid w:val="00626A9F"/>
    <w:pPr>
      <w:spacing w:after="200" w:line="276" w:lineRule="auto"/>
      <w:ind w:left="720"/>
      <w:contextualSpacing/>
    </w:pPr>
    <w:rPr>
      <w:rFonts w:ascii="Calibri" w:hAnsi="Calibri"/>
      <w:sz w:val="22"/>
      <w:szCs w:val="22"/>
      <w:lang w:val="de-DE" w:eastAsia="en-US"/>
    </w:rPr>
  </w:style>
  <w:style w:type="numbering" w:customStyle="1" w:styleId="WWNum171">
    <w:name w:val="WWNum171"/>
    <w:basedOn w:val="Bezlisty"/>
    <w:rsid w:val="003C51A8"/>
    <w:pPr>
      <w:numPr>
        <w:numId w:val="40"/>
      </w:numPr>
    </w:pPr>
  </w:style>
  <w:style w:type="numbering" w:customStyle="1" w:styleId="WWNum181">
    <w:name w:val="WWNum181"/>
    <w:basedOn w:val="Bezlisty"/>
    <w:rsid w:val="003C51A8"/>
    <w:pPr>
      <w:numPr>
        <w:numId w:val="8"/>
      </w:numPr>
    </w:pPr>
  </w:style>
  <w:style w:type="numbering" w:customStyle="1" w:styleId="WWNum191">
    <w:name w:val="WWNum191"/>
    <w:basedOn w:val="Bezlisty"/>
    <w:rsid w:val="003C51A8"/>
    <w:pPr>
      <w:numPr>
        <w:numId w:val="9"/>
      </w:numPr>
    </w:pPr>
  </w:style>
  <w:style w:type="numbering" w:customStyle="1" w:styleId="WWNum21">
    <w:name w:val="WWNum21"/>
    <w:basedOn w:val="Bezlisty"/>
    <w:rsid w:val="007E4310"/>
    <w:pPr>
      <w:numPr>
        <w:numId w:val="14"/>
      </w:numPr>
    </w:pPr>
  </w:style>
  <w:style w:type="numbering" w:customStyle="1" w:styleId="WWNum211">
    <w:name w:val="WWNum211"/>
    <w:basedOn w:val="Bezlisty"/>
    <w:rsid w:val="007E4310"/>
  </w:style>
  <w:style w:type="numbering" w:customStyle="1" w:styleId="WWNum212">
    <w:name w:val="WWNum212"/>
    <w:basedOn w:val="Bezlisty"/>
    <w:rsid w:val="007E4310"/>
  </w:style>
  <w:style w:type="character" w:styleId="Nierozpoznanawzmianka">
    <w:name w:val="Unresolved Mention"/>
    <w:basedOn w:val="Domylnaczcionkaakapitu"/>
    <w:uiPriority w:val="99"/>
    <w:semiHidden/>
    <w:unhideWhenUsed/>
    <w:rsid w:val="007E4310"/>
    <w:rPr>
      <w:color w:val="605E5C"/>
      <w:shd w:val="clear" w:color="auto" w:fill="E1DFDD"/>
    </w:rPr>
  </w:style>
  <w:style w:type="numbering" w:customStyle="1" w:styleId="WWNum22">
    <w:name w:val="WWNum22"/>
    <w:basedOn w:val="Bezlisty"/>
    <w:rsid w:val="008642B0"/>
    <w:pPr>
      <w:numPr>
        <w:numId w:val="16"/>
      </w:numPr>
    </w:pPr>
  </w:style>
  <w:style w:type="numbering" w:customStyle="1" w:styleId="WWNum23">
    <w:name w:val="WWNum23"/>
    <w:basedOn w:val="Bezlisty"/>
    <w:rsid w:val="008642B0"/>
    <w:pPr>
      <w:numPr>
        <w:numId w:val="18"/>
      </w:numPr>
    </w:pPr>
  </w:style>
  <w:style w:type="numbering" w:customStyle="1" w:styleId="WWNum24">
    <w:name w:val="WWNum24"/>
    <w:basedOn w:val="Bezlisty"/>
    <w:rsid w:val="008642B0"/>
    <w:pPr>
      <w:numPr>
        <w:numId w:val="19"/>
      </w:numPr>
    </w:pPr>
  </w:style>
  <w:style w:type="numbering" w:customStyle="1" w:styleId="WWNum25">
    <w:name w:val="WWNum25"/>
    <w:basedOn w:val="Bezlisty"/>
    <w:rsid w:val="00992422"/>
    <w:pPr>
      <w:numPr>
        <w:numId w:val="23"/>
      </w:numPr>
    </w:pPr>
  </w:style>
  <w:style w:type="numbering" w:customStyle="1" w:styleId="WWNum27">
    <w:name w:val="WWNum27"/>
    <w:basedOn w:val="Bezlisty"/>
    <w:rsid w:val="00992422"/>
    <w:pPr>
      <w:numPr>
        <w:numId w:val="24"/>
      </w:numPr>
    </w:pPr>
  </w:style>
  <w:style w:type="numbering" w:customStyle="1" w:styleId="WWNum26">
    <w:name w:val="WWNum26"/>
    <w:basedOn w:val="Bezlisty"/>
    <w:rsid w:val="00992422"/>
    <w:pPr>
      <w:numPr>
        <w:numId w:val="25"/>
      </w:numPr>
    </w:pPr>
  </w:style>
  <w:style w:type="numbering" w:customStyle="1" w:styleId="WWNum28">
    <w:name w:val="WWNum28"/>
    <w:basedOn w:val="Bezlisty"/>
    <w:rsid w:val="00992422"/>
    <w:pPr>
      <w:numPr>
        <w:numId w:val="26"/>
      </w:numPr>
    </w:pPr>
  </w:style>
  <w:style w:type="numbering" w:customStyle="1" w:styleId="WWNum30">
    <w:name w:val="WWNum30"/>
    <w:basedOn w:val="Bezlisty"/>
    <w:rsid w:val="00992422"/>
    <w:pPr>
      <w:numPr>
        <w:numId w:val="27"/>
      </w:numPr>
    </w:pPr>
  </w:style>
  <w:style w:type="numbering" w:customStyle="1" w:styleId="WWNum31">
    <w:name w:val="WWNum31"/>
    <w:basedOn w:val="Bezlisty"/>
    <w:rsid w:val="00992422"/>
    <w:pPr>
      <w:numPr>
        <w:numId w:val="28"/>
      </w:numPr>
    </w:pPr>
  </w:style>
  <w:style w:type="numbering" w:customStyle="1" w:styleId="WWNum29">
    <w:name w:val="WWNum29"/>
    <w:basedOn w:val="Bezlisty"/>
    <w:rsid w:val="00992422"/>
    <w:pPr>
      <w:numPr>
        <w:numId w:val="29"/>
      </w:numPr>
    </w:pPr>
  </w:style>
  <w:style w:type="paragraph" w:customStyle="1" w:styleId="Normalny1">
    <w:name w:val="Normalny1"/>
    <w:rsid w:val="00DE11CD"/>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9441703">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60072616">
      <w:bodyDiv w:val="1"/>
      <w:marLeft w:val="0"/>
      <w:marRight w:val="0"/>
      <w:marTop w:val="0"/>
      <w:marBottom w:val="0"/>
      <w:divBdr>
        <w:top w:val="none" w:sz="0" w:space="0" w:color="auto"/>
        <w:left w:val="none" w:sz="0" w:space="0" w:color="auto"/>
        <w:bottom w:val="none" w:sz="0" w:space="0" w:color="auto"/>
        <w:right w:val="none" w:sz="0" w:space="0" w:color="auto"/>
      </w:divBdr>
      <w:divsChild>
        <w:div w:id="1576695996">
          <w:marLeft w:val="0"/>
          <w:marRight w:val="0"/>
          <w:marTop w:val="15"/>
          <w:marBottom w:val="0"/>
          <w:divBdr>
            <w:top w:val="none" w:sz="0" w:space="0" w:color="auto"/>
            <w:left w:val="none" w:sz="0" w:space="0" w:color="auto"/>
            <w:bottom w:val="none" w:sz="0" w:space="0" w:color="auto"/>
            <w:right w:val="none" w:sz="0" w:space="0" w:color="auto"/>
          </w:divBdr>
          <w:divsChild>
            <w:div w:id="752237671">
              <w:marLeft w:val="0"/>
              <w:marRight w:val="0"/>
              <w:marTop w:val="0"/>
              <w:marBottom w:val="0"/>
              <w:divBdr>
                <w:top w:val="none" w:sz="0" w:space="0" w:color="auto"/>
                <w:left w:val="none" w:sz="0" w:space="0" w:color="auto"/>
                <w:bottom w:val="none" w:sz="0" w:space="0" w:color="auto"/>
                <w:right w:val="none" w:sz="0" w:space="0" w:color="auto"/>
              </w:divBdr>
            </w:div>
          </w:divsChild>
        </w:div>
        <w:div w:id="1131705667">
          <w:marLeft w:val="0"/>
          <w:marRight w:val="0"/>
          <w:marTop w:val="15"/>
          <w:marBottom w:val="0"/>
          <w:divBdr>
            <w:top w:val="none" w:sz="0" w:space="0" w:color="auto"/>
            <w:left w:val="none" w:sz="0" w:space="0" w:color="auto"/>
            <w:bottom w:val="none" w:sz="0" w:space="0" w:color="auto"/>
            <w:right w:val="none" w:sz="0" w:space="0" w:color="auto"/>
          </w:divBdr>
          <w:divsChild>
            <w:div w:id="19415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6962737">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2787497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4559333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F386-5D1B-473F-A246-C8A49468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3648</Words>
  <Characters>21893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Januchta</dc:creator>
  <cp:lastModifiedBy>Magdziarz Justyna</cp:lastModifiedBy>
  <cp:revision>11</cp:revision>
  <cp:lastPrinted>2024-04-17T08:27:00Z</cp:lastPrinted>
  <dcterms:created xsi:type="dcterms:W3CDTF">2024-11-29T08:47:00Z</dcterms:created>
  <dcterms:modified xsi:type="dcterms:W3CDTF">2024-12-02T11:31:00Z</dcterms:modified>
</cp:coreProperties>
</file>