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7F948" w14:textId="77777777" w:rsidR="00CF7F52" w:rsidRPr="00CF7F52" w:rsidRDefault="00CF7F52" w:rsidP="00CF7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CF7F52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2024/BZP 00612803/01</w:t>
      </w:r>
    </w:p>
    <w:p w14:paraId="50E335EB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 w:eastAsia="pl-PL"/>
        </w:rPr>
      </w:pPr>
      <w:r w:rsidRPr="00CF7F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 w:eastAsia="pl-PL"/>
        </w:rPr>
        <w:t>NOTICES.MY_</w:t>
      </w:r>
      <w:proofErr w:type="gramStart"/>
      <w:r w:rsidRPr="00CF7F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 w:eastAsia="pl-PL"/>
        </w:rPr>
        <w:t>NOTICES.DETAILS.undefined</w:t>
      </w:r>
      <w:proofErr w:type="gramEnd"/>
      <w:r w:rsidRPr="00CF7F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 w:eastAsia="pl-PL"/>
        </w:rPr>
        <w:t xml:space="preserve"> </w:t>
      </w:r>
    </w:p>
    <w:p w14:paraId="37984E77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DOSTAWA ŚRODKÓW PIORĄCO DEZYNFEKCYJNYCH DLA SZPITALA WIELOSPECJALISTYCZNEGO IM. DR. LUDWIKA BŁAŻKA W INOWROCŁAWIU</w:t>
      </w:r>
    </w:p>
    <w:p w14:paraId="6906F9C1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Ogłoszenie o zamówieniu z dnia 25.11.2024</w:t>
      </w:r>
    </w:p>
    <w:p w14:paraId="4BA848BD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Ogłoszenie o zamówieniu</w:t>
      </w:r>
      <w:r w:rsidRPr="00CF7F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br/>
        <w:t>Dostawy</w:t>
      </w:r>
      <w:r w:rsidRPr="00CF7F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br/>
        <w:t>DOSTAWA ŚRODKÓW PIORĄCO DEZYNFEKCYJNYCH DLA</w:t>
      </w:r>
      <w:r w:rsidRPr="00CF7F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br/>
        <w:t xml:space="preserve">SZPITALA WIELOSPECJALISTYCZNEGO IM. DR. LUDWIKA BŁAŻKA W INOWROCŁAWIU </w:t>
      </w:r>
    </w:p>
    <w:p w14:paraId="11FB5C85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 - ZAMAWIAJĄCY</w:t>
      </w:r>
    </w:p>
    <w:p w14:paraId="73191655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1.1.) Rola zamawiającego</w:t>
      </w:r>
    </w:p>
    <w:p w14:paraId="247AA7AD" w14:textId="77777777" w:rsidR="00CF7F52" w:rsidRPr="00CF7F52" w:rsidRDefault="00CF7F52" w:rsidP="00CF7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prowadzone jest samodzielnie przez zamawiającego</w:t>
      </w:r>
    </w:p>
    <w:p w14:paraId="107F67CD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1.2.) Nazwa zamawiającego: Szpital Wielospecjalistyczny im. </w:t>
      </w:r>
      <w:proofErr w:type="spellStart"/>
      <w:proofErr w:type="gramStart"/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dr.L</w:t>
      </w:r>
      <w:proofErr w:type="spellEnd"/>
      <w:proofErr w:type="gramEnd"/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proofErr w:type="spellStart"/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udwika</w:t>
      </w:r>
      <w:proofErr w:type="spellEnd"/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Błażka w Inowrocławiu</w:t>
      </w:r>
    </w:p>
    <w:p w14:paraId="02BDCFAF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1.4) Krajowy Numer Identyfikacyjny: REGON 092358780</w:t>
      </w:r>
    </w:p>
    <w:p w14:paraId="46D5267E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1.5) Adres zamawiającego </w:t>
      </w:r>
    </w:p>
    <w:p w14:paraId="7A329946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1.5.1.) Ulica: Poznańska 97</w:t>
      </w:r>
    </w:p>
    <w:p w14:paraId="022EF9AF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1.5.2.) Miejscowość: Inowrocław</w:t>
      </w:r>
    </w:p>
    <w:p w14:paraId="5F2D6DBD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1.5.3.) Kod pocztowy: 88-100</w:t>
      </w:r>
    </w:p>
    <w:p w14:paraId="6CD7CA38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1.5.4.) Województwo: kujawsko-pomorskie</w:t>
      </w:r>
    </w:p>
    <w:p w14:paraId="2D75C007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1.5.5.) Kraj: Polska</w:t>
      </w:r>
    </w:p>
    <w:p w14:paraId="1954A5C9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1.5.6.) Lokalizacja NUTS 3: PL617 - Inowrocławski</w:t>
      </w:r>
    </w:p>
    <w:p w14:paraId="5F68D04E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1.5.9.) Adres poczty elektronicznej: zam.pub@szpitalino.pl</w:t>
      </w:r>
    </w:p>
    <w:p w14:paraId="530C3AB1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1.5.10.) Adres strony internetowej zamawiającego: www.bip.pszozino.pl</w:t>
      </w:r>
    </w:p>
    <w:p w14:paraId="173489E5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1.6.) Rodzaj zamawiającego: Zamawiający publiczny - jednostka sektora finansów publicznych - samodzielny publiczny zakład opieki zdrowotnej </w:t>
      </w:r>
    </w:p>
    <w:p w14:paraId="559AD7C1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1.7.) Przedmiot działalności zamawiającego: Zdrowie </w:t>
      </w:r>
    </w:p>
    <w:p w14:paraId="3053DE7B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II – INFORMACJE PODSTAWOWE</w:t>
      </w:r>
    </w:p>
    <w:p w14:paraId="1C8AE695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2.1.) Ogłoszenie dotyczy: </w:t>
      </w:r>
    </w:p>
    <w:p w14:paraId="17BCAA10" w14:textId="77777777" w:rsidR="00CF7F52" w:rsidRPr="00CF7F52" w:rsidRDefault="00CF7F52" w:rsidP="00CF7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14:paraId="3BD4E9AD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2.2.) Ogłoszenie dotyczy usług społecznych i innych szczególnych usług: Nie</w:t>
      </w:r>
    </w:p>
    <w:p w14:paraId="72155EB9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2.3.) Nazwa zamówienia albo umowy ramowej: </w:t>
      </w:r>
    </w:p>
    <w:p w14:paraId="38DFC6FC" w14:textId="77777777" w:rsidR="00CF7F52" w:rsidRPr="00CF7F52" w:rsidRDefault="00CF7F52" w:rsidP="00CF7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ŚRODKÓW PIORĄCO DEZYNFEKCYJNYCH DLA</w:t>
      </w: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SZPITALA WIELOSPECJALISTYCZNEGO IM. DR. LUDWIKA BŁAŻKA W INOWROCŁAWIU </w:t>
      </w:r>
    </w:p>
    <w:p w14:paraId="7BE17B0C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2.4.) Identyfikator postępowania: ocds-148610-c9e0a24c-13ed-420a-ba4e-42b6e871443b</w:t>
      </w:r>
    </w:p>
    <w:p w14:paraId="143A82D5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2.5.) Numer ogłoszenia: 2024/BZP 00612803</w:t>
      </w:r>
    </w:p>
    <w:p w14:paraId="23B9E871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2.6.) Wersja ogłoszenia: 01</w:t>
      </w:r>
    </w:p>
    <w:p w14:paraId="2E170055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2.7.) Data ogłoszenia: 2024-11-25</w:t>
      </w:r>
    </w:p>
    <w:p w14:paraId="43748915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2.8.) Zamówienie albo umowa ramowa zostały ujęte w planie postępowań: Tak</w:t>
      </w:r>
    </w:p>
    <w:p w14:paraId="68BBBA0D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2.9.) Numer planu postępowań w BZP: 2024/BZP 00222746/01/P</w:t>
      </w:r>
    </w:p>
    <w:p w14:paraId="04DD733F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2.10.) Identyfikator pozycji planu postępowań: </w:t>
      </w:r>
    </w:p>
    <w:p w14:paraId="3E9AE84A" w14:textId="77777777" w:rsidR="00CF7F52" w:rsidRPr="00CF7F52" w:rsidRDefault="00CF7F52" w:rsidP="00CF7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t>1.2.12 Środki piorące</w:t>
      </w:r>
    </w:p>
    <w:p w14:paraId="57CE45C2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2.11.) O udzielenie zamówienia mogą ubiegać się wyłącznie wykonawcy, o których mowa w art. 94 ustawy: Nie</w:t>
      </w:r>
    </w:p>
    <w:p w14:paraId="1F570C61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2.14.) Czy zamówienie albo umowa ramowa dotyczy projektu lub programu współfinansowanego ze środków Unii Europejskiej: Nie</w:t>
      </w:r>
    </w:p>
    <w:p w14:paraId="6982A41A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2.16.) Tryb udzielenia zamówienia wraz z podstawą prawną</w:t>
      </w:r>
    </w:p>
    <w:p w14:paraId="53DE627E" w14:textId="77777777" w:rsidR="00CF7F52" w:rsidRPr="00CF7F52" w:rsidRDefault="00CF7F52" w:rsidP="00CF7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udzielane jest w trybie podstawowym na podstawie: art. 275 pkt 1 ustawy </w:t>
      </w:r>
    </w:p>
    <w:p w14:paraId="15756EF1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III – UDOSTĘPNIANIE DOKUMENTÓW ZAMÓWIENIA I KOMUNIKACJA</w:t>
      </w:r>
    </w:p>
    <w:p w14:paraId="552DCDFE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3.1.) Adres strony internetowej prowadzonego postępowania</w:t>
      </w:r>
    </w:p>
    <w:p w14:paraId="59447D30" w14:textId="77777777" w:rsidR="00CF7F52" w:rsidRPr="00CF7F52" w:rsidRDefault="00CF7F52" w:rsidP="00CF7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https://platformazakupowa.pl/pn/szpital_inowroclaw </w:t>
      </w:r>
    </w:p>
    <w:p w14:paraId="33837434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3.2.) Zamawiający zastrzega dostęp do dokumentów zamówienia: Nie</w:t>
      </w:r>
    </w:p>
    <w:p w14:paraId="550DB998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3.4.) Wykonawcy zobowiązani są do składania ofert, wniosków o dopuszczenie do udziału w postępowaniu, oświadczeń oraz innych dokumentów wyłącznie przy użyciu środków komunikacji elektronicznej: Tak</w:t>
      </w:r>
    </w:p>
    <w:p w14:paraId="0A95D9BC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3.5.) Informacje o środkach komunikacji elektronicznej, przy użyciu których zamawiający będzie komunikował się z wykonawcami - adres strony internetowej: 1) Oferta wraz z załącznikami musi zostać sporządzona w języku polskim, złożona w postaci elektronicznej oraz podpisana kwalifikowanym podpisem elektronicznym, podpisem osobistym lub podpisem zaufanym pod rygorem nieważności. Złożenie oferty wymaga od wykonawcy zarejestrowania się i zalogowania na Platformie zakupowej zamawiającego dostępnej pod adresem https://platformazakupowa.pl/pn/szpital_inowroclaw</w:t>
      </w:r>
    </w:p>
    <w:p w14:paraId="31CEA8C9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3.6.) Wymagania techniczne i organizacyjne dotyczące korespondencji elektronicznej: W niniejszym postępowaniu komunikacja zamawiającego z wykonawcami odbywa się za pomocą środków komunikacji elektronicznej. Komunikacja między zamawiającym a wykonawcami, w tym wszelkie oświadczenia, wnioski, zawiadomienia oraz informacje przekazywane są w formie elektronicznej za pośrednictwem Platformy zakupowej</w:t>
      </w: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>https://platformazakupowa.pl/pn/szpital_inowroclaw</w:t>
      </w: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>2) Wszystkie dokumenty i oświadczenia, oraz informacje przekazywania ich opisane zostały w Regulaminie korzystania z platformyzakupowej.pl https://platformazakupowa.pl/strona/1-regulamin.</w:t>
      </w: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>3) Sposób rejestracji znajduje się na stronie: https://platformazakupowa.pl/strona/45-instrukcje</w:t>
      </w:r>
    </w:p>
    <w:p w14:paraId="602DF64B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3.8.) Zamawiający wymaga sporządzenia i przedstawienia ofert przy użyciu narzędzi elektronicznego modelowania danych budowlanych lub innych podobnych narzędzi, które nie są ogólnie dostępne: Nie</w:t>
      </w:r>
    </w:p>
    <w:p w14:paraId="5E4E7BD4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3.12.) Oferta - katalog elektroniczny: Nie dotyczy</w:t>
      </w:r>
    </w:p>
    <w:p w14:paraId="03F15307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3.14.) Języki, w jakich mogą być sporządzane dokumenty składane w postępowaniu: </w:t>
      </w:r>
    </w:p>
    <w:p w14:paraId="5C0AF34E" w14:textId="77777777" w:rsidR="00CF7F52" w:rsidRPr="00CF7F52" w:rsidRDefault="00CF7F52" w:rsidP="00CF7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</w:t>
      </w:r>
    </w:p>
    <w:p w14:paraId="2B24E748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3.15.) RODO (obowiązek informacyjny): 1) Zamawiający oświadcza, że spełnia wymogi określone w rozporządzeniu Parlamentu Europejskiego i Rady (UE) 2016/679 z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Dz.Urz</w:t>
      </w:r>
      <w:proofErr w:type="spellEnd"/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 UE L 119 z 4 maja 2016 r.), dalej: RODO, tym samym dane osobowe podane przez wykonawcę będą przetwarzane zgodnie z RODO oraz zgodnie z przepisami krajowymi.</w:t>
      </w:r>
    </w:p>
    <w:p w14:paraId="41C976DE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IV – PRZEDMIOT ZAMÓWIENIA</w:t>
      </w:r>
    </w:p>
    <w:p w14:paraId="68E207F3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4.1.) Informacje ogólne odnoszące się do przedmiotu zamówienia.</w:t>
      </w:r>
    </w:p>
    <w:p w14:paraId="4257E54C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4.1.1.) Przed wszczęciem postępowania przeprowadzono konsultacje rynkowe: Nie</w:t>
      </w:r>
    </w:p>
    <w:p w14:paraId="41045D4A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4.1.2.) Numer referencyjny: M-56/2024</w:t>
      </w:r>
    </w:p>
    <w:p w14:paraId="5F7BC110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4.1.3.) Rodzaj zamówienia: Dostawy</w:t>
      </w:r>
    </w:p>
    <w:p w14:paraId="29AA7335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4.1.4.) Zamawiający udziela zamówienia w częściach, z których każda stanowi przedmiot odrębnego postępowania: Nie</w:t>
      </w:r>
    </w:p>
    <w:p w14:paraId="0B127D6B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4.1.8.) Możliwe jest składanie ofert częściowych: Nie</w:t>
      </w:r>
    </w:p>
    <w:p w14:paraId="5F621815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4.1.13.) Zamawiający uwzględnia aspekty społeczne, środowiskowe lub etykiety w opisie przedmiotu zamówienia: Nie</w:t>
      </w:r>
    </w:p>
    <w:p w14:paraId="5142CFE5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4.2. Informacje szczegółowe odnoszące się do przedmiotu zamówienia:</w:t>
      </w:r>
    </w:p>
    <w:p w14:paraId="0B2E5E1C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4.2.2.) Krótki opis przedmiotu zamówienia</w:t>
      </w:r>
    </w:p>
    <w:p w14:paraId="0CDD0A74" w14:textId="77777777" w:rsidR="00CF7F52" w:rsidRPr="00CF7F52" w:rsidRDefault="00CF7F52" w:rsidP="00CF7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t>1) Przedmiot zamówienia stanowi dostawę środków piorąco dezynfekcyjnych dla Szpitala Wielospecjalistycznego w Inowrocławiu, od dnia podpisania umowy.</w:t>
      </w: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Czas trwania realizacji zamówienia określony na 12 miesięcy może ulec przedłużeniu przez Zamawiającego w przypadku, gdy Zamawiający nie wykorzystał ilości asortymentu określonego przedmiotem umowy.</w:t>
      </w: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Zamawiający nie dopuszcza możliwości składania ofert częściowych</w:t>
      </w: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4) Miejsce realizacji zamówienia: Szpital Wielospecjalistyczny im. dr. Ludwika Błażka, ul. Poznańska 97, 88-100 Inowrocław.</w:t>
      </w: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 Wspólny Słownik Zamówień: CPV: 39831000-6 preparaty piorące</w:t>
      </w: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6) Szczegółowy opis przedmiotu zamówienia zawiera Załącznik Nr 2 do SWZ,</w:t>
      </w: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7) Projektowane postanowienia umowy – Załącznik nr 5 do SWZ.</w:t>
      </w: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8) Gwarancja i rękojmia</w:t>
      </w: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a) Wymagany termin ważności przedmiotu umowy – min. 12 miesięcy </w:t>
      </w: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Wymagany okres rękojmi na wykonany przedmiot umowy – 24 miesiące.</w:t>
      </w: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9) Termin realizacji bieżącego zamówienia – maksymalnie do 3 dni kalendarzowych</w:t>
      </w: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Uwaga!</w:t>
      </w: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D8"/>
      </w: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umożliwienia identyfikacji i weryfikacji zaoferowanych produktów z opisem przedmiotu zamówienia przedstawionym w Zał. nr 2 do SWZ, Zamawiający na etapie oceny ofert zastrzega sobie prawo wezwania Wykonawców do zaprezentowania przez nich przedmiotu zamówienia, które objęte jest niniejszym postępowaniem. Oferta wykonawcy, którego produkt nie spełnia wymagań zawartych w SWZ, zostanie odrzucona na mocy art. 89 ust.2 Ustawy Prawo zamówień publicznych.</w:t>
      </w: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D8"/>
      </w: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dopuszcza zmiany ilościowe asortymentu w ramach ogólnej kwoty kontraktu. </w:t>
      </w:r>
    </w:p>
    <w:p w14:paraId="16E6B30C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4.2.6.) Główny kod CPV: 39831000-6 - Preparaty piorące</w:t>
      </w:r>
    </w:p>
    <w:p w14:paraId="2B6FA1F6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4.2.8.) Zamówienie obejmuje opcje: Nie</w:t>
      </w:r>
    </w:p>
    <w:p w14:paraId="74A52298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4.2.10.) Okres realizacji zamówienia albo umowy ramowej: 12 miesiące</w:t>
      </w:r>
    </w:p>
    <w:p w14:paraId="7E2D2550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4.2.11.) Zamawiający przewiduje wznowienia: Nie</w:t>
      </w:r>
    </w:p>
    <w:p w14:paraId="24FD7742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4.2.13.) Zamawiający przewiduje udzielenie dotychczasowemu wykonawcy zamówień na podobne usługi lub roboty budowlane: Nie</w:t>
      </w:r>
    </w:p>
    <w:p w14:paraId="2AD4E8EF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4.3.) Kryteria oceny ofert</w:t>
      </w:r>
    </w:p>
    <w:p w14:paraId="44F8D704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4.3.2.) Sposób określania wagi kryteriów oceny ofert: Procentowo </w:t>
      </w:r>
    </w:p>
    <w:p w14:paraId="195D8527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4.3.3.) Stosowane kryteria oceny ofert: Wyłącznie kryterium ceny </w:t>
      </w:r>
    </w:p>
    <w:p w14:paraId="33C9F4B2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Kryterium 1</w:t>
      </w:r>
    </w:p>
    <w:p w14:paraId="65BD2E19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4.3.5.) Nazwa kryterium: Cena</w:t>
      </w:r>
    </w:p>
    <w:p w14:paraId="259E6254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4.3.6.) Waga: 100</w:t>
      </w:r>
    </w:p>
    <w:p w14:paraId="482F03E9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4.3.10.) Zamawiający określa aspekty społeczne, środowiskowe lub innowacyjne, żąda etykiet lub stosuje rachunek kosztów cyklu życia w odniesieniu do kryterium oceny ofert: Nie</w:t>
      </w:r>
    </w:p>
    <w:p w14:paraId="4EB5E1DA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V - KWALIFIKACJA WYKONAWCÓW</w:t>
      </w:r>
    </w:p>
    <w:p w14:paraId="32A64ABA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5.1.) Zamawiający przewiduje fakultatywne podstawy wykluczenia: Tak</w:t>
      </w:r>
    </w:p>
    <w:p w14:paraId="308D95F1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5.2.) Fakultatywne podstawy wykluczenia: </w:t>
      </w:r>
    </w:p>
    <w:p w14:paraId="42BE0642" w14:textId="77777777" w:rsidR="00CF7F52" w:rsidRPr="00CF7F52" w:rsidRDefault="00CF7F52" w:rsidP="00CF7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Art. 109 ust. 1 pkt 1</w:t>
      </w:r>
    </w:p>
    <w:p w14:paraId="0F02E54D" w14:textId="77777777" w:rsidR="00CF7F52" w:rsidRPr="00CF7F52" w:rsidRDefault="00CF7F52" w:rsidP="00CF7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109 ust. 1 pkt 4</w:t>
      </w:r>
    </w:p>
    <w:p w14:paraId="7D236DD8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5.3.) Warunki udziału w postępowaniu: Tak</w:t>
      </w:r>
    </w:p>
    <w:p w14:paraId="533A047C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5.4.) Nazwa i opis warunków udziału w postępowaniu.</w:t>
      </w:r>
    </w:p>
    <w:p w14:paraId="73CADD30" w14:textId="77777777" w:rsidR="00CF7F52" w:rsidRPr="00CF7F52" w:rsidRDefault="00CF7F52" w:rsidP="00CF7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t>3. zdolności technicznej lub zawodowej:</w:t>
      </w: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uzna, że wykonawca spełnia warunek w zakresie zdolności technicznej lub zawodowej jeżeli: w okresie ostatnich 3 lat przed upływem terminu składania ofert albo wniosków o dopuszczenie do udziału w postępowaniu, a jeżeli okres prowadzenia działalności jest krótszy – w tym okresie, zrealizował co najmniej dwie dostawy (w tym minimum jedna o </w:t>
      </w:r>
      <w:proofErr w:type="gramStart"/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 :</w:t>
      </w:r>
      <w:proofErr w:type="gramEnd"/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300.000,00 zł ) </w:t>
      </w:r>
    </w:p>
    <w:p w14:paraId="489479F7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5.5.) Zamawiający wymaga złożenia oświadczenia, o którym mowa w art.125 ust. 1 ustawy: Tak</w:t>
      </w:r>
    </w:p>
    <w:p w14:paraId="0317D891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5.7.) Wykaz podmiotowych środków dowodowych na potwierdzenie spełniania warunków udziału w postępowaniu: 1. zaświadczenia właściwego naczelnika urzędu skarbowego potwierdzającego, że wykonawca nie zalega z opłacaniem podatków i opłat, w zakresie art. 109 ust. 1 pkt 1 ustawy, wystawionego nie wcześniej niż 3 miesiące przed jego złożeniem, a w przypadku zalegania z opłacaniem podatków lub opłat wraz z zaświadczeniem zamawiający żąda złożenia dokumentów potwierdzających,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należności;</w:t>
      </w: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>2. zaświadczenia albo innego dokumentu właściwej terenowej jednostki organizacyjnej Zakładu Ubezpieczeń Społecznych lub właściwego oddziału regionalnego lub właściwej placówki terenowej Kasy Rolniczego Ubezpieczenia Społecznego potwierdzającego, że wykonawca nie zalega z opłacaniem składek na ubezpieczenia społeczne i zdrowotne, w zakresie art. 109 ust. 1 pkt 1 ustawy, wystawionego nie wcześniej niż 3 miesiące przed jego złożeniem, a w przypadku zalegania z opłacaniem składek na ubezpieczenia społeczne lub zdrowotne wraz z zaświadczeniem albo innym dokumentem zamawiający żąda złożenia dokumentów potwierdzających,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należności;</w:t>
      </w: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>3. odpisu lub informacji 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ewidencji,</w:t>
      </w: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 xml:space="preserve">4. wykazu dostaw wykonanych, a w przypadku świadczeń powtarzających się </w:t>
      </w: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lub ciągłych również wykonywanych, w okresie ostatnich 3 lat, a jeżeli okres prowadzenia działalności jest krótszy – w tym okresie, wraz podaniem ich wartości, przedmiotu, dat wykonania i podmiotów, na rzecz których dostawy lub usługi zostały wykonane lub są wykonywane (w tym minimum jedna o wartości : 300.000,00 zł) oraz załączeniem dowodów określających, czy te dostawy lub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>5. Oświadczenie Wykonawcy, że informacje zawarte w oświadczeniu złożonym wraz z ofertą w zakresie podstaw wykluczenia są aktualne ( wzór oświadczenia dla Wykonawcy najwyżej ocenionego – załącznik 8)</w:t>
      </w: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</w: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>Wykonawca nie jest zobowiązany do złożenia podmiotowych środków dowodowych, które zamawiający posiada, jeżeli wykonawca wskaże te środki oraz potwierdzi ich prawidłowość i aktualność.</w:t>
      </w: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 xml:space="preserve">Wykonawca składa podmiotowe środki dowodowe aktualne na dzień ich złożenia. </w:t>
      </w:r>
    </w:p>
    <w:p w14:paraId="44DBF25D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5.8.) Wykaz przedmiotowych środków dowodowych: </w:t>
      </w:r>
    </w:p>
    <w:p w14:paraId="44EDC2C3" w14:textId="77777777" w:rsidR="00CF7F52" w:rsidRPr="00CF7F52" w:rsidRDefault="00CF7F52" w:rsidP="00CF7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żąda, by wykonawca złożył wraz z ofertą następujące, przedmiotowe środki dowodowe:</w:t>
      </w: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oświadczenie o terminie ważności przedmiotu zamówienia – 12 m-</w:t>
      </w:r>
      <w:proofErr w:type="spellStart"/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Oświadczam/y, iż posiadam/y dla pozycji 2 i 8</w:t>
      </w: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Kartę charakterystyki dla produktu biobójczego</w:t>
      </w: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Pozwolenie na obrót środkiem biobójczym</w:t>
      </w: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Opinię PZH lub jednostki równorzędnej</w:t>
      </w: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Oświadczam/y, iż posiadam/y dla pozycji 3</w:t>
      </w: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Kartę charakterystyki produktu medycznego</w:t>
      </w: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Certyfikat WE</w:t>
      </w: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Deklarację zgodności</w:t>
      </w: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Zgłoszenie do Urzędu Rejestracji Produktów Leczniczych, Wyrobów Medycznych i Produktów </w:t>
      </w: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Biobójczych</w:t>
      </w: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Pozwolenie na obrót środkiem biobójczym</w:t>
      </w: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Opinię PZH lub jednostki równorzędnej</w:t>
      </w: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pozostałe pozycje tylko karta charakterystyki</w:t>
      </w: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UWAGA !!! </w:t>
      </w: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wszystkich załączonych do oferty dokumentach należy zaznaczyć, której pozycji dotyczy dany dokument.</w:t>
      </w: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przewiduje uzupełnienie przedmiotowych śr. dowodowych. </w:t>
      </w:r>
    </w:p>
    <w:p w14:paraId="70558FAC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5.9.) Zamawiający przewiduje uzupełnienie przedmiotowych środków dowodowych: Tak</w:t>
      </w:r>
    </w:p>
    <w:p w14:paraId="1D75BBB6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5.10.) Przedmiotowe środki dowodowe podlegające uzupełnieniu po złożeniu oferty: </w:t>
      </w:r>
    </w:p>
    <w:p w14:paraId="48AF0344" w14:textId="77777777" w:rsidR="00CF7F52" w:rsidRPr="00CF7F52" w:rsidRDefault="00CF7F52" w:rsidP="00CF7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t>jw</w:t>
      </w:r>
      <w:proofErr w:type="spellEnd"/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D1D32D9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VI - WARUNKI ZAMÓWIENIA</w:t>
      </w:r>
    </w:p>
    <w:p w14:paraId="6434A54B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6.1.) Zamawiający wymaga albo dopuszcza oferty wariantowe: Nie</w:t>
      </w:r>
    </w:p>
    <w:p w14:paraId="52B60ED4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6.3.) Zamawiający przewiduje aukcję elektroniczną: Nie</w:t>
      </w:r>
    </w:p>
    <w:p w14:paraId="2D63BA07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6.4.) Zamawiający wymaga wadium: Tak</w:t>
      </w:r>
    </w:p>
    <w:p w14:paraId="65E45E4E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6.4.1) Informacje dotyczące wadium: </w:t>
      </w:r>
    </w:p>
    <w:p w14:paraId="0502C648" w14:textId="77777777" w:rsidR="00CF7F52" w:rsidRPr="00CF7F52" w:rsidRDefault="00CF7F52" w:rsidP="00CF7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t>1) Wykonawca przystępujący do postępowania jest zobowiązany, przed upływem terminu składania ofert, wnieść wadium w kwocie 4.500,00 zł</w:t>
      </w: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Wadium musi obejmować pełen okres związania ofertą tj. do dnia 01.01.2025 r.</w:t>
      </w: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3) Wadium może być wniesione w jednej lub kilku formach wskazanych w art. 97 ust. 7 ustawy </w:t>
      </w:r>
      <w:proofErr w:type="spellStart"/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Wadium wnoszone w pieniądzu należy wpłacić przelewem na rachunek bankowy w banku Bank PKO BP, numer rachunku 43102014620000730203589496. Wadium musi wpłynąć na wskazany rachunek bankowy zamawiającego najpóźniej przed upływem terminu składania ofert (decyduje data wpływu na rachunek bankowy zamawiającego).</w:t>
      </w: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 Wadium wnoszone w poręczeniach lub gwarancjach należy załączyć do oferty w oryginale w postaci dokumentu elektronicznego podpisanego kwalifikowanym podpisem elektronicznym przez wystawcę dokumentu i powinno zawierać następujące elementy:</w:t>
      </w: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nazwę dającego zlecenie (wykonawcy), beneficjenta gwarancji (zamawiającego), gwaranta/poręczyciela oraz wskazanie ich siedzib. Beneficjentem wskazanym w gwarancji lub poręczeniu musi być Szpital Wielospecjalistyczny im. dr. Ludwika Błażka w Inowrocławiu,</w:t>
      </w: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określenie wierzytelności, która ma być zabezpieczona gwarancją/poręczeniem,</w:t>
      </w: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kwotę gwarancji/poręczenia,</w:t>
      </w: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termin ważności gwarancji/poręczenia,</w:t>
      </w: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e) zobowiązanie gwaranta do zapłacenia kwoty gwarancji/poręczenia bezwarunkowo, na pierwsze pisemne żądanie zamawiającego, w sytuacjach określonych w art. 98 ust. 6 ustawy </w:t>
      </w:r>
      <w:proofErr w:type="spellStart"/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6) W przypadku, gdy wykonawca nie wniósł wadium lub wniósł w sposób nieprawidłowy lub nie utrzymywał wadium nieprzerwanie do upływu terminu związania ofertą lub złożył wniosek o zwrot wadium, w przypadku o którym mowa w art. 98 ust. 2 pkt 3 ustawy </w:t>
      </w:r>
      <w:proofErr w:type="spellStart"/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zamawiający odrzuci ofertę na podstawie art. 226 ust. 1 pkt 14 ustawy </w:t>
      </w:r>
      <w:proofErr w:type="spellStart"/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7) Zamawiający dokona zwrotu wadium na zasadach określonych w art. 98 ust. 1–5 ustawy </w:t>
      </w:r>
      <w:proofErr w:type="spellStart"/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8) Zamawiający zatrzymuje wadium wraz z odsetkami na podstawie art. 98 ust. 6 ustawy </w:t>
      </w:r>
      <w:proofErr w:type="spellStart"/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67D79DE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6.5.) Zamawiający wymaga zabezpieczenia należytego wykonania umowy: Nie</w:t>
      </w:r>
    </w:p>
    <w:p w14:paraId="26B91EF4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 xml:space="preserve">6.6.) Wymagania dotyczące składania oferty przez wykonawców wspólnie ubiegających się o udzielenie zamówienia: </w:t>
      </w:r>
    </w:p>
    <w:p w14:paraId="26E5404C" w14:textId="77777777" w:rsidR="00CF7F52" w:rsidRPr="00CF7F52" w:rsidRDefault="00CF7F52" w:rsidP="00CF7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</w:t>
      </w:r>
      <w:proofErr w:type="spellStart"/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t>swz</w:t>
      </w:r>
      <w:proofErr w:type="spellEnd"/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3E06C4A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6.7.) Zamawiający przewiduje unieważnienie postępowania, jeśli środki publiczne, które zamierzał przeznaczyć na sfinansowanie całości lub części zamówienia nie zostały przyznane: Tak</w:t>
      </w:r>
    </w:p>
    <w:p w14:paraId="13A73411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VII - PROJEKTOWANE POSTANOWIENIA UMOWY</w:t>
      </w:r>
    </w:p>
    <w:p w14:paraId="10853A35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7.1.) Zamawiający przewiduje udzielenia zaliczek: Nie</w:t>
      </w:r>
    </w:p>
    <w:p w14:paraId="6216C869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7.3.) Zamawiający przewiduje zmiany umowy: Tak</w:t>
      </w:r>
    </w:p>
    <w:p w14:paraId="1F135716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7.4.) Rodzaj i zakres zmian umowy oraz warunki ich wprowadzenia: </w:t>
      </w:r>
    </w:p>
    <w:p w14:paraId="4400B2E5" w14:textId="77777777" w:rsidR="00CF7F52" w:rsidRPr="00CF7F52" w:rsidRDefault="00CF7F52" w:rsidP="00CF7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art.455 ustawy </w:t>
      </w:r>
      <w:proofErr w:type="spellStart"/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9DBD51A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7.5.) Zamawiający uwzględnił aspekty społeczne, środowiskowe, innowacyjne lub etykiety związane z realizacją zamówienia: Nie</w:t>
      </w:r>
    </w:p>
    <w:p w14:paraId="318B4573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VIII – PROCEDURA</w:t>
      </w:r>
    </w:p>
    <w:p w14:paraId="46F4220C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8.1.) Termin składania ofert: 2024-12-03 10:00</w:t>
      </w:r>
    </w:p>
    <w:p w14:paraId="1ECAF4F6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8.2.) Miejsce składania ofert: platformazakupowa.pl</w:t>
      </w:r>
    </w:p>
    <w:p w14:paraId="6B244999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8.3.) Termin otwarcia ofert: 2024-12-03 10:05</w:t>
      </w:r>
    </w:p>
    <w:p w14:paraId="6A285051" w14:textId="77777777" w:rsidR="00CF7F52" w:rsidRPr="00CF7F52" w:rsidRDefault="00CF7F52" w:rsidP="00CF7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F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8.4.) Termin związania ofertą: do 2025-01-01</w:t>
      </w:r>
    </w:p>
    <w:p w14:paraId="279E1642" w14:textId="77777777" w:rsidR="00CF7F52" w:rsidRPr="00CF7F52" w:rsidRDefault="00CF7F52" w:rsidP="00CF7F52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CF7F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Strona główna</w:t>
        </w:r>
      </w:hyperlink>
    </w:p>
    <w:p w14:paraId="76C8ABDA" w14:textId="77777777" w:rsidR="00CF7F52" w:rsidRPr="00CF7F52" w:rsidRDefault="00CF7F52" w:rsidP="00CF7F52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Pr="00CF7F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Urząd Zamówień Publicznych</w:t>
        </w:r>
      </w:hyperlink>
    </w:p>
    <w:p w14:paraId="0B75CE26" w14:textId="77777777" w:rsidR="00CF7F52" w:rsidRPr="00CF7F52" w:rsidRDefault="00CF7F52" w:rsidP="00CF7F52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Pr="00CF7F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Ministerstwo Rozwoju i Technologii</w:t>
        </w:r>
      </w:hyperlink>
    </w:p>
    <w:p w14:paraId="41723656" w14:textId="77777777" w:rsidR="00CF7F52" w:rsidRPr="00CF7F52" w:rsidRDefault="00CF7F52" w:rsidP="00CF7F52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anchor="regulamin-serwisu" w:history="1">
        <w:r w:rsidRPr="00CF7F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Regulamin</w:t>
        </w:r>
      </w:hyperlink>
    </w:p>
    <w:p w14:paraId="559B535D" w14:textId="77777777" w:rsidR="00CF7F52" w:rsidRPr="00CF7F52" w:rsidRDefault="00CF7F52" w:rsidP="00CF7F52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history="1">
        <w:r w:rsidRPr="00CF7F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Polityka prywatności</w:t>
        </w:r>
      </w:hyperlink>
    </w:p>
    <w:p w14:paraId="42D9F39F" w14:textId="77777777" w:rsidR="00CF7F52" w:rsidRPr="00CF7F52" w:rsidRDefault="00CF7F52" w:rsidP="00CF7F52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history="1">
        <w:r w:rsidRPr="00CF7F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FAQ</w:t>
        </w:r>
      </w:hyperlink>
    </w:p>
    <w:p w14:paraId="3E63F6A0" w14:textId="77777777" w:rsidR="00CF7F52" w:rsidRPr="00CF7F52" w:rsidRDefault="00CF7F52" w:rsidP="00CF7F52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3" w:history="1">
        <w:r w:rsidRPr="00CF7F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Zgłoś problem</w:t>
        </w:r>
      </w:hyperlink>
    </w:p>
    <w:p w14:paraId="1BF92621" w14:textId="77777777" w:rsidR="00CF7F52" w:rsidRPr="00CF7F52" w:rsidRDefault="00CF7F52" w:rsidP="00CF7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4" w:tgtFrame="_blank" w:history="1">
        <w:r w:rsidRPr="00CF7F52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pl-PL"/>
          </w:rPr>
          <w:drawing>
            <wp:inline distT="0" distB="0" distL="0" distR="0" wp14:anchorId="41854F75" wp14:editId="324600F7">
              <wp:extent cx="1214120" cy="563245"/>
              <wp:effectExtent l="0" t="0" r="5080" b="8255"/>
              <wp:docPr id="1" name="Obraz 6" descr="Logo Funduszy Europejskich Polska Cyfrowa">
                <a:hlinkClick xmlns:a="http://schemas.openxmlformats.org/drawingml/2006/main" r:id="rId1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Funduszy Europejskich Polska Cyfrowa">
                        <a:hlinkClick r:id="rId1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14120" cy="563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F7F52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pl-PL"/>
          </w:rPr>
          <w:drawing>
            <wp:inline distT="0" distB="0" distL="0" distR="0" wp14:anchorId="429FC5D1" wp14:editId="0674C4B6">
              <wp:extent cx="1184910" cy="541020"/>
              <wp:effectExtent l="0" t="0" r="0" b="0"/>
              <wp:docPr id="2" name="Obraz 5" descr="Logo Funduszy Europejskich Polska Cyfrowa">
                <a:hlinkClick xmlns:a="http://schemas.openxmlformats.org/drawingml/2006/main" r:id="rId1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ogo Funduszy Europejskich Polska Cyfrowa">
                        <a:hlinkClick r:id="rId1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84910" cy="541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403876D6" w14:textId="77777777" w:rsidR="00CF7F52" w:rsidRPr="00CF7F52" w:rsidRDefault="00CF7F52" w:rsidP="00CF7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7" w:history="1">
        <w:r w:rsidRPr="00CF7F52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pl-PL"/>
          </w:rPr>
          <w:drawing>
            <wp:inline distT="0" distB="0" distL="0" distR="0" wp14:anchorId="48AB2F2B" wp14:editId="6A3D4F2C">
              <wp:extent cx="1858010" cy="424180"/>
              <wp:effectExtent l="0" t="0" r="8890" b="0"/>
              <wp:docPr id="3" name="Obraz 4" descr="Flaga Rzeczpospolitej Polskiej">
                <a:hlinkClick xmlns:a="http://schemas.openxmlformats.org/drawingml/2006/main" r:id="rId1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Flaga Rzeczpospolitej Polskiej">
                        <a:hlinkClick r:id="rId1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58010" cy="424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F7F52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pl-PL"/>
          </w:rPr>
          <w:drawing>
            <wp:inline distT="0" distB="0" distL="0" distR="0" wp14:anchorId="4D1340EC" wp14:editId="76AE73D3">
              <wp:extent cx="1858010" cy="424180"/>
              <wp:effectExtent l="0" t="0" r="8890" b="0"/>
              <wp:docPr id="4" name="Obraz 4" descr="Flaga Rzeczpospolitej Polskiej">
                <a:hlinkClick xmlns:a="http://schemas.openxmlformats.org/drawingml/2006/main" r:id="rId1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Flaga Rzeczpospolitej Polskiej">
                        <a:hlinkClick r:id="rId1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58010" cy="424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5133C815" w14:textId="77777777" w:rsidR="00CF7F52" w:rsidRPr="00CF7F52" w:rsidRDefault="00CF7F52" w:rsidP="00CF7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0" w:tgtFrame="_blank" w:history="1">
        <w:r w:rsidRPr="00CF7F52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pl-PL"/>
          </w:rPr>
          <w:drawing>
            <wp:inline distT="0" distB="0" distL="0" distR="0" wp14:anchorId="1D9E5A8B" wp14:editId="5F0447C2">
              <wp:extent cx="1865630" cy="417195"/>
              <wp:effectExtent l="0" t="0" r="1270" b="1905"/>
              <wp:docPr id="5" name="Obraz 3" descr="Logo Europejskiego Funduszu Rozwoju Regionalnego">
                <a:hlinkClick xmlns:a="http://schemas.openxmlformats.org/drawingml/2006/main" r:id="rId20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Logo Europejskiego Funduszu Rozwoju Regionalnego">
                        <a:hlinkClick r:id="rId20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65630" cy="417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F7F52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pl-PL"/>
          </w:rPr>
          <w:drawing>
            <wp:inline distT="0" distB="0" distL="0" distR="0" wp14:anchorId="4241BF55" wp14:editId="6F560242">
              <wp:extent cx="2121535" cy="482600"/>
              <wp:effectExtent l="0" t="0" r="0" b="0"/>
              <wp:docPr id="6" name="Obraz 2" descr="Logo Europejskiego Funduszu Rozwoju Regionalnego">
                <a:hlinkClick xmlns:a="http://schemas.openxmlformats.org/drawingml/2006/main" r:id="rId20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Logo Europejskiego Funduszu Rozwoju Regionalnego">
                        <a:hlinkClick r:id="rId20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2153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4A8FAD63" w14:textId="77777777" w:rsidR="00CF7F52" w:rsidRPr="00CF7F52" w:rsidRDefault="00CF7F52" w:rsidP="00CF7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F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Projekt współfinansowany ze środków Europejskiego Funduszu Rozwoju Regionalnego w ramach Programu Operacyjnego Polska Cyfrowa, II oś priorytetowa E-administracja i otwarty rząd, działanie 2.1 „Wysoka dostępność i jakość e-usług publicznych”. Projekt jest realizowany przez Urząd Zamówień Publicznych w partnerstwie z Ministerstwem Cyfryzacji. </w:t>
      </w:r>
    </w:p>
    <w:p w14:paraId="04FB8E0E" w14:textId="77777777" w:rsidR="00CF7F52" w:rsidRPr="00CF7F52" w:rsidRDefault="00CF7F52" w:rsidP="00CF7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F5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 wp14:anchorId="51A18AC6" wp14:editId="3D559DE1">
            <wp:extent cx="1419225" cy="534035"/>
            <wp:effectExtent l="0" t="0" r="9525" b="0"/>
            <wp:docPr id="7" name="Obraz 1" descr="Logo Urzędu Zamówień Publicznych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Urzędu Zamówień Publicznych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A088E" w14:textId="77777777" w:rsidR="00A776F7" w:rsidRPr="009F1EC7" w:rsidRDefault="00A776F7" w:rsidP="009F1EC7"/>
    <w:sectPr w:rsidR="00A776F7" w:rsidRPr="009F1EC7" w:rsidSect="00D86C86">
      <w:footerReference w:type="default" r:id="rId24"/>
      <w:pgSz w:w="11906" w:h="16838"/>
      <w:pgMar w:top="899" w:right="1417" w:bottom="107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B1286" w14:textId="77777777" w:rsidR="00192EC6" w:rsidRDefault="00192EC6">
      <w:pPr>
        <w:spacing w:after="0" w:line="240" w:lineRule="auto"/>
      </w:pPr>
      <w:r>
        <w:separator/>
      </w:r>
    </w:p>
  </w:endnote>
  <w:endnote w:type="continuationSeparator" w:id="0">
    <w:p w14:paraId="159BE612" w14:textId="77777777" w:rsidR="00192EC6" w:rsidRDefault="00192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EFA65" w14:textId="77777777" w:rsidR="00711700" w:rsidRDefault="0000000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rPr>
        <w:noProof/>
      </w:rPr>
      <w:fldChar w:fldCharType="end"/>
    </w:r>
  </w:p>
  <w:p w14:paraId="0148A613" w14:textId="77777777" w:rsidR="00711700" w:rsidRDefault="007117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B7170" w14:textId="77777777" w:rsidR="00192EC6" w:rsidRDefault="00192EC6">
      <w:pPr>
        <w:spacing w:after="0" w:line="240" w:lineRule="auto"/>
      </w:pPr>
      <w:r>
        <w:separator/>
      </w:r>
    </w:p>
  </w:footnote>
  <w:footnote w:type="continuationSeparator" w:id="0">
    <w:p w14:paraId="3D182654" w14:textId="77777777" w:rsidR="00192EC6" w:rsidRDefault="00192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9"/>
    <w:multiLevelType w:val="multilevel"/>
    <w:tmpl w:val="E3C6A9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CD6643"/>
    <w:multiLevelType w:val="hybridMultilevel"/>
    <w:tmpl w:val="0A22192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bCs w:val="0"/>
      </w:rPr>
    </w:lvl>
    <w:lvl w:ilvl="1" w:tplc="4920D01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398EAD0">
      <w:start w:val="14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 w:tplc="C6DC978C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5C452F2"/>
    <w:multiLevelType w:val="hybridMultilevel"/>
    <w:tmpl w:val="FDC869D2"/>
    <w:lvl w:ilvl="0" w:tplc="3F32B0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9090F"/>
    <w:multiLevelType w:val="hybridMultilevel"/>
    <w:tmpl w:val="74602A4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 w15:restartNumberingAfterBreak="0">
    <w:nsid w:val="0B917759"/>
    <w:multiLevelType w:val="hybridMultilevel"/>
    <w:tmpl w:val="AB4E52E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5845C0"/>
    <w:multiLevelType w:val="hybridMultilevel"/>
    <w:tmpl w:val="ABC66800"/>
    <w:lvl w:ilvl="0" w:tplc="507E6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9F4569"/>
    <w:multiLevelType w:val="hybridMultilevel"/>
    <w:tmpl w:val="06C05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A2255D"/>
    <w:multiLevelType w:val="multilevel"/>
    <w:tmpl w:val="3DB6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195DC7"/>
    <w:multiLevelType w:val="multilevel"/>
    <w:tmpl w:val="A4F2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665448"/>
    <w:multiLevelType w:val="multilevel"/>
    <w:tmpl w:val="5BECC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14537A50"/>
    <w:multiLevelType w:val="hybridMultilevel"/>
    <w:tmpl w:val="8A2C2EE0"/>
    <w:lvl w:ilvl="0" w:tplc="C2D4DCF0">
      <w:start w:val="2"/>
      <w:numFmt w:val="decimal"/>
      <w:lvlText w:val="%1."/>
      <w:lvlJc w:val="left"/>
      <w:pPr>
        <w:ind w:left="107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14FE0105"/>
    <w:multiLevelType w:val="hybridMultilevel"/>
    <w:tmpl w:val="C610F150"/>
    <w:lvl w:ilvl="0" w:tplc="1C2E8A1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186E7159"/>
    <w:multiLevelType w:val="multilevel"/>
    <w:tmpl w:val="4110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FE1470"/>
    <w:multiLevelType w:val="multilevel"/>
    <w:tmpl w:val="99D4F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FC0510"/>
    <w:multiLevelType w:val="multilevel"/>
    <w:tmpl w:val="E38C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C7643D"/>
    <w:multiLevelType w:val="multilevel"/>
    <w:tmpl w:val="A6B6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312E6F"/>
    <w:multiLevelType w:val="hybridMultilevel"/>
    <w:tmpl w:val="60FC3E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3E4831"/>
    <w:multiLevelType w:val="hybridMultilevel"/>
    <w:tmpl w:val="93FE2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D3D88"/>
    <w:multiLevelType w:val="hybridMultilevel"/>
    <w:tmpl w:val="9F68CE42"/>
    <w:lvl w:ilvl="0" w:tplc="435C7A38">
      <w:start w:val="1"/>
      <w:numFmt w:val="lowerLetter"/>
      <w:lvlText w:val="%1.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24E5168B"/>
    <w:multiLevelType w:val="hybridMultilevel"/>
    <w:tmpl w:val="20CEC8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40303A"/>
    <w:multiLevelType w:val="hybridMultilevel"/>
    <w:tmpl w:val="54781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BD96AD7"/>
    <w:multiLevelType w:val="hybridMultilevel"/>
    <w:tmpl w:val="1A5EED32"/>
    <w:lvl w:ilvl="0" w:tplc="09F8EE44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31716F00"/>
    <w:multiLevelType w:val="hybridMultilevel"/>
    <w:tmpl w:val="3E0C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C30155"/>
    <w:multiLevelType w:val="hybridMultilevel"/>
    <w:tmpl w:val="A1165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B7521"/>
    <w:multiLevelType w:val="multilevel"/>
    <w:tmpl w:val="D8FCD88E"/>
    <w:lvl w:ilvl="0">
      <w:start w:val="3"/>
      <w:numFmt w:val="decimal"/>
      <w:lvlText w:val="%1)"/>
      <w:lvlJc w:val="left"/>
      <w:pPr>
        <w:tabs>
          <w:tab w:val="num" w:pos="1049"/>
        </w:tabs>
        <w:ind w:left="1049" w:hanging="510"/>
      </w:pPr>
      <w:rPr>
        <w:rFonts w:ascii="Times New Roman" w:eastAsia="Times New Roman" w:hAnsi="Times New Roman" w:cs="Times New Roman" w:hint="default"/>
      </w:rPr>
    </w:lvl>
    <w:lvl w:ilvl="1">
      <w:start w:val="4"/>
      <w:numFmt w:val="decimal"/>
      <w:lvlText w:val="%2)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2">
      <w:start w:val="4"/>
      <w:numFmt w:val="decimal"/>
      <w:lvlText w:val="%3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3AF87324"/>
    <w:multiLevelType w:val="multilevel"/>
    <w:tmpl w:val="167023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170" w:firstLine="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34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9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0" w:firstLine="0"/>
      </w:pPr>
      <w:rPr>
        <w:rFonts w:hint="default"/>
      </w:rPr>
    </w:lvl>
  </w:abstractNum>
  <w:abstractNum w:abstractNumId="27" w15:restartNumberingAfterBreak="0">
    <w:nsid w:val="403B5DE8"/>
    <w:multiLevelType w:val="multilevel"/>
    <w:tmpl w:val="9054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D97494"/>
    <w:multiLevelType w:val="multilevel"/>
    <w:tmpl w:val="2C5AF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3C1C7F"/>
    <w:multiLevelType w:val="hybridMultilevel"/>
    <w:tmpl w:val="5EEAB314"/>
    <w:lvl w:ilvl="0" w:tplc="FE6E67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D04A9A"/>
    <w:multiLevelType w:val="hybridMultilevel"/>
    <w:tmpl w:val="7E14673A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4BE55351"/>
    <w:multiLevelType w:val="multilevel"/>
    <w:tmpl w:val="3D9CD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DB739B3"/>
    <w:multiLevelType w:val="hybridMultilevel"/>
    <w:tmpl w:val="A8647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5B1512"/>
    <w:multiLevelType w:val="hybridMultilevel"/>
    <w:tmpl w:val="B630BD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136A1C5A">
      <w:start w:val="1"/>
      <w:numFmt w:val="lowerLetter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4E3917"/>
    <w:multiLevelType w:val="hybridMultilevel"/>
    <w:tmpl w:val="81226C7E"/>
    <w:lvl w:ilvl="0" w:tplc="74901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42E25438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ascii="Times New Roman" w:eastAsia="SimSun" w:hAnsi="Times New Roman" w:cs="Manga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B834D5"/>
    <w:multiLevelType w:val="multilevel"/>
    <w:tmpl w:val="0F300D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B42007"/>
    <w:multiLevelType w:val="hybridMultilevel"/>
    <w:tmpl w:val="F8BCDEAC"/>
    <w:lvl w:ilvl="0" w:tplc="EB5498E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89034F"/>
    <w:multiLevelType w:val="multilevel"/>
    <w:tmpl w:val="21F2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9630DB"/>
    <w:multiLevelType w:val="hybridMultilevel"/>
    <w:tmpl w:val="0D5CCB20"/>
    <w:lvl w:ilvl="0" w:tplc="C39CB4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3C0830"/>
    <w:multiLevelType w:val="hybridMultilevel"/>
    <w:tmpl w:val="C35ACA24"/>
    <w:lvl w:ilvl="0" w:tplc="6CF2FD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52134B"/>
    <w:multiLevelType w:val="multilevel"/>
    <w:tmpl w:val="D332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886DA7"/>
    <w:multiLevelType w:val="multilevel"/>
    <w:tmpl w:val="D8106D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F4B2BEC"/>
    <w:multiLevelType w:val="multilevel"/>
    <w:tmpl w:val="855C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0363745">
    <w:abstractNumId w:val="26"/>
  </w:num>
  <w:num w:numId="2" w16cid:durableId="1223522687">
    <w:abstractNumId w:val="14"/>
  </w:num>
  <w:num w:numId="3" w16cid:durableId="1152256232">
    <w:abstractNumId w:val="28"/>
  </w:num>
  <w:num w:numId="4" w16cid:durableId="1301308475">
    <w:abstractNumId w:val="35"/>
  </w:num>
  <w:num w:numId="5" w16cid:durableId="861478417">
    <w:abstractNumId w:val="12"/>
  </w:num>
  <w:num w:numId="6" w16cid:durableId="819156209">
    <w:abstractNumId w:val="2"/>
    <w:lvlOverride w:ilvl="0">
      <w:startOverride w:val="1"/>
    </w:lvlOverride>
    <w:lvlOverride w:ilvl="1">
      <w:startOverride w:val="1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9342447">
    <w:abstractNumId w:val="16"/>
  </w:num>
  <w:num w:numId="8" w16cid:durableId="667908228">
    <w:abstractNumId w:val="42"/>
  </w:num>
  <w:num w:numId="9" w16cid:durableId="1562323049">
    <w:abstractNumId w:val="37"/>
  </w:num>
  <w:num w:numId="10" w16cid:durableId="372968954">
    <w:abstractNumId w:val="9"/>
  </w:num>
  <w:num w:numId="11" w16cid:durableId="545722979">
    <w:abstractNumId w:val="13"/>
  </w:num>
  <w:num w:numId="12" w16cid:durableId="882867143">
    <w:abstractNumId w:val="31"/>
  </w:num>
  <w:num w:numId="13" w16cid:durableId="1630356408">
    <w:abstractNumId w:val="27"/>
  </w:num>
  <w:num w:numId="14" w16cid:durableId="1508060927">
    <w:abstractNumId w:val="15"/>
  </w:num>
  <w:num w:numId="15" w16cid:durableId="1842620956">
    <w:abstractNumId w:val="40"/>
  </w:num>
  <w:num w:numId="16" w16cid:durableId="278530878">
    <w:abstractNumId w:val="20"/>
  </w:num>
  <w:num w:numId="17" w16cid:durableId="878006915">
    <w:abstractNumId w:val="34"/>
  </w:num>
  <w:num w:numId="18" w16cid:durableId="1221551670">
    <w:abstractNumId w:val="2"/>
  </w:num>
  <w:num w:numId="19" w16cid:durableId="804658079">
    <w:abstractNumId w:val="39"/>
  </w:num>
  <w:num w:numId="20" w16cid:durableId="633607816">
    <w:abstractNumId w:val="19"/>
  </w:num>
  <w:num w:numId="21" w16cid:durableId="1092704679">
    <w:abstractNumId w:val="11"/>
  </w:num>
  <w:num w:numId="22" w16cid:durableId="990214774">
    <w:abstractNumId w:val="36"/>
  </w:num>
  <w:num w:numId="23" w16cid:durableId="1093362058">
    <w:abstractNumId w:val="24"/>
  </w:num>
  <w:num w:numId="24" w16cid:durableId="1529370019">
    <w:abstractNumId w:val="3"/>
  </w:num>
  <w:num w:numId="25" w16cid:durableId="911039978">
    <w:abstractNumId w:val="22"/>
  </w:num>
  <w:num w:numId="26" w16cid:durableId="683868183">
    <w:abstractNumId w:val="17"/>
  </w:num>
  <w:num w:numId="27" w16cid:durableId="600721527">
    <w:abstractNumId w:val="23"/>
  </w:num>
  <w:num w:numId="28" w16cid:durableId="144322642">
    <w:abstractNumId w:val="38"/>
  </w:num>
  <w:num w:numId="29" w16cid:durableId="2142116231">
    <w:abstractNumId w:val="7"/>
  </w:num>
  <w:num w:numId="30" w16cid:durableId="2033913251">
    <w:abstractNumId w:val="29"/>
  </w:num>
  <w:num w:numId="31" w16cid:durableId="1420640293">
    <w:abstractNumId w:val="0"/>
  </w:num>
  <w:num w:numId="32" w16cid:durableId="625431426">
    <w:abstractNumId w:val="25"/>
  </w:num>
  <w:num w:numId="33" w16cid:durableId="760297547">
    <w:abstractNumId w:val="6"/>
  </w:num>
  <w:num w:numId="34" w16cid:durableId="1270360276">
    <w:abstractNumId w:val="30"/>
  </w:num>
  <w:num w:numId="35" w16cid:durableId="751044379">
    <w:abstractNumId w:val="1"/>
  </w:num>
  <w:num w:numId="36" w16cid:durableId="768350732">
    <w:abstractNumId w:val="33"/>
  </w:num>
  <w:num w:numId="37" w16cid:durableId="10646127">
    <w:abstractNumId w:val="32"/>
  </w:num>
  <w:num w:numId="38" w16cid:durableId="1967345548">
    <w:abstractNumId w:val="21"/>
  </w:num>
  <w:num w:numId="39" w16cid:durableId="1849982710">
    <w:abstractNumId w:val="5"/>
  </w:num>
  <w:num w:numId="40" w16cid:durableId="1383170031">
    <w:abstractNumId w:val="41"/>
  </w:num>
  <w:num w:numId="41" w16cid:durableId="901984699">
    <w:abstractNumId w:val="4"/>
  </w:num>
  <w:num w:numId="42" w16cid:durableId="545063092">
    <w:abstractNumId w:val="18"/>
  </w:num>
  <w:num w:numId="43" w16cid:durableId="125202613">
    <w:abstractNumId w:val="10"/>
  </w:num>
  <w:num w:numId="44" w16cid:durableId="17787948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8C"/>
    <w:rsid w:val="0000115E"/>
    <w:rsid w:val="000364B2"/>
    <w:rsid w:val="00065F46"/>
    <w:rsid w:val="00066D97"/>
    <w:rsid w:val="000920FF"/>
    <w:rsid w:val="00093B57"/>
    <w:rsid w:val="0009562A"/>
    <w:rsid w:val="00101DE8"/>
    <w:rsid w:val="00115268"/>
    <w:rsid w:val="00136751"/>
    <w:rsid w:val="00192EC6"/>
    <w:rsid w:val="001C57A6"/>
    <w:rsid w:val="001C6674"/>
    <w:rsid w:val="00203C98"/>
    <w:rsid w:val="002050CE"/>
    <w:rsid w:val="00225274"/>
    <w:rsid w:val="00237B91"/>
    <w:rsid w:val="00277963"/>
    <w:rsid w:val="002B0F97"/>
    <w:rsid w:val="002D4424"/>
    <w:rsid w:val="00333D1B"/>
    <w:rsid w:val="00335A8C"/>
    <w:rsid w:val="00373227"/>
    <w:rsid w:val="003F242A"/>
    <w:rsid w:val="0045667B"/>
    <w:rsid w:val="004875AF"/>
    <w:rsid w:val="004A1C60"/>
    <w:rsid w:val="004B2490"/>
    <w:rsid w:val="004B4E3F"/>
    <w:rsid w:val="004D5E49"/>
    <w:rsid w:val="004E177E"/>
    <w:rsid w:val="004E5BA7"/>
    <w:rsid w:val="00502B2B"/>
    <w:rsid w:val="00507636"/>
    <w:rsid w:val="00521991"/>
    <w:rsid w:val="00532B67"/>
    <w:rsid w:val="00564A3F"/>
    <w:rsid w:val="0058085F"/>
    <w:rsid w:val="005840A3"/>
    <w:rsid w:val="00593E07"/>
    <w:rsid w:val="005B1CCB"/>
    <w:rsid w:val="005E614D"/>
    <w:rsid w:val="00612990"/>
    <w:rsid w:val="00675037"/>
    <w:rsid w:val="00677B91"/>
    <w:rsid w:val="00690AE9"/>
    <w:rsid w:val="00696FCF"/>
    <w:rsid w:val="006C383A"/>
    <w:rsid w:val="006C4B99"/>
    <w:rsid w:val="006E13BB"/>
    <w:rsid w:val="00711700"/>
    <w:rsid w:val="00712E27"/>
    <w:rsid w:val="00724433"/>
    <w:rsid w:val="0073672C"/>
    <w:rsid w:val="00736DA6"/>
    <w:rsid w:val="00752043"/>
    <w:rsid w:val="00756EBD"/>
    <w:rsid w:val="00757F6F"/>
    <w:rsid w:val="00773ADE"/>
    <w:rsid w:val="00787ACB"/>
    <w:rsid w:val="007C0CD4"/>
    <w:rsid w:val="007E7354"/>
    <w:rsid w:val="00803C38"/>
    <w:rsid w:val="0080712A"/>
    <w:rsid w:val="0083041A"/>
    <w:rsid w:val="00844347"/>
    <w:rsid w:val="0085153C"/>
    <w:rsid w:val="00854B2F"/>
    <w:rsid w:val="00880354"/>
    <w:rsid w:val="00894AD4"/>
    <w:rsid w:val="008C5E90"/>
    <w:rsid w:val="008E5D5B"/>
    <w:rsid w:val="00911DDC"/>
    <w:rsid w:val="00913262"/>
    <w:rsid w:val="00952A7A"/>
    <w:rsid w:val="009716D4"/>
    <w:rsid w:val="00992815"/>
    <w:rsid w:val="0099542E"/>
    <w:rsid w:val="009B3DED"/>
    <w:rsid w:val="009C6DB4"/>
    <w:rsid w:val="009E5217"/>
    <w:rsid w:val="009F1EC7"/>
    <w:rsid w:val="00A46B01"/>
    <w:rsid w:val="00A776F7"/>
    <w:rsid w:val="00A96748"/>
    <w:rsid w:val="00B32B8B"/>
    <w:rsid w:val="00B53370"/>
    <w:rsid w:val="00B568B4"/>
    <w:rsid w:val="00B612D7"/>
    <w:rsid w:val="00B6392C"/>
    <w:rsid w:val="00B775BD"/>
    <w:rsid w:val="00B9102A"/>
    <w:rsid w:val="00BD2943"/>
    <w:rsid w:val="00BD6B9D"/>
    <w:rsid w:val="00BF0EC0"/>
    <w:rsid w:val="00C05B4C"/>
    <w:rsid w:val="00C52E35"/>
    <w:rsid w:val="00C6062B"/>
    <w:rsid w:val="00C74CB3"/>
    <w:rsid w:val="00C9127E"/>
    <w:rsid w:val="00C929C6"/>
    <w:rsid w:val="00C93285"/>
    <w:rsid w:val="00CC0B85"/>
    <w:rsid w:val="00CD351D"/>
    <w:rsid w:val="00CD5A48"/>
    <w:rsid w:val="00CD6AF7"/>
    <w:rsid w:val="00CF7F52"/>
    <w:rsid w:val="00D10115"/>
    <w:rsid w:val="00D15C1B"/>
    <w:rsid w:val="00D72779"/>
    <w:rsid w:val="00D8574D"/>
    <w:rsid w:val="00D86C86"/>
    <w:rsid w:val="00D965CD"/>
    <w:rsid w:val="00DD28FB"/>
    <w:rsid w:val="00DF1643"/>
    <w:rsid w:val="00E13329"/>
    <w:rsid w:val="00E470FB"/>
    <w:rsid w:val="00E501C5"/>
    <w:rsid w:val="00E85FB1"/>
    <w:rsid w:val="00E922F7"/>
    <w:rsid w:val="00EA20E2"/>
    <w:rsid w:val="00EC6670"/>
    <w:rsid w:val="00F3347A"/>
    <w:rsid w:val="00F37F45"/>
    <w:rsid w:val="00F4708A"/>
    <w:rsid w:val="00F520CC"/>
    <w:rsid w:val="00FB6BDC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35498"/>
  <w15:docId w15:val="{77EC7ECE-DEE0-4572-A22C-699B198A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14D"/>
  </w:style>
  <w:style w:type="paragraph" w:styleId="Nagwek1">
    <w:name w:val="heading 1"/>
    <w:basedOn w:val="Normalny"/>
    <w:next w:val="Normalny"/>
    <w:link w:val="Nagwek1Znak"/>
    <w:uiPriority w:val="9"/>
    <w:qFormat/>
    <w:rsid w:val="005E61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61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9928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61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E61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5E614D"/>
    <w:pPr>
      <w:spacing w:after="0" w:line="240" w:lineRule="auto"/>
    </w:pPr>
  </w:style>
  <w:style w:type="paragraph" w:styleId="Akapitzlist">
    <w:name w:val="List Paragraph"/>
    <w:basedOn w:val="Normalny"/>
    <w:qFormat/>
    <w:rsid w:val="005E614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EA20E2"/>
    <w:pPr>
      <w:spacing w:after="0" w:line="240" w:lineRule="auto"/>
      <w:ind w:hanging="142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20E2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rsid w:val="00EA20E2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A20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875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875AF"/>
  </w:style>
  <w:style w:type="paragraph" w:customStyle="1" w:styleId="Default">
    <w:name w:val="Default"/>
    <w:rsid w:val="00952A7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9281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92815"/>
  </w:style>
  <w:style w:type="paragraph" w:customStyle="1" w:styleId="msonormal0">
    <w:name w:val="msonormal"/>
    <w:basedOn w:val="Normalny"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9281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92815"/>
    <w:rPr>
      <w:color w:val="800080"/>
      <w:u w:val="single"/>
    </w:rPr>
  </w:style>
  <w:style w:type="character" w:customStyle="1" w:styleId="icon-help">
    <w:name w:val="icon-help"/>
    <w:basedOn w:val="Domylnaczcionkaakapitu"/>
    <w:rsid w:val="00992815"/>
  </w:style>
  <w:style w:type="paragraph" w:customStyle="1" w:styleId="noticetab">
    <w:name w:val="noticetab"/>
    <w:basedOn w:val="Normalny"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caction">
    <w:name w:val="docaction"/>
    <w:basedOn w:val="Normalny"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1">
    <w:name w:val="Data1"/>
    <w:basedOn w:val="Domylnaczcionkaakapitu"/>
    <w:rsid w:val="00992815"/>
  </w:style>
  <w:style w:type="character" w:customStyle="1" w:styleId="oj">
    <w:name w:val="oj"/>
    <w:basedOn w:val="Domylnaczcionkaakapitu"/>
    <w:rsid w:val="00992815"/>
  </w:style>
  <w:style w:type="paragraph" w:styleId="NormalnyWeb">
    <w:name w:val="Normal (Web)"/>
    <w:basedOn w:val="Normalny"/>
    <w:unhideWhenUsed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992815"/>
  </w:style>
  <w:style w:type="character" w:customStyle="1" w:styleId="timark">
    <w:name w:val="timark"/>
    <w:basedOn w:val="Domylnaczcionkaakapitu"/>
    <w:rsid w:val="00992815"/>
  </w:style>
  <w:style w:type="character" w:customStyle="1" w:styleId="nutscode">
    <w:name w:val="nutscode"/>
    <w:basedOn w:val="Domylnaczcionkaakapitu"/>
    <w:rsid w:val="00992815"/>
  </w:style>
  <w:style w:type="paragraph" w:customStyle="1" w:styleId="p">
    <w:name w:val="p"/>
    <w:basedOn w:val="Normalny"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basedOn w:val="Domylnaczcionkaakapitu"/>
    <w:rsid w:val="00992815"/>
  </w:style>
  <w:style w:type="character" w:customStyle="1" w:styleId="icon-calendar2">
    <w:name w:val="icon-calendar2"/>
    <w:basedOn w:val="Domylnaczcionkaakapitu"/>
    <w:rsid w:val="00992815"/>
  </w:style>
  <w:style w:type="character" w:customStyle="1" w:styleId="icon-caret-right">
    <w:name w:val="icon-caret-right"/>
    <w:basedOn w:val="Domylnaczcionkaakapitu"/>
    <w:rsid w:val="00992815"/>
  </w:style>
  <w:style w:type="paragraph" w:customStyle="1" w:styleId="grey-box">
    <w:name w:val="grey-box"/>
    <w:basedOn w:val="Normalny"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ur-lex-blue">
    <w:name w:val="eur-lex-blue"/>
    <w:basedOn w:val="Domylnaczcionkaakapitu"/>
    <w:rsid w:val="00992815"/>
  </w:style>
  <w:style w:type="character" w:customStyle="1" w:styleId="bookshop-orange">
    <w:name w:val="bookshop-orange"/>
    <w:basedOn w:val="Domylnaczcionkaakapitu"/>
    <w:rsid w:val="00992815"/>
  </w:style>
  <w:style w:type="character" w:customStyle="1" w:styleId="opendata-grey">
    <w:name w:val="opendata-grey"/>
    <w:basedOn w:val="Domylnaczcionkaakapitu"/>
    <w:rsid w:val="00992815"/>
  </w:style>
  <w:style w:type="character" w:customStyle="1" w:styleId="whoswho-red">
    <w:name w:val="whoswho-red"/>
    <w:basedOn w:val="Domylnaczcionkaakapitu"/>
    <w:rsid w:val="00992815"/>
  </w:style>
  <w:style w:type="character" w:customStyle="1" w:styleId="cordis-pink">
    <w:name w:val="cordis-pink"/>
    <w:basedOn w:val="Domylnaczcionkaakapitu"/>
    <w:rsid w:val="00992815"/>
  </w:style>
  <w:style w:type="paragraph" w:customStyle="1" w:styleId="last-update">
    <w:name w:val="last-update"/>
    <w:basedOn w:val="Normalny"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65F4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podstawowywcity31">
    <w:name w:val="Tekst podstawowy wcięty 31"/>
    <w:basedOn w:val="Normalny"/>
    <w:rsid w:val="004B4E3F"/>
    <w:pPr>
      <w:suppressAutoHyphens/>
      <w:spacing w:after="0" w:line="240" w:lineRule="auto"/>
      <w:ind w:left="1080" w:hanging="5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9E5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2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9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0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4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1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8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22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614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05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09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78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99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09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757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712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073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708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898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0038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856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004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294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8093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4066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500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4787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40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5512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596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831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995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5543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000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494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3040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866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66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7335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771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330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780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7754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198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212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941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7717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473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5621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02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7550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010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7337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138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004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214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2080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170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76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022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075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79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8117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6590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977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3774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86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8511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5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038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31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805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186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59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154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5967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9243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069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86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067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306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380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494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781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290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744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375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70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618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225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754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8849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8068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633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4903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2057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327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219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109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2242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182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569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372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110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580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30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558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6120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954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998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5554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56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946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45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1483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1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4903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765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963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128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873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192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4232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707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5858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664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20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30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8589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6212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4093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498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271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5116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674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5371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622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760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5838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1417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284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9869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697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4817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843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5204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694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6525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5779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592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440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72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261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4346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8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5429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493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6264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109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473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598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1445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698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5815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08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9361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5386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6218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346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477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7788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292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6554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36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526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7882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3500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09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9461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371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8252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28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5010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87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548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775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4613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970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2040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06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085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4809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483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3240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9743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79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408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548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90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3455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706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6951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171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7124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452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931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43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334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467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1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8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672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3807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76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441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301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6541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318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41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08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193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88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0045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9472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3654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207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8399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898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382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3181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63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6687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107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7519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202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5737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57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3574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662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5731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440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8833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2912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1122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529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225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3914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895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879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362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54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3171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2500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648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0677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942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531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15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4480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10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901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111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71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368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0398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9026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613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89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22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454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44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07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421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812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417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5179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171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696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273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35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229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3162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02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5053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5619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53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5261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148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3309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893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2617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223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589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835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7922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945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943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86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7487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6570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6247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2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0237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6410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024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9372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256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8411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62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7421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689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8645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1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9874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797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359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044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0504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747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336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649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14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6935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828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916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859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84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5895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047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850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287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63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591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670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30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440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8406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350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19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630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9006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8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488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320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413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9618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450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120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301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2453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229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8971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06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0137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034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8562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436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09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098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0617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8894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008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8930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446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264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0676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9626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485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7174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73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5734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58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108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800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0197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3260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396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278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707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6409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70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4187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91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997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55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5113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81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25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717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5989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47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9798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187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7757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237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599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937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5501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0923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918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697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70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386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1345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093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589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6146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459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3497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75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336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22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3536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3306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2969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529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0291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8990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09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0815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194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3600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378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3024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9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9830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988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991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8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5741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581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860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474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2781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23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7773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49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316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479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27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7913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54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542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960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2362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109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5684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924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05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29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0182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066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5838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09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4945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9039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510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8193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80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69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647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302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3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6788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076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5809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49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7661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493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6239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0086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758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856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273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1329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300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0453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980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26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931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9218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84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30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182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647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06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245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242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1267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0247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060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98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933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004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570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77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699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5405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146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921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608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6398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67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859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566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127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456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1513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566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3912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23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751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9530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48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9563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193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69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2319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2465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836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073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549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269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885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7122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328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332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196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9834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85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919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3300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918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3415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483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068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45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8976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433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144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718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1497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1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243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29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6779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8751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92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94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4624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189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51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145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10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7047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8168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0597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04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799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8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7398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903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6544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602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351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4170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5307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582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116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4594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5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5211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78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9295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930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967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805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847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874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941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90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924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640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404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0716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420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17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248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5044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50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1401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962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335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400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424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048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950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320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8022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922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7680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109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67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66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2702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861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8690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0313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801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4014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520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320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790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740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358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5811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248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9566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509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08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81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900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971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55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45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1401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891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2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306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12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731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9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8153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64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5994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677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7123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249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76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035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8769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0687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11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08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302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6026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345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6783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346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368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577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6532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524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4499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500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9948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895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516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729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032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555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2232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381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891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2863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244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6527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650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8865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269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745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078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216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833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2832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727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1799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733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0778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1880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2501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15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889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6407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292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514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263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960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1809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165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149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4814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749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873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68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7598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062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4311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414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3054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041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3918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2903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762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1444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884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8306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277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7622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493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8783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48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8110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79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0538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8712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8437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9197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073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888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119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572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0167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187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20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81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2334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03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5776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333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2653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497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2250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934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9393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120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8231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438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86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796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793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411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82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556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0665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808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933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420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0996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773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2145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472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5735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6530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2268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065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11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8951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26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075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17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3987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9023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331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310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153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422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811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709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271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393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525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0261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4210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40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222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0417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551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3645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09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6442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6117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5913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52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872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258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7510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84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422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752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4417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393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5365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17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543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50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124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074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687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715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3879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284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272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938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34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9298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00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9823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924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7758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0018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910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628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30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5541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85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7541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993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2396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145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1336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695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2511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830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8591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97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9626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70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881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984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6155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02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64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849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280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796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17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427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297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4308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742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3067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016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084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456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8925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070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3930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65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9627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302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7028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954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771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4909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157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054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0119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0025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301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457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770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3576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425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1929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281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6498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4304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4972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787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846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4931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572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6031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278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637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023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0811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354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33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734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1679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72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8500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043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7935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4565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4781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369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914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95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5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917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9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168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6332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6953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17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325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441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8230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04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839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983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7328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9470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9265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44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4382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3157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977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7405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53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750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8610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8390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775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1273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08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752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584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7294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653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1705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5205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5626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63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190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317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8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8606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01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573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813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3708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98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780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747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472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760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877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24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380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969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879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69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6492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77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115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6792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01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7533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3012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779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004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103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17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93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944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1248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629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1021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863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2517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922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033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9588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36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9484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47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0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7897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6706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34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5974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555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521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164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0449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520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3188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9002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5167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777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694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037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781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034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28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5456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426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59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684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7636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05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3787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15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4043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868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3137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55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510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778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970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871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482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782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303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336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1939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731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41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3255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497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7123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580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840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482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0030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81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10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368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9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539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7855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5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4174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3854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272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6507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1935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8699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448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590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3458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231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008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68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734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2249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25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438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195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434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78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61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770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477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4298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2180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0200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5099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31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814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1109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05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8678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8816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849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563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0395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00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4590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60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321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565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032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3452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380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205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07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520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774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319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309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939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281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147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79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5573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2058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13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7057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3832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5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105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050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945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8950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697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6465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0147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40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2038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14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127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1144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865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161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714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34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456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66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797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56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94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254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23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777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0437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568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812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562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938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4518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192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6563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248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75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673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777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571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004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75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13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8144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7296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4027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9096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054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62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067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2521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64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3009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4095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25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15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016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475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4546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643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4869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1932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469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264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83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805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20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093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036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47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8888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3128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3058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4349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555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3297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5614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995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9039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1205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00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343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54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988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4435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7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953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879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049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1005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1837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25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119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473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1571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162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6560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8980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833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274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311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7247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4556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288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348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987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33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2693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37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1780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055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8777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9312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25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2780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8430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367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877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1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39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00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87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930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9599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596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218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4640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2363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914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7140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02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35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108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227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33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60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221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52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271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151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1030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2666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098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886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542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637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992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3004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214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552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436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333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550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836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331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17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720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5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658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143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164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09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042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756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6828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874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8153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7265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708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4933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622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327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078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032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119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518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3205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9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1767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1687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962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6912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9458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797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04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732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4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1335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638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4967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2606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941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4100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8340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546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1573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88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79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9132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5128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6532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2282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3650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495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1083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5746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63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8025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8259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238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758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8246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044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159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675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656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3431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831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1405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1378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012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8614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617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403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9316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7325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7347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5878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1023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97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36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411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033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4294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205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958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17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4734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915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945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532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482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6051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33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2690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8355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839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3483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637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5657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5136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2752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235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713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760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386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533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960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21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144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364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62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78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9502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043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8965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9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895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590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26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7423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6828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571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7197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6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535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4775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1375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96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16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8367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340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4524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4449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512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0348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497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80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4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018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976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401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816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765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1708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36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598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60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49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35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445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630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7337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1142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84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615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3697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6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8804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5683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188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6486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560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400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050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2571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000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177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763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010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4032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266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4256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4870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359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245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393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931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4401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453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9314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697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0418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416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439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2205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084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2942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4285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59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34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269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130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4041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087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2767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351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30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1084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0556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93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731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292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86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5343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048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486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06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948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837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618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008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442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713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010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50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5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8375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546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483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55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428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7514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984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35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762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514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6186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50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3270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10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7809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88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831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5491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059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447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8265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389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0281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2304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527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874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2875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438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209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278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36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02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741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4799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983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05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9079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158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49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4266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868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361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674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8299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240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665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267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858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829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083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63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287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414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985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177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460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01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9964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66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2195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9847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168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1377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259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852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2046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53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2739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29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351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289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13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526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574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6694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636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424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6853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50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73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159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324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48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487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9036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4889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194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42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855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4527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2010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1338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165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07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269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83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401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4523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474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0245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4046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567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06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285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572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18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79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2399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5129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705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7950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458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082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6378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239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38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1177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190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832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60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783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50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7159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9304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97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339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8535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58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096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4774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375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1004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113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2338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667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91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0206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005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71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580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913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1788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716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5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138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6319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5211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493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4973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1523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76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5431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6724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242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10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981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806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174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925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193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8917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888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7496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90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950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335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79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678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5810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6210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3173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948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662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514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951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0407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654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853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964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39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253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604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45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3044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536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4006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2566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278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1335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168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84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1637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622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141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7814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8320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2749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867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56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235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392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8839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0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6314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9585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15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872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45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043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7650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81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1828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56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160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076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911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1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404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1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940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978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856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7538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29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6449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436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25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2909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602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7810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449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438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15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5010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934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305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07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360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937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9059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758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16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7906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86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4581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436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868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8342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5381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0830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894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444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5557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74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774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756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644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12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76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125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4151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298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965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280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149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085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85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71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64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987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38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8019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89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57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5674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858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897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025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6224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371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4160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702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995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952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2207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415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39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087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1208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5678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040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6437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4745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067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007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990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6481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1649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1028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129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54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8759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10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4142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8759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812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1473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052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082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906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11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074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2277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178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050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276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403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4461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7170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04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4386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925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5462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323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0514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416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266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2349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13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12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970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213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796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7774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861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30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711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87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9135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96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8253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0446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942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997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126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139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006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377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998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159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328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1267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90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6443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541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76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9335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877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5578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1525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969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437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26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174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4741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04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00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7117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06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8719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311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24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52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963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885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19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6451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538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3598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77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808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6213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3008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092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736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0802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386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733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636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00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212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73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0092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027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682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8484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8686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752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9158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549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614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431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3817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555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860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261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084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695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2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50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4857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3750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86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479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8712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664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003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2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65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407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009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5219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1406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321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391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28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3943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019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3732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25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0673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0616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02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3676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8801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405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605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332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33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632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4791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333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27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33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812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965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850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91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898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76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2676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944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37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934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8391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244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920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3742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343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0337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7925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114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6787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957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140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506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8221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629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774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070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4562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572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612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8736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06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1115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97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236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968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839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29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4708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0453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762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3664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1337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45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1038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200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92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688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0088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991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733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166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61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508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55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6953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2968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200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03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009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3351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326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744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0556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143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5266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692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0364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58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561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833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4336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341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112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5960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67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78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56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11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3332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84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9075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5518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8900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895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2289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5865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657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1901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0933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3077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217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0550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2706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32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844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7593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25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77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9490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263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3313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661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877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924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311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4213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172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479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3238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05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03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1003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4927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75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6567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2280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575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769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905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038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3212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2065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7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737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1498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231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6460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165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208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387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317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8350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818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429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9589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57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707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47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9578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5814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4034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762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985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3071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5727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335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6555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5125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64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763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948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91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015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319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9906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051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57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2172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751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876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4578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99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976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437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8817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0416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3352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3976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718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027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1958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351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3860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2876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68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93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4378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322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736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865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5055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705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34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9244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650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369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5768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151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651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7709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82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190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215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060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44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9402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765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918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3844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6978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87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807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1123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87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9649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19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85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1282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26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4048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95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22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3789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488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9416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73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792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7357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8053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267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95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379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2297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2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0159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229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92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159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900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336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96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181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683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1299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34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455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5496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7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4345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647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886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691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424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8488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635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8478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991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3615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0012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76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5431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0499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946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131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4155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288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0454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472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3638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210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968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0355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3743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456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957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379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2739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60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6277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731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0569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699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14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890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3520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829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025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7086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3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403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708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505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7813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437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7963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466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262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8782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3767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136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9148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225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271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707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9537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8661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109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64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167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1211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6492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699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569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5666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600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96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791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09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92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56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0353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531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065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8941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170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90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3107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63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1373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1237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0253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42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552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0602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769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50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048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130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2012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025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211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25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840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986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5399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891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336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9890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51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999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43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94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6418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78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873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8580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681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06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767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6578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84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028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5224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01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120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0769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157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047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1421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45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1173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679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0352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2538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768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4242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895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02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1857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089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9979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135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99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0773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973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6755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12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32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827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838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2408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0117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428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992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4396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109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5208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459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864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2979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43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3657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8098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322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2571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39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0854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356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139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611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157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939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502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407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1294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54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4480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3401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712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88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1118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35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4068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875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3399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8001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577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47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0866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9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3683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859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6260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8628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6527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4338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8352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8008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732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1473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166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05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0301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3098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295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7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927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346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4232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88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1601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9981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70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6636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09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131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6929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590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280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735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7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052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250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7930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01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131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5525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734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1945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3259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71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6830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46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331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5720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6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3022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93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252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44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62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662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544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25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7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0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0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8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52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10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74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325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2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6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7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210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531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5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8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08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8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02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71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8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0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41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6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8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91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97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1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4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4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3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80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92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85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50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0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5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8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4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9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1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1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5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88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1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8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65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9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3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7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9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3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5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3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6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9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1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03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3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9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6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0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9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6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3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1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5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1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33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27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17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9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2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3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9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4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3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17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66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52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9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3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1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7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4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24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48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25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9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39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872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2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969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565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24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124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045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5325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992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6372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541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8325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821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477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3142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091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08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9520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237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116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842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7452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0760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258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804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711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0927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1105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92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4280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uzp/" TargetMode="External"/><Relationship Id="rId13" Type="http://schemas.openxmlformats.org/officeDocument/2006/relationships/hyperlink" Target="https://ezamowienia.gov.pl/soz/latest-faq" TargetMode="Externa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hyperlink" Target="https://ezamowienia.gov.pl/" TargetMode="External"/><Relationship Id="rId12" Type="http://schemas.openxmlformats.org/officeDocument/2006/relationships/hyperlink" Target="https://ezamowienia.gov.pl/soz/faqs" TargetMode="External"/><Relationship Id="rId17" Type="http://schemas.openxmlformats.org/officeDocument/2006/relationships/hyperlink" Target="https://ezamowienia.gov.pl/mo-client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https://ec.europa.eu/info/index_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zamowienia.gov.pl/polityka-prywatnosci-2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image" Target="media/image7.png"/><Relationship Id="rId10" Type="http://schemas.openxmlformats.org/officeDocument/2006/relationships/hyperlink" Target="http://ezamowienia.gov.pl/pl/regulamin/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rozwoj" TargetMode="External"/><Relationship Id="rId14" Type="http://schemas.openxmlformats.org/officeDocument/2006/relationships/hyperlink" Target="https://www.funduszeeuropejskie.gov.pl/" TargetMode="Externa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2474</Words>
  <Characters>14850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Szpital Ino</cp:lastModifiedBy>
  <cp:revision>2</cp:revision>
  <cp:lastPrinted>2024-11-25T09:01:00Z</cp:lastPrinted>
  <dcterms:created xsi:type="dcterms:W3CDTF">2024-11-25T09:01:00Z</dcterms:created>
  <dcterms:modified xsi:type="dcterms:W3CDTF">2024-11-25T09:01:00Z</dcterms:modified>
</cp:coreProperties>
</file>