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BC667A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color w:val="FF0000"/>
          <w:sz w:val="20"/>
        </w:rPr>
      </w:pPr>
    </w:p>
    <w:p w14:paraId="6E7C4B41" w14:textId="64492909" w:rsidR="00315592" w:rsidRPr="00BC667A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color w:val="FF0000"/>
          <w:sz w:val="20"/>
        </w:rPr>
      </w:pPr>
      <w:r w:rsidRPr="00BC667A">
        <w:rPr>
          <w:rStyle w:val="ui-cell-data"/>
          <w:rFonts w:ascii="Arial" w:hAnsi="Arial" w:cs="Arial"/>
          <w:bCs/>
          <w:color w:val="FF0000"/>
          <w:sz w:val="20"/>
        </w:rPr>
        <w:t xml:space="preserve">            </w:t>
      </w:r>
      <w:r w:rsidR="00B81F41" w:rsidRPr="00BC667A">
        <w:rPr>
          <w:rStyle w:val="ui-cell-data"/>
          <w:rFonts w:ascii="Arial" w:hAnsi="Arial" w:cs="Arial"/>
          <w:bCs/>
          <w:color w:val="FF0000"/>
          <w:sz w:val="20"/>
        </w:rPr>
        <w:tab/>
      </w:r>
      <w:bookmarkStart w:id="0" w:name="_GoBack"/>
      <w:bookmarkEnd w:id="0"/>
      <w:r w:rsidR="00B81F41" w:rsidRPr="00BC667A">
        <w:rPr>
          <w:rStyle w:val="ui-cell-data"/>
          <w:rFonts w:ascii="Arial" w:hAnsi="Arial" w:cs="Arial"/>
          <w:bCs/>
          <w:color w:val="FF0000"/>
          <w:sz w:val="20"/>
        </w:rPr>
        <w:tab/>
      </w:r>
      <w:r w:rsidR="00B81F41" w:rsidRPr="00BC667A">
        <w:rPr>
          <w:rStyle w:val="ui-cell-data"/>
          <w:rFonts w:ascii="Arial" w:hAnsi="Arial" w:cs="Arial"/>
          <w:bCs/>
          <w:color w:val="FF0000"/>
          <w:sz w:val="20"/>
        </w:rPr>
        <w:tab/>
      </w:r>
      <w:r w:rsidR="009B28C4" w:rsidRPr="009B28C4">
        <w:rPr>
          <w:rFonts w:ascii="Arial" w:hAnsi="Arial" w:cs="Arial"/>
          <w:sz w:val="20"/>
        </w:rPr>
        <w:t>Kołbaskowo, dn. 04</w:t>
      </w:r>
      <w:r w:rsidR="00AC4CFB" w:rsidRPr="009B28C4">
        <w:rPr>
          <w:rFonts w:ascii="Arial" w:hAnsi="Arial" w:cs="Arial"/>
          <w:sz w:val="20"/>
        </w:rPr>
        <w:t>.1</w:t>
      </w:r>
      <w:r w:rsidR="009B28C4" w:rsidRPr="009B28C4">
        <w:rPr>
          <w:rFonts w:ascii="Arial" w:hAnsi="Arial" w:cs="Arial"/>
          <w:sz w:val="20"/>
        </w:rPr>
        <w:t>1</w:t>
      </w:r>
      <w:r w:rsidR="00BC667A" w:rsidRPr="009B28C4">
        <w:rPr>
          <w:rFonts w:ascii="Arial" w:hAnsi="Arial" w:cs="Arial"/>
          <w:sz w:val="20"/>
        </w:rPr>
        <w:t>.</w:t>
      </w:r>
      <w:r w:rsidRPr="009B28C4">
        <w:rPr>
          <w:rFonts w:ascii="Arial" w:hAnsi="Arial" w:cs="Arial"/>
          <w:sz w:val="20"/>
        </w:rPr>
        <w:t>202</w:t>
      </w:r>
      <w:r w:rsidR="005B4BFA" w:rsidRPr="009B28C4">
        <w:rPr>
          <w:rFonts w:ascii="Arial" w:hAnsi="Arial" w:cs="Arial"/>
          <w:sz w:val="20"/>
        </w:rPr>
        <w:t>4</w:t>
      </w:r>
      <w:r w:rsidRPr="009B28C4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E9D0878" w14:textId="68B23FAD" w:rsidR="00AC4CFB" w:rsidRPr="00752C90" w:rsidRDefault="00134042" w:rsidP="0013404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Potencjalni Wykonawcy</w:t>
      </w:r>
    </w:p>
    <w:p w14:paraId="42C30C28" w14:textId="6292F125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7597684F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752C90" w:rsidRPr="00752C90">
        <w:rPr>
          <w:rFonts w:ascii="Arial" w:hAnsi="Arial" w:cs="Arial"/>
          <w:b/>
          <w:sz w:val="20"/>
        </w:rPr>
        <w:t>taw pytań Nr 23 złożony w dniu 23.08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>Pytanie nr 1:</w:t>
      </w:r>
    </w:p>
    <w:p w14:paraId="248FC08C" w14:textId="77777777" w:rsidR="003F6A85" w:rsidRPr="00752C90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D103EF0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• Dotyczy D.04.07.01, pkt.2.2. Do zaprojektowania mieszanki AC22P, KR3-4 wskazano lepiszcze 50/70.</w:t>
      </w:r>
    </w:p>
    <w:p w14:paraId="634B571A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Czy Zamawiający wyrazi zgodę na zastosowanie asfaltu 35/50? Proponowane rozwiązanie jest zgodne</w:t>
      </w:r>
    </w:p>
    <w:p w14:paraId="5C595916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dokumentem przywołanym w pkt.10.3.65 tj. WT2-2010 (aktualne wydanie WT2-2014) oraz pozwoli</w:t>
      </w:r>
    </w:p>
    <w:p w14:paraId="6ABB7642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zwiększyć odporność mm-a na deformacje trwałe, a w konsekwencji wydłużyć okres eksploatacji</w:t>
      </w:r>
    </w:p>
    <w:p w14:paraId="34B4B6F1" w14:textId="77777777" w:rsid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nawierzchni.</w:t>
      </w:r>
    </w:p>
    <w:p w14:paraId="1554BA7F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01F243B2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752C90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461BC321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A27AA31" w14:textId="5B39746A" w:rsidR="00BC667A" w:rsidRPr="00F17E05" w:rsidRDefault="00BC667A" w:rsidP="00F17E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informuje, </w:t>
      </w:r>
      <w:r w:rsidR="00F17E05" w:rsidRPr="00F17E05">
        <w:rPr>
          <w:rFonts w:ascii="Arial" w:hAnsi="Arial" w:cs="Arial"/>
          <w:sz w:val="20"/>
        </w:rPr>
        <w:t>ż</w:t>
      </w:r>
      <w:r>
        <w:rPr>
          <w:rFonts w:ascii="Arial" w:hAnsi="Arial" w:cs="Arial"/>
          <w:sz w:val="20"/>
        </w:rPr>
        <w:t>e dopuszcza zaproponowane rozwiązanie.</w:t>
      </w:r>
    </w:p>
    <w:p w14:paraId="6E83588D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9C880C" w14:textId="4827A31B" w:rsidR="00F17E05" w:rsidRPr="00752C90" w:rsidRDefault="00F17E05" w:rsidP="00F17E05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 xml:space="preserve">Pytanie </w:t>
      </w:r>
      <w:r>
        <w:rPr>
          <w:rFonts w:ascii="Arial" w:hAnsi="Arial" w:cs="Arial"/>
          <w:b/>
          <w:sz w:val="20"/>
          <w:u w:val="single"/>
        </w:rPr>
        <w:t>nr 2</w:t>
      </w:r>
      <w:r w:rsidRPr="00752C90">
        <w:rPr>
          <w:rFonts w:ascii="Arial" w:hAnsi="Arial" w:cs="Arial"/>
          <w:b/>
          <w:sz w:val="20"/>
          <w:u w:val="single"/>
        </w:rPr>
        <w:t>:</w:t>
      </w:r>
    </w:p>
    <w:p w14:paraId="3FE8FED3" w14:textId="77777777" w:rsidR="00F17E05" w:rsidRPr="00752C90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3DB03C9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• Dotyczy D.04.07.01, pkt. 5.2. W tab.8 podano błędnie minimalną zawartość asfaltu dla AC22P, KR3-4,</w:t>
      </w:r>
    </w:p>
    <w:p w14:paraId="542CED64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natomiast w tab.9 przedstawiono wymagania odpowiadające mieszance KR1-2. Prosimy o skorygowanie</w:t>
      </w:r>
    </w:p>
    <w:p w14:paraId="5A9BF815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treści SST, bądź potwierdzenie, że na przedmiotowym zadaniu należy zastosować AC22P, KR3-4 wg</w:t>
      </w:r>
    </w:p>
    <w:p w14:paraId="2C8926E8" w14:textId="77777777" w:rsid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aktualnych WT1, WT2 -2014.</w:t>
      </w:r>
    </w:p>
    <w:p w14:paraId="3D1BE690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CAFDF73" w14:textId="7783C30B" w:rsidR="00F17E05" w:rsidRPr="00752C90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2</w:t>
      </w:r>
    </w:p>
    <w:p w14:paraId="56B4BA4B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FBC6FEC" w14:textId="77777777" w:rsidR="00BC667A" w:rsidRPr="00EA0735" w:rsidRDefault="00BC667A" w:rsidP="00BC667A">
      <w:pPr>
        <w:pStyle w:val="gwp2253fc2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14"/>
          <w:szCs w:val="14"/>
        </w:rPr>
      </w:pPr>
      <w:r>
        <w:rPr>
          <w:rFonts w:ascii="Arial" w:hAnsi="Arial" w:cs="Arial"/>
          <w:sz w:val="20"/>
        </w:rPr>
        <w:t xml:space="preserve">Zamawiający informuje, że </w:t>
      </w:r>
      <w:r w:rsidRPr="00EA0735">
        <w:rPr>
          <w:rFonts w:ascii="Segoe UI" w:hAnsi="Segoe UI" w:cs="Segoe UI"/>
          <w:color w:val="FF0000"/>
          <w:sz w:val="14"/>
          <w:szCs w:val="14"/>
        </w:rPr>
        <w:t> </w:t>
      </w:r>
      <w:r w:rsidRPr="00BC667A">
        <w:rPr>
          <w:rFonts w:ascii="Arial" w:hAnsi="Arial" w:cs="Arial"/>
          <w:sz w:val="20"/>
          <w:szCs w:val="20"/>
        </w:rPr>
        <w:t>Na przedmiotowym zadaniu należy zastosować AC22P, KR3-4 wg aktualnych WT1, WT2 -2014.</w:t>
      </w:r>
    </w:p>
    <w:p w14:paraId="6E5BA197" w14:textId="6D3E62EA" w:rsidR="00F17E05" w:rsidRPr="00F17E05" w:rsidRDefault="00F17E05" w:rsidP="00F17E05">
      <w:pPr>
        <w:jc w:val="both"/>
        <w:rPr>
          <w:rFonts w:ascii="Arial" w:hAnsi="Arial" w:cs="Arial"/>
          <w:sz w:val="20"/>
        </w:rPr>
      </w:pPr>
    </w:p>
    <w:p w14:paraId="505374AD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EE389C2" w14:textId="36BDBBF8" w:rsidR="00F17E05" w:rsidRPr="00752C90" w:rsidRDefault="00F17E05" w:rsidP="00F17E05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 xml:space="preserve">Pytanie nr </w:t>
      </w:r>
      <w:r>
        <w:rPr>
          <w:rFonts w:ascii="Arial" w:hAnsi="Arial" w:cs="Arial"/>
          <w:b/>
          <w:sz w:val="20"/>
          <w:u w:val="single"/>
        </w:rPr>
        <w:t>3</w:t>
      </w:r>
      <w:r w:rsidRPr="00752C90">
        <w:rPr>
          <w:rFonts w:ascii="Arial" w:hAnsi="Arial" w:cs="Arial"/>
          <w:b/>
          <w:sz w:val="20"/>
          <w:u w:val="single"/>
        </w:rPr>
        <w:t>:</w:t>
      </w:r>
    </w:p>
    <w:p w14:paraId="7268F09C" w14:textId="77777777" w:rsidR="00F17E05" w:rsidRPr="00752C90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4A64DA0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• Dotyczy D.05.03.05b, pkt. 2.2, tab.1. Do zaprojektowania mieszanki AC16W, KR3-4 wskazano asfalty</w:t>
      </w:r>
    </w:p>
    <w:p w14:paraId="1AFCC792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50/70 i PMB 25/55-60. Czy Zamawiający wyrazi zgodę na zastosowanie asfaltu 35/50, który zapewni</w:t>
      </w:r>
    </w:p>
    <w:p w14:paraId="6E80FAB6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większą odporność na deformacje trwałe niż wskazany w SST asfalt 50/70 i stanowi korzystniejszą</w:t>
      </w:r>
    </w:p>
    <w:p w14:paraId="651F0DAE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alternatywę cenową w stosunku do asfaltu modyfikowanego PMB 25/55-60. Stosowanie asfaltu 35/50 do</w:t>
      </w:r>
    </w:p>
    <w:p w14:paraId="735CA5E6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warstw wiążących KR 3-7 jest zgodne z dokumentem WT2-2014 i umożliwia spełnienie wszystkich</w:t>
      </w:r>
    </w:p>
    <w:p w14:paraId="445552A7" w14:textId="77777777" w:rsid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wymaganych właściwości dla końcowego wyrobu, podanych w SST.</w:t>
      </w:r>
    </w:p>
    <w:p w14:paraId="3A289F55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654F52B2" w14:textId="77D25AAA" w:rsidR="00F17E05" w:rsidRPr="00752C90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3</w:t>
      </w:r>
    </w:p>
    <w:p w14:paraId="721C0701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4C530F99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D53406B" w14:textId="77777777" w:rsidR="00BC667A" w:rsidRPr="00F17E05" w:rsidRDefault="00BC667A" w:rsidP="00BC66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informuje, że dopuszcza zaproponowane rozwiązanie.</w:t>
      </w:r>
    </w:p>
    <w:p w14:paraId="298A303C" w14:textId="392E3926" w:rsidR="00F17E05" w:rsidRPr="00F17E05" w:rsidRDefault="00F17E05" w:rsidP="00F17E05">
      <w:pPr>
        <w:jc w:val="both"/>
        <w:rPr>
          <w:rFonts w:ascii="Arial" w:hAnsi="Arial" w:cs="Arial"/>
          <w:sz w:val="20"/>
        </w:rPr>
      </w:pPr>
    </w:p>
    <w:p w14:paraId="3845B576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091C4CB7" w14:textId="30EDD9E2" w:rsidR="00F17E05" w:rsidRPr="00752C90" w:rsidRDefault="00F17E05" w:rsidP="00F17E05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 xml:space="preserve">Pytanie nr </w:t>
      </w:r>
      <w:r>
        <w:rPr>
          <w:rFonts w:ascii="Arial" w:hAnsi="Arial" w:cs="Arial"/>
          <w:b/>
          <w:sz w:val="20"/>
          <w:u w:val="single"/>
        </w:rPr>
        <w:t>4</w:t>
      </w:r>
      <w:r w:rsidRPr="00752C90">
        <w:rPr>
          <w:rFonts w:ascii="Arial" w:hAnsi="Arial" w:cs="Arial"/>
          <w:b/>
          <w:sz w:val="20"/>
          <w:u w:val="single"/>
        </w:rPr>
        <w:t>:</w:t>
      </w:r>
    </w:p>
    <w:p w14:paraId="43756123" w14:textId="77777777" w:rsidR="00F17E05" w:rsidRPr="00752C90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850B24D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• Dotyczy D.05.03.05b, pkt 2.7. Specyfikacja techniczna ogranicza stosowanie dodatku granulatu</w:t>
      </w:r>
    </w:p>
    <w:p w14:paraId="6AD50172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asfaltowego do ilości nie większej niż 10%. Zgodnie z aktualnym dokumentem technicznym WT2-2014,</w:t>
      </w:r>
    </w:p>
    <w:p w14:paraId="08A56B94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materiał ten można stosować do mieszanek na dolne warstwy KR1-7 w ilości do 20%. Granulat asfaltowy</w:t>
      </w:r>
    </w:p>
    <w:p w14:paraId="4D1CB54D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lastRenderedPageBreak/>
        <w:t>przy spełnieniu odpowiednich warunków jednorodności jest pełnowartościowym materiałem opisanym w</w:t>
      </w:r>
    </w:p>
    <w:p w14:paraId="61642F13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normie PN-EN 13 108-8. Czy Zamawiający wyrazi zgodę na zastosowanie granulatu w ilości zgodnej z</w:t>
      </w:r>
    </w:p>
    <w:p w14:paraId="5B6EDF84" w14:textId="77777777" w:rsid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WT2-2014, pod warunkiem spełnienia wszystkich wymaganych właściwości dla mm-a wskazanych w SST?</w:t>
      </w:r>
    </w:p>
    <w:p w14:paraId="2F2466E8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0A43AC79" w14:textId="51DB12AB" w:rsidR="00F17E05" w:rsidRPr="00752C90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4</w:t>
      </w:r>
    </w:p>
    <w:p w14:paraId="228CAFDE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569247F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77E5CD7" w14:textId="77777777" w:rsidR="00BC667A" w:rsidRPr="004D2D6F" w:rsidRDefault="00BC667A" w:rsidP="00BC667A">
      <w:pPr>
        <w:pStyle w:val="gwp2253fc2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14"/>
          <w:szCs w:val="14"/>
        </w:rPr>
      </w:pPr>
      <w:r>
        <w:rPr>
          <w:rFonts w:ascii="Arial" w:hAnsi="Arial" w:cs="Arial"/>
          <w:sz w:val="20"/>
        </w:rPr>
        <w:t xml:space="preserve">Zamawiający informuje, że </w:t>
      </w:r>
      <w:r w:rsidRPr="00BC667A">
        <w:rPr>
          <w:rFonts w:ascii="Arial" w:hAnsi="Arial" w:cs="Arial"/>
          <w:sz w:val="20"/>
          <w:szCs w:val="20"/>
        </w:rPr>
        <w:t>nie wyraża zgody na zwiększenie ilości granulatu asfaltowego powyżej 10%</w:t>
      </w:r>
    </w:p>
    <w:p w14:paraId="1DA9E68B" w14:textId="710B3F0A" w:rsidR="00F17E05" w:rsidRPr="00F17E05" w:rsidRDefault="00F17E05" w:rsidP="00F17E05">
      <w:pPr>
        <w:jc w:val="both"/>
        <w:rPr>
          <w:rFonts w:ascii="Arial" w:hAnsi="Arial" w:cs="Arial"/>
          <w:sz w:val="20"/>
        </w:rPr>
      </w:pPr>
    </w:p>
    <w:p w14:paraId="1DB7C985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4D6EDF72" w14:textId="1BFFB677" w:rsidR="00F17E05" w:rsidRPr="00752C90" w:rsidRDefault="00F17E05" w:rsidP="00F17E05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 xml:space="preserve">Pytanie </w:t>
      </w:r>
      <w:r>
        <w:rPr>
          <w:rFonts w:ascii="Arial" w:hAnsi="Arial" w:cs="Arial"/>
          <w:b/>
          <w:sz w:val="20"/>
          <w:u w:val="single"/>
        </w:rPr>
        <w:t>nr 5</w:t>
      </w:r>
      <w:r w:rsidRPr="00752C90">
        <w:rPr>
          <w:rFonts w:ascii="Arial" w:hAnsi="Arial" w:cs="Arial"/>
          <w:b/>
          <w:sz w:val="20"/>
          <w:u w:val="single"/>
        </w:rPr>
        <w:t>:</w:t>
      </w:r>
    </w:p>
    <w:p w14:paraId="2EBAC045" w14:textId="77777777" w:rsidR="00F17E05" w:rsidRPr="00752C90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4781AF35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• Dotyczy D.05.03.05a, pkt 2.3. Nie przedstawiono wymagań dla kruszywa niełamanego drobnego.</w:t>
      </w:r>
    </w:p>
    <w:p w14:paraId="552B5F71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Zgodnie z dokumentem przywołanym w pkt 10.3.67, tj. WT1-2010 (aktualne wydanie WT1-2014),</w:t>
      </w:r>
    </w:p>
    <w:p w14:paraId="7BF94E0F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materiał ten można stosować do warstw ścieralnych KR1-2. Prosimy o uzupełnienie treści SST, bądź</w:t>
      </w:r>
    </w:p>
    <w:p w14:paraId="263497C0" w14:textId="77777777" w:rsid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potwierdzenie, że należy stosować materiały zgodne z aktualnymi wytycznymi.</w:t>
      </w:r>
    </w:p>
    <w:p w14:paraId="613C42BF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8092307" w14:textId="1033B5A8" w:rsidR="00F17E05" w:rsidRPr="00752C90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5</w:t>
      </w:r>
    </w:p>
    <w:p w14:paraId="5FD97A58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9FE2423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43007F61" w14:textId="34F419F5" w:rsidR="00BC667A" w:rsidRDefault="00BC667A" w:rsidP="00BC667A">
      <w:pPr>
        <w:pStyle w:val="gwp2253fc2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14"/>
          <w:szCs w:val="14"/>
        </w:rPr>
      </w:pPr>
      <w:r>
        <w:rPr>
          <w:rFonts w:ascii="Arial" w:hAnsi="Arial" w:cs="Arial"/>
          <w:sz w:val="20"/>
        </w:rPr>
        <w:t xml:space="preserve">Zamawiający informuje, że </w:t>
      </w:r>
      <w:r>
        <w:rPr>
          <w:rFonts w:ascii="Arial" w:hAnsi="Arial" w:cs="Arial"/>
          <w:sz w:val="20"/>
          <w:szCs w:val="20"/>
        </w:rPr>
        <w:t>n</w:t>
      </w:r>
      <w:r w:rsidRPr="00BC667A">
        <w:rPr>
          <w:rFonts w:ascii="Arial" w:hAnsi="Arial" w:cs="Arial"/>
          <w:sz w:val="20"/>
          <w:szCs w:val="20"/>
        </w:rPr>
        <w:t>ależy zastosować materiał zgodny z aktualnymi wytycznymi. WT-2014, tablica 13</w:t>
      </w:r>
      <w:r>
        <w:rPr>
          <w:rFonts w:ascii="Segoe UI" w:hAnsi="Segoe UI" w:cs="Segoe UI"/>
          <w:sz w:val="14"/>
          <w:szCs w:val="14"/>
        </w:rPr>
        <w:t>.</w:t>
      </w:r>
    </w:p>
    <w:p w14:paraId="35375D75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17F0416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745030E2" w14:textId="090916A2" w:rsidR="00F17E05" w:rsidRPr="00752C90" w:rsidRDefault="00F17E05" w:rsidP="00F17E05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 xml:space="preserve">Pytanie </w:t>
      </w:r>
      <w:r>
        <w:rPr>
          <w:rFonts w:ascii="Arial" w:hAnsi="Arial" w:cs="Arial"/>
          <w:b/>
          <w:sz w:val="20"/>
          <w:u w:val="single"/>
        </w:rPr>
        <w:t>nr 6</w:t>
      </w:r>
      <w:r w:rsidRPr="00752C90">
        <w:rPr>
          <w:rFonts w:ascii="Arial" w:hAnsi="Arial" w:cs="Arial"/>
          <w:b/>
          <w:sz w:val="20"/>
          <w:u w:val="single"/>
        </w:rPr>
        <w:t>:</w:t>
      </w:r>
    </w:p>
    <w:p w14:paraId="70CC9A81" w14:textId="77777777" w:rsidR="00F17E05" w:rsidRPr="00752C90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4AAE75CB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• Dotyczy D.05.03.05. W pkt 2.2, tab.1 wskazano do zaprojektowania mieszanki AC11S, KR3-4 asfalt</w:t>
      </w:r>
    </w:p>
    <w:p w14:paraId="21E9CCCE" w14:textId="77777777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modyfikowany PMB 45/80-55. Czy Zamawiający wyrazi zgodę na zastosowanie asfaltu drogowego 50/70,</w:t>
      </w:r>
    </w:p>
    <w:p w14:paraId="4C898906" w14:textId="2162CF6F" w:rsidR="00752C90" w:rsidRPr="00752C90" w:rsidRDefault="00752C9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52C90">
        <w:rPr>
          <w:rFonts w:ascii="Arial" w:eastAsiaTheme="minorHAnsi" w:hAnsi="Arial" w:cs="Arial"/>
          <w:color w:val="666666"/>
          <w:sz w:val="20"/>
          <w:lang w:eastAsia="en-US"/>
        </w:rPr>
        <w:t>pod warunkiem spełnienia wszystkich wymaganych właściwości dla końcowego wyrobu, podanych w SST?</w:t>
      </w:r>
    </w:p>
    <w:p w14:paraId="535A7B6D" w14:textId="77777777" w:rsidR="00752C90" w:rsidRPr="00752C90" w:rsidRDefault="00752C90" w:rsidP="003F6A8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20"/>
          <w:lang w:eastAsia="en-US"/>
        </w:rPr>
      </w:pPr>
    </w:p>
    <w:p w14:paraId="3B94181A" w14:textId="2BEAA15A" w:rsidR="00E54602" w:rsidRPr="00752C90" w:rsidRDefault="00F17E05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6</w:t>
      </w:r>
    </w:p>
    <w:p w14:paraId="3B6D61A1" w14:textId="77777777" w:rsidR="00E54602" w:rsidRPr="00752C90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7470C7EE" w:rsidR="00E54602" w:rsidRPr="00752C90" w:rsidRDefault="00BC667A" w:rsidP="00E54602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Zamawiający informuje, że nie wprowadza zmian w SST.</w:t>
      </w:r>
    </w:p>
    <w:p w14:paraId="3ED18FCA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08860D6E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9BDEEA9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577E1CB2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4FBA" w14:textId="77777777" w:rsidR="00561B67" w:rsidRDefault="00561B67" w:rsidP="00C469A9">
      <w:r>
        <w:separator/>
      </w:r>
    </w:p>
  </w:endnote>
  <w:endnote w:type="continuationSeparator" w:id="0">
    <w:p w14:paraId="32D13DDD" w14:textId="77777777" w:rsidR="00561B67" w:rsidRDefault="00561B67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C4" w:rsidRPr="009B28C4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FB93A" w14:textId="77777777" w:rsidR="00561B67" w:rsidRDefault="00561B67" w:rsidP="00C469A9">
      <w:r>
        <w:separator/>
      </w:r>
    </w:p>
  </w:footnote>
  <w:footnote w:type="continuationSeparator" w:id="0">
    <w:p w14:paraId="0914110B" w14:textId="77777777" w:rsidR="00561B67" w:rsidRDefault="00561B67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022E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75FAF"/>
    <w:rsid w:val="00076F02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D6622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4042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A5ADF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0A61"/>
    <w:rsid w:val="00275600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3D94"/>
    <w:rsid w:val="004B52F3"/>
    <w:rsid w:val="004C18C9"/>
    <w:rsid w:val="004C3515"/>
    <w:rsid w:val="004C5EB9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1B67"/>
    <w:rsid w:val="00564206"/>
    <w:rsid w:val="0057221F"/>
    <w:rsid w:val="00573F0A"/>
    <w:rsid w:val="005822C5"/>
    <w:rsid w:val="00584F48"/>
    <w:rsid w:val="0058657E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593B"/>
    <w:rsid w:val="00607EB8"/>
    <w:rsid w:val="00627B7E"/>
    <w:rsid w:val="00635603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6F1A88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2D9B"/>
    <w:rsid w:val="007A3247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8C4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77F0"/>
    <w:rsid w:val="00A611B5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163C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4CFB"/>
    <w:rsid w:val="00AC56A9"/>
    <w:rsid w:val="00AC5AE6"/>
    <w:rsid w:val="00AD02D2"/>
    <w:rsid w:val="00AD41B7"/>
    <w:rsid w:val="00AD645A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667A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2F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17E05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gwp2253fc28msonormal">
    <w:name w:val="gwp2253fc28_msonormal"/>
    <w:basedOn w:val="Normalny"/>
    <w:rsid w:val="00BC667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6</cp:revision>
  <cp:lastPrinted>2024-11-04T08:18:00Z</cp:lastPrinted>
  <dcterms:created xsi:type="dcterms:W3CDTF">2024-10-31T10:29:00Z</dcterms:created>
  <dcterms:modified xsi:type="dcterms:W3CDTF">2024-11-04T08:18:00Z</dcterms:modified>
</cp:coreProperties>
</file>