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BC" w:rsidRPr="006A7F6B" w:rsidRDefault="001B25BC" w:rsidP="001B25BC">
      <w:pPr>
        <w:tabs>
          <w:tab w:val="left" w:pos="5812"/>
        </w:tabs>
        <w:jc w:val="right"/>
        <w:rPr>
          <w:rFonts w:ascii="Arial" w:hAnsi="Arial" w:cs="Arial"/>
          <w:b/>
          <w:sz w:val="22"/>
          <w:szCs w:val="22"/>
        </w:rPr>
      </w:pPr>
      <w:r w:rsidRPr="006A7F6B">
        <w:rPr>
          <w:rFonts w:ascii="Arial" w:hAnsi="Arial" w:cs="Arial"/>
          <w:b/>
          <w:sz w:val="22"/>
          <w:szCs w:val="22"/>
        </w:rPr>
        <w:t>Załącznik nr 3 do SWZ</w:t>
      </w:r>
    </w:p>
    <w:p w:rsidR="001B25BC" w:rsidRPr="006A7F6B" w:rsidRDefault="001B25BC" w:rsidP="001B25BC">
      <w:pPr>
        <w:tabs>
          <w:tab w:val="left" w:pos="5812"/>
        </w:tabs>
        <w:jc w:val="right"/>
        <w:rPr>
          <w:rFonts w:ascii="Arial" w:hAnsi="Arial" w:cs="Arial"/>
          <w:b/>
          <w:sz w:val="22"/>
          <w:szCs w:val="22"/>
        </w:rPr>
      </w:pPr>
    </w:p>
    <w:p w:rsidR="001B25BC" w:rsidRPr="006A7F6B" w:rsidRDefault="001B25BC" w:rsidP="001B25BC">
      <w:pPr>
        <w:jc w:val="center"/>
        <w:rPr>
          <w:rFonts w:ascii="Arial" w:hAnsi="Arial" w:cs="Arial"/>
          <w:b/>
          <w:sz w:val="22"/>
          <w:szCs w:val="22"/>
        </w:rPr>
      </w:pPr>
      <w:r w:rsidRPr="006A7F6B">
        <w:rPr>
          <w:rFonts w:ascii="Arial" w:hAnsi="Arial" w:cs="Arial"/>
          <w:b/>
          <w:sz w:val="22"/>
          <w:szCs w:val="22"/>
        </w:rPr>
        <w:t>OPIS PRZEDMIOTU ZAMÓWIENIA – Specyfikacja Techniczna</w:t>
      </w:r>
    </w:p>
    <w:p w:rsidR="001B25BC" w:rsidRPr="006A7F6B" w:rsidRDefault="001B25BC" w:rsidP="001B25BC">
      <w:pPr>
        <w:rPr>
          <w:rFonts w:ascii="Arial" w:hAnsi="Arial" w:cs="Arial"/>
          <w:b/>
          <w:sz w:val="22"/>
          <w:szCs w:val="22"/>
        </w:rPr>
      </w:pPr>
    </w:p>
    <w:p w:rsidR="001B25BC" w:rsidRPr="002F473B" w:rsidRDefault="001B25BC" w:rsidP="001B25BC">
      <w:pPr>
        <w:pStyle w:val="Nagwek1"/>
        <w:jc w:val="both"/>
        <w:rPr>
          <w:rFonts w:ascii="Arial" w:hAnsi="Arial" w:cs="Arial"/>
          <w:color w:val="auto"/>
          <w:sz w:val="22"/>
          <w:szCs w:val="22"/>
        </w:rPr>
      </w:pPr>
      <w:r w:rsidRPr="002F473B">
        <w:rPr>
          <w:rFonts w:ascii="Arial" w:hAnsi="Arial" w:cs="Arial"/>
          <w:color w:val="auto"/>
          <w:sz w:val="22"/>
          <w:szCs w:val="22"/>
        </w:rPr>
        <w:t>Pakiet 5 - Zakup stanowisk roboczych</w:t>
      </w:r>
    </w:p>
    <w:p w:rsidR="001B25BC" w:rsidRPr="006A7F6B" w:rsidRDefault="001B25BC" w:rsidP="001B25BC">
      <w:pPr>
        <w:rPr>
          <w:rFonts w:ascii="Arial" w:hAnsi="Arial" w:cs="Arial"/>
          <w:sz w:val="22"/>
          <w:szCs w:val="22"/>
        </w:rPr>
      </w:pPr>
    </w:p>
    <w:p w:rsidR="001B25BC" w:rsidRPr="006A7F6B" w:rsidRDefault="001B25BC" w:rsidP="001B25BC">
      <w:pPr>
        <w:rPr>
          <w:rFonts w:ascii="Arial" w:hAnsi="Arial" w:cs="Arial"/>
          <w:sz w:val="22"/>
          <w:szCs w:val="22"/>
        </w:rPr>
      </w:pPr>
      <w:r w:rsidRPr="006A7F6B">
        <w:rPr>
          <w:rFonts w:ascii="Arial" w:hAnsi="Arial" w:cs="Arial"/>
          <w:sz w:val="22"/>
          <w:szCs w:val="22"/>
        </w:rPr>
        <w:t>Nazwa ……………………..</w:t>
      </w:r>
    </w:p>
    <w:p w:rsidR="001B25BC" w:rsidRPr="006A7F6B" w:rsidRDefault="001B25BC" w:rsidP="001B25BC">
      <w:pPr>
        <w:rPr>
          <w:rFonts w:ascii="Arial" w:hAnsi="Arial" w:cs="Arial"/>
          <w:sz w:val="22"/>
          <w:szCs w:val="22"/>
        </w:rPr>
      </w:pPr>
      <w:r w:rsidRPr="006A7F6B">
        <w:rPr>
          <w:rFonts w:ascii="Arial" w:hAnsi="Arial" w:cs="Arial"/>
          <w:sz w:val="22"/>
          <w:szCs w:val="22"/>
        </w:rPr>
        <w:t>Model………………………</w:t>
      </w:r>
    </w:p>
    <w:p w:rsidR="001B25BC" w:rsidRPr="006A7F6B" w:rsidRDefault="001B25BC" w:rsidP="001B25BC">
      <w:pPr>
        <w:rPr>
          <w:rFonts w:ascii="Arial" w:hAnsi="Arial" w:cs="Arial"/>
          <w:sz w:val="22"/>
          <w:szCs w:val="22"/>
        </w:rPr>
      </w:pPr>
      <w:r w:rsidRPr="006A7F6B">
        <w:rPr>
          <w:rFonts w:ascii="Arial" w:hAnsi="Arial" w:cs="Arial"/>
          <w:sz w:val="22"/>
          <w:szCs w:val="22"/>
        </w:rPr>
        <w:t>Producent…………………………..</w:t>
      </w:r>
    </w:p>
    <w:p w:rsidR="001B25BC" w:rsidRPr="006A7F6B" w:rsidRDefault="001B25BC" w:rsidP="001B25BC">
      <w:pPr>
        <w:rPr>
          <w:rFonts w:ascii="Arial" w:hAnsi="Arial" w:cs="Arial"/>
          <w:sz w:val="22"/>
          <w:szCs w:val="22"/>
        </w:rPr>
      </w:pPr>
    </w:p>
    <w:p w:rsidR="001B25BC" w:rsidRPr="002F473B" w:rsidRDefault="001B25BC" w:rsidP="001B25BC">
      <w:pPr>
        <w:pStyle w:val="Nagwek3"/>
        <w:rPr>
          <w:rFonts w:ascii="Arial" w:hAnsi="Arial" w:cs="Arial"/>
          <w:color w:val="auto"/>
          <w:sz w:val="22"/>
          <w:szCs w:val="22"/>
        </w:rPr>
      </w:pPr>
      <w:r w:rsidRPr="002F473B">
        <w:rPr>
          <w:rFonts w:ascii="Arial" w:hAnsi="Arial" w:cs="Arial"/>
          <w:color w:val="auto"/>
          <w:sz w:val="22"/>
          <w:szCs w:val="22"/>
        </w:rPr>
        <w:t>Szczegółowy opis przedmiotu zamówienia – parametry stacji roboczych</w:t>
      </w:r>
    </w:p>
    <w:p w:rsidR="001B25BC" w:rsidRPr="006A7F6B" w:rsidRDefault="001B25BC" w:rsidP="001B25BC">
      <w:pPr>
        <w:autoSpaceDE w:val="0"/>
        <w:autoSpaceDN w:val="0"/>
        <w:adjustRightInd w:val="0"/>
        <w:jc w:val="center"/>
        <w:rPr>
          <w:rFonts w:ascii="Arial" w:hAnsi="Arial" w:cs="Arial"/>
          <w:b/>
          <w:sz w:val="22"/>
          <w:szCs w:val="22"/>
        </w:rPr>
      </w:pPr>
    </w:p>
    <w:p w:rsidR="007D3E67" w:rsidRPr="006A7F6B" w:rsidRDefault="007D3E67" w:rsidP="00473FF2">
      <w:pPr>
        <w:rPr>
          <w:rFonts w:ascii="Arial" w:eastAsia="Arial" w:hAnsi="Arial" w:cs="Arial"/>
          <w:b/>
          <w:sz w:val="22"/>
          <w:szCs w:val="22"/>
          <w:highlight w:val="yello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
        <w:gridCol w:w="1594"/>
        <w:gridCol w:w="4768"/>
        <w:gridCol w:w="3259"/>
      </w:tblGrid>
      <w:tr w:rsidR="006A7F6B" w:rsidRPr="006A7F6B" w:rsidTr="001B25BC">
        <w:trPr>
          <w:trHeight w:val="284"/>
        </w:trPr>
        <w:tc>
          <w:tcPr>
            <w:tcW w:w="218" w:type="pct"/>
            <w:shd w:val="clear" w:color="auto" w:fill="auto"/>
            <w:vAlign w:val="center"/>
          </w:tcPr>
          <w:p w:rsidR="001B25BC" w:rsidRPr="006A7F6B" w:rsidRDefault="001B25BC" w:rsidP="00EB2860">
            <w:pPr>
              <w:pStyle w:val="Tabelapozycja"/>
              <w:jc w:val="center"/>
              <w:rPr>
                <w:rFonts w:eastAsia="Times New Roman" w:cs="Arial"/>
                <w:b/>
                <w:szCs w:val="22"/>
              </w:rPr>
            </w:pPr>
            <w:r w:rsidRPr="006A7F6B">
              <w:rPr>
                <w:rFonts w:eastAsia="Times New Roman" w:cs="Arial"/>
                <w:b/>
                <w:szCs w:val="22"/>
              </w:rPr>
              <w:t>Lp.</w:t>
            </w:r>
          </w:p>
        </w:tc>
        <w:tc>
          <w:tcPr>
            <w:tcW w:w="792" w:type="pct"/>
            <w:shd w:val="clear" w:color="auto" w:fill="auto"/>
            <w:vAlign w:val="center"/>
          </w:tcPr>
          <w:p w:rsidR="001B25BC" w:rsidRPr="006A7F6B" w:rsidRDefault="001B25BC" w:rsidP="00EB2860">
            <w:pPr>
              <w:jc w:val="center"/>
              <w:rPr>
                <w:rFonts w:ascii="Arial" w:hAnsi="Arial" w:cs="Arial"/>
                <w:b/>
                <w:sz w:val="22"/>
                <w:szCs w:val="22"/>
              </w:rPr>
            </w:pPr>
            <w:r w:rsidRPr="006A7F6B">
              <w:rPr>
                <w:rFonts w:ascii="Arial" w:hAnsi="Arial" w:cs="Arial"/>
                <w:b/>
                <w:sz w:val="22"/>
                <w:szCs w:val="22"/>
              </w:rPr>
              <w:t>Nazwa komponentu</w:t>
            </w:r>
          </w:p>
        </w:tc>
        <w:tc>
          <w:tcPr>
            <w:tcW w:w="2370" w:type="pct"/>
            <w:shd w:val="clear" w:color="auto" w:fill="auto"/>
            <w:vAlign w:val="center"/>
          </w:tcPr>
          <w:p w:rsidR="001B25BC" w:rsidRPr="006A7F6B" w:rsidRDefault="001B25BC" w:rsidP="00EB2860">
            <w:pPr>
              <w:ind w:left="-71"/>
              <w:jc w:val="center"/>
              <w:rPr>
                <w:rFonts w:ascii="Arial" w:hAnsi="Arial" w:cs="Arial"/>
                <w:b/>
                <w:sz w:val="22"/>
                <w:szCs w:val="22"/>
              </w:rPr>
            </w:pPr>
            <w:r w:rsidRPr="006A7F6B">
              <w:rPr>
                <w:rFonts w:ascii="Arial" w:hAnsi="Arial" w:cs="Arial"/>
                <w:b/>
                <w:sz w:val="22"/>
                <w:szCs w:val="22"/>
              </w:rPr>
              <w:t>Wymagane minimalne parametry techniczne stacji roboczych</w:t>
            </w:r>
          </w:p>
        </w:tc>
        <w:tc>
          <w:tcPr>
            <w:tcW w:w="1620" w:type="pct"/>
          </w:tcPr>
          <w:p w:rsidR="001B25BC" w:rsidRPr="006A7F6B" w:rsidRDefault="001B25BC" w:rsidP="00EB2860">
            <w:pPr>
              <w:ind w:left="-71"/>
              <w:jc w:val="center"/>
              <w:rPr>
                <w:rFonts w:ascii="Arial" w:hAnsi="Arial" w:cs="Arial"/>
                <w:b/>
                <w:sz w:val="22"/>
                <w:szCs w:val="22"/>
              </w:rPr>
            </w:pPr>
            <w:r w:rsidRPr="006A7F6B">
              <w:rPr>
                <w:rFonts w:ascii="Arial" w:hAnsi="Arial" w:cs="Arial"/>
                <w:b/>
                <w:sz w:val="22"/>
                <w:szCs w:val="22"/>
              </w:rPr>
              <w:t>Parametry oferowanego urządzenia</w:t>
            </w:r>
          </w:p>
        </w:tc>
      </w:tr>
      <w:tr w:rsidR="006A7F6B" w:rsidRPr="006A7F6B" w:rsidTr="001B25BC">
        <w:trPr>
          <w:trHeight w:val="284"/>
        </w:trPr>
        <w:tc>
          <w:tcPr>
            <w:tcW w:w="218" w:type="pct"/>
          </w:tcPr>
          <w:p w:rsidR="001B25BC" w:rsidRPr="006A7F6B" w:rsidRDefault="001B25BC" w:rsidP="00EB2860">
            <w:pPr>
              <w:numPr>
                <w:ilvl w:val="0"/>
                <w:numId w:val="1"/>
              </w:numPr>
              <w:jc w:val="both"/>
              <w:rPr>
                <w:rFonts w:ascii="Arial" w:hAnsi="Arial" w:cs="Arial"/>
                <w:b/>
                <w:sz w:val="22"/>
                <w:szCs w:val="22"/>
              </w:rPr>
            </w:pPr>
          </w:p>
        </w:tc>
        <w:tc>
          <w:tcPr>
            <w:tcW w:w="792" w:type="pct"/>
          </w:tcPr>
          <w:p w:rsidR="001B25BC" w:rsidRPr="006A7F6B" w:rsidRDefault="001B25BC" w:rsidP="00EB2860">
            <w:pPr>
              <w:jc w:val="both"/>
              <w:rPr>
                <w:rFonts w:ascii="Arial" w:hAnsi="Arial" w:cs="Arial"/>
                <w:b/>
                <w:sz w:val="22"/>
                <w:szCs w:val="22"/>
              </w:rPr>
            </w:pPr>
            <w:r w:rsidRPr="006A7F6B">
              <w:rPr>
                <w:rFonts w:ascii="Arial" w:hAnsi="Arial" w:cs="Arial"/>
                <w:b/>
                <w:sz w:val="22"/>
                <w:szCs w:val="22"/>
              </w:rPr>
              <w:t>Typ</w:t>
            </w:r>
          </w:p>
        </w:tc>
        <w:tc>
          <w:tcPr>
            <w:tcW w:w="2370" w:type="pct"/>
          </w:tcPr>
          <w:p w:rsidR="001B25BC" w:rsidRPr="006A7F6B" w:rsidRDefault="001B25BC" w:rsidP="00EB2860">
            <w:pPr>
              <w:jc w:val="both"/>
              <w:rPr>
                <w:rFonts w:ascii="Arial" w:hAnsi="Arial" w:cs="Arial"/>
                <w:sz w:val="22"/>
                <w:szCs w:val="22"/>
              </w:rPr>
            </w:pPr>
            <w:r w:rsidRPr="006A7F6B">
              <w:rPr>
                <w:rFonts w:ascii="Arial" w:hAnsi="Arial" w:cs="Arial"/>
                <w:sz w:val="22"/>
                <w:szCs w:val="22"/>
              </w:rPr>
              <w:t xml:space="preserve">Komputer stacjonarny typu </w:t>
            </w:r>
            <w:proofErr w:type="spellStart"/>
            <w:r w:rsidRPr="006A7F6B">
              <w:rPr>
                <w:rFonts w:ascii="Arial" w:hAnsi="Arial" w:cs="Arial"/>
                <w:sz w:val="22"/>
                <w:szCs w:val="22"/>
              </w:rPr>
              <w:t>All</w:t>
            </w:r>
            <w:proofErr w:type="spellEnd"/>
            <w:r w:rsidRPr="006A7F6B">
              <w:rPr>
                <w:rFonts w:ascii="Arial" w:hAnsi="Arial" w:cs="Arial"/>
                <w:sz w:val="22"/>
                <w:szCs w:val="22"/>
              </w:rPr>
              <w:t xml:space="preserve"> in One. </w:t>
            </w:r>
          </w:p>
        </w:tc>
        <w:tc>
          <w:tcPr>
            <w:tcW w:w="1620" w:type="pct"/>
          </w:tcPr>
          <w:p w:rsidR="001B25BC" w:rsidRPr="006A7F6B" w:rsidRDefault="001B25BC" w:rsidP="00EB2860">
            <w:pPr>
              <w:jc w:val="both"/>
              <w:rPr>
                <w:rFonts w:ascii="Arial" w:hAnsi="Arial" w:cs="Arial"/>
                <w:sz w:val="22"/>
                <w:szCs w:val="22"/>
              </w:rPr>
            </w:pPr>
          </w:p>
        </w:tc>
      </w:tr>
      <w:tr w:rsidR="006A7F6B" w:rsidRPr="006A7F6B" w:rsidTr="001B25BC">
        <w:trPr>
          <w:trHeight w:val="284"/>
        </w:trPr>
        <w:tc>
          <w:tcPr>
            <w:tcW w:w="218" w:type="pct"/>
          </w:tcPr>
          <w:p w:rsidR="001B25BC" w:rsidRPr="006A7F6B" w:rsidRDefault="001B25BC" w:rsidP="00EB2860">
            <w:pPr>
              <w:numPr>
                <w:ilvl w:val="0"/>
                <w:numId w:val="1"/>
              </w:numPr>
              <w:jc w:val="both"/>
              <w:rPr>
                <w:rFonts w:ascii="Arial" w:hAnsi="Arial" w:cs="Arial"/>
                <w:b/>
                <w:sz w:val="22"/>
                <w:szCs w:val="22"/>
              </w:rPr>
            </w:pPr>
          </w:p>
        </w:tc>
        <w:tc>
          <w:tcPr>
            <w:tcW w:w="792" w:type="pct"/>
          </w:tcPr>
          <w:p w:rsidR="001B25BC" w:rsidRPr="006A7F6B" w:rsidRDefault="001B25BC" w:rsidP="00EB2860">
            <w:pPr>
              <w:jc w:val="both"/>
              <w:rPr>
                <w:rFonts w:ascii="Arial" w:hAnsi="Arial" w:cs="Arial"/>
                <w:b/>
                <w:sz w:val="22"/>
                <w:szCs w:val="22"/>
              </w:rPr>
            </w:pPr>
            <w:r w:rsidRPr="006A7F6B">
              <w:rPr>
                <w:rFonts w:ascii="Arial" w:hAnsi="Arial" w:cs="Arial"/>
                <w:b/>
                <w:sz w:val="22"/>
                <w:szCs w:val="22"/>
              </w:rPr>
              <w:t>Zastosowanie</w:t>
            </w:r>
          </w:p>
        </w:tc>
        <w:tc>
          <w:tcPr>
            <w:tcW w:w="2370" w:type="pct"/>
          </w:tcPr>
          <w:p w:rsidR="001B25BC" w:rsidRPr="006A7F6B" w:rsidRDefault="001B25BC" w:rsidP="00EB2860">
            <w:pPr>
              <w:jc w:val="both"/>
              <w:rPr>
                <w:rFonts w:ascii="Arial" w:hAnsi="Arial" w:cs="Arial"/>
                <w:sz w:val="22"/>
                <w:szCs w:val="22"/>
              </w:rPr>
            </w:pPr>
            <w:r w:rsidRPr="006A7F6B">
              <w:rPr>
                <w:rFonts w:ascii="Arial" w:hAnsi="Arial" w:cs="Arial"/>
                <w:sz w:val="22"/>
                <w:szCs w:val="22"/>
              </w:rPr>
              <w:t xml:space="preserve">Komputer będzie wykorzystywany dla potrzeb aplikacji biurowych, aplikacji edukacyjnych, aplikacji obliczeniowych, aplikacji graficznych, dostępu do </w:t>
            </w:r>
            <w:proofErr w:type="spellStart"/>
            <w:r w:rsidRPr="006A7F6B">
              <w:rPr>
                <w:rFonts w:ascii="Arial" w:hAnsi="Arial" w:cs="Arial"/>
                <w:sz w:val="22"/>
                <w:szCs w:val="22"/>
              </w:rPr>
              <w:t>internetu</w:t>
            </w:r>
            <w:proofErr w:type="spellEnd"/>
            <w:r w:rsidRPr="006A7F6B">
              <w:rPr>
                <w:rFonts w:ascii="Arial" w:hAnsi="Arial" w:cs="Arial"/>
                <w:sz w:val="22"/>
                <w:szCs w:val="22"/>
              </w:rPr>
              <w:t xml:space="preserve"> oraz poczty elektronicznej</w:t>
            </w:r>
          </w:p>
        </w:tc>
        <w:tc>
          <w:tcPr>
            <w:tcW w:w="1620" w:type="pct"/>
          </w:tcPr>
          <w:p w:rsidR="001B25BC" w:rsidRPr="006A7F6B" w:rsidRDefault="001B25BC" w:rsidP="00EB2860">
            <w:pPr>
              <w:jc w:val="both"/>
              <w:rPr>
                <w:rFonts w:ascii="Arial" w:hAnsi="Arial" w:cs="Arial"/>
                <w:sz w:val="22"/>
                <w:szCs w:val="22"/>
              </w:rPr>
            </w:pPr>
          </w:p>
        </w:tc>
      </w:tr>
      <w:tr w:rsidR="006A7F6B" w:rsidRPr="006A7F6B" w:rsidTr="001B25BC">
        <w:trPr>
          <w:trHeight w:val="284"/>
        </w:trPr>
        <w:tc>
          <w:tcPr>
            <w:tcW w:w="218" w:type="pct"/>
          </w:tcPr>
          <w:p w:rsidR="001B25BC" w:rsidRPr="006A7F6B" w:rsidRDefault="001B25BC" w:rsidP="00EB2860">
            <w:pPr>
              <w:numPr>
                <w:ilvl w:val="0"/>
                <w:numId w:val="1"/>
              </w:numPr>
              <w:jc w:val="both"/>
              <w:rPr>
                <w:rFonts w:ascii="Arial" w:hAnsi="Arial" w:cs="Arial"/>
                <w:b/>
                <w:sz w:val="22"/>
                <w:szCs w:val="22"/>
              </w:rPr>
            </w:pPr>
          </w:p>
        </w:tc>
        <w:tc>
          <w:tcPr>
            <w:tcW w:w="792" w:type="pct"/>
          </w:tcPr>
          <w:p w:rsidR="001B25BC" w:rsidRPr="006A7F6B" w:rsidRDefault="001B25BC" w:rsidP="00EB2860">
            <w:pPr>
              <w:jc w:val="both"/>
              <w:rPr>
                <w:rFonts w:ascii="Arial" w:hAnsi="Arial" w:cs="Arial"/>
                <w:b/>
                <w:sz w:val="22"/>
                <w:szCs w:val="22"/>
              </w:rPr>
            </w:pPr>
            <w:r w:rsidRPr="006A7F6B">
              <w:rPr>
                <w:rFonts w:ascii="Arial" w:hAnsi="Arial" w:cs="Arial"/>
                <w:b/>
                <w:sz w:val="22"/>
                <w:szCs w:val="22"/>
              </w:rPr>
              <w:t>Procesor</w:t>
            </w:r>
          </w:p>
        </w:tc>
        <w:tc>
          <w:tcPr>
            <w:tcW w:w="2370" w:type="pct"/>
          </w:tcPr>
          <w:p w:rsidR="001B25BC" w:rsidRPr="006A7F6B" w:rsidRDefault="001B25BC" w:rsidP="00826269">
            <w:pPr>
              <w:jc w:val="both"/>
              <w:rPr>
                <w:rFonts w:ascii="Arial" w:hAnsi="Arial" w:cs="Arial"/>
                <w:sz w:val="22"/>
                <w:szCs w:val="22"/>
              </w:rPr>
            </w:pPr>
            <w:r w:rsidRPr="006A7F6B">
              <w:rPr>
                <w:rFonts w:ascii="Arial" w:hAnsi="Arial" w:cs="Arial"/>
                <w:sz w:val="22"/>
                <w:szCs w:val="22"/>
              </w:rPr>
              <w:t xml:space="preserve">Min. 4-rdzeniowy, min 3.0 GHz, osiągający w zaoferowanej konfiguracji w teście </w:t>
            </w:r>
            <w:proofErr w:type="spellStart"/>
            <w:r w:rsidRPr="006A7F6B">
              <w:rPr>
                <w:rFonts w:ascii="Arial" w:hAnsi="Arial" w:cs="Arial"/>
                <w:sz w:val="22"/>
                <w:szCs w:val="22"/>
              </w:rPr>
              <w:t>PassMark</w:t>
            </w:r>
            <w:proofErr w:type="spellEnd"/>
            <w:r w:rsidRPr="006A7F6B">
              <w:rPr>
                <w:rFonts w:ascii="Arial" w:hAnsi="Arial" w:cs="Arial"/>
                <w:sz w:val="22"/>
                <w:szCs w:val="22"/>
              </w:rPr>
              <w:t xml:space="preserve"> CPU Mark wynik min. 7 400 punktów. Do oferty należy dołączyć wydruk ze strony: </w:t>
            </w:r>
            <w:hyperlink r:id="rId6" w:history="1">
              <w:r w:rsidRPr="006A7F6B">
                <w:rPr>
                  <w:rFonts w:ascii="Arial" w:hAnsi="Arial" w:cs="Arial"/>
                  <w:sz w:val="22"/>
                  <w:szCs w:val="22"/>
                </w:rPr>
                <w:t>http://www.cpubenchmark.net</w:t>
              </w:r>
            </w:hyperlink>
            <w:r w:rsidRPr="006A7F6B">
              <w:rPr>
                <w:rFonts w:ascii="Arial" w:hAnsi="Arial" w:cs="Arial"/>
                <w:sz w:val="22"/>
                <w:szCs w:val="22"/>
              </w:rPr>
              <w:t xml:space="preserve"> potwierdzający spełnienie wymogów.</w:t>
            </w:r>
          </w:p>
        </w:tc>
        <w:tc>
          <w:tcPr>
            <w:tcW w:w="1620" w:type="pct"/>
          </w:tcPr>
          <w:p w:rsidR="001B25BC" w:rsidRPr="006A7F6B" w:rsidRDefault="001B25BC" w:rsidP="00826269">
            <w:pPr>
              <w:jc w:val="both"/>
              <w:rPr>
                <w:rFonts w:ascii="Arial" w:hAnsi="Arial" w:cs="Arial"/>
                <w:sz w:val="22"/>
                <w:szCs w:val="22"/>
              </w:rPr>
            </w:pPr>
          </w:p>
        </w:tc>
      </w:tr>
      <w:tr w:rsidR="006A7F6B" w:rsidRPr="006A7F6B" w:rsidTr="001B25BC">
        <w:trPr>
          <w:trHeight w:val="284"/>
        </w:trPr>
        <w:tc>
          <w:tcPr>
            <w:tcW w:w="218" w:type="pct"/>
          </w:tcPr>
          <w:p w:rsidR="001B25BC" w:rsidRPr="006A7F6B" w:rsidRDefault="001B25BC" w:rsidP="00EB2860">
            <w:pPr>
              <w:numPr>
                <w:ilvl w:val="0"/>
                <w:numId w:val="1"/>
              </w:numPr>
              <w:jc w:val="both"/>
              <w:rPr>
                <w:rFonts w:ascii="Arial" w:hAnsi="Arial" w:cs="Arial"/>
                <w:b/>
                <w:sz w:val="22"/>
                <w:szCs w:val="22"/>
              </w:rPr>
            </w:pPr>
          </w:p>
        </w:tc>
        <w:tc>
          <w:tcPr>
            <w:tcW w:w="792" w:type="pct"/>
          </w:tcPr>
          <w:p w:rsidR="001B25BC" w:rsidRPr="006A7F6B" w:rsidRDefault="001B25BC" w:rsidP="00EB2860">
            <w:pPr>
              <w:jc w:val="both"/>
              <w:rPr>
                <w:rFonts w:ascii="Arial" w:hAnsi="Arial" w:cs="Arial"/>
                <w:b/>
                <w:sz w:val="22"/>
                <w:szCs w:val="22"/>
              </w:rPr>
            </w:pPr>
            <w:r w:rsidRPr="006A7F6B">
              <w:rPr>
                <w:rFonts w:ascii="Arial" w:hAnsi="Arial" w:cs="Arial"/>
                <w:b/>
                <w:sz w:val="22"/>
                <w:szCs w:val="22"/>
              </w:rPr>
              <w:t>Pamięć operacyjna</w:t>
            </w:r>
          </w:p>
        </w:tc>
        <w:tc>
          <w:tcPr>
            <w:tcW w:w="2370" w:type="pct"/>
          </w:tcPr>
          <w:p w:rsidR="001B25BC" w:rsidRPr="006A7F6B" w:rsidRDefault="001B25BC" w:rsidP="00EB2860">
            <w:pPr>
              <w:jc w:val="both"/>
              <w:rPr>
                <w:rFonts w:ascii="Arial" w:hAnsi="Arial" w:cs="Arial"/>
                <w:sz w:val="22"/>
                <w:szCs w:val="22"/>
              </w:rPr>
            </w:pPr>
            <w:r w:rsidRPr="006A7F6B">
              <w:rPr>
                <w:rFonts w:ascii="Arial" w:hAnsi="Arial" w:cs="Arial"/>
                <w:sz w:val="22"/>
                <w:szCs w:val="22"/>
              </w:rPr>
              <w:t>1 x 8GB 2666 MHz DDR4 możliwość rozbudowy do min 64GB, minimum jeden slot wolny na dalszą rozbudowę</w:t>
            </w:r>
          </w:p>
        </w:tc>
        <w:tc>
          <w:tcPr>
            <w:tcW w:w="1620" w:type="pct"/>
          </w:tcPr>
          <w:p w:rsidR="001B25BC" w:rsidRPr="006A7F6B" w:rsidRDefault="001B25BC" w:rsidP="00EB2860">
            <w:pPr>
              <w:jc w:val="both"/>
              <w:rPr>
                <w:rFonts w:ascii="Arial" w:hAnsi="Arial" w:cs="Arial"/>
                <w:sz w:val="22"/>
                <w:szCs w:val="22"/>
              </w:rPr>
            </w:pPr>
          </w:p>
        </w:tc>
      </w:tr>
      <w:tr w:rsidR="006A7F6B" w:rsidRPr="006A7F6B" w:rsidTr="001B25BC">
        <w:trPr>
          <w:trHeight w:val="284"/>
        </w:trPr>
        <w:tc>
          <w:tcPr>
            <w:tcW w:w="218" w:type="pct"/>
          </w:tcPr>
          <w:p w:rsidR="001B25BC" w:rsidRPr="006A7F6B" w:rsidRDefault="001B25BC" w:rsidP="00EB2860">
            <w:pPr>
              <w:numPr>
                <w:ilvl w:val="0"/>
                <w:numId w:val="1"/>
              </w:numPr>
              <w:jc w:val="both"/>
              <w:rPr>
                <w:rFonts w:ascii="Arial" w:hAnsi="Arial" w:cs="Arial"/>
                <w:b/>
                <w:sz w:val="22"/>
                <w:szCs w:val="22"/>
              </w:rPr>
            </w:pPr>
          </w:p>
        </w:tc>
        <w:tc>
          <w:tcPr>
            <w:tcW w:w="792" w:type="pct"/>
          </w:tcPr>
          <w:p w:rsidR="001B25BC" w:rsidRPr="006A7F6B" w:rsidRDefault="001B25BC" w:rsidP="00EB2860">
            <w:pPr>
              <w:jc w:val="both"/>
              <w:rPr>
                <w:rFonts w:ascii="Arial" w:hAnsi="Arial" w:cs="Arial"/>
                <w:b/>
                <w:sz w:val="22"/>
                <w:szCs w:val="22"/>
              </w:rPr>
            </w:pPr>
            <w:r w:rsidRPr="006A7F6B">
              <w:rPr>
                <w:rFonts w:ascii="Arial" w:hAnsi="Arial" w:cs="Arial"/>
                <w:b/>
                <w:sz w:val="22"/>
                <w:szCs w:val="22"/>
              </w:rPr>
              <w:t xml:space="preserve">Parametry </w:t>
            </w:r>
            <w:proofErr w:type="spellStart"/>
            <w:r w:rsidRPr="006A7F6B">
              <w:rPr>
                <w:rFonts w:ascii="Arial" w:hAnsi="Arial" w:cs="Arial"/>
                <w:b/>
                <w:sz w:val="22"/>
                <w:szCs w:val="22"/>
              </w:rPr>
              <w:t>pamieci</w:t>
            </w:r>
            <w:proofErr w:type="spellEnd"/>
            <w:r w:rsidRPr="006A7F6B">
              <w:rPr>
                <w:rFonts w:ascii="Arial" w:hAnsi="Arial" w:cs="Arial"/>
                <w:b/>
                <w:sz w:val="22"/>
                <w:szCs w:val="22"/>
              </w:rPr>
              <w:t xml:space="preserve"> masowej</w:t>
            </w:r>
          </w:p>
        </w:tc>
        <w:tc>
          <w:tcPr>
            <w:tcW w:w="2370" w:type="pct"/>
          </w:tcPr>
          <w:p w:rsidR="001B25BC" w:rsidRPr="006A7F6B" w:rsidRDefault="001B25BC" w:rsidP="00EB2860">
            <w:pPr>
              <w:jc w:val="both"/>
              <w:rPr>
                <w:rFonts w:ascii="Arial" w:hAnsi="Arial" w:cs="Arial"/>
                <w:sz w:val="22"/>
                <w:szCs w:val="22"/>
              </w:rPr>
            </w:pPr>
            <w:r w:rsidRPr="006A7F6B">
              <w:rPr>
                <w:rFonts w:ascii="Arial" w:hAnsi="Arial" w:cs="Arial"/>
                <w:sz w:val="22"/>
                <w:szCs w:val="22"/>
              </w:rPr>
              <w:t xml:space="preserve">Min. 256 GB M.2 </w:t>
            </w:r>
            <w:proofErr w:type="spellStart"/>
            <w:r w:rsidRPr="006A7F6B">
              <w:rPr>
                <w:rFonts w:ascii="Arial" w:hAnsi="Arial" w:cs="Arial"/>
                <w:sz w:val="22"/>
                <w:szCs w:val="22"/>
              </w:rPr>
              <w:t>PCIe</w:t>
            </w:r>
            <w:proofErr w:type="spellEnd"/>
            <w:r w:rsidRPr="006A7F6B">
              <w:rPr>
                <w:rFonts w:ascii="Arial" w:hAnsi="Arial" w:cs="Arial"/>
                <w:sz w:val="22"/>
                <w:szCs w:val="22"/>
              </w:rPr>
              <w:t xml:space="preserve"> </w:t>
            </w:r>
            <w:proofErr w:type="spellStart"/>
            <w:r w:rsidRPr="006A7F6B">
              <w:rPr>
                <w:rFonts w:ascii="Arial" w:hAnsi="Arial" w:cs="Arial"/>
                <w:sz w:val="22"/>
                <w:szCs w:val="22"/>
              </w:rPr>
              <w:t>NVMe</w:t>
            </w:r>
            <w:proofErr w:type="spellEnd"/>
          </w:p>
        </w:tc>
        <w:tc>
          <w:tcPr>
            <w:tcW w:w="1620" w:type="pct"/>
          </w:tcPr>
          <w:p w:rsidR="001B25BC" w:rsidRPr="006A7F6B" w:rsidRDefault="001B25BC" w:rsidP="00EB2860">
            <w:pPr>
              <w:jc w:val="both"/>
              <w:rPr>
                <w:rFonts w:ascii="Arial" w:hAnsi="Arial" w:cs="Arial"/>
                <w:sz w:val="22"/>
                <w:szCs w:val="22"/>
              </w:rPr>
            </w:pPr>
          </w:p>
        </w:tc>
      </w:tr>
      <w:tr w:rsidR="006A7F6B" w:rsidRPr="006A7F6B" w:rsidTr="001B25BC">
        <w:trPr>
          <w:trHeight w:val="284"/>
        </w:trPr>
        <w:tc>
          <w:tcPr>
            <w:tcW w:w="218" w:type="pct"/>
          </w:tcPr>
          <w:p w:rsidR="001B25BC" w:rsidRPr="006A7F6B" w:rsidRDefault="001B25BC" w:rsidP="00EB2860">
            <w:pPr>
              <w:numPr>
                <w:ilvl w:val="0"/>
                <w:numId w:val="1"/>
              </w:numPr>
              <w:jc w:val="both"/>
              <w:rPr>
                <w:rFonts w:ascii="Arial" w:hAnsi="Arial" w:cs="Arial"/>
                <w:b/>
                <w:sz w:val="22"/>
                <w:szCs w:val="22"/>
              </w:rPr>
            </w:pPr>
          </w:p>
        </w:tc>
        <w:tc>
          <w:tcPr>
            <w:tcW w:w="792" w:type="pct"/>
          </w:tcPr>
          <w:p w:rsidR="001B25BC" w:rsidRPr="006A7F6B" w:rsidRDefault="001B25BC" w:rsidP="00EB2860">
            <w:pPr>
              <w:jc w:val="both"/>
              <w:rPr>
                <w:rFonts w:ascii="Arial" w:hAnsi="Arial" w:cs="Arial"/>
                <w:b/>
                <w:sz w:val="22"/>
                <w:szCs w:val="22"/>
              </w:rPr>
            </w:pPr>
            <w:r w:rsidRPr="006A7F6B">
              <w:rPr>
                <w:rFonts w:ascii="Arial" w:hAnsi="Arial" w:cs="Arial"/>
                <w:b/>
                <w:sz w:val="22"/>
                <w:szCs w:val="22"/>
              </w:rPr>
              <w:t>Grafika</w:t>
            </w:r>
          </w:p>
        </w:tc>
        <w:tc>
          <w:tcPr>
            <w:tcW w:w="2370" w:type="pct"/>
          </w:tcPr>
          <w:p w:rsidR="001B25BC" w:rsidRPr="006A7F6B" w:rsidRDefault="001B25BC" w:rsidP="00EB2860">
            <w:pPr>
              <w:jc w:val="both"/>
              <w:rPr>
                <w:rFonts w:ascii="Arial" w:hAnsi="Arial" w:cs="Arial"/>
                <w:sz w:val="22"/>
                <w:szCs w:val="22"/>
              </w:rPr>
            </w:pPr>
            <w:r w:rsidRPr="006A7F6B">
              <w:rPr>
                <w:rFonts w:ascii="Arial" w:hAnsi="Arial" w:cs="Arial"/>
                <w:sz w:val="22"/>
                <w:szCs w:val="22"/>
              </w:rPr>
              <w:t xml:space="preserve">Zintegrowana z procesorem, ze wsparciem dla DirectX 12, </w:t>
            </w:r>
            <w:proofErr w:type="spellStart"/>
            <w:r w:rsidRPr="006A7F6B">
              <w:rPr>
                <w:rFonts w:ascii="Arial" w:hAnsi="Arial" w:cs="Arial"/>
                <w:sz w:val="22"/>
                <w:szCs w:val="22"/>
              </w:rPr>
              <w:t>OpenGL</w:t>
            </w:r>
            <w:proofErr w:type="spellEnd"/>
            <w:r w:rsidRPr="006A7F6B">
              <w:rPr>
                <w:rFonts w:ascii="Arial" w:hAnsi="Arial" w:cs="Arial"/>
                <w:sz w:val="22"/>
                <w:szCs w:val="22"/>
              </w:rPr>
              <w:t xml:space="preserve"> 4.5 oraz dla rozdzielczości 4096x2160@60Hz osiągająca w teście </w:t>
            </w:r>
            <w:proofErr w:type="spellStart"/>
            <w:r w:rsidRPr="006A7F6B">
              <w:rPr>
                <w:rFonts w:ascii="Arial" w:hAnsi="Arial" w:cs="Arial"/>
                <w:sz w:val="22"/>
                <w:szCs w:val="22"/>
              </w:rPr>
              <w:t>Average</w:t>
            </w:r>
            <w:proofErr w:type="spellEnd"/>
            <w:r w:rsidRPr="006A7F6B">
              <w:rPr>
                <w:rFonts w:ascii="Arial" w:hAnsi="Arial" w:cs="Arial"/>
                <w:sz w:val="22"/>
                <w:szCs w:val="22"/>
              </w:rPr>
              <w:t xml:space="preserve"> G3D Mark wynik na poziomie 1340 punktów.</w:t>
            </w:r>
          </w:p>
          <w:p w:rsidR="001B25BC" w:rsidRPr="006A7F6B" w:rsidRDefault="001B25BC" w:rsidP="00EB2860">
            <w:pPr>
              <w:jc w:val="both"/>
              <w:rPr>
                <w:rFonts w:ascii="Arial" w:hAnsi="Arial" w:cs="Arial"/>
                <w:sz w:val="22"/>
                <w:szCs w:val="22"/>
              </w:rPr>
            </w:pPr>
            <w:r w:rsidRPr="006A7F6B">
              <w:rPr>
                <w:rFonts w:ascii="Arial" w:hAnsi="Arial" w:cs="Arial"/>
                <w:sz w:val="22"/>
                <w:szCs w:val="22"/>
              </w:rPr>
              <w:t xml:space="preserve">Do oferty należy dołączyć wydruk ze strony: </w:t>
            </w:r>
            <w:hyperlink r:id="rId7" w:history="1">
              <w:r w:rsidRPr="006A7F6B">
                <w:rPr>
                  <w:rFonts w:ascii="Arial" w:hAnsi="Arial" w:cs="Arial"/>
                  <w:sz w:val="22"/>
                  <w:szCs w:val="22"/>
                </w:rPr>
                <w:t>http://www.videocardbenchmark.net</w:t>
              </w:r>
            </w:hyperlink>
            <w:r w:rsidRPr="006A7F6B">
              <w:rPr>
                <w:rFonts w:ascii="Arial" w:hAnsi="Arial" w:cs="Arial"/>
                <w:sz w:val="22"/>
                <w:szCs w:val="22"/>
              </w:rPr>
              <w:t xml:space="preserve"> potwierdzający spełnienie wymogów SIWZ</w:t>
            </w:r>
          </w:p>
        </w:tc>
        <w:tc>
          <w:tcPr>
            <w:tcW w:w="1620" w:type="pct"/>
          </w:tcPr>
          <w:p w:rsidR="001B25BC" w:rsidRPr="006A7F6B" w:rsidRDefault="001B25BC" w:rsidP="00EB2860">
            <w:pPr>
              <w:jc w:val="both"/>
              <w:rPr>
                <w:rFonts w:ascii="Arial" w:hAnsi="Arial" w:cs="Arial"/>
                <w:sz w:val="22"/>
                <w:szCs w:val="22"/>
              </w:rPr>
            </w:pPr>
          </w:p>
        </w:tc>
      </w:tr>
      <w:tr w:rsidR="006A7F6B" w:rsidRPr="006A7F6B" w:rsidTr="001B25BC">
        <w:trPr>
          <w:trHeight w:val="284"/>
        </w:trPr>
        <w:tc>
          <w:tcPr>
            <w:tcW w:w="218" w:type="pct"/>
          </w:tcPr>
          <w:p w:rsidR="001B25BC" w:rsidRPr="006A7F6B" w:rsidRDefault="001B25BC" w:rsidP="00EB2860">
            <w:pPr>
              <w:numPr>
                <w:ilvl w:val="0"/>
                <w:numId w:val="1"/>
              </w:numPr>
              <w:jc w:val="both"/>
              <w:rPr>
                <w:rFonts w:ascii="Arial" w:hAnsi="Arial" w:cs="Arial"/>
                <w:b/>
                <w:sz w:val="22"/>
                <w:szCs w:val="22"/>
              </w:rPr>
            </w:pPr>
          </w:p>
        </w:tc>
        <w:tc>
          <w:tcPr>
            <w:tcW w:w="792" w:type="pct"/>
          </w:tcPr>
          <w:p w:rsidR="001B25BC" w:rsidRPr="006A7F6B" w:rsidRDefault="001B25BC" w:rsidP="00EB2860">
            <w:pPr>
              <w:jc w:val="both"/>
              <w:rPr>
                <w:rFonts w:ascii="Arial" w:hAnsi="Arial" w:cs="Arial"/>
                <w:b/>
                <w:sz w:val="22"/>
                <w:szCs w:val="22"/>
              </w:rPr>
            </w:pPr>
            <w:r w:rsidRPr="006A7F6B">
              <w:rPr>
                <w:rFonts w:ascii="Arial" w:hAnsi="Arial" w:cs="Arial"/>
                <w:b/>
                <w:sz w:val="22"/>
                <w:szCs w:val="22"/>
              </w:rPr>
              <w:t>Wyposażenie multimedialne</w:t>
            </w:r>
          </w:p>
        </w:tc>
        <w:tc>
          <w:tcPr>
            <w:tcW w:w="2370" w:type="pct"/>
          </w:tcPr>
          <w:p w:rsidR="001B25BC" w:rsidRPr="006A7F6B" w:rsidRDefault="001B25BC" w:rsidP="00EB2860">
            <w:pPr>
              <w:jc w:val="both"/>
              <w:rPr>
                <w:rFonts w:ascii="Arial" w:hAnsi="Arial" w:cs="Arial"/>
                <w:sz w:val="22"/>
                <w:szCs w:val="22"/>
              </w:rPr>
            </w:pPr>
            <w:r w:rsidRPr="006A7F6B">
              <w:rPr>
                <w:rFonts w:ascii="Arial" w:hAnsi="Arial" w:cs="Arial"/>
                <w:sz w:val="22"/>
                <w:szCs w:val="22"/>
              </w:rPr>
              <w:t>karta dźwiękowa zintegrowana z płytą główną; wbudowane dwa głośniki stereo o mocy 2W na kanał.</w:t>
            </w:r>
          </w:p>
        </w:tc>
        <w:tc>
          <w:tcPr>
            <w:tcW w:w="1620" w:type="pct"/>
          </w:tcPr>
          <w:p w:rsidR="001B25BC" w:rsidRPr="006A7F6B" w:rsidRDefault="001B25BC" w:rsidP="00EB2860">
            <w:pPr>
              <w:jc w:val="both"/>
              <w:rPr>
                <w:rFonts w:ascii="Arial" w:hAnsi="Arial" w:cs="Arial"/>
                <w:sz w:val="22"/>
                <w:szCs w:val="22"/>
              </w:rPr>
            </w:pPr>
          </w:p>
        </w:tc>
      </w:tr>
      <w:tr w:rsidR="006A7F6B" w:rsidRPr="006A7F6B" w:rsidTr="001B25BC">
        <w:trPr>
          <w:trHeight w:val="284"/>
        </w:trPr>
        <w:tc>
          <w:tcPr>
            <w:tcW w:w="218" w:type="pct"/>
          </w:tcPr>
          <w:p w:rsidR="001B25BC" w:rsidRPr="006A7F6B" w:rsidRDefault="001B25BC" w:rsidP="00EB2860">
            <w:pPr>
              <w:numPr>
                <w:ilvl w:val="0"/>
                <w:numId w:val="1"/>
              </w:numPr>
              <w:jc w:val="both"/>
              <w:rPr>
                <w:rFonts w:ascii="Arial" w:hAnsi="Arial" w:cs="Arial"/>
                <w:b/>
                <w:sz w:val="22"/>
                <w:szCs w:val="22"/>
              </w:rPr>
            </w:pPr>
          </w:p>
        </w:tc>
        <w:tc>
          <w:tcPr>
            <w:tcW w:w="792" w:type="pct"/>
          </w:tcPr>
          <w:p w:rsidR="001B25BC" w:rsidRPr="006A7F6B" w:rsidRDefault="001B25BC" w:rsidP="00EB2860">
            <w:pPr>
              <w:ind w:left="360" w:hanging="360"/>
              <w:jc w:val="both"/>
              <w:rPr>
                <w:rFonts w:ascii="Arial" w:hAnsi="Arial" w:cs="Arial"/>
                <w:b/>
                <w:sz w:val="22"/>
                <w:szCs w:val="22"/>
              </w:rPr>
            </w:pPr>
            <w:r w:rsidRPr="006A7F6B">
              <w:rPr>
                <w:rFonts w:ascii="Arial" w:hAnsi="Arial" w:cs="Arial"/>
                <w:b/>
                <w:sz w:val="22"/>
                <w:szCs w:val="22"/>
              </w:rPr>
              <w:t>Obudowa</w:t>
            </w:r>
          </w:p>
        </w:tc>
        <w:tc>
          <w:tcPr>
            <w:tcW w:w="2370" w:type="pct"/>
          </w:tcPr>
          <w:p w:rsidR="001B25BC" w:rsidRPr="006A7F6B" w:rsidRDefault="001B25BC" w:rsidP="00EB2860">
            <w:pPr>
              <w:jc w:val="both"/>
              <w:rPr>
                <w:rFonts w:ascii="Arial" w:hAnsi="Arial" w:cs="Arial"/>
                <w:sz w:val="22"/>
                <w:szCs w:val="22"/>
              </w:rPr>
            </w:pPr>
            <w:r w:rsidRPr="006A7F6B">
              <w:rPr>
                <w:rFonts w:ascii="Arial" w:hAnsi="Arial" w:cs="Arial"/>
                <w:sz w:val="22"/>
                <w:szCs w:val="22"/>
              </w:rPr>
              <w:t xml:space="preserve">Obudowa typu </w:t>
            </w:r>
            <w:proofErr w:type="spellStart"/>
            <w:r w:rsidRPr="006A7F6B">
              <w:rPr>
                <w:rFonts w:ascii="Arial" w:hAnsi="Arial" w:cs="Arial"/>
                <w:sz w:val="22"/>
                <w:szCs w:val="22"/>
              </w:rPr>
              <w:t>All</w:t>
            </w:r>
            <w:proofErr w:type="spellEnd"/>
            <w:r w:rsidRPr="006A7F6B">
              <w:rPr>
                <w:rFonts w:ascii="Arial" w:hAnsi="Arial" w:cs="Arial"/>
                <w:sz w:val="22"/>
                <w:szCs w:val="22"/>
              </w:rPr>
              <w:t xml:space="preserve"> in One – zintegrowany komputer w obudowie wraz z monitorem z matrycą IPS min 23,8” o parametrach:</w:t>
            </w:r>
          </w:p>
          <w:p w:rsidR="001B25BC" w:rsidRPr="006A7F6B" w:rsidRDefault="001B25BC" w:rsidP="00EB2860">
            <w:pPr>
              <w:ind w:left="360"/>
              <w:jc w:val="both"/>
              <w:rPr>
                <w:rFonts w:ascii="Arial" w:hAnsi="Arial" w:cs="Arial"/>
                <w:sz w:val="22"/>
                <w:szCs w:val="22"/>
              </w:rPr>
            </w:pPr>
            <w:r w:rsidRPr="006A7F6B">
              <w:rPr>
                <w:rFonts w:ascii="Arial" w:hAnsi="Arial" w:cs="Arial"/>
                <w:sz w:val="22"/>
                <w:szCs w:val="22"/>
              </w:rPr>
              <w:t xml:space="preserve">- </w:t>
            </w:r>
            <w:proofErr w:type="spellStart"/>
            <w:r w:rsidRPr="006A7F6B">
              <w:rPr>
                <w:rFonts w:ascii="Arial" w:hAnsi="Arial" w:cs="Arial"/>
                <w:sz w:val="22"/>
                <w:szCs w:val="22"/>
              </w:rPr>
              <w:t>rozdzielczośc</w:t>
            </w:r>
            <w:proofErr w:type="spellEnd"/>
            <w:r w:rsidRPr="006A7F6B">
              <w:rPr>
                <w:rFonts w:ascii="Arial" w:hAnsi="Arial" w:cs="Arial"/>
                <w:sz w:val="22"/>
                <w:szCs w:val="22"/>
              </w:rPr>
              <w:t xml:space="preserve"> min 1920 x 1080 @ 60 </w:t>
            </w:r>
            <w:proofErr w:type="spellStart"/>
            <w:r w:rsidRPr="006A7F6B">
              <w:rPr>
                <w:rFonts w:ascii="Arial" w:hAnsi="Arial" w:cs="Arial"/>
                <w:sz w:val="22"/>
                <w:szCs w:val="22"/>
              </w:rPr>
              <w:t>Hz</w:t>
            </w:r>
            <w:proofErr w:type="spellEnd"/>
            <w:r w:rsidRPr="006A7F6B">
              <w:rPr>
                <w:rFonts w:ascii="Arial" w:hAnsi="Arial" w:cs="Arial"/>
                <w:sz w:val="22"/>
                <w:szCs w:val="22"/>
              </w:rPr>
              <w:t>,</w:t>
            </w:r>
          </w:p>
          <w:p w:rsidR="001B25BC" w:rsidRPr="006A7F6B" w:rsidRDefault="001B25BC" w:rsidP="00EB2860">
            <w:pPr>
              <w:ind w:left="360"/>
              <w:jc w:val="both"/>
              <w:rPr>
                <w:rFonts w:ascii="Arial" w:hAnsi="Arial" w:cs="Arial"/>
                <w:sz w:val="22"/>
                <w:szCs w:val="22"/>
              </w:rPr>
            </w:pPr>
            <w:r w:rsidRPr="006A7F6B">
              <w:rPr>
                <w:rFonts w:ascii="Arial" w:hAnsi="Arial" w:cs="Arial"/>
                <w:sz w:val="22"/>
                <w:szCs w:val="22"/>
              </w:rPr>
              <w:t xml:space="preserve">- kontrast typowy min 1000:1, </w:t>
            </w:r>
          </w:p>
          <w:p w:rsidR="001B25BC" w:rsidRPr="006A7F6B" w:rsidRDefault="001B25BC" w:rsidP="00EB2860">
            <w:pPr>
              <w:ind w:left="360"/>
              <w:jc w:val="both"/>
              <w:rPr>
                <w:rFonts w:ascii="Arial" w:hAnsi="Arial" w:cs="Arial"/>
                <w:sz w:val="22"/>
                <w:szCs w:val="22"/>
              </w:rPr>
            </w:pPr>
            <w:r w:rsidRPr="006A7F6B">
              <w:rPr>
                <w:rFonts w:ascii="Arial" w:hAnsi="Arial" w:cs="Arial"/>
                <w:sz w:val="22"/>
                <w:szCs w:val="22"/>
              </w:rPr>
              <w:t>- typowa jasność min 250 cd/m2, matryca matowa bez dotyku,</w:t>
            </w:r>
          </w:p>
          <w:p w:rsidR="001B25BC" w:rsidRPr="006A7F6B" w:rsidRDefault="001B25BC" w:rsidP="00EB2860">
            <w:pPr>
              <w:ind w:left="360"/>
              <w:jc w:val="both"/>
              <w:rPr>
                <w:rFonts w:ascii="Arial" w:hAnsi="Arial" w:cs="Arial"/>
                <w:sz w:val="22"/>
                <w:szCs w:val="22"/>
              </w:rPr>
            </w:pPr>
            <w:r w:rsidRPr="006A7F6B">
              <w:rPr>
                <w:rFonts w:ascii="Arial" w:hAnsi="Arial" w:cs="Arial"/>
                <w:sz w:val="22"/>
                <w:szCs w:val="22"/>
              </w:rPr>
              <w:t>- kąty widzenia pion/poziom: min 178/178 stopni,</w:t>
            </w:r>
          </w:p>
          <w:p w:rsidR="001B25BC" w:rsidRPr="006A7F6B" w:rsidRDefault="001B25BC" w:rsidP="00EB2860">
            <w:pPr>
              <w:ind w:left="360"/>
              <w:jc w:val="both"/>
              <w:rPr>
                <w:rFonts w:ascii="Arial" w:hAnsi="Arial" w:cs="Arial"/>
                <w:sz w:val="22"/>
                <w:szCs w:val="22"/>
              </w:rPr>
            </w:pPr>
            <w:r w:rsidRPr="006A7F6B">
              <w:rPr>
                <w:rFonts w:ascii="Arial" w:hAnsi="Arial" w:cs="Arial"/>
                <w:sz w:val="22"/>
                <w:szCs w:val="22"/>
              </w:rPr>
              <w:t>- kąty pochylenia w pionie min 0/+20 stopni,</w:t>
            </w:r>
          </w:p>
          <w:p w:rsidR="001B25BC" w:rsidRPr="006A7F6B" w:rsidRDefault="001B25BC" w:rsidP="00EB2860">
            <w:pPr>
              <w:jc w:val="both"/>
              <w:rPr>
                <w:rFonts w:ascii="Arial" w:hAnsi="Arial" w:cs="Arial"/>
                <w:sz w:val="22"/>
                <w:szCs w:val="22"/>
              </w:rPr>
            </w:pPr>
            <w:r w:rsidRPr="006A7F6B">
              <w:rPr>
                <w:rFonts w:ascii="Arial" w:hAnsi="Arial" w:cs="Arial"/>
                <w:sz w:val="22"/>
                <w:szCs w:val="22"/>
              </w:rPr>
              <w:lastRenderedPageBreak/>
              <w:t>Posiadająca min. 1 wewnętrzną półkę 2,5” umożliwiającą zamontowanie dysku 2,5” (HDD/SSD/SED).  Zaprojektowana i wykonana przez producenta komputera opatrzona trwałym logo producenta.</w:t>
            </w:r>
          </w:p>
          <w:p w:rsidR="001B25BC" w:rsidRPr="006A7F6B" w:rsidRDefault="001B25BC" w:rsidP="00EB2860">
            <w:pPr>
              <w:jc w:val="both"/>
              <w:rPr>
                <w:rFonts w:ascii="Arial" w:hAnsi="Arial" w:cs="Arial"/>
                <w:sz w:val="22"/>
                <w:szCs w:val="22"/>
              </w:rPr>
            </w:pPr>
            <w:r w:rsidRPr="006A7F6B">
              <w:rPr>
                <w:rFonts w:ascii="Arial" w:hAnsi="Arial" w:cs="Arial"/>
                <w:sz w:val="22"/>
                <w:szCs w:val="22"/>
              </w:rPr>
              <w:t>Wymagany jest wbudowany fabrycznie dźwiękowy lub wizualny system diagnostyczny, służący do sygnalizowania i diagnozowania problemów z komputerem i jego komponentami, który musi sygnalizować co najmniej:</w:t>
            </w:r>
          </w:p>
          <w:p w:rsidR="001B25BC" w:rsidRPr="006A7F6B" w:rsidRDefault="001B25BC" w:rsidP="00EB2860">
            <w:pPr>
              <w:numPr>
                <w:ilvl w:val="0"/>
                <w:numId w:val="2"/>
              </w:numPr>
              <w:jc w:val="both"/>
              <w:rPr>
                <w:rFonts w:ascii="Arial" w:hAnsi="Arial" w:cs="Arial"/>
                <w:sz w:val="22"/>
                <w:szCs w:val="22"/>
              </w:rPr>
            </w:pPr>
            <w:r w:rsidRPr="006A7F6B">
              <w:rPr>
                <w:rFonts w:ascii="Arial" w:hAnsi="Arial" w:cs="Arial"/>
                <w:sz w:val="22"/>
                <w:szCs w:val="22"/>
              </w:rPr>
              <w:t xml:space="preserve">awarie procesora, </w:t>
            </w:r>
          </w:p>
          <w:p w:rsidR="001B25BC" w:rsidRPr="006A7F6B" w:rsidRDefault="001B25BC" w:rsidP="00EB2860">
            <w:pPr>
              <w:numPr>
                <w:ilvl w:val="0"/>
                <w:numId w:val="2"/>
              </w:numPr>
              <w:jc w:val="both"/>
              <w:rPr>
                <w:rFonts w:ascii="Arial" w:hAnsi="Arial" w:cs="Arial"/>
                <w:sz w:val="22"/>
                <w:szCs w:val="22"/>
              </w:rPr>
            </w:pPr>
            <w:r w:rsidRPr="006A7F6B">
              <w:rPr>
                <w:rFonts w:ascii="Arial" w:hAnsi="Arial" w:cs="Arial"/>
                <w:sz w:val="22"/>
                <w:szCs w:val="22"/>
              </w:rPr>
              <w:t>uszkodzenie kontrolera Video,</w:t>
            </w:r>
          </w:p>
          <w:p w:rsidR="001B25BC" w:rsidRPr="006A7F6B" w:rsidRDefault="001B25BC" w:rsidP="00EB2860">
            <w:pPr>
              <w:numPr>
                <w:ilvl w:val="0"/>
                <w:numId w:val="2"/>
              </w:numPr>
              <w:jc w:val="both"/>
              <w:rPr>
                <w:rFonts w:ascii="Arial" w:hAnsi="Arial" w:cs="Arial"/>
                <w:sz w:val="22"/>
                <w:szCs w:val="22"/>
              </w:rPr>
            </w:pPr>
            <w:r w:rsidRPr="006A7F6B">
              <w:rPr>
                <w:rFonts w:ascii="Arial" w:hAnsi="Arial" w:cs="Arial"/>
                <w:sz w:val="22"/>
                <w:szCs w:val="22"/>
              </w:rPr>
              <w:t>uszkodzenie pamięci RAM</w:t>
            </w:r>
          </w:p>
          <w:p w:rsidR="001B25BC" w:rsidRPr="006A7F6B" w:rsidRDefault="001B25BC" w:rsidP="00EB2860">
            <w:pPr>
              <w:jc w:val="both"/>
              <w:rPr>
                <w:rFonts w:ascii="Arial" w:hAnsi="Arial" w:cs="Arial"/>
                <w:sz w:val="22"/>
                <w:szCs w:val="22"/>
              </w:rPr>
            </w:pPr>
            <w:r w:rsidRPr="006A7F6B">
              <w:rPr>
                <w:rFonts w:ascii="Arial" w:hAnsi="Arial" w:cs="Arial"/>
                <w:sz w:val="22"/>
                <w:szCs w:val="22"/>
              </w:rPr>
              <w:t xml:space="preserve">Obudowa musi umożliwiać zastosowanie zabezpieczenia fizycznego w postaci linki metalowej (złącze blokady </w:t>
            </w:r>
            <w:proofErr w:type="spellStart"/>
            <w:r w:rsidRPr="006A7F6B">
              <w:rPr>
                <w:rFonts w:ascii="Arial" w:hAnsi="Arial" w:cs="Arial"/>
                <w:sz w:val="22"/>
                <w:szCs w:val="22"/>
              </w:rPr>
              <w:t>Kensingtona</w:t>
            </w:r>
            <w:proofErr w:type="spellEnd"/>
            <w:r w:rsidRPr="006A7F6B">
              <w:rPr>
                <w:rFonts w:ascii="Arial" w:hAnsi="Arial" w:cs="Arial"/>
                <w:sz w:val="22"/>
                <w:szCs w:val="22"/>
              </w:rPr>
              <w:t xml:space="preserve">), </w:t>
            </w:r>
          </w:p>
          <w:p w:rsidR="001B25BC" w:rsidRPr="006A7F6B" w:rsidRDefault="001B25BC" w:rsidP="00EB2860">
            <w:pPr>
              <w:jc w:val="both"/>
              <w:rPr>
                <w:rFonts w:ascii="Arial" w:hAnsi="Arial" w:cs="Arial"/>
                <w:sz w:val="22"/>
                <w:szCs w:val="22"/>
              </w:rPr>
            </w:pPr>
            <w:r w:rsidRPr="006A7F6B">
              <w:rPr>
                <w:rFonts w:ascii="Arial" w:hAnsi="Arial" w:cs="Arial"/>
                <w:sz w:val="22"/>
                <w:szCs w:val="22"/>
              </w:rPr>
              <w:t>Zasilacz zewnętrzny o mocy max 190W i sprawności nie mniejszej niż odpowiednio dla obciążenia 10% / 20% / 50% / 100% - 85% / 90% / 93% / 93%.</w:t>
            </w:r>
          </w:p>
          <w:p w:rsidR="001B25BC" w:rsidRPr="006A7F6B" w:rsidRDefault="001B25BC" w:rsidP="00320D3F">
            <w:pPr>
              <w:jc w:val="both"/>
              <w:rPr>
                <w:rFonts w:ascii="Arial" w:hAnsi="Arial" w:cs="Arial"/>
                <w:sz w:val="22"/>
                <w:szCs w:val="22"/>
              </w:rPr>
            </w:pPr>
            <w:r w:rsidRPr="006A7F6B">
              <w:rPr>
                <w:rFonts w:ascii="Arial" w:hAnsi="Arial" w:cs="Arial"/>
                <w:sz w:val="22"/>
                <w:szCs w:val="22"/>
              </w:rPr>
              <w:t>Komputer musi być wyposażony w menu ekranowe z poziomu którego użytkownik może ustawić jasność, kontrast.</w:t>
            </w:r>
          </w:p>
        </w:tc>
        <w:tc>
          <w:tcPr>
            <w:tcW w:w="1620" w:type="pct"/>
          </w:tcPr>
          <w:p w:rsidR="001B25BC" w:rsidRPr="006A7F6B" w:rsidRDefault="001B25BC" w:rsidP="00EB2860">
            <w:pPr>
              <w:jc w:val="both"/>
              <w:rPr>
                <w:rFonts w:ascii="Arial" w:hAnsi="Arial" w:cs="Arial"/>
                <w:sz w:val="22"/>
                <w:szCs w:val="22"/>
              </w:rPr>
            </w:pPr>
          </w:p>
        </w:tc>
      </w:tr>
      <w:tr w:rsidR="006A7F6B" w:rsidRPr="006A7F6B" w:rsidTr="001B25BC">
        <w:trPr>
          <w:trHeight w:val="284"/>
        </w:trPr>
        <w:tc>
          <w:tcPr>
            <w:tcW w:w="218" w:type="pct"/>
          </w:tcPr>
          <w:p w:rsidR="001B25BC" w:rsidRPr="006A7F6B" w:rsidRDefault="001B25BC" w:rsidP="00EB2860">
            <w:pPr>
              <w:numPr>
                <w:ilvl w:val="0"/>
                <w:numId w:val="1"/>
              </w:numPr>
              <w:jc w:val="both"/>
              <w:rPr>
                <w:rFonts w:ascii="Arial" w:hAnsi="Arial" w:cs="Arial"/>
                <w:b/>
                <w:sz w:val="22"/>
                <w:szCs w:val="22"/>
              </w:rPr>
            </w:pPr>
          </w:p>
        </w:tc>
        <w:tc>
          <w:tcPr>
            <w:tcW w:w="792" w:type="pct"/>
          </w:tcPr>
          <w:p w:rsidR="001B25BC" w:rsidRPr="006A7F6B" w:rsidRDefault="001B25BC" w:rsidP="00EB2860">
            <w:pPr>
              <w:rPr>
                <w:rFonts w:ascii="Arial" w:hAnsi="Arial" w:cs="Arial"/>
                <w:b/>
                <w:sz w:val="22"/>
                <w:szCs w:val="22"/>
              </w:rPr>
            </w:pPr>
            <w:r w:rsidRPr="006A7F6B">
              <w:rPr>
                <w:rFonts w:ascii="Arial" w:hAnsi="Arial" w:cs="Arial"/>
                <w:b/>
                <w:sz w:val="22"/>
                <w:szCs w:val="22"/>
              </w:rPr>
              <w:t>Zgodność</w:t>
            </w:r>
          </w:p>
          <w:p w:rsidR="001B25BC" w:rsidRPr="006A7F6B" w:rsidRDefault="001B25BC" w:rsidP="00EB2860">
            <w:pPr>
              <w:rPr>
                <w:rFonts w:ascii="Arial" w:hAnsi="Arial" w:cs="Arial"/>
                <w:b/>
                <w:sz w:val="22"/>
                <w:szCs w:val="22"/>
              </w:rPr>
            </w:pPr>
            <w:r w:rsidRPr="006A7F6B">
              <w:rPr>
                <w:rFonts w:ascii="Arial" w:hAnsi="Arial" w:cs="Arial"/>
                <w:b/>
                <w:sz w:val="22"/>
                <w:szCs w:val="22"/>
              </w:rPr>
              <w:t xml:space="preserve">z systemami operacyjnymi </w:t>
            </w:r>
          </w:p>
          <w:p w:rsidR="001B25BC" w:rsidRPr="006A7F6B" w:rsidRDefault="001B25BC" w:rsidP="00EB2860">
            <w:pPr>
              <w:rPr>
                <w:rFonts w:ascii="Arial" w:hAnsi="Arial" w:cs="Arial"/>
                <w:b/>
                <w:sz w:val="22"/>
                <w:szCs w:val="22"/>
              </w:rPr>
            </w:pPr>
            <w:r w:rsidRPr="006A7F6B">
              <w:rPr>
                <w:rFonts w:ascii="Arial" w:hAnsi="Arial" w:cs="Arial"/>
                <w:b/>
                <w:sz w:val="22"/>
                <w:szCs w:val="22"/>
              </w:rPr>
              <w:t>i standardami</w:t>
            </w:r>
          </w:p>
        </w:tc>
        <w:tc>
          <w:tcPr>
            <w:tcW w:w="2370" w:type="pct"/>
          </w:tcPr>
          <w:p w:rsidR="001B25BC" w:rsidRPr="006A7F6B" w:rsidRDefault="001B25BC" w:rsidP="00EB2860">
            <w:pPr>
              <w:jc w:val="both"/>
              <w:rPr>
                <w:rFonts w:ascii="Arial" w:hAnsi="Arial" w:cs="Arial"/>
                <w:sz w:val="22"/>
                <w:szCs w:val="22"/>
              </w:rPr>
            </w:pPr>
            <w:r w:rsidRPr="006A7F6B">
              <w:rPr>
                <w:rFonts w:ascii="Arial" w:hAnsi="Arial" w:cs="Arial"/>
                <w:sz w:val="22"/>
                <w:szCs w:val="22"/>
              </w:rPr>
              <w:t>Oferowane modele komputerów muszą posiadać certyfikat Microsoft, potwierdzający poprawną współpracę oferowanych modeli komputerów z wymaganym systemem operacyjnym (załączyć wydruk ze strony Microsoft WHCL)</w:t>
            </w:r>
          </w:p>
        </w:tc>
        <w:tc>
          <w:tcPr>
            <w:tcW w:w="1620" w:type="pct"/>
          </w:tcPr>
          <w:p w:rsidR="001B25BC" w:rsidRPr="006A7F6B" w:rsidRDefault="001B25BC" w:rsidP="00EB2860">
            <w:pPr>
              <w:jc w:val="both"/>
              <w:rPr>
                <w:rFonts w:ascii="Arial" w:hAnsi="Arial" w:cs="Arial"/>
                <w:sz w:val="22"/>
                <w:szCs w:val="22"/>
              </w:rPr>
            </w:pPr>
          </w:p>
        </w:tc>
      </w:tr>
      <w:tr w:rsidR="006A7F6B" w:rsidRPr="006A7F6B" w:rsidTr="001B25BC">
        <w:trPr>
          <w:trHeight w:val="284"/>
        </w:trPr>
        <w:tc>
          <w:tcPr>
            <w:tcW w:w="218" w:type="pct"/>
          </w:tcPr>
          <w:p w:rsidR="001B25BC" w:rsidRPr="006A7F6B" w:rsidRDefault="001B25BC" w:rsidP="00EB2860">
            <w:pPr>
              <w:numPr>
                <w:ilvl w:val="0"/>
                <w:numId w:val="1"/>
              </w:numPr>
              <w:jc w:val="both"/>
              <w:rPr>
                <w:rFonts w:ascii="Arial" w:hAnsi="Arial" w:cs="Arial"/>
                <w:b/>
                <w:sz w:val="22"/>
                <w:szCs w:val="22"/>
              </w:rPr>
            </w:pPr>
          </w:p>
        </w:tc>
        <w:tc>
          <w:tcPr>
            <w:tcW w:w="792" w:type="pct"/>
          </w:tcPr>
          <w:p w:rsidR="001B25BC" w:rsidRPr="006A7F6B" w:rsidRDefault="001B25BC" w:rsidP="00EB2860">
            <w:pPr>
              <w:rPr>
                <w:rFonts w:ascii="Arial" w:hAnsi="Arial" w:cs="Arial"/>
                <w:b/>
                <w:sz w:val="22"/>
                <w:szCs w:val="22"/>
              </w:rPr>
            </w:pPr>
            <w:r w:rsidRPr="006A7F6B">
              <w:rPr>
                <w:rFonts w:ascii="Arial" w:hAnsi="Arial" w:cs="Arial"/>
                <w:b/>
                <w:sz w:val="22"/>
                <w:szCs w:val="22"/>
              </w:rPr>
              <w:t>BIOS</w:t>
            </w:r>
          </w:p>
        </w:tc>
        <w:tc>
          <w:tcPr>
            <w:tcW w:w="2370" w:type="pct"/>
          </w:tcPr>
          <w:p w:rsidR="001B25BC" w:rsidRPr="006A7F6B" w:rsidRDefault="001B25BC" w:rsidP="00EB2860">
            <w:pPr>
              <w:jc w:val="both"/>
              <w:rPr>
                <w:rFonts w:ascii="Arial" w:hAnsi="Arial" w:cs="Arial"/>
                <w:sz w:val="22"/>
                <w:szCs w:val="22"/>
              </w:rPr>
            </w:pPr>
            <w:r w:rsidRPr="006A7F6B">
              <w:rPr>
                <w:rFonts w:ascii="Arial" w:hAnsi="Arial" w:cs="Arial"/>
                <w:sz w:val="22"/>
                <w:szCs w:val="22"/>
              </w:rPr>
              <w:t xml:space="preserve">Możliwość odczytania z BIOS: </w:t>
            </w:r>
          </w:p>
          <w:p w:rsidR="001B25BC" w:rsidRPr="006A7F6B" w:rsidRDefault="001B25BC" w:rsidP="00EB2860">
            <w:pPr>
              <w:ind w:left="360"/>
              <w:jc w:val="both"/>
              <w:rPr>
                <w:rFonts w:ascii="Arial" w:hAnsi="Arial" w:cs="Arial"/>
                <w:sz w:val="22"/>
                <w:szCs w:val="22"/>
              </w:rPr>
            </w:pPr>
            <w:r w:rsidRPr="006A7F6B">
              <w:rPr>
                <w:rFonts w:ascii="Arial" w:hAnsi="Arial" w:cs="Arial"/>
                <w:sz w:val="22"/>
                <w:szCs w:val="22"/>
              </w:rPr>
              <w:t>1. Wersji BIOS wraz z datą wydania wersji</w:t>
            </w:r>
          </w:p>
          <w:p w:rsidR="001B25BC" w:rsidRPr="006A7F6B" w:rsidRDefault="001B25BC" w:rsidP="00EB2860">
            <w:pPr>
              <w:ind w:left="360"/>
              <w:jc w:val="both"/>
              <w:rPr>
                <w:rFonts w:ascii="Arial" w:hAnsi="Arial" w:cs="Arial"/>
                <w:sz w:val="22"/>
                <w:szCs w:val="22"/>
              </w:rPr>
            </w:pPr>
            <w:r w:rsidRPr="006A7F6B">
              <w:rPr>
                <w:rFonts w:ascii="Arial" w:hAnsi="Arial" w:cs="Arial"/>
                <w:sz w:val="22"/>
                <w:szCs w:val="22"/>
              </w:rPr>
              <w:t xml:space="preserve">2. Modelu procesora, </w:t>
            </w:r>
          </w:p>
          <w:p w:rsidR="001B25BC" w:rsidRPr="006A7F6B" w:rsidRDefault="001B25BC" w:rsidP="00EB2860">
            <w:pPr>
              <w:ind w:left="360"/>
              <w:jc w:val="both"/>
              <w:rPr>
                <w:rFonts w:ascii="Arial" w:hAnsi="Arial" w:cs="Arial"/>
                <w:sz w:val="22"/>
                <w:szCs w:val="22"/>
              </w:rPr>
            </w:pPr>
            <w:r w:rsidRPr="006A7F6B">
              <w:rPr>
                <w:rFonts w:ascii="Arial" w:hAnsi="Arial" w:cs="Arial"/>
                <w:sz w:val="22"/>
                <w:szCs w:val="22"/>
              </w:rPr>
              <w:t xml:space="preserve">3. Informacji o ilości pamięci RAM </w:t>
            </w:r>
          </w:p>
          <w:p w:rsidR="001B25BC" w:rsidRPr="006A7F6B" w:rsidRDefault="001B25BC" w:rsidP="00EB2860">
            <w:pPr>
              <w:ind w:left="360"/>
              <w:jc w:val="both"/>
              <w:rPr>
                <w:rFonts w:ascii="Arial" w:hAnsi="Arial" w:cs="Arial"/>
                <w:sz w:val="22"/>
                <w:szCs w:val="22"/>
              </w:rPr>
            </w:pPr>
            <w:r w:rsidRPr="006A7F6B">
              <w:rPr>
                <w:rFonts w:ascii="Arial" w:hAnsi="Arial" w:cs="Arial"/>
                <w:sz w:val="22"/>
                <w:szCs w:val="22"/>
              </w:rPr>
              <w:t xml:space="preserve">4. Informacji o dysku twardym: model, pojemność, </w:t>
            </w:r>
          </w:p>
          <w:p w:rsidR="001B25BC" w:rsidRPr="006A7F6B" w:rsidRDefault="001B25BC" w:rsidP="00EB2860">
            <w:pPr>
              <w:ind w:left="360"/>
              <w:jc w:val="both"/>
              <w:rPr>
                <w:rFonts w:ascii="Arial" w:hAnsi="Arial" w:cs="Arial"/>
                <w:sz w:val="22"/>
                <w:szCs w:val="22"/>
              </w:rPr>
            </w:pPr>
            <w:r w:rsidRPr="006A7F6B">
              <w:rPr>
                <w:rFonts w:ascii="Arial" w:hAnsi="Arial" w:cs="Arial"/>
                <w:sz w:val="22"/>
                <w:szCs w:val="22"/>
              </w:rPr>
              <w:t xml:space="preserve">5. Informacji o napędzie optycznym: model, </w:t>
            </w:r>
          </w:p>
          <w:p w:rsidR="001B25BC" w:rsidRPr="006A7F6B" w:rsidRDefault="001B25BC" w:rsidP="00EB2860">
            <w:pPr>
              <w:ind w:left="360"/>
              <w:jc w:val="both"/>
              <w:rPr>
                <w:rFonts w:ascii="Arial" w:hAnsi="Arial" w:cs="Arial"/>
                <w:sz w:val="22"/>
                <w:szCs w:val="22"/>
              </w:rPr>
            </w:pPr>
            <w:r w:rsidRPr="006A7F6B">
              <w:rPr>
                <w:rFonts w:ascii="Arial" w:hAnsi="Arial" w:cs="Arial"/>
                <w:sz w:val="22"/>
                <w:szCs w:val="22"/>
              </w:rPr>
              <w:t>6. Informacji o MAC adresie karty sieciowej</w:t>
            </w:r>
          </w:p>
          <w:p w:rsidR="001B25BC" w:rsidRPr="006A7F6B" w:rsidRDefault="001B25BC" w:rsidP="00EB2860">
            <w:pPr>
              <w:jc w:val="both"/>
              <w:rPr>
                <w:rFonts w:ascii="Arial" w:hAnsi="Arial" w:cs="Arial"/>
                <w:sz w:val="22"/>
                <w:szCs w:val="22"/>
              </w:rPr>
            </w:pPr>
            <w:r w:rsidRPr="006A7F6B">
              <w:rPr>
                <w:rFonts w:ascii="Arial" w:hAnsi="Arial" w:cs="Arial"/>
                <w:sz w:val="22"/>
                <w:szCs w:val="22"/>
              </w:rPr>
              <w:t xml:space="preserve">Możliwość wyłączenia/włączenia: zintegrowanej karty sieciowej, kontrolera audio, serial portu, portów USB (bok, tył), funkcjonalności ładowania zewnętrznych urządzeń przez port USB, poszczególnych slotów SATA, czytnika kart SD (dotyczy przypadku gdy urządzenie posiada czytnik SD), audio, funkcji </w:t>
            </w:r>
            <w:proofErr w:type="spellStart"/>
            <w:r w:rsidRPr="006A7F6B">
              <w:rPr>
                <w:rFonts w:ascii="Arial" w:hAnsi="Arial" w:cs="Arial"/>
                <w:sz w:val="22"/>
                <w:szCs w:val="22"/>
              </w:rPr>
              <w:t>TurboBoost</w:t>
            </w:r>
            <w:proofErr w:type="spellEnd"/>
            <w:r w:rsidRPr="006A7F6B">
              <w:rPr>
                <w:rFonts w:ascii="Arial" w:hAnsi="Arial" w:cs="Arial"/>
                <w:sz w:val="22"/>
                <w:szCs w:val="22"/>
              </w:rPr>
              <w:t>, wirtualizacji z poziomu BIOS bez uruchamiania systemu operacyjnego z dysku twardego komputera lub innych, podłączonych do niego, urządzeń zewnętrznych.</w:t>
            </w:r>
          </w:p>
          <w:p w:rsidR="001B25BC" w:rsidRPr="006A7F6B" w:rsidRDefault="001B25BC" w:rsidP="00EB2860">
            <w:pPr>
              <w:jc w:val="both"/>
              <w:rPr>
                <w:rFonts w:ascii="Arial" w:hAnsi="Arial" w:cs="Arial"/>
                <w:sz w:val="22"/>
                <w:szCs w:val="22"/>
              </w:rPr>
            </w:pPr>
            <w:r w:rsidRPr="006A7F6B">
              <w:rPr>
                <w:rFonts w:ascii="Arial" w:hAnsi="Arial" w:cs="Arial"/>
                <w:sz w:val="22"/>
                <w:szCs w:val="22"/>
              </w:rPr>
              <w:t>Funkcja blokowania/odblokowania BOOT-</w:t>
            </w:r>
            <w:proofErr w:type="spellStart"/>
            <w:r w:rsidRPr="006A7F6B">
              <w:rPr>
                <w:rFonts w:ascii="Arial" w:hAnsi="Arial" w:cs="Arial"/>
                <w:sz w:val="22"/>
                <w:szCs w:val="22"/>
              </w:rPr>
              <w:t>owania</w:t>
            </w:r>
            <w:proofErr w:type="spellEnd"/>
            <w:r w:rsidRPr="006A7F6B">
              <w:rPr>
                <w:rFonts w:ascii="Arial" w:hAnsi="Arial" w:cs="Arial"/>
                <w:sz w:val="22"/>
                <w:szCs w:val="22"/>
              </w:rPr>
              <w:t xml:space="preserve"> stacji roboczej z dysku twardego, zewnętrznych urządzeń oraz sieci bez potrzeby uruchamiania systemu operacyjnego z dysku twardego komputera lub innych, podłączonych do niego, urządzeń zewnętrznych.</w:t>
            </w:r>
          </w:p>
          <w:p w:rsidR="001B25BC" w:rsidRPr="006A7F6B" w:rsidRDefault="001B25BC" w:rsidP="00EB2860">
            <w:pPr>
              <w:jc w:val="both"/>
              <w:rPr>
                <w:rFonts w:ascii="Arial" w:hAnsi="Arial" w:cs="Arial"/>
                <w:sz w:val="22"/>
                <w:szCs w:val="22"/>
              </w:rPr>
            </w:pPr>
            <w:r w:rsidRPr="006A7F6B">
              <w:rPr>
                <w:rFonts w:ascii="Arial" w:hAnsi="Arial" w:cs="Arial"/>
                <w:sz w:val="22"/>
                <w:szCs w:val="22"/>
              </w:rPr>
              <w:lastRenderedPageBreak/>
              <w:t xml:space="preserve">Możliwość bez potrzeby uruchamiania systemu operacyjnego z dysku twardego komputera lub innych, podłączonych do niego urządzeń zewnętrznych - ustawienia hasła na poziomie administratora. </w:t>
            </w:r>
          </w:p>
          <w:p w:rsidR="001B25BC" w:rsidRPr="006A7F6B" w:rsidRDefault="001B25BC" w:rsidP="00EB2860">
            <w:pPr>
              <w:jc w:val="both"/>
              <w:rPr>
                <w:rFonts w:ascii="Arial" w:hAnsi="Arial" w:cs="Arial"/>
                <w:sz w:val="22"/>
                <w:szCs w:val="22"/>
              </w:rPr>
            </w:pPr>
            <w:r w:rsidRPr="006A7F6B">
              <w:rPr>
                <w:rFonts w:ascii="Arial" w:hAnsi="Arial" w:cs="Arial"/>
                <w:sz w:val="22"/>
                <w:szCs w:val="22"/>
              </w:rPr>
              <w:t xml:space="preserve">Diagnostyka uruchamiana z BIOS działająca bez obecności systemu operacyjnego czy dysku twardego </w:t>
            </w:r>
            <w:r w:rsidRPr="002F473B">
              <w:rPr>
                <w:rFonts w:ascii="Arial" w:hAnsi="Arial" w:cs="Arial"/>
                <w:sz w:val="22"/>
                <w:szCs w:val="22"/>
              </w:rPr>
              <w:t>lub dostarczona na nośniku umożliwiającym użycie funkcji „</w:t>
            </w:r>
            <w:proofErr w:type="spellStart"/>
            <w:r w:rsidRPr="002F473B">
              <w:rPr>
                <w:rFonts w:ascii="Arial" w:hAnsi="Arial" w:cs="Arial"/>
                <w:sz w:val="22"/>
                <w:szCs w:val="22"/>
              </w:rPr>
              <w:t>boot</w:t>
            </w:r>
            <w:proofErr w:type="spellEnd"/>
            <w:r w:rsidRPr="002F473B">
              <w:rPr>
                <w:rFonts w:ascii="Arial" w:hAnsi="Arial" w:cs="Arial"/>
                <w:sz w:val="22"/>
                <w:szCs w:val="22"/>
              </w:rPr>
              <w:t xml:space="preserve"> from USB” aplikacja</w:t>
            </w:r>
            <w:r w:rsidRPr="006A7F6B">
              <w:rPr>
                <w:rFonts w:ascii="Arial" w:hAnsi="Arial" w:cs="Arial"/>
                <w:sz w:val="22"/>
                <w:szCs w:val="22"/>
              </w:rPr>
              <w:t xml:space="preserve"> umożliwiająca na przeprowadzenie testów diagnostycznych w tym m.in.:</w:t>
            </w:r>
          </w:p>
          <w:p w:rsidR="001B25BC" w:rsidRPr="006A7F6B" w:rsidRDefault="001B25BC" w:rsidP="00EB2860">
            <w:pPr>
              <w:jc w:val="both"/>
              <w:rPr>
                <w:rFonts w:ascii="Arial" w:hAnsi="Arial" w:cs="Arial"/>
                <w:sz w:val="22"/>
                <w:szCs w:val="22"/>
              </w:rPr>
            </w:pPr>
            <w:r w:rsidRPr="006A7F6B">
              <w:rPr>
                <w:rFonts w:ascii="Arial" w:hAnsi="Arial" w:cs="Arial"/>
                <w:sz w:val="22"/>
                <w:szCs w:val="22"/>
              </w:rPr>
              <w:t>- test procesora</w:t>
            </w:r>
          </w:p>
          <w:p w:rsidR="001B25BC" w:rsidRPr="006A7F6B" w:rsidRDefault="001B25BC" w:rsidP="00EB2860">
            <w:pPr>
              <w:jc w:val="both"/>
              <w:rPr>
                <w:rFonts w:ascii="Arial" w:hAnsi="Arial" w:cs="Arial"/>
                <w:sz w:val="22"/>
                <w:szCs w:val="22"/>
              </w:rPr>
            </w:pPr>
            <w:r w:rsidRPr="006A7F6B">
              <w:rPr>
                <w:rFonts w:ascii="Arial" w:hAnsi="Arial" w:cs="Arial"/>
                <w:sz w:val="22"/>
                <w:szCs w:val="22"/>
              </w:rPr>
              <w:t>- test dysku twardego</w:t>
            </w:r>
          </w:p>
          <w:p w:rsidR="001B25BC" w:rsidRPr="006A7F6B" w:rsidRDefault="001B25BC" w:rsidP="00C478B1">
            <w:pPr>
              <w:jc w:val="both"/>
              <w:rPr>
                <w:rFonts w:ascii="Arial" w:hAnsi="Arial" w:cs="Arial"/>
                <w:sz w:val="22"/>
                <w:szCs w:val="22"/>
              </w:rPr>
            </w:pPr>
            <w:r w:rsidRPr="006A7F6B">
              <w:rPr>
                <w:rFonts w:ascii="Arial" w:hAnsi="Arial" w:cs="Arial"/>
                <w:sz w:val="22"/>
                <w:szCs w:val="22"/>
              </w:rPr>
              <w:t>- test pamięci RAM</w:t>
            </w:r>
          </w:p>
        </w:tc>
        <w:tc>
          <w:tcPr>
            <w:tcW w:w="1620" w:type="pct"/>
          </w:tcPr>
          <w:p w:rsidR="001B25BC" w:rsidRPr="006A7F6B" w:rsidRDefault="001B25BC" w:rsidP="00EB2860">
            <w:pPr>
              <w:jc w:val="both"/>
              <w:rPr>
                <w:rFonts w:ascii="Arial" w:hAnsi="Arial" w:cs="Arial"/>
                <w:sz w:val="22"/>
                <w:szCs w:val="22"/>
              </w:rPr>
            </w:pPr>
          </w:p>
        </w:tc>
      </w:tr>
      <w:tr w:rsidR="006A7F6B" w:rsidRPr="006A7F6B" w:rsidTr="001B25BC">
        <w:trPr>
          <w:trHeight w:val="284"/>
        </w:trPr>
        <w:tc>
          <w:tcPr>
            <w:tcW w:w="218" w:type="pct"/>
          </w:tcPr>
          <w:p w:rsidR="001B25BC" w:rsidRPr="006A7F6B" w:rsidRDefault="001B25BC" w:rsidP="00EB2860">
            <w:pPr>
              <w:numPr>
                <w:ilvl w:val="0"/>
                <w:numId w:val="1"/>
              </w:numPr>
              <w:jc w:val="both"/>
              <w:rPr>
                <w:rFonts w:ascii="Arial" w:hAnsi="Arial" w:cs="Arial"/>
                <w:b/>
                <w:sz w:val="22"/>
                <w:szCs w:val="22"/>
              </w:rPr>
            </w:pPr>
          </w:p>
        </w:tc>
        <w:tc>
          <w:tcPr>
            <w:tcW w:w="792" w:type="pct"/>
          </w:tcPr>
          <w:p w:rsidR="001B25BC" w:rsidRPr="006A7F6B" w:rsidRDefault="001B25BC" w:rsidP="00EB2860">
            <w:pPr>
              <w:jc w:val="both"/>
              <w:rPr>
                <w:rFonts w:ascii="Arial" w:hAnsi="Arial" w:cs="Arial"/>
                <w:b/>
                <w:sz w:val="22"/>
                <w:szCs w:val="22"/>
              </w:rPr>
            </w:pPr>
            <w:r w:rsidRPr="006A7F6B">
              <w:rPr>
                <w:rFonts w:ascii="Arial" w:hAnsi="Arial" w:cs="Arial"/>
                <w:b/>
                <w:sz w:val="22"/>
                <w:szCs w:val="22"/>
              </w:rPr>
              <w:t>Bezpieczeństwo</w:t>
            </w:r>
          </w:p>
        </w:tc>
        <w:tc>
          <w:tcPr>
            <w:tcW w:w="2370" w:type="pct"/>
          </w:tcPr>
          <w:p w:rsidR="001B25BC" w:rsidRPr="006A7F6B" w:rsidRDefault="001B25BC" w:rsidP="00EB2860">
            <w:pPr>
              <w:jc w:val="both"/>
              <w:rPr>
                <w:rFonts w:ascii="Arial" w:hAnsi="Arial" w:cs="Arial"/>
                <w:sz w:val="22"/>
                <w:szCs w:val="22"/>
              </w:rPr>
            </w:pPr>
            <w:r w:rsidRPr="006A7F6B">
              <w:rPr>
                <w:rFonts w:ascii="Arial" w:hAnsi="Arial" w:cs="Arial"/>
                <w:sz w:val="22"/>
                <w:szCs w:val="22"/>
              </w:rPr>
              <w:t>1. BIOS musi posiadać możliwość</w:t>
            </w:r>
          </w:p>
          <w:p w:rsidR="001B25BC" w:rsidRPr="006A7F6B" w:rsidRDefault="001B25BC" w:rsidP="00EB2860">
            <w:pPr>
              <w:jc w:val="both"/>
              <w:rPr>
                <w:rFonts w:ascii="Arial" w:hAnsi="Arial" w:cs="Arial"/>
                <w:sz w:val="22"/>
                <w:szCs w:val="22"/>
              </w:rPr>
            </w:pPr>
            <w:r w:rsidRPr="006A7F6B">
              <w:rPr>
                <w:rFonts w:ascii="Arial" w:hAnsi="Arial" w:cs="Arial"/>
                <w:sz w:val="22"/>
                <w:szCs w:val="22"/>
              </w:rPr>
              <w:t>-</w:t>
            </w:r>
            <w:r w:rsidRPr="006A7F6B">
              <w:rPr>
                <w:rFonts w:ascii="Arial" w:hAnsi="Arial" w:cs="Arial"/>
                <w:sz w:val="22"/>
                <w:szCs w:val="22"/>
              </w:rPr>
              <w:tab/>
              <w:t xml:space="preserve">skonfigurowania hasła „Power On” oraz ustawienia hasła dostępu do </w:t>
            </w:r>
            <w:proofErr w:type="spellStart"/>
            <w:r w:rsidRPr="006A7F6B">
              <w:rPr>
                <w:rFonts w:ascii="Arial" w:hAnsi="Arial" w:cs="Arial"/>
                <w:sz w:val="22"/>
                <w:szCs w:val="22"/>
              </w:rPr>
              <w:t>BIOSu</w:t>
            </w:r>
            <w:proofErr w:type="spellEnd"/>
            <w:r w:rsidRPr="006A7F6B">
              <w:rPr>
                <w:rFonts w:ascii="Arial" w:hAnsi="Arial" w:cs="Arial"/>
                <w:sz w:val="22"/>
                <w:szCs w:val="22"/>
              </w:rPr>
              <w:t xml:space="preserve"> (administratora) w sposób gwarantujący utrzymanie zapisanego hasła nawet w przypadku odłączenia wszystkich źródeł zasilania i podtrzymania BIOS, </w:t>
            </w:r>
          </w:p>
          <w:p w:rsidR="001B25BC" w:rsidRPr="006A7F6B" w:rsidRDefault="001B25BC" w:rsidP="00EB2860">
            <w:pPr>
              <w:jc w:val="both"/>
              <w:rPr>
                <w:rFonts w:ascii="Arial" w:hAnsi="Arial" w:cs="Arial"/>
                <w:sz w:val="22"/>
                <w:szCs w:val="22"/>
              </w:rPr>
            </w:pPr>
            <w:r w:rsidRPr="006A7F6B">
              <w:rPr>
                <w:rFonts w:ascii="Arial" w:hAnsi="Arial" w:cs="Arial"/>
                <w:sz w:val="22"/>
                <w:szCs w:val="22"/>
              </w:rPr>
              <w:t>-</w:t>
            </w:r>
            <w:r w:rsidRPr="006A7F6B">
              <w:rPr>
                <w:rFonts w:ascii="Arial" w:hAnsi="Arial" w:cs="Arial"/>
                <w:sz w:val="22"/>
                <w:szCs w:val="22"/>
              </w:rPr>
              <w:tab/>
              <w:t>możliwość ustawienia hasła na dysku (</w:t>
            </w:r>
            <w:proofErr w:type="spellStart"/>
            <w:r w:rsidRPr="006A7F6B">
              <w:rPr>
                <w:rFonts w:ascii="Arial" w:hAnsi="Arial" w:cs="Arial"/>
                <w:sz w:val="22"/>
                <w:szCs w:val="22"/>
              </w:rPr>
              <w:t>drive</w:t>
            </w:r>
            <w:proofErr w:type="spellEnd"/>
            <w:r w:rsidRPr="006A7F6B">
              <w:rPr>
                <w:rFonts w:ascii="Arial" w:hAnsi="Arial" w:cs="Arial"/>
                <w:sz w:val="22"/>
                <w:szCs w:val="22"/>
              </w:rPr>
              <w:t xml:space="preserve"> lock)</w:t>
            </w:r>
          </w:p>
          <w:p w:rsidR="001B25BC" w:rsidRPr="006A7F6B" w:rsidRDefault="001B25BC" w:rsidP="00EB2860">
            <w:pPr>
              <w:jc w:val="both"/>
              <w:rPr>
                <w:rFonts w:ascii="Arial" w:hAnsi="Arial" w:cs="Arial"/>
                <w:sz w:val="22"/>
                <w:szCs w:val="22"/>
              </w:rPr>
            </w:pPr>
            <w:r w:rsidRPr="006A7F6B">
              <w:rPr>
                <w:rFonts w:ascii="Arial" w:hAnsi="Arial" w:cs="Arial"/>
                <w:sz w:val="22"/>
                <w:szCs w:val="22"/>
              </w:rPr>
              <w:t>-</w:t>
            </w:r>
            <w:r w:rsidRPr="006A7F6B">
              <w:rPr>
                <w:rFonts w:ascii="Arial" w:hAnsi="Arial" w:cs="Arial"/>
                <w:sz w:val="22"/>
                <w:szCs w:val="22"/>
              </w:rPr>
              <w:tab/>
              <w:t xml:space="preserve">kontroli sekwencji </w:t>
            </w:r>
            <w:proofErr w:type="spellStart"/>
            <w:r w:rsidRPr="006A7F6B">
              <w:rPr>
                <w:rFonts w:ascii="Arial" w:hAnsi="Arial" w:cs="Arial"/>
                <w:sz w:val="22"/>
                <w:szCs w:val="22"/>
              </w:rPr>
              <w:t>boot-ącej</w:t>
            </w:r>
            <w:proofErr w:type="spellEnd"/>
            <w:r w:rsidRPr="006A7F6B">
              <w:rPr>
                <w:rFonts w:ascii="Arial" w:hAnsi="Arial" w:cs="Arial"/>
                <w:sz w:val="22"/>
                <w:szCs w:val="22"/>
              </w:rPr>
              <w:t>;</w:t>
            </w:r>
          </w:p>
          <w:p w:rsidR="001B25BC" w:rsidRPr="006A7F6B" w:rsidRDefault="001B25BC" w:rsidP="00EB2860">
            <w:pPr>
              <w:jc w:val="both"/>
              <w:rPr>
                <w:rFonts w:ascii="Arial" w:hAnsi="Arial" w:cs="Arial"/>
                <w:sz w:val="22"/>
                <w:szCs w:val="22"/>
              </w:rPr>
            </w:pPr>
            <w:r w:rsidRPr="006A7F6B">
              <w:rPr>
                <w:rFonts w:ascii="Arial" w:hAnsi="Arial" w:cs="Arial"/>
                <w:sz w:val="22"/>
                <w:szCs w:val="22"/>
              </w:rPr>
              <w:t>-</w:t>
            </w:r>
            <w:r w:rsidRPr="006A7F6B">
              <w:rPr>
                <w:rFonts w:ascii="Arial" w:hAnsi="Arial" w:cs="Arial"/>
                <w:sz w:val="22"/>
                <w:szCs w:val="22"/>
              </w:rPr>
              <w:tab/>
              <w:t>startu systemu z urządzenia USB</w:t>
            </w:r>
          </w:p>
          <w:p w:rsidR="001B25BC" w:rsidRPr="006A7F6B" w:rsidRDefault="001B25BC" w:rsidP="00EB2860">
            <w:pPr>
              <w:jc w:val="both"/>
              <w:rPr>
                <w:rFonts w:ascii="Arial" w:hAnsi="Arial" w:cs="Arial"/>
                <w:sz w:val="22"/>
                <w:szCs w:val="22"/>
              </w:rPr>
            </w:pPr>
            <w:r w:rsidRPr="006A7F6B">
              <w:rPr>
                <w:rFonts w:ascii="Arial" w:hAnsi="Arial" w:cs="Arial"/>
                <w:sz w:val="22"/>
                <w:szCs w:val="22"/>
              </w:rPr>
              <w:t xml:space="preserve">2. Komputer musi posiadać zintegrowany w płycie głównej aktywny układ zgodny ze standardem </w:t>
            </w:r>
            <w:proofErr w:type="spellStart"/>
            <w:r w:rsidRPr="006A7F6B">
              <w:rPr>
                <w:rFonts w:ascii="Arial" w:hAnsi="Arial" w:cs="Arial"/>
                <w:sz w:val="22"/>
                <w:szCs w:val="22"/>
              </w:rPr>
              <w:t>Trusted</w:t>
            </w:r>
            <w:proofErr w:type="spellEnd"/>
            <w:r w:rsidRPr="006A7F6B">
              <w:rPr>
                <w:rFonts w:ascii="Arial" w:hAnsi="Arial" w:cs="Arial"/>
                <w:sz w:val="22"/>
                <w:szCs w:val="22"/>
              </w:rPr>
              <w:t xml:space="preserve"> Platform Module (TPM v 2.0); </w:t>
            </w:r>
          </w:p>
          <w:p w:rsidR="001B25BC" w:rsidRPr="006A7F6B" w:rsidRDefault="001B25BC" w:rsidP="00EB2860">
            <w:pPr>
              <w:jc w:val="both"/>
              <w:rPr>
                <w:rFonts w:ascii="Arial" w:hAnsi="Arial" w:cs="Arial"/>
                <w:sz w:val="22"/>
                <w:szCs w:val="22"/>
              </w:rPr>
            </w:pPr>
            <w:r w:rsidRPr="006A7F6B">
              <w:rPr>
                <w:rFonts w:ascii="Arial" w:hAnsi="Arial" w:cs="Arial"/>
                <w:sz w:val="22"/>
                <w:szCs w:val="22"/>
              </w:rPr>
              <w:t xml:space="preserve">3. Możliwość zapięcia linki typu </w:t>
            </w:r>
            <w:proofErr w:type="spellStart"/>
            <w:r w:rsidRPr="006A7F6B">
              <w:rPr>
                <w:rFonts w:ascii="Arial" w:hAnsi="Arial" w:cs="Arial"/>
                <w:sz w:val="22"/>
                <w:szCs w:val="22"/>
              </w:rPr>
              <w:t>Kensington</w:t>
            </w:r>
            <w:proofErr w:type="spellEnd"/>
            <w:r w:rsidRPr="006A7F6B">
              <w:rPr>
                <w:rFonts w:ascii="Arial" w:hAnsi="Arial" w:cs="Arial"/>
                <w:sz w:val="22"/>
                <w:szCs w:val="22"/>
              </w:rPr>
              <w:t xml:space="preserve"> i kłódki do dedykowanego oczka w obudowie komputera</w:t>
            </w:r>
          </w:p>
          <w:p w:rsidR="001B25BC" w:rsidRPr="006A7F6B" w:rsidRDefault="001B25BC" w:rsidP="0049459B">
            <w:pPr>
              <w:jc w:val="both"/>
              <w:rPr>
                <w:rFonts w:ascii="Arial" w:hAnsi="Arial" w:cs="Arial"/>
                <w:sz w:val="22"/>
                <w:szCs w:val="22"/>
              </w:rPr>
            </w:pPr>
            <w:r w:rsidRPr="006A7F6B">
              <w:rPr>
                <w:rFonts w:ascii="Arial" w:hAnsi="Arial" w:cs="Arial"/>
                <w:sz w:val="22"/>
                <w:szCs w:val="22"/>
              </w:rPr>
              <w:t>4. Zaimplementowany w BIOS</w:t>
            </w:r>
            <w:bookmarkStart w:id="0" w:name="_GoBack"/>
            <w:r w:rsidRPr="002F473B">
              <w:rPr>
                <w:rFonts w:ascii="Arial" w:hAnsi="Arial" w:cs="Arial"/>
                <w:sz w:val="22"/>
                <w:szCs w:val="22"/>
              </w:rPr>
              <w:t xml:space="preserve"> lub dostarczony na umożliwiającym użycie funkcji „</w:t>
            </w:r>
            <w:proofErr w:type="spellStart"/>
            <w:r w:rsidRPr="002F473B">
              <w:rPr>
                <w:rFonts w:ascii="Arial" w:hAnsi="Arial" w:cs="Arial"/>
                <w:sz w:val="22"/>
                <w:szCs w:val="22"/>
              </w:rPr>
              <w:t>boot</w:t>
            </w:r>
            <w:proofErr w:type="spellEnd"/>
            <w:r w:rsidRPr="002F473B">
              <w:rPr>
                <w:rFonts w:ascii="Arial" w:hAnsi="Arial" w:cs="Arial"/>
                <w:sz w:val="22"/>
                <w:szCs w:val="22"/>
              </w:rPr>
              <w:t xml:space="preserve"> from USB” nośniku</w:t>
            </w:r>
            <w:bookmarkEnd w:id="0"/>
            <w:r w:rsidRPr="006A7F6B">
              <w:rPr>
                <w:rFonts w:ascii="Arial" w:hAnsi="Arial" w:cs="Arial"/>
                <w:sz w:val="22"/>
                <w:szCs w:val="22"/>
              </w:rPr>
              <w:t xml:space="preserve"> system 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 to:</w:t>
            </w:r>
          </w:p>
          <w:p w:rsidR="001B25BC" w:rsidRPr="006A7F6B" w:rsidRDefault="001B25BC" w:rsidP="0049459B">
            <w:pPr>
              <w:jc w:val="both"/>
              <w:rPr>
                <w:rFonts w:ascii="Arial" w:hAnsi="Arial" w:cs="Arial"/>
                <w:sz w:val="22"/>
                <w:szCs w:val="22"/>
              </w:rPr>
            </w:pPr>
            <w:r w:rsidRPr="006A7F6B">
              <w:rPr>
                <w:rFonts w:ascii="Arial" w:hAnsi="Arial" w:cs="Arial"/>
                <w:sz w:val="22"/>
                <w:szCs w:val="22"/>
              </w:rPr>
              <w:t>- weryfikacja sprawności procesora</w:t>
            </w:r>
          </w:p>
          <w:p w:rsidR="001B25BC" w:rsidRPr="006A7F6B" w:rsidRDefault="001B25BC" w:rsidP="0049459B">
            <w:pPr>
              <w:jc w:val="both"/>
              <w:rPr>
                <w:rFonts w:ascii="Arial" w:hAnsi="Arial" w:cs="Arial"/>
                <w:sz w:val="22"/>
                <w:szCs w:val="22"/>
              </w:rPr>
            </w:pPr>
            <w:r w:rsidRPr="006A7F6B">
              <w:rPr>
                <w:rFonts w:ascii="Arial" w:hAnsi="Arial" w:cs="Arial"/>
                <w:sz w:val="22"/>
                <w:szCs w:val="22"/>
              </w:rPr>
              <w:t>- weryfikacja sprawności pamięci RAM</w:t>
            </w:r>
          </w:p>
          <w:p w:rsidR="001B25BC" w:rsidRPr="006A7F6B" w:rsidRDefault="001B25BC" w:rsidP="00EB2860">
            <w:pPr>
              <w:jc w:val="both"/>
              <w:rPr>
                <w:rFonts w:ascii="Arial" w:hAnsi="Arial" w:cs="Arial"/>
                <w:sz w:val="22"/>
                <w:szCs w:val="22"/>
              </w:rPr>
            </w:pPr>
            <w:r w:rsidRPr="006A7F6B">
              <w:rPr>
                <w:rFonts w:ascii="Arial" w:hAnsi="Arial" w:cs="Arial"/>
                <w:sz w:val="22"/>
                <w:szCs w:val="22"/>
              </w:rPr>
              <w:t>- weryfikacja sprawności dysku</w:t>
            </w:r>
          </w:p>
        </w:tc>
        <w:tc>
          <w:tcPr>
            <w:tcW w:w="1620" w:type="pct"/>
          </w:tcPr>
          <w:p w:rsidR="001B25BC" w:rsidRPr="006A7F6B" w:rsidRDefault="001B25BC" w:rsidP="00EB2860">
            <w:pPr>
              <w:jc w:val="both"/>
              <w:rPr>
                <w:rFonts w:ascii="Arial" w:hAnsi="Arial" w:cs="Arial"/>
                <w:sz w:val="22"/>
                <w:szCs w:val="22"/>
              </w:rPr>
            </w:pPr>
          </w:p>
        </w:tc>
      </w:tr>
      <w:tr w:rsidR="006A7F6B" w:rsidRPr="006A7F6B" w:rsidTr="001B25BC">
        <w:trPr>
          <w:trHeight w:val="284"/>
        </w:trPr>
        <w:tc>
          <w:tcPr>
            <w:tcW w:w="218" w:type="pct"/>
          </w:tcPr>
          <w:p w:rsidR="001B25BC" w:rsidRPr="006A7F6B" w:rsidRDefault="001B25BC" w:rsidP="00EB2860">
            <w:pPr>
              <w:numPr>
                <w:ilvl w:val="0"/>
                <w:numId w:val="1"/>
              </w:numPr>
              <w:jc w:val="both"/>
              <w:rPr>
                <w:rFonts w:ascii="Arial" w:hAnsi="Arial" w:cs="Arial"/>
                <w:b/>
                <w:sz w:val="22"/>
                <w:szCs w:val="22"/>
              </w:rPr>
            </w:pPr>
          </w:p>
        </w:tc>
        <w:tc>
          <w:tcPr>
            <w:tcW w:w="792" w:type="pct"/>
          </w:tcPr>
          <w:p w:rsidR="001B25BC" w:rsidRPr="006A7F6B" w:rsidRDefault="001B25BC" w:rsidP="00EB2860">
            <w:pPr>
              <w:rPr>
                <w:rFonts w:ascii="Arial" w:hAnsi="Arial" w:cs="Arial"/>
                <w:b/>
                <w:sz w:val="22"/>
                <w:szCs w:val="22"/>
              </w:rPr>
            </w:pPr>
            <w:r w:rsidRPr="006A7F6B">
              <w:rPr>
                <w:rFonts w:ascii="Arial" w:hAnsi="Arial" w:cs="Arial"/>
                <w:b/>
                <w:sz w:val="22"/>
                <w:szCs w:val="22"/>
              </w:rPr>
              <w:t xml:space="preserve">Certyfikaty </w:t>
            </w:r>
          </w:p>
          <w:p w:rsidR="001B25BC" w:rsidRPr="006A7F6B" w:rsidRDefault="001B25BC" w:rsidP="00EB2860">
            <w:pPr>
              <w:rPr>
                <w:rFonts w:ascii="Arial" w:hAnsi="Arial" w:cs="Arial"/>
                <w:b/>
                <w:sz w:val="22"/>
                <w:szCs w:val="22"/>
              </w:rPr>
            </w:pPr>
            <w:r w:rsidRPr="006A7F6B">
              <w:rPr>
                <w:rFonts w:ascii="Arial" w:hAnsi="Arial" w:cs="Arial"/>
                <w:b/>
                <w:sz w:val="22"/>
                <w:szCs w:val="22"/>
              </w:rPr>
              <w:t>i standardy</w:t>
            </w:r>
          </w:p>
        </w:tc>
        <w:tc>
          <w:tcPr>
            <w:tcW w:w="2370" w:type="pct"/>
          </w:tcPr>
          <w:p w:rsidR="001B25BC" w:rsidRPr="006A7F6B" w:rsidRDefault="001B25BC" w:rsidP="00EB2860">
            <w:pPr>
              <w:numPr>
                <w:ilvl w:val="0"/>
                <w:numId w:val="3"/>
              </w:numPr>
              <w:jc w:val="both"/>
              <w:rPr>
                <w:rFonts w:ascii="Arial" w:hAnsi="Arial" w:cs="Arial"/>
                <w:sz w:val="22"/>
                <w:szCs w:val="22"/>
              </w:rPr>
            </w:pPr>
            <w:r w:rsidRPr="006A7F6B">
              <w:rPr>
                <w:rFonts w:ascii="Arial" w:hAnsi="Arial" w:cs="Arial"/>
                <w:sz w:val="22"/>
                <w:szCs w:val="22"/>
              </w:rPr>
              <w:t>Certyfikat ISO 9001 dla produktu (załączyć dokument potwierdzający spełnianie wymogu)</w:t>
            </w:r>
          </w:p>
          <w:p w:rsidR="001B25BC" w:rsidRPr="006A7F6B" w:rsidRDefault="001B25BC" w:rsidP="00EB2860">
            <w:pPr>
              <w:numPr>
                <w:ilvl w:val="0"/>
                <w:numId w:val="3"/>
              </w:numPr>
              <w:jc w:val="both"/>
              <w:rPr>
                <w:rFonts w:ascii="Arial" w:hAnsi="Arial" w:cs="Arial"/>
                <w:sz w:val="22"/>
                <w:szCs w:val="22"/>
              </w:rPr>
            </w:pPr>
            <w:r w:rsidRPr="006A7F6B">
              <w:rPr>
                <w:rFonts w:ascii="Arial" w:hAnsi="Arial" w:cs="Arial"/>
                <w:sz w:val="22"/>
                <w:szCs w:val="22"/>
              </w:rPr>
              <w:t>Deklaracja zgodności CE (załączyć do oferty)</w:t>
            </w:r>
          </w:p>
          <w:p w:rsidR="001B25BC" w:rsidRPr="006A7F6B" w:rsidRDefault="001B25BC" w:rsidP="00EB2860">
            <w:pPr>
              <w:numPr>
                <w:ilvl w:val="0"/>
                <w:numId w:val="3"/>
              </w:numPr>
              <w:jc w:val="both"/>
              <w:rPr>
                <w:rFonts w:ascii="Arial" w:hAnsi="Arial" w:cs="Arial"/>
                <w:sz w:val="22"/>
                <w:szCs w:val="22"/>
              </w:rPr>
            </w:pPr>
            <w:r w:rsidRPr="006A7F6B">
              <w:rPr>
                <w:rFonts w:ascii="Arial" w:hAnsi="Arial" w:cs="Arial"/>
                <w:sz w:val="22"/>
                <w:szCs w:val="22"/>
              </w:rPr>
              <w:t>Komputer musi spełniać wymogi normy Energy Star</w:t>
            </w:r>
          </w:p>
          <w:p w:rsidR="001B25BC" w:rsidRPr="006A7F6B" w:rsidRDefault="001B25BC" w:rsidP="00EB2860">
            <w:pPr>
              <w:ind w:left="360"/>
              <w:jc w:val="both"/>
              <w:rPr>
                <w:rFonts w:ascii="Arial" w:hAnsi="Arial" w:cs="Arial"/>
                <w:sz w:val="22"/>
                <w:szCs w:val="22"/>
              </w:rPr>
            </w:pPr>
            <w:r w:rsidRPr="006A7F6B">
              <w:rPr>
                <w:rFonts w:ascii="Arial" w:hAnsi="Arial" w:cs="Arial"/>
                <w:sz w:val="22"/>
                <w:szCs w:val="22"/>
              </w:rPr>
              <w:t xml:space="preserve">Wymagany certyfikat lub wpis dotyczący oferowanego modelu komputera w internetowym katalogu </w:t>
            </w:r>
            <w:hyperlink r:id="rId8" w:history="1">
              <w:r w:rsidRPr="006A7F6B">
                <w:rPr>
                  <w:rFonts w:ascii="Arial" w:hAnsi="Arial" w:cs="Arial"/>
                  <w:sz w:val="22"/>
                  <w:szCs w:val="22"/>
                </w:rPr>
                <w:t>http://www.energystar.gov</w:t>
              </w:r>
            </w:hyperlink>
            <w:r w:rsidRPr="006A7F6B">
              <w:rPr>
                <w:rFonts w:ascii="Arial" w:hAnsi="Arial" w:cs="Arial"/>
                <w:sz w:val="22"/>
                <w:szCs w:val="22"/>
              </w:rPr>
              <w:t xml:space="preserve"> – dopuszcza się wydruk ze strony internetowej</w:t>
            </w:r>
          </w:p>
          <w:p w:rsidR="001B25BC" w:rsidRPr="006A7F6B" w:rsidRDefault="001B25BC" w:rsidP="007D3E67">
            <w:pPr>
              <w:numPr>
                <w:ilvl w:val="0"/>
                <w:numId w:val="3"/>
              </w:numPr>
              <w:jc w:val="both"/>
              <w:rPr>
                <w:rFonts w:ascii="Arial" w:hAnsi="Arial" w:cs="Arial"/>
                <w:sz w:val="22"/>
                <w:szCs w:val="22"/>
              </w:rPr>
            </w:pPr>
            <w:r w:rsidRPr="006A7F6B">
              <w:rPr>
                <w:rFonts w:ascii="Arial" w:hAnsi="Arial" w:cs="Arial"/>
                <w:sz w:val="22"/>
                <w:szCs w:val="22"/>
              </w:rPr>
              <w:t xml:space="preserve">Komputer musi spełniać wymogi normy EPEAT 2019 na poziomie min SILVER Wymagany certyfikat lub wpis dotyczący oferowanego modelu komputera w internetowym katalogu </w:t>
            </w:r>
            <w:hyperlink r:id="rId9" w:history="1">
              <w:r w:rsidRPr="006A7F6B">
                <w:rPr>
                  <w:rFonts w:ascii="Arial" w:hAnsi="Arial" w:cs="Arial"/>
                  <w:sz w:val="22"/>
                  <w:szCs w:val="22"/>
                </w:rPr>
                <w:t>http://www.epeat.net</w:t>
              </w:r>
            </w:hyperlink>
            <w:r w:rsidRPr="006A7F6B">
              <w:rPr>
                <w:rFonts w:ascii="Arial" w:hAnsi="Arial" w:cs="Arial"/>
                <w:sz w:val="22"/>
                <w:szCs w:val="22"/>
              </w:rPr>
              <w:t xml:space="preserve"> – wymaga się wydruku ze strony internetowej</w:t>
            </w:r>
          </w:p>
        </w:tc>
        <w:tc>
          <w:tcPr>
            <w:tcW w:w="1620" w:type="pct"/>
          </w:tcPr>
          <w:p w:rsidR="001B25BC" w:rsidRPr="006A7F6B" w:rsidRDefault="001B25BC" w:rsidP="00EB2860">
            <w:pPr>
              <w:numPr>
                <w:ilvl w:val="0"/>
                <w:numId w:val="3"/>
              </w:numPr>
              <w:jc w:val="both"/>
              <w:rPr>
                <w:rFonts w:ascii="Arial" w:hAnsi="Arial" w:cs="Arial"/>
                <w:sz w:val="22"/>
                <w:szCs w:val="22"/>
              </w:rPr>
            </w:pPr>
          </w:p>
        </w:tc>
      </w:tr>
      <w:tr w:rsidR="006A7F6B" w:rsidRPr="006A7F6B" w:rsidTr="001B25BC">
        <w:trPr>
          <w:trHeight w:val="284"/>
        </w:trPr>
        <w:tc>
          <w:tcPr>
            <w:tcW w:w="218" w:type="pct"/>
          </w:tcPr>
          <w:p w:rsidR="001B25BC" w:rsidRPr="006A7F6B" w:rsidRDefault="001B25BC" w:rsidP="00EB2860">
            <w:pPr>
              <w:numPr>
                <w:ilvl w:val="0"/>
                <w:numId w:val="1"/>
              </w:numPr>
              <w:jc w:val="both"/>
              <w:rPr>
                <w:rFonts w:ascii="Arial" w:hAnsi="Arial" w:cs="Arial"/>
                <w:b/>
                <w:sz w:val="22"/>
                <w:szCs w:val="22"/>
              </w:rPr>
            </w:pPr>
          </w:p>
        </w:tc>
        <w:tc>
          <w:tcPr>
            <w:tcW w:w="792" w:type="pct"/>
          </w:tcPr>
          <w:p w:rsidR="001B25BC" w:rsidRPr="006A7F6B" w:rsidRDefault="001B25BC" w:rsidP="00EB2860">
            <w:pPr>
              <w:jc w:val="both"/>
              <w:rPr>
                <w:rFonts w:ascii="Arial" w:hAnsi="Arial" w:cs="Arial"/>
                <w:b/>
                <w:sz w:val="22"/>
                <w:szCs w:val="22"/>
              </w:rPr>
            </w:pPr>
            <w:r w:rsidRPr="006A7F6B">
              <w:rPr>
                <w:rFonts w:ascii="Arial" w:hAnsi="Arial" w:cs="Arial"/>
                <w:b/>
                <w:sz w:val="22"/>
                <w:szCs w:val="22"/>
              </w:rPr>
              <w:t>Ergonomia</w:t>
            </w:r>
          </w:p>
        </w:tc>
        <w:tc>
          <w:tcPr>
            <w:tcW w:w="2370" w:type="pct"/>
          </w:tcPr>
          <w:p w:rsidR="001B25BC" w:rsidRPr="006A7F6B" w:rsidRDefault="001B25BC" w:rsidP="00EB2860">
            <w:pPr>
              <w:jc w:val="both"/>
              <w:rPr>
                <w:rFonts w:ascii="Arial" w:hAnsi="Arial" w:cs="Arial"/>
                <w:sz w:val="22"/>
                <w:szCs w:val="22"/>
              </w:rPr>
            </w:pPr>
            <w:r w:rsidRPr="006A7F6B">
              <w:rPr>
                <w:rFonts w:ascii="Arial" w:hAnsi="Arial" w:cs="Arial"/>
                <w:sz w:val="22"/>
                <w:szCs w:val="22"/>
              </w:rPr>
              <w:t xml:space="preserve">Maksymalnie 22 </w:t>
            </w:r>
            <w:proofErr w:type="spellStart"/>
            <w:r w:rsidRPr="006A7F6B">
              <w:rPr>
                <w:rFonts w:ascii="Arial" w:hAnsi="Arial" w:cs="Arial"/>
                <w:sz w:val="22"/>
                <w:szCs w:val="22"/>
              </w:rPr>
              <w:t>dB</w:t>
            </w:r>
            <w:proofErr w:type="spellEnd"/>
            <w:r w:rsidRPr="006A7F6B">
              <w:rPr>
                <w:rFonts w:ascii="Arial" w:hAnsi="Arial" w:cs="Arial"/>
                <w:sz w:val="22"/>
                <w:szCs w:val="22"/>
              </w:rPr>
              <w:t xml:space="preserve"> z pozycji operatora w trybie IDLE, pomiar zgodny z normą ISO 9296 / ISO 7779 lub normę równoważną; wymaga się dostarczenia odpowiedniego certyfikatu lub deklaracji producenta</w:t>
            </w:r>
          </w:p>
        </w:tc>
        <w:tc>
          <w:tcPr>
            <w:tcW w:w="1620" w:type="pct"/>
          </w:tcPr>
          <w:p w:rsidR="001B25BC" w:rsidRPr="006A7F6B" w:rsidRDefault="001B25BC" w:rsidP="00EB2860">
            <w:pPr>
              <w:jc w:val="both"/>
              <w:rPr>
                <w:rFonts w:ascii="Arial" w:hAnsi="Arial" w:cs="Arial"/>
                <w:sz w:val="22"/>
                <w:szCs w:val="22"/>
              </w:rPr>
            </w:pPr>
          </w:p>
        </w:tc>
      </w:tr>
      <w:tr w:rsidR="006A7F6B" w:rsidRPr="006A7F6B" w:rsidTr="001B25BC">
        <w:trPr>
          <w:trHeight w:val="284"/>
        </w:trPr>
        <w:tc>
          <w:tcPr>
            <w:tcW w:w="218" w:type="pct"/>
          </w:tcPr>
          <w:p w:rsidR="001B25BC" w:rsidRPr="006A7F6B" w:rsidRDefault="001B25BC" w:rsidP="00EB2860">
            <w:pPr>
              <w:numPr>
                <w:ilvl w:val="0"/>
                <w:numId w:val="1"/>
              </w:numPr>
              <w:jc w:val="both"/>
              <w:rPr>
                <w:rFonts w:ascii="Arial" w:hAnsi="Arial" w:cs="Arial"/>
                <w:b/>
                <w:sz w:val="22"/>
                <w:szCs w:val="22"/>
              </w:rPr>
            </w:pPr>
          </w:p>
        </w:tc>
        <w:tc>
          <w:tcPr>
            <w:tcW w:w="792" w:type="pct"/>
          </w:tcPr>
          <w:p w:rsidR="001B25BC" w:rsidRPr="006A7F6B" w:rsidRDefault="001B25BC" w:rsidP="00EB2860">
            <w:pPr>
              <w:jc w:val="both"/>
              <w:rPr>
                <w:rFonts w:ascii="Arial" w:hAnsi="Arial" w:cs="Arial"/>
                <w:b/>
                <w:sz w:val="22"/>
                <w:szCs w:val="22"/>
              </w:rPr>
            </w:pPr>
            <w:r w:rsidRPr="006A7F6B">
              <w:rPr>
                <w:rFonts w:ascii="Arial" w:hAnsi="Arial" w:cs="Arial"/>
                <w:b/>
                <w:sz w:val="22"/>
                <w:szCs w:val="22"/>
              </w:rPr>
              <w:t>Warunki gwarancji</w:t>
            </w:r>
          </w:p>
        </w:tc>
        <w:tc>
          <w:tcPr>
            <w:tcW w:w="2370" w:type="pct"/>
          </w:tcPr>
          <w:p w:rsidR="001B25BC" w:rsidRPr="006A7F6B" w:rsidRDefault="001B25BC" w:rsidP="00EB2860">
            <w:pPr>
              <w:jc w:val="both"/>
              <w:rPr>
                <w:rFonts w:ascii="Arial" w:hAnsi="Arial" w:cs="Arial"/>
                <w:sz w:val="22"/>
                <w:szCs w:val="22"/>
              </w:rPr>
            </w:pPr>
            <w:r w:rsidRPr="006A7F6B">
              <w:rPr>
                <w:rFonts w:ascii="Arial" w:hAnsi="Arial" w:cs="Arial"/>
                <w:sz w:val="22"/>
                <w:szCs w:val="22"/>
              </w:rPr>
              <w:t>5-letnia gwarancja producenta.</w:t>
            </w:r>
          </w:p>
          <w:p w:rsidR="001B25BC" w:rsidRPr="006A7F6B" w:rsidRDefault="001B25BC" w:rsidP="00EB2860">
            <w:pPr>
              <w:jc w:val="both"/>
              <w:rPr>
                <w:rFonts w:ascii="Arial" w:hAnsi="Arial" w:cs="Arial"/>
                <w:sz w:val="22"/>
                <w:szCs w:val="22"/>
              </w:rPr>
            </w:pPr>
            <w:r w:rsidRPr="006A7F6B">
              <w:rPr>
                <w:rFonts w:ascii="Arial" w:hAnsi="Arial" w:cs="Arial"/>
                <w:sz w:val="22"/>
                <w:szCs w:val="22"/>
              </w:rPr>
              <w:t>Firma serwisująca musi posiadać ISO 9001:2000 lub dokument równoważny na świadczenie usług serwisowych oraz posiadać autoryzacje producenta komputera – dokumenty potwierdzające załączyć do oferty.</w:t>
            </w:r>
          </w:p>
          <w:p w:rsidR="001B25BC" w:rsidRPr="006A7F6B" w:rsidRDefault="001B25BC" w:rsidP="00DD4172">
            <w:pPr>
              <w:jc w:val="both"/>
              <w:rPr>
                <w:rFonts w:ascii="Arial" w:hAnsi="Arial" w:cs="Arial"/>
                <w:sz w:val="22"/>
                <w:szCs w:val="22"/>
              </w:rPr>
            </w:pPr>
            <w:r w:rsidRPr="006A7F6B">
              <w:rPr>
                <w:rFonts w:ascii="Arial" w:hAnsi="Arial" w:cs="Arial"/>
                <w:sz w:val="22"/>
                <w:szCs w:val="22"/>
              </w:rPr>
              <w:t xml:space="preserve">Oświadczenie dostawcy komputera, że w przypadku niewywiązywania się </w:t>
            </w:r>
            <w:r w:rsidRPr="006A7F6B">
              <w:rPr>
                <w:rFonts w:ascii="Arial" w:hAnsi="Arial" w:cs="Arial"/>
                <w:sz w:val="22"/>
                <w:szCs w:val="22"/>
              </w:rPr>
              <w:br/>
              <w:t>z obowiązków gwarancyjnych oferenta lub firmy serwisującej, przejmie na siebie wszelkie zobowiązania związane z serwisem.</w:t>
            </w:r>
          </w:p>
        </w:tc>
        <w:tc>
          <w:tcPr>
            <w:tcW w:w="1620" w:type="pct"/>
          </w:tcPr>
          <w:p w:rsidR="001B25BC" w:rsidRPr="006A7F6B" w:rsidRDefault="001B25BC" w:rsidP="00EB2860">
            <w:pPr>
              <w:jc w:val="both"/>
              <w:rPr>
                <w:rFonts w:ascii="Arial" w:hAnsi="Arial" w:cs="Arial"/>
                <w:sz w:val="22"/>
                <w:szCs w:val="22"/>
              </w:rPr>
            </w:pPr>
          </w:p>
        </w:tc>
      </w:tr>
      <w:tr w:rsidR="006A7F6B" w:rsidRPr="006A7F6B" w:rsidTr="001B25BC">
        <w:tc>
          <w:tcPr>
            <w:tcW w:w="218" w:type="pct"/>
          </w:tcPr>
          <w:p w:rsidR="001B25BC" w:rsidRPr="006A7F6B" w:rsidRDefault="001B25BC" w:rsidP="00EB2860">
            <w:pPr>
              <w:jc w:val="both"/>
              <w:rPr>
                <w:rFonts w:ascii="Arial" w:hAnsi="Arial" w:cs="Arial"/>
                <w:b/>
                <w:sz w:val="22"/>
                <w:szCs w:val="22"/>
              </w:rPr>
            </w:pPr>
            <w:r w:rsidRPr="006A7F6B">
              <w:rPr>
                <w:rFonts w:ascii="Arial" w:hAnsi="Arial" w:cs="Arial"/>
                <w:b/>
                <w:sz w:val="22"/>
                <w:szCs w:val="22"/>
              </w:rPr>
              <w:t>16.</w:t>
            </w:r>
          </w:p>
        </w:tc>
        <w:tc>
          <w:tcPr>
            <w:tcW w:w="792" w:type="pct"/>
          </w:tcPr>
          <w:p w:rsidR="001B25BC" w:rsidRPr="006A7F6B" w:rsidRDefault="001B25BC" w:rsidP="00EB2860">
            <w:pPr>
              <w:tabs>
                <w:tab w:val="left" w:pos="213"/>
              </w:tabs>
              <w:jc w:val="both"/>
              <w:rPr>
                <w:rFonts w:ascii="Arial" w:hAnsi="Arial" w:cs="Arial"/>
                <w:b/>
                <w:sz w:val="22"/>
                <w:szCs w:val="22"/>
              </w:rPr>
            </w:pPr>
            <w:r w:rsidRPr="006A7F6B">
              <w:rPr>
                <w:rFonts w:ascii="Arial" w:hAnsi="Arial" w:cs="Arial"/>
                <w:b/>
                <w:sz w:val="22"/>
                <w:szCs w:val="22"/>
              </w:rPr>
              <w:t>Wsparcie techniczne producenta</w:t>
            </w:r>
          </w:p>
        </w:tc>
        <w:tc>
          <w:tcPr>
            <w:tcW w:w="2370" w:type="pct"/>
          </w:tcPr>
          <w:p w:rsidR="001B25BC" w:rsidRPr="006A7F6B" w:rsidRDefault="001B25BC" w:rsidP="00EB2860">
            <w:pPr>
              <w:jc w:val="both"/>
              <w:rPr>
                <w:rFonts w:ascii="Arial" w:hAnsi="Arial" w:cs="Arial"/>
                <w:sz w:val="22"/>
                <w:szCs w:val="22"/>
              </w:rPr>
            </w:pPr>
            <w:r w:rsidRPr="006A7F6B">
              <w:rPr>
                <w:rFonts w:ascii="Arial" w:hAnsi="Arial" w:cs="Arial"/>
                <w:sz w:val="22"/>
                <w:szCs w:val="22"/>
              </w:rPr>
              <w:t>Ogólnopolska, telefoniczna infolinia/linia techniczna producenta komputera (ogólnopolski numer – w ofercie należy podać numer telefonu) dostępna w czasie obowiązywania gwarancji na sprzęt i umożliwiająca po podaniu numeru seryjnego urządzenia:</w:t>
            </w:r>
          </w:p>
          <w:p w:rsidR="001B25BC" w:rsidRPr="006A7F6B" w:rsidRDefault="001B25BC" w:rsidP="00EB2860">
            <w:pPr>
              <w:jc w:val="both"/>
              <w:rPr>
                <w:rFonts w:ascii="Arial" w:hAnsi="Arial" w:cs="Arial"/>
                <w:sz w:val="22"/>
                <w:szCs w:val="22"/>
              </w:rPr>
            </w:pPr>
            <w:r w:rsidRPr="006A7F6B">
              <w:rPr>
                <w:rFonts w:ascii="Arial" w:hAnsi="Arial" w:cs="Arial"/>
                <w:sz w:val="22"/>
                <w:szCs w:val="22"/>
              </w:rPr>
              <w:t>-</w:t>
            </w:r>
            <w:r w:rsidRPr="006A7F6B">
              <w:rPr>
                <w:rFonts w:ascii="Arial" w:hAnsi="Arial" w:cs="Arial"/>
                <w:sz w:val="22"/>
                <w:szCs w:val="22"/>
              </w:rPr>
              <w:tab/>
              <w:t>weryfikację konfiguracji fabrycznej wraz z wersją fabrycznie dostarczonego oprogramowania (system operacyjny, szczegółowa konfiguracja sprzętowa - CPU, HDD, pamięć)</w:t>
            </w:r>
          </w:p>
          <w:p w:rsidR="001B25BC" w:rsidRPr="006A7F6B" w:rsidRDefault="001B25BC" w:rsidP="00EB2860">
            <w:pPr>
              <w:jc w:val="both"/>
              <w:rPr>
                <w:rFonts w:ascii="Arial" w:hAnsi="Arial" w:cs="Arial"/>
                <w:sz w:val="22"/>
                <w:szCs w:val="22"/>
              </w:rPr>
            </w:pPr>
            <w:r w:rsidRPr="006A7F6B">
              <w:rPr>
                <w:rFonts w:ascii="Arial" w:hAnsi="Arial" w:cs="Arial"/>
                <w:sz w:val="22"/>
                <w:szCs w:val="22"/>
              </w:rPr>
              <w:t>-</w:t>
            </w:r>
            <w:r w:rsidRPr="006A7F6B">
              <w:rPr>
                <w:rFonts w:ascii="Arial" w:hAnsi="Arial" w:cs="Arial"/>
                <w:sz w:val="22"/>
                <w:szCs w:val="22"/>
              </w:rPr>
              <w:tab/>
              <w:t>czasu obowiązywania i typ udzielonej gwarancji</w:t>
            </w:r>
          </w:p>
          <w:p w:rsidR="001B25BC" w:rsidRPr="006A7F6B" w:rsidRDefault="001B25BC" w:rsidP="00EB2860">
            <w:pPr>
              <w:jc w:val="both"/>
              <w:rPr>
                <w:rFonts w:ascii="Arial" w:hAnsi="Arial" w:cs="Arial"/>
                <w:sz w:val="22"/>
                <w:szCs w:val="22"/>
              </w:rPr>
            </w:pPr>
            <w:r w:rsidRPr="006A7F6B">
              <w:rPr>
                <w:rFonts w:ascii="Arial" w:hAnsi="Arial" w:cs="Arial"/>
                <w:sz w:val="22"/>
                <w:szCs w:val="22"/>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1B25BC" w:rsidRPr="006A7F6B" w:rsidRDefault="001B25BC" w:rsidP="00EB2860">
            <w:pPr>
              <w:jc w:val="both"/>
              <w:rPr>
                <w:rFonts w:ascii="Arial" w:hAnsi="Arial" w:cs="Arial"/>
                <w:sz w:val="22"/>
                <w:szCs w:val="22"/>
              </w:rPr>
            </w:pPr>
            <w:r w:rsidRPr="006A7F6B">
              <w:rPr>
                <w:rFonts w:ascii="Arial" w:hAnsi="Arial" w:cs="Arial"/>
                <w:sz w:val="22"/>
                <w:szCs w:val="22"/>
              </w:rPr>
              <w:t>Możliwość weryfikacji czasu obowiązywania i reżimu gwarancji bezpośrednio z sieci Internet za pośrednictwem strony www producenta komputera</w:t>
            </w:r>
          </w:p>
        </w:tc>
        <w:tc>
          <w:tcPr>
            <w:tcW w:w="1620" w:type="pct"/>
          </w:tcPr>
          <w:p w:rsidR="001B25BC" w:rsidRPr="006A7F6B" w:rsidRDefault="001B25BC" w:rsidP="00EB2860">
            <w:pPr>
              <w:jc w:val="both"/>
              <w:rPr>
                <w:rFonts w:ascii="Arial" w:hAnsi="Arial" w:cs="Arial"/>
                <w:sz w:val="22"/>
                <w:szCs w:val="22"/>
              </w:rPr>
            </w:pPr>
          </w:p>
        </w:tc>
      </w:tr>
      <w:tr w:rsidR="006A7F6B" w:rsidRPr="006A7F6B" w:rsidTr="001B25BC">
        <w:tc>
          <w:tcPr>
            <w:tcW w:w="218" w:type="pct"/>
          </w:tcPr>
          <w:p w:rsidR="001B25BC" w:rsidRPr="006A7F6B" w:rsidRDefault="001B25BC" w:rsidP="00EB2860">
            <w:pPr>
              <w:rPr>
                <w:rFonts w:ascii="Arial" w:hAnsi="Arial" w:cs="Arial"/>
                <w:b/>
                <w:sz w:val="22"/>
                <w:szCs w:val="22"/>
              </w:rPr>
            </w:pPr>
            <w:r w:rsidRPr="006A7F6B">
              <w:rPr>
                <w:rFonts w:ascii="Arial" w:hAnsi="Arial" w:cs="Arial"/>
                <w:b/>
                <w:sz w:val="22"/>
                <w:szCs w:val="22"/>
              </w:rPr>
              <w:t>17.</w:t>
            </w:r>
          </w:p>
        </w:tc>
        <w:tc>
          <w:tcPr>
            <w:tcW w:w="792" w:type="pct"/>
          </w:tcPr>
          <w:p w:rsidR="001B25BC" w:rsidRPr="006A7F6B" w:rsidRDefault="001B25BC" w:rsidP="00EB2860">
            <w:pPr>
              <w:rPr>
                <w:rFonts w:ascii="Arial" w:hAnsi="Arial" w:cs="Arial"/>
                <w:b/>
                <w:sz w:val="22"/>
                <w:szCs w:val="22"/>
              </w:rPr>
            </w:pPr>
            <w:r w:rsidRPr="006A7F6B">
              <w:rPr>
                <w:rFonts w:ascii="Arial" w:hAnsi="Arial" w:cs="Arial"/>
                <w:b/>
                <w:sz w:val="22"/>
                <w:szCs w:val="22"/>
              </w:rPr>
              <w:t>Wymagania dodatkowe</w:t>
            </w:r>
          </w:p>
        </w:tc>
        <w:tc>
          <w:tcPr>
            <w:tcW w:w="2370" w:type="pct"/>
          </w:tcPr>
          <w:p w:rsidR="001B25BC" w:rsidRPr="006A7F6B" w:rsidRDefault="001B25BC" w:rsidP="00EB2860">
            <w:pPr>
              <w:numPr>
                <w:ilvl w:val="0"/>
                <w:numId w:val="4"/>
              </w:numPr>
              <w:jc w:val="both"/>
              <w:rPr>
                <w:rFonts w:ascii="Arial" w:hAnsi="Arial" w:cs="Arial"/>
                <w:sz w:val="22"/>
                <w:szCs w:val="22"/>
              </w:rPr>
            </w:pPr>
            <w:r w:rsidRPr="006A7F6B">
              <w:rPr>
                <w:rFonts w:ascii="Arial" w:hAnsi="Arial" w:cs="Arial"/>
                <w:sz w:val="22"/>
                <w:szCs w:val="22"/>
              </w:rPr>
              <w:t xml:space="preserve">Zainstalowany system operacyjny Windows 10 Professional 64bit PL, niewymagający aktywacji za pomocą telefonu w firmie Microsoft lub system równoważny – przez równoważność rozumie się pełną </w:t>
            </w:r>
            <w:r w:rsidRPr="006A7F6B">
              <w:rPr>
                <w:rFonts w:ascii="Arial" w:hAnsi="Arial" w:cs="Arial"/>
                <w:sz w:val="22"/>
                <w:szCs w:val="22"/>
              </w:rPr>
              <w:lastRenderedPageBreak/>
              <w:t>funkcjonalność, jaką oferuje wymagany w SIWZ system operacyjny</w:t>
            </w:r>
          </w:p>
          <w:p w:rsidR="001B25BC" w:rsidRPr="006A7F6B" w:rsidRDefault="001B25BC" w:rsidP="00EB2860">
            <w:pPr>
              <w:numPr>
                <w:ilvl w:val="0"/>
                <w:numId w:val="4"/>
              </w:numPr>
              <w:jc w:val="both"/>
              <w:rPr>
                <w:rFonts w:ascii="Arial" w:hAnsi="Arial" w:cs="Arial"/>
                <w:sz w:val="22"/>
                <w:szCs w:val="22"/>
              </w:rPr>
            </w:pPr>
            <w:r w:rsidRPr="006A7F6B">
              <w:rPr>
                <w:rFonts w:ascii="Arial" w:hAnsi="Arial" w:cs="Arial"/>
                <w:sz w:val="22"/>
                <w:szCs w:val="22"/>
              </w:rPr>
              <w:t>Wbudowane porty i złącza:</w:t>
            </w:r>
          </w:p>
          <w:p w:rsidR="001B25BC" w:rsidRPr="006A7F6B" w:rsidRDefault="001B25BC" w:rsidP="00EB2860">
            <w:pPr>
              <w:ind w:left="360"/>
              <w:jc w:val="both"/>
              <w:rPr>
                <w:rFonts w:ascii="Arial" w:hAnsi="Arial" w:cs="Arial"/>
                <w:sz w:val="22"/>
                <w:szCs w:val="22"/>
                <w:lang w:val="en-US"/>
              </w:rPr>
            </w:pPr>
            <w:r w:rsidRPr="006A7F6B">
              <w:rPr>
                <w:rFonts w:ascii="Arial" w:hAnsi="Arial" w:cs="Arial"/>
                <w:sz w:val="22"/>
                <w:szCs w:val="22"/>
                <w:lang w:val="en-US"/>
              </w:rPr>
              <w:t xml:space="preserve">- </w:t>
            </w:r>
            <w:proofErr w:type="spellStart"/>
            <w:r w:rsidRPr="006A7F6B">
              <w:rPr>
                <w:rFonts w:ascii="Arial" w:hAnsi="Arial" w:cs="Arial"/>
                <w:sz w:val="22"/>
                <w:szCs w:val="22"/>
                <w:lang w:val="en-US"/>
              </w:rPr>
              <w:t>porty</w:t>
            </w:r>
            <w:proofErr w:type="spellEnd"/>
            <w:r w:rsidRPr="006A7F6B">
              <w:rPr>
                <w:rFonts w:ascii="Arial" w:hAnsi="Arial" w:cs="Arial"/>
                <w:sz w:val="22"/>
                <w:szCs w:val="22"/>
                <w:lang w:val="en-US"/>
              </w:rPr>
              <w:t xml:space="preserve"> </w:t>
            </w:r>
            <w:proofErr w:type="spellStart"/>
            <w:r w:rsidRPr="006A7F6B">
              <w:rPr>
                <w:rFonts w:ascii="Arial" w:hAnsi="Arial" w:cs="Arial"/>
                <w:sz w:val="22"/>
                <w:szCs w:val="22"/>
                <w:lang w:val="en-US"/>
              </w:rPr>
              <w:t>wideo</w:t>
            </w:r>
            <w:proofErr w:type="spellEnd"/>
            <w:r w:rsidRPr="006A7F6B">
              <w:rPr>
                <w:rFonts w:ascii="Arial" w:hAnsi="Arial" w:cs="Arial"/>
                <w:sz w:val="22"/>
                <w:szCs w:val="22"/>
                <w:lang w:val="en-US"/>
              </w:rPr>
              <w:t xml:space="preserve">: min. 1 </w:t>
            </w:r>
            <w:proofErr w:type="spellStart"/>
            <w:r w:rsidRPr="006A7F6B">
              <w:rPr>
                <w:rFonts w:ascii="Arial" w:hAnsi="Arial" w:cs="Arial"/>
                <w:sz w:val="22"/>
                <w:szCs w:val="22"/>
                <w:lang w:val="en-US"/>
              </w:rPr>
              <w:t>szt</w:t>
            </w:r>
            <w:proofErr w:type="spellEnd"/>
            <w:r w:rsidRPr="006A7F6B">
              <w:rPr>
                <w:rFonts w:ascii="Arial" w:hAnsi="Arial" w:cs="Arial"/>
                <w:sz w:val="22"/>
                <w:szCs w:val="22"/>
                <w:lang w:val="en-US"/>
              </w:rPr>
              <w:t xml:space="preserve"> DisplayPort 1.4 (DP++)</w:t>
            </w:r>
          </w:p>
          <w:p w:rsidR="001B25BC" w:rsidRPr="006A7F6B" w:rsidRDefault="001B25BC" w:rsidP="00EB2860">
            <w:pPr>
              <w:ind w:left="360"/>
              <w:jc w:val="both"/>
              <w:rPr>
                <w:rFonts w:ascii="Arial" w:hAnsi="Arial" w:cs="Arial"/>
                <w:sz w:val="22"/>
                <w:szCs w:val="22"/>
              </w:rPr>
            </w:pPr>
            <w:r w:rsidRPr="006A7F6B">
              <w:rPr>
                <w:rFonts w:ascii="Arial" w:hAnsi="Arial" w:cs="Arial"/>
                <w:sz w:val="22"/>
                <w:szCs w:val="22"/>
              </w:rPr>
              <w:t xml:space="preserve">- min. 6 x USB </w:t>
            </w:r>
          </w:p>
          <w:p w:rsidR="001B25BC" w:rsidRPr="006A7F6B" w:rsidRDefault="001B25BC" w:rsidP="00EB2860">
            <w:pPr>
              <w:ind w:left="360"/>
              <w:jc w:val="both"/>
              <w:rPr>
                <w:rFonts w:ascii="Arial" w:hAnsi="Arial" w:cs="Arial"/>
                <w:sz w:val="22"/>
                <w:szCs w:val="22"/>
              </w:rPr>
            </w:pPr>
            <w:r w:rsidRPr="006A7F6B">
              <w:rPr>
                <w:rFonts w:ascii="Arial" w:hAnsi="Arial" w:cs="Arial"/>
                <w:sz w:val="22"/>
                <w:szCs w:val="22"/>
              </w:rPr>
              <w:t xml:space="preserve">- port sieciowy RJ-45  </w:t>
            </w:r>
          </w:p>
          <w:p w:rsidR="001B25BC" w:rsidRPr="006A7F6B" w:rsidRDefault="001B25BC" w:rsidP="00EB2860">
            <w:pPr>
              <w:ind w:left="360"/>
              <w:jc w:val="both"/>
              <w:rPr>
                <w:rFonts w:ascii="Arial" w:hAnsi="Arial" w:cs="Arial"/>
                <w:sz w:val="22"/>
                <w:szCs w:val="22"/>
              </w:rPr>
            </w:pPr>
            <w:r w:rsidRPr="006A7F6B">
              <w:rPr>
                <w:rFonts w:ascii="Arial" w:hAnsi="Arial" w:cs="Arial"/>
                <w:sz w:val="22"/>
                <w:szCs w:val="22"/>
              </w:rPr>
              <w:t>- port audio COMBO</w:t>
            </w:r>
          </w:p>
          <w:p w:rsidR="001B25BC" w:rsidRPr="006A7F6B" w:rsidRDefault="001B25BC" w:rsidP="00EB2860">
            <w:pPr>
              <w:ind w:left="360"/>
              <w:jc w:val="both"/>
              <w:rPr>
                <w:rFonts w:ascii="Arial" w:hAnsi="Arial" w:cs="Arial"/>
                <w:sz w:val="22"/>
                <w:szCs w:val="22"/>
              </w:rPr>
            </w:pPr>
            <w:r w:rsidRPr="006A7F6B">
              <w:rPr>
                <w:rFonts w:ascii="Arial" w:hAnsi="Arial" w:cs="Arial"/>
                <w:sz w:val="22"/>
                <w:szCs w:val="22"/>
              </w:rPr>
              <w:t xml:space="preserve">- chroniąca przed wizualnym </w:t>
            </w:r>
            <w:proofErr w:type="spellStart"/>
            <w:r w:rsidRPr="006A7F6B">
              <w:rPr>
                <w:rFonts w:ascii="Arial" w:hAnsi="Arial" w:cs="Arial"/>
                <w:sz w:val="22"/>
                <w:szCs w:val="22"/>
              </w:rPr>
              <w:t>hackingiem</w:t>
            </w:r>
            <w:proofErr w:type="spellEnd"/>
            <w:r w:rsidRPr="006A7F6B">
              <w:rPr>
                <w:rFonts w:ascii="Arial" w:hAnsi="Arial" w:cs="Arial"/>
                <w:sz w:val="22"/>
                <w:szCs w:val="22"/>
              </w:rPr>
              <w:t xml:space="preserve"> chowana w obrysie komputera kamera internetowa.</w:t>
            </w:r>
          </w:p>
          <w:p w:rsidR="001B25BC" w:rsidRPr="006A7F6B" w:rsidRDefault="001B25BC" w:rsidP="00EB2860">
            <w:pPr>
              <w:ind w:left="360"/>
              <w:jc w:val="both"/>
              <w:rPr>
                <w:rFonts w:ascii="Arial" w:hAnsi="Arial" w:cs="Arial"/>
                <w:sz w:val="22"/>
                <w:szCs w:val="22"/>
              </w:rPr>
            </w:pPr>
            <w:r w:rsidRPr="006A7F6B">
              <w:rPr>
                <w:rFonts w:ascii="Arial" w:hAnsi="Arial" w:cs="Arial"/>
                <w:sz w:val="22"/>
                <w:szCs w:val="22"/>
              </w:rPr>
              <w:t>Wymagana ilość i rozmieszczenie (na zewnątrz obudowy komputera) portów USB nie może być osiągnięta w wyniku stosowania konwerterów, przejściówek, adapterów itp.</w:t>
            </w:r>
          </w:p>
          <w:p w:rsidR="001B25BC" w:rsidRPr="006A7F6B" w:rsidRDefault="001B25BC" w:rsidP="00EB2860">
            <w:pPr>
              <w:numPr>
                <w:ilvl w:val="0"/>
                <w:numId w:val="4"/>
              </w:numPr>
              <w:jc w:val="both"/>
              <w:rPr>
                <w:rFonts w:ascii="Arial" w:hAnsi="Arial" w:cs="Arial"/>
                <w:sz w:val="22"/>
                <w:szCs w:val="22"/>
              </w:rPr>
            </w:pPr>
            <w:r w:rsidRPr="006A7F6B">
              <w:rPr>
                <w:rFonts w:ascii="Arial" w:hAnsi="Arial" w:cs="Arial"/>
                <w:sz w:val="22"/>
                <w:szCs w:val="22"/>
              </w:rPr>
              <w:t xml:space="preserve">Karta sieciowa 10/100/1000 Ethernet RJ 45 (zintegrowana) z obsługą PXE, </w:t>
            </w:r>
            <w:proofErr w:type="spellStart"/>
            <w:r w:rsidRPr="006A7F6B">
              <w:rPr>
                <w:rFonts w:ascii="Arial" w:hAnsi="Arial" w:cs="Arial"/>
                <w:sz w:val="22"/>
                <w:szCs w:val="22"/>
              </w:rPr>
              <w:t>WoL</w:t>
            </w:r>
            <w:proofErr w:type="spellEnd"/>
          </w:p>
          <w:p w:rsidR="001B25BC" w:rsidRPr="006A7F6B" w:rsidRDefault="001B25BC" w:rsidP="00EB2860">
            <w:pPr>
              <w:numPr>
                <w:ilvl w:val="0"/>
                <w:numId w:val="4"/>
              </w:numPr>
              <w:rPr>
                <w:rFonts w:ascii="Arial" w:hAnsi="Arial" w:cs="Arial"/>
                <w:sz w:val="22"/>
                <w:szCs w:val="22"/>
              </w:rPr>
            </w:pPr>
            <w:r w:rsidRPr="006A7F6B">
              <w:rPr>
                <w:rFonts w:ascii="Arial" w:hAnsi="Arial" w:cs="Arial"/>
                <w:sz w:val="22"/>
                <w:szCs w:val="22"/>
              </w:rPr>
              <w:t>Płyta główna wyposażona w:</w:t>
            </w:r>
          </w:p>
          <w:p w:rsidR="001B25BC" w:rsidRPr="006A7F6B" w:rsidRDefault="001B25BC" w:rsidP="00EB2860">
            <w:pPr>
              <w:ind w:left="360"/>
              <w:rPr>
                <w:rFonts w:ascii="Arial" w:hAnsi="Arial" w:cs="Arial"/>
                <w:sz w:val="22"/>
                <w:szCs w:val="22"/>
              </w:rPr>
            </w:pPr>
            <w:r w:rsidRPr="006A7F6B">
              <w:rPr>
                <w:rFonts w:ascii="Arial" w:hAnsi="Arial" w:cs="Arial"/>
                <w:sz w:val="22"/>
                <w:szCs w:val="22"/>
              </w:rPr>
              <w:t>- 2 złącza SODIMM z obsługą do co najmniej 32GB pamięci RAM 2666 MHz DDR4</w:t>
            </w:r>
          </w:p>
          <w:p w:rsidR="001B25BC" w:rsidRPr="006A7F6B" w:rsidRDefault="001B25BC" w:rsidP="00EB2860">
            <w:pPr>
              <w:ind w:left="360"/>
              <w:rPr>
                <w:rFonts w:ascii="Arial" w:hAnsi="Arial" w:cs="Arial"/>
                <w:sz w:val="22"/>
                <w:szCs w:val="22"/>
              </w:rPr>
            </w:pPr>
            <w:r w:rsidRPr="006A7F6B">
              <w:rPr>
                <w:rFonts w:ascii="Arial" w:hAnsi="Arial" w:cs="Arial"/>
                <w:sz w:val="22"/>
                <w:szCs w:val="22"/>
              </w:rPr>
              <w:t xml:space="preserve">- 1 złącze M.2 </w:t>
            </w:r>
            <w:proofErr w:type="spellStart"/>
            <w:r w:rsidRPr="006A7F6B">
              <w:rPr>
                <w:rFonts w:ascii="Arial" w:hAnsi="Arial" w:cs="Arial"/>
                <w:sz w:val="22"/>
                <w:szCs w:val="22"/>
              </w:rPr>
              <w:t>PCIe</w:t>
            </w:r>
            <w:proofErr w:type="spellEnd"/>
            <w:r w:rsidRPr="006A7F6B">
              <w:rPr>
                <w:rFonts w:ascii="Arial" w:hAnsi="Arial" w:cs="Arial"/>
                <w:sz w:val="22"/>
                <w:szCs w:val="22"/>
              </w:rPr>
              <w:t xml:space="preserve"> x1 dla WLAN</w:t>
            </w:r>
          </w:p>
          <w:p w:rsidR="001B25BC" w:rsidRPr="006A7F6B" w:rsidRDefault="001B25BC" w:rsidP="00EB2860">
            <w:pPr>
              <w:ind w:left="360"/>
              <w:rPr>
                <w:rFonts w:ascii="Arial" w:hAnsi="Arial" w:cs="Arial"/>
                <w:sz w:val="22"/>
                <w:szCs w:val="22"/>
              </w:rPr>
            </w:pPr>
            <w:r w:rsidRPr="006A7F6B">
              <w:rPr>
                <w:rFonts w:ascii="Arial" w:hAnsi="Arial" w:cs="Arial"/>
                <w:sz w:val="22"/>
                <w:szCs w:val="22"/>
              </w:rPr>
              <w:t xml:space="preserve">- 1 złącze M.2 </w:t>
            </w:r>
            <w:proofErr w:type="spellStart"/>
            <w:r w:rsidRPr="006A7F6B">
              <w:rPr>
                <w:rFonts w:ascii="Arial" w:hAnsi="Arial" w:cs="Arial"/>
                <w:sz w:val="22"/>
                <w:szCs w:val="22"/>
              </w:rPr>
              <w:t>PCIe</w:t>
            </w:r>
            <w:proofErr w:type="spellEnd"/>
            <w:r w:rsidRPr="006A7F6B">
              <w:rPr>
                <w:rFonts w:ascii="Arial" w:hAnsi="Arial" w:cs="Arial"/>
                <w:sz w:val="22"/>
                <w:szCs w:val="22"/>
              </w:rPr>
              <w:t xml:space="preserve"> x4 dla dysku SSD</w:t>
            </w:r>
          </w:p>
          <w:p w:rsidR="001B25BC" w:rsidRPr="006A7F6B" w:rsidRDefault="001B25BC" w:rsidP="00EB2860">
            <w:pPr>
              <w:ind w:left="360"/>
              <w:rPr>
                <w:rFonts w:ascii="Arial" w:hAnsi="Arial" w:cs="Arial"/>
                <w:sz w:val="22"/>
                <w:szCs w:val="22"/>
              </w:rPr>
            </w:pPr>
            <w:r w:rsidRPr="006A7F6B">
              <w:rPr>
                <w:rFonts w:ascii="Arial" w:hAnsi="Arial" w:cs="Arial"/>
                <w:sz w:val="22"/>
                <w:szCs w:val="22"/>
              </w:rPr>
              <w:t>- 1 złącze SATA dla dysku 2,5”</w:t>
            </w:r>
          </w:p>
          <w:p w:rsidR="001B25BC" w:rsidRPr="006A7F6B" w:rsidRDefault="001B25BC" w:rsidP="00EB2860">
            <w:pPr>
              <w:numPr>
                <w:ilvl w:val="0"/>
                <w:numId w:val="4"/>
              </w:numPr>
              <w:rPr>
                <w:rFonts w:ascii="Arial" w:hAnsi="Arial" w:cs="Arial"/>
                <w:sz w:val="22"/>
                <w:szCs w:val="22"/>
              </w:rPr>
            </w:pPr>
            <w:r w:rsidRPr="006A7F6B">
              <w:rPr>
                <w:rFonts w:ascii="Arial" w:hAnsi="Arial" w:cs="Arial"/>
                <w:sz w:val="22"/>
                <w:szCs w:val="22"/>
              </w:rPr>
              <w:t xml:space="preserve">Klawiatura USB w układzie polski programisty wyposażona w czytnik kart </w:t>
            </w:r>
            <w:proofErr w:type="spellStart"/>
            <w:r w:rsidRPr="006A7F6B">
              <w:rPr>
                <w:rFonts w:ascii="Arial" w:hAnsi="Arial" w:cs="Arial"/>
                <w:sz w:val="22"/>
                <w:szCs w:val="22"/>
              </w:rPr>
              <w:t>SmartCard</w:t>
            </w:r>
            <w:proofErr w:type="spellEnd"/>
          </w:p>
          <w:p w:rsidR="001B25BC" w:rsidRPr="006A7F6B" w:rsidRDefault="001B25BC" w:rsidP="00EB2860">
            <w:pPr>
              <w:numPr>
                <w:ilvl w:val="0"/>
                <w:numId w:val="4"/>
              </w:numPr>
              <w:rPr>
                <w:rFonts w:ascii="Arial" w:hAnsi="Arial" w:cs="Arial"/>
                <w:sz w:val="22"/>
                <w:szCs w:val="22"/>
              </w:rPr>
            </w:pPr>
            <w:r w:rsidRPr="006A7F6B">
              <w:rPr>
                <w:rFonts w:ascii="Arial" w:hAnsi="Arial" w:cs="Arial"/>
                <w:sz w:val="22"/>
                <w:szCs w:val="22"/>
              </w:rPr>
              <w:t>Mysz optyczna USB z min dwoma klawiszami oraz rolką (</w:t>
            </w:r>
            <w:proofErr w:type="spellStart"/>
            <w:r w:rsidRPr="006A7F6B">
              <w:rPr>
                <w:rFonts w:ascii="Arial" w:hAnsi="Arial" w:cs="Arial"/>
                <w:sz w:val="22"/>
                <w:szCs w:val="22"/>
              </w:rPr>
              <w:t>scroll</w:t>
            </w:r>
            <w:proofErr w:type="spellEnd"/>
            <w:r w:rsidRPr="006A7F6B">
              <w:rPr>
                <w:rFonts w:ascii="Arial" w:hAnsi="Arial" w:cs="Arial"/>
                <w:sz w:val="22"/>
                <w:szCs w:val="22"/>
              </w:rPr>
              <w:t>)</w:t>
            </w:r>
          </w:p>
          <w:p w:rsidR="001B25BC" w:rsidRPr="006A7F6B" w:rsidRDefault="001B25BC" w:rsidP="00EB2860">
            <w:pPr>
              <w:numPr>
                <w:ilvl w:val="0"/>
                <w:numId w:val="4"/>
              </w:numPr>
              <w:rPr>
                <w:rFonts w:ascii="Arial" w:hAnsi="Arial" w:cs="Arial"/>
                <w:sz w:val="22"/>
                <w:szCs w:val="22"/>
              </w:rPr>
            </w:pPr>
            <w:r w:rsidRPr="006A7F6B">
              <w:rPr>
                <w:rFonts w:ascii="Arial" w:hAnsi="Arial" w:cs="Arial"/>
                <w:sz w:val="22"/>
                <w:szCs w:val="22"/>
              </w:rPr>
              <w:t xml:space="preserve">Linka zabezpieczająca w standardzie </w:t>
            </w:r>
            <w:proofErr w:type="spellStart"/>
            <w:r w:rsidRPr="006A7F6B">
              <w:rPr>
                <w:rFonts w:ascii="Arial" w:hAnsi="Arial" w:cs="Arial"/>
                <w:sz w:val="22"/>
                <w:szCs w:val="22"/>
              </w:rPr>
              <w:t>Kensington</w:t>
            </w:r>
            <w:proofErr w:type="spellEnd"/>
            <w:r w:rsidRPr="006A7F6B">
              <w:rPr>
                <w:rFonts w:ascii="Arial" w:hAnsi="Arial" w:cs="Arial"/>
                <w:sz w:val="22"/>
                <w:szCs w:val="22"/>
              </w:rPr>
              <w:t xml:space="preserve"> o długości nie mniej niż 180 cm umożliwiająca zabezpieczenie dwóch urządzeń.</w:t>
            </w:r>
          </w:p>
          <w:p w:rsidR="001B25BC" w:rsidRPr="006A7F6B" w:rsidRDefault="001B25BC" w:rsidP="00EB2860">
            <w:pPr>
              <w:numPr>
                <w:ilvl w:val="0"/>
                <w:numId w:val="4"/>
              </w:numPr>
              <w:rPr>
                <w:rFonts w:ascii="Arial" w:hAnsi="Arial" w:cs="Arial"/>
                <w:sz w:val="22"/>
                <w:szCs w:val="22"/>
              </w:rPr>
            </w:pPr>
            <w:r w:rsidRPr="006A7F6B">
              <w:rPr>
                <w:rFonts w:ascii="Arial" w:hAnsi="Arial" w:cs="Arial"/>
                <w:sz w:val="22"/>
                <w:szCs w:val="22"/>
              </w:rPr>
              <w:t>Listwa zasilająca z pięcioma gniazdami zasilającymi z kablem o długości nie mniejszej niż 300 cm.</w:t>
            </w:r>
          </w:p>
          <w:p w:rsidR="001B25BC" w:rsidRPr="006A7F6B" w:rsidRDefault="001B25BC" w:rsidP="00EB2860">
            <w:pPr>
              <w:numPr>
                <w:ilvl w:val="0"/>
                <w:numId w:val="4"/>
              </w:numPr>
              <w:rPr>
                <w:rFonts w:ascii="Arial" w:hAnsi="Arial" w:cs="Arial"/>
                <w:sz w:val="22"/>
                <w:szCs w:val="22"/>
              </w:rPr>
            </w:pPr>
            <w:proofErr w:type="spellStart"/>
            <w:r w:rsidRPr="006A7F6B">
              <w:rPr>
                <w:rFonts w:ascii="Arial" w:hAnsi="Arial" w:cs="Arial"/>
                <w:sz w:val="22"/>
                <w:szCs w:val="22"/>
              </w:rPr>
              <w:t>Patchcord</w:t>
            </w:r>
            <w:proofErr w:type="spellEnd"/>
            <w:r w:rsidRPr="006A7F6B">
              <w:rPr>
                <w:rFonts w:ascii="Arial" w:hAnsi="Arial" w:cs="Arial"/>
                <w:sz w:val="22"/>
                <w:szCs w:val="22"/>
              </w:rPr>
              <w:t xml:space="preserve"> zawierający dodatkowe włókno światłowodowe ułatwiające odnalezienie </w:t>
            </w:r>
            <w:proofErr w:type="spellStart"/>
            <w:r w:rsidRPr="006A7F6B">
              <w:rPr>
                <w:rFonts w:ascii="Arial" w:hAnsi="Arial" w:cs="Arial"/>
                <w:sz w:val="22"/>
                <w:szCs w:val="22"/>
              </w:rPr>
              <w:t>patchcordu</w:t>
            </w:r>
            <w:proofErr w:type="spellEnd"/>
            <w:r w:rsidRPr="006A7F6B">
              <w:rPr>
                <w:rFonts w:ascii="Arial" w:hAnsi="Arial" w:cs="Arial"/>
                <w:sz w:val="22"/>
                <w:szCs w:val="22"/>
              </w:rPr>
              <w:t xml:space="preserve"> w wiązce min. 6 kategorii o długości nie mniejszej niż 200 cm.</w:t>
            </w:r>
          </w:p>
        </w:tc>
        <w:tc>
          <w:tcPr>
            <w:tcW w:w="1620" w:type="pct"/>
          </w:tcPr>
          <w:p w:rsidR="001B25BC" w:rsidRPr="006A7F6B" w:rsidRDefault="001B25BC" w:rsidP="00EB2860">
            <w:pPr>
              <w:numPr>
                <w:ilvl w:val="0"/>
                <w:numId w:val="4"/>
              </w:numPr>
              <w:jc w:val="both"/>
              <w:rPr>
                <w:rFonts w:ascii="Arial" w:hAnsi="Arial" w:cs="Arial"/>
                <w:sz w:val="22"/>
                <w:szCs w:val="22"/>
              </w:rPr>
            </w:pPr>
          </w:p>
        </w:tc>
      </w:tr>
    </w:tbl>
    <w:p w:rsidR="00CE108A" w:rsidRPr="006A7F6B" w:rsidRDefault="00CE108A" w:rsidP="00657C4F">
      <w:pPr>
        <w:spacing w:line="240" w:lineRule="atLeast"/>
        <w:jc w:val="both"/>
        <w:rPr>
          <w:rFonts w:ascii="Arial" w:hAnsi="Arial" w:cs="Arial"/>
          <w:sz w:val="22"/>
          <w:szCs w:val="22"/>
          <w:lang w:eastAsia="x-none"/>
        </w:rPr>
      </w:pPr>
    </w:p>
    <w:sectPr w:rsidR="00CE108A" w:rsidRPr="006A7F6B" w:rsidSect="00C03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Outlook">
    <w:panose1 w:val="0501010001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955E6"/>
    <w:multiLevelType w:val="hybridMultilevel"/>
    <w:tmpl w:val="45B6A5DE"/>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89E7E54"/>
    <w:multiLevelType w:val="hybridMultilevel"/>
    <w:tmpl w:val="ADE6DBDE"/>
    <w:lvl w:ilvl="0" w:tplc="672EBD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37962"/>
    <w:multiLevelType w:val="hybridMultilevel"/>
    <w:tmpl w:val="3372EB50"/>
    <w:lvl w:ilvl="0" w:tplc="0BC4D312">
      <w:start w:val="1"/>
      <w:numFmt w:val="decimal"/>
      <w:lvlText w:val="%1."/>
      <w:lvlJc w:val="left"/>
      <w:pPr>
        <w:ind w:left="1080" w:hanging="720"/>
      </w:pPr>
      <w:rPr>
        <w:rFonts w:asciiTheme="majorHAnsi" w:eastAsiaTheme="majorEastAsia" w:hAnsiTheme="majorHAnsi" w:cstheme="maj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B37823"/>
    <w:multiLevelType w:val="hybridMultilevel"/>
    <w:tmpl w:val="45B6A5DE"/>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60B43D0"/>
    <w:multiLevelType w:val="hybridMultilevel"/>
    <w:tmpl w:val="7EC01A30"/>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3"/>
  </w:num>
  <w:num w:numId="6">
    <w:abstractNumId w:val="1"/>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29"/>
    <w:rsid w:val="000B7FD5"/>
    <w:rsid w:val="001B25BC"/>
    <w:rsid w:val="002D3650"/>
    <w:rsid w:val="002F391B"/>
    <w:rsid w:val="002F473B"/>
    <w:rsid w:val="00320D3F"/>
    <w:rsid w:val="003E5902"/>
    <w:rsid w:val="00473FF2"/>
    <w:rsid w:val="00491148"/>
    <w:rsid w:val="0049459B"/>
    <w:rsid w:val="004D316F"/>
    <w:rsid w:val="00541A95"/>
    <w:rsid w:val="006342D7"/>
    <w:rsid w:val="00644221"/>
    <w:rsid w:val="00657C4F"/>
    <w:rsid w:val="006A7F6B"/>
    <w:rsid w:val="007B3A7B"/>
    <w:rsid w:val="007D3E67"/>
    <w:rsid w:val="00826269"/>
    <w:rsid w:val="00856E91"/>
    <w:rsid w:val="00894ED1"/>
    <w:rsid w:val="00A4383C"/>
    <w:rsid w:val="00A53ADD"/>
    <w:rsid w:val="00B00932"/>
    <w:rsid w:val="00BF31C8"/>
    <w:rsid w:val="00C03AAF"/>
    <w:rsid w:val="00C478B1"/>
    <w:rsid w:val="00CE0FAA"/>
    <w:rsid w:val="00CE108A"/>
    <w:rsid w:val="00CF2190"/>
    <w:rsid w:val="00D31329"/>
    <w:rsid w:val="00D56ADB"/>
    <w:rsid w:val="00D62073"/>
    <w:rsid w:val="00DA56D6"/>
    <w:rsid w:val="00DD4172"/>
    <w:rsid w:val="00EA3394"/>
    <w:rsid w:val="00EB2BB4"/>
    <w:rsid w:val="00FB64FF"/>
    <w:rsid w:val="00FC4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702AD-8008-4294-928C-620DDBB3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E6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B7F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B7F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B7FD5"/>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473FF2"/>
    <w:rPr>
      <w:rFonts w:ascii="Arial" w:eastAsia="MS Outlook" w:hAnsi="Arial"/>
      <w:sz w:val="22"/>
      <w:szCs w:val="20"/>
    </w:rPr>
  </w:style>
  <w:style w:type="character" w:customStyle="1" w:styleId="Nagwek1Znak">
    <w:name w:val="Nagłówek 1 Znak"/>
    <w:basedOn w:val="Domylnaczcionkaakapitu"/>
    <w:link w:val="Nagwek1"/>
    <w:uiPriority w:val="9"/>
    <w:rsid w:val="000B7FD5"/>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0B7FD5"/>
    <w:rPr>
      <w:rFonts w:asciiTheme="majorHAnsi" w:eastAsiaTheme="majorEastAsia" w:hAnsiTheme="majorHAnsi" w:cstheme="majorBidi"/>
      <w:color w:val="2E74B5" w:themeColor="accent1" w:themeShade="BF"/>
      <w:sz w:val="26"/>
      <w:szCs w:val="26"/>
      <w:lang w:eastAsia="pl-PL"/>
    </w:rPr>
  </w:style>
  <w:style w:type="paragraph" w:styleId="Akapitzlist">
    <w:name w:val="List Paragraph"/>
    <w:basedOn w:val="Normalny"/>
    <w:uiPriority w:val="34"/>
    <w:qFormat/>
    <w:rsid w:val="000B7FD5"/>
    <w:pPr>
      <w:ind w:left="720"/>
      <w:contextualSpacing/>
    </w:pPr>
  </w:style>
  <w:style w:type="character" w:customStyle="1" w:styleId="Nagwek3Znak">
    <w:name w:val="Nagłówek 3 Znak"/>
    <w:basedOn w:val="Domylnaczcionkaakapitu"/>
    <w:link w:val="Nagwek3"/>
    <w:uiPriority w:val="9"/>
    <w:rsid w:val="000B7FD5"/>
    <w:rPr>
      <w:rFonts w:asciiTheme="majorHAnsi" w:eastAsiaTheme="majorEastAsia" w:hAnsiTheme="majorHAnsi" w:cstheme="majorBidi"/>
      <w:color w:val="1F4D78" w:themeColor="accent1" w:themeShade="7F"/>
      <w:sz w:val="24"/>
      <w:szCs w:val="24"/>
      <w:lang w:eastAsia="pl-PL"/>
    </w:rPr>
  </w:style>
  <w:style w:type="paragraph" w:styleId="Zwykytekst">
    <w:name w:val="Plain Text"/>
    <w:basedOn w:val="Normalny"/>
    <w:link w:val="ZwykytekstZnak"/>
    <w:rsid w:val="000B7FD5"/>
    <w:rPr>
      <w:rFonts w:ascii="Courier New" w:hAnsi="Courier New"/>
      <w:sz w:val="20"/>
      <w:szCs w:val="20"/>
      <w:lang w:val="x-none" w:eastAsia="x-none"/>
    </w:rPr>
  </w:style>
  <w:style w:type="character" w:customStyle="1" w:styleId="ZwykytekstZnak">
    <w:name w:val="Zwykły tekst Znak"/>
    <w:basedOn w:val="Domylnaczcionkaakapitu"/>
    <w:link w:val="Zwykytekst"/>
    <w:rsid w:val="000B7FD5"/>
    <w:rPr>
      <w:rFonts w:ascii="Courier New" w:eastAsia="Times New Roman" w:hAnsi="Courier New" w:cs="Times New Roman"/>
      <w:sz w:val="20"/>
      <w:szCs w:val="20"/>
      <w:lang w:val="x-none" w:eastAsia="x-non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EB2BB4"/>
    <w:pPr>
      <w:jc w:val="both"/>
    </w:pPr>
    <w:rPr>
      <w:rFonts w:ascii="Arial" w:hAnsi="Arial"/>
      <w:szCs w:val="20"/>
      <w:lang w:val="x-none" w:eastAsia="x-none"/>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EB2BB4"/>
    <w:rPr>
      <w:rFonts w:ascii="Arial" w:eastAsia="Times New Roman" w:hAnsi="Arial" w:cs="Times New Roman"/>
      <w:sz w:val="24"/>
      <w:szCs w:val="20"/>
      <w:lang w:val="x-none" w:eastAsia="x-none"/>
    </w:rPr>
  </w:style>
  <w:style w:type="character" w:styleId="Hipercze">
    <w:name w:val="Hyperlink"/>
    <w:basedOn w:val="Domylnaczcionkaakapitu"/>
    <w:uiPriority w:val="99"/>
    <w:unhideWhenUsed/>
    <w:rsid w:val="00CE108A"/>
    <w:rPr>
      <w:color w:val="0563C1" w:themeColor="hyperlink"/>
      <w:u w:val="single"/>
    </w:rPr>
  </w:style>
  <w:style w:type="paragraph" w:styleId="Tekstdymka">
    <w:name w:val="Balloon Text"/>
    <w:basedOn w:val="Normalny"/>
    <w:link w:val="TekstdymkaZnak"/>
    <w:uiPriority w:val="99"/>
    <w:semiHidden/>
    <w:unhideWhenUsed/>
    <w:rsid w:val="00FB64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64F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 TargetMode="External"/><Relationship Id="rId3" Type="http://schemas.openxmlformats.org/officeDocument/2006/relationships/styles" Target="styles.xml"/><Relationship Id="rId7" Type="http://schemas.openxmlformats.org/officeDocument/2006/relationships/hyperlink" Target="http://www.videocardbenchmar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pubenchmark.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ea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D6C88-DD76-4308-8E8F-B4D615AC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1330</Words>
  <Characters>7983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Krzywiak</dc:creator>
  <cp:keywords/>
  <dc:description/>
  <cp:lastModifiedBy>krzywiak.s</cp:lastModifiedBy>
  <cp:revision>5</cp:revision>
  <dcterms:created xsi:type="dcterms:W3CDTF">2022-01-25T07:45:00Z</dcterms:created>
  <dcterms:modified xsi:type="dcterms:W3CDTF">2022-01-25T07:56:00Z</dcterms:modified>
</cp:coreProperties>
</file>