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338C" w14:textId="470ED1EA" w:rsidR="003D5CF3" w:rsidRPr="009C5457" w:rsidRDefault="00CC7AA8" w:rsidP="00424175">
      <w:pPr>
        <w:pStyle w:val="Nagwek1"/>
        <w:numPr>
          <w:ilvl w:val="0"/>
          <w:numId w:val="0"/>
        </w:numPr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Załącznik nr 2</w:t>
      </w:r>
      <w:r w:rsidR="00C42F52">
        <w:rPr>
          <w:rFonts w:asciiTheme="minorHAnsi" w:hAnsiTheme="minorHAnsi" w:cstheme="minorHAnsi"/>
          <w:sz w:val="22"/>
          <w:szCs w:val="22"/>
        </w:rPr>
        <w:t xml:space="preserve"> (dot. Części 1 i Części 2)</w:t>
      </w:r>
      <w:bookmarkStart w:id="0" w:name="_GoBack"/>
      <w:bookmarkEnd w:id="0"/>
    </w:p>
    <w:p w14:paraId="58808356" w14:textId="77777777" w:rsidR="003D5CF3" w:rsidRPr="009C5457" w:rsidRDefault="003D5CF3" w:rsidP="00424175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5457">
        <w:rPr>
          <w:rFonts w:asciiTheme="minorHAnsi" w:hAnsiTheme="minorHAnsi" w:cstheme="minorHAnsi"/>
          <w:b/>
          <w:sz w:val="22"/>
          <w:szCs w:val="22"/>
        </w:rPr>
        <w:t>UMOW</w:t>
      </w:r>
      <w:r w:rsidR="00CC7AA8" w:rsidRPr="009C5457">
        <w:rPr>
          <w:rFonts w:asciiTheme="minorHAnsi" w:hAnsiTheme="minorHAnsi" w:cstheme="minorHAnsi"/>
          <w:b/>
          <w:sz w:val="22"/>
          <w:szCs w:val="22"/>
        </w:rPr>
        <w:t>A</w:t>
      </w:r>
      <w:r w:rsidRPr="009C5457">
        <w:rPr>
          <w:rFonts w:asciiTheme="minorHAnsi" w:hAnsiTheme="minorHAnsi" w:cstheme="minorHAnsi"/>
          <w:b/>
          <w:sz w:val="22"/>
          <w:szCs w:val="22"/>
        </w:rPr>
        <w:t xml:space="preserve"> Nr …………………</w:t>
      </w:r>
    </w:p>
    <w:p w14:paraId="553B4F49" w14:textId="4884560A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Zawarta w dniu ...................... 20</w:t>
      </w:r>
      <w:r w:rsidR="001C3053" w:rsidRPr="009C5457">
        <w:rPr>
          <w:rFonts w:asciiTheme="minorHAnsi" w:hAnsiTheme="minorHAnsi" w:cstheme="minorHAnsi"/>
          <w:sz w:val="22"/>
          <w:szCs w:val="22"/>
        </w:rPr>
        <w:t>2</w:t>
      </w:r>
      <w:r w:rsidR="00811B8B">
        <w:rPr>
          <w:rFonts w:asciiTheme="minorHAnsi" w:hAnsiTheme="minorHAnsi" w:cstheme="minorHAnsi"/>
          <w:sz w:val="22"/>
          <w:szCs w:val="22"/>
        </w:rPr>
        <w:t>2</w:t>
      </w:r>
      <w:r w:rsidRPr="009C5457">
        <w:rPr>
          <w:rFonts w:asciiTheme="minorHAnsi" w:hAnsiTheme="minorHAnsi" w:cstheme="minorHAnsi"/>
          <w:sz w:val="22"/>
          <w:szCs w:val="22"/>
        </w:rPr>
        <w:t xml:space="preserve"> r. w Lwówku Śląskim, pomiędzy:</w:t>
      </w:r>
      <w:r w:rsidRPr="009C5457">
        <w:rPr>
          <w:rFonts w:asciiTheme="minorHAnsi" w:hAnsiTheme="minorHAnsi" w:cstheme="minorHAnsi"/>
          <w:sz w:val="22"/>
          <w:szCs w:val="22"/>
        </w:rPr>
        <w:tab/>
      </w:r>
    </w:p>
    <w:p w14:paraId="5F5D8393" w14:textId="77777777" w:rsidR="003D5CF3" w:rsidRPr="009C5457" w:rsidRDefault="003D5CF3" w:rsidP="0042417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b/>
          <w:sz w:val="22"/>
          <w:szCs w:val="22"/>
        </w:rPr>
        <w:t>Gminą i Miastem Lwówek Śląski</w:t>
      </w:r>
      <w:r w:rsidRPr="009C5457">
        <w:rPr>
          <w:rFonts w:asciiTheme="minorHAnsi" w:hAnsiTheme="minorHAnsi" w:cstheme="minorHAnsi"/>
          <w:sz w:val="22"/>
          <w:szCs w:val="22"/>
        </w:rPr>
        <w:t xml:space="preserve"> z siedzibą: Al. Wojska Polskiego 25A, 59-600 Lwówek Śląski, </w:t>
      </w:r>
      <w:r w:rsidRPr="009C5457">
        <w:rPr>
          <w:rFonts w:asciiTheme="minorHAnsi" w:hAnsiTheme="minorHAnsi" w:cstheme="minorHAnsi"/>
          <w:sz w:val="22"/>
          <w:szCs w:val="22"/>
        </w:rPr>
        <w:br/>
        <w:t>NIP: 616-10-03-030</w:t>
      </w:r>
    </w:p>
    <w:p w14:paraId="218D995D" w14:textId="77777777" w:rsidR="003D5CF3" w:rsidRPr="009C5457" w:rsidRDefault="003D5CF3" w:rsidP="00424175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50413B08" w14:textId="77777777" w:rsidR="003D5CF3" w:rsidRPr="009C5457" w:rsidRDefault="003D5CF3" w:rsidP="0042417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1828F39" w14:textId="77777777" w:rsidR="003D5CF3" w:rsidRPr="009C5457" w:rsidRDefault="003D5CF3" w:rsidP="0042417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przy kontrasygnacie Julity Marchewki – Skarbnika Gminy i Miasta Lwówek Śląski</w:t>
      </w:r>
    </w:p>
    <w:p w14:paraId="38BD7E6F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Pr="009C5457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58A8448F" w14:textId="77777777" w:rsidR="003D5CF3" w:rsidRPr="009C5457" w:rsidRDefault="003D5CF3" w:rsidP="0042417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A5B12CA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 </w:t>
      </w:r>
      <w:r w:rsidRPr="009C5457">
        <w:rPr>
          <w:rFonts w:asciiTheme="minorHAnsi" w:hAnsiTheme="minorHAnsi" w:cstheme="minorHAnsi"/>
          <w:i/>
          <w:sz w:val="22"/>
          <w:szCs w:val="22"/>
        </w:rPr>
        <w:t>(nazwa i adres podmiotu gospodarczego)</w:t>
      </w:r>
    </w:p>
    <w:p w14:paraId="22ECBE5B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9C5457">
        <w:rPr>
          <w:rFonts w:asciiTheme="minorHAnsi" w:hAnsiTheme="minorHAnsi" w:cstheme="minorHAnsi"/>
          <w:b/>
          <w:sz w:val="22"/>
          <w:szCs w:val="22"/>
        </w:rPr>
        <w:t>Wykonawcą</w:t>
      </w:r>
      <w:r w:rsidRPr="009C5457">
        <w:rPr>
          <w:rFonts w:asciiTheme="minorHAnsi" w:hAnsiTheme="minorHAnsi" w:cstheme="minorHAnsi"/>
          <w:sz w:val="22"/>
          <w:szCs w:val="22"/>
        </w:rPr>
        <w:t>, reprezentowanym przez właściciela, upełnomocnionego (</w:t>
      </w:r>
      <w:proofErr w:type="spellStart"/>
      <w:r w:rsidRPr="009C545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5457">
        <w:rPr>
          <w:rFonts w:asciiTheme="minorHAnsi" w:hAnsiTheme="minorHAnsi" w:cstheme="minorHAnsi"/>
          <w:sz w:val="22"/>
          <w:szCs w:val="22"/>
        </w:rPr>
        <w:t xml:space="preserve">) przedstawiciela (i) - </w:t>
      </w:r>
      <w:r w:rsidRPr="009C5457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9C5457">
        <w:rPr>
          <w:rFonts w:asciiTheme="minorHAnsi" w:hAnsiTheme="minorHAnsi" w:cstheme="minorHAnsi"/>
          <w:sz w:val="22"/>
          <w:szCs w:val="22"/>
        </w:rPr>
        <w:t>:</w:t>
      </w:r>
    </w:p>
    <w:p w14:paraId="6F4F5CE8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1. .........................................................................................................</w:t>
      </w:r>
    </w:p>
    <w:p w14:paraId="52AC24CB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2. .........................................................................................................</w:t>
      </w:r>
    </w:p>
    <w:p w14:paraId="310C6AF8" w14:textId="77777777" w:rsidR="00651A92" w:rsidRPr="009C5457" w:rsidRDefault="00651A92" w:rsidP="00424175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44708329" w14:textId="40644F1A" w:rsidR="003D5CF3" w:rsidRPr="009C5457" w:rsidRDefault="00544378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W wyniku przeprowadzonego postępowania w formie zapytania ofertowego w związku z art. 2 ust. 1 pkt. 1 Ustaw</w:t>
      </w:r>
      <w:r w:rsidR="00691C3F">
        <w:rPr>
          <w:rFonts w:asciiTheme="minorHAnsi" w:hAnsiTheme="minorHAnsi" w:cstheme="minorHAnsi"/>
          <w:sz w:val="22"/>
          <w:szCs w:val="22"/>
        </w:rPr>
        <w:t xml:space="preserve">y z </w:t>
      </w:r>
      <w:r w:rsidRPr="009C5457">
        <w:rPr>
          <w:rFonts w:asciiTheme="minorHAnsi" w:hAnsiTheme="minorHAnsi" w:cstheme="minorHAnsi"/>
          <w:sz w:val="22"/>
          <w:szCs w:val="22"/>
        </w:rPr>
        <w:t>dnia 11 września 2019 r. Prawo Zamówień Publicznych (tekst jednolity: Dz.U.20</w:t>
      </w:r>
      <w:r w:rsidR="00C36E3C">
        <w:rPr>
          <w:rFonts w:asciiTheme="minorHAnsi" w:hAnsiTheme="minorHAnsi" w:cstheme="minorHAnsi"/>
          <w:sz w:val="22"/>
          <w:szCs w:val="22"/>
        </w:rPr>
        <w:t>22</w:t>
      </w:r>
      <w:r w:rsidRPr="009C5457">
        <w:rPr>
          <w:rFonts w:asciiTheme="minorHAnsi" w:hAnsiTheme="minorHAnsi" w:cstheme="minorHAnsi"/>
          <w:sz w:val="22"/>
          <w:szCs w:val="22"/>
        </w:rPr>
        <w:t>.</w:t>
      </w:r>
      <w:r w:rsidR="00C36E3C">
        <w:rPr>
          <w:rFonts w:asciiTheme="minorHAnsi" w:hAnsiTheme="minorHAnsi" w:cstheme="minorHAnsi"/>
          <w:sz w:val="22"/>
          <w:szCs w:val="22"/>
        </w:rPr>
        <w:t>1710</w:t>
      </w:r>
      <w:r w:rsidR="002F161C">
        <w:rPr>
          <w:rFonts w:asciiTheme="minorHAnsi" w:hAnsiTheme="minorHAnsi" w:cstheme="minorHAnsi"/>
          <w:sz w:val="22"/>
          <w:szCs w:val="22"/>
        </w:rPr>
        <w:t xml:space="preserve"> ze zmianami</w:t>
      </w:r>
      <w:r w:rsidRPr="009C5457">
        <w:rPr>
          <w:rFonts w:asciiTheme="minorHAnsi" w:hAnsiTheme="minorHAnsi" w:cstheme="minorHAnsi"/>
          <w:sz w:val="22"/>
          <w:szCs w:val="22"/>
        </w:rPr>
        <w:t>) została zawarta umowa o następującej treści:</w:t>
      </w:r>
    </w:p>
    <w:p w14:paraId="2B649848" w14:textId="77777777" w:rsidR="00544378" w:rsidRPr="004E1F26" w:rsidRDefault="00544378" w:rsidP="0042417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D32DA92" w14:textId="1BDEE09D" w:rsidR="003D5CF3" w:rsidRPr="009C5457" w:rsidRDefault="003E72BD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Rozdział I. </w:t>
      </w:r>
      <w:r w:rsidR="003D5CF3" w:rsidRPr="009C545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32F7F9C4" w14:textId="77777777" w:rsidR="003D5CF3" w:rsidRPr="00DD7AC1" w:rsidRDefault="003D5CF3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D7AC1">
        <w:rPr>
          <w:rFonts w:asciiTheme="minorHAnsi" w:hAnsiTheme="minorHAnsi" w:cstheme="minorHAnsi"/>
          <w:sz w:val="22"/>
          <w:szCs w:val="22"/>
        </w:rPr>
        <w:t>§ 1</w:t>
      </w:r>
    </w:p>
    <w:p w14:paraId="3AD69B8C" w14:textId="41720CE5" w:rsidR="00DD7AC1" w:rsidRPr="00C36E3C" w:rsidRDefault="00F83B40" w:rsidP="00C36E3C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D7AC1">
        <w:rPr>
          <w:rFonts w:asciiTheme="minorHAnsi" w:hAnsiTheme="minorHAnsi" w:cstheme="minorHAnsi"/>
          <w:bCs/>
        </w:rPr>
        <w:t xml:space="preserve">Przedmiotem niniejszej umowy jest </w:t>
      </w:r>
      <w:r w:rsidR="00DD7AC1" w:rsidRPr="00DD7AC1">
        <w:rPr>
          <w:rFonts w:asciiTheme="minorHAnsi" w:hAnsiTheme="minorHAnsi" w:cstheme="minorHAnsi"/>
          <w:bCs/>
        </w:rPr>
        <w:t>pełnienie funkcji Nadzoru Przyrodniczego przy wykonaniu zadania inwestycyjnego polegająceg</w:t>
      </w:r>
      <w:r w:rsidR="00C36E3C">
        <w:rPr>
          <w:rFonts w:asciiTheme="minorHAnsi" w:hAnsiTheme="minorHAnsi" w:cstheme="minorHAnsi"/>
          <w:bCs/>
        </w:rPr>
        <w:t xml:space="preserve">o na termomodernizacji budynku …. </w:t>
      </w:r>
      <w:r w:rsidR="00C36E3C" w:rsidRPr="005508F6">
        <w:rPr>
          <w:rFonts w:cs="Calibri"/>
          <w:i/>
          <w:sz w:val="20"/>
        </w:rPr>
        <w:t>(wpisać A lub C)</w:t>
      </w:r>
      <w:r w:rsidR="00C36E3C">
        <w:rPr>
          <w:rFonts w:cs="Calibri"/>
          <w:i/>
          <w:sz w:val="20"/>
        </w:rPr>
        <w:t xml:space="preserve"> </w:t>
      </w:r>
      <w:r w:rsidR="00DD7AC1" w:rsidRPr="00C36E3C">
        <w:rPr>
          <w:rFonts w:asciiTheme="minorHAnsi" w:hAnsiTheme="minorHAnsi" w:cstheme="minorHAnsi"/>
          <w:bCs/>
        </w:rPr>
        <w:t>Szkoły Podstawowej nr 2 w</w:t>
      </w:r>
      <w:r w:rsidR="00C36E3C">
        <w:rPr>
          <w:rFonts w:asciiTheme="minorHAnsi" w:hAnsiTheme="minorHAnsi" w:cstheme="minorHAnsi"/>
          <w:bCs/>
        </w:rPr>
        <w:t> </w:t>
      </w:r>
      <w:r w:rsidR="00DD7AC1" w:rsidRPr="00C36E3C">
        <w:rPr>
          <w:rFonts w:asciiTheme="minorHAnsi" w:hAnsiTheme="minorHAnsi" w:cstheme="minorHAnsi"/>
          <w:bCs/>
        </w:rPr>
        <w:t>Lwówku Śląskim realizowanego w ram</w:t>
      </w:r>
      <w:r w:rsidR="00C36E3C">
        <w:rPr>
          <w:rFonts w:asciiTheme="minorHAnsi" w:hAnsiTheme="minorHAnsi" w:cstheme="minorHAnsi"/>
          <w:bCs/>
        </w:rPr>
        <w:t xml:space="preserve">ach partnerskiego projektu pn. </w:t>
      </w:r>
      <w:r w:rsidR="00DD7AC1" w:rsidRPr="00C36E3C">
        <w:rPr>
          <w:rFonts w:asciiTheme="minorHAnsi" w:hAnsiTheme="minorHAnsi" w:cstheme="minorHAnsi"/>
          <w:bCs/>
        </w:rPr>
        <w:t xml:space="preserve">„Kompleksowa termomodernizacja energetyczna budynków użyteczności publicznej na terenie Gminy Miejskiej Lubań, Gminy Gromadka, Gminy i Miasta Lwówek Śląski oraz Powiatu Lwóweckiego”, </w:t>
      </w:r>
      <w:r w:rsidRPr="00C36E3C">
        <w:rPr>
          <w:rFonts w:asciiTheme="minorHAnsi" w:hAnsiTheme="minorHAnsi" w:cstheme="minorHAnsi"/>
          <w:bCs/>
        </w:rPr>
        <w:t>oraz podejmowanie na rzecz Zamawiającego działań określonych w niniejszej umowie.</w:t>
      </w:r>
    </w:p>
    <w:p w14:paraId="4E63BAC4" w14:textId="561A0BB8" w:rsidR="00811B8B" w:rsidRPr="00DD7AC1" w:rsidRDefault="00811B8B" w:rsidP="00DD7AC1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D7AC1">
        <w:rPr>
          <w:rFonts w:asciiTheme="minorHAnsi" w:hAnsiTheme="minorHAnsi" w:cstheme="minorHAnsi"/>
          <w:bCs/>
        </w:rPr>
        <w:t xml:space="preserve">Zadanie inwestycyjne jest dofinansowane z </w:t>
      </w:r>
      <w:r w:rsidR="00DD7AC1" w:rsidRPr="00DD7AC1">
        <w:rPr>
          <w:rFonts w:asciiTheme="minorHAnsi" w:hAnsiTheme="minorHAnsi" w:cstheme="minorHAnsi"/>
          <w:bCs/>
        </w:rPr>
        <w:t>Regionalnego Programu Operacyjnego Województwa Dolnośląskiego na lata 2014 – 2020.</w:t>
      </w:r>
    </w:p>
    <w:p w14:paraId="559DC39F" w14:textId="37B03FCD" w:rsidR="00811B8B" w:rsidRPr="00DD7AC1" w:rsidRDefault="009A0A9E" w:rsidP="00811B8B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D7AC1">
        <w:rPr>
          <w:rFonts w:asciiTheme="minorHAnsi" w:hAnsiTheme="minorHAnsi" w:cstheme="minorHAnsi"/>
          <w:bCs/>
        </w:rPr>
        <w:t>Roboty budowlane objęte nadzorem inwestorskim realizowane będą w oparciu o:</w:t>
      </w:r>
    </w:p>
    <w:p w14:paraId="58402A94" w14:textId="77777777" w:rsidR="00DD7AC1" w:rsidRPr="00DD7AC1" w:rsidRDefault="00DD7AC1" w:rsidP="00DD7AC1">
      <w:pPr>
        <w:pStyle w:val="Akapitzlist"/>
        <w:numPr>
          <w:ilvl w:val="1"/>
          <w:numId w:val="26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DD7AC1">
        <w:rPr>
          <w:rFonts w:asciiTheme="minorHAnsi" w:hAnsiTheme="minorHAnsi" w:cstheme="minorHAnsi"/>
          <w:color w:val="000000" w:themeColor="text1"/>
        </w:rPr>
        <w:t>dokumentację projektową, zgłoszenie robót z dnia 18.02.2021 r. oraz opinię RDOŚ z dnia 25.02.2021 r.</w:t>
      </w:r>
    </w:p>
    <w:p w14:paraId="04A97B7B" w14:textId="77777777" w:rsidR="00DD7AC1" w:rsidRPr="00DD7AC1" w:rsidRDefault="00811B8B" w:rsidP="00DD7AC1">
      <w:pPr>
        <w:pStyle w:val="Akapitzlist"/>
        <w:numPr>
          <w:ilvl w:val="1"/>
          <w:numId w:val="26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DD7AC1">
        <w:t>Specyfikacje techniczne wykonania i odbioru robót;</w:t>
      </w:r>
    </w:p>
    <w:p w14:paraId="5BAC9CDC" w14:textId="74F2DF2B" w:rsidR="009A0A9E" w:rsidRPr="00DD7AC1" w:rsidRDefault="003E72BD" w:rsidP="00DD7AC1">
      <w:pPr>
        <w:pStyle w:val="Akapitzlist"/>
        <w:numPr>
          <w:ilvl w:val="1"/>
          <w:numId w:val="26"/>
        </w:num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DD7AC1">
        <w:rPr>
          <w:rFonts w:asciiTheme="minorHAnsi" w:hAnsiTheme="minorHAnsi" w:cstheme="minorHAnsi"/>
          <w:bCs/>
        </w:rPr>
        <w:t>Umowę z wykonawcą robót</w:t>
      </w:r>
      <w:r w:rsidR="003E1E28" w:rsidRPr="00DD7AC1">
        <w:rPr>
          <w:rFonts w:asciiTheme="minorHAnsi" w:hAnsiTheme="minorHAnsi" w:cstheme="minorHAnsi"/>
          <w:bCs/>
        </w:rPr>
        <w:t xml:space="preserve"> budowlanych</w:t>
      </w:r>
      <w:r w:rsidRPr="00DD7AC1">
        <w:rPr>
          <w:rFonts w:asciiTheme="minorHAnsi" w:hAnsiTheme="minorHAnsi" w:cstheme="minorHAnsi"/>
          <w:bCs/>
        </w:rPr>
        <w:t>.</w:t>
      </w:r>
    </w:p>
    <w:p w14:paraId="4A7E47A6" w14:textId="073F9CFA" w:rsidR="003E72BD" w:rsidRPr="00DD7AC1" w:rsidRDefault="00DD7AC1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D7AC1">
        <w:rPr>
          <w:rFonts w:asciiTheme="minorHAnsi" w:hAnsiTheme="minorHAnsi" w:cstheme="minorHAnsi"/>
          <w:bCs/>
        </w:rPr>
        <w:t xml:space="preserve">Dokumenty </w:t>
      </w:r>
      <w:r w:rsidR="003E72BD" w:rsidRPr="00DD7AC1">
        <w:rPr>
          <w:rFonts w:asciiTheme="minorHAnsi" w:hAnsiTheme="minorHAnsi" w:cstheme="minorHAnsi"/>
          <w:bCs/>
        </w:rPr>
        <w:t>wy</w:t>
      </w:r>
      <w:r w:rsidR="00811B8B" w:rsidRPr="00DD7AC1">
        <w:rPr>
          <w:rFonts w:asciiTheme="minorHAnsi" w:hAnsiTheme="minorHAnsi" w:cstheme="minorHAnsi"/>
          <w:bCs/>
        </w:rPr>
        <w:t>mienion</w:t>
      </w:r>
      <w:r w:rsidRPr="00DD7AC1">
        <w:rPr>
          <w:rFonts w:asciiTheme="minorHAnsi" w:hAnsiTheme="minorHAnsi" w:cstheme="minorHAnsi"/>
          <w:bCs/>
        </w:rPr>
        <w:t>e</w:t>
      </w:r>
      <w:r w:rsidR="00811B8B" w:rsidRPr="00DD7AC1">
        <w:rPr>
          <w:rFonts w:asciiTheme="minorHAnsi" w:hAnsiTheme="minorHAnsi" w:cstheme="minorHAnsi"/>
          <w:bCs/>
        </w:rPr>
        <w:t xml:space="preserve"> w ust. 3 pkt 3.1.-3.</w:t>
      </w:r>
      <w:r w:rsidRPr="00DD7AC1">
        <w:rPr>
          <w:rFonts w:asciiTheme="minorHAnsi" w:hAnsiTheme="minorHAnsi" w:cstheme="minorHAnsi"/>
          <w:bCs/>
        </w:rPr>
        <w:t>3</w:t>
      </w:r>
      <w:r w:rsidR="003E72BD" w:rsidRPr="00DD7AC1">
        <w:rPr>
          <w:rFonts w:asciiTheme="minorHAnsi" w:hAnsiTheme="minorHAnsi" w:cstheme="minorHAnsi"/>
          <w:bCs/>
        </w:rPr>
        <w:t>. zosta</w:t>
      </w:r>
      <w:r w:rsidRPr="00DD7AC1">
        <w:rPr>
          <w:rFonts w:asciiTheme="minorHAnsi" w:hAnsiTheme="minorHAnsi" w:cstheme="minorHAnsi"/>
          <w:bCs/>
        </w:rPr>
        <w:t>ną</w:t>
      </w:r>
      <w:r w:rsidR="003E72BD" w:rsidRPr="00DD7AC1">
        <w:rPr>
          <w:rFonts w:asciiTheme="minorHAnsi" w:hAnsiTheme="minorHAnsi" w:cstheme="minorHAnsi"/>
          <w:bCs/>
        </w:rPr>
        <w:t xml:space="preserve"> przekazane Wykonawcy po</w:t>
      </w:r>
      <w:r w:rsidR="003E1E28" w:rsidRPr="00DD7AC1">
        <w:rPr>
          <w:rFonts w:asciiTheme="minorHAnsi" w:hAnsiTheme="minorHAnsi" w:cstheme="minorHAnsi"/>
          <w:bCs/>
        </w:rPr>
        <w:t xml:space="preserve"> </w:t>
      </w:r>
      <w:r w:rsidR="003E72BD" w:rsidRPr="00DD7AC1">
        <w:rPr>
          <w:rFonts w:asciiTheme="minorHAnsi" w:hAnsiTheme="minorHAnsi" w:cstheme="minorHAnsi"/>
          <w:bCs/>
        </w:rPr>
        <w:t>podpisaniu niniejszej umowy. W trakcie trwania realizacji umowy Zamawiający będzie przekazywał na bieżąco Wykonawcy inne dokumenty dotyczące procesu inwestycyjnego, w tym w</w:t>
      </w:r>
      <w:r w:rsidR="003E1E28" w:rsidRPr="00DD7AC1">
        <w:rPr>
          <w:rFonts w:asciiTheme="minorHAnsi" w:hAnsiTheme="minorHAnsi" w:cstheme="minorHAnsi"/>
          <w:bCs/>
        </w:rPr>
        <w:t xml:space="preserve"> </w:t>
      </w:r>
      <w:r w:rsidR="003E72BD" w:rsidRPr="00DD7AC1">
        <w:rPr>
          <w:rFonts w:asciiTheme="minorHAnsi" w:hAnsiTheme="minorHAnsi" w:cstheme="minorHAnsi"/>
          <w:bCs/>
        </w:rPr>
        <w:t>szczególności umowy zawarte przez wykonawcę robót budowlanych z podwykonawcami, na</w:t>
      </w:r>
      <w:r w:rsidR="003E1E28" w:rsidRPr="00DD7AC1">
        <w:rPr>
          <w:rFonts w:asciiTheme="minorHAnsi" w:hAnsiTheme="minorHAnsi" w:cstheme="minorHAnsi"/>
          <w:bCs/>
        </w:rPr>
        <w:t xml:space="preserve"> </w:t>
      </w:r>
      <w:r w:rsidR="003E72BD" w:rsidRPr="00DD7AC1">
        <w:rPr>
          <w:rFonts w:asciiTheme="minorHAnsi" w:hAnsiTheme="minorHAnsi" w:cstheme="minorHAnsi"/>
          <w:bCs/>
        </w:rPr>
        <w:t>których Zamawiający wyraził zgodę.</w:t>
      </w:r>
    </w:p>
    <w:p w14:paraId="3B573B77" w14:textId="77777777" w:rsidR="003E72BD" w:rsidRPr="00DD7AC1" w:rsidRDefault="003E72BD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D7AC1">
        <w:rPr>
          <w:rFonts w:asciiTheme="minorHAnsi" w:hAnsiTheme="minorHAnsi" w:cstheme="minorHAnsi"/>
        </w:rPr>
        <w:t>Jeżeli w umowie wyraźnie nie postanowiono inaczej, Wykonawca nie ma prawa zwolnić wykonawcy robót budowlanych z jakiegokolwiek z jego obowiązków.</w:t>
      </w:r>
    </w:p>
    <w:p w14:paraId="1C8DCBBB" w14:textId="706491AA" w:rsidR="003D5CF3" w:rsidRPr="000A06D3" w:rsidRDefault="003E72BD" w:rsidP="00727A67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D7AC1">
        <w:rPr>
          <w:rFonts w:asciiTheme="minorHAnsi" w:hAnsiTheme="minorHAnsi" w:cstheme="minorHAnsi"/>
        </w:rPr>
        <w:t>Wykonawca jest w granicach posiadanego umocowania niniejszą umową przedstawicielem Zamawiającego, jako zleceniodawcy</w:t>
      </w:r>
      <w:r w:rsidR="00E23FBD" w:rsidRPr="00DD7AC1">
        <w:rPr>
          <w:rFonts w:asciiTheme="minorHAnsi" w:hAnsiTheme="minorHAnsi" w:cstheme="minorHAnsi"/>
        </w:rPr>
        <w:t xml:space="preserve"> </w:t>
      </w:r>
      <w:r w:rsidRPr="00DD7AC1">
        <w:rPr>
          <w:rFonts w:asciiTheme="minorHAnsi" w:hAnsiTheme="minorHAnsi" w:cstheme="minorHAnsi"/>
        </w:rPr>
        <w:t>w ramach um</w:t>
      </w:r>
      <w:r w:rsidR="00E23FBD" w:rsidRPr="00DD7AC1">
        <w:rPr>
          <w:rFonts w:asciiTheme="minorHAnsi" w:hAnsiTheme="minorHAnsi" w:cstheme="minorHAnsi"/>
        </w:rPr>
        <w:t xml:space="preserve">owy </w:t>
      </w:r>
      <w:r w:rsidR="00E23FBD" w:rsidRPr="000A06D3">
        <w:rPr>
          <w:rFonts w:asciiTheme="minorHAnsi" w:hAnsiTheme="minorHAnsi" w:cstheme="minorHAnsi"/>
        </w:rPr>
        <w:t xml:space="preserve">zawartej z </w:t>
      </w:r>
      <w:r w:rsidRPr="000A06D3">
        <w:rPr>
          <w:rFonts w:asciiTheme="minorHAnsi" w:hAnsiTheme="minorHAnsi" w:cstheme="minorHAnsi"/>
        </w:rPr>
        <w:t>wykonawcą robót budowlanych.</w:t>
      </w:r>
    </w:p>
    <w:p w14:paraId="3854802D" w14:textId="2EF28BFE" w:rsidR="003D5CF3" w:rsidRPr="000A06D3" w:rsidRDefault="003D5CF3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0A06D3">
        <w:rPr>
          <w:rFonts w:asciiTheme="minorHAnsi" w:hAnsiTheme="minorHAnsi" w:cstheme="minorHAnsi"/>
          <w:sz w:val="22"/>
          <w:szCs w:val="22"/>
        </w:rPr>
        <w:t>§ 2</w:t>
      </w:r>
    </w:p>
    <w:p w14:paraId="0584ECE0" w14:textId="77777777" w:rsidR="000A06D3" w:rsidRPr="000A06D3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06D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A06D3">
        <w:rPr>
          <w:rFonts w:asciiTheme="minorHAnsi" w:hAnsiTheme="minorHAnsi" w:cstheme="minorHAnsi"/>
          <w:iCs/>
          <w:sz w:val="22"/>
          <w:szCs w:val="22"/>
        </w:rPr>
        <w:t xml:space="preserve">ma swobodny dostęp do miejsc, gdzie wykonywane są roboty budowlane. </w:t>
      </w:r>
      <w:r w:rsidRPr="000A06D3">
        <w:rPr>
          <w:rFonts w:asciiTheme="minorHAnsi" w:hAnsiTheme="minorHAnsi" w:cstheme="minorHAnsi"/>
          <w:sz w:val="22"/>
          <w:szCs w:val="22"/>
        </w:rPr>
        <w:t>Wykonawca</w:t>
      </w:r>
      <w:r w:rsidRPr="000A06D3">
        <w:rPr>
          <w:rFonts w:asciiTheme="minorHAnsi" w:hAnsiTheme="minorHAnsi" w:cstheme="minorHAnsi"/>
          <w:iCs/>
          <w:sz w:val="22"/>
          <w:szCs w:val="22"/>
        </w:rPr>
        <w:t xml:space="preserve"> może zarządzić nadzór i przeprowadzić kontrolę</w:t>
      </w:r>
      <w:r w:rsidR="000A06D3" w:rsidRPr="000A06D3">
        <w:rPr>
          <w:rFonts w:asciiTheme="minorHAnsi" w:hAnsiTheme="minorHAnsi" w:cstheme="minorHAnsi"/>
          <w:iCs/>
          <w:sz w:val="22"/>
          <w:szCs w:val="22"/>
        </w:rPr>
        <w:t xml:space="preserve"> w każdym czasie.</w:t>
      </w:r>
    </w:p>
    <w:p w14:paraId="7F2D9C02" w14:textId="06B5D3EE" w:rsidR="003E72BD" w:rsidRPr="000A06D3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06D3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W trakcie wykonywania swoich obowiązków </w:t>
      </w:r>
      <w:r w:rsidR="000A06D3" w:rsidRPr="000A06D3">
        <w:rPr>
          <w:rFonts w:asciiTheme="minorHAnsi" w:hAnsiTheme="minorHAnsi" w:cstheme="minorHAnsi"/>
          <w:iCs/>
          <w:sz w:val="22"/>
          <w:szCs w:val="22"/>
        </w:rPr>
        <w:t>Wykonawca</w:t>
      </w:r>
      <w:r w:rsidRPr="000A06D3">
        <w:rPr>
          <w:rFonts w:asciiTheme="minorHAnsi" w:hAnsiTheme="minorHAnsi" w:cstheme="minorHAnsi"/>
          <w:sz w:val="22"/>
          <w:szCs w:val="22"/>
        </w:rPr>
        <w:t xml:space="preserve"> </w:t>
      </w:r>
      <w:r w:rsidRPr="000A06D3">
        <w:rPr>
          <w:rFonts w:asciiTheme="minorHAnsi" w:hAnsiTheme="minorHAnsi" w:cstheme="minorHAnsi"/>
          <w:iCs/>
          <w:sz w:val="22"/>
          <w:szCs w:val="22"/>
        </w:rPr>
        <w:t>nie będzie ujawniał informacji, które otrzymał dla celów sprawowanego nadzoru i kontroli, o metodach wytwarzania oraz prowadzeniu przedsięwzięć, za wyjątkiem przekazywania ich tym władzom, którym jest to niezbędne.</w:t>
      </w:r>
    </w:p>
    <w:p w14:paraId="13C704B2" w14:textId="657D3271" w:rsidR="003E72BD" w:rsidRPr="000A06D3" w:rsidRDefault="000A06D3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Bez </w:t>
      </w:r>
      <w:r w:rsidR="003E72BD" w:rsidRPr="000A06D3">
        <w:rPr>
          <w:rFonts w:asciiTheme="minorHAnsi" w:hAnsiTheme="minorHAnsi" w:cstheme="minorHAnsi"/>
          <w:sz w:val="22"/>
          <w:szCs w:val="22"/>
        </w:rPr>
        <w:t>zgody Zamawiającego Wykonawca nie jest upoważniony do wydawania wykonawcy robót budowlanych poleceń</w:t>
      </w:r>
      <w:r w:rsidRPr="000A06D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0BDFD4" w14:textId="1B8BF7F0" w:rsidR="003E72BD" w:rsidRPr="00642DD5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06D3">
        <w:rPr>
          <w:rFonts w:asciiTheme="minorHAnsi" w:hAnsiTheme="minorHAnsi" w:cstheme="minorHAnsi"/>
          <w:sz w:val="22"/>
          <w:szCs w:val="22"/>
        </w:rPr>
        <w:t xml:space="preserve">Wykonawca pełniąc czynności nadzoru </w:t>
      </w:r>
      <w:r w:rsidRPr="00642DD5">
        <w:rPr>
          <w:rFonts w:asciiTheme="minorHAnsi" w:hAnsiTheme="minorHAnsi" w:cstheme="minorHAnsi"/>
          <w:sz w:val="22"/>
          <w:szCs w:val="22"/>
        </w:rPr>
        <w:t>działa w imieniu i na rachunek Zamawiającego.</w:t>
      </w:r>
    </w:p>
    <w:p w14:paraId="05813816" w14:textId="77777777" w:rsidR="003E72BD" w:rsidRPr="00642DD5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42DD5">
        <w:rPr>
          <w:rFonts w:asciiTheme="minorHAnsi" w:hAnsiTheme="minorHAnsi" w:cs="Calibri"/>
          <w:sz w:val="22"/>
          <w:szCs w:val="22"/>
        </w:rPr>
        <w:t>Wykonawca ponosi odpowiedzialność względem Zamawiającego za wyrządzone szkody będące następstwem niewykonania lub nienależytego wykonania zobowiązań objętych niniejszą umową, ocenianego w granicach przewidzianych dla umów starannego działania z uwzględnieniem zawodowego charakteru wykonywanych czynności, w szczególności:</w:t>
      </w:r>
    </w:p>
    <w:p w14:paraId="49515FEF" w14:textId="1EE30D5D" w:rsidR="003E72BD" w:rsidRPr="00642DD5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642DD5">
        <w:rPr>
          <w:rFonts w:asciiTheme="minorHAnsi" w:hAnsiTheme="minorHAnsi" w:cs="Calibri"/>
        </w:rPr>
        <w:t xml:space="preserve">przyjmuje odpowiedzialność za wszelkie szkody wyrządzone Zamawiającemu, a także osobom trzecim poprzez wadliwe wykonywanie obowiązków </w:t>
      </w:r>
      <w:r w:rsidR="00642DD5">
        <w:rPr>
          <w:rFonts w:asciiTheme="minorHAnsi" w:hAnsiTheme="minorHAnsi" w:cs="Calibri"/>
        </w:rPr>
        <w:t>wynikających z niniejszej umowy;</w:t>
      </w:r>
    </w:p>
    <w:p w14:paraId="51DA39A7" w14:textId="7B500DF5" w:rsidR="003E72BD" w:rsidRPr="00642DD5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642DD5">
        <w:rPr>
          <w:rFonts w:asciiTheme="minorHAnsi" w:hAnsiTheme="minorHAnsi" w:cs="Calibri"/>
        </w:rPr>
        <w:t>odpowiada - jak za własne - za działania osób, bądź podmiotów, którymi się posługuje, w</w:t>
      </w:r>
      <w:r w:rsidR="00B33095" w:rsidRPr="00642DD5">
        <w:rPr>
          <w:rFonts w:asciiTheme="minorHAnsi" w:hAnsiTheme="minorHAnsi" w:cs="Calibri"/>
        </w:rPr>
        <w:t xml:space="preserve"> </w:t>
      </w:r>
      <w:r w:rsidRPr="00642DD5">
        <w:rPr>
          <w:rFonts w:asciiTheme="minorHAnsi" w:hAnsiTheme="minorHAnsi" w:cs="Calibri"/>
        </w:rPr>
        <w:t xml:space="preserve">tym również za działania skierowanych na budowę </w:t>
      </w:r>
      <w:r w:rsidR="00642DD5">
        <w:rPr>
          <w:rFonts w:asciiTheme="minorHAnsi" w:hAnsiTheme="minorHAnsi" w:cs="Calibri"/>
        </w:rPr>
        <w:t>specjalistów;</w:t>
      </w:r>
    </w:p>
    <w:p w14:paraId="5156E46B" w14:textId="457D9917" w:rsidR="003E72BD" w:rsidRPr="00642DD5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642DD5">
        <w:rPr>
          <w:rFonts w:asciiTheme="minorHAnsi" w:hAnsiTheme="minorHAnsi" w:cs="Calibri"/>
        </w:rPr>
        <w:t>ponosi odpowiedzialność za skutki prawne i finansowe, spowodowane istotnymi zmianami w zakresie objętym przedmiotem niniejszej umowy, wprowadzone z własnej inicjatywy w</w:t>
      </w:r>
      <w:r w:rsidR="00782EA0" w:rsidRPr="00642DD5">
        <w:rPr>
          <w:rFonts w:asciiTheme="minorHAnsi" w:hAnsiTheme="minorHAnsi" w:cs="Calibri"/>
        </w:rPr>
        <w:t xml:space="preserve"> </w:t>
      </w:r>
      <w:r w:rsidRPr="00642DD5">
        <w:rPr>
          <w:rFonts w:asciiTheme="minorHAnsi" w:hAnsiTheme="minorHAnsi" w:cs="Calibri"/>
        </w:rPr>
        <w:t>trakcie realizacji inwestycji, które nie zostały wcześniej uzgodnione z Zamawiającym.</w:t>
      </w:r>
    </w:p>
    <w:p w14:paraId="0D85B690" w14:textId="4570AB57" w:rsidR="003E72BD" w:rsidRPr="00642DD5" w:rsidRDefault="003E72BD" w:rsidP="00727A6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42DD5">
        <w:rPr>
          <w:rFonts w:asciiTheme="minorHAnsi" w:hAnsiTheme="minorHAnsi" w:cs="Calibri"/>
        </w:rPr>
        <w:t>Jeżeli Zamawiający poniesie szkody w wyniku czynności podjętych przez Wykonawcę, względnie w</w:t>
      </w:r>
      <w:r w:rsidR="00782EA0" w:rsidRPr="00642DD5">
        <w:rPr>
          <w:rFonts w:asciiTheme="minorHAnsi" w:hAnsiTheme="minorHAnsi" w:cs="Calibri"/>
        </w:rPr>
        <w:t xml:space="preserve"> </w:t>
      </w:r>
      <w:r w:rsidRPr="00642DD5">
        <w:rPr>
          <w:rFonts w:asciiTheme="minorHAnsi" w:hAnsiTheme="minorHAnsi" w:cs="Calibri"/>
        </w:rPr>
        <w:t xml:space="preserve">wyniku zaniechania czynności przez Wykonawcę, Zamawiający ma prawo dochodzić odszkodowania do wysokości poniesionej szkody na zasadach ogólnych, z zastrzeżeniem </w:t>
      </w:r>
      <w:r w:rsidR="004E1F26" w:rsidRPr="00642DD5">
        <w:rPr>
          <w:rFonts w:asciiTheme="minorHAnsi" w:hAnsiTheme="minorHAnsi" w:cs="Calibri"/>
        </w:rPr>
        <w:t>postanowień § 12</w:t>
      </w:r>
      <w:r w:rsidRPr="00642DD5">
        <w:rPr>
          <w:rFonts w:asciiTheme="minorHAnsi" w:hAnsiTheme="minorHAnsi" w:cs="Calibri"/>
        </w:rPr>
        <w:t xml:space="preserve"> niniejszej umowy.</w:t>
      </w:r>
    </w:p>
    <w:p w14:paraId="5DD02A7E" w14:textId="2B9D04C3" w:rsidR="00782EA0" w:rsidRPr="00642DD5" w:rsidRDefault="00782EA0" w:rsidP="00782EA0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642DD5">
        <w:rPr>
          <w:rFonts w:asciiTheme="minorHAnsi" w:hAnsiTheme="minorHAnsi" w:cstheme="minorHAnsi"/>
          <w:sz w:val="22"/>
          <w:szCs w:val="22"/>
        </w:rPr>
        <w:t>§ 3</w:t>
      </w:r>
    </w:p>
    <w:p w14:paraId="66CE322E" w14:textId="605A2B33" w:rsidR="00736497" w:rsidRPr="00642DD5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42DD5">
        <w:rPr>
          <w:rFonts w:asciiTheme="minorHAnsi" w:hAnsiTheme="minorHAnsi" w:cs="Calibri"/>
        </w:rPr>
        <w:t xml:space="preserve">Wykonawca oświadcza, że funkcję </w:t>
      </w:r>
      <w:r w:rsidR="00642DD5" w:rsidRPr="00642DD5">
        <w:rPr>
          <w:rFonts w:asciiTheme="minorHAnsi" w:hAnsiTheme="minorHAnsi" w:cs="Calibri"/>
        </w:rPr>
        <w:t>specjalisty</w:t>
      </w:r>
      <w:r w:rsidRPr="00642DD5">
        <w:rPr>
          <w:rFonts w:asciiTheme="minorHAnsi" w:hAnsiTheme="minorHAnsi" w:cs="Calibri"/>
        </w:rPr>
        <w:t>:</w:t>
      </w:r>
    </w:p>
    <w:p w14:paraId="0F680986" w14:textId="0BB531FD" w:rsidR="00736497" w:rsidRPr="00642DD5" w:rsidRDefault="00642DD5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</w:rPr>
      </w:pPr>
      <w:r w:rsidRPr="00642DD5">
        <w:rPr>
          <w:rFonts w:asciiTheme="minorHAnsi" w:hAnsiTheme="minorHAnsi" w:cs="Calibri"/>
        </w:rPr>
        <w:t xml:space="preserve">Ornitologa </w:t>
      </w:r>
      <w:r w:rsidR="00691C3F" w:rsidRPr="00642DD5">
        <w:rPr>
          <w:rFonts w:asciiTheme="minorHAnsi" w:hAnsiTheme="minorHAnsi" w:cs="Calibri"/>
        </w:rPr>
        <w:t xml:space="preserve">pełnić będzie ……………………………………… </w:t>
      </w:r>
      <w:r w:rsidR="00736497" w:rsidRPr="00642DD5">
        <w:rPr>
          <w:rFonts w:asciiTheme="minorHAnsi" w:hAnsiTheme="minorHAnsi" w:cs="Calibri"/>
        </w:rPr>
        <w:t>legitymujący się uprawnieniami ……</w:t>
      </w:r>
      <w:r w:rsidRPr="00642DD5">
        <w:rPr>
          <w:rFonts w:asciiTheme="minorHAnsi" w:hAnsiTheme="minorHAnsi" w:cs="Calibri"/>
        </w:rPr>
        <w:t>………………..….</w:t>
      </w:r>
      <w:r w:rsidR="00736497" w:rsidRPr="00642DD5">
        <w:rPr>
          <w:rFonts w:asciiTheme="minorHAnsi" w:hAnsiTheme="minorHAnsi" w:cs="Calibri"/>
        </w:rPr>
        <w:t>;</w:t>
      </w:r>
    </w:p>
    <w:p w14:paraId="74289A2C" w14:textId="52C819BA" w:rsidR="00811B8B" w:rsidRPr="00642DD5" w:rsidRDefault="00642DD5" w:rsidP="00811B8B">
      <w:pPr>
        <w:pStyle w:val="Akapitzlist"/>
        <w:numPr>
          <w:ilvl w:val="1"/>
          <w:numId w:val="3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</w:rPr>
      </w:pPr>
      <w:proofErr w:type="spellStart"/>
      <w:r w:rsidRPr="00642DD5">
        <w:rPr>
          <w:rFonts w:asciiTheme="minorHAnsi" w:hAnsiTheme="minorHAnsi" w:cs="Calibri"/>
        </w:rPr>
        <w:t>Chiropterologa</w:t>
      </w:r>
      <w:proofErr w:type="spellEnd"/>
      <w:r w:rsidRPr="00642DD5">
        <w:rPr>
          <w:rFonts w:asciiTheme="minorHAnsi" w:hAnsiTheme="minorHAnsi" w:cs="Calibri"/>
        </w:rPr>
        <w:t xml:space="preserve"> </w:t>
      </w:r>
      <w:r w:rsidR="00811B8B" w:rsidRPr="00642DD5">
        <w:rPr>
          <w:rFonts w:asciiTheme="minorHAnsi" w:hAnsiTheme="minorHAnsi" w:cs="Calibri"/>
        </w:rPr>
        <w:t xml:space="preserve">pełnić będzie ……………………………………… legitymujący się uprawnieniami </w:t>
      </w:r>
      <w:r w:rsidRPr="00642DD5">
        <w:rPr>
          <w:rFonts w:asciiTheme="minorHAnsi" w:hAnsiTheme="minorHAnsi" w:cs="Calibri"/>
        </w:rPr>
        <w:t>…………………..….</w:t>
      </w:r>
    </w:p>
    <w:p w14:paraId="254201FE" w14:textId="1CA8F15D" w:rsidR="00736497" w:rsidRPr="005D41B5" w:rsidRDefault="00642DD5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42DD5">
        <w:rPr>
          <w:rFonts w:asciiTheme="minorHAnsi" w:hAnsiTheme="minorHAnsi" w:cs="Calibri"/>
        </w:rPr>
        <w:t xml:space="preserve">Specjaliści pełniący nadzór </w:t>
      </w:r>
      <w:r w:rsidR="00736497" w:rsidRPr="00642DD5">
        <w:rPr>
          <w:rFonts w:asciiTheme="minorHAnsi" w:hAnsiTheme="minorHAnsi" w:cs="Calibri"/>
        </w:rPr>
        <w:t>win</w:t>
      </w:r>
      <w:r w:rsidRPr="00642DD5">
        <w:rPr>
          <w:rFonts w:asciiTheme="minorHAnsi" w:hAnsiTheme="minorHAnsi" w:cs="Calibri"/>
        </w:rPr>
        <w:t>ni</w:t>
      </w:r>
      <w:r w:rsidR="00736497" w:rsidRPr="00642DD5">
        <w:rPr>
          <w:rFonts w:asciiTheme="minorHAnsi" w:hAnsiTheme="minorHAnsi" w:cs="Calibri"/>
        </w:rPr>
        <w:t xml:space="preserve"> </w:t>
      </w:r>
      <w:r w:rsidR="00736497" w:rsidRPr="005D41B5">
        <w:rPr>
          <w:rFonts w:asciiTheme="minorHAnsi" w:hAnsiTheme="minorHAnsi" w:cs="Calibri"/>
        </w:rPr>
        <w:t xml:space="preserve">przebywać w miejscu realizacji inwestycji </w:t>
      </w:r>
      <w:r w:rsidRPr="005D41B5">
        <w:rPr>
          <w:rFonts w:asciiTheme="minorHAnsi" w:hAnsiTheme="minorHAnsi" w:cs="Calibri"/>
        </w:rPr>
        <w:t xml:space="preserve">w uzgodnione z </w:t>
      </w:r>
      <w:r w:rsidR="00736497" w:rsidRPr="005D41B5">
        <w:rPr>
          <w:rFonts w:asciiTheme="minorHAnsi" w:hAnsiTheme="minorHAnsi" w:cs="Calibri"/>
        </w:rPr>
        <w:t>Zamawiającym dni i w godzinach</w:t>
      </w:r>
      <w:r w:rsidR="00691C3F" w:rsidRPr="005D41B5">
        <w:rPr>
          <w:rFonts w:asciiTheme="minorHAnsi" w:hAnsiTheme="minorHAnsi" w:cs="Calibri"/>
        </w:rPr>
        <w:t xml:space="preserve"> wykonywania robót budowlanych </w:t>
      </w:r>
      <w:r w:rsidR="00736497" w:rsidRPr="005D41B5">
        <w:rPr>
          <w:rFonts w:asciiTheme="minorHAnsi" w:hAnsiTheme="minorHAnsi" w:cs="Calibri"/>
        </w:rPr>
        <w:t>adekwatnie do pełnionego nadzoru.</w:t>
      </w:r>
    </w:p>
    <w:p w14:paraId="70533C78" w14:textId="4171BF62" w:rsidR="00736497" w:rsidRPr="005D41B5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5D41B5">
        <w:rPr>
          <w:rFonts w:asciiTheme="minorHAnsi" w:hAnsiTheme="minorHAnsi" w:cs="Calibri"/>
        </w:rPr>
        <w:t>W przypadku zlecenia wykonania części prac objętych umową innym podmiotom Wykonawca odpowiada za ich działania lub zaniechania jak za własne, przy czym zakres prac wykonywanych przez osob</w:t>
      </w:r>
      <w:r w:rsidR="005D41B5" w:rsidRPr="005D41B5">
        <w:rPr>
          <w:rFonts w:asciiTheme="minorHAnsi" w:hAnsiTheme="minorHAnsi" w:cs="Calibri"/>
        </w:rPr>
        <w:t>y</w:t>
      </w:r>
      <w:r w:rsidRPr="005D41B5">
        <w:rPr>
          <w:rFonts w:asciiTheme="minorHAnsi" w:hAnsiTheme="minorHAnsi" w:cs="Calibri"/>
        </w:rPr>
        <w:t xml:space="preserve"> </w:t>
      </w:r>
      <w:r w:rsidR="005D41B5" w:rsidRPr="005D41B5">
        <w:rPr>
          <w:rFonts w:asciiTheme="minorHAnsi" w:hAnsiTheme="minorHAnsi" w:cs="Calibri"/>
        </w:rPr>
        <w:t>wymienione</w:t>
      </w:r>
      <w:r w:rsidR="00811B8B" w:rsidRPr="005D41B5">
        <w:rPr>
          <w:rFonts w:asciiTheme="minorHAnsi" w:hAnsiTheme="minorHAnsi" w:cs="Calibri"/>
        </w:rPr>
        <w:t xml:space="preserve"> w ust. 1</w:t>
      </w:r>
      <w:r w:rsidRPr="005D41B5">
        <w:rPr>
          <w:rFonts w:asciiTheme="minorHAnsi" w:hAnsiTheme="minorHAnsi" w:cs="Calibri"/>
        </w:rPr>
        <w:t xml:space="preserve"> nie może być zlecany do wykona</w:t>
      </w:r>
      <w:r w:rsidR="005D41B5" w:rsidRPr="005D41B5">
        <w:rPr>
          <w:rFonts w:asciiTheme="minorHAnsi" w:hAnsiTheme="minorHAnsi" w:cs="Calibri"/>
        </w:rPr>
        <w:t>nia innym podmiotom.</w:t>
      </w:r>
    </w:p>
    <w:p w14:paraId="4443C792" w14:textId="4C37131E" w:rsidR="00736497" w:rsidRPr="005D41B5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5D41B5">
        <w:rPr>
          <w:rFonts w:asciiTheme="minorHAnsi" w:hAnsiTheme="minorHAnsi" w:cs="Calibri"/>
        </w:rPr>
        <w:t>Zamawiający ma prawo żądać od Wykonawcy zmiany konkretnej osoby spośród personelu kluczowego, jeśli uzna, że nie spełnia ona w sposób należyty o</w:t>
      </w:r>
      <w:r w:rsidR="00691C3F" w:rsidRPr="005D41B5">
        <w:rPr>
          <w:rFonts w:asciiTheme="minorHAnsi" w:hAnsiTheme="minorHAnsi" w:cs="Calibri"/>
        </w:rPr>
        <w:t xml:space="preserve">bowiązków wynikających z umowy. </w:t>
      </w:r>
      <w:r w:rsidRPr="005D41B5">
        <w:rPr>
          <w:rFonts w:asciiTheme="minorHAnsi" w:hAnsiTheme="minorHAnsi" w:cs="Calibri"/>
        </w:rPr>
        <w:t>Żądanie takie przedstawione w</w:t>
      </w:r>
      <w:r w:rsidR="00691C3F" w:rsidRPr="005D41B5">
        <w:rPr>
          <w:rFonts w:asciiTheme="minorHAnsi" w:hAnsiTheme="minorHAnsi" w:cs="Calibri"/>
        </w:rPr>
        <w:t xml:space="preserve">inno być na piśmie i Wykonawca </w:t>
      </w:r>
      <w:r w:rsidRPr="005D41B5">
        <w:rPr>
          <w:rFonts w:asciiTheme="minorHAnsi" w:hAnsiTheme="minorHAnsi" w:cs="Calibri"/>
        </w:rPr>
        <w:t>winien się do niego zastosować w</w:t>
      </w:r>
      <w:r w:rsidR="00782EA0" w:rsidRPr="005D41B5">
        <w:rPr>
          <w:rFonts w:asciiTheme="minorHAnsi" w:hAnsiTheme="minorHAnsi" w:cs="Calibri"/>
        </w:rPr>
        <w:t xml:space="preserve"> </w:t>
      </w:r>
      <w:r w:rsidR="00691C3F" w:rsidRPr="005D41B5">
        <w:rPr>
          <w:rFonts w:asciiTheme="minorHAnsi" w:hAnsiTheme="minorHAnsi" w:cs="Calibri"/>
        </w:rPr>
        <w:t xml:space="preserve">terminie </w:t>
      </w:r>
      <w:r w:rsidR="00782EA0" w:rsidRPr="005D41B5">
        <w:rPr>
          <w:rFonts w:asciiTheme="minorHAnsi" w:hAnsiTheme="minorHAnsi" w:cs="Calibri"/>
        </w:rPr>
        <w:t>30</w:t>
      </w:r>
      <w:r w:rsidR="00691C3F" w:rsidRPr="005D41B5">
        <w:rPr>
          <w:rFonts w:asciiTheme="minorHAnsi" w:hAnsiTheme="minorHAnsi" w:cs="Calibri"/>
        </w:rPr>
        <w:t xml:space="preserve"> </w:t>
      </w:r>
      <w:r w:rsidRPr="005D41B5">
        <w:rPr>
          <w:rFonts w:asciiTheme="minorHAnsi" w:hAnsiTheme="minorHAnsi" w:cs="Calibri"/>
        </w:rPr>
        <w:t>dni liczonych od otrzymania tego wezwania.</w:t>
      </w:r>
    </w:p>
    <w:p w14:paraId="774C0F2B" w14:textId="59C3389D" w:rsidR="00736497" w:rsidRPr="005D41B5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5D41B5">
        <w:rPr>
          <w:rFonts w:asciiTheme="minorHAnsi" w:hAnsiTheme="minorHAnsi" w:cs="Calibri"/>
        </w:rPr>
        <w:t xml:space="preserve">Niezależnie od obowiązku przebywania na terenie budowy osób określonych w ust. 1 </w:t>
      </w:r>
      <w:r w:rsidR="005D41B5" w:rsidRPr="005D41B5">
        <w:rPr>
          <w:rFonts w:asciiTheme="minorHAnsi" w:hAnsiTheme="minorHAnsi" w:cs="Calibri"/>
        </w:rPr>
        <w:t xml:space="preserve">Wykonawca </w:t>
      </w:r>
      <w:r w:rsidRPr="005D41B5">
        <w:rPr>
          <w:rFonts w:asciiTheme="minorHAnsi" w:hAnsiTheme="minorHAnsi"/>
        </w:rPr>
        <w:t xml:space="preserve">zobowiązany jest stawić się w miejscu wskazanym przez Zamawiającego (na terenie budowy lub w siedzibie Zamawiającego) w przypadku wystąpienia zdarzenia o charakterze nagłej potrzeby. Długość czasu reakcji nie będzie dłuższa niż 24 godziny od odbioru przez </w:t>
      </w:r>
      <w:r w:rsidR="005D41B5" w:rsidRPr="005D41B5">
        <w:rPr>
          <w:rFonts w:asciiTheme="minorHAnsi" w:hAnsiTheme="minorHAnsi"/>
        </w:rPr>
        <w:t>Wykonawcę</w:t>
      </w:r>
      <w:r w:rsidRPr="005D41B5">
        <w:rPr>
          <w:rFonts w:asciiTheme="minorHAnsi" w:hAnsiTheme="minorHAnsi"/>
        </w:rPr>
        <w:t xml:space="preserve"> informacji przekazanej przez Zamawiającego.</w:t>
      </w:r>
    </w:p>
    <w:p w14:paraId="3BEECA60" w14:textId="77777777" w:rsidR="00736497" w:rsidRPr="005D41B5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5D41B5">
        <w:rPr>
          <w:rFonts w:asciiTheme="minorHAnsi" w:hAnsiTheme="minorHAnsi"/>
        </w:rPr>
        <w:t>Poprzez nagłą potrzebę należy rozumieć:</w:t>
      </w:r>
    </w:p>
    <w:p w14:paraId="52D69220" w14:textId="77777777" w:rsidR="00736497" w:rsidRPr="005D41B5" w:rsidRDefault="00736497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5D41B5">
        <w:rPr>
          <w:rFonts w:asciiTheme="minorHAnsi" w:hAnsiTheme="minorHAnsi"/>
        </w:rPr>
        <w:t>zdarzenie nieprzewidziane w umowie o roboty budowlane oraz harmonogramie realizacji inwestycji wynikające z utrudnień oraz zmian warunków na terenie budowy,</w:t>
      </w:r>
    </w:p>
    <w:p w14:paraId="0CB0B9E2" w14:textId="3B304884" w:rsidR="00736497" w:rsidRPr="005D41B5" w:rsidRDefault="00736497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5D41B5">
        <w:rPr>
          <w:rFonts w:asciiTheme="minorHAnsi" w:hAnsiTheme="minorHAnsi"/>
        </w:rPr>
        <w:t xml:space="preserve">konsultacje z Zamawiającym w zakresie pilnej zmiany w harmonogramie realizacji inwestycji, technologii, robót dodatkowych </w:t>
      </w:r>
      <w:r w:rsidR="005D41B5" w:rsidRPr="005D41B5">
        <w:rPr>
          <w:rFonts w:asciiTheme="minorHAnsi" w:hAnsiTheme="minorHAnsi"/>
        </w:rPr>
        <w:t>itp</w:t>
      </w:r>
      <w:r w:rsidRPr="005D41B5">
        <w:rPr>
          <w:rFonts w:asciiTheme="minorHAnsi" w:hAnsiTheme="minorHAnsi"/>
        </w:rPr>
        <w:t>.</w:t>
      </w:r>
    </w:p>
    <w:p w14:paraId="4EF3B13E" w14:textId="77777777" w:rsidR="00691C3F" w:rsidRPr="0083062F" w:rsidRDefault="00691C3F" w:rsidP="00691C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7D0D2806" w14:textId="6543F5AF" w:rsidR="003D5CF3" w:rsidRPr="006B4485" w:rsidRDefault="00691C3F" w:rsidP="00691C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6B4485">
        <w:rPr>
          <w:rFonts w:asciiTheme="minorHAnsi" w:hAnsiTheme="minorHAnsi" w:cstheme="minorHAnsi"/>
          <w:b/>
        </w:rPr>
        <w:t xml:space="preserve">Rozdział II. </w:t>
      </w:r>
      <w:r w:rsidR="003D5CF3" w:rsidRPr="006B4485">
        <w:rPr>
          <w:rFonts w:asciiTheme="minorHAnsi" w:hAnsiTheme="minorHAnsi" w:cstheme="minorHAnsi"/>
          <w:b/>
        </w:rPr>
        <w:t>WYNAGRODZENIE</w:t>
      </w:r>
    </w:p>
    <w:p w14:paraId="66E7DCF4" w14:textId="444DE185" w:rsidR="00691C3F" w:rsidRPr="006B4485" w:rsidRDefault="00691C3F" w:rsidP="00444034">
      <w:pPr>
        <w:pStyle w:val="Akapitzlist"/>
        <w:suppressAutoHyphens/>
        <w:spacing w:before="120"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6B4485">
        <w:rPr>
          <w:rFonts w:asciiTheme="minorHAnsi" w:hAnsiTheme="minorHAnsi" w:cstheme="minorHAnsi"/>
        </w:rPr>
        <w:t>§ 4</w:t>
      </w:r>
    </w:p>
    <w:p w14:paraId="01A8C4B3" w14:textId="77777777" w:rsidR="00691C3F" w:rsidRPr="006B4485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4485">
        <w:rPr>
          <w:rFonts w:asciiTheme="minorHAnsi" w:hAnsiTheme="minorHAnsi"/>
          <w:sz w:val="22"/>
          <w:szCs w:val="22"/>
        </w:rPr>
        <w:t>Strony ustalają, że wynagrodzenie Wykonawcy z tytułu realizacji niniejszej umowy będzie miało formę ryczałtu.</w:t>
      </w:r>
    </w:p>
    <w:p w14:paraId="428EA693" w14:textId="6CCD5888" w:rsidR="00691C3F" w:rsidRPr="006B4485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4485">
        <w:rPr>
          <w:rFonts w:asciiTheme="minorHAnsi" w:hAnsiTheme="minorHAnsi"/>
          <w:sz w:val="22"/>
          <w:szCs w:val="22"/>
        </w:rPr>
        <w:lastRenderedPageBreak/>
        <w:t>Wynagrodzenie Wykonawcy za wykonanie przedmiotu umowy określonego w § 1, wyniesie …………………… zł brutto (słownie: ..………………………………………………</w:t>
      </w:r>
      <w:r w:rsidR="00D0527A" w:rsidRPr="006B4485">
        <w:rPr>
          <w:rFonts w:asciiTheme="minorHAnsi" w:hAnsiTheme="minorHAnsi"/>
          <w:sz w:val="22"/>
          <w:szCs w:val="22"/>
        </w:rPr>
        <w:t xml:space="preserve">………………), </w:t>
      </w:r>
      <w:r w:rsidR="00D0527A" w:rsidRPr="006B4485">
        <w:rPr>
          <w:rFonts w:asciiTheme="minorHAnsi" w:hAnsiTheme="minorHAnsi" w:cstheme="minorHAnsi"/>
          <w:sz w:val="22"/>
          <w:szCs w:val="22"/>
        </w:rPr>
        <w:t>tj. netto ……………… zł + ……… % podatku VAT i</w:t>
      </w:r>
      <w:r w:rsidR="00801635" w:rsidRPr="006B4485">
        <w:rPr>
          <w:rFonts w:asciiTheme="minorHAnsi" w:hAnsiTheme="minorHAnsi" w:cstheme="minorHAnsi"/>
          <w:sz w:val="22"/>
          <w:szCs w:val="22"/>
        </w:rPr>
        <w:t> </w:t>
      </w:r>
      <w:r w:rsidR="00D0527A" w:rsidRPr="006B4485">
        <w:rPr>
          <w:rFonts w:asciiTheme="minorHAnsi" w:hAnsiTheme="minorHAnsi" w:cstheme="minorHAnsi"/>
          <w:sz w:val="22"/>
          <w:szCs w:val="22"/>
        </w:rPr>
        <w:t>płatne będzie przelewem na konto Wykonawcy.</w:t>
      </w:r>
    </w:p>
    <w:p w14:paraId="75991AEF" w14:textId="155C6685" w:rsidR="00691C3F" w:rsidRPr="006B4485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4485">
        <w:rPr>
          <w:rFonts w:asciiTheme="minorHAnsi" w:hAnsiTheme="minorHAnsi"/>
          <w:sz w:val="22"/>
          <w:szCs w:val="22"/>
        </w:rPr>
        <w:t>Wynagrodzenie Wykonawcy, określone w ust. 2 obejmuje wszystkie koszty związane ze</w:t>
      </w:r>
      <w:r w:rsidR="00B33095" w:rsidRPr="006B4485">
        <w:rPr>
          <w:rFonts w:asciiTheme="minorHAnsi" w:hAnsiTheme="minorHAnsi"/>
          <w:sz w:val="22"/>
          <w:szCs w:val="22"/>
        </w:rPr>
        <w:t xml:space="preserve"> </w:t>
      </w:r>
      <w:r w:rsidRPr="006B4485">
        <w:rPr>
          <w:rFonts w:asciiTheme="minorHAnsi" w:hAnsiTheme="minorHAnsi"/>
          <w:sz w:val="22"/>
          <w:szCs w:val="22"/>
        </w:rPr>
        <w:t xml:space="preserve">sprawowaniem nadzoru </w:t>
      </w:r>
      <w:r w:rsidR="006B4485" w:rsidRPr="006B4485">
        <w:rPr>
          <w:rFonts w:asciiTheme="minorHAnsi" w:hAnsiTheme="minorHAnsi"/>
          <w:sz w:val="22"/>
          <w:szCs w:val="22"/>
        </w:rPr>
        <w:t>przyrodniczego</w:t>
      </w:r>
      <w:r w:rsidRPr="006B4485">
        <w:rPr>
          <w:rFonts w:asciiTheme="minorHAnsi" w:hAnsiTheme="minorHAnsi"/>
          <w:sz w:val="22"/>
          <w:szCs w:val="22"/>
        </w:rPr>
        <w:t>, w tym ryzyko Wykonawcy z tytułu oszacowania wszelkich kosztów związanych z</w:t>
      </w:r>
      <w:r w:rsidR="00B33095" w:rsidRPr="006B4485">
        <w:rPr>
          <w:rFonts w:asciiTheme="minorHAnsi" w:hAnsiTheme="minorHAnsi"/>
          <w:sz w:val="22"/>
          <w:szCs w:val="22"/>
        </w:rPr>
        <w:t> </w:t>
      </w:r>
      <w:r w:rsidRPr="006B4485">
        <w:rPr>
          <w:rFonts w:asciiTheme="minorHAnsi" w:hAnsiTheme="minorHAnsi"/>
          <w:sz w:val="22"/>
          <w:szCs w:val="22"/>
        </w:rPr>
        <w:t>realizacją przedmiotu umowy, a także oddziaływania innych czynników mających lub mogących mieć wpływ na koszty.</w:t>
      </w:r>
    </w:p>
    <w:p w14:paraId="0DAB3DB6" w14:textId="4E880D4A" w:rsidR="00691C3F" w:rsidRPr="006B4485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4485">
        <w:rPr>
          <w:rFonts w:asciiTheme="minorHAnsi" w:hAnsiTheme="minorHAnsi"/>
          <w:sz w:val="22"/>
          <w:szCs w:val="22"/>
        </w:rPr>
        <w:t>Niedoszacowanie, pominięcie oraz brak rozpoznania zakresu przedmiotu umowy nie może być podstawą do żądania zmiany wynagrodzen</w:t>
      </w:r>
      <w:r w:rsidR="00D0527A" w:rsidRPr="006B4485">
        <w:rPr>
          <w:rFonts w:asciiTheme="minorHAnsi" w:hAnsiTheme="minorHAnsi"/>
          <w:sz w:val="22"/>
          <w:szCs w:val="22"/>
        </w:rPr>
        <w:t xml:space="preserve">ia ryczałtowego określonego w ust. </w:t>
      </w:r>
      <w:r w:rsidRPr="006B4485">
        <w:rPr>
          <w:rFonts w:asciiTheme="minorHAnsi" w:hAnsiTheme="minorHAnsi"/>
          <w:sz w:val="22"/>
          <w:szCs w:val="22"/>
        </w:rPr>
        <w:t>2.</w:t>
      </w:r>
    </w:p>
    <w:p w14:paraId="7D6B1E65" w14:textId="270F0BAB" w:rsidR="00691C3F" w:rsidRPr="006B4485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4485">
        <w:rPr>
          <w:rFonts w:asciiTheme="minorHAnsi" w:hAnsiTheme="minorHAnsi"/>
          <w:sz w:val="22"/>
          <w:szCs w:val="22"/>
        </w:rPr>
        <w:t>Wykonawca oświadcza, że jest podatnikiem podatku VAT, uprawnionym do wystawienia faktury VA</w:t>
      </w:r>
      <w:r w:rsidR="00D0527A" w:rsidRPr="006B4485">
        <w:rPr>
          <w:rFonts w:asciiTheme="minorHAnsi" w:hAnsiTheme="minorHAnsi"/>
          <w:sz w:val="22"/>
          <w:szCs w:val="22"/>
        </w:rPr>
        <w:t>T. Numer NIP Wykonawcy ……………………</w:t>
      </w:r>
      <w:r w:rsidRPr="006B4485">
        <w:rPr>
          <w:rFonts w:asciiTheme="minorHAnsi" w:hAnsiTheme="minorHAnsi"/>
          <w:sz w:val="22"/>
          <w:szCs w:val="22"/>
        </w:rPr>
        <w:t>.</w:t>
      </w:r>
    </w:p>
    <w:p w14:paraId="1179FA23" w14:textId="77777777" w:rsidR="00691C3F" w:rsidRPr="006B4485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4485">
        <w:rPr>
          <w:rFonts w:asciiTheme="minorHAnsi" w:hAnsiTheme="minorHAnsi"/>
          <w:sz w:val="22"/>
          <w:szCs w:val="22"/>
        </w:rPr>
        <w:t>W przypadku zmiany w okresie obowiązywania umowy stawki podatku VAT, wynagrodzenie brutto ulegnie zmianie stosownie do zmiany tej stawki, przy czym wynagrodzenie netto pozostaje bez zmian.</w:t>
      </w:r>
    </w:p>
    <w:p w14:paraId="01B26F8F" w14:textId="7E9D7DF2" w:rsidR="00D0527A" w:rsidRPr="006B4485" w:rsidRDefault="00D0527A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4485">
        <w:rPr>
          <w:rFonts w:asciiTheme="minorHAnsi" w:hAnsiTheme="minorHAnsi"/>
          <w:sz w:val="22"/>
          <w:szCs w:val="22"/>
        </w:rPr>
        <w:t>W przypadku zaistnienia sytuacji określonej w ust. 6, zmiana wynagrodzenia obowiązywać będzie od dnia wejścia w życie odpowiednich przepisów w tym zakresie.</w:t>
      </w:r>
    </w:p>
    <w:p w14:paraId="5614FF93" w14:textId="2CE3A7E9" w:rsidR="00D0527A" w:rsidRPr="006B4485" w:rsidRDefault="00D0527A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4485">
        <w:rPr>
          <w:rFonts w:asciiTheme="minorHAnsi" w:hAnsiTheme="minorHAnsi"/>
          <w:sz w:val="22"/>
          <w:szCs w:val="22"/>
        </w:rPr>
        <w:t>Zamawiający wyraża zgodę, aby Wykonawca wystawił fakturę bez jego podpisu.</w:t>
      </w:r>
    </w:p>
    <w:p w14:paraId="0F7DC47E" w14:textId="2EB3A51B" w:rsidR="00691C3F" w:rsidRPr="006B4485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4485">
        <w:rPr>
          <w:rFonts w:asciiTheme="minorHAnsi" w:hAnsiTheme="minorHAnsi" w:cs="Calibri"/>
          <w:sz w:val="22"/>
          <w:szCs w:val="22"/>
        </w:rPr>
        <w:t>Do obowiązków Zamawiającego należy także terminowe uregulowanie należności Wykonawcy</w:t>
      </w:r>
      <w:r w:rsidR="004E1F26" w:rsidRPr="006B4485">
        <w:rPr>
          <w:rFonts w:asciiTheme="minorHAnsi" w:hAnsiTheme="minorHAnsi" w:cs="Calibri"/>
          <w:sz w:val="22"/>
          <w:szCs w:val="22"/>
        </w:rPr>
        <w:t>.</w:t>
      </w:r>
    </w:p>
    <w:p w14:paraId="77A13894" w14:textId="77777777" w:rsidR="003D5CF3" w:rsidRPr="006B4485" w:rsidRDefault="003D5CF3" w:rsidP="0042417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F04752E" w14:textId="041F70DE" w:rsidR="003D5CF3" w:rsidRPr="006B4485" w:rsidRDefault="00D0527A" w:rsidP="00424175">
      <w:pPr>
        <w:rPr>
          <w:rFonts w:asciiTheme="minorHAnsi" w:hAnsiTheme="minorHAnsi" w:cstheme="minorHAnsi"/>
          <w:b/>
          <w:sz w:val="22"/>
          <w:szCs w:val="22"/>
        </w:rPr>
      </w:pPr>
      <w:r w:rsidRPr="006B4485">
        <w:rPr>
          <w:rFonts w:asciiTheme="minorHAnsi" w:hAnsiTheme="minorHAnsi" w:cstheme="minorHAnsi"/>
          <w:b/>
          <w:sz w:val="22"/>
          <w:szCs w:val="22"/>
        </w:rPr>
        <w:t xml:space="preserve">Rozdział III. </w:t>
      </w:r>
      <w:r w:rsidR="003D5CF3" w:rsidRPr="006B4485">
        <w:rPr>
          <w:rFonts w:asciiTheme="minorHAnsi" w:hAnsiTheme="minorHAnsi" w:cstheme="minorHAnsi"/>
          <w:b/>
          <w:sz w:val="22"/>
          <w:szCs w:val="22"/>
        </w:rPr>
        <w:t>TERMINY REALIZACJI UMOWY</w:t>
      </w:r>
    </w:p>
    <w:p w14:paraId="3E1D6789" w14:textId="16BFB5A5" w:rsidR="00444034" w:rsidRPr="006B4485" w:rsidRDefault="00444034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6B4485">
        <w:rPr>
          <w:rFonts w:asciiTheme="minorHAnsi" w:hAnsiTheme="minorHAnsi" w:cstheme="minorHAnsi"/>
          <w:sz w:val="22"/>
          <w:szCs w:val="22"/>
        </w:rPr>
        <w:t>§ 5</w:t>
      </w:r>
    </w:p>
    <w:p w14:paraId="58ADE751" w14:textId="77777777" w:rsidR="00444034" w:rsidRPr="006B4485" w:rsidRDefault="00444034" w:rsidP="00727A67">
      <w:pPr>
        <w:numPr>
          <w:ilvl w:val="0"/>
          <w:numId w:val="11"/>
        </w:numPr>
        <w:spacing w:line="1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B4485">
        <w:rPr>
          <w:rFonts w:asciiTheme="minorHAnsi" w:hAnsiTheme="minorHAnsi"/>
          <w:color w:val="000000" w:themeColor="text1"/>
          <w:sz w:val="22"/>
          <w:szCs w:val="22"/>
        </w:rPr>
        <w:t xml:space="preserve">Termin rozpoczęcia realizacji przedmiotu umowy strony ustalają na </w:t>
      </w:r>
      <w:r w:rsidRPr="006B4485">
        <w:rPr>
          <w:rFonts w:asciiTheme="minorHAnsi" w:hAnsiTheme="minorHAnsi"/>
          <w:b/>
          <w:color w:val="000000" w:themeColor="text1"/>
          <w:sz w:val="22"/>
          <w:szCs w:val="22"/>
        </w:rPr>
        <w:t>dzień podpisania umowy</w:t>
      </w:r>
      <w:r w:rsidRPr="006B4485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28FF3BB" w14:textId="7CBE205B" w:rsidR="00444034" w:rsidRPr="006B4485" w:rsidRDefault="00444034" w:rsidP="00727A67">
      <w:pPr>
        <w:numPr>
          <w:ilvl w:val="0"/>
          <w:numId w:val="11"/>
        </w:numPr>
        <w:spacing w:line="1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B4485">
        <w:rPr>
          <w:rFonts w:asciiTheme="minorHAnsi" w:hAnsiTheme="minorHAnsi"/>
          <w:color w:val="000000" w:themeColor="text1"/>
          <w:sz w:val="22"/>
          <w:szCs w:val="22"/>
        </w:rPr>
        <w:t>Termin zakończenia realizacji przedmiotu umowy strony ustalają na dzień zakończenia inwestycji objętej nadzorem (data podpisania protokołu odbioru końcowego robót budowlanych).</w:t>
      </w:r>
    </w:p>
    <w:p w14:paraId="1D4FF3F0" w14:textId="77777777" w:rsidR="004B5203" w:rsidRPr="006B4485" w:rsidRDefault="004B5203" w:rsidP="00782EA0">
      <w:pPr>
        <w:spacing w:line="120" w:lineRule="atLeast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62B0D0ED" w14:textId="1E95A034" w:rsidR="003D5CF3" w:rsidRPr="006B4485" w:rsidRDefault="004B5203" w:rsidP="004B5203">
      <w:pPr>
        <w:rPr>
          <w:rFonts w:asciiTheme="minorHAnsi" w:hAnsiTheme="minorHAnsi" w:cstheme="minorHAnsi"/>
          <w:b/>
          <w:sz w:val="22"/>
          <w:szCs w:val="22"/>
        </w:rPr>
      </w:pPr>
      <w:r w:rsidRPr="006B4485">
        <w:rPr>
          <w:rFonts w:asciiTheme="minorHAnsi" w:hAnsiTheme="minorHAnsi" w:cstheme="minorHAnsi"/>
          <w:b/>
          <w:sz w:val="22"/>
          <w:szCs w:val="22"/>
        </w:rPr>
        <w:t xml:space="preserve">Rozdział IV. </w:t>
      </w:r>
      <w:r w:rsidR="003D5CF3" w:rsidRPr="006B4485">
        <w:rPr>
          <w:rFonts w:asciiTheme="minorHAnsi" w:hAnsiTheme="minorHAnsi" w:cstheme="minorHAnsi"/>
          <w:b/>
          <w:sz w:val="22"/>
          <w:szCs w:val="22"/>
        </w:rPr>
        <w:t>OBOWIĄZKI STRON</w:t>
      </w:r>
    </w:p>
    <w:p w14:paraId="554F1D4F" w14:textId="25A5FEF3" w:rsidR="004B5203" w:rsidRPr="006B4485" w:rsidRDefault="004B5203" w:rsidP="004B5203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6B4485">
        <w:rPr>
          <w:rFonts w:asciiTheme="minorHAnsi" w:hAnsiTheme="minorHAnsi" w:cstheme="minorHAnsi"/>
          <w:sz w:val="22"/>
          <w:szCs w:val="22"/>
        </w:rPr>
        <w:t>§ 6</w:t>
      </w:r>
    </w:p>
    <w:p w14:paraId="51D0B767" w14:textId="77777777" w:rsidR="00071BAC" w:rsidRPr="006B4485" w:rsidRDefault="00071BAC" w:rsidP="00727A67">
      <w:pPr>
        <w:pStyle w:val="Akapitzlist"/>
        <w:numPr>
          <w:ilvl w:val="0"/>
          <w:numId w:val="5"/>
        </w:numPr>
        <w:spacing w:line="120" w:lineRule="atLeast"/>
        <w:ind w:left="284" w:hanging="284"/>
        <w:jc w:val="both"/>
        <w:rPr>
          <w:rFonts w:asciiTheme="minorHAnsi" w:hAnsiTheme="minorHAnsi"/>
        </w:rPr>
      </w:pPr>
      <w:r w:rsidRPr="006B4485">
        <w:rPr>
          <w:rFonts w:asciiTheme="minorHAnsi" w:hAnsiTheme="minorHAnsi"/>
        </w:rPr>
        <w:t>Do obowiązków Zamawiającego należy:</w:t>
      </w:r>
    </w:p>
    <w:p w14:paraId="050E1F91" w14:textId="748E2AE2" w:rsidR="00071BAC" w:rsidRPr="006B4485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6B4485">
        <w:rPr>
          <w:rFonts w:asciiTheme="minorHAnsi" w:hAnsiTheme="minorHAnsi"/>
        </w:rPr>
        <w:t xml:space="preserve">Przekazywanie Wykonawcy kopii umów z podwykonawcami robót budowlanych, na które Zamawiający wyraził zgodę i informowanie na jakich </w:t>
      </w:r>
      <w:r w:rsidR="00995730">
        <w:rPr>
          <w:rFonts w:asciiTheme="minorHAnsi" w:hAnsiTheme="minorHAnsi"/>
        </w:rPr>
        <w:t>podwykonawców nie wyraził zgody.</w:t>
      </w:r>
    </w:p>
    <w:p w14:paraId="09DDA22B" w14:textId="3B3495A2" w:rsidR="00071BAC" w:rsidRPr="006B4485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6B4485">
        <w:rPr>
          <w:rFonts w:asciiTheme="minorHAnsi" w:hAnsiTheme="minorHAnsi"/>
        </w:rPr>
        <w:t>Uczestniczenie w odbiorze końcowym na warunkach określonych w załączniku nr 4</w:t>
      </w:r>
      <w:r w:rsidR="00782EA0" w:rsidRPr="006B4485">
        <w:rPr>
          <w:rFonts w:asciiTheme="minorHAnsi" w:hAnsiTheme="minorHAnsi"/>
        </w:rPr>
        <w:t xml:space="preserve"> do niniejszej umowy</w:t>
      </w:r>
      <w:r w:rsidR="00995730">
        <w:rPr>
          <w:rFonts w:asciiTheme="minorHAnsi" w:hAnsiTheme="minorHAnsi"/>
        </w:rPr>
        <w:t>.</w:t>
      </w:r>
    </w:p>
    <w:p w14:paraId="1AEB5962" w14:textId="62D4C045" w:rsidR="00071BAC" w:rsidRPr="006B4485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6B4485">
        <w:rPr>
          <w:rFonts w:asciiTheme="minorHAnsi" w:hAnsiTheme="minorHAnsi"/>
        </w:rPr>
        <w:t>Terminowe uregulowanie należności Wykonawcy.</w:t>
      </w:r>
    </w:p>
    <w:p w14:paraId="5166A4D8" w14:textId="2F582A4C" w:rsidR="00071BAC" w:rsidRPr="006B4485" w:rsidRDefault="00071BAC" w:rsidP="004E1F26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6B4485">
        <w:rPr>
          <w:rFonts w:asciiTheme="minorHAnsi" w:hAnsiTheme="minorHAnsi" w:cstheme="minorHAnsi"/>
          <w:sz w:val="22"/>
          <w:szCs w:val="22"/>
        </w:rPr>
        <w:t>§ 7</w:t>
      </w:r>
    </w:p>
    <w:p w14:paraId="1DDA08F3" w14:textId="77777777" w:rsidR="00071BAC" w:rsidRPr="006B4485" w:rsidRDefault="00071BAC" w:rsidP="00727A67">
      <w:pPr>
        <w:numPr>
          <w:ilvl w:val="0"/>
          <w:numId w:val="31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B4485">
        <w:rPr>
          <w:rFonts w:asciiTheme="minorHAnsi" w:hAnsiTheme="minorHAnsi"/>
          <w:sz w:val="22"/>
          <w:szCs w:val="22"/>
        </w:rPr>
        <w:t>Do podstawowych obowiązków Wykonawcy należy:</w:t>
      </w:r>
    </w:p>
    <w:p w14:paraId="2B249836" w14:textId="35CF9573" w:rsidR="00071BAC" w:rsidRPr="00640484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640484">
        <w:rPr>
          <w:rFonts w:asciiTheme="minorHAnsi" w:hAnsiTheme="minorHAnsi" w:cstheme="minorHAnsi"/>
        </w:rPr>
        <w:t xml:space="preserve">reprezentowanie Zamawiającego na terenie budowy przez sprawowanie kontroli zgodności jej realizacji </w:t>
      </w:r>
      <w:r w:rsidR="00640484" w:rsidRPr="00640484">
        <w:rPr>
          <w:rFonts w:asciiTheme="minorHAnsi" w:hAnsiTheme="minorHAnsi" w:cstheme="minorHAnsi"/>
        </w:rPr>
        <w:t>z</w:t>
      </w:r>
      <w:r w:rsidRPr="00640484">
        <w:rPr>
          <w:rFonts w:asciiTheme="minorHAnsi" w:hAnsiTheme="minorHAnsi" w:cstheme="minorHAnsi"/>
        </w:rPr>
        <w:t xml:space="preserve"> przepisami prawa polskiego</w:t>
      </w:r>
      <w:r w:rsidR="00640484" w:rsidRPr="00640484">
        <w:rPr>
          <w:rFonts w:asciiTheme="minorHAnsi" w:hAnsiTheme="minorHAnsi" w:cstheme="minorHAnsi"/>
        </w:rPr>
        <w:t xml:space="preserve"> w zakresie ochrony przyrody</w:t>
      </w:r>
      <w:r w:rsidRPr="00640484">
        <w:rPr>
          <w:rFonts w:asciiTheme="minorHAnsi" w:hAnsiTheme="minorHAnsi" w:cstheme="minorHAnsi"/>
        </w:rPr>
        <w:t>;</w:t>
      </w:r>
    </w:p>
    <w:p w14:paraId="221774A4" w14:textId="7081BB36" w:rsidR="0075349B" w:rsidRPr="00640484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640484">
        <w:rPr>
          <w:rFonts w:asciiTheme="minorHAnsi" w:hAnsiTheme="minorHAnsi" w:cstheme="minorHAnsi"/>
        </w:rPr>
        <w:t>zgłaszanie Zamawiającemu zastrzeżeń do projektu i dokonywanie stosownych uzgodnień lub</w:t>
      </w:r>
      <w:r w:rsidR="00B33095" w:rsidRPr="00640484">
        <w:rPr>
          <w:rFonts w:asciiTheme="minorHAnsi" w:hAnsiTheme="minorHAnsi" w:cstheme="minorHAnsi"/>
        </w:rPr>
        <w:t xml:space="preserve"> </w:t>
      </w:r>
      <w:r w:rsidRPr="00640484">
        <w:rPr>
          <w:rFonts w:asciiTheme="minorHAnsi" w:hAnsiTheme="minorHAnsi" w:cstheme="minorHAnsi"/>
        </w:rPr>
        <w:t>wyjaśnień z Wykonawcą</w:t>
      </w:r>
      <w:r w:rsidR="00640484" w:rsidRPr="00640484">
        <w:rPr>
          <w:rFonts w:asciiTheme="minorHAnsi" w:hAnsiTheme="minorHAnsi" w:cstheme="minorHAnsi"/>
        </w:rPr>
        <w:t>;</w:t>
      </w:r>
    </w:p>
    <w:p w14:paraId="567696D9" w14:textId="77777777" w:rsidR="00D50139" w:rsidRPr="00D50139" w:rsidRDefault="0075349B" w:rsidP="00D50139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640484">
        <w:rPr>
          <w:rFonts w:asciiTheme="minorHAnsi" w:hAnsiTheme="minorHAnsi" w:cstheme="minorHAnsi"/>
        </w:rPr>
        <w:t>uczestnictwo w odbiorze końcowym robót budowlanych wg zasad określonych w załączniku nr 4 do</w:t>
      </w:r>
      <w:r w:rsidR="00782EA0" w:rsidRPr="00640484">
        <w:rPr>
          <w:rFonts w:asciiTheme="minorHAnsi" w:hAnsiTheme="minorHAnsi" w:cstheme="minorHAnsi"/>
        </w:rPr>
        <w:t> </w:t>
      </w:r>
      <w:r w:rsidRPr="00640484">
        <w:rPr>
          <w:rFonts w:asciiTheme="minorHAnsi" w:hAnsiTheme="minorHAnsi" w:cstheme="minorHAnsi"/>
        </w:rPr>
        <w:t>umowy;</w:t>
      </w:r>
    </w:p>
    <w:p w14:paraId="3CEDE0D4" w14:textId="7AA467BC" w:rsidR="00D50139" w:rsidRPr="00C36E3C" w:rsidRDefault="00D50139" w:rsidP="00C36E3C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D50139">
        <w:rPr>
          <w:rFonts w:asciiTheme="minorHAnsi" w:hAnsiTheme="minorHAnsi"/>
        </w:rPr>
        <w:t>przed rozpoczęciem prac dokonać wraz z Wykonawcą robót budowlanych oraz inspektorem nadzoru przeglądu budynku pod kątem występowania miejsc gniazdowania i schronień zwierząt (ptaków i</w:t>
      </w:r>
      <w:r w:rsidR="00C36E3C">
        <w:rPr>
          <w:rFonts w:asciiTheme="minorHAnsi" w:hAnsiTheme="minorHAnsi"/>
        </w:rPr>
        <w:t> </w:t>
      </w:r>
      <w:r w:rsidRPr="00C36E3C">
        <w:rPr>
          <w:rFonts w:asciiTheme="minorHAnsi" w:hAnsiTheme="minorHAnsi"/>
        </w:rPr>
        <w:t>nietoperzy). W przypadku stwierdzenia ich obecności specjaliści będą mieli za zadanie wyznaczenie Wykonawcy terminów i sposobu prowadzenia prac oraz ich nadzorowania, jak również dokonywania odpowiednich wpisów do dziennika budowy;</w:t>
      </w:r>
    </w:p>
    <w:p w14:paraId="61264884" w14:textId="437A5559" w:rsidR="00D50139" w:rsidRDefault="00D50139" w:rsidP="00D50139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D50139">
        <w:rPr>
          <w:rFonts w:asciiTheme="minorHAnsi" w:hAnsiTheme="minorHAnsi"/>
        </w:rPr>
        <w:t xml:space="preserve">W przypadku, gdy w trakcie prowadzenia prac konieczne będzie zniszczenie miejsc gniazdowania lub siedlisk ptaków, a także miejsc rozrodu i zimowania nietoperzy, Wykonawca będzie miał za zadanie uzyskać jako pełnomocnik Gminy stosowne zezwolenie na czynności zakazane w stosunku do chronionych gatunków zwierząt zgodnie z zapisami ustawy z dnia 16 kwietnia 2004 r. o ochronie przyrody oraz przewidzieć właściwe działania kompensujące w uzgodnieniu z Zamawiającym. </w:t>
      </w:r>
    </w:p>
    <w:p w14:paraId="06D93826" w14:textId="42109CDC" w:rsidR="00D50139" w:rsidRDefault="00D50139" w:rsidP="00D50139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D50139">
        <w:rPr>
          <w:rFonts w:asciiTheme="minorHAnsi" w:hAnsiTheme="minorHAnsi"/>
        </w:rPr>
        <w:lastRenderedPageBreak/>
        <w:t>W przypadku stwierdzenia konieczności wykonania opracowań niezbędnych do uzyskania odpowiednich zgód, zezwoleń Wykonawca zobowiązuje się do ich wykona</w:t>
      </w:r>
      <w:r>
        <w:rPr>
          <w:rFonts w:asciiTheme="minorHAnsi" w:hAnsiTheme="minorHAnsi"/>
        </w:rPr>
        <w:t>nia w ramach realizacji zadania;</w:t>
      </w:r>
    </w:p>
    <w:p w14:paraId="5C75B801" w14:textId="5FEC79E1" w:rsidR="00D50139" w:rsidRPr="00D50139" w:rsidRDefault="00D50139" w:rsidP="00D50139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D50139">
        <w:rPr>
          <w:rFonts w:asciiTheme="minorHAnsi" w:hAnsiTheme="minorHAnsi"/>
        </w:rPr>
        <w:t>sporządzenie odpowiedniego sprawozdania/raportu/ekspertyzy z przeprowadzonego nadzoru wraz z</w:t>
      </w:r>
      <w:r w:rsidR="00C36E3C">
        <w:rPr>
          <w:rFonts w:asciiTheme="minorHAnsi" w:hAnsiTheme="minorHAnsi"/>
        </w:rPr>
        <w:t> </w:t>
      </w:r>
      <w:r w:rsidRPr="00D50139">
        <w:rPr>
          <w:rFonts w:asciiTheme="minorHAnsi" w:hAnsiTheme="minorHAnsi"/>
        </w:rPr>
        <w:t>pełną dokumentacją fotograficzną celem przedłożenia Regionalnej Dyrekcji Ochrony Środowiska we Wrocławiu po zakończeniu prac objętych nadzorem, i przekazanie Zamawiającemu nie później niż na 7 dni o</w:t>
      </w:r>
      <w:r>
        <w:rPr>
          <w:rFonts w:asciiTheme="minorHAnsi" w:hAnsiTheme="minorHAnsi"/>
        </w:rPr>
        <w:t>d zakończenia robót budowlanych;</w:t>
      </w:r>
    </w:p>
    <w:p w14:paraId="6A4A4A88" w14:textId="145C8D5E" w:rsidR="00D50139" w:rsidRDefault="00D50139" w:rsidP="00D50139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pełnienie</w:t>
      </w:r>
      <w:r w:rsidRPr="00D50139">
        <w:rPr>
          <w:rFonts w:asciiTheme="minorHAnsi" w:hAnsiTheme="minorHAnsi"/>
        </w:rPr>
        <w:t xml:space="preserve"> nadz</w:t>
      </w:r>
      <w:r>
        <w:rPr>
          <w:rFonts w:asciiTheme="minorHAnsi" w:hAnsiTheme="minorHAnsi"/>
        </w:rPr>
        <w:t>oru</w:t>
      </w:r>
      <w:r w:rsidRPr="00D50139">
        <w:rPr>
          <w:rFonts w:asciiTheme="minorHAnsi" w:hAnsiTheme="minorHAnsi"/>
        </w:rPr>
        <w:t xml:space="preserve"> przyrodnicz</w:t>
      </w:r>
      <w:r>
        <w:rPr>
          <w:rFonts w:asciiTheme="minorHAnsi" w:hAnsiTheme="minorHAnsi"/>
        </w:rPr>
        <w:t>ego</w:t>
      </w:r>
      <w:r w:rsidRPr="00D50139">
        <w:rPr>
          <w:rFonts w:asciiTheme="minorHAnsi" w:hAnsiTheme="minorHAnsi"/>
        </w:rPr>
        <w:t xml:space="preserve"> z należytą starannością, zgodnie z dokumentacją projektową, zasadami wiedzy, oraz zapewnić sprzęt i inne urządzenia oraz wszelkie przedmioty</w:t>
      </w:r>
      <w:r>
        <w:rPr>
          <w:rFonts w:asciiTheme="minorHAnsi" w:hAnsiTheme="minorHAnsi"/>
        </w:rPr>
        <w:t xml:space="preserve"> niezbędne do</w:t>
      </w:r>
      <w:r w:rsidR="00C36E3C">
        <w:rPr>
          <w:rFonts w:asciiTheme="minorHAnsi" w:hAnsiTheme="minorHAnsi"/>
        </w:rPr>
        <w:t> </w:t>
      </w:r>
      <w:r>
        <w:rPr>
          <w:rFonts w:asciiTheme="minorHAnsi" w:hAnsiTheme="minorHAnsi"/>
        </w:rPr>
        <w:t>wykonania zadania;</w:t>
      </w:r>
    </w:p>
    <w:p w14:paraId="11670635" w14:textId="04F79A7C" w:rsidR="00D50139" w:rsidRPr="00D50139" w:rsidRDefault="00D50139" w:rsidP="00D50139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D50139">
        <w:rPr>
          <w:rFonts w:asciiTheme="minorHAnsi" w:hAnsiTheme="minorHAnsi"/>
        </w:rPr>
        <w:t>prowadzony</w:t>
      </w:r>
      <w:r>
        <w:rPr>
          <w:rFonts w:asciiTheme="minorHAnsi" w:hAnsiTheme="minorHAnsi"/>
        </w:rPr>
        <w:t xml:space="preserve"> nadzór </w:t>
      </w:r>
      <w:r w:rsidRPr="00D50139">
        <w:rPr>
          <w:rFonts w:asciiTheme="minorHAnsi" w:hAnsiTheme="minorHAnsi"/>
        </w:rPr>
        <w:t>ma zawierać wszystkie czynności opisane w opinii/deklaracji Regionalnej Dyrekcji Ochrony Środowiska we</w:t>
      </w:r>
      <w:r w:rsidR="00995730">
        <w:rPr>
          <w:rFonts w:asciiTheme="minorHAnsi" w:hAnsiTheme="minorHAnsi"/>
        </w:rPr>
        <w:t xml:space="preserve"> Wrocławiu z dnia 25.02.2021 r..</w:t>
      </w:r>
      <w:r w:rsidRPr="00D50139">
        <w:rPr>
          <w:rFonts w:asciiTheme="minorHAnsi" w:hAnsiTheme="minorHAnsi"/>
        </w:rPr>
        <w:t xml:space="preserve"> </w:t>
      </w:r>
    </w:p>
    <w:p w14:paraId="4295D53F" w14:textId="77777777" w:rsidR="00FE0FE1" w:rsidRPr="00D2332F" w:rsidRDefault="00FE0FE1" w:rsidP="00FE0FE1">
      <w:pPr>
        <w:pStyle w:val="Akapitzlist"/>
        <w:spacing w:after="0" w:line="120" w:lineRule="atLeast"/>
        <w:ind w:left="709" w:firstLine="0"/>
        <w:jc w:val="both"/>
        <w:rPr>
          <w:rFonts w:asciiTheme="minorHAnsi" w:hAnsiTheme="minorHAnsi"/>
          <w:sz w:val="16"/>
          <w:szCs w:val="16"/>
        </w:rPr>
      </w:pPr>
    </w:p>
    <w:p w14:paraId="5DDC6300" w14:textId="306234F1" w:rsidR="00FE0FE1" w:rsidRPr="00D2332F" w:rsidRDefault="00FE0FE1" w:rsidP="00FE0FE1">
      <w:pPr>
        <w:rPr>
          <w:rFonts w:asciiTheme="minorHAnsi" w:hAnsiTheme="minorHAnsi"/>
          <w:b/>
          <w:sz w:val="22"/>
          <w:szCs w:val="22"/>
        </w:rPr>
      </w:pPr>
      <w:r w:rsidRPr="00D2332F">
        <w:rPr>
          <w:rFonts w:asciiTheme="minorHAnsi" w:hAnsiTheme="minorHAnsi"/>
          <w:b/>
          <w:sz w:val="22"/>
          <w:szCs w:val="22"/>
        </w:rPr>
        <w:t>Rozdział V. ROZLICZENIA</w:t>
      </w:r>
    </w:p>
    <w:p w14:paraId="2D052859" w14:textId="11E9640E" w:rsidR="00FE0FE1" w:rsidRPr="00D2332F" w:rsidRDefault="00FE0FE1" w:rsidP="00FE0FE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2332F">
        <w:rPr>
          <w:rFonts w:asciiTheme="minorHAnsi" w:hAnsiTheme="minorHAnsi" w:cstheme="minorHAnsi"/>
          <w:sz w:val="22"/>
          <w:szCs w:val="22"/>
        </w:rPr>
        <w:t>§ 8</w:t>
      </w:r>
    </w:p>
    <w:p w14:paraId="1B70B6CE" w14:textId="07FB5265" w:rsidR="00FE0FE1" w:rsidRPr="00D2332F" w:rsidRDefault="00FE0FE1" w:rsidP="00727A67">
      <w:pPr>
        <w:numPr>
          <w:ilvl w:val="0"/>
          <w:numId w:val="13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332F">
        <w:rPr>
          <w:rFonts w:asciiTheme="minorHAnsi" w:hAnsiTheme="minorHAnsi" w:cstheme="minorHAnsi"/>
          <w:sz w:val="22"/>
          <w:szCs w:val="22"/>
        </w:rPr>
        <w:t>Strony ustalają, że rozliczenie przedmiotu umowy nastąpi na podstawie faktury końcowej wystawionej przez Wykonawcę.</w:t>
      </w:r>
    </w:p>
    <w:p w14:paraId="48A4149D" w14:textId="73792EC6" w:rsidR="00B33095" w:rsidRPr="00D2332F" w:rsidRDefault="00FE0FE1" w:rsidP="00995730">
      <w:pPr>
        <w:numPr>
          <w:ilvl w:val="0"/>
          <w:numId w:val="13"/>
        </w:numPr>
        <w:spacing w:line="1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332F">
        <w:rPr>
          <w:rFonts w:asciiTheme="minorHAnsi" w:hAnsiTheme="minorHAnsi" w:cstheme="minorHAnsi"/>
          <w:sz w:val="22"/>
          <w:szCs w:val="22"/>
        </w:rPr>
        <w:t>Podstawą wystawienia faktury końcowej</w:t>
      </w:r>
      <w:r w:rsidR="00D2332F" w:rsidRPr="00D2332F">
        <w:rPr>
          <w:rFonts w:asciiTheme="minorHAnsi" w:hAnsiTheme="minorHAnsi" w:cstheme="minorHAnsi"/>
          <w:sz w:val="22"/>
          <w:szCs w:val="22"/>
        </w:rPr>
        <w:t xml:space="preserve"> jest podpisany</w:t>
      </w:r>
      <w:r w:rsidRPr="00D2332F">
        <w:rPr>
          <w:rFonts w:asciiTheme="minorHAnsi" w:hAnsiTheme="minorHAnsi" w:cstheme="minorHAnsi"/>
          <w:sz w:val="22"/>
          <w:szCs w:val="22"/>
        </w:rPr>
        <w:t xml:space="preserve"> protokół odbioru końcowego </w:t>
      </w:r>
      <w:r w:rsidR="00995730">
        <w:rPr>
          <w:rFonts w:asciiTheme="minorHAnsi" w:hAnsiTheme="minorHAnsi" w:cstheme="minorHAnsi"/>
          <w:sz w:val="22"/>
          <w:szCs w:val="22"/>
        </w:rPr>
        <w:t xml:space="preserve">bezusterkowego przedmiotu umowy oraz przekazanie Zamawiającemu </w:t>
      </w:r>
      <w:r w:rsidR="00995730" w:rsidRPr="00995730">
        <w:rPr>
          <w:rFonts w:asciiTheme="minorHAnsi" w:hAnsiTheme="minorHAnsi" w:cstheme="minorHAnsi"/>
          <w:sz w:val="22"/>
          <w:szCs w:val="22"/>
        </w:rPr>
        <w:t>odpowiedniego sprawozdania/raportu/ekspertyzy z</w:t>
      </w:r>
      <w:r w:rsidR="00C36E3C">
        <w:rPr>
          <w:rFonts w:asciiTheme="minorHAnsi" w:hAnsiTheme="minorHAnsi" w:cstheme="minorHAnsi"/>
          <w:sz w:val="22"/>
          <w:szCs w:val="22"/>
        </w:rPr>
        <w:t> </w:t>
      </w:r>
      <w:r w:rsidR="00995730" w:rsidRPr="00995730">
        <w:rPr>
          <w:rFonts w:asciiTheme="minorHAnsi" w:hAnsiTheme="minorHAnsi" w:cstheme="minorHAnsi"/>
          <w:sz w:val="22"/>
          <w:szCs w:val="22"/>
        </w:rPr>
        <w:t>przeprowadzonego nadzoru wraz z pełną dokumentacją fotograficzną celem przedłożenia Regionalnej Dyrekcji Ochrony Środowiska we Wrocławiu po zakończeniu prac objętych nadzorem</w:t>
      </w:r>
      <w:r w:rsidR="00995730">
        <w:rPr>
          <w:rFonts w:asciiTheme="minorHAnsi" w:hAnsiTheme="minorHAnsi" w:cstheme="minorHAnsi"/>
          <w:sz w:val="22"/>
          <w:szCs w:val="22"/>
        </w:rPr>
        <w:t>.</w:t>
      </w:r>
    </w:p>
    <w:p w14:paraId="4283892C" w14:textId="5207E1BA" w:rsidR="00FE0FE1" w:rsidRPr="00CC73DA" w:rsidRDefault="00FE0FE1" w:rsidP="00FE0FE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C73DA">
        <w:rPr>
          <w:rFonts w:asciiTheme="minorHAnsi" w:hAnsiTheme="minorHAnsi" w:cstheme="minorHAnsi"/>
          <w:sz w:val="22"/>
          <w:szCs w:val="22"/>
        </w:rPr>
        <w:t>§ 9</w:t>
      </w:r>
    </w:p>
    <w:p w14:paraId="3E4D129A" w14:textId="4576E8A5" w:rsidR="00FE0FE1" w:rsidRPr="00CC73DA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C73DA">
        <w:rPr>
          <w:rFonts w:asciiTheme="minorHAnsi" w:hAnsiTheme="minorHAnsi"/>
          <w:sz w:val="22"/>
          <w:szCs w:val="22"/>
        </w:rPr>
        <w:t>Zapłatę za wykonaną usługę Zamawiający zobowiązany jest przelać na konto bankowe Wykonawcy podane na fakturze</w:t>
      </w:r>
      <w:r w:rsidR="00B77A4E" w:rsidRPr="00CC73DA">
        <w:rPr>
          <w:rFonts w:asciiTheme="minorHAnsi" w:hAnsiTheme="minorHAnsi"/>
          <w:sz w:val="22"/>
          <w:szCs w:val="22"/>
        </w:rPr>
        <w:t>,</w:t>
      </w:r>
      <w:r w:rsidRPr="00CC73DA">
        <w:rPr>
          <w:rFonts w:asciiTheme="minorHAnsi" w:hAnsiTheme="minorHAnsi"/>
          <w:sz w:val="22"/>
          <w:szCs w:val="22"/>
        </w:rPr>
        <w:t xml:space="preserve"> w terminie 30 dni od daty dostarczenia </w:t>
      </w:r>
      <w:r w:rsidR="00B77A4E" w:rsidRPr="00CC73DA">
        <w:rPr>
          <w:rFonts w:asciiTheme="minorHAnsi" w:hAnsiTheme="minorHAnsi"/>
          <w:sz w:val="22"/>
          <w:szCs w:val="22"/>
        </w:rPr>
        <w:t xml:space="preserve">Zamawiającemu prawidłowo wystawionej </w:t>
      </w:r>
      <w:r w:rsidRPr="00CC73DA">
        <w:rPr>
          <w:rFonts w:asciiTheme="minorHAnsi" w:hAnsiTheme="minorHAnsi"/>
          <w:sz w:val="22"/>
          <w:szCs w:val="22"/>
        </w:rPr>
        <w:t>faktury. W</w:t>
      </w:r>
      <w:r w:rsidR="00782EA0" w:rsidRPr="00CC73DA">
        <w:rPr>
          <w:rFonts w:asciiTheme="minorHAnsi" w:hAnsiTheme="minorHAnsi"/>
          <w:sz w:val="22"/>
          <w:szCs w:val="22"/>
        </w:rPr>
        <w:t> </w:t>
      </w:r>
      <w:r w:rsidRPr="00CC73DA">
        <w:rPr>
          <w:rFonts w:asciiTheme="minorHAnsi" w:hAnsiTheme="minorHAnsi"/>
          <w:sz w:val="22"/>
          <w:szCs w:val="22"/>
        </w:rPr>
        <w:t xml:space="preserve">przypadku nieterminowej zapłaty Wykonawcy przysługiwać będą odsetki ustawowe liczone za każdy dzień zwłoki – </w:t>
      </w:r>
      <w:r w:rsidR="004E1F26" w:rsidRPr="00CC73DA">
        <w:rPr>
          <w:rFonts w:asciiTheme="minorHAnsi" w:hAnsiTheme="minorHAnsi"/>
          <w:sz w:val="22"/>
          <w:szCs w:val="22"/>
        </w:rPr>
        <w:t>z zastrzeżeniem zapisów § 12</w:t>
      </w:r>
      <w:r w:rsidRPr="00CC73DA">
        <w:rPr>
          <w:rFonts w:asciiTheme="minorHAnsi" w:hAnsiTheme="minorHAnsi"/>
          <w:sz w:val="22"/>
          <w:szCs w:val="22"/>
        </w:rPr>
        <w:t>.</w:t>
      </w:r>
    </w:p>
    <w:p w14:paraId="2DCF831A" w14:textId="2753F03F" w:rsidR="00FE0FE1" w:rsidRPr="00CC73DA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C73DA">
        <w:rPr>
          <w:rFonts w:asciiTheme="minorHAnsi" w:hAnsiTheme="minorHAnsi"/>
          <w:sz w:val="22"/>
          <w:szCs w:val="22"/>
        </w:rPr>
        <w:t xml:space="preserve">Za </w:t>
      </w:r>
      <w:r w:rsidR="00B77A4E" w:rsidRPr="00CC73DA">
        <w:rPr>
          <w:rFonts w:asciiTheme="minorHAnsi" w:hAnsiTheme="minorHAnsi"/>
          <w:sz w:val="22"/>
          <w:szCs w:val="22"/>
        </w:rPr>
        <w:t>dzień zapłaty przyjmuje się dzień obciążenia rachunku Zamawiającego.</w:t>
      </w:r>
    </w:p>
    <w:p w14:paraId="0CE543A1" w14:textId="77777777" w:rsidR="00FE0FE1" w:rsidRPr="00CC73DA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C73DA">
        <w:rPr>
          <w:rFonts w:asciiTheme="minorHAnsi" w:hAnsiTheme="minorHAnsi"/>
          <w:sz w:val="22"/>
          <w:szCs w:val="22"/>
        </w:rPr>
        <w:t>Wykonawca może przenieść ewentualne wierzytelności wynikające z realizacji niniejszej umowy na osobę trzecią wyłącznie za pisemną zgodą Zamawiającego.</w:t>
      </w:r>
    </w:p>
    <w:p w14:paraId="52604065" w14:textId="4449A3C2" w:rsidR="00FE0FE1" w:rsidRPr="004E68A5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E68A5">
        <w:rPr>
          <w:rFonts w:asciiTheme="minorHAnsi" w:hAnsiTheme="minorHAnsi"/>
          <w:sz w:val="22"/>
          <w:szCs w:val="22"/>
        </w:rPr>
        <w:t>Jeżeli sprawdzenie dokumentów niezbędnych do uruchomienia finansowania ulega opóźnieniu na</w:t>
      </w:r>
      <w:r w:rsidR="00782EA0" w:rsidRPr="004E68A5">
        <w:rPr>
          <w:rFonts w:asciiTheme="minorHAnsi" w:hAnsiTheme="minorHAnsi"/>
          <w:sz w:val="22"/>
          <w:szCs w:val="22"/>
        </w:rPr>
        <w:t xml:space="preserve"> </w:t>
      </w:r>
      <w:r w:rsidRPr="004E68A5">
        <w:rPr>
          <w:rFonts w:asciiTheme="minorHAnsi" w:hAnsiTheme="minorHAnsi"/>
          <w:sz w:val="22"/>
          <w:szCs w:val="22"/>
        </w:rPr>
        <w:t>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 spornych.</w:t>
      </w:r>
    </w:p>
    <w:p w14:paraId="5B5DEC49" w14:textId="77777777" w:rsidR="009D12C5" w:rsidRPr="0083062F" w:rsidRDefault="009D12C5" w:rsidP="009D12C5">
      <w:pPr>
        <w:pStyle w:val="Akapitzlist"/>
        <w:spacing w:after="0" w:line="120" w:lineRule="atLeast"/>
        <w:ind w:left="284" w:firstLine="0"/>
        <w:jc w:val="both"/>
        <w:rPr>
          <w:rFonts w:asciiTheme="minorHAnsi" w:hAnsiTheme="minorHAnsi"/>
          <w:color w:val="FF0000"/>
          <w:sz w:val="16"/>
          <w:szCs w:val="16"/>
          <w:highlight w:val="yellow"/>
        </w:rPr>
      </w:pPr>
    </w:p>
    <w:p w14:paraId="5ED4F5C3" w14:textId="364DF156" w:rsidR="003D5CF3" w:rsidRPr="004E68A5" w:rsidRDefault="009D12C5" w:rsidP="009D12C5">
      <w:pPr>
        <w:pStyle w:val="Akapitzlist"/>
        <w:spacing w:after="0" w:line="120" w:lineRule="atLeast"/>
        <w:ind w:left="0" w:firstLine="0"/>
        <w:jc w:val="both"/>
        <w:rPr>
          <w:rFonts w:asciiTheme="minorHAnsi" w:hAnsiTheme="minorHAnsi"/>
          <w:color w:val="FF0000"/>
        </w:rPr>
      </w:pPr>
      <w:r w:rsidRPr="004E68A5">
        <w:rPr>
          <w:rFonts w:asciiTheme="minorHAnsi" w:hAnsiTheme="minorHAnsi" w:cstheme="minorHAnsi"/>
          <w:b/>
          <w:color w:val="000000" w:themeColor="text1"/>
        </w:rPr>
        <w:t xml:space="preserve">Rozdział VI. </w:t>
      </w:r>
      <w:r w:rsidR="003D5CF3" w:rsidRPr="004E68A5">
        <w:rPr>
          <w:rFonts w:asciiTheme="minorHAnsi" w:hAnsiTheme="minorHAnsi" w:cstheme="minorHAnsi"/>
          <w:b/>
          <w:color w:val="000000" w:themeColor="text1"/>
        </w:rPr>
        <w:t>ODBIÓR ROBÓT</w:t>
      </w:r>
    </w:p>
    <w:p w14:paraId="4212E0BC" w14:textId="524ABF74" w:rsidR="009D12C5" w:rsidRPr="004E68A5" w:rsidRDefault="004E1F26" w:rsidP="009D12C5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4E68A5">
        <w:rPr>
          <w:rFonts w:asciiTheme="minorHAnsi" w:hAnsiTheme="minorHAnsi" w:cstheme="minorHAnsi"/>
          <w:sz w:val="22"/>
          <w:szCs w:val="22"/>
        </w:rPr>
        <w:t>§ 10</w:t>
      </w:r>
    </w:p>
    <w:p w14:paraId="552D64FC" w14:textId="4B5B0B95" w:rsidR="006C503D" w:rsidRPr="004E68A5" w:rsidRDefault="006C503D" w:rsidP="009D12C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68A5">
        <w:rPr>
          <w:rFonts w:asciiTheme="minorHAnsi" w:hAnsiTheme="minorHAnsi" w:cstheme="minorHAnsi"/>
        </w:rPr>
        <w:t>Przedmiotem odbioru końcowego jest wykonany w całości przedmiot umowy określony</w:t>
      </w:r>
      <w:r w:rsidR="00ED4592" w:rsidRPr="004E68A5">
        <w:rPr>
          <w:rFonts w:asciiTheme="minorHAnsi" w:hAnsiTheme="minorHAnsi" w:cstheme="minorHAnsi"/>
        </w:rPr>
        <w:t xml:space="preserve"> </w:t>
      </w:r>
      <w:r w:rsidRPr="004E68A5">
        <w:rPr>
          <w:rFonts w:asciiTheme="minorHAnsi" w:hAnsiTheme="minorHAnsi" w:cstheme="minorHAnsi"/>
        </w:rPr>
        <w:t>w</w:t>
      </w:r>
      <w:r w:rsidR="00782EA0" w:rsidRPr="004E68A5">
        <w:rPr>
          <w:rFonts w:asciiTheme="minorHAnsi" w:hAnsiTheme="minorHAnsi" w:cstheme="minorHAnsi"/>
        </w:rPr>
        <w:t xml:space="preserve"> </w:t>
      </w:r>
      <w:r w:rsidRPr="004E68A5">
        <w:rPr>
          <w:rFonts w:asciiTheme="minorHAnsi" w:hAnsiTheme="minorHAnsi" w:cstheme="minorHAnsi"/>
        </w:rPr>
        <w:t>Rozdziale</w:t>
      </w:r>
      <w:r w:rsidRPr="004E68A5">
        <w:rPr>
          <w:rFonts w:asciiTheme="minorHAnsi" w:hAnsiTheme="minorHAnsi" w:cstheme="minorHAnsi"/>
          <w:spacing w:val="-17"/>
        </w:rPr>
        <w:t xml:space="preserve"> </w:t>
      </w:r>
      <w:r w:rsidRPr="004E68A5">
        <w:rPr>
          <w:rFonts w:asciiTheme="minorHAnsi" w:hAnsiTheme="minorHAnsi" w:cstheme="minorHAnsi"/>
        </w:rPr>
        <w:t>I.</w:t>
      </w:r>
    </w:p>
    <w:p w14:paraId="03928D5B" w14:textId="77777777" w:rsidR="00EB14F5" w:rsidRPr="004E68A5" w:rsidRDefault="00EB14F5" w:rsidP="00EB14F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68A5">
        <w:rPr>
          <w:rFonts w:asciiTheme="minorHAnsi" w:hAnsiTheme="minorHAnsi"/>
        </w:rPr>
        <w:t>Odbiór końcowy będzie dokonywany wg protokołu, którego wzór stanowi załącznik nr 4 do niniejszej umowy.</w:t>
      </w:r>
    </w:p>
    <w:p w14:paraId="79ADD271" w14:textId="77777777" w:rsidR="00782EA0" w:rsidRPr="001E00E1" w:rsidRDefault="00782EA0" w:rsidP="004E1F26">
      <w:pPr>
        <w:widowControl w:val="0"/>
        <w:autoSpaceDE w:val="0"/>
        <w:autoSpaceDN w:val="0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0DF0E040" w14:textId="5A911D9B" w:rsidR="003D5CF3" w:rsidRPr="001E00E1" w:rsidRDefault="00EB14F5" w:rsidP="00EB14F5">
      <w:pPr>
        <w:pStyle w:val="Akapitzlist"/>
        <w:widowControl w:val="0"/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hAnsiTheme="minorHAnsi" w:cstheme="minorHAnsi"/>
          <w:color w:val="FF0000"/>
        </w:rPr>
      </w:pPr>
      <w:r w:rsidRPr="001E00E1">
        <w:rPr>
          <w:rFonts w:asciiTheme="minorHAnsi" w:hAnsiTheme="minorHAnsi" w:cstheme="minorHAnsi"/>
          <w:b/>
          <w:color w:val="000000" w:themeColor="text1"/>
        </w:rPr>
        <w:t xml:space="preserve">Rozdział VII. </w:t>
      </w:r>
      <w:r w:rsidR="003D5CF3" w:rsidRPr="001E00E1">
        <w:rPr>
          <w:rFonts w:asciiTheme="minorHAnsi" w:hAnsiTheme="minorHAnsi" w:cstheme="minorHAnsi"/>
          <w:b/>
          <w:color w:val="000000" w:themeColor="text1"/>
        </w:rPr>
        <w:t>SIŁA WYŻSZA</w:t>
      </w:r>
    </w:p>
    <w:p w14:paraId="35B1F321" w14:textId="7ED289E0" w:rsidR="00EB14F5" w:rsidRPr="001E00E1" w:rsidRDefault="004E1F26" w:rsidP="00EB14F5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E00E1">
        <w:rPr>
          <w:rFonts w:asciiTheme="minorHAnsi" w:hAnsiTheme="minorHAnsi" w:cstheme="minorHAnsi"/>
          <w:sz w:val="22"/>
          <w:szCs w:val="22"/>
        </w:rPr>
        <w:t>§ 11</w:t>
      </w:r>
    </w:p>
    <w:p w14:paraId="6445B95A" w14:textId="77777777" w:rsidR="00EB14F5" w:rsidRPr="001E00E1" w:rsidRDefault="003D5CF3" w:rsidP="00EB14F5">
      <w:pPr>
        <w:numPr>
          <w:ilvl w:val="0"/>
          <w:numId w:val="6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00E1">
        <w:rPr>
          <w:rFonts w:asciiTheme="minorHAnsi" w:hAnsiTheme="minorHAnsi" w:cstheme="minorHAnsi"/>
          <w:color w:val="000000" w:themeColor="text1"/>
          <w:sz w:val="22"/>
          <w:szCs w:val="22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14:paraId="1C36657D" w14:textId="6DE0395C" w:rsidR="00EB14F5" w:rsidRPr="001E00E1" w:rsidRDefault="003D5CF3" w:rsidP="00EB14F5">
      <w:p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00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Okoliczności siły wyższej są to takie, które są nieprzewidywalne lub są nieuchronnymi zdarzeniami o nadzwyczajnym charakterze i które są poza kontrolą stron, takie jak pożar, powódź, katastrofy narodowe, wojna, </w:t>
      </w:r>
      <w:r w:rsidR="0040086F" w:rsidRPr="001E00E1">
        <w:rPr>
          <w:rFonts w:asciiTheme="minorHAnsi" w:hAnsiTheme="minorHAnsi" w:cstheme="minorHAnsi"/>
          <w:color w:val="000000" w:themeColor="text1"/>
          <w:sz w:val="22"/>
          <w:szCs w:val="22"/>
        </w:rPr>
        <w:t>zamieszki państwowe lub embarga.</w:t>
      </w:r>
    </w:p>
    <w:p w14:paraId="3AA8CF58" w14:textId="77777777" w:rsidR="003D5CF3" w:rsidRPr="001E00E1" w:rsidRDefault="003D5CF3" w:rsidP="00EB14F5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1E00E1">
        <w:rPr>
          <w:rFonts w:asciiTheme="minorHAnsi" w:hAnsiTheme="minorHAnsi" w:cstheme="minorHAnsi"/>
          <w:color w:val="000000" w:themeColor="text1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79273ADB" w14:textId="27912169" w:rsidR="003D5CF3" w:rsidRPr="001E00E1" w:rsidRDefault="003D5CF3" w:rsidP="00EB14F5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1E00E1">
        <w:rPr>
          <w:rFonts w:asciiTheme="minorHAnsi" w:hAnsiTheme="minorHAnsi" w:cstheme="minorHAnsi"/>
          <w:color w:val="000000" w:themeColor="text1"/>
        </w:rPr>
        <w:lastRenderedPageBreak/>
        <w:t>Okoliczności zaistnienia siły wyższej muszą zostać udowodnione przez stronę, która</w:t>
      </w:r>
      <w:r w:rsidR="00EB14F5" w:rsidRPr="001E00E1">
        <w:rPr>
          <w:rFonts w:asciiTheme="minorHAnsi" w:hAnsiTheme="minorHAnsi" w:cstheme="minorHAnsi"/>
          <w:color w:val="000000" w:themeColor="text1"/>
        </w:rPr>
        <w:t xml:space="preserve"> </w:t>
      </w:r>
      <w:r w:rsidRPr="001E00E1">
        <w:rPr>
          <w:rFonts w:asciiTheme="minorHAnsi" w:hAnsiTheme="minorHAnsi" w:cstheme="minorHAnsi"/>
          <w:color w:val="000000" w:themeColor="text1"/>
        </w:rPr>
        <w:t>z faktu tego wywodzi skutki prawne.</w:t>
      </w:r>
    </w:p>
    <w:p w14:paraId="5836F75A" w14:textId="77777777" w:rsidR="00EB14F5" w:rsidRPr="001F287D" w:rsidRDefault="00EB14F5" w:rsidP="00EB14F5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09E63B" w14:textId="3E2B1018" w:rsidR="003D5CF3" w:rsidRPr="001F287D" w:rsidRDefault="00916CF7" w:rsidP="00104975">
      <w:pPr>
        <w:keepNext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F28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Rozdział VIII. </w:t>
      </w:r>
      <w:r w:rsidR="003D5CF3" w:rsidRPr="001F28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69E6CDCB" w14:textId="1CF529BA" w:rsidR="00916CF7" w:rsidRPr="001F287D" w:rsidRDefault="004E1F26" w:rsidP="00916CF7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F287D">
        <w:rPr>
          <w:rFonts w:asciiTheme="minorHAnsi" w:hAnsiTheme="minorHAnsi" w:cstheme="minorHAnsi"/>
          <w:sz w:val="22"/>
          <w:szCs w:val="22"/>
        </w:rPr>
        <w:t>§ 12</w:t>
      </w:r>
    </w:p>
    <w:p w14:paraId="584FFE72" w14:textId="77777777" w:rsidR="003D5CF3" w:rsidRPr="001F287D" w:rsidRDefault="003D5CF3" w:rsidP="00916CF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287D">
        <w:rPr>
          <w:rFonts w:asciiTheme="minorHAnsi" w:hAnsiTheme="minorHAnsi" w:cstheme="minorHAnsi"/>
          <w:color w:val="000000" w:themeColor="text1"/>
          <w:sz w:val="22"/>
          <w:szCs w:val="22"/>
        </w:rPr>
        <w:t>Strony postanawiają, że obowiązującą formą odszkodowania z tytułu niewykonania lub nienależytego wykonania umowy są kary umowne.</w:t>
      </w:r>
    </w:p>
    <w:p w14:paraId="0FE13CF9" w14:textId="28493EC7" w:rsidR="003D5CF3" w:rsidRPr="001F287D" w:rsidRDefault="003D5CF3" w:rsidP="00916CF7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287D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916CF7" w:rsidRPr="001F28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zapłaci Wykonawcy kary umowne:</w:t>
      </w:r>
    </w:p>
    <w:p w14:paraId="102CF896" w14:textId="1DE7073C" w:rsidR="00916CF7" w:rsidRPr="001F287D" w:rsidRDefault="00916CF7" w:rsidP="00916CF7">
      <w:pPr>
        <w:pStyle w:val="Akapitzlist"/>
        <w:numPr>
          <w:ilvl w:val="1"/>
          <w:numId w:val="7"/>
        </w:numPr>
        <w:ind w:left="709" w:hanging="425"/>
        <w:jc w:val="both"/>
        <w:rPr>
          <w:rFonts w:asciiTheme="minorHAnsi" w:hAnsiTheme="minorHAnsi"/>
        </w:rPr>
      </w:pPr>
      <w:r w:rsidRPr="001F287D">
        <w:rPr>
          <w:rFonts w:asciiTheme="minorHAnsi" w:hAnsiTheme="minorHAnsi" w:cstheme="minorHAnsi"/>
          <w:color w:val="000000" w:themeColor="text1"/>
        </w:rPr>
        <w:t xml:space="preserve">za odstąpienie Wykonawcy od umowy z przyczyn zależnych </w:t>
      </w:r>
      <w:r w:rsidR="001F287D" w:rsidRPr="001F287D">
        <w:rPr>
          <w:rFonts w:asciiTheme="minorHAnsi" w:hAnsiTheme="minorHAnsi" w:cstheme="minorHAnsi"/>
          <w:color w:val="000000" w:themeColor="text1"/>
        </w:rPr>
        <w:t>od Zamawiającego – w wysokości 2</w:t>
      </w:r>
      <w:r w:rsidRPr="001F287D">
        <w:rPr>
          <w:rFonts w:asciiTheme="minorHAnsi" w:hAnsiTheme="minorHAnsi" w:cstheme="minorHAnsi"/>
          <w:color w:val="000000" w:themeColor="text1"/>
        </w:rPr>
        <w:t xml:space="preserve">0% wynagrodzenia brutto określonego </w:t>
      </w:r>
      <w:r w:rsidRPr="001F287D">
        <w:rPr>
          <w:rFonts w:asciiTheme="minorHAnsi" w:hAnsiTheme="minorHAnsi"/>
        </w:rPr>
        <w:t>w § 4 ust. 2.</w:t>
      </w:r>
    </w:p>
    <w:p w14:paraId="3EF496D9" w14:textId="77777777" w:rsidR="003D5CF3" w:rsidRPr="001F287D" w:rsidRDefault="003D5CF3" w:rsidP="00916CF7">
      <w:pPr>
        <w:pStyle w:val="Akapitzlist"/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Theme="minorHAnsi" w:hAnsiTheme="minorHAnsi"/>
        </w:rPr>
      </w:pPr>
      <w:r w:rsidRPr="001F287D">
        <w:rPr>
          <w:rFonts w:asciiTheme="minorHAnsi" w:hAnsiTheme="minorHAnsi" w:cstheme="minorHAnsi"/>
          <w:color w:val="000000" w:themeColor="text1"/>
        </w:rPr>
        <w:t xml:space="preserve">Wykonawca zapłaci Zamawiającemu kary umowne: </w:t>
      </w:r>
    </w:p>
    <w:p w14:paraId="12CB9F45" w14:textId="7096FB07" w:rsidR="00916CF7" w:rsidRPr="001F287D" w:rsidRDefault="00916CF7" w:rsidP="00916CF7">
      <w:pPr>
        <w:pStyle w:val="Akapitzlist"/>
        <w:numPr>
          <w:ilvl w:val="1"/>
          <w:numId w:val="7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1F287D">
        <w:rPr>
          <w:rFonts w:asciiTheme="minorHAnsi" w:hAnsiTheme="minorHAnsi"/>
        </w:rPr>
        <w:t>za odstąpienie od umowy z przyczyn zależn</w:t>
      </w:r>
      <w:r w:rsidR="001F287D" w:rsidRPr="001F287D">
        <w:rPr>
          <w:rFonts w:asciiTheme="minorHAnsi" w:hAnsiTheme="minorHAnsi"/>
        </w:rPr>
        <w:t>ych od Wykonawcy – w wysokości 2</w:t>
      </w:r>
      <w:r w:rsidRPr="001F287D">
        <w:rPr>
          <w:rFonts w:asciiTheme="minorHAnsi" w:hAnsiTheme="minorHAnsi"/>
        </w:rPr>
        <w:t>0% wynagrodzenia brutto określonego w § 4 ust. 2;</w:t>
      </w:r>
    </w:p>
    <w:p w14:paraId="28A9D796" w14:textId="35F11E42" w:rsidR="00916CF7" w:rsidRPr="001F287D" w:rsidRDefault="00916CF7" w:rsidP="001F287D">
      <w:pPr>
        <w:pStyle w:val="Akapitzlist"/>
        <w:numPr>
          <w:ilvl w:val="1"/>
          <w:numId w:val="7"/>
        </w:numPr>
        <w:spacing w:after="0" w:line="120" w:lineRule="atLeast"/>
        <w:ind w:left="709" w:hanging="425"/>
        <w:jc w:val="both"/>
        <w:rPr>
          <w:rFonts w:asciiTheme="minorHAnsi" w:hAnsiTheme="minorHAnsi"/>
        </w:rPr>
      </w:pPr>
      <w:r w:rsidRPr="001F287D">
        <w:rPr>
          <w:rFonts w:asciiTheme="minorHAnsi" w:hAnsiTheme="minorHAnsi"/>
        </w:rPr>
        <w:t>za każde stwierdzone przez Zamawiającego nie wywiązanie się Wykonawcy z obowiązków umownych z</w:t>
      </w:r>
      <w:r w:rsidR="00782EA0" w:rsidRPr="001F287D">
        <w:rPr>
          <w:rFonts w:asciiTheme="minorHAnsi" w:hAnsiTheme="minorHAnsi"/>
        </w:rPr>
        <w:t> </w:t>
      </w:r>
      <w:r w:rsidRPr="001F287D">
        <w:rPr>
          <w:rFonts w:asciiTheme="minorHAnsi" w:hAnsiTheme="minorHAnsi"/>
        </w:rPr>
        <w:t>przyczyn leżących po jego stronie w wysokości 100,00 zł;</w:t>
      </w:r>
    </w:p>
    <w:p w14:paraId="63331649" w14:textId="0BD0E2E8" w:rsidR="00916CF7" w:rsidRPr="001F287D" w:rsidRDefault="00916CF7" w:rsidP="001F287D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/>
          <w:sz w:val="22"/>
          <w:szCs w:val="22"/>
        </w:rPr>
        <w:t xml:space="preserve">Wysokość wszystkich kar umownych należnych Zamawiającemu nie może przekroczyć 30% wynagrodzenia brutto, o którym mowa w § 4 ust. 2; gdy suma wszystkich kar umownych przekroczy 30% Zamawiający zastrzega sobie prawo </w:t>
      </w:r>
      <w:r w:rsidR="006B7A59">
        <w:rPr>
          <w:rFonts w:asciiTheme="minorHAnsi" w:hAnsiTheme="minorHAnsi"/>
          <w:sz w:val="22"/>
          <w:szCs w:val="22"/>
        </w:rPr>
        <w:t xml:space="preserve">możliwości </w:t>
      </w:r>
      <w:r w:rsidRPr="001F287D">
        <w:rPr>
          <w:rFonts w:asciiTheme="minorHAnsi" w:hAnsiTheme="minorHAnsi"/>
          <w:sz w:val="22"/>
          <w:szCs w:val="22"/>
        </w:rPr>
        <w:t>odstąpienia od umowy bez jakichkolwiek zobowiązań w stosunku do Wykonawcy.</w:t>
      </w:r>
    </w:p>
    <w:p w14:paraId="39EAE911" w14:textId="06B02CEB" w:rsidR="00916CF7" w:rsidRPr="001F287D" w:rsidRDefault="00916CF7" w:rsidP="00775CAB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/>
          <w:sz w:val="22"/>
          <w:szCs w:val="22"/>
        </w:rPr>
        <w:t>Kara umowna powinna być zapłacona przez stronę, która naruszyła warunki niniejszej umowy w</w:t>
      </w:r>
      <w:r w:rsidR="00782EA0" w:rsidRPr="001F287D">
        <w:rPr>
          <w:rFonts w:asciiTheme="minorHAnsi" w:hAnsiTheme="minorHAnsi"/>
          <w:sz w:val="22"/>
          <w:szCs w:val="22"/>
        </w:rPr>
        <w:t xml:space="preserve"> </w:t>
      </w:r>
      <w:r w:rsidRPr="001F287D">
        <w:rPr>
          <w:rFonts w:asciiTheme="minorHAnsi" w:hAnsiTheme="minorHAnsi"/>
          <w:sz w:val="22"/>
          <w:szCs w:val="22"/>
        </w:rPr>
        <w:t>terminie 14 dni od daty wystąpienia z żądaniem zapłaty. Strony ustalają, że Zamawiający może w razie zwłoki</w:t>
      </w:r>
      <w:r w:rsidR="00775CAB" w:rsidRPr="001F287D">
        <w:rPr>
          <w:rFonts w:asciiTheme="minorHAnsi" w:hAnsiTheme="minorHAnsi"/>
          <w:sz w:val="22"/>
          <w:szCs w:val="22"/>
        </w:rPr>
        <w:t xml:space="preserve"> w</w:t>
      </w:r>
      <w:r w:rsidR="00782EA0" w:rsidRPr="001F287D">
        <w:rPr>
          <w:rFonts w:asciiTheme="minorHAnsi" w:hAnsiTheme="minorHAnsi"/>
          <w:sz w:val="22"/>
          <w:szCs w:val="22"/>
        </w:rPr>
        <w:t> </w:t>
      </w:r>
      <w:r w:rsidRPr="001F287D">
        <w:rPr>
          <w:rFonts w:asciiTheme="minorHAnsi" w:hAnsiTheme="minorHAnsi"/>
          <w:sz w:val="22"/>
          <w:szCs w:val="22"/>
        </w:rPr>
        <w:t>zapłacie kary potrącić należną mu kwotę z dowolnej należności Wykonawcy.</w:t>
      </w:r>
    </w:p>
    <w:p w14:paraId="41C77B3F" w14:textId="0C4C0FA7" w:rsidR="00775CAB" w:rsidRPr="001F287D" w:rsidRDefault="00916CF7" w:rsidP="00782EA0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/>
          <w:sz w:val="22"/>
          <w:szCs w:val="22"/>
        </w:rPr>
        <w:t>Jeżeli kara nie pokrywa poniesionej szkody, Strony mogą dochodzić odszkodowania uzupełniającego na</w:t>
      </w:r>
      <w:r w:rsidR="00782EA0" w:rsidRPr="001F287D">
        <w:rPr>
          <w:rFonts w:asciiTheme="minorHAnsi" w:hAnsiTheme="minorHAnsi"/>
          <w:sz w:val="22"/>
          <w:szCs w:val="22"/>
        </w:rPr>
        <w:t> </w:t>
      </w:r>
      <w:r w:rsidRPr="001F287D">
        <w:rPr>
          <w:rFonts w:asciiTheme="minorHAnsi" w:hAnsiTheme="minorHAnsi"/>
          <w:sz w:val="22"/>
          <w:szCs w:val="22"/>
        </w:rPr>
        <w:t xml:space="preserve">warunkach ogólnych określonych w Kodeksie Cywilnym. </w:t>
      </w:r>
    </w:p>
    <w:p w14:paraId="1AFAAC26" w14:textId="77777777" w:rsidR="004E1F26" w:rsidRPr="001F287D" w:rsidRDefault="004E1F26" w:rsidP="004E1F26">
      <w:pPr>
        <w:spacing w:line="120" w:lineRule="atLeast"/>
        <w:ind w:left="284"/>
        <w:jc w:val="both"/>
        <w:rPr>
          <w:rFonts w:asciiTheme="minorHAnsi" w:hAnsiTheme="minorHAnsi"/>
          <w:sz w:val="16"/>
          <w:szCs w:val="16"/>
        </w:rPr>
      </w:pPr>
    </w:p>
    <w:p w14:paraId="6EA9F0D6" w14:textId="33B27123" w:rsidR="003D5CF3" w:rsidRPr="001F287D" w:rsidRDefault="003D5CF3" w:rsidP="004E1F2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F28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Rozdział </w:t>
      </w:r>
      <w:r w:rsidR="00775CAB" w:rsidRPr="001F28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Pr="001F28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</w:t>
      </w:r>
      <w:r w:rsidR="00775CAB" w:rsidRPr="001F28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Pr="001F28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ODSTĄPIENIE OD UMOWY</w:t>
      </w:r>
    </w:p>
    <w:p w14:paraId="447622A1" w14:textId="527FA919" w:rsidR="00775CAB" w:rsidRPr="001F287D" w:rsidRDefault="004E1F26" w:rsidP="00775C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F287D">
        <w:rPr>
          <w:rFonts w:asciiTheme="minorHAnsi" w:hAnsiTheme="minorHAnsi" w:cstheme="minorHAnsi"/>
          <w:sz w:val="22"/>
          <w:szCs w:val="22"/>
        </w:rPr>
        <w:t>§ 13</w:t>
      </w:r>
    </w:p>
    <w:p w14:paraId="14D910E8" w14:textId="77777777" w:rsidR="003D5CF3" w:rsidRPr="001F287D" w:rsidRDefault="003D5CF3" w:rsidP="0042417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287D">
        <w:rPr>
          <w:rFonts w:asciiTheme="minorHAnsi" w:hAnsiTheme="minorHAnsi" w:cstheme="minorHAnsi"/>
          <w:color w:val="000000" w:themeColor="text1"/>
          <w:sz w:val="22"/>
          <w:szCs w:val="22"/>
        </w:rPr>
        <w:t>Stronom przysługuje prawo odstąpienia od umowy w ciągu 30 dni od wystąpienia następujących sytuacji:</w:t>
      </w:r>
    </w:p>
    <w:p w14:paraId="666A5E75" w14:textId="77777777" w:rsidR="003D5CF3" w:rsidRPr="001F287D" w:rsidRDefault="003D5CF3" w:rsidP="00775CAB">
      <w:pPr>
        <w:numPr>
          <w:ilvl w:val="0"/>
          <w:numId w:val="17"/>
        </w:numPr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287D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 prawo do odstąpienia od umowy, jeżeli:</w:t>
      </w:r>
    </w:p>
    <w:p w14:paraId="182CAA1D" w14:textId="05778C3F" w:rsidR="00775CAB" w:rsidRPr="001F287D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Wyk</w:t>
      </w:r>
      <w:r w:rsidR="00775CAB"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onawca przerwał realizację usługi</w:t>
      </w:r>
      <w:r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bez uzasadnienia przyczyn i przerwa ta </w:t>
      </w:r>
      <w:r w:rsidR="001F287D"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trwa dłużej niż 30</w:t>
      </w:r>
      <w:r w:rsidR="00775CAB"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dni roboczych;</w:t>
      </w:r>
    </w:p>
    <w:p w14:paraId="61299713" w14:textId="50233AF1" w:rsidR="00775CAB" w:rsidRPr="001F287D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W</w:t>
      </w:r>
      <w:r w:rsidR="00775CAB"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ykonawca realizuje usługę przewidzianą</w:t>
      </w:r>
      <w:r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niniejszą umową w sposób niezgodny</w:t>
      </w:r>
      <w:r w:rsidR="00775CAB"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</w:t>
      </w:r>
      <w:r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z niniejszą umową</w:t>
      </w:r>
      <w:r w:rsidR="00775CAB"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, lub wskazaniami Zamawiającego;</w:t>
      </w:r>
    </w:p>
    <w:p w14:paraId="02891FD5" w14:textId="15349D07" w:rsidR="003D5CF3" w:rsidRPr="001F287D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Zostanie ogłoszona upadłość </w:t>
      </w:r>
      <w:r w:rsidR="00775CAB"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lub rozwiązanie firmy Wykonawcy;</w:t>
      </w:r>
    </w:p>
    <w:p w14:paraId="6196DAE2" w14:textId="77777777" w:rsidR="003D5CF3" w:rsidRPr="001F287D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1F287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Zostanie wydany przez komornika nakaz zajęcia składników majątku Wykonawcy.</w:t>
      </w:r>
    </w:p>
    <w:p w14:paraId="58566891" w14:textId="432AFDFD" w:rsidR="00775CAB" w:rsidRPr="001F287D" w:rsidRDefault="001F287D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1F287D">
        <w:rPr>
          <w:rFonts w:asciiTheme="minorHAnsi" w:hAnsiTheme="minorHAnsi"/>
          <w:sz w:val="22"/>
          <w:szCs w:val="22"/>
        </w:rPr>
        <w:t>Suma wszystkich kar umownych należnych Zamawiającemu przekroczy 30% wynagrodzenia brutto.</w:t>
      </w:r>
    </w:p>
    <w:p w14:paraId="05F6673C" w14:textId="77777777" w:rsidR="00775CAB" w:rsidRPr="001F287D" w:rsidRDefault="00775CAB" w:rsidP="00775CAB">
      <w:pPr>
        <w:numPr>
          <w:ilvl w:val="0"/>
          <w:numId w:val="17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/>
          <w:sz w:val="22"/>
          <w:szCs w:val="22"/>
        </w:rPr>
        <w:t>Wykonawcy przysługuje prawo odstąpienia od umowy, jeżeli Zamawiający:</w:t>
      </w:r>
    </w:p>
    <w:p w14:paraId="5D012174" w14:textId="48E522D1" w:rsidR="00782EA0" w:rsidRPr="001F287D" w:rsidRDefault="00775CAB" w:rsidP="004E1F26">
      <w:pPr>
        <w:numPr>
          <w:ilvl w:val="1"/>
          <w:numId w:val="17"/>
        </w:numPr>
        <w:spacing w:line="120" w:lineRule="atLeast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/>
          <w:sz w:val="22"/>
          <w:szCs w:val="22"/>
        </w:rPr>
        <w:t>Nie wywiązuje się z obowiązku zapłaty faktur mimo dodatkowego wezwania w terminie 30 dni od</w:t>
      </w:r>
      <w:r w:rsidR="00835F89" w:rsidRPr="001F287D">
        <w:rPr>
          <w:rFonts w:asciiTheme="minorHAnsi" w:hAnsiTheme="minorHAnsi"/>
          <w:sz w:val="22"/>
          <w:szCs w:val="22"/>
        </w:rPr>
        <w:t> </w:t>
      </w:r>
      <w:r w:rsidRPr="001F287D">
        <w:rPr>
          <w:rFonts w:asciiTheme="minorHAnsi" w:hAnsiTheme="minorHAnsi"/>
          <w:sz w:val="22"/>
          <w:szCs w:val="22"/>
        </w:rPr>
        <w:t>upływu terminu zapłaty, określonego w niniejszej umowie.</w:t>
      </w:r>
    </w:p>
    <w:p w14:paraId="34836CA2" w14:textId="0532481D" w:rsidR="00F566BE" w:rsidRPr="001F287D" w:rsidRDefault="004E1F26" w:rsidP="00F566BE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F287D">
        <w:rPr>
          <w:rFonts w:asciiTheme="minorHAnsi" w:hAnsiTheme="minorHAnsi" w:cstheme="minorHAnsi"/>
          <w:sz w:val="22"/>
          <w:szCs w:val="22"/>
        </w:rPr>
        <w:t>§ 14</w:t>
      </w:r>
    </w:p>
    <w:p w14:paraId="26567796" w14:textId="77777777" w:rsidR="00F566BE" w:rsidRPr="001F287D" w:rsidRDefault="00F566BE" w:rsidP="00F566BE">
      <w:pPr>
        <w:pStyle w:val="Tekstpodstawowy3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5E368930" w14:textId="25B0C945" w:rsidR="00F566BE" w:rsidRPr="001F287D" w:rsidRDefault="00F566BE" w:rsidP="006754AB">
      <w:pPr>
        <w:pStyle w:val="Tekstpodstawowy3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/>
          <w:sz w:val="22"/>
          <w:szCs w:val="22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</w:t>
      </w:r>
      <w:r w:rsidR="001A5787" w:rsidRPr="001F287D">
        <w:rPr>
          <w:rFonts w:asciiTheme="minorHAnsi" w:hAnsiTheme="minorHAnsi"/>
          <w:sz w:val="22"/>
          <w:szCs w:val="22"/>
        </w:rPr>
        <w:t xml:space="preserve"> </w:t>
      </w:r>
      <w:r w:rsidRPr="001F287D">
        <w:rPr>
          <w:rFonts w:asciiTheme="minorHAnsi" w:hAnsiTheme="minorHAnsi"/>
          <w:sz w:val="22"/>
          <w:szCs w:val="22"/>
        </w:rPr>
        <w:t>umowy odstąpić, powierzyć poprawienie lub dalsze wykonanie przedmiotu umowy innemu podmiotowi na koszt Wykonawcy.</w:t>
      </w:r>
    </w:p>
    <w:p w14:paraId="11341CF1" w14:textId="77777777" w:rsidR="006754AB" w:rsidRPr="001F287D" w:rsidRDefault="006754AB" w:rsidP="006754AB">
      <w:pPr>
        <w:pStyle w:val="Tekstpodstawowy3"/>
        <w:spacing w:after="0"/>
        <w:ind w:left="284"/>
        <w:jc w:val="both"/>
        <w:rPr>
          <w:rFonts w:asciiTheme="minorHAnsi" w:hAnsiTheme="minorHAnsi"/>
        </w:rPr>
      </w:pPr>
    </w:p>
    <w:p w14:paraId="3BAADED8" w14:textId="77777777" w:rsidR="00C43179" w:rsidRDefault="00C43179" w:rsidP="006754AB">
      <w:pPr>
        <w:rPr>
          <w:rFonts w:asciiTheme="minorHAnsi" w:hAnsiTheme="minorHAnsi"/>
          <w:b/>
          <w:sz w:val="22"/>
          <w:szCs w:val="22"/>
        </w:rPr>
      </w:pPr>
    </w:p>
    <w:p w14:paraId="2533E20E" w14:textId="77777777" w:rsidR="00C43179" w:rsidRDefault="00C43179" w:rsidP="006754AB">
      <w:pPr>
        <w:rPr>
          <w:rFonts w:asciiTheme="minorHAnsi" w:hAnsiTheme="minorHAnsi"/>
          <w:b/>
          <w:sz w:val="22"/>
          <w:szCs w:val="22"/>
        </w:rPr>
      </w:pPr>
    </w:p>
    <w:p w14:paraId="527407E7" w14:textId="77777777" w:rsidR="00C43179" w:rsidRDefault="00C43179" w:rsidP="006754AB">
      <w:pPr>
        <w:rPr>
          <w:rFonts w:asciiTheme="minorHAnsi" w:hAnsiTheme="minorHAnsi"/>
          <w:b/>
          <w:sz w:val="22"/>
          <w:szCs w:val="22"/>
        </w:rPr>
      </w:pPr>
    </w:p>
    <w:p w14:paraId="5C71075A" w14:textId="77777777" w:rsidR="006754AB" w:rsidRPr="001F287D" w:rsidRDefault="006754AB" w:rsidP="006754AB">
      <w:pPr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/>
          <w:b/>
          <w:sz w:val="22"/>
          <w:szCs w:val="22"/>
        </w:rPr>
        <w:lastRenderedPageBreak/>
        <w:t>Rozdział X. POSTANOWIENIA SZCZEGÓŁOWE</w:t>
      </w:r>
    </w:p>
    <w:p w14:paraId="66342DC0" w14:textId="66440AC2" w:rsidR="006754AB" w:rsidRPr="001F287D" w:rsidRDefault="004E1F26" w:rsidP="006754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F287D">
        <w:rPr>
          <w:rFonts w:asciiTheme="minorHAnsi" w:hAnsiTheme="minorHAnsi" w:cstheme="minorHAnsi"/>
          <w:sz w:val="22"/>
          <w:szCs w:val="22"/>
        </w:rPr>
        <w:t>§ 15</w:t>
      </w:r>
    </w:p>
    <w:p w14:paraId="206DC7C2" w14:textId="77777777" w:rsidR="006754AB" w:rsidRPr="001F287D" w:rsidRDefault="006754AB" w:rsidP="006754AB">
      <w:pPr>
        <w:pStyle w:val="Akapitzlist"/>
        <w:numPr>
          <w:ilvl w:val="0"/>
          <w:numId w:val="14"/>
        </w:numPr>
        <w:tabs>
          <w:tab w:val="clear" w:pos="360"/>
        </w:tabs>
        <w:suppressAutoHyphens/>
        <w:ind w:left="284" w:hanging="284"/>
        <w:rPr>
          <w:rFonts w:asciiTheme="minorHAnsi" w:hAnsiTheme="minorHAnsi" w:cstheme="minorHAnsi"/>
        </w:rPr>
      </w:pPr>
      <w:r w:rsidRPr="001F287D">
        <w:rPr>
          <w:rFonts w:asciiTheme="minorHAnsi" w:hAnsiTheme="minorHAnsi" w:cstheme="minorHAnsi"/>
        </w:rPr>
        <w:t>Nadzór nad realizacją przedmiotu umowy w imieniu Zamawiającego sprawować będą:</w:t>
      </w:r>
    </w:p>
    <w:p w14:paraId="6D942E34" w14:textId="50D5453F" w:rsidR="006754AB" w:rsidRPr="001F287D" w:rsidRDefault="006754AB" w:rsidP="006754AB">
      <w:pPr>
        <w:pStyle w:val="Akapitzlist"/>
        <w:numPr>
          <w:ilvl w:val="1"/>
          <w:numId w:val="38"/>
        </w:numPr>
        <w:suppressAutoHyphens/>
        <w:ind w:left="709" w:hanging="425"/>
        <w:rPr>
          <w:rFonts w:asciiTheme="minorHAnsi" w:hAnsiTheme="minorHAnsi" w:cstheme="minorHAnsi"/>
        </w:rPr>
      </w:pPr>
      <w:r w:rsidRPr="001F287D">
        <w:rPr>
          <w:rFonts w:asciiTheme="minorHAnsi" w:hAnsiTheme="minorHAnsi" w:cstheme="minorHAnsi"/>
        </w:rPr>
        <w:t>………………………………………………</w:t>
      </w:r>
    </w:p>
    <w:p w14:paraId="20CE5AAE" w14:textId="0B4F85BF" w:rsidR="006754AB" w:rsidRPr="001F287D" w:rsidRDefault="006754AB" w:rsidP="006754AB">
      <w:pPr>
        <w:pStyle w:val="Akapitzlist"/>
        <w:numPr>
          <w:ilvl w:val="1"/>
          <w:numId w:val="38"/>
        </w:numPr>
        <w:suppressAutoHyphens/>
        <w:ind w:left="709" w:hanging="425"/>
        <w:rPr>
          <w:rFonts w:asciiTheme="minorHAnsi" w:hAnsiTheme="minorHAnsi" w:cstheme="minorHAnsi"/>
        </w:rPr>
      </w:pPr>
      <w:r w:rsidRPr="001F287D">
        <w:rPr>
          <w:rFonts w:asciiTheme="minorHAnsi" w:hAnsiTheme="minorHAnsi" w:cstheme="minorHAnsi"/>
        </w:rPr>
        <w:t>………………………………………………</w:t>
      </w:r>
    </w:p>
    <w:p w14:paraId="696A95C1" w14:textId="59195F5E" w:rsidR="00F011A9" w:rsidRPr="001F287D" w:rsidRDefault="006754AB" w:rsidP="001A5787">
      <w:pPr>
        <w:pStyle w:val="Akapitzlist"/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F287D">
        <w:rPr>
          <w:rFonts w:asciiTheme="minorHAnsi" w:hAnsiTheme="minorHAnsi" w:cstheme="minorHAnsi"/>
        </w:rPr>
        <w:t xml:space="preserve">Wykonawca ustala </w:t>
      </w:r>
      <w:r w:rsidR="001F287D" w:rsidRPr="001F287D">
        <w:rPr>
          <w:rFonts w:asciiTheme="minorHAnsi" w:hAnsiTheme="minorHAnsi" w:cstheme="minorHAnsi"/>
        </w:rPr>
        <w:t>nadzór przyrodniczy</w:t>
      </w:r>
      <w:r w:rsidR="00F011A9" w:rsidRPr="001F287D">
        <w:rPr>
          <w:rFonts w:asciiTheme="minorHAnsi" w:hAnsiTheme="minorHAnsi" w:cstheme="minorHAnsi"/>
        </w:rPr>
        <w:t xml:space="preserve"> w osobach:</w:t>
      </w:r>
    </w:p>
    <w:p w14:paraId="7EB569D4" w14:textId="6829022C" w:rsidR="00F011A9" w:rsidRPr="001F287D" w:rsidRDefault="001F287D" w:rsidP="00F011A9">
      <w:pPr>
        <w:pStyle w:val="Akapitzlist"/>
        <w:numPr>
          <w:ilvl w:val="1"/>
          <w:numId w:val="38"/>
        </w:numPr>
        <w:suppressAutoHyphens/>
        <w:ind w:left="709" w:hanging="425"/>
        <w:rPr>
          <w:rFonts w:asciiTheme="minorHAnsi" w:hAnsiTheme="minorHAnsi" w:cstheme="minorHAnsi"/>
        </w:rPr>
      </w:pPr>
      <w:r w:rsidRPr="001F287D">
        <w:rPr>
          <w:rFonts w:asciiTheme="minorHAnsi" w:hAnsiTheme="minorHAnsi" w:cstheme="minorHAnsi"/>
        </w:rPr>
        <w:t xml:space="preserve">Ornitolog: </w:t>
      </w:r>
      <w:r w:rsidR="00F011A9" w:rsidRPr="001F287D">
        <w:rPr>
          <w:rFonts w:asciiTheme="minorHAnsi" w:hAnsiTheme="minorHAnsi" w:cstheme="minorHAnsi"/>
        </w:rPr>
        <w:t>………………………………………………</w:t>
      </w:r>
    </w:p>
    <w:p w14:paraId="10A9E979" w14:textId="05D59601" w:rsidR="00F011A9" w:rsidRPr="001F287D" w:rsidRDefault="001F287D" w:rsidP="00F011A9">
      <w:pPr>
        <w:pStyle w:val="Akapitzlist"/>
        <w:numPr>
          <w:ilvl w:val="1"/>
          <w:numId w:val="38"/>
        </w:numPr>
        <w:suppressAutoHyphens/>
        <w:ind w:left="709" w:hanging="425"/>
        <w:rPr>
          <w:rFonts w:asciiTheme="minorHAnsi" w:hAnsiTheme="minorHAnsi" w:cstheme="minorHAnsi"/>
        </w:rPr>
      </w:pPr>
      <w:proofErr w:type="spellStart"/>
      <w:r w:rsidRPr="001F287D">
        <w:rPr>
          <w:rFonts w:asciiTheme="minorHAnsi" w:hAnsiTheme="minorHAnsi" w:cstheme="minorHAnsi"/>
        </w:rPr>
        <w:t>Chiropterolog</w:t>
      </w:r>
      <w:proofErr w:type="spellEnd"/>
      <w:r w:rsidRPr="001F287D">
        <w:rPr>
          <w:rFonts w:asciiTheme="minorHAnsi" w:hAnsiTheme="minorHAnsi" w:cstheme="minorHAnsi"/>
        </w:rPr>
        <w:t xml:space="preserve">: </w:t>
      </w:r>
      <w:r w:rsidR="00F011A9" w:rsidRPr="001F287D">
        <w:rPr>
          <w:rFonts w:asciiTheme="minorHAnsi" w:hAnsiTheme="minorHAnsi" w:cstheme="minorHAnsi"/>
        </w:rPr>
        <w:t>………………………………………………</w:t>
      </w:r>
    </w:p>
    <w:p w14:paraId="64690610" w14:textId="77777777" w:rsidR="001A5787" w:rsidRPr="001F287D" w:rsidRDefault="001A5787" w:rsidP="001A5787">
      <w:pPr>
        <w:pStyle w:val="Akapitzlist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0D36C2F7" w14:textId="33EB4955" w:rsidR="006754AB" w:rsidRPr="001F287D" w:rsidRDefault="006754AB" w:rsidP="001A5787">
      <w:pPr>
        <w:pStyle w:val="Akapitzlist"/>
        <w:suppressAutoHyphens/>
        <w:spacing w:after="0" w:line="240" w:lineRule="auto"/>
        <w:ind w:left="0" w:firstLine="0"/>
        <w:rPr>
          <w:rFonts w:asciiTheme="minorHAnsi" w:hAnsiTheme="minorHAnsi" w:cstheme="minorHAnsi"/>
        </w:rPr>
      </w:pPr>
      <w:r w:rsidRPr="001F287D">
        <w:rPr>
          <w:rFonts w:asciiTheme="minorHAnsi" w:hAnsiTheme="minorHAnsi" w:cstheme="minorHAnsi"/>
          <w:b/>
        </w:rPr>
        <w:t>Rozdział XI. WARUNKI OGÓLNE</w:t>
      </w:r>
    </w:p>
    <w:p w14:paraId="436A1138" w14:textId="2F910671" w:rsidR="006754AB" w:rsidRPr="001F287D" w:rsidRDefault="004E1F26" w:rsidP="006754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F287D">
        <w:rPr>
          <w:rFonts w:asciiTheme="minorHAnsi" w:hAnsiTheme="minorHAnsi" w:cstheme="minorHAnsi"/>
          <w:sz w:val="22"/>
          <w:szCs w:val="22"/>
        </w:rPr>
        <w:t>§ 16</w:t>
      </w:r>
    </w:p>
    <w:p w14:paraId="6B580F76" w14:textId="77777777" w:rsidR="006754AB" w:rsidRPr="001F287D" w:rsidRDefault="006754AB" w:rsidP="006754AB">
      <w:pPr>
        <w:pStyle w:val="Tekstpodstawowy3"/>
        <w:numPr>
          <w:ilvl w:val="3"/>
          <w:numId w:val="18"/>
        </w:numPr>
        <w:tabs>
          <w:tab w:val="clear" w:pos="252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/>
          <w:sz w:val="22"/>
          <w:szCs w:val="22"/>
        </w:rPr>
        <w:t>Zmiana postanowień zawartej umowy może nastąpić za zgodą stron wyrażoną na piśmie pod rygorem nieważności takiej zmiany.</w:t>
      </w:r>
    </w:p>
    <w:p w14:paraId="2C56230C" w14:textId="5EC0FF9C" w:rsidR="006754AB" w:rsidRPr="001F287D" w:rsidRDefault="006754AB" w:rsidP="006754AB">
      <w:pPr>
        <w:pStyle w:val="Akapitzlist"/>
        <w:numPr>
          <w:ilvl w:val="1"/>
          <w:numId w:val="18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1F287D">
        <w:rPr>
          <w:rFonts w:asciiTheme="minorHAnsi" w:hAnsiTheme="minorHAnsi" w:cs="Calibri"/>
        </w:rPr>
        <w:t xml:space="preserve">Stosownie do treści </w:t>
      </w:r>
      <w:r w:rsidR="00835F89" w:rsidRPr="001F287D">
        <w:rPr>
          <w:rFonts w:asciiTheme="minorHAnsi" w:hAnsiTheme="minorHAnsi" w:cs="Calibri"/>
        </w:rPr>
        <w:t>art. 436 pkt 4 lit. b</w:t>
      </w:r>
      <w:r w:rsidRPr="001F287D">
        <w:rPr>
          <w:rFonts w:asciiTheme="minorHAnsi" w:hAnsiTheme="minorHAnsi" w:cs="Calibri"/>
        </w:rPr>
        <w:t xml:space="preserve"> ustawy Prawo zamówień publicznych Zamawiający przewiduje możliwość zmiany wysokości wynagrodzenia określonego w § 4 ust. 2 niniejszej umowy w</w:t>
      </w:r>
      <w:r w:rsidR="0006052F" w:rsidRPr="001F287D">
        <w:rPr>
          <w:rFonts w:asciiTheme="minorHAnsi" w:hAnsiTheme="minorHAnsi" w:cs="Calibri"/>
        </w:rPr>
        <w:t xml:space="preserve"> </w:t>
      </w:r>
      <w:r w:rsidRPr="001F287D">
        <w:rPr>
          <w:rFonts w:asciiTheme="minorHAnsi" w:hAnsiTheme="minorHAnsi" w:cs="Calibri"/>
        </w:rPr>
        <w:t>następujących przypadkach:</w:t>
      </w:r>
    </w:p>
    <w:p w14:paraId="7F8B3C87" w14:textId="1E434075" w:rsidR="006754AB" w:rsidRPr="006B7A59" w:rsidRDefault="006754AB" w:rsidP="006B7A59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after="0"/>
        <w:ind w:left="788" w:hanging="431"/>
        <w:jc w:val="both"/>
        <w:rPr>
          <w:rFonts w:asciiTheme="minorHAnsi" w:hAnsiTheme="minorHAnsi" w:cs="Calibri"/>
        </w:rPr>
      </w:pPr>
      <w:r w:rsidRPr="006B7A59">
        <w:rPr>
          <w:rFonts w:asciiTheme="minorHAnsi" w:hAnsiTheme="minorHAnsi" w:cs="Calibri"/>
        </w:rPr>
        <w:t>w przypadku zmiany stawki podatku od towarów i usług.</w:t>
      </w:r>
    </w:p>
    <w:p w14:paraId="1B9DF796" w14:textId="11EF40E2" w:rsidR="006754AB" w:rsidRPr="001F287D" w:rsidRDefault="006754AB" w:rsidP="006B7A59">
      <w:pPr>
        <w:pStyle w:val="Tekstpodstawowy3"/>
        <w:numPr>
          <w:ilvl w:val="0"/>
          <w:numId w:val="16"/>
        </w:numPr>
        <w:spacing w:after="0"/>
        <w:ind w:left="284" w:hanging="284"/>
        <w:jc w:val="both"/>
        <w:rPr>
          <w:rStyle w:val="Uwydatnienie"/>
          <w:rFonts w:asciiTheme="minorHAnsi" w:hAnsiTheme="minorHAnsi"/>
          <w:iCs w:val="0"/>
          <w:sz w:val="22"/>
          <w:szCs w:val="22"/>
        </w:rPr>
      </w:pPr>
      <w:r w:rsidRPr="001F287D">
        <w:rPr>
          <w:rFonts w:asciiTheme="minorHAnsi" w:hAnsiTheme="minorHAnsi" w:cs="Calibri"/>
          <w:sz w:val="22"/>
          <w:szCs w:val="22"/>
        </w:rPr>
        <w:t>W sytuacji wystąpienia ok</w:t>
      </w:r>
      <w:r w:rsidR="00211461" w:rsidRPr="001F287D">
        <w:rPr>
          <w:rFonts w:asciiTheme="minorHAnsi" w:hAnsiTheme="minorHAnsi" w:cs="Calibri"/>
          <w:sz w:val="22"/>
          <w:szCs w:val="22"/>
        </w:rPr>
        <w:t xml:space="preserve">oliczności wskazanych w ust. 2 </w:t>
      </w:r>
      <w:r w:rsidRPr="001F287D">
        <w:rPr>
          <w:rFonts w:asciiTheme="minorHAnsi" w:hAnsiTheme="minorHAnsi" w:cs="Calibri"/>
          <w:sz w:val="22"/>
          <w:szCs w:val="22"/>
        </w:rPr>
        <w:t xml:space="preserve">niniejszego paragrafu Wykonawca jest uprawniony </w:t>
      </w:r>
      <w:r w:rsidRPr="001F287D">
        <w:rPr>
          <w:rStyle w:val="Uwydatnienie"/>
          <w:rFonts w:asciiTheme="minorHAnsi" w:hAnsiTheme="minorHAnsi" w:cs="Calibri"/>
          <w:i w:val="0"/>
          <w:sz w:val="22"/>
          <w:szCs w:val="22"/>
        </w:rPr>
        <w:t>w terminie 30 dni od zmiany wysokości stawki podatku od towarów i usług</w:t>
      </w:r>
      <w:r w:rsidRPr="001F287D">
        <w:rPr>
          <w:rStyle w:val="Uwydatnienie"/>
          <w:rFonts w:asciiTheme="minorHAnsi" w:hAnsiTheme="minorHAnsi" w:cs="Calibri"/>
          <w:sz w:val="22"/>
          <w:szCs w:val="22"/>
        </w:rPr>
        <w:t xml:space="preserve"> </w:t>
      </w:r>
      <w:r w:rsidRPr="001F287D">
        <w:rPr>
          <w:rFonts w:asciiTheme="minorHAnsi" w:hAnsiTheme="minorHAnsi" w:cs="Calibri"/>
          <w:sz w:val="22"/>
          <w:szCs w:val="22"/>
        </w:rPr>
        <w:t xml:space="preserve">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  <w:r w:rsidRPr="001F287D">
        <w:rPr>
          <w:rStyle w:val="Uwydatnienie"/>
          <w:rFonts w:asciiTheme="minorHAnsi" w:hAnsiTheme="minorHAnsi" w:cs="Calibri"/>
          <w:i w:val="0"/>
          <w:sz w:val="22"/>
          <w:szCs w:val="22"/>
        </w:rPr>
        <w:t>Zamawiający w</w:t>
      </w:r>
      <w:r w:rsidR="00835F89" w:rsidRPr="001F287D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1F287D">
        <w:rPr>
          <w:rStyle w:val="Uwydatnienie"/>
          <w:rFonts w:asciiTheme="minorHAnsi" w:hAnsiTheme="minorHAnsi" w:cs="Calibri"/>
          <w:i w:val="0"/>
          <w:sz w:val="22"/>
          <w:szCs w:val="22"/>
        </w:rPr>
        <w:t>terminie 10 dni od dnia złożenia wniosku ocenia czy Wykonawca wykazał rzeczywisty wpływ zmian na</w:t>
      </w:r>
      <w:r w:rsidR="00835F89" w:rsidRPr="001F287D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1F287D">
        <w:rPr>
          <w:rStyle w:val="Uwydatnienie"/>
          <w:rFonts w:asciiTheme="minorHAnsi" w:hAnsiTheme="minorHAnsi" w:cs="Calibri"/>
          <w:i w:val="0"/>
          <w:sz w:val="22"/>
          <w:szCs w:val="22"/>
        </w:rPr>
        <w:t>wzrost kosztów realizacji Umowy. Po ocenie dostarczonych dokumentów i obliczeń Strony przystępują do negocjacji w</w:t>
      </w:r>
      <w:r w:rsidR="00211461" w:rsidRPr="001F287D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1F287D">
        <w:rPr>
          <w:rStyle w:val="Uwydatnienie"/>
          <w:rFonts w:asciiTheme="minorHAnsi" w:hAnsiTheme="minorHAnsi" w:cs="Calibri"/>
          <w:i w:val="0"/>
          <w:sz w:val="22"/>
          <w:szCs w:val="22"/>
        </w:rPr>
        <w:t>zakresie zwiększenia wynagrodzenia umownego brutto, przy czym wynagrodzenie umowne netto pozostanie bez zmian. Wynagrodzenie brutto Wykonawcy ulega zmianie w przypadku wejścia w życie zmiany przepisów w zakresie wysokości podatku od towarów i usług (VAT)</w:t>
      </w:r>
      <w:r w:rsidRPr="001F287D">
        <w:rPr>
          <w:rStyle w:val="Uwydatnienie"/>
          <w:rFonts w:asciiTheme="minorHAnsi" w:hAnsiTheme="minorHAnsi" w:cs="Calibri"/>
          <w:sz w:val="22"/>
          <w:szCs w:val="22"/>
        </w:rPr>
        <w:t xml:space="preserve"> </w:t>
      </w:r>
      <w:r w:rsidRPr="001F287D">
        <w:rPr>
          <w:rStyle w:val="Uwydatnienie"/>
          <w:rFonts w:asciiTheme="minorHAnsi" w:hAnsiTheme="minorHAnsi" w:cs="Calibri"/>
          <w:i w:val="0"/>
          <w:sz w:val="22"/>
          <w:szCs w:val="22"/>
        </w:rPr>
        <w:t>mających zastosowanie w czasie realizacji niniejszej umowy. Wówczas, wynagrodzenie brutto Wykonawcy za część prac wykonywaną po</w:t>
      </w:r>
      <w:r w:rsidR="00835F89" w:rsidRPr="001F287D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1F287D">
        <w:rPr>
          <w:rStyle w:val="Uwydatnienie"/>
          <w:rFonts w:asciiTheme="minorHAnsi" w:hAnsiTheme="minorHAnsi" w:cs="Calibri"/>
          <w:i w:val="0"/>
          <w:sz w:val="22"/>
          <w:szCs w:val="22"/>
        </w:rPr>
        <w:t>terminie wprowadzenia zmiany ulegnie stosownym zmianom, natomiast wartość wynagrodzenia netto pozostanie bez zmian.</w:t>
      </w:r>
    </w:p>
    <w:p w14:paraId="163008BE" w14:textId="6EC7C8FB" w:rsidR="006754AB" w:rsidRPr="001F287D" w:rsidRDefault="006754AB" w:rsidP="006B7A59">
      <w:pPr>
        <w:pStyle w:val="Tekstpodstawowy3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r w:rsidRPr="001F287D">
        <w:rPr>
          <w:rFonts w:asciiTheme="minorHAnsi" w:hAnsiTheme="minorHAnsi" w:cs="Calibri"/>
          <w:sz w:val="22"/>
          <w:szCs w:val="22"/>
        </w:rPr>
        <w:t>Zmiana Umowy w zakresie zmiany wynagrodzenia z przyczyn określonych w ust. 2 obejmować będzie wyłącznie płatności za pra</w:t>
      </w:r>
      <w:r w:rsidR="00211461" w:rsidRPr="001F287D">
        <w:rPr>
          <w:rFonts w:asciiTheme="minorHAnsi" w:hAnsiTheme="minorHAnsi" w:cs="Calibri"/>
          <w:sz w:val="22"/>
          <w:szCs w:val="22"/>
        </w:rPr>
        <w:t>ce, których w dniu zmiany stawki podatku VAT</w:t>
      </w:r>
      <w:r w:rsidRPr="001F287D">
        <w:rPr>
          <w:rFonts w:asciiTheme="minorHAnsi" w:hAnsiTheme="minorHAnsi" w:cs="Calibri"/>
          <w:sz w:val="22"/>
          <w:szCs w:val="22"/>
        </w:rPr>
        <w:t>, jeszcze nie</w:t>
      </w:r>
      <w:r w:rsidR="00782EA0" w:rsidRPr="001F287D">
        <w:rPr>
          <w:rFonts w:asciiTheme="minorHAnsi" w:hAnsiTheme="minorHAnsi" w:cs="Calibri"/>
          <w:sz w:val="22"/>
          <w:szCs w:val="22"/>
        </w:rPr>
        <w:t xml:space="preserve"> </w:t>
      </w:r>
      <w:r w:rsidRPr="001F287D">
        <w:rPr>
          <w:rFonts w:asciiTheme="minorHAnsi" w:hAnsiTheme="minorHAnsi" w:cs="Calibri"/>
          <w:sz w:val="22"/>
          <w:szCs w:val="22"/>
        </w:rPr>
        <w:t>wykonano.</w:t>
      </w:r>
    </w:p>
    <w:p w14:paraId="4BCC0CEE" w14:textId="77777777" w:rsidR="006754AB" w:rsidRPr="001F287D" w:rsidRDefault="006754AB" w:rsidP="00F011A9">
      <w:pPr>
        <w:pStyle w:val="Tekstpodstawowy3"/>
        <w:numPr>
          <w:ilvl w:val="0"/>
          <w:numId w:val="42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 w:cs="Calibri"/>
          <w:sz w:val="22"/>
          <w:szCs w:val="22"/>
        </w:rPr>
        <w:t>Obowiązek wykazania wpływu zmian, o których mowa w ust. 2 niniejszego paragrafu na zmianę wynagrodzenia, o którym mowa w § 4 ust. 2 Umowy należy do Wykonawcy pod rygorem odmowy dokonania zmiany Umowy przez Zamawiającego.</w:t>
      </w:r>
    </w:p>
    <w:p w14:paraId="3B598E28" w14:textId="45AE927B" w:rsidR="00211461" w:rsidRPr="001F287D" w:rsidRDefault="004E1F26" w:rsidP="0021146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1F287D">
        <w:rPr>
          <w:rFonts w:asciiTheme="minorHAnsi" w:hAnsiTheme="minorHAnsi" w:cstheme="minorHAnsi"/>
          <w:sz w:val="22"/>
          <w:szCs w:val="22"/>
        </w:rPr>
        <w:t>§ 17</w:t>
      </w:r>
    </w:p>
    <w:p w14:paraId="4DEB5E6B" w14:textId="77777777" w:rsidR="006754AB" w:rsidRPr="0083062F" w:rsidRDefault="006754AB" w:rsidP="00211461">
      <w:pPr>
        <w:numPr>
          <w:ilvl w:val="0"/>
          <w:numId w:val="10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/>
          <w:sz w:val="22"/>
          <w:szCs w:val="22"/>
        </w:rPr>
        <w:t>Spory mogące wyniknąć w związku z wykonywaniem przedmiotu</w:t>
      </w:r>
      <w:r w:rsidRPr="0083062F">
        <w:rPr>
          <w:rFonts w:asciiTheme="minorHAnsi" w:hAnsiTheme="minorHAnsi"/>
          <w:sz w:val="22"/>
          <w:szCs w:val="22"/>
        </w:rPr>
        <w:t xml:space="preserve"> umowy strony zobowiązują się przede wszystkim załatwić polubownie, a nie dające się usunąć wątpliwości poddają pod rozstrzygnięcie właściwego dla Zamawiającego sądu powszechnego.</w:t>
      </w:r>
    </w:p>
    <w:p w14:paraId="5991FD9F" w14:textId="5A70BAA9" w:rsidR="006754AB" w:rsidRPr="0083062F" w:rsidRDefault="006754AB" w:rsidP="00211461">
      <w:pPr>
        <w:numPr>
          <w:ilvl w:val="0"/>
          <w:numId w:val="10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3062F">
        <w:rPr>
          <w:rFonts w:asciiTheme="minorHAnsi" w:hAnsiTheme="minorHAnsi"/>
          <w:sz w:val="22"/>
          <w:szCs w:val="22"/>
        </w:rPr>
        <w:t>W sprawach nieuregulowanych niniejszą umową stosuje się odpow</w:t>
      </w:r>
      <w:r w:rsidR="00211461" w:rsidRPr="0083062F">
        <w:rPr>
          <w:rFonts w:asciiTheme="minorHAnsi" w:hAnsiTheme="minorHAnsi"/>
          <w:sz w:val="22"/>
          <w:szCs w:val="22"/>
        </w:rPr>
        <w:t>iednie przepisy Ustawy z dnia 11</w:t>
      </w:r>
      <w:r w:rsidR="00835F89" w:rsidRPr="0083062F">
        <w:rPr>
          <w:rFonts w:asciiTheme="minorHAnsi" w:hAnsiTheme="minorHAnsi"/>
          <w:sz w:val="22"/>
          <w:szCs w:val="22"/>
        </w:rPr>
        <w:t> </w:t>
      </w:r>
      <w:r w:rsidR="00211461" w:rsidRPr="0083062F">
        <w:rPr>
          <w:rFonts w:asciiTheme="minorHAnsi" w:hAnsiTheme="minorHAnsi"/>
          <w:sz w:val="22"/>
          <w:szCs w:val="22"/>
        </w:rPr>
        <w:t>września 2019</w:t>
      </w:r>
      <w:r w:rsidRPr="0083062F">
        <w:rPr>
          <w:rFonts w:asciiTheme="minorHAnsi" w:hAnsiTheme="minorHAnsi"/>
          <w:sz w:val="22"/>
          <w:szCs w:val="22"/>
        </w:rPr>
        <w:t xml:space="preserve"> roku Prawo zamówień publicznych oraz odpowiednie przepisy Kodeksu Cywilnego.</w:t>
      </w:r>
    </w:p>
    <w:p w14:paraId="1E55BDC8" w14:textId="21EB9AA0" w:rsidR="00211461" w:rsidRPr="0083062F" w:rsidRDefault="004E1F26" w:rsidP="0021146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83062F">
        <w:rPr>
          <w:rFonts w:asciiTheme="minorHAnsi" w:hAnsiTheme="minorHAnsi" w:cstheme="minorHAnsi"/>
          <w:sz w:val="22"/>
          <w:szCs w:val="22"/>
        </w:rPr>
        <w:t>§ 18</w:t>
      </w:r>
    </w:p>
    <w:p w14:paraId="31DF3CDC" w14:textId="6A91AEB2" w:rsidR="00211461" w:rsidRPr="001F287D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  <w:r w:rsidRPr="0083062F">
        <w:rPr>
          <w:rFonts w:asciiTheme="minorHAnsi" w:hAnsiTheme="minorHAnsi"/>
          <w:sz w:val="22"/>
          <w:szCs w:val="22"/>
        </w:rPr>
        <w:t xml:space="preserve">Umowę niniejszą sporządzono w trzech jednobrzmiących egzemplarzach, z czego dwa otrzymuje Zamawiający, a jeden </w:t>
      </w:r>
      <w:r w:rsidRPr="001F287D">
        <w:rPr>
          <w:rFonts w:asciiTheme="minorHAnsi" w:hAnsiTheme="minorHAnsi"/>
          <w:sz w:val="22"/>
          <w:szCs w:val="22"/>
        </w:rPr>
        <w:t>Wykonawca.</w:t>
      </w:r>
    </w:p>
    <w:p w14:paraId="5C2E9F1C" w14:textId="77777777" w:rsidR="00211461" w:rsidRPr="001F287D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</w:p>
    <w:p w14:paraId="039AD130" w14:textId="77777777" w:rsidR="00211461" w:rsidRPr="001F287D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  <w:r w:rsidRPr="001F287D">
        <w:rPr>
          <w:rFonts w:asciiTheme="minorHAnsi" w:hAnsiTheme="minorHAnsi"/>
          <w:sz w:val="22"/>
          <w:szCs w:val="22"/>
        </w:rPr>
        <w:t>Integralną część umowy stanowią załączniki:</w:t>
      </w:r>
    </w:p>
    <w:p w14:paraId="6557D402" w14:textId="77777777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1F287D">
        <w:rPr>
          <w:rFonts w:asciiTheme="minorHAnsi" w:hAnsiTheme="minorHAnsi"/>
        </w:rPr>
        <w:t>Oferta Wykonawcy</w:t>
      </w:r>
    </w:p>
    <w:p w14:paraId="3BCF8A6A" w14:textId="03350CC4" w:rsidR="00461CCF" w:rsidRPr="00461CCF" w:rsidRDefault="00461CCF" w:rsidP="00461CCF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1F287D">
        <w:rPr>
          <w:rFonts w:asciiTheme="minorHAnsi" w:hAnsiTheme="minorHAnsi"/>
        </w:rPr>
        <w:t>Zapytanie ofertowe</w:t>
      </w:r>
    </w:p>
    <w:p w14:paraId="756D4C0E" w14:textId="77777777" w:rsidR="00211461" w:rsidRPr="001F287D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1F287D">
        <w:rPr>
          <w:rFonts w:asciiTheme="minorHAnsi" w:hAnsiTheme="minorHAnsi"/>
        </w:rPr>
        <w:t>Dokumentacja techniczna</w:t>
      </w:r>
    </w:p>
    <w:p w14:paraId="4519EAEC" w14:textId="2EC4D1DD" w:rsidR="00211461" w:rsidRPr="001F287D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1F287D">
        <w:rPr>
          <w:rFonts w:asciiTheme="minorHAnsi" w:hAnsiTheme="minorHAnsi"/>
        </w:rPr>
        <w:t>Protokół odbioru końcowego robót –wzór</w:t>
      </w:r>
    </w:p>
    <w:p w14:paraId="07C5AE64" w14:textId="3DAA1630" w:rsidR="00333C52" w:rsidRPr="001F287D" w:rsidRDefault="00333C52" w:rsidP="004C2343">
      <w:pPr>
        <w:suppressAutoHyphens/>
        <w:outlineLvl w:val="0"/>
        <w:rPr>
          <w:rFonts w:asciiTheme="minorHAnsi" w:hAnsiTheme="minorHAnsi" w:cs="Tahoma"/>
          <w:b/>
        </w:rPr>
      </w:pPr>
    </w:p>
    <w:p w14:paraId="45BFE86D" w14:textId="77777777" w:rsidR="003D5CF3" w:rsidRPr="00461CCF" w:rsidRDefault="003D5CF3" w:rsidP="0042417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61C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</w:t>
      </w:r>
      <w:r w:rsidR="00333C52" w:rsidRPr="00461C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Pr="00461C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61C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61C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61C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61C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61C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461C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ZAMAWIAJĄCY</w:t>
      </w:r>
      <w:r w:rsidR="00333C52" w:rsidRPr="00461C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76B4060D" w14:textId="2AD45423" w:rsidR="00CC4EA2" w:rsidRPr="00461CCF" w:rsidRDefault="003D5CF3" w:rsidP="004C234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61CCF">
        <w:rPr>
          <w:rFonts w:asciiTheme="minorHAnsi" w:eastAsia="TimesNewRomanPSMT" w:hAnsiTheme="minorHAnsi" w:cstheme="minorHAnsi"/>
          <w:b/>
          <w:color w:val="000000" w:themeColor="text1"/>
          <w:sz w:val="22"/>
          <w:szCs w:val="22"/>
        </w:rPr>
        <w:br w:type="page"/>
      </w:r>
    </w:p>
    <w:p w14:paraId="73590BDE" w14:textId="62DE09D5" w:rsidR="000A0B96" w:rsidRPr="0036449C" w:rsidRDefault="004C2343" w:rsidP="000A0B96">
      <w:pPr>
        <w:spacing w:before="59"/>
        <w:ind w:right="250"/>
        <w:jc w:val="right"/>
        <w:rPr>
          <w:rFonts w:asciiTheme="minorHAnsi" w:hAnsiTheme="minorHAnsi" w:cstheme="minorHAnsi"/>
          <w:sz w:val="18"/>
          <w:szCs w:val="18"/>
        </w:rPr>
      </w:pPr>
      <w:r w:rsidRPr="0036449C">
        <w:rPr>
          <w:rFonts w:asciiTheme="minorHAnsi" w:hAnsiTheme="minorHAnsi" w:cstheme="minorHAnsi"/>
          <w:sz w:val="18"/>
          <w:szCs w:val="18"/>
        </w:rPr>
        <w:t>Załącznik nr 4</w:t>
      </w:r>
      <w:r w:rsidR="000A0B96" w:rsidRPr="0036449C">
        <w:rPr>
          <w:rFonts w:asciiTheme="minorHAnsi" w:hAnsiTheme="minorHAnsi" w:cstheme="minorHAnsi"/>
          <w:sz w:val="18"/>
          <w:szCs w:val="18"/>
        </w:rPr>
        <w:t xml:space="preserve"> do umowy</w:t>
      </w:r>
    </w:p>
    <w:p w14:paraId="5BF12754" w14:textId="77777777" w:rsidR="004C2343" w:rsidRPr="0036449C" w:rsidRDefault="004C2343" w:rsidP="004C2343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15"/>
          <w:szCs w:val="20"/>
          <w:lang w:eastAsia="en-US"/>
        </w:rPr>
      </w:pPr>
      <w:r w:rsidRPr="0036449C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995D7CE" wp14:editId="6484E236">
                <wp:simplePos x="0" y="0"/>
                <wp:positionH relativeFrom="page">
                  <wp:posOffset>899160</wp:posOffset>
                </wp:positionH>
                <wp:positionV relativeFrom="paragraph">
                  <wp:posOffset>148590</wp:posOffset>
                </wp:positionV>
                <wp:extent cx="208724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7"/>
                            <a:gd name="T2" fmla="+- 0 4702 1416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E69F" id="Freeform 2" o:spid="_x0000_s1026" style="position:absolute;margin-left:70.8pt;margin-top:11.7pt;width:164.3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Nl+Q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" path="m,l3286,e" filled="f" strokeweight=".22803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4D7EB548" w14:textId="77777777" w:rsidR="004C2343" w:rsidRPr="0036449C" w:rsidRDefault="004C2343" w:rsidP="004C2343">
      <w:pPr>
        <w:widowControl w:val="0"/>
        <w:autoSpaceDE w:val="0"/>
        <w:autoSpaceDN w:val="0"/>
        <w:spacing w:before="25"/>
        <w:ind w:left="1023"/>
        <w:rPr>
          <w:rFonts w:ascii="Calibri" w:eastAsia="Calibri" w:hAnsi="Calibri" w:cs="Calibri"/>
          <w:sz w:val="16"/>
          <w:szCs w:val="22"/>
          <w:lang w:eastAsia="en-US"/>
        </w:rPr>
      </w:pPr>
      <w:r w:rsidRPr="0036449C">
        <w:rPr>
          <w:rFonts w:ascii="Calibri" w:eastAsia="Calibri" w:hAnsi="Calibri" w:cs="Calibri"/>
          <w:sz w:val="16"/>
          <w:szCs w:val="22"/>
          <w:lang w:eastAsia="en-US"/>
        </w:rPr>
        <w:t>pieczątka nagłówkowa Zamawiającego</w:t>
      </w:r>
    </w:p>
    <w:p w14:paraId="10FD56FD" w14:textId="77777777" w:rsidR="004C2343" w:rsidRPr="0036449C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0"/>
          <w:szCs w:val="20"/>
          <w:lang w:eastAsia="en-US"/>
        </w:rPr>
      </w:pPr>
    </w:p>
    <w:p w14:paraId="61FED47E" w14:textId="77777777" w:rsidR="004C2343" w:rsidRPr="0036449C" w:rsidRDefault="004C2343" w:rsidP="004C2343">
      <w:pPr>
        <w:widowControl w:val="0"/>
        <w:autoSpaceDE w:val="0"/>
        <w:autoSpaceDN w:val="0"/>
        <w:spacing w:before="60"/>
        <w:ind w:left="617" w:right="272"/>
        <w:jc w:val="center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b/>
          <w:bCs/>
          <w:sz w:val="20"/>
          <w:szCs w:val="20"/>
          <w:lang w:eastAsia="en-US"/>
        </w:rPr>
        <w:t>Protokół odbioru końcowego</w:t>
      </w:r>
    </w:p>
    <w:p w14:paraId="082AC28A" w14:textId="77777777" w:rsidR="004C2343" w:rsidRPr="0036449C" w:rsidRDefault="004C2343" w:rsidP="004C2343">
      <w:pPr>
        <w:widowControl w:val="0"/>
        <w:autoSpaceDE w:val="0"/>
        <w:autoSpaceDN w:val="0"/>
        <w:spacing w:before="12"/>
        <w:rPr>
          <w:rFonts w:ascii="Calibri" w:eastAsia="Calibri" w:hAnsi="Calibri" w:cs="Calibri"/>
          <w:b/>
          <w:sz w:val="25"/>
          <w:szCs w:val="20"/>
          <w:lang w:eastAsia="en-US"/>
        </w:rPr>
      </w:pPr>
    </w:p>
    <w:p w14:paraId="6B75D6A9" w14:textId="77777777" w:rsidR="004C2343" w:rsidRPr="0036449C" w:rsidRDefault="004C2343" w:rsidP="004C2343">
      <w:pPr>
        <w:widowControl w:val="0"/>
        <w:autoSpaceDE w:val="0"/>
        <w:autoSpaceDN w:val="0"/>
        <w:ind w:left="611" w:right="272"/>
        <w:jc w:val="center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 xml:space="preserve">Dla zadania: </w:t>
      </w: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22B909E2" w14:textId="77777777" w:rsidR="004C2343" w:rsidRPr="0036449C" w:rsidRDefault="004C2343" w:rsidP="004C2343">
      <w:pPr>
        <w:widowControl w:val="0"/>
        <w:tabs>
          <w:tab w:val="left" w:leader="dot" w:pos="3037"/>
        </w:tabs>
        <w:autoSpaceDE w:val="0"/>
        <w:autoSpaceDN w:val="0"/>
        <w:spacing w:before="37"/>
        <w:ind w:left="342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spisany</w:t>
      </w:r>
      <w:r w:rsidRPr="0036449C">
        <w:rPr>
          <w:rFonts w:ascii="Calibri" w:eastAsia="Calibri" w:hAnsi="Calibri" w:cs="Calibri"/>
          <w:spacing w:val="-2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dnia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ab/>
        <w:t>r. w Lwówku Śląskim</w:t>
      </w:r>
    </w:p>
    <w:p w14:paraId="2FBCD993" w14:textId="77777777" w:rsidR="004C2343" w:rsidRPr="0036449C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2"/>
          <w:szCs w:val="20"/>
          <w:lang w:eastAsia="en-US"/>
        </w:rPr>
      </w:pPr>
    </w:p>
    <w:p w14:paraId="7AF3B843" w14:textId="77777777" w:rsidR="004C2343" w:rsidRPr="0036449C" w:rsidRDefault="004C2343" w:rsidP="004C2343">
      <w:pPr>
        <w:widowControl w:val="0"/>
        <w:autoSpaceDE w:val="0"/>
        <w:autoSpaceDN w:val="0"/>
        <w:ind w:left="614" w:right="272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36449C">
        <w:rPr>
          <w:rFonts w:ascii="Calibri" w:eastAsia="Calibri" w:hAnsi="Calibri" w:cs="Calibri"/>
          <w:b/>
          <w:i/>
          <w:sz w:val="22"/>
          <w:szCs w:val="22"/>
          <w:lang w:eastAsia="en-US"/>
        </w:rPr>
        <w:t>CZĘŚĆ I</w:t>
      </w:r>
    </w:p>
    <w:p w14:paraId="72F0D6B3" w14:textId="27E5FCFF" w:rsidR="004C2343" w:rsidRPr="0036449C" w:rsidRDefault="004C2343" w:rsidP="004C2343">
      <w:pPr>
        <w:widowControl w:val="0"/>
        <w:numPr>
          <w:ilvl w:val="0"/>
          <w:numId w:val="25"/>
        </w:numPr>
        <w:tabs>
          <w:tab w:val="left" w:pos="880"/>
          <w:tab w:val="left" w:leader="dot" w:pos="8285"/>
        </w:tabs>
        <w:autoSpaceDE w:val="0"/>
        <w:autoSpaceDN w:val="0"/>
        <w:spacing w:before="164" w:line="276" w:lineRule="auto"/>
        <w:ind w:right="2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Zamawiający: Gmina i Miasto Lwówek Śląski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reprezentowan</w:t>
      </w:r>
      <w:r w:rsidR="0036449C" w:rsidRPr="0036449C">
        <w:rPr>
          <w:rFonts w:ascii="Calibri" w:eastAsia="Calibri" w:hAnsi="Calibri" w:cs="Calibri"/>
          <w:sz w:val="20"/>
          <w:szCs w:val="22"/>
          <w:lang w:eastAsia="en-US"/>
        </w:rPr>
        <w:t>a przez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:</w:t>
      </w:r>
    </w:p>
    <w:p w14:paraId="1C6994AE" w14:textId="77777777" w:rsidR="004C2343" w:rsidRPr="0036449C" w:rsidRDefault="004C2343" w:rsidP="004C2343">
      <w:pPr>
        <w:widowControl w:val="0"/>
        <w:autoSpaceDE w:val="0"/>
        <w:autoSpaceDN w:val="0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1.1.</w:t>
      </w:r>
      <w:r w:rsidRPr="0036449C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1979903C" w14:textId="77777777" w:rsidR="004C2343" w:rsidRPr="0036449C" w:rsidRDefault="004C2343" w:rsidP="004C2343">
      <w:pPr>
        <w:widowControl w:val="0"/>
        <w:autoSpaceDE w:val="0"/>
        <w:autoSpaceDN w:val="0"/>
        <w:spacing w:before="36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1.2.</w:t>
      </w:r>
      <w:r w:rsidRPr="0036449C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679F0A0A" w14:textId="77777777" w:rsidR="004C2343" w:rsidRPr="0036449C" w:rsidRDefault="004C2343" w:rsidP="004C2343">
      <w:pPr>
        <w:widowControl w:val="0"/>
        <w:autoSpaceDE w:val="0"/>
        <w:autoSpaceDN w:val="0"/>
        <w:spacing w:before="37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1.3.</w:t>
      </w:r>
      <w:r w:rsidRPr="0036449C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5B50FCF8" w14:textId="77777777" w:rsidR="004C2343" w:rsidRPr="0036449C" w:rsidRDefault="004C2343" w:rsidP="004C2343">
      <w:pPr>
        <w:widowControl w:val="0"/>
        <w:autoSpaceDE w:val="0"/>
        <w:autoSpaceDN w:val="0"/>
        <w:spacing w:before="37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1.4.</w:t>
      </w:r>
      <w:r w:rsidRPr="0036449C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4D05A00B" w14:textId="77777777" w:rsidR="004C2343" w:rsidRPr="0036449C" w:rsidRDefault="004C2343" w:rsidP="004C2343">
      <w:pPr>
        <w:widowControl w:val="0"/>
        <w:numPr>
          <w:ilvl w:val="0"/>
          <w:numId w:val="25"/>
        </w:numPr>
        <w:tabs>
          <w:tab w:val="left" w:pos="880"/>
        </w:tabs>
        <w:autoSpaceDE w:val="0"/>
        <w:autoSpaceDN w:val="0"/>
        <w:spacing w:before="156"/>
        <w:ind w:hanging="285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b/>
          <w:bCs/>
          <w:sz w:val="20"/>
          <w:szCs w:val="20"/>
          <w:lang w:eastAsia="en-US"/>
        </w:rPr>
        <w:t>Wykonawca</w:t>
      </w:r>
    </w:p>
    <w:p w14:paraId="6BD999B0" w14:textId="77777777" w:rsidR="004C2343" w:rsidRPr="0036449C" w:rsidRDefault="004C2343" w:rsidP="004C2343">
      <w:pPr>
        <w:widowControl w:val="0"/>
        <w:autoSpaceDE w:val="0"/>
        <w:autoSpaceDN w:val="0"/>
        <w:spacing w:before="37" w:line="276" w:lineRule="auto"/>
        <w:ind w:left="956" w:right="559" w:hanging="77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…………………………………………………………………………………………………………………………,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reprezentowany przez: 2.1.</w:t>
      </w:r>
      <w:r w:rsidRPr="0036449C">
        <w:rPr>
          <w:rFonts w:ascii="Calibri" w:eastAsia="Calibri" w:hAnsi="Calibri" w:cs="Calibri"/>
          <w:spacing w:val="11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…………………………………………………</w:t>
      </w:r>
    </w:p>
    <w:p w14:paraId="15E9F106" w14:textId="77777777" w:rsidR="004C2343" w:rsidRPr="0036449C" w:rsidRDefault="004C2343" w:rsidP="004C2343">
      <w:pPr>
        <w:widowControl w:val="0"/>
        <w:autoSpaceDE w:val="0"/>
        <w:autoSpaceDN w:val="0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2.2.</w:t>
      </w:r>
      <w:r w:rsidRPr="0036449C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4AD01EDD" w14:textId="77777777" w:rsidR="004C2343" w:rsidRPr="0036449C" w:rsidRDefault="004C2343" w:rsidP="004C2343">
      <w:pPr>
        <w:widowControl w:val="0"/>
        <w:autoSpaceDE w:val="0"/>
        <w:autoSpaceDN w:val="0"/>
        <w:spacing w:before="157"/>
        <w:ind w:left="596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3. Kierownik robót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……………………………………………………………………………………………</w:t>
      </w:r>
    </w:p>
    <w:p w14:paraId="2D3CDA28" w14:textId="77777777" w:rsidR="004C2343" w:rsidRPr="0036449C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b/>
          <w:bCs/>
          <w:sz w:val="20"/>
          <w:szCs w:val="20"/>
          <w:lang w:eastAsia="en-US"/>
        </w:rPr>
        <w:t>Nadzór Inwestorski</w:t>
      </w:r>
    </w:p>
    <w:p w14:paraId="1289EA27" w14:textId="77777777" w:rsidR="004C2343" w:rsidRPr="0036449C" w:rsidRDefault="004C2343" w:rsidP="004C2343">
      <w:pPr>
        <w:widowControl w:val="0"/>
        <w:autoSpaceDE w:val="0"/>
        <w:autoSpaceDN w:val="0"/>
        <w:spacing w:before="37"/>
        <w:ind w:left="879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4FE8A7CB" w14:textId="77777777" w:rsidR="004C2343" w:rsidRPr="0036449C" w:rsidRDefault="004C2343" w:rsidP="004C2343">
      <w:pPr>
        <w:widowControl w:val="0"/>
        <w:tabs>
          <w:tab w:val="left" w:leader="dot" w:pos="7666"/>
        </w:tabs>
        <w:autoSpaceDE w:val="0"/>
        <w:autoSpaceDN w:val="0"/>
        <w:spacing w:before="37"/>
        <w:ind w:left="879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działający na podstawie umowy nr …………………………………</w:t>
      </w:r>
      <w:r w:rsidRPr="0036449C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z</w:t>
      </w:r>
      <w:r w:rsidRPr="0036449C">
        <w:rPr>
          <w:rFonts w:ascii="Calibri" w:eastAsia="Calibri" w:hAnsi="Calibri" w:cs="Calibri"/>
          <w:spacing w:val="3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dnia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ab/>
        <w:t>r. oraz działający na</w:t>
      </w:r>
      <w:r w:rsidRPr="0036449C">
        <w:rPr>
          <w:rFonts w:ascii="Calibri" w:eastAsia="Calibri" w:hAnsi="Calibri" w:cs="Calibri"/>
          <w:spacing w:val="7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jego</w:t>
      </w:r>
    </w:p>
    <w:p w14:paraId="2B79F77B" w14:textId="77777777" w:rsidR="004C2343" w:rsidRPr="0036449C" w:rsidRDefault="004C2343" w:rsidP="004C2343">
      <w:pPr>
        <w:widowControl w:val="0"/>
        <w:autoSpaceDE w:val="0"/>
        <w:autoSpaceDN w:val="0"/>
        <w:spacing w:before="36"/>
        <w:ind w:left="879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zlecenie inspektorzy nadzoru:</w:t>
      </w:r>
    </w:p>
    <w:p w14:paraId="0117F045" w14:textId="77777777" w:rsidR="004C2343" w:rsidRPr="0036449C" w:rsidRDefault="004C2343" w:rsidP="004C2343">
      <w:pPr>
        <w:widowControl w:val="0"/>
        <w:autoSpaceDE w:val="0"/>
        <w:autoSpaceDN w:val="0"/>
        <w:spacing w:before="37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4.1.</w:t>
      </w:r>
      <w:r w:rsidRPr="0036449C">
        <w:rPr>
          <w:rFonts w:ascii="Calibri" w:eastAsia="Calibri" w:hAnsi="Calibri" w:cs="Calibri"/>
          <w:spacing w:val="-9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</w:t>
      </w:r>
    </w:p>
    <w:p w14:paraId="64967BF2" w14:textId="31747F78" w:rsidR="0036449C" w:rsidRPr="0036449C" w:rsidRDefault="004C2343" w:rsidP="0036449C">
      <w:pPr>
        <w:widowControl w:val="0"/>
        <w:autoSpaceDE w:val="0"/>
        <w:autoSpaceDN w:val="0"/>
        <w:spacing w:before="37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4.2.</w:t>
      </w:r>
      <w:r w:rsidRPr="0036449C">
        <w:rPr>
          <w:rFonts w:ascii="Calibri" w:eastAsia="Calibri" w:hAnsi="Calibri" w:cs="Calibri"/>
          <w:spacing w:val="-9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</w:t>
      </w:r>
    </w:p>
    <w:p w14:paraId="5D4AFE33" w14:textId="3CE846FB" w:rsidR="0036449C" w:rsidRPr="0036449C" w:rsidRDefault="0036449C" w:rsidP="0036449C">
      <w:pPr>
        <w:widowControl w:val="0"/>
        <w:autoSpaceDE w:val="0"/>
        <w:autoSpaceDN w:val="0"/>
        <w:spacing w:before="37"/>
        <w:ind w:left="567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0"/>
          <w:lang w:eastAsia="en-US"/>
        </w:rPr>
        <w:t>5. Nadzór przyrodniczy</w:t>
      </w:r>
    </w:p>
    <w:p w14:paraId="1B699791" w14:textId="233FAB4F" w:rsidR="0036449C" w:rsidRPr="0036449C" w:rsidRDefault="0036449C" w:rsidP="0036449C">
      <w:pPr>
        <w:widowControl w:val="0"/>
        <w:autoSpaceDE w:val="0"/>
        <w:autoSpaceDN w:val="0"/>
        <w:spacing w:before="37"/>
        <w:ind w:left="851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……………………………………………………………………………………………, reprezentowany przez:</w:t>
      </w:r>
    </w:p>
    <w:p w14:paraId="5C9BC69F" w14:textId="0983BA28" w:rsidR="0036449C" w:rsidRPr="0036449C" w:rsidRDefault="0036449C" w:rsidP="0036449C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7"/>
        <w:ind w:left="1276"/>
        <w:rPr>
          <w:rFonts w:eastAsia="Calibri" w:cs="Calibri"/>
          <w:sz w:val="20"/>
          <w:szCs w:val="20"/>
          <w:lang w:eastAsia="en-US"/>
        </w:rPr>
      </w:pPr>
      <w:r w:rsidRPr="0036449C">
        <w:rPr>
          <w:rFonts w:eastAsia="Calibri" w:cs="Calibri"/>
          <w:sz w:val="20"/>
          <w:szCs w:val="20"/>
          <w:lang w:eastAsia="en-US"/>
        </w:rPr>
        <w:t>……………………………………………………………..…………..</w:t>
      </w:r>
    </w:p>
    <w:p w14:paraId="7692F12F" w14:textId="77777777" w:rsidR="004C2343" w:rsidRPr="0036449C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2"/>
          <w:szCs w:val="20"/>
          <w:lang w:eastAsia="en-US"/>
        </w:rPr>
      </w:pPr>
    </w:p>
    <w:p w14:paraId="7E3B849B" w14:textId="77777777" w:rsidR="004C2343" w:rsidRPr="0036449C" w:rsidRDefault="004C2343" w:rsidP="004C2343">
      <w:pPr>
        <w:widowControl w:val="0"/>
        <w:autoSpaceDE w:val="0"/>
        <w:autoSpaceDN w:val="0"/>
        <w:spacing w:before="1"/>
        <w:ind w:left="617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36449C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II</w:t>
      </w:r>
    </w:p>
    <w:p w14:paraId="4C5B1F86" w14:textId="77777777" w:rsidR="004C2343" w:rsidRPr="0036449C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161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oświadcza, że:</w:t>
      </w:r>
    </w:p>
    <w:p w14:paraId="5ED54333" w14:textId="77777777" w:rsidR="004C2343" w:rsidRPr="0036449C" w:rsidRDefault="004C2343" w:rsidP="0036449C">
      <w:pPr>
        <w:widowControl w:val="0"/>
        <w:numPr>
          <w:ilvl w:val="1"/>
          <w:numId w:val="44"/>
        </w:numPr>
        <w:tabs>
          <w:tab w:val="left" w:pos="1316"/>
        </w:tabs>
        <w:autoSpaceDE w:val="0"/>
        <w:autoSpaceDN w:val="0"/>
        <w:spacing w:before="3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>Wykonawca</w:t>
      </w:r>
      <w:r w:rsidRPr="0036449C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zgłosił</w:t>
      </w:r>
      <w:r w:rsidRPr="0036449C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wpisem</w:t>
      </w:r>
      <w:r w:rsidRPr="0036449C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36449C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dziennika</w:t>
      </w:r>
      <w:r w:rsidRPr="0036449C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budowy</w:t>
      </w:r>
      <w:r w:rsidRPr="0036449C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(tom</w:t>
      </w:r>
      <w:r w:rsidRPr="0036449C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……</w:t>
      </w:r>
      <w:r w:rsidRPr="0036449C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str.</w:t>
      </w:r>
      <w:r w:rsidRPr="0036449C">
        <w:rPr>
          <w:rFonts w:ascii="Calibri" w:eastAsia="Calibri" w:hAnsi="Calibri" w:cs="Calibri"/>
          <w:spacing w:val="39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……)</w:t>
      </w:r>
      <w:r w:rsidRPr="0036449C">
        <w:rPr>
          <w:rFonts w:ascii="Calibri" w:eastAsia="Calibri" w:hAnsi="Calibri" w:cs="Calibri"/>
          <w:spacing w:val="40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gotowość</w:t>
      </w:r>
      <w:r w:rsidRPr="0036449C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36449C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odbioru</w:t>
      </w:r>
      <w:r w:rsidRPr="0036449C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w</w:t>
      </w:r>
      <w:r w:rsidRPr="0036449C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dniu</w:t>
      </w:r>
    </w:p>
    <w:p w14:paraId="367FEE78" w14:textId="77777777" w:rsidR="004C2343" w:rsidRPr="0036449C" w:rsidRDefault="004C2343" w:rsidP="004C2343">
      <w:pPr>
        <w:widowControl w:val="0"/>
        <w:autoSpaceDE w:val="0"/>
        <w:autoSpaceDN w:val="0"/>
        <w:spacing w:before="37"/>
        <w:ind w:left="1316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………………… r.</w:t>
      </w:r>
    </w:p>
    <w:p w14:paraId="64EC3D7F" w14:textId="77777777" w:rsidR="004C2343" w:rsidRPr="0036449C" w:rsidRDefault="004C2343" w:rsidP="0036449C">
      <w:pPr>
        <w:widowControl w:val="0"/>
        <w:numPr>
          <w:ilvl w:val="1"/>
          <w:numId w:val="44"/>
        </w:numPr>
        <w:tabs>
          <w:tab w:val="left" w:pos="1316"/>
          <w:tab w:val="left" w:leader="dot" w:pos="7483"/>
        </w:tabs>
        <w:autoSpaceDE w:val="0"/>
        <w:autoSpaceDN w:val="0"/>
        <w:spacing w:before="37" w:line="276" w:lineRule="auto"/>
        <w:ind w:right="2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 xml:space="preserve">Wykonawca w dniu ………………… r. przedłożył Nadzorowi Inwestorskiemu OPERAT KOLAUDACYJNY spełniający wymagania umowy o roboty budowlane </w:t>
      </w:r>
      <w:r w:rsidRPr="0036449C">
        <w:rPr>
          <w:rFonts w:ascii="Calibri" w:eastAsia="Calibri" w:hAnsi="Calibri" w:cs="Calibri"/>
          <w:spacing w:val="14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z</w:t>
      </w:r>
      <w:r w:rsidRPr="0036449C">
        <w:rPr>
          <w:rFonts w:ascii="Calibri" w:eastAsia="Calibri" w:hAnsi="Calibri" w:cs="Calibri"/>
          <w:spacing w:val="7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ab/>
        <w:t>r. OPERAT</w:t>
      </w:r>
      <w:r w:rsidRPr="0036449C">
        <w:rPr>
          <w:rFonts w:ascii="Calibri" w:eastAsia="Calibri" w:hAnsi="Calibri" w:cs="Calibri"/>
          <w:spacing w:val="14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KOLAUDACYJNY</w:t>
      </w:r>
    </w:p>
    <w:p w14:paraId="56000B0D" w14:textId="77777777" w:rsidR="004C2343" w:rsidRPr="0036449C" w:rsidRDefault="004C2343" w:rsidP="004C2343">
      <w:pPr>
        <w:widowControl w:val="0"/>
        <w:autoSpaceDE w:val="0"/>
        <w:autoSpaceDN w:val="0"/>
        <w:ind w:left="1316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 xml:space="preserve">stanowi </w:t>
      </w: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Zał. Nr 1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do nin. protokołu.</w:t>
      </w:r>
    </w:p>
    <w:p w14:paraId="5AB4CA5D" w14:textId="77777777" w:rsidR="004C2343" w:rsidRPr="0036449C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15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stwierdza, że:</w:t>
      </w:r>
    </w:p>
    <w:p w14:paraId="64C4270D" w14:textId="77777777" w:rsidR="004C2343" w:rsidRPr="0036449C" w:rsidRDefault="004C2343" w:rsidP="0036449C">
      <w:pPr>
        <w:widowControl w:val="0"/>
        <w:numPr>
          <w:ilvl w:val="1"/>
          <w:numId w:val="44"/>
        </w:numPr>
        <w:tabs>
          <w:tab w:val="left" w:pos="1304"/>
          <w:tab w:val="left" w:leader="dot" w:pos="6845"/>
        </w:tabs>
        <w:autoSpaceDE w:val="0"/>
        <w:autoSpaceDN w:val="0"/>
        <w:spacing w:before="37"/>
        <w:ind w:left="1304" w:hanging="349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>plac budowy został przekazany</w:t>
      </w:r>
      <w:r w:rsidRPr="0036449C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Wykonawcy</w:t>
      </w:r>
      <w:r w:rsidRPr="0036449C">
        <w:rPr>
          <w:rFonts w:ascii="Calibri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541B12AF" w14:textId="77777777" w:rsidR="004C2343" w:rsidRPr="0036449C" w:rsidRDefault="004C2343" w:rsidP="0036449C">
      <w:pPr>
        <w:widowControl w:val="0"/>
        <w:numPr>
          <w:ilvl w:val="1"/>
          <w:numId w:val="44"/>
        </w:numPr>
        <w:tabs>
          <w:tab w:val="left" w:pos="1304"/>
          <w:tab w:val="left" w:leader="dot" w:pos="8832"/>
        </w:tabs>
        <w:autoSpaceDE w:val="0"/>
        <w:autoSpaceDN w:val="0"/>
        <w:spacing w:before="37"/>
        <w:ind w:left="1304" w:hanging="3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>roboty</w:t>
      </w:r>
      <w:r w:rsidRPr="0036449C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budowlane</w:t>
      </w:r>
      <w:r w:rsidRPr="0036449C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wykonane</w:t>
      </w:r>
      <w:r w:rsidRPr="0036449C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zostały</w:t>
      </w:r>
      <w:r w:rsidRPr="0036449C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w</w:t>
      </w:r>
      <w:r w:rsidRPr="0036449C">
        <w:rPr>
          <w:rFonts w:ascii="Calibri" w:eastAsia="Calibri" w:hAnsi="Calibri" w:cs="Calibri"/>
          <w:spacing w:val="31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okresie:</w:t>
      </w:r>
      <w:r w:rsidRPr="0036449C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od</w:t>
      </w:r>
      <w:r w:rsidRPr="0036449C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………………………</w:t>
      </w:r>
      <w:r w:rsidRPr="0036449C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r.</w:t>
      </w:r>
      <w:r w:rsidRPr="0036449C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  <w:r w:rsidRPr="0036449C">
        <w:rPr>
          <w:rFonts w:ascii="Calibri" w:eastAsia="Calibri" w:hAnsi="Calibri" w:cs="Calibri"/>
          <w:spacing w:val="33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zgodnie</w:t>
      </w:r>
    </w:p>
    <w:p w14:paraId="2DA8B22B" w14:textId="77777777" w:rsidR="004C2343" w:rsidRPr="0036449C" w:rsidRDefault="004C2343" w:rsidP="004C2343">
      <w:pPr>
        <w:widowControl w:val="0"/>
        <w:autoSpaceDE w:val="0"/>
        <w:autoSpaceDN w:val="0"/>
        <w:spacing w:before="36"/>
        <w:ind w:left="1304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z zapisami w dzienniku budowy tom …………….</w:t>
      </w:r>
    </w:p>
    <w:p w14:paraId="3BC7F95B" w14:textId="77777777" w:rsidR="004C2343" w:rsidRPr="0036449C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1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oświadcza, że:</w:t>
      </w:r>
    </w:p>
    <w:p w14:paraId="01B5FAD1" w14:textId="77777777" w:rsidR="004C2343" w:rsidRPr="0036449C" w:rsidRDefault="004C2343" w:rsidP="0036449C">
      <w:pPr>
        <w:widowControl w:val="0"/>
        <w:numPr>
          <w:ilvl w:val="1"/>
          <w:numId w:val="44"/>
        </w:numPr>
        <w:tabs>
          <w:tab w:val="left" w:pos="1304"/>
          <w:tab w:val="left" w:leader="dot" w:pos="8734"/>
        </w:tabs>
        <w:autoSpaceDE w:val="0"/>
        <w:autoSpaceDN w:val="0"/>
        <w:spacing w:before="37"/>
        <w:ind w:left="1304" w:hanging="3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>roboty zostały wykonane zgodnie z umową Nr ……………………………</w:t>
      </w:r>
      <w:r w:rsidRPr="0036449C">
        <w:rPr>
          <w:rFonts w:ascii="Calibri" w:eastAsia="Calibri" w:hAnsi="Calibri" w:cs="Calibri"/>
          <w:spacing w:val="-17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z</w:t>
      </w:r>
      <w:r w:rsidRPr="0036449C">
        <w:rPr>
          <w:rFonts w:ascii="Calibri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3D63E6D6" w14:textId="77777777" w:rsidR="004C2343" w:rsidRPr="0036449C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15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dokonał następującej oceny jakości wykonanych</w:t>
      </w:r>
      <w:r w:rsidRPr="0036449C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robót:</w:t>
      </w:r>
    </w:p>
    <w:p w14:paraId="3C9B8174" w14:textId="77777777" w:rsidR="004C2343" w:rsidRPr="0036449C" w:rsidRDefault="004C2343" w:rsidP="0036449C">
      <w:pPr>
        <w:widowControl w:val="0"/>
        <w:numPr>
          <w:ilvl w:val="1"/>
          <w:numId w:val="44"/>
        </w:numPr>
        <w:tabs>
          <w:tab w:val="left" w:pos="1316"/>
        </w:tabs>
        <w:autoSpaceDE w:val="0"/>
        <w:autoSpaceDN w:val="0"/>
        <w:spacing w:before="3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>w wykonanych robotach nie ujawniono żadnych</w:t>
      </w:r>
      <w:r w:rsidRPr="0036449C">
        <w:rPr>
          <w:rFonts w:ascii="Calibri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wad;</w:t>
      </w:r>
    </w:p>
    <w:p w14:paraId="34C2043A" w14:textId="77777777" w:rsidR="004C2343" w:rsidRPr="0036449C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eastAsia="en-US"/>
        </w:rPr>
        <w:sectPr w:rsidR="004C2343" w:rsidRPr="0036449C">
          <w:headerReference w:type="default" r:id="rId8"/>
          <w:pgSz w:w="11900" w:h="16840"/>
          <w:pgMar w:top="1360" w:right="1160" w:bottom="1160" w:left="820" w:header="0" w:footer="961" w:gutter="0"/>
          <w:cols w:space="708"/>
        </w:sectPr>
      </w:pPr>
    </w:p>
    <w:p w14:paraId="1228EAAF" w14:textId="77777777" w:rsidR="004C2343" w:rsidRPr="0036449C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37" w:line="276" w:lineRule="auto"/>
        <w:ind w:right="249"/>
        <w:jc w:val="both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 Inwestorski  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na   podstawie   OPERATU   KOLAUDACYJNEGO   oraz   dokładnej   kontroli   inwestycji i</w:t>
      </w:r>
      <w:r w:rsidRPr="0036449C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sprawdzenia</w:t>
      </w:r>
      <w:r w:rsidRPr="0036449C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działania</w:t>
      </w:r>
      <w:r w:rsidRPr="0036449C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wszelkich</w:t>
      </w:r>
      <w:r w:rsidRPr="0036449C"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urządzeń</w:t>
      </w:r>
      <w:r w:rsidRPr="0036449C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oświadcza,</w:t>
      </w:r>
      <w:r w:rsidRPr="0036449C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że</w:t>
      </w:r>
      <w:r w:rsidRPr="0036449C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zadanie</w:t>
      </w:r>
      <w:r w:rsidRPr="0036449C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pn.:</w:t>
      </w:r>
      <w:r w:rsidRPr="0036449C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</w:t>
      </w:r>
    </w:p>
    <w:p w14:paraId="46BFE53C" w14:textId="77777777" w:rsidR="004C2343" w:rsidRPr="0036449C" w:rsidRDefault="004C2343" w:rsidP="0036449C">
      <w:pPr>
        <w:widowControl w:val="0"/>
        <w:numPr>
          <w:ilvl w:val="1"/>
          <w:numId w:val="44"/>
        </w:numPr>
        <w:tabs>
          <w:tab w:val="left" w:pos="1316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>NADAJE SIĘ DO ODBIORU</w:t>
      </w:r>
      <w:r w:rsidRPr="0036449C">
        <w:rPr>
          <w:rFonts w:ascii="Calibri" w:eastAsia="Calibri" w:hAnsi="Calibri" w:cs="Calibri"/>
          <w:spacing w:val="2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*</w:t>
      </w:r>
    </w:p>
    <w:p w14:paraId="4ACA0856" w14:textId="77777777" w:rsidR="004C2343" w:rsidRPr="0036449C" w:rsidRDefault="004C2343" w:rsidP="004C2343">
      <w:pPr>
        <w:widowControl w:val="0"/>
        <w:autoSpaceDE w:val="0"/>
        <w:autoSpaceDN w:val="0"/>
        <w:spacing w:before="37" w:line="276" w:lineRule="auto"/>
        <w:ind w:left="1162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okoliczności opisane w ust. 5-9 potwierdzają działający w imieniu Nadzoru Inwestorskiego inspektorzy nadzoru:</w:t>
      </w:r>
    </w:p>
    <w:tbl>
      <w:tblPr>
        <w:tblStyle w:val="TableNormal1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063"/>
        <w:gridCol w:w="3418"/>
        <w:gridCol w:w="2307"/>
      </w:tblGrid>
      <w:tr w:rsidR="004C2343" w:rsidRPr="0036449C" w14:paraId="14EE4F8C" w14:textId="77777777" w:rsidTr="004263A5">
        <w:trPr>
          <w:trHeight w:val="561"/>
        </w:trPr>
        <w:tc>
          <w:tcPr>
            <w:tcW w:w="502" w:type="dxa"/>
          </w:tcPr>
          <w:p w14:paraId="43AEA767" w14:textId="77777777" w:rsidR="004C2343" w:rsidRPr="0036449C" w:rsidRDefault="004C2343" w:rsidP="004C2343">
            <w:pPr>
              <w:spacing w:before="143"/>
              <w:ind w:right="120"/>
              <w:jc w:val="right"/>
              <w:rPr>
                <w:rFonts w:cs="Calibri"/>
                <w:sz w:val="20"/>
                <w:lang w:eastAsia="en-US"/>
              </w:rPr>
            </w:pPr>
            <w:proofErr w:type="spellStart"/>
            <w:r w:rsidRPr="0036449C">
              <w:rPr>
                <w:rFonts w:cs="Calibri"/>
                <w:w w:val="95"/>
                <w:sz w:val="20"/>
                <w:lang w:eastAsia="en-US"/>
              </w:rPr>
              <w:t>Lp</w:t>
            </w:r>
            <w:proofErr w:type="spellEnd"/>
            <w:r w:rsidRPr="0036449C">
              <w:rPr>
                <w:rFonts w:cs="Calibri"/>
                <w:w w:val="95"/>
                <w:sz w:val="20"/>
                <w:lang w:eastAsia="en-US"/>
              </w:rPr>
              <w:t>.</w:t>
            </w:r>
          </w:p>
        </w:tc>
        <w:tc>
          <w:tcPr>
            <w:tcW w:w="3063" w:type="dxa"/>
          </w:tcPr>
          <w:p w14:paraId="1E59044B" w14:textId="77777777" w:rsidR="004C2343" w:rsidRPr="0036449C" w:rsidRDefault="004C2343" w:rsidP="004C2343">
            <w:pPr>
              <w:spacing w:before="143"/>
              <w:ind w:left="460"/>
              <w:rPr>
                <w:rFonts w:cs="Calibri"/>
                <w:sz w:val="20"/>
                <w:lang w:eastAsia="en-US"/>
              </w:rPr>
            </w:pPr>
            <w:proofErr w:type="spellStart"/>
            <w:r w:rsidRPr="0036449C">
              <w:rPr>
                <w:rFonts w:cs="Calibri"/>
                <w:sz w:val="20"/>
                <w:lang w:eastAsia="en-US"/>
              </w:rPr>
              <w:t>Imię</w:t>
            </w:r>
            <w:proofErr w:type="spellEnd"/>
            <w:r w:rsidRPr="0036449C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36449C">
              <w:rPr>
                <w:rFonts w:cs="Calibri"/>
                <w:sz w:val="20"/>
                <w:lang w:eastAsia="en-US"/>
              </w:rPr>
              <w:t>i</w:t>
            </w:r>
            <w:proofErr w:type="spellEnd"/>
            <w:r w:rsidRPr="0036449C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36449C">
              <w:rPr>
                <w:rFonts w:cs="Calibri"/>
                <w:sz w:val="20"/>
                <w:lang w:eastAsia="en-US"/>
              </w:rPr>
              <w:t>nazwisko</w:t>
            </w:r>
            <w:proofErr w:type="spellEnd"/>
            <w:r w:rsidRPr="0036449C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36449C">
              <w:rPr>
                <w:rFonts w:cs="Calibri"/>
                <w:sz w:val="20"/>
                <w:lang w:eastAsia="en-US"/>
              </w:rPr>
              <w:t>inspektora</w:t>
            </w:r>
            <w:proofErr w:type="spellEnd"/>
          </w:p>
        </w:tc>
        <w:tc>
          <w:tcPr>
            <w:tcW w:w="3418" w:type="dxa"/>
          </w:tcPr>
          <w:p w14:paraId="58067DF9" w14:textId="77777777" w:rsidR="004C2343" w:rsidRPr="0036449C" w:rsidRDefault="004C2343" w:rsidP="004C2343">
            <w:pPr>
              <w:spacing w:before="3"/>
              <w:ind w:left="1125" w:right="1121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36449C">
              <w:rPr>
                <w:rFonts w:cs="Calibri"/>
                <w:sz w:val="20"/>
                <w:lang w:eastAsia="en-US"/>
              </w:rPr>
              <w:t>Specjalność</w:t>
            </w:r>
            <w:proofErr w:type="spellEnd"/>
            <w:r w:rsidRPr="0036449C">
              <w:rPr>
                <w:rFonts w:cs="Calibri"/>
                <w:sz w:val="20"/>
                <w:lang w:eastAsia="en-US"/>
              </w:rPr>
              <w:t>/</w:t>
            </w:r>
          </w:p>
          <w:p w14:paraId="0C1B934D" w14:textId="77777777" w:rsidR="004C2343" w:rsidRPr="0036449C" w:rsidRDefault="004C2343" w:rsidP="004C2343">
            <w:pPr>
              <w:spacing w:before="35"/>
              <w:ind w:left="1127" w:right="1121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36449C">
              <w:rPr>
                <w:rFonts w:cs="Calibri"/>
                <w:sz w:val="20"/>
                <w:lang w:eastAsia="en-US"/>
              </w:rPr>
              <w:t>Nr</w:t>
            </w:r>
            <w:proofErr w:type="spellEnd"/>
            <w:r w:rsidRPr="0036449C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36449C">
              <w:rPr>
                <w:rFonts w:cs="Calibri"/>
                <w:sz w:val="20"/>
                <w:lang w:eastAsia="en-US"/>
              </w:rPr>
              <w:t>uprawnień</w:t>
            </w:r>
            <w:proofErr w:type="spellEnd"/>
          </w:p>
        </w:tc>
        <w:tc>
          <w:tcPr>
            <w:tcW w:w="2307" w:type="dxa"/>
          </w:tcPr>
          <w:p w14:paraId="18EE9C49" w14:textId="77777777" w:rsidR="004C2343" w:rsidRPr="0036449C" w:rsidRDefault="004C2343" w:rsidP="004C2343">
            <w:pPr>
              <w:spacing w:before="143"/>
              <w:ind w:left="862" w:right="850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36449C">
              <w:rPr>
                <w:rFonts w:cs="Calibri"/>
                <w:sz w:val="20"/>
                <w:lang w:eastAsia="en-US"/>
              </w:rPr>
              <w:t>podpis</w:t>
            </w:r>
            <w:proofErr w:type="spellEnd"/>
          </w:p>
        </w:tc>
      </w:tr>
      <w:tr w:rsidR="004C2343" w:rsidRPr="0036449C" w14:paraId="2CA7B6A4" w14:textId="77777777" w:rsidTr="004263A5">
        <w:trPr>
          <w:trHeight w:val="282"/>
        </w:trPr>
        <w:tc>
          <w:tcPr>
            <w:tcW w:w="502" w:type="dxa"/>
          </w:tcPr>
          <w:p w14:paraId="156E7C16" w14:textId="77777777" w:rsidR="004C2343" w:rsidRPr="0036449C" w:rsidRDefault="004C2343" w:rsidP="004C2343">
            <w:pPr>
              <w:spacing w:before="3"/>
              <w:ind w:right="190"/>
              <w:jc w:val="right"/>
              <w:rPr>
                <w:rFonts w:cs="Calibri"/>
                <w:sz w:val="20"/>
                <w:lang w:eastAsia="en-US"/>
              </w:rPr>
            </w:pPr>
            <w:r w:rsidRPr="0036449C">
              <w:rPr>
                <w:rFonts w:cs="Calibri"/>
                <w:w w:val="99"/>
                <w:sz w:val="20"/>
                <w:lang w:eastAsia="en-US"/>
              </w:rPr>
              <w:t>1</w:t>
            </w:r>
          </w:p>
        </w:tc>
        <w:tc>
          <w:tcPr>
            <w:tcW w:w="3063" w:type="dxa"/>
          </w:tcPr>
          <w:p w14:paraId="4A9B23BF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3418" w:type="dxa"/>
          </w:tcPr>
          <w:p w14:paraId="3CB7225D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2307" w:type="dxa"/>
          </w:tcPr>
          <w:p w14:paraId="58AE2AAB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  <w:tr w:rsidR="004C2343" w:rsidRPr="0036449C" w14:paraId="05851165" w14:textId="77777777" w:rsidTr="004263A5">
        <w:trPr>
          <w:trHeight w:val="280"/>
        </w:trPr>
        <w:tc>
          <w:tcPr>
            <w:tcW w:w="502" w:type="dxa"/>
          </w:tcPr>
          <w:p w14:paraId="39168739" w14:textId="77777777" w:rsidR="004C2343" w:rsidRPr="0036449C" w:rsidRDefault="004C2343" w:rsidP="004C2343">
            <w:pPr>
              <w:spacing w:before="1"/>
              <w:ind w:right="190"/>
              <w:jc w:val="right"/>
              <w:rPr>
                <w:rFonts w:cs="Calibri"/>
                <w:sz w:val="20"/>
                <w:lang w:eastAsia="en-US"/>
              </w:rPr>
            </w:pPr>
            <w:r w:rsidRPr="0036449C">
              <w:rPr>
                <w:rFonts w:cs="Calibri"/>
                <w:w w:val="99"/>
                <w:sz w:val="20"/>
                <w:lang w:eastAsia="en-US"/>
              </w:rPr>
              <w:t>2</w:t>
            </w:r>
          </w:p>
        </w:tc>
        <w:tc>
          <w:tcPr>
            <w:tcW w:w="3063" w:type="dxa"/>
          </w:tcPr>
          <w:p w14:paraId="304E60C9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3418" w:type="dxa"/>
          </w:tcPr>
          <w:p w14:paraId="49E3D902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2307" w:type="dxa"/>
          </w:tcPr>
          <w:p w14:paraId="45090156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</w:tbl>
    <w:p w14:paraId="5CF8F84D" w14:textId="77777777" w:rsidR="004C2343" w:rsidRPr="0036449C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565A8D0B" w14:textId="77777777" w:rsidR="004C2343" w:rsidRPr="0036449C" w:rsidRDefault="004C2343" w:rsidP="004C2343">
      <w:pPr>
        <w:widowControl w:val="0"/>
        <w:autoSpaceDE w:val="0"/>
        <w:autoSpaceDN w:val="0"/>
        <w:ind w:left="617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36449C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III</w:t>
      </w:r>
    </w:p>
    <w:p w14:paraId="6AE1CE7D" w14:textId="77777777" w:rsidR="004C2343" w:rsidRPr="0036449C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163" w:after="3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>Inwestycja posiada następującą</w:t>
      </w:r>
      <w:r w:rsidRPr="0036449C">
        <w:rPr>
          <w:rFonts w:ascii="Calibri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charakterystykę:</w:t>
      </w:r>
    </w:p>
    <w:tbl>
      <w:tblPr>
        <w:tblStyle w:val="TableNormal1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79"/>
        <w:gridCol w:w="1418"/>
        <w:gridCol w:w="1416"/>
        <w:gridCol w:w="1702"/>
      </w:tblGrid>
      <w:tr w:rsidR="004C2343" w:rsidRPr="0036449C" w14:paraId="7BDA733E" w14:textId="77777777" w:rsidTr="004263A5">
        <w:trPr>
          <w:trHeight w:val="280"/>
        </w:trPr>
        <w:tc>
          <w:tcPr>
            <w:tcW w:w="540" w:type="dxa"/>
          </w:tcPr>
          <w:p w14:paraId="73BB7609" w14:textId="77777777" w:rsidR="004C2343" w:rsidRPr="0036449C" w:rsidRDefault="004C2343" w:rsidP="004C2343">
            <w:pPr>
              <w:spacing w:before="1"/>
              <w:ind w:left="148"/>
              <w:rPr>
                <w:rFonts w:cs="Calibri"/>
                <w:sz w:val="20"/>
                <w:lang w:eastAsia="en-US"/>
              </w:rPr>
            </w:pPr>
            <w:proofErr w:type="spellStart"/>
            <w:r w:rsidRPr="0036449C">
              <w:rPr>
                <w:rFonts w:cs="Calibri"/>
                <w:sz w:val="20"/>
                <w:lang w:eastAsia="en-US"/>
              </w:rPr>
              <w:t>Lp</w:t>
            </w:r>
            <w:proofErr w:type="spellEnd"/>
            <w:r w:rsidRPr="0036449C">
              <w:rPr>
                <w:rFonts w:cs="Calibri"/>
                <w:sz w:val="20"/>
                <w:lang w:eastAsia="en-US"/>
              </w:rPr>
              <w:t>.</w:t>
            </w:r>
          </w:p>
        </w:tc>
        <w:tc>
          <w:tcPr>
            <w:tcW w:w="4279" w:type="dxa"/>
          </w:tcPr>
          <w:p w14:paraId="79AC355F" w14:textId="77777777" w:rsidR="004C2343" w:rsidRPr="0036449C" w:rsidRDefault="004C2343" w:rsidP="004C2343">
            <w:pPr>
              <w:spacing w:before="1"/>
              <w:ind w:left="1433" w:right="1427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36449C">
              <w:rPr>
                <w:rFonts w:cs="Calibri"/>
                <w:sz w:val="20"/>
                <w:lang w:eastAsia="en-US"/>
              </w:rPr>
              <w:t>Rodzaj</w:t>
            </w:r>
            <w:proofErr w:type="spellEnd"/>
            <w:r w:rsidRPr="0036449C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36449C">
              <w:rPr>
                <w:rFonts w:cs="Calibri"/>
                <w:sz w:val="20"/>
                <w:lang w:eastAsia="en-US"/>
              </w:rPr>
              <w:t>elementu</w:t>
            </w:r>
            <w:proofErr w:type="spellEnd"/>
          </w:p>
        </w:tc>
        <w:tc>
          <w:tcPr>
            <w:tcW w:w="1418" w:type="dxa"/>
          </w:tcPr>
          <w:p w14:paraId="5E887253" w14:textId="77777777" w:rsidR="004C2343" w:rsidRPr="0036449C" w:rsidRDefault="004C2343" w:rsidP="004C2343">
            <w:pPr>
              <w:spacing w:before="1"/>
              <w:ind w:left="247"/>
              <w:rPr>
                <w:rFonts w:cs="Calibri"/>
                <w:sz w:val="20"/>
                <w:lang w:eastAsia="en-US"/>
              </w:rPr>
            </w:pPr>
            <w:proofErr w:type="spellStart"/>
            <w:r w:rsidRPr="0036449C">
              <w:rPr>
                <w:rFonts w:cs="Calibri"/>
                <w:sz w:val="20"/>
                <w:lang w:eastAsia="en-US"/>
              </w:rPr>
              <w:t>Koszt</w:t>
            </w:r>
            <w:proofErr w:type="spellEnd"/>
            <w:r w:rsidRPr="0036449C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36449C">
              <w:rPr>
                <w:rFonts w:cs="Calibri"/>
                <w:sz w:val="20"/>
                <w:lang w:eastAsia="en-US"/>
              </w:rPr>
              <w:t>netto</w:t>
            </w:r>
            <w:proofErr w:type="spellEnd"/>
          </w:p>
        </w:tc>
        <w:tc>
          <w:tcPr>
            <w:tcW w:w="1416" w:type="dxa"/>
          </w:tcPr>
          <w:p w14:paraId="3396BAE3" w14:textId="77777777" w:rsidR="004C2343" w:rsidRPr="0036449C" w:rsidRDefault="004C2343" w:rsidP="004C2343">
            <w:pPr>
              <w:spacing w:before="1"/>
              <w:ind w:left="211"/>
              <w:rPr>
                <w:rFonts w:cs="Calibri"/>
                <w:sz w:val="20"/>
                <w:lang w:eastAsia="en-US"/>
              </w:rPr>
            </w:pPr>
            <w:proofErr w:type="spellStart"/>
            <w:r w:rsidRPr="0036449C">
              <w:rPr>
                <w:rFonts w:cs="Calibri"/>
                <w:sz w:val="20"/>
                <w:lang w:eastAsia="en-US"/>
              </w:rPr>
              <w:t>Koszt</w:t>
            </w:r>
            <w:proofErr w:type="spellEnd"/>
            <w:r w:rsidRPr="0036449C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36449C">
              <w:rPr>
                <w:rFonts w:cs="Calibri"/>
                <w:sz w:val="20"/>
                <w:lang w:eastAsia="en-US"/>
              </w:rPr>
              <w:t>brutto</w:t>
            </w:r>
            <w:proofErr w:type="spellEnd"/>
          </w:p>
        </w:tc>
        <w:tc>
          <w:tcPr>
            <w:tcW w:w="1702" w:type="dxa"/>
          </w:tcPr>
          <w:p w14:paraId="388C5D0C" w14:textId="77777777" w:rsidR="004C2343" w:rsidRPr="0036449C" w:rsidRDefault="004C2343" w:rsidP="004C2343">
            <w:pPr>
              <w:spacing w:before="1"/>
              <w:ind w:left="575" w:right="568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36449C">
              <w:rPr>
                <w:rFonts w:cs="Calibri"/>
                <w:sz w:val="20"/>
                <w:lang w:eastAsia="en-US"/>
              </w:rPr>
              <w:t>Uwagi</w:t>
            </w:r>
            <w:proofErr w:type="spellEnd"/>
          </w:p>
        </w:tc>
      </w:tr>
      <w:tr w:rsidR="004C2343" w:rsidRPr="0036449C" w14:paraId="1E60DC92" w14:textId="77777777" w:rsidTr="004263A5">
        <w:trPr>
          <w:trHeight w:val="280"/>
        </w:trPr>
        <w:tc>
          <w:tcPr>
            <w:tcW w:w="540" w:type="dxa"/>
          </w:tcPr>
          <w:p w14:paraId="06840238" w14:textId="77777777" w:rsidR="004C2343" w:rsidRPr="0036449C" w:rsidRDefault="004C2343" w:rsidP="004C2343">
            <w:pPr>
              <w:spacing w:before="1"/>
              <w:ind w:left="194"/>
              <w:rPr>
                <w:rFonts w:cs="Calibri"/>
                <w:sz w:val="20"/>
                <w:lang w:eastAsia="en-US"/>
              </w:rPr>
            </w:pPr>
            <w:r w:rsidRPr="0036449C">
              <w:rPr>
                <w:rFonts w:cs="Calibri"/>
                <w:sz w:val="20"/>
                <w:lang w:eastAsia="en-US"/>
              </w:rPr>
              <w:t>1.</w:t>
            </w:r>
          </w:p>
        </w:tc>
        <w:tc>
          <w:tcPr>
            <w:tcW w:w="4279" w:type="dxa"/>
          </w:tcPr>
          <w:p w14:paraId="1155D904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8" w:type="dxa"/>
          </w:tcPr>
          <w:p w14:paraId="25732A8C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6" w:type="dxa"/>
          </w:tcPr>
          <w:p w14:paraId="4E340A42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702" w:type="dxa"/>
          </w:tcPr>
          <w:p w14:paraId="3D7A782B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  <w:tr w:rsidR="004C2343" w:rsidRPr="0036449C" w14:paraId="2F8D25EE" w14:textId="77777777" w:rsidTr="004263A5">
        <w:trPr>
          <w:trHeight w:val="381"/>
        </w:trPr>
        <w:tc>
          <w:tcPr>
            <w:tcW w:w="4819" w:type="dxa"/>
            <w:gridSpan w:val="2"/>
          </w:tcPr>
          <w:p w14:paraId="04FA8371" w14:textId="77777777" w:rsidR="004C2343" w:rsidRPr="0036449C" w:rsidRDefault="004C2343" w:rsidP="004C2343">
            <w:pPr>
              <w:spacing w:before="1"/>
              <w:ind w:right="57"/>
              <w:jc w:val="right"/>
              <w:rPr>
                <w:rFonts w:cs="Calibri"/>
                <w:b/>
                <w:sz w:val="20"/>
                <w:lang w:eastAsia="en-US"/>
              </w:rPr>
            </w:pPr>
            <w:r w:rsidRPr="0036449C">
              <w:rPr>
                <w:rFonts w:cs="Calibri"/>
                <w:b/>
                <w:w w:val="95"/>
                <w:sz w:val="20"/>
                <w:lang w:eastAsia="en-US"/>
              </w:rPr>
              <w:t>RAZEM:</w:t>
            </w:r>
          </w:p>
        </w:tc>
        <w:tc>
          <w:tcPr>
            <w:tcW w:w="1418" w:type="dxa"/>
          </w:tcPr>
          <w:p w14:paraId="19913495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6" w:type="dxa"/>
          </w:tcPr>
          <w:p w14:paraId="729B0A3F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702" w:type="dxa"/>
          </w:tcPr>
          <w:p w14:paraId="40E51616" w14:textId="77777777" w:rsidR="004C2343" w:rsidRPr="0036449C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</w:tbl>
    <w:p w14:paraId="54F4F06E" w14:textId="77777777" w:rsidR="004C2343" w:rsidRPr="0036449C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121" w:line="276" w:lineRule="auto"/>
        <w:ind w:right="252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 xml:space="preserve">W związku z treścią zapisów Części I </w:t>
      </w:r>
      <w:proofErr w:type="spellStart"/>
      <w:r w:rsidRPr="0036449C">
        <w:rPr>
          <w:rFonts w:ascii="Calibri" w:eastAsia="Calibri" w:hAnsi="Calibri" w:cs="Calibri"/>
          <w:sz w:val="20"/>
          <w:szCs w:val="22"/>
          <w:lang w:eastAsia="en-US"/>
        </w:rPr>
        <w:t>i</w:t>
      </w:r>
      <w:proofErr w:type="spellEnd"/>
      <w:r w:rsidRPr="0036449C">
        <w:rPr>
          <w:rFonts w:ascii="Calibri" w:eastAsia="Calibri" w:hAnsi="Calibri" w:cs="Calibri"/>
          <w:sz w:val="20"/>
          <w:szCs w:val="22"/>
          <w:lang w:eastAsia="en-US"/>
        </w:rPr>
        <w:t xml:space="preserve"> II niniejszego protokołu, </w:t>
      </w: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uznaje inwestycję wg ww. zakresu rzeczowego za</w:t>
      </w:r>
      <w:r w:rsidRPr="0036449C">
        <w:rPr>
          <w:rFonts w:ascii="Calibri" w:eastAsia="Calibri" w:hAnsi="Calibri" w:cs="Calibri"/>
          <w:spacing w:val="2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odebraną.</w:t>
      </w:r>
    </w:p>
    <w:p w14:paraId="53B8850D" w14:textId="77777777" w:rsidR="004C2343" w:rsidRPr="0036449C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68D51C70" w14:textId="77777777" w:rsidR="004C2343" w:rsidRPr="0036449C" w:rsidRDefault="004C2343" w:rsidP="004C2343">
      <w:pPr>
        <w:widowControl w:val="0"/>
        <w:autoSpaceDE w:val="0"/>
        <w:autoSpaceDN w:val="0"/>
        <w:ind w:left="616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36449C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CZEŚĆ IV</w:t>
      </w:r>
    </w:p>
    <w:p w14:paraId="52B0D0EC" w14:textId="77777777" w:rsidR="004C2343" w:rsidRPr="0036449C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163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stwierdza, że inwestycja odpowiada przeznaczeniu i jest gotowa do użytku</w:t>
      </w:r>
      <w:r w:rsidRPr="0036449C">
        <w:rPr>
          <w:rFonts w:ascii="Calibri" w:eastAsia="Calibri" w:hAnsi="Calibri" w:cs="Calibri"/>
          <w:spacing w:val="-18"/>
          <w:sz w:val="20"/>
          <w:szCs w:val="22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(eksploatacji).</w:t>
      </w:r>
    </w:p>
    <w:p w14:paraId="644BDE93" w14:textId="77777777" w:rsidR="004C2343" w:rsidRPr="0036449C" w:rsidRDefault="004C2343" w:rsidP="0036449C">
      <w:pPr>
        <w:widowControl w:val="0"/>
        <w:numPr>
          <w:ilvl w:val="0"/>
          <w:numId w:val="44"/>
        </w:numPr>
        <w:tabs>
          <w:tab w:val="left" w:pos="880"/>
          <w:tab w:val="left" w:leader="dot" w:pos="2988"/>
        </w:tabs>
        <w:autoSpaceDE w:val="0"/>
        <w:autoSpaceDN w:val="0"/>
        <w:spacing w:before="157" w:line="276" w:lineRule="auto"/>
        <w:ind w:right="24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Strony  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>zgodnie  oświadczają,  że  bieg  udzielonej  przez  Wykonawcę  gwarancji  i  rękojmi  rozpoczyna  się  z dniem</w:t>
      </w:r>
      <w:r w:rsidRPr="0036449C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4DA69C5F" w14:textId="77777777" w:rsidR="004C2343" w:rsidRPr="0036449C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0BC9C2BB" w14:textId="77777777" w:rsidR="004C2343" w:rsidRPr="0036449C" w:rsidRDefault="004C2343" w:rsidP="004C2343">
      <w:pPr>
        <w:widowControl w:val="0"/>
        <w:autoSpaceDE w:val="0"/>
        <w:autoSpaceDN w:val="0"/>
        <w:ind w:left="616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36449C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V</w:t>
      </w:r>
    </w:p>
    <w:p w14:paraId="564027B8" w14:textId="77777777" w:rsidR="004C2343" w:rsidRPr="0036449C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161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36449C">
        <w:rPr>
          <w:rFonts w:ascii="Calibri" w:eastAsia="Calibri" w:hAnsi="Calibri" w:cs="Calibri"/>
          <w:sz w:val="20"/>
          <w:szCs w:val="22"/>
          <w:lang w:eastAsia="en-US"/>
        </w:rPr>
        <w:t>Uwagi do protokołu:</w:t>
      </w:r>
    </w:p>
    <w:p w14:paraId="7640A8FD" w14:textId="77777777" w:rsidR="004C2343" w:rsidRPr="0036449C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sz w:val="20"/>
          <w:szCs w:val="20"/>
          <w:lang w:eastAsia="en-US"/>
        </w:rPr>
        <w:t>14.1.</w:t>
      </w:r>
      <w:r w:rsidRPr="0036449C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36449C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99FE860" w14:textId="77777777" w:rsidR="004C2343" w:rsidRPr="0036449C" w:rsidRDefault="004C2343" w:rsidP="004C2343">
      <w:pPr>
        <w:widowControl w:val="0"/>
        <w:autoSpaceDE w:val="0"/>
        <w:autoSpaceDN w:val="0"/>
        <w:spacing w:before="36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6A26517" w14:textId="77777777" w:rsidR="004C2343" w:rsidRPr="0036449C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F0D28BA" w14:textId="77777777" w:rsidR="004C2343" w:rsidRPr="0036449C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36449C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6E04DB3" w14:textId="77777777" w:rsidR="004C2343" w:rsidRPr="00582A95" w:rsidRDefault="004C2343" w:rsidP="004C2343">
      <w:pPr>
        <w:widowControl w:val="0"/>
        <w:autoSpaceDE w:val="0"/>
        <w:autoSpaceDN w:val="0"/>
        <w:spacing w:before="36"/>
        <w:ind w:left="1448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2611959C" w14:textId="77777777" w:rsidR="004C2343" w:rsidRPr="00582A95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157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582A95">
        <w:rPr>
          <w:rFonts w:ascii="Calibri" w:eastAsia="Calibri" w:hAnsi="Calibri" w:cs="Calibri"/>
          <w:sz w:val="20"/>
          <w:szCs w:val="22"/>
          <w:lang w:eastAsia="en-US"/>
        </w:rPr>
        <w:t>Spis załączników:</w:t>
      </w:r>
    </w:p>
    <w:p w14:paraId="0BA54363" w14:textId="77777777" w:rsidR="004C2343" w:rsidRPr="00582A95" w:rsidRDefault="004C2343" w:rsidP="0036449C">
      <w:pPr>
        <w:widowControl w:val="0"/>
        <w:numPr>
          <w:ilvl w:val="1"/>
          <w:numId w:val="44"/>
        </w:numPr>
        <w:tabs>
          <w:tab w:val="left" w:pos="1448"/>
        </w:tabs>
        <w:autoSpaceDE w:val="0"/>
        <w:autoSpaceDN w:val="0"/>
        <w:spacing w:before="37"/>
        <w:ind w:left="1447" w:hanging="493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  <w:r w:rsidRPr="00582A95">
        <w:rPr>
          <w:rFonts w:ascii="Calibri" w:eastAsia="Calibri" w:hAnsi="Calibri" w:cs="Calibri"/>
          <w:sz w:val="20"/>
          <w:szCs w:val="22"/>
          <w:lang w:eastAsia="en-US"/>
        </w:rPr>
        <w:t>Zał. Nr 1 OPERAT</w:t>
      </w:r>
      <w:r w:rsidRPr="00582A95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582A95">
        <w:rPr>
          <w:rFonts w:ascii="Calibri" w:eastAsia="Calibri" w:hAnsi="Calibri" w:cs="Calibri"/>
          <w:sz w:val="20"/>
          <w:szCs w:val="22"/>
          <w:lang w:eastAsia="en-US"/>
        </w:rPr>
        <w:t>KOLAUDACYJNY</w:t>
      </w:r>
      <w:r w:rsidRPr="00582A95">
        <w:rPr>
          <w:rFonts w:ascii="Calibri" w:eastAsia="Calibri" w:hAnsi="Calibri" w:cs="Calibri"/>
          <w:i/>
          <w:sz w:val="20"/>
          <w:szCs w:val="22"/>
          <w:lang w:eastAsia="en-US"/>
        </w:rPr>
        <w:t>;</w:t>
      </w:r>
    </w:p>
    <w:p w14:paraId="5E16EBE7" w14:textId="37E5BCAC" w:rsidR="004C2343" w:rsidRPr="00582A95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15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582A95">
        <w:rPr>
          <w:rFonts w:ascii="Calibri" w:eastAsia="Calibri" w:hAnsi="Calibri" w:cs="Calibri"/>
          <w:sz w:val="20"/>
          <w:szCs w:val="22"/>
          <w:lang w:eastAsia="en-US"/>
        </w:rPr>
        <w:t xml:space="preserve">Protokół sporządzono w </w:t>
      </w:r>
      <w:r w:rsidR="0036449C" w:rsidRPr="00582A95">
        <w:rPr>
          <w:rFonts w:ascii="Calibri" w:eastAsia="Calibri" w:hAnsi="Calibri" w:cs="Calibri"/>
          <w:sz w:val="20"/>
          <w:szCs w:val="22"/>
          <w:lang w:eastAsia="en-US"/>
        </w:rPr>
        <w:t>4</w:t>
      </w:r>
      <w:r w:rsidRPr="00582A95">
        <w:rPr>
          <w:rFonts w:ascii="Calibri" w:eastAsia="Calibri" w:hAnsi="Calibri" w:cs="Calibri"/>
          <w:sz w:val="20"/>
          <w:szCs w:val="22"/>
          <w:lang w:eastAsia="en-US"/>
        </w:rPr>
        <w:t xml:space="preserve"> egzemplarzach z przeznaczeniem</w:t>
      </w:r>
      <w:r w:rsidRPr="00582A95">
        <w:rPr>
          <w:rFonts w:ascii="Calibri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582A95">
        <w:rPr>
          <w:rFonts w:ascii="Calibri" w:eastAsia="Calibri" w:hAnsi="Calibri" w:cs="Calibri"/>
          <w:sz w:val="20"/>
          <w:szCs w:val="22"/>
          <w:lang w:eastAsia="en-US"/>
        </w:rPr>
        <w:t>dla:</w:t>
      </w:r>
    </w:p>
    <w:p w14:paraId="3064ECF0" w14:textId="77777777" w:rsidR="004C2343" w:rsidRPr="00582A95" w:rsidRDefault="004C2343" w:rsidP="004C2343">
      <w:pPr>
        <w:widowControl w:val="0"/>
        <w:autoSpaceDE w:val="0"/>
        <w:autoSpaceDN w:val="0"/>
        <w:spacing w:before="37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a) Zamawiającego – Gminy i Miasta Lwówek Śląski</w:t>
      </w:r>
    </w:p>
    <w:p w14:paraId="2AE27BDF" w14:textId="4F0C09E6" w:rsidR="004C2343" w:rsidRPr="00582A95" w:rsidRDefault="004C2343" w:rsidP="004C2343">
      <w:pPr>
        <w:widowControl w:val="0"/>
        <w:autoSpaceDE w:val="0"/>
        <w:autoSpaceDN w:val="0"/>
        <w:spacing w:before="37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b) Wykonawcy – …………………………………………………………………</w:t>
      </w:r>
      <w:r w:rsidR="0036449C" w:rsidRPr="00582A95">
        <w:rPr>
          <w:rFonts w:ascii="Calibri" w:eastAsia="Calibri" w:hAnsi="Calibri" w:cs="Calibri"/>
          <w:sz w:val="20"/>
          <w:szCs w:val="20"/>
          <w:lang w:eastAsia="en-US"/>
        </w:rPr>
        <w:t>…….</w:t>
      </w:r>
    </w:p>
    <w:p w14:paraId="4DB6D4D4" w14:textId="77777777" w:rsidR="004C2343" w:rsidRPr="00582A95" w:rsidRDefault="004C2343" w:rsidP="004C2343">
      <w:pPr>
        <w:widowControl w:val="0"/>
        <w:autoSpaceDE w:val="0"/>
        <w:autoSpaceDN w:val="0"/>
        <w:spacing w:before="36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c) Nadzoru Inwestorskiego- ………………………………………………………</w:t>
      </w:r>
    </w:p>
    <w:p w14:paraId="0383EA14" w14:textId="75514A1A" w:rsidR="0036449C" w:rsidRPr="00582A95" w:rsidRDefault="0036449C" w:rsidP="004C2343">
      <w:pPr>
        <w:widowControl w:val="0"/>
        <w:autoSpaceDE w:val="0"/>
        <w:autoSpaceDN w:val="0"/>
        <w:spacing w:before="36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d) Nadzoru przyrodniczego - ……………………………………………………..</w:t>
      </w:r>
    </w:p>
    <w:p w14:paraId="7A0FB968" w14:textId="77777777" w:rsidR="004C2343" w:rsidRPr="00582A95" w:rsidRDefault="004C2343" w:rsidP="0036449C">
      <w:pPr>
        <w:widowControl w:val="0"/>
        <w:numPr>
          <w:ilvl w:val="0"/>
          <w:numId w:val="44"/>
        </w:numPr>
        <w:tabs>
          <w:tab w:val="left" w:pos="880"/>
        </w:tabs>
        <w:autoSpaceDE w:val="0"/>
        <w:autoSpaceDN w:val="0"/>
        <w:spacing w:before="157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582A95">
        <w:rPr>
          <w:rFonts w:ascii="Calibri" w:eastAsia="Calibri" w:hAnsi="Calibri" w:cs="Calibri"/>
          <w:sz w:val="20"/>
          <w:szCs w:val="22"/>
          <w:lang w:eastAsia="en-US"/>
        </w:rPr>
        <w:t>Podpisy osób uczestniczących w dokumentowanych nin. protokołem</w:t>
      </w:r>
      <w:r w:rsidRPr="00582A95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582A95">
        <w:rPr>
          <w:rFonts w:ascii="Calibri" w:eastAsia="Calibri" w:hAnsi="Calibri" w:cs="Calibri"/>
          <w:sz w:val="20"/>
          <w:szCs w:val="22"/>
          <w:lang w:eastAsia="en-US"/>
        </w:rPr>
        <w:t>czynnościach:</w:t>
      </w:r>
    </w:p>
    <w:p w14:paraId="4848B64E" w14:textId="77777777" w:rsidR="004C2343" w:rsidRPr="00582A95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156" w:line="511" w:lineRule="auto"/>
        <w:ind w:left="953" w:right="-3"/>
        <w:rPr>
          <w:rFonts w:ascii="Calibri" w:eastAsia="Calibri" w:hAnsi="Calibri" w:cs="Calibri"/>
          <w:sz w:val="20"/>
          <w:szCs w:val="22"/>
          <w:lang w:eastAsia="en-US"/>
        </w:rPr>
      </w:pPr>
      <w:r w:rsidRPr="00582A95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– Gmina i Miasto Lwówek Śląski </w:t>
      </w:r>
      <w:r w:rsidRPr="00582A95">
        <w:rPr>
          <w:rFonts w:ascii="Calibri" w:eastAsia="Calibri" w:hAnsi="Calibri" w:cs="Calibri"/>
          <w:sz w:val="20"/>
          <w:szCs w:val="22"/>
          <w:lang w:eastAsia="en-US"/>
        </w:rPr>
        <w:t xml:space="preserve">- reprezentowany przez Komisję Odbiorową: </w:t>
      </w:r>
    </w:p>
    <w:p w14:paraId="28869AFD" w14:textId="16924D5D" w:rsidR="004C2343" w:rsidRPr="00582A95" w:rsidRDefault="000B1884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156" w:line="511" w:lineRule="auto"/>
        <w:ind w:left="953" w:right="-3"/>
        <w:rPr>
          <w:rFonts w:ascii="Calibri" w:eastAsia="Calibri" w:hAnsi="Calibri" w:cs="Calibri"/>
          <w:sz w:val="20"/>
          <w:szCs w:val="22"/>
          <w:lang w:eastAsia="en-US"/>
        </w:rPr>
      </w:pPr>
      <w:r w:rsidRPr="00582A95">
        <w:rPr>
          <w:rFonts w:ascii="Calibri" w:eastAsia="Calibri" w:hAnsi="Calibri" w:cs="Calibri"/>
          <w:sz w:val="20"/>
          <w:szCs w:val="22"/>
          <w:lang w:eastAsia="en-US"/>
        </w:rPr>
        <w:t>18</w:t>
      </w:r>
      <w:r w:rsidR="004C2343" w:rsidRPr="00582A95">
        <w:rPr>
          <w:rFonts w:ascii="Calibri" w:eastAsia="Calibri" w:hAnsi="Calibri" w:cs="Calibri"/>
          <w:sz w:val="20"/>
          <w:szCs w:val="22"/>
          <w:lang w:eastAsia="en-US"/>
        </w:rPr>
        <w:t>.1.</w:t>
      </w:r>
      <w:r w:rsidR="004C2343" w:rsidRPr="00582A95">
        <w:rPr>
          <w:rFonts w:eastAsia="Calibri" w:cs="Calibri"/>
          <w:sz w:val="20"/>
          <w:szCs w:val="22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</w:t>
      </w:r>
      <w:r w:rsidR="004C2343" w:rsidRPr="00582A95">
        <w:rPr>
          <w:rFonts w:eastAsia="Calibri" w:cs="Calibri"/>
          <w:sz w:val="20"/>
          <w:szCs w:val="22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</w:p>
    <w:p w14:paraId="4EF4AEC8" w14:textId="18261713" w:rsidR="004C2343" w:rsidRPr="00582A95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2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="000B1884" w:rsidRPr="00582A95">
        <w:rPr>
          <w:rFonts w:ascii="Calibri" w:eastAsia="Calibri" w:hAnsi="Calibri" w:cs="Calibri"/>
          <w:sz w:val="20"/>
          <w:szCs w:val="20"/>
          <w:lang w:eastAsia="en-US"/>
        </w:rPr>
        <w:t>8</w:t>
      </w:r>
      <w:r w:rsidRPr="00582A95">
        <w:rPr>
          <w:rFonts w:ascii="Calibri" w:eastAsia="Calibri" w:hAnsi="Calibri" w:cs="Calibri"/>
          <w:sz w:val="20"/>
          <w:szCs w:val="20"/>
          <w:lang w:eastAsia="en-US"/>
        </w:rPr>
        <w:t>.2.</w:t>
      </w:r>
      <w:r w:rsidRPr="00582A95">
        <w:rPr>
          <w:rFonts w:eastAsia="Calibri" w:cs="Calibri"/>
          <w:sz w:val="20"/>
          <w:szCs w:val="20"/>
          <w:lang w:eastAsia="en-US"/>
        </w:rPr>
        <w:tab/>
      </w:r>
      <w:r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582A95">
        <w:rPr>
          <w:rFonts w:eastAsia="Calibri" w:cs="Calibri"/>
          <w:sz w:val="20"/>
          <w:szCs w:val="20"/>
          <w:lang w:eastAsia="en-US"/>
        </w:rPr>
        <w:tab/>
      </w:r>
      <w:r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1BE20474" w14:textId="77777777" w:rsidR="004C2343" w:rsidRPr="00582A95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48D188CB" w14:textId="7BF0AB78" w:rsidR="004C2343" w:rsidRPr="00582A95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="000B1884" w:rsidRPr="00582A95">
        <w:rPr>
          <w:rFonts w:ascii="Calibri" w:eastAsia="Calibri" w:hAnsi="Calibri" w:cs="Calibri"/>
          <w:sz w:val="20"/>
          <w:szCs w:val="20"/>
          <w:lang w:eastAsia="en-US"/>
        </w:rPr>
        <w:t>8</w:t>
      </w:r>
      <w:r w:rsidRPr="00582A95">
        <w:rPr>
          <w:rFonts w:ascii="Calibri" w:eastAsia="Calibri" w:hAnsi="Calibri" w:cs="Calibri"/>
          <w:sz w:val="20"/>
          <w:szCs w:val="20"/>
          <w:lang w:eastAsia="en-US"/>
        </w:rPr>
        <w:t>.3.</w:t>
      </w:r>
      <w:r w:rsidRPr="00582A95">
        <w:rPr>
          <w:rFonts w:eastAsia="Calibri" w:cs="Calibri"/>
          <w:sz w:val="20"/>
          <w:szCs w:val="20"/>
          <w:lang w:eastAsia="en-US"/>
        </w:rPr>
        <w:tab/>
      </w:r>
      <w:r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582A95">
        <w:rPr>
          <w:rFonts w:eastAsia="Calibri" w:cs="Calibri"/>
          <w:sz w:val="20"/>
          <w:szCs w:val="20"/>
          <w:lang w:eastAsia="en-US"/>
        </w:rPr>
        <w:tab/>
      </w:r>
      <w:r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2979A57F" w14:textId="77777777" w:rsidR="004C2343" w:rsidRPr="00582A95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3ACEB322" w14:textId="1FA20FEE" w:rsidR="004C2343" w:rsidRPr="00582A95" w:rsidRDefault="000B1884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18</w:t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.4.</w:t>
      </w:r>
      <w:r w:rsidR="004C2343" w:rsidRPr="00582A95">
        <w:rPr>
          <w:rFonts w:eastAsia="Calibri" w:cs="Calibri"/>
          <w:sz w:val="20"/>
          <w:szCs w:val="20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="004C2343" w:rsidRPr="00582A95">
        <w:rPr>
          <w:rFonts w:eastAsia="Calibri" w:cs="Calibri"/>
          <w:sz w:val="20"/>
          <w:szCs w:val="20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36F254B4" w14:textId="77777777" w:rsidR="000B1884" w:rsidRPr="00582A95" w:rsidRDefault="000B1884" w:rsidP="004C2343">
      <w:pPr>
        <w:widowControl w:val="0"/>
        <w:tabs>
          <w:tab w:val="left" w:leader="dot" w:pos="4608"/>
        </w:tabs>
        <w:autoSpaceDE w:val="0"/>
        <w:autoSpaceDN w:val="0"/>
        <w:spacing w:before="37"/>
        <w:ind w:left="879"/>
        <w:rPr>
          <w:rFonts w:ascii="Calibri" w:eastAsia="Calibri" w:hAnsi="Calibri" w:cs="Calibri"/>
          <w:b/>
          <w:sz w:val="20"/>
          <w:szCs w:val="22"/>
          <w:lang w:eastAsia="en-US"/>
        </w:rPr>
      </w:pPr>
    </w:p>
    <w:p w14:paraId="6B9AF9A1" w14:textId="77777777" w:rsidR="004C2343" w:rsidRPr="00582A95" w:rsidRDefault="004C2343" w:rsidP="004C2343">
      <w:pPr>
        <w:widowControl w:val="0"/>
        <w:tabs>
          <w:tab w:val="left" w:leader="dot" w:pos="4608"/>
        </w:tabs>
        <w:autoSpaceDE w:val="0"/>
        <w:autoSpaceDN w:val="0"/>
        <w:spacing w:before="37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582A95">
        <w:rPr>
          <w:rFonts w:ascii="Calibri" w:eastAsia="Calibri" w:hAnsi="Calibri" w:cs="Calibri"/>
          <w:b/>
          <w:sz w:val="20"/>
          <w:szCs w:val="22"/>
          <w:lang w:eastAsia="en-US"/>
        </w:rPr>
        <w:t>Wykonawca</w:t>
      </w:r>
      <w:r w:rsidRPr="00582A95">
        <w:rPr>
          <w:rFonts w:ascii="Calibri" w:eastAsia="Calibri" w:hAnsi="Calibri" w:cs="Calibri"/>
          <w:b/>
          <w:spacing w:val="-2"/>
          <w:sz w:val="20"/>
          <w:szCs w:val="22"/>
          <w:lang w:eastAsia="en-US"/>
        </w:rPr>
        <w:t xml:space="preserve"> </w:t>
      </w:r>
      <w:r w:rsidRPr="00582A95">
        <w:rPr>
          <w:rFonts w:ascii="Calibri" w:eastAsia="Calibri" w:hAnsi="Calibri" w:cs="Calibri"/>
          <w:b/>
          <w:sz w:val="20"/>
          <w:szCs w:val="22"/>
          <w:lang w:eastAsia="en-US"/>
        </w:rPr>
        <w:t>-</w:t>
      </w:r>
      <w:r w:rsidRPr="00582A95">
        <w:rPr>
          <w:rFonts w:ascii="Calibri" w:eastAsia="Calibri" w:hAnsi="Calibri" w:cs="Calibri"/>
          <w:b/>
          <w:sz w:val="20"/>
          <w:szCs w:val="22"/>
          <w:lang w:eastAsia="en-US"/>
        </w:rPr>
        <w:tab/>
        <w:t>… -</w:t>
      </w:r>
      <w:r w:rsidRPr="00582A95">
        <w:rPr>
          <w:rFonts w:ascii="Calibri" w:eastAsia="Calibri" w:hAnsi="Calibri" w:cs="Calibri"/>
          <w:sz w:val="20"/>
          <w:szCs w:val="22"/>
          <w:lang w:eastAsia="en-US"/>
        </w:rPr>
        <w:t>reprezentowany przez:</w:t>
      </w:r>
    </w:p>
    <w:p w14:paraId="3367844F" w14:textId="77777777" w:rsidR="004C2343" w:rsidRPr="00582A95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254B970E" w14:textId="558DFC9C" w:rsidR="004C2343" w:rsidRPr="00582A95" w:rsidRDefault="000B1884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18</w:t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.5.</w:t>
      </w:r>
      <w:r w:rsidR="004C2343" w:rsidRPr="00582A95">
        <w:rPr>
          <w:rFonts w:eastAsia="Calibri" w:cs="Calibri"/>
          <w:sz w:val="20"/>
          <w:szCs w:val="20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="004C2343" w:rsidRPr="00582A95">
        <w:rPr>
          <w:rFonts w:eastAsia="Calibri" w:cs="Calibri"/>
          <w:sz w:val="20"/>
          <w:szCs w:val="20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5FEEAB15" w14:textId="77777777" w:rsidR="004C2343" w:rsidRPr="00582A95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62262AE7" w14:textId="5C04BA68" w:rsidR="004C2343" w:rsidRPr="00582A95" w:rsidRDefault="000B1884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18</w:t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.6.</w:t>
      </w:r>
      <w:r w:rsidR="004C2343" w:rsidRPr="00582A95">
        <w:rPr>
          <w:rFonts w:eastAsia="Calibri" w:cs="Calibri"/>
          <w:sz w:val="20"/>
          <w:szCs w:val="20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="004C2343" w:rsidRPr="00582A95">
        <w:rPr>
          <w:rFonts w:eastAsia="Calibri" w:cs="Calibri"/>
          <w:sz w:val="20"/>
          <w:szCs w:val="20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6D48DDCC" w14:textId="77777777" w:rsidR="004C2343" w:rsidRPr="00582A95" w:rsidRDefault="004C2343" w:rsidP="004C2343">
      <w:pPr>
        <w:widowControl w:val="0"/>
        <w:tabs>
          <w:tab w:val="left" w:pos="4843"/>
        </w:tabs>
        <w:autoSpaceDE w:val="0"/>
        <w:autoSpaceDN w:val="0"/>
        <w:spacing w:before="157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582A95">
        <w:rPr>
          <w:rFonts w:ascii="Calibri" w:eastAsia="Calibri" w:hAnsi="Calibri" w:cs="Calibri"/>
          <w:b/>
          <w:sz w:val="20"/>
          <w:szCs w:val="22"/>
          <w:lang w:eastAsia="en-US"/>
        </w:rPr>
        <w:t>Kierownik</w:t>
      </w:r>
      <w:r w:rsidRPr="00582A95">
        <w:rPr>
          <w:rFonts w:ascii="Calibri" w:eastAsia="Calibri" w:hAnsi="Calibri" w:cs="Calibri"/>
          <w:b/>
          <w:spacing w:val="-3"/>
          <w:sz w:val="20"/>
          <w:szCs w:val="22"/>
          <w:lang w:eastAsia="en-US"/>
        </w:rPr>
        <w:t xml:space="preserve"> robót</w:t>
      </w:r>
      <w:r w:rsidRPr="00582A95">
        <w:rPr>
          <w:rFonts w:ascii="Calibri" w:eastAsia="Calibri" w:hAnsi="Calibri" w:cs="Calibri"/>
          <w:b/>
          <w:spacing w:val="-4"/>
          <w:sz w:val="20"/>
          <w:szCs w:val="22"/>
          <w:lang w:eastAsia="en-US"/>
        </w:rPr>
        <w:t xml:space="preserve"> </w:t>
      </w:r>
      <w:r w:rsidRPr="00582A95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  <w:r w:rsidRPr="00582A95">
        <w:rPr>
          <w:rFonts w:eastAsia="Calibri" w:cs="Calibri"/>
          <w:sz w:val="20"/>
          <w:szCs w:val="22"/>
          <w:lang w:eastAsia="en-US"/>
        </w:rPr>
        <w:tab/>
      </w:r>
      <w:r w:rsidRPr="00582A95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</w:p>
    <w:p w14:paraId="1F71BAF2" w14:textId="77777777" w:rsidR="004C2343" w:rsidRPr="00582A95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6"/>
          <w:szCs w:val="20"/>
          <w:lang w:eastAsia="en-US"/>
        </w:rPr>
      </w:pPr>
    </w:p>
    <w:p w14:paraId="691D95AD" w14:textId="77777777" w:rsidR="004C2343" w:rsidRPr="00582A95" w:rsidRDefault="004C2343" w:rsidP="004C2343">
      <w:pPr>
        <w:widowControl w:val="0"/>
        <w:tabs>
          <w:tab w:val="left" w:leader="dot" w:pos="5335"/>
        </w:tabs>
        <w:autoSpaceDE w:val="0"/>
        <w:autoSpaceDN w:val="0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582A95">
        <w:rPr>
          <w:rFonts w:ascii="Calibri" w:eastAsia="Calibri" w:hAnsi="Calibri" w:cs="Calibri"/>
          <w:b/>
          <w:sz w:val="20"/>
          <w:szCs w:val="22"/>
          <w:lang w:eastAsia="en-US"/>
        </w:rPr>
        <w:t>Nadzór</w:t>
      </w:r>
      <w:r w:rsidRPr="00582A95">
        <w:rPr>
          <w:rFonts w:ascii="Calibri" w:eastAsia="Calibri" w:hAnsi="Calibri" w:cs="Calibri"/>
          <w:b/>
          <w:spacing w:val="-1"/>
          <w:sz w:val="20"/>
          <w:szCs w:val="22"/>
          <w:lang w:eastAsia="en-US"/>
        </w:rPr>
        <w:t xml:space="preserve"> </w:t>
      </w:r>
      <w:r w:rsidRPr="00582A95">
        <w:rPr>
          <w:rFonts w:ascii="Calibri" w:eastAsia="Calibri" w:hAnsi="Calibri" w:cs="Calibri"/>
          <w:b/>
          <w:sz w:val="20"/>
          <w:szCs w:val="22"/>
          <w:lang w:eastAsia="en-US"/>
        </w:rPr>
        <w:t>Inwestorski</w:t>
      </w:r>
      <w:r w:rsidRPr="00582A95">
        <w:rPr>
          <w:rFonts w:ascii="Calibri" w:eastAsia="Calibri" w:hAnsi="Calibri" w:cs="Calibri"/>
          <w:b/>
          <w:spacing w:val="-3"/>
          <w:sz w:val="20"/>
          <w:szCs w:val="22"/>
          <w:lang w:eastAsia="en-US"/>
        </w:rPr>
        <w:t xml:space="preserve"> </w:t>
      </w:r>
      <w:r w:rsidRPr="00582A95">
        <w:rPr>
          <w:rFonts w:ascii="Calibri" w:eastAsia="Calibri" w:hAnsi="Calibri" w:cs="Calibri"/>
          <w:b/>
          <w:sz w:val="20"/>
          <w:szCs w:val="22"/>
          <w:lang w:eastAsia="en-US"/>
        </w:rPr>
        <w:t>-</w:t>
      </w:r>
      <w:r w:rsidRPr="00582A95">
        <w:rPr>
          <w:rFonts w:ascii="Calibri" w:eastAsia="Calibri" w:hAnsi="Calibri" w:cs="Calibri"/>
          <w:b/>
          <w:sz w:val="20"/>
          <w:szCs w:val="22"/>
          <w:lang w:eastAsia="en-US"/>
        </w:rPr>
        <w:tab/>
      </w:r>
      <w:r w:rsidRPr="00582A95">
        <w:rPr>
          <w:rFonts w:ascii="Calibri" w:eastAsia="Calibri" w:hAnsi="Calibri" w:cs="Calibri"/>
          <w:sz w:val="20"/>
          <w:szCs w:val="22"/>
          <w:lang w:eastAsia="en-US"/>
        </w:rPr>
        <w:t>oraz działający na jego zlecenie inspektorzy</w:t>
      </w:r>
      <w:r w:rsidRPr="00582A95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582A95">
        <w:rPr>
          <w:rFonts w:ascii="Calibri" w:eastAsia="Calibri" w:hAnsi="Calibri" w:cs="Calibri"/>
          <w:sz w:val="20"/>
          <w:szCs w:val="22"/>
          <w:lang w:eastAsia="en-US"/>
        </w:rPr>
        <w:t>nadzoru:</w:t>
      </w:r>
    </w:p>
    <w:p w14:paraId="2F03FDCB" w14:textId="77777777" w:rsidR="004C2343" w:rsidRPr="00582A95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472C1675" w14:textId="31AD0EE8" w:rsidR="004C2343" w:rsidRPr="00582A95" w:rsidRDefault="000B1884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18</w:t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.7.</w:t>
      </w:r>
      <w:r w:rsidR="004C2343" w:rsidRPr="00582A95">
        <w:rPr>
          <w:rFonts w:eastAsia="Calibri" w:cs="Calibri"/>
          <w:sz w:val="20"/>
          <w:szCs w:val="20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="004C2343" w:rsidRPr="00582A95">
        <w:rPr>
          <w:rFonts w:eastAsia="Calibri" w:cs="Calibri"/>
          <w:sz w:val="20"/>
          <w:szCs w:val="20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01666BD0" w14:textId="77777777" w:rsidR="004C2343" w:rsidRPr="00582A95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038CAFC3" w14:textId="41B1CA53" w:rsidR="00F4337E" w:rsidRPr="00582A95" w:rsidRDefault="000B1884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18</w:t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.8.</w:t>
      </w:r>
      <w:r w:rsidR="004C2343" w:rsidRPr="00582A95">
        <w:rPr>
          <w:rFonts w:eastAsia="Calibri" w:cs="Calibri"/>
          <w:sz w:val="20"/>
          <w:szCs w:val="20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="004C2343" w:rsidRPr="00582A95">
        <w:rPr>
          <w:rFonts w:eastAsia="Calibri" w:cs="Calibri"/>
          <w:sz w:val="20"/>
          <w:szCs w:val="20"/>
          <w:lang w:eastAsia="en-US"/>
        </w:rPr>
        <w:tab/>
      </w:r>
      <w:r w:rsidR="004C2343"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…………………………………..</w:t>
      </w:r>
    </w:p>
    <w:p w14:paraId="08802341" w14:textId="77777777" w:rsidR="000B1884" w:rsidRPr="00582A95" w:rsidRDefault="000B1884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</w:p>
    <w:p w14:paraId="297B7706" w14:textId="691B37ED" w:rsidR="000B1884" w:rsidRPr="00582A95" w:rsidRDefault="000B1884" w:rsidP="000B1884">
      <w:pPr>
        <w:widowControl w:val="0"/>
        <w:tabs>
          <w:tab w:val="left" w:leader="dot" w:pos="4608"/>
        </w:tabs>
        <w:autoSpaceDE w:val="0"/>
        <w:autoSpaceDN w:val="0"/>
        <w:spacing w:before="37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582A95">
        <w:rPr>
          <w:rFonts w:ascii="Calibri" w:eastAsia="Calibri" w:hAnsi="Calibri" w:cs="Calibri"/>
          <w:b/>
          <w:sz w:val="20"/>
          <w:szCs w:val="22"/>
          <w:lang w:eastAsia="en-US"/>
        </w:rPr>
        <w:t>Nadzór przyrodniczy -</w:t>
      </w:r>
      <w:r w:rsidRPr="00582A95">
        <w:rPr>
          <w:rFonts w:ascii="Calibri" w:eastAsia="Calibri" w:hAnsi="Calibri" w:cs="Calibri"/>
          <w:b/>
          <w:sz w:val="20"/>
          <w:szCs w:val="22"/>
          <w:lang w:eastAsia="en-US"/>
        </w:rPr>
        <w:tab/>
        <w:t>… -</w:t>
      </w:r>
      <w:r w:rsidRPr="00582A95">
        <w:rPr>
          <w:rFonts w:ascii="Calibri" w:eastAsia="Calibri" w:hAnsi="Calibri" w:cs="Calibri"/>
          <w:sz w:val="20"/>
          <w:szCs w:val="22"/>
          <w:lang w:eastAsia="en-US"/>
        </w:rPr>
        <w:t>reprezentowany przez:</w:t>
      </w:r>
    </w:p>
    <w:p w14:paraId="0091D93B" w14:textId="77777777" w:rsidR="000B1884" w:rsidRPr="00582A95" w:rsidRDefault="000B1884" w:rsidP="000B1884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76475AD0" w14:textId="55E2034D" w:rsidR="000B1884" w:rsidRPr="00582A95" w:rsidRDefault="000B1884" w:rsidP="000B1884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18.9.</w:t>
      </w:r>
      <w:r w:rsidRPr="00582A95">
        <w:rPr>
          <w:rFonts w:eastAsia="Calibri" w:cs="Calibri"/>
          <w:sz w:val="20"/>
          <w:szCs w:val="20"/>
          <w:lang w:eastAsia="en-US"/>
        </w:rPr>
        <w:tab/>
      </w:r>
      <w:r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582A95">
        <w:rPr>
          <w:rFonts w:eastAsia="Calibri" w:cs="Calibri"/>
          <w:sz w:val="20"/>
          <w:szCs w:val="20"/>
          <w:lang w:eastAsia="en-US"/>
        </w:rPr>
        <w:tab/>
      </w:r>
      <w:r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2A73C81D" w14:textId="77777777" w:rsidR="000B1884" w:rsidRPr="00582A95" w:rsidRDefault="000B1884" w:rsidP="000B1884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36D0CACA" w14:textId="189098CF" w:rsidR="000B1884" w:rsidRPr="00582A95" w:rsidRDefault="000B1884" w:rsidP="000B1884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582A95">
        <w:rPr>
          <w:rFonts w:ascii="Calibri" w:eastAsia="Calibri" w:hAnsi="Calibri" w:cs="Calibri"/>
          <w:sz w:val="20"/>
          <w:szCs w:val="20"/>
          <w:lang w:eastAsia="en-US"/>
        </w:rPr>
        <w:t>18.10.</w:t>
      </w:r>
      <w:r w:rsidRPr="00582A95">
        <w:rPr>
          <w:rFonts w:eastAsia="Calibri" w:cs="Calibri"/>
          <w:sz w:val="20"/>
          <w:szCs w:val="20"/>
          <w:lang w:eastAsia="en-US"/>
        </w:rPr>
        <w:tab/>
      </w:r>
      <w:r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582A95">
        <w:rPr>
          <w:rFonts w:eastAsia="Calibri" w:cs="Calibri"/>
          <w:sz w:val="20"/>
          <w:szCs w:val="20"/>
          <w:lang w:eastAsia="en-US"/>
        </w:rPr>
        <w:tab/>
      </w:r>
      <w:r w:rsidRPr="00582A9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36D521B9" w14:textId="77777777" w:rsidR="000B1884" w:rsidRPr="009C5457" w:rsidRDefault="000B1884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0B1884" w:rsidRPr="009C5457" w:rsidSect="005249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6D4" w16cex:dateUtc="2021-06-29T10:55:00Z"/>
  <w16cex:commentExtensible w16cex:durableId="248596EB" w16cex:dateUtc="2021-06-29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BCC25" w16cid:durableId="2485954F"/>
  <w16cid:commentId w16cid:paraId="0793894D" w16cid:durableId="24859550"/>
  <w16cid:commentId w16cid:paraId="1FB7EEBD" w16cid:durableId="248596D4"/>
  <w16cid:commentId w16cid:paraId="42070AFE" w16cid:durableId="24859551"/>
  <w16cid:commentId w16cid:paraId="01862F31" w16cid:durableId="248596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83FF" w14:textId="77777777" w:rsidR="009B605A" w:rsidRDefault="009B605A" w:rsidP="00452CDA">
      <w:r>
        <w:separator/>
      </w:r>
    </w:p>
  </w:endnote>
  <w:endnote w:type="continuationSeparator" w:id="0">
    <w:p w14:paraId="005FCA1D" w14:textId="77777777" w:rsidR="009B605A" w:rsidRDefault="009B605A" w:rsidP="0045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A965F" w14:textId="77777777" w:rsidR="009B605A" w:rsidRDefault="009B605A" w:rsidP="00452CDA">
      <w:r>
        <w:separator/>
      </w:r>
    </w:p>
  </w:footnote>
  <w:footnote w:type="continuationSeparator" w:id="0">
    <w:p w14:paraId="5DA870AF" w14:textId="77777777" w:rsidR="009B605A" w:rsidRDefault="009B605A" w:rsidP="0045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7C1AF" w14:textId="77777777" w:rsidR="00452CDA" w:rsidRPr="00452CDA" w:rsidRDefault="00452CDA" w:rsidP="00452CDA">
    <w:pPr>
      <w:suppressAutoHyphens/>
      <w:ind w:left="-567" w:right="-284"/>
      <w:jc w:val="center"/>
      <w:rPr>
        <w:rFonts w:ascii="Arial" w:hAnsi="Arial" w:cs="Arial"/>
        <w:sz w:val="16"/>
        <w:szCs w:val="20"/>
      </w:rPr>
    </w:pPr>
  </w:p>
  <w:p w14:paraId="35BE5188" w14:textId="77777777" w:rsidR="00452CDA" w:rsidRPr="00452CDA" w:rsidRDefault="00452CDA" w:rsidP="00452CDA">
    <w:pPr>
      <w:suppressAutoHyphens/>
      <w:ind w:left="-567" w:right="-284"/>
      <w:jc w:val="center"/>
      <w:rPr>
        <w:rFonts w:ascii="Arial" w:hAnsi="Arial" w:cs="Arial"/>
        <w:sz w:val="16"/>
        <w:szCs w:val="20"/>
      </w:rPr>
    </w:pPr>
    <w:r w:rsidRPr="00452CDA">
      <w:rPr>
        <w:rFonts w:ascii="Arial" w:hAnsi="Arial" w:cs="Arial"/>
        <w:sz w:val="16"/>
        <w:szCs w:val="20"/>
      </w:rPr>
      <w:t>GMINA I MIASTO LWÓWEK ŚLĄSKI</w:t>
    </w:r>
  </w:p>
  <w:p w14:paraId="614AAB04" w14:textId="77777777" w:rsidR="00452CDA" w:rsidRPr="00452CDA" w:rsidRDefault="00452CDA" w:rsidP="00452CDA">
    <w:pPr>
      <w:tabs>
        <w:tab w:val="center" w:pos="4536"/>
        <w:tab w:val="right" w:pos="9072"/>
      </w:tabs>
      <w:suppressAutoHyphens/>
      <w:ind w:left="-567" w:right="1"/>
      <w:jc w:val="center"/>
      <w:rPr>
        <w:rFonts w:ascii="Arial" w:hAnsi="Arial" w:cs="Arial"/>
        <w:bCs/>
        <w:sz w:val="18"/>
        <w:szCs w:val="20"/>
      </w:rPr>
    </w:pPr>
    <w:r w:rsidRPr="00452CDA">
      <w:rPr>
        <w:rFonts w:ascii="Arial" w:hAnsi="Arial" w:cs="Arial"/>
        <w:bCs/>
        <w:sz w:val="16"/>
        <w:szCs w:val="20"/>
      </w:rPr>
      <w:t xml:space="preserve"> „Kompleksowa termomodernizacja energetyczna budynków użyteczności publicznej na terenie Gminy Miejskiej Lubań, </w:t>
    </w:r>
    <w:r w:rsidRPr="00452CDA">
      <w:rPr>
        <w:rFonts w:ascii="Arial" w:hAnsi="Arial" w:cs="Arial"/>
        <w:bCs/>
        <w:sz w:val="16"/>
        <w:szCs w:val="20"/>
      </w:rPr>
      <w:br/>
      <w:t>Gminy Gromadka, Gminy i Miasta Lwówek Śląski oraz Powiatu Lwóweckiego”</w:t>
    </w:r>
    <w:r w:rsidRPr="00452CDA">
      <w:rPr>
        <w:noProof/>
        <w:szCs w:val="20"/>
      </w:rPr>
      <w:drawing>
        <wp:inline distT="0" distB="0" distL="0" distR="0" wp14:anchorId="088FA5C7" wp14:editId="09D7774C">
          <wp:extent cx="5753100" cy="533400"/>
          <wp:effectExtent l="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437C7E" w14:textId="77777777" w:rsidR="00452CDA" w:rsidRDefault="00452C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76B"/>
    <w:multiLevelType w:val="multilevel"/>
    <w:tmpl w:val="37BC9E6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2EC4F0C"/>
    <w:multiLevelType w:val="hybridMultilevel"/>
    <w:tmpl w:val="BE30E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E2B50"/>
    <w:multiLevelType w:val="multilevel"/>
    <w:tmpl w:val="460A81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65D4C70"/>
    <w:multiLevelType w:val="multilevel"/>
    <w:tmpl w:val="E906236A"/>
    <w:lvl w:ilvl="0">
      <w:start w:val="6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ascii="Calibri" w:eastAsia="Calibri" w:hAnsi="Calibri" w:cs="Calibri" w:hint="default"/>
        <w:i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320" w:hanging="360"/>
      </w:pPr>
      <w:rPr>
        <w:rFonts w:hint="default"/>
      </w:rPr>
    </w:lvl>
    <w:lvl w:ilvl="3">
      <w:numFmt w:val="bullet"/>
      <w:lvlText w:val="•"/>
      <w:lvlJc w:val="left"/>
      <w:pPr>
        <w:ind w:left="1440" w:hanging="360"/>
      </w:pPr>
      <w:rPr>
        <w:rFonts w:hint="default"/>
      </w:rPr>
    </w:lvl>
    <w:lvl w:ilvl="4">
      <w:numFmt w:val="bullet"/>
      <w:lvlText w:val="•"/>
      <w:lvlJc w:val="left"/>
      <w:pPr>
        <w:ind w:left="2651" w:hanging="360"/>
      </w:pPr>
      <w:rPr>
        <w:rFonts w:hint="default"/>
      </w:rPr>
    </w:lvl>
    <w:lvl w:ilvl="5">
      <w:numFmt w:val="bullet"/>
      <w:lvlText w:val="•"/>
      <w:lvlJc w:val="left"/>
      <w:pPr>
        <w:ind w:left="3862" w:hanging="360"/>
      </w:pPr>
      <w:rPr>
        <w:rFonts w:hint="default"/>
      </w:rPr>
    </w:lvl>
    <w:lvl w:ilvl="6">
      <w:numFmt w:val="bullet"/>
      <w:lvlText w:val="•"/>
      <w:lvlJc w:val="left"/>
      <w:pPr>
        <w:ind w:left="5074" w:hanging="360"/>
      </w:pPr>
      <w:rPr>
        <w:rFonts w:hint="default"/>
      </w:rPr>
    </w:lvl>
    <w:lvl w:ilvl="7">
      <w:numFmt w:val="bullet"/>
      <w:lvlText w:val="•"/>
      <w:lvlJc w:val="left"/>
      <w:pPr>
        <w:ind w:left="6285" w:hanging="360"/>
      </w:pPr>
      <w:rPr>
        <w:rFonts w:hint="default"/>
      </w:rPr>
    </w:lvl>
    <w:lvl w:ilvl="8">
      <w:numFmt w:val="bullet"/>
      <w:lvlText w:val="•"/>
      <w:lvlJc w:val="left"/>
      <w:pPr>
        <w:ind w:left="7497" w:hanging="360"/>
      </w:pPr>
      <w:rPr>
        <w:rFonts w:hint="default"/>
      </w:rPr>
    </w:lvl>
  </w:abstractNum>
  <w:abstractNum w:abstractNumId="5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A9109C1"/>
    <w:multiLevelType w:val="hybridMultilevel"/>
    <w:tmpl w:val="DE005E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225620"/>
    <w:multiLevelType w:val="multilevel"/>
    <w:tmpl w:val="0D469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10EC640C"/>
    <w:multiLevelType w:val="multilevel"/>
    <w:tmpl w:val="48543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17CF1C04"/>
    <w:multiLevelType w:val="multilevel"/>
    <w:tmpl w:val="4EBE50E4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color w:val="auto"/>
        <w:spacing w:val="-1"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8E3603D"/>
    <w:multiLevelType w:val="multilevel"/>
    <w:tmpl w:val="3C48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="Calibr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Theme="minorHAnsi" w:hAnsiTheme="minorHAnsi" w:cs="Calibri" w:hint="default"/>
        <w:color w:val="7030A0"/>
      </w:rPr>
    </w:lvl>
  </w:abstractNum>
  <w:abstractNum w:abstractNumId="12" w15:restartNumberingAfterBreak="0">
    <w:nsid w:val="21212A40"/>
    <w:multiLevelType w:val="multilevel"/>
    <w:tmpl w:val="10003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1723A3A"/>
    <w:multiLevelType w:val="multilevel"/>
    <w:tmpl w:val="460A81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23551D8B"/>
    <w:multiLevelType w:val="multilevel"/>
    <w:tmpl w:val="FE64DC0C"/>
    <w:lvl w:ilvl="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ascii="Calibri" w:eastAsia="Calibri" w:hAnsi="Calibri" w:cs="Calibri" w:hint="default"/>
        <w:i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5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7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8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3CA34F0"/>
    <w:multiLevelType w:val="hybridMultilevel"/>
    <w:tmpl w:val="F886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45AC2"/>
    <w:multiLevelType w:val="multilevel"/>
    <w:tmpl w:val="59E055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BFA4572"/>
    <w:multiLevelType w:val="multilevel"/>
    <w:tmpl w:val="2414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4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F5C2366"/>
    <w:multiLevelType w:val="multilevel"/>
    <w:tmpl w:val="C3DAF8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9" w15:restartNumberingAfterBreak="0">
    <w:nsid w:val="31EE2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5D60054"/>
    <w:multiLevelType w:val="multilevel"/>
    <w:tmpl w:val="C1AC8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2" w15:restartNumberingAfterBreak="0">
    <w:nsid w:val="36650CC4"/>
    <w:multiLevelType w:val="multilevel"/>
    <w:tmpl w:val="EC540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F30F17"/>
    <w:multiLevelType w:val="multilevel"/>
    <w:tmpl w:val="A09027D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Calibri" w:hAnsi="Calibri" w:cs="Arial" w:hint="default"/>
        <w:i w:val="0"/>
        <w:strike w:val="0"/>
        <w:sz w:val="2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Calibri" w:hAnsi="Calibri" w:cs="Arial" w:hint="default"/>
        <w:b w:val="0"/>
      </w:rPr>
    </w:lvl>
    <w:lvl w:ilvl="4">
      <w:start w:val="1"/>
      <w:numFmt w:val="lowerLetter"/>
      <w:lvlText w:val="%5)"/>
      <w:lvlJc w:val="left"/>
      <w:pPr>
        <w:ind w:left="2784" w:hanging="1080"/>
      </w:pPr>
      <w:rPr>
        <w:rFonts w:asciiTheme="minorHAnsi" w:eastAsia="Times New Roman" w:hAnsiTheme="minorHAnsi" w:cstheme="minorHAnsi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ascii="Calibri" w:hAnsi="Calibri" w:cs="Arial" w:hint="default"/>
      </w:rPr>
    </w:lvl>
  </w:abstractNum>
  <w:abstractNum w:abstractNumId="26" w15:restartNumberingAfterBreak="0">
    <w:nsid w:val="54813136"/>
    <w:multiLevelType w:val="hybridMultilevel"/>
    <w:tmpl w:val="5FDA94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5527321"/>
    <w:multiLevelType w:val="hybridMultilevel"/>
    <w:tmpl w:val="97EE008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A55DD4"/>
    <w:multiLevelType w:val="multilevel"/>
    <w:tmpl w:val="1078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9F727AF"/>
    <w:multiLevelType w:val="multilevel"/>
    <w:tmpl w:val="9D64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cs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theme="minorHAnsi" w:hint="default"/>
        <w:color w:val="000000" w:themeColor="text1"/>
      </w:rPr>
    </w:lvl>
  </w:abstractNum>
  <w:abstractNum w:abstractNumId="30" w15:restartNumberingAfterBreak="0">
    <w:nsid w:val="5C672668"/>
    <w:multiLevelType w:val="multilevel"/>
    <w:tmpl w:val="2BDCE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31" w15:restartNumberingAfterBreak="0">
    <w:nsid w:val="611D5E0B"/>
    <w:multiLevelType w:val="multilevel"/>
    <w:tmpl w:val="667284A0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077"/>
        </w:tabs>
        <w:ind w:left="1077" w:hanging="680"/>
      </w:pPr>
      <w:rPr>
        <w:rFonts w:asciiTheme="minorHAnsi" w:eastAsia="Times New Roman" w:hAnsiTheme="minorHAnsi" w:cstheme="minorHAns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32" w15:restartNumberingAfterBreak="0">
    <w:nsid w:val="636C7D8E"/>
    <w:multiLevelType w:val="hybridMultilevel"/>
    <w:tmpl w:val="CB340854"/>
    <w:lvl w:ilvl="0" w:tplc="E2406FD8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1" w:tplc="E2045130">
      <w:start w:val="1"/>
      <w:numFmt w:val="decimal"/>
      <w:lvlText w:val="%2)"/>
      <w:lvlJc w:val="left"/>
      <w:pPr>
        <w:ind w:left="1288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2" w:tplc="A71C8836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EF02DC2A">
      <w:numFmt w:val="bullet"/>
      <w:lvlText w:val="•"/>
      <w:lvlJc w:val="left"/>
      <w:pPr>
        <w:ind w:left="3203" w:hanging="360"/>
      </w:pPr>
      <w:rPr>
        <w:rFonts w:hint="default"/>
        <w:lang w:val="pl-PL" w:eastAsia="en-US" w:bidi="ar-SA"/>
      </w:rPr>
    </w:lvl>
    <w:lvl w:ilvl="4" w:tplc="C310C506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27D23144">
      <w:numFmt w:val="bullet"/>
      <w:lvlText w:val="•"/>
      <w:lvlJc w:val="left"/>
      <w:pPr>
        <w:ind w:left="5114" w:hanging="360"/>
      </w:pPr>
      <w:rPr>
        <w:rFonts w:hint="default"/>
        <w:lang w:val="pl-PL" w:eastAsia="en-US" w:bidi="ar-SA"/>
      </w:rPr>
    </w:lvl>
    <w:lvl w:ilvl="6" w:tplc="5C0A6B90">
      <w:numFmt w:val="bullet"/>
      <w:lvlText w:val="•"/>
      <w:lvlJc w:val="left"/>
      <w:pPr>
        <w:ind w:left="6069" w:hanging="360"/>
      </w:pPr>
      <w:rPr>
        <w:rFonts w:hint="default"/>
        <w:lang w:val="pl-PL" w:eastAsia="en-US" w:bidi="ar-SA"/>
      </w:rPr>
    </w:lvl>
    <w:lvl w:ilvl="7" w:tplc="F260E7E8">
      <w:numFmt w:val="bullet"/>
      <w:lvlText w:val="•"/>
      <w:lvlJc w:val="left"/>
      <w:pPr>
        <w:ind w:left="7025" w:hanging="360"/>
      </w:pPr>
      <w:rPr>
        <w:rFonts w:hint="default"/>
        <w:lang w:val="pl-PL" w:eastAsia="en-US" w:bidi="ar-SA"/>
      </w:rPr>
    </w:lvl>
    <w:lvl w:ilvl="8" w:tplc="76EA6E6E">
      <w:numFmt w:val="bullet"/>
      <w:lvlText w:val="•"/>
      <w:lvlJc w:val="left"/>
      <w:pPr>
        <w:ind w:left="7980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40A2F36"/>
    <w:multiLevelType w:val="multilevel"/>
    <w:tmpl w:val="452C0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  <w:szCs w:val="22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8F5D55"/>
    <w:multiLevelType w:val="hybridMultilevel"/>
    <w:tmpl w:val="C28050AA"/>
    <w:lvl w:ilvl="0" w:tplc="EAAA246A">
      <w:numFmt w:val="bullet"/>
      <w:lvlText w:val=""/>
      <w:lvlJc w:val="left"/>
      <w:pPr>
        <w:ind w:left="1447" w:hanging="293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6A8E5234">
      <w:numFmt w:val="bullet"/>
      <w:lvlText w:val="•"/>
      <w:lvlJc w:val="left"/>
      <w:pPr>
        <w:ind w:left="2288" w:hanging="293"/>
      </w:pPr>
      <w:rPr>
        <w:rFonts w:hint="default"/>
        <w:lang w:val="pl-PL" w:eastAsia="en-US" w:bidi="ar-SA"/>
      </w:rPr>
    </w:lvl>
    <w:lvl w:ilvl="2" w:tplc="E50CB50A">
      <w:numFmt w:val="bullet"/>
      <w:lvlText w:val="•"/>
      <w:lvlJc w:val="left"/>
      <w:pPr>
        <w:ind w:left="3136" w:hanging="293"/>
      </w:pPr>
      <w:rPr>
        <w:rFonts w:hint="default"/>
        <w:lang w:val="pl-PL" w:eastAsia="en-US" w:bidi="ar-SA"/>
      </w:rPr>
    </w:lvl>
    <w:lvl w:ilvl="3" w:tplc="D6E48F6C">
      <w:numFmt w:val="bullet"/>
      <w:lvlText w:val="•"/>
      <w:lvlJc w:val="left"/>
      <w:pPr>
        <w:ind w:left="3984" w:hanging="293"/>
      </w:pPr>
      <w:rPr>
        <w:rFonts w:hint="default"/>
        <w:lang w:val="pl-PL" w:eastAsia="en-US" w:bidi="ar-SA"/>
      </w:rPr>
    </w:lvl>
    <w:lvl w:ilvl="4" w:tplc="A77E2A88">
      <w:numFmt w:val="bullet"/>
      <w:lvlText w:val="•"/>
      <w:lvlJc w:val="left"/>
      <w:pPr>
        <w:ind w:left="4832" w:hanging="293"/>
      </w:pPr>
      <w:rPr>
        <w:rFonts w:hint="default"/>
        <w:lang w:val="pl-PL" w:eastAsia="en-US" w:bidi="ar-SA"/>
      </w:rPr>
    </w:lvl>
    <w:lvl w:ilvl="5" w:tplc="FF96E374">
      <w:numFmt w:val="bullet"/>
      <w:lvlText w:val="•"/>
      <w:lvlJc w:val="left"/>
      <w:pPr>
        <w:ind w:left="5680" w:hanging="293"/>
      </w:pPr>
      <w:rPr>
        <w:rFonts w:hint="default"/>
        <w:lang w:val="pl-PL" w:eastAsia="en-US" w:bidi="ar-SA"/>
      </w:rPr>
    </w:lvl>
    <w:lvl w:ilvl="6" w:tplc="8BF0E25E">
      <w:numFmt w:val="bullet"/>
      <w:lvlText w:val="•"/>
      <w:lvlJc w:val="left"/>
      <w:pPr>
        <w:ind w:left="6528" w:hanging="293"/>
      </w:pPr>
      <w:rPr>
        <w:rFonts w:hint="default"/>
        <w:lang w:val="pl-PL" w:eastAsia="en-US" w:bidi="ar-SA"/>
      </w:rPr>
    </w:lvl>
    <w:lvl w:ilvl="7" w:tplc="C8DADA3C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E300F8D2">
      <w:numFmt w:val="bullet"/>
      <w:lvlText w:val="•"/>
      <w:lvlJc w:val="left"/>
      <w:pPr>
        <w:ind w:left="8224" w:hanging="293"/>
      </w:pPr>
      <w:rPr>
        <w:rFonts w:hint="default"/>
        <w:lang w:val="pl-PL" w:eastAsia="en-US" w:bidi="ar-SA"/>
      </w:rPr>
    </w:lvl>
  </w:abstractNum>
  <w:abstractNum w:abstractNumId="38" w15:restartNumberingAfterBreak="0">
    <w:nsid w:val="711A5030"/>
    <w:multiLevelType w:val="multilevel"/>
    <w:tmpl w:val="C0BA2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4D56F19"/>
    <w:multiLevelType w:val="hybridMultilevel"/>
    <w:tmpl w:val="6D3C1EBE"/>
    <w:lvl w:ilvl="0" w:tplc="BFBACF2A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569E4978">
      <w:numFmt w:val="bullet"/>
      <w:lvlText w:val="•"/>
      <w:lvlJc w:val="left"/>
      <w:pPr>
        <w:ind w:left="1784" w:hanging="284"/>
      </w:pPr>
      <w:rPr>
        <w:rFonts w:hint="default"/>
        <w:lang w:val="pl-PL" w:eastAsia="en-US" w:bidi="ar-SA"/>
      </w:rPr>
    </w:lvl>
    <w:lvl w:ilvl="2" w:tplc="01C650D2">
      <w:numFmt w:val="bullet"/>
      <w:lvlText w:val="•"/>
      <w:lvlJc w:val="left"/>
      <w:pPr>
        <w:ind w:left="2688" w:hanging="284"/>
      </w:pPr>
      <w:rPr>
        <w:rFonts w:hint="default"/>
        <w:lang w:val="pl-PL" w:eastAsia="en-US" w:bidi="ar-SA"/>
      </w:rPr>
    </w:lvl>
    <w:lvl w:ilvl="3" w:tplc="E67A9BDA">
      <w:numFmt w:val="bullet"/>
      <w:lvlText w:val="•"/>
      <w:lvlJc w:val="left"/>
      <w:pPr>
        <w:ind w:left="3592" w:hanging="284"/>
      </w:pPr>
      <w:rPr>
        <w:rFonts w:hint="default"/>
        <w:lang w:val="pl-PL" w:eastAsia="en-US" w:bidi="ar-SA"/>
      </w:rPr>
    </w:lvl>
    <w:lvl w:ilvl="4" w:tplc="8E3644C4">
      <w:numFmt w:val="bullet"/>
      <w:lvlText w:val="•"/>
      <w:lvlJc w:val="left"/>
      <w:pPr>
        <w:ind w:left="4496" w:hanging="284"/>
      </w:pPr>
      <w:rPr>
        <w:rFonts w:hint="default"/>
        <w:lang w:val="pl-PL" w:eastAsia="en-US" w:bidi="ar-SA"/>
      </w:rPr>
    </w:lvl>
    <w:lvl w:ilvl="5" w:tplc="A86EF636">
      <w:numFmt w:val="bullet"/>
      <w:lvlText w:val="•"/>
      <w:lvlJc w:val="left"/>
      <w:pPr>
        <w:ind w:left="5400" w:hanging="284"/>
      </w:pPr>
      <w:rPr>
        <w:rFonts w:hint="default"/>
        <w:lang w:val="pl-PL" w:eastAsia="en-US" w:bidi="ar-SA"/>
      </w:rPr>
    </w:lvl>
    <w:lvl w:ilvl="6" w:tplc="0EBEDDD8">
      <w:numFmt w:val="bullet"/>
      <w:lvlText w:val="•"/>
      <w:lvlJc w:val="left"/>
      <w:pPr>
        <w:ind w:left="6304" w:hanging="284"/>
      </w:pPr>
      <w:rPr>
        <w:rFonts w:hint="default"/>
        <w:lang w:val="pl-PL" w:eastAsia="en-US" w:bidi="ar-SA"/>
      </w:rPr>
    </w:lvl>
    <w:lvl w:ilvl="7" w:tplc="55BC8568">
      <w:numFmt w:val="bullet"/>
      <w:lvlText w:val="•"/>
      <w:lvlJc w:val="left"/>
      <w:pPr>
        <w:ind w:left="7208" w:hanging="284"/>
      </w:pPr>
      <w:rPr>
        <w:rFonts w:hint="default"/>
        <w:lang w:val="pl-PL" w:eastAsia="en-US" w:bidi="ar-SA"/>
      </w:rPr>
    </w:lvl>
    <w:lvl w:ilvl="8" w:tplc="7A70A32A">
      <w:numFmt w:val="bullet"/>
      <w:lvlText w:val="•"/>
      <w:lvlJc w:val="left"/>
      <w:pPr>
        <w:ind w:left="8112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76526CFA"/>
    <w:multiLevelType w:val="multilevel"/>
    <w:tmpl w:val="C52CD892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3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4"/>
  </w:num>
  <w:num w:numId="5">
    <w:abstractNumId w:val="16"/>
  </w:num>
  <w:num w:numId="6">
    <w:abstractNumId w:val="24"/>
    <w:lvlOverride w:ilvl="0">
      <w:startOverride w:val="1"/>
    </w:lvlOverride>
  </w:num>
  <w:num w:numId="7">
    <w:abstractNumId w:val="29"/>
    <w:lvlOverride w:ilvl="0">
      <w:startOverride w:val="1"/>
    </w:lvlOverride>
  </w:num>
  <w:num w:numId="8">
    <w:abstractNumId w:val="28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38"/>
  </w:num>
  <w:num w:numId="14">
    <w:abstractNumId w:val="33"/>
  </w:num>
  <w:num w:numId="15">
    <w:abstractNumId w:val="20"/>
  </w:num>
  <w:num w:numId="16">
    <w:abstractNumId w:val="0"/>
  </w:num>
  <w:num w:numId="17">
    <w:abstractNumId w:val="35"/>
  </w:num>
  <w:num w:numId="18">
    <w:abstractNumId w:val="21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0"/>
  </w:num>
  <w:num w:numId="22">
    <w:abstractNumId w:val="32"/>
  </w:num>
  <w:num w:numId="23">
    <w:abstractNumId w:val="10"/>
  </w:num>
  <w:num w:numId="24">
    <w:abstractNumId w:val="14"/>
  </w:num>
  <w:num w:numId="25">
    <w:abstractNumId w:val="40"/>
  </w:num>
  <w:num w:numId="26">
    <w:abstractNumId w:val="3"/>
  </w:num>
  <w:num w:numId="27">
    <w:abstractNumId w:val="9"/>
  </w:num>
  <w:num w:numId="28">
    <w:abstractNumId w:val="23"/>
  </w:num>
  <w:num w:numId="29">
    <w:abstractNumId w:val="26"/>
  </w:num>
  <w:num w:numId="30">
    <w:abstractNumId w:val="19"/>
  </w:num>
  <w:num w:numId="31">
    <w:abstractNumId w:val="7"/>
  </w:num>
  <w:num w:numId="32">
    <w:abstractNumId w:val="6"/>
  </w:num>
  <w:num w:numId="33">
    <w:abstractNumId w:val="36"/>
  </w:num>
  <w:num w:numId="34">
    <w:abstractNumId w:val="42"/>
  </w:num>
  <w:num w:numId="35">
    <w:abstractNumId w:val="41"/>
  </w:num>
  <w:num w:numId="36">
    <w:abstractNumId w:val="29"/>
  </w:num>
  <w:num w:numId="37">
    <w:abstractNumId w:val="27"/>
  </w:num>
  <w:num w:numId="38">
    <w:abstractNumId w:val="22"/>
  </w:num>
  <w:num w:numId="39">
    <w:abstractNumId w:val="5"/>
  </w:num>
  <w:num w:numId="40">
    <w:abstractNumId w:val="2"/>
  </w:num>
  <w:num w:numId="41">
    <w:abstractNumId w:val="37"/>
  </w:num>
  <w:num w:numId="42">
    <w:abstractNumId w:val="18"/>
  </w:num>
  <w:num w:numId="43">
    <w:abstractNumId w:val="13"/>
  </w:num>
  <w:num w:numId="44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3"/>
    <w:rsid w:val="000019B3"/>
    <w:rsid w:val="00007F80"/>
    <w:rsid w:val="0006052F"/>
    <w:rsid w:val="0006225D"/>
    <w:rsid w:val="00071BAC"/>
    <w:rsid w:val="0007599E"/>
    <w:rsid w:val="000853AB"/>
    <w:rsid w:val="000A06D3"/>
    <w:rsid w:val="000A0B96"/>
    <w:rsid w:val="000B1884"/>
    <w:rsid w:val="000C424E"/>
    <w:rsid w:val="000D1A4A"/>
    <w:rsid w:val="000F08D1"/>
    <w:rsid w:val="000F52EB"/>
    <w:rsid w:val="00102247"/>
    <w:rsid w:val="00104975"/>
    <w:rsid w:val="00121D01"/>
    <w:rsid w:val="0012243D"/>
    <w:rsid w:val="0016176A"/>
    <w:rsid w:val="001A10C6"/>
    <w:rsid w:val="001A5787"/>
    <w:rsid w:val="001B6A6F"/>
    <w:rsid w:val="001C3053"/>
    <w:rsid w:val="001C4A0F"/>
    <w:rsid w:val="001D1460"/>
    <w:rsid w:val="001E00E1"/>
    <w:rsid w:val="001E15CC"/>
    <w:rsid w:val="001F287D"/>
    <w:rsid w:val="00211461"/>
    <w:rsid w:val="00223522"/>
    <w:rsid w:val="002552F0"/>
    <w:rsid w:val="00256442"/>
    <w:rsid w:val="00257147"/>
    <w:rsid w:val="0026414B"/>
    <w:rsid w:val="00273E18"/>
    <w:rsid w:val="002E3597"/>
    <w:rsid w:val="002F161C"/>
    <w:rsid w:val="002F282A"/>
    <w:rsid w:val="00315507"/>
    <w:rsid w:val="00316453"/>
    <w:rsid w:val="00333C52"/>
    <w:rsid w:val="00335342"/>
    <w:rsid w:val="0036449C"/>
    <w:rsid w:val="003B42BA"/>
    <w:rsid w:val="003B4C67"/>
    <w:rsid w:val="003B4E7A"/>
    <w:rsid w:val="003D5CF3"/>
    <w:rsid w:val="003D75D3"/>
    <w:rsid w:val="003E1E28"/>
    <w:rsid w:val="003E72BD"/>
    <w:rsid w:val="0040086F"/>
    <w:rsid w:val="00424175"/>
    <w:rsid w:val="004311E7"/>
    <w:rsid w:val="00442F7E"/>
    <w:rsid w:val="00444034"/>
    <w:rsid w:val="00452CDA"/>
    <w:rsid w:val="00461CCF"/>
    <w:rsid w:val="00461F7A"/>
    <w:rsid w:val="004812DA"/>
    <w:rsid w:val="00481368"/>
    <w:rsid w:val="004931D3"/>
    <w:rsid w:val="004A0A8B"/>
    <w:rsid w:val="004B018F"/>
    <w:rsid w:val="004B5203"/>
    <w:rsid w:val="004B7BE2"/>
    <w:rsid w:val="004C2343"/>
    <w:rsid w:val="004D520A"/>
    <w:rsid w:val="004E017A"/>
    <w:rsid w:val="004E1F26"/>
    <w:rsid w:val="004E68A5"/>
    <w:rsid w:val="00522646"/>
    <w:rsid w:val="005249A0"/>
    <w:rsid w:val="00544378"/>
    <w:rsid w:val="00582A95"/>
    <w:rsid w:val="005D2B1A"/>
    <w:rsid w:val="005D41B5"/>
    <w:rsid w:val="005F5621"/>
    <w:rsid w:val="00603626"/>
    <w:rsid w:val="0062208C"/>
    <w:rsid w:val="0063793B"/>
    <w:rsid w:val="00640484"/>
    <w:rsid w:val="00642DD5"/>
    <w:rsid w:val="006449C8"/>
    <w:rsid w:val="00651A92"/>
    <w:rsid w:val="006754AB"/>
    <w:rsid w:val="006919D2"/>
    <w:rsid w:val="00691C3F"/>
    <w:rsid w:val="00695766"/>
    <w:rsid w:val="006B4485"/>
    <w:rsid w:val="006B7A59"/>
    <w:rsid w:val="006C503D"/>
    <w:rsid w:val="006D3D4F"/>
    <w:rsid w:val="0072180A"/>
    <w:rsid w:val="00722CD8"/>
    <w:rsid w:val="00727A67"/>
    <w:rsid w:val="00736497"/>
    <w:rsid w:val="00737BDD"/>
    <w:rsid w:val="00746A76"/>
    <w:rsid w:val="0075349B"/>
    <w:rsid w:val="00775CAB"/>
    <w:rsid w:val="00782EA0"/>
    <w:rsid w:val="007A063A"/>
    <w:rsid w:val="007A36FC"/>
    <w:rsid w:val="007A5F3F"/>
    <w:rsid w:val="007C79D9"/>
    <w:rsid w:val="007F25F1"/>
    <w:rsid w:val="00801635"/>
    <w:rsid w:val="00811B8B"/>
    <w:rsid w:val="00812A4A"/>
    <w:rsid w:val="0083062F"/>
    <w:rsid w:val="00835F89"/>
    <w:rsid w:val="00846C7D"/>
    <w:rsid w:val="00862EE8"/>
    <w:rsid w:val="008A2842"/>
    <w:rsid w:val="008D1410"/>
    <w:rsid w:val="008E6F3B"/>
    <w:rsid w:val="009035E0"/>
    <w:rsid w:val="00914AD0"/>
    <w:rsid w:val="009166F1"/>
    <w:rsid w:val="00916CF7"/>
    <w:rsid w:val="00941049"/>
    <w:rsid w:val="009778DA"/>
    <w:rsid w:val="00990244"/>
    <w:rsid w:val="00995730"/>
    <w:rsid w:val="009A0A9E"/>
    <w:rsid w:val="009A0D73"/>
    <w:rsid w:val="009B605A"/>
    <w:rsid w:val="009B732F"/>
    <w:rsid w:val="009C5457"/>
    <w:rsid w:val="009D12C5"/>
    <w:rsid w:val="00A04D48"/>
    <w:rsid w:val="00A07865"/>
    <w:rsid w:val="00A149DC"/>
    <w:rsid w:val="00A53C8E"/>
    <w:rsid w:val="00AA26E1"/>
    <w:rsid w:val="00AB717F"/>
    <w:rsid w:val="00AC36A9"/>
    <w:rsid w:val="00AD52E2"/>
    <w:rsid w:val="00AE16B6"/>
    <w:rsid w:val="00AF4304"/>
    <w:rsid w:val="00B032B1"/>
    <w:rsid w:val="00B15104"/>
    <w:rsid w:val="00B2660B"/>
    <w:rsid w:val="00B33095"/>
    <w:rsid w:val="00B42C97"/>
    <w:rsid w:val="00B44038"/>
    <w:rsid w:val="00B64002"/>
    <w:rsid w:val="00B77A4E"/>
    <w:rsid w:val="00B80FC3"/>
    <w:rsid w:val="00BA47D5"/>
    <w:rsid w:val="00BB4E39"/>
    <w:rsid w:val="00C0131B"/>
    <w:rsid w:val="00C11437"/>
    <w:rsid w:val="00C2634A"/>
    <w:rsid w:val="00C27BE4"/>
    <w:rsid w:val="00C36E3C"/>
    <w:rsid w:val="00C42F52"/>
    <w:rsid w:val="00C43179"/>
    <w:rsid w:val="00C4598A"/>
    <w:rsid w:val="00CA5931"/>
    <w:rsid w:val="00CC4EA2"/>
    <w:rsid w:val="00CC73DA"/>
    <w:rsid w:val="00CC7AA8"/>
    <w:rsid w:val="00CF6DB4"/>
    <w:rsid w:val="00D0527A"/>
    <w:rsid w:val="00D12EA4"/>
    <w:rsid w:val="00D2332F"/>
    <w:rsid w:val="00D3453D"/>
    <w:rsid w:val="00D465B6"/>
    <w:rsid w:val="00D50105"/>
    <w:rsid w:val="00D50139"/>
    <w:rsid w:val="00D7008D"/>
    <w:rsid w:val="00D76293"/>
    <w:rsid w:val="00DD7AC1"/>
    <w:rsid w:val="00DD7FEC"/>
    <w:rsid w:val="00DE4F7C"/>
    <w:rsid w:val="00E10F78"/>
    <w:rsid w:val="00E13475"/>
    <w:rsid w:val="00E23FBD"/>
    <w:rsid w:val="00E26572"/>
    <w:rsid w:val="00E27B19"/>
    <w:rsid w:val="00E77F13"/>
    <w:rsid w:val="00E845BE"/>
    <w:rsid w:val="00E96F09"/>
    <w:rsid w:val="00EA14D9"/>
    <w:rsid w:val="00EA6888"/>
    <w:rsid w:val="00EB14F5"/>
    <w:rsid w:val="00EC1EBB"/>
    <w:rsid w:val="00ED0250"/>
    <w:rsid w:val="00ED107B"/>
    <w:rsid w:val="00ED4592"/>
    <w:rsid w:val="00EF3CFA"/>
    <w:rsid w:val="00F011A9"/>
    <w:rsid w:val="00F410B9"/>
    <w:rsid w:val="00F4337E"/>
    <w:rsid w:val="00F546A4"/>
    <w:rsid w:val="00F566BE"/>
    <w:rsid w:val="00F61DA2"/>
    <w:rsid w:val="00F725C5"/>
    <w:rsid w:val="00F83B40"/>
    <w:rsid w:val="00FA065C"/>
    <w:rsid w:val="00FA77E2"/>
    <w:rsid w:val="00FB3570"/>
    <w:rsid w:val="00FB5EDF"/>
    <w:rsid w:val="00FC1221"/>
    <w:rsid w:val="00FE0FE1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6F5"/>
  <w15:docId w15:val="{3CC1673E-2FC3-401F-9285-51178FD8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37E"/>
    <w:pPr>
      <w:spacing w:after="0" w:line="240" w:lineRule="auto"/>
    </w:pPr>
    <w:rPr>
      <w:bCs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F3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3D5CF3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3D5CF3"/>
    <w:pPr>
      <w:numPr>
        <w:ilvl w:val="2"/>
        <w:numId w:val="1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D5CF3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D5CF3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D5CF3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F3"/>
    <w:rPr>
      <w:rFonts w:ascii="Arial" w:hAnsi="Arial" w:cs="Arial"/>
      <w:b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3D5CF3"/>
    <w:rPr>
      <w:rFonts w:cs="Arial"/>
      <w:b/>
      <w:iCs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3D5CF3"/>
    <w:rPr>
      <w:rFonts w:cs="Arial"/>
      <w:lang w:eastAsia="pl-PL"/>
    </w:rPr>
  </w:style>
  <w:style w:type="character" w:customStyle="1" w:styleId="Nagwek4Znak">
    <w:name w:val="Nagłówek 4 Znak"/>
    <w:basedOn w:val="Domylnaczcionkaakapitu"/>
    <w:link w:val="Nagwek4"/>
    <w:rsid w:val="003D5CF3"/>
    <w:rPr>
      <w:lang w:eastAsia="pl-PL"/>
    </w:rPr>
  </w:style>
  <w:style w:type="character" w:customStyle="1" w:styleId="Nagwek5Znak">
    <w:name w:val="Nagłówek 5 Znak"/>
    <w:basedOn w:val="Domylnaczcionkaakapitu"/>
    <w:link w:val="Nagwek5"/>
    <w:rsid w:val="003D5CF3"/>
    <w:rPr>
      <w:iCs/>
      <w:lang w:eastAsia="pl-PL"/>
    </w:rPr>
  </w:style>
  <w:style w:type="character" w:customStyle="1" w:styleId="Nagwek6Znak">
    <w:name w:val="Nagłówek 6 Znak"/>
    <w:basedOn w:val="Domylnaczcionkaakapitu"/>
    <w:link w:val="Nagwek6"/>
    <w:rsid w:val="003D5CF3"/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D5C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CF3"/>
    <w:rPr>
      <w:bCs w:val="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5C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5CF3"/>
    <w:rPr>
      <w:bCs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D5C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5CF3"/>
    <w:rPr>
      <w:bCs w:val="0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D5CF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3D5CF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3D5CF3"/>
    <w:rPr>
      <w:rFonts w:ascii="Calibri" w:hAnsi="Calibri"/>
      <w:bCs w:val="0"/>
      <w:sz w:val="22"/>
      <w:szCs w:val="22"/>
      <w:lang w:eastAsia="pl-PL"/>
    </w:rPr>
  </w:style>
  <w:style w:type="character" w:customStyle="1" w:styleId="h1">
    <w:name w:val="h1"/>
    <w:basedOn w:val="Domylnaczcionkaakapitu"/>
    <w:rsid w:val="00651A92"/>
  </w:style>
  <w:style w:type="paragraph" w:styleId="Tekstdymka">
    <w:name w:val="Balloon Text"/>
    <w:basedOn w:val="Normalny"/>
    <w:link w:val="TekstdymkaZnak"/>
    <w:uiPriority w:val="99"/>
    <w:semiHidden/>
    <w:unhideWhenUsed/>
    <w:rsid w:val="000F08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8D1"/>
    <w:rPr>
      <w:rFonts w:ascii="Segoe UI" w:hAnsi="Segoe UI" w:cs="Segoe UI"/>
      <w:bCs w:val="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2F0"/>
    <w:rPr>
      <w:bCs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2F0"/>
    <w:rPr>
      <w:b/>
      <w:bCs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0A0B96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0B9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754A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C2343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E1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52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CDA"/>
    <w:rPr>
      <w:bCs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CDA"/>
    <w:rPr>
      <w:b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31EC-DB4C-4C01-86A9-580AD9D8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10</Pages>
  <Words>3296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57</cp:revision>
  <cp:lastPrinted>2022-04-15T06:52:00Z</cp:lastPrinted>
  <dcterms:created xsi:type="dcterms:W3CDTF">2021-06-29T10:56:00Z</dcterms:created>
  <dcterms:modified xsi:type="dcterms:W3CDTF">2022-09-17T22:02:00Z</dcterms:modified>
</cp:coreProperties>
</file>