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C709BE" w14:textId="77777777" w:rsidR="00BB0206" w:rsidRDefault="00BB0206" w:rsidP="00BB0206">
      <w:pPr>
        <w:jc w:val="center"/>
        <w:rPr>
          <w:rFonts w:cs="Calibri"/>
          <w:b/>
        </w:rPr>
      </w:pPr>
      <w:r>
        <w:rPr>
          <w:rFonts w:cs="Calibri"/>
          <w:b/>
        </w:rPr>
        <w:t>OPIS PRZEDMIOTU ZAMÓWIENIA  - PARAMETRY TECHNICZNE</w:t>
      </w:r>
    </w:p>
    <w:p w14:paraId="6DCD87C0" w14:textId="6402B695" w:rsidR="00BB0206" w:rsidRPr="00452A24" w:rsidRDefault="00855E45" w:rsidP="00BB0206">
      <w:pPr>
        <w:jc w:val="center"/>
        <w:rPr>
          <w:rFonts w:cs="Calibri"/>
          <w:b/>
          <w:sz w:val="28"/>
          <w:szCs w:val="28"/>
        </w:rPr>
      </w:pPr>
      <w:r w:rsidRPr="00452A24">
        <w:rPr>
          <w:rFonts w:cs="Calibri"/>
          <w:b/>
          <w:sz w:val="28"/>
          <w:szCs w:val="28"/>
        </w:rPr>
        <w:t>Aparat ultrasonograf</w:t>
      </w:r>
    </w:p>
    <w:p w14:paraId="6C141000" w14:textId="77777777" w:rsidR="00862006" w:rsidRDefault="00862006"/>
    <w:tbl>
      <w:tblPr>
        <w:tblW w:w="999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6020"/>
        <w:gridCol w:w="1177"/>
        <w:gridCol w:w="2226"/>
      </w:tblGrid>
      <w:tr w:rsidR="00BB0206" w14:paraId="4E92B82F" w14:textId="77777777" w:rsidTr="00A056AB">
        <w:trPr>
          <w:trHeight w:val="558"/>
        </w:trPr>
        <w:tc>
          <w:tcPr>
            <w:tcW w:w="9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6BF93B8" w14:textId="5701336B" w:rsidR="00BB0206" w:rsidRPr="00A056AB" w:rsidRDefault="00BB0206" w:rsidP="000B604F">
            <w:pPr>
              <w:ind w:right="1200"/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="00A056AB" w:rsidRPr="00A056AB">
              <w:rPr>
                <w:rFonts w:ascii="Times New Roman" w:hAnsi="Times New Roman"/>
                <w:b/>
                <w:sz w:val="24"/>
                <w:szCs w:val="24"/>
              </w:rPr>
              <w:t>ARAMETRY TECHNICZNE</w:t>
            </w:r>
          </w:p>
        </w:tc>
      </w:tr>
      <w:tr w:rsidR="00BB0206" w14:paraId="25EC0C0F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0C1B5" w14:textId="77777777" w:rsidR="00BB0206" w:rsidRPr="00A056AB" w:rsidRDefault="00BB0206" w:rsidP="000B604F">
            <w:pPr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b/>
                <w:bCs/>
              </w:rPr>
              <w:t>Lp.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042667" w14:textId="77777777" w:rsidR="00BB0206" w:rsidRPr="00A056AB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b/>
                <w:bCs/>
              </w:rPr>
              <w:t>OPIS / PARAMETRY WYMAGANE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21BC2" w14:textId="77777777" w:rsidR="00BB0206" w:rsidRPr="00A056AB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b/>
                <w:bCs/>
              </w:rPr>
              <w:t>Wymogi graniczne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2F88E4" w14:textId="77777777" w:rsidR="00BB0206" w:rsidRPr="00A056AB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b/>
                <w:bCs/>
              </w:rPr>
              <w:t>Parametry oferowane/</w:t>
            </w:r>
          </w:p>
          <w:p w14:paraId="50A35B22" w14:textId="77777777" w:rsidR="00BB0206" w:rsidRPr="00A056AB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b/>
                <w:bCs/>
              </w:rPr>
              <w:t>podać zakresy lub opisać</w:t>
            </w:r>
          </w:p>
        </w:tc>
      </w:tr>
      <w:tr w:rsidR="00BB0206" w14:paraId="687FC495" w14:textId="77777777" w:rsidTr="004644AA"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753B8" w14:textId="77777777" w:rsidR="00BB0206" w:rsidRPr="00A056AB" w:rsidRDefault="00BB0206" w:rsidP="000B604F">
            <w:pPr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3A37F" w14:textId="77777777" w:rsidR="00BB0206" w:rsidRPr="00D37E93" w:rsidRDefault="00BB0206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Oferent / Producent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53F71C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Podać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3BBAF3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75DE0EAB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56CD6" w14:textId="77777777" w:rsidR="00BB0206" w:rsidRPr="00A056AB" w:rsidRDefault="00BB0206" w:rsidP="000B604F">
            <w:pPr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4D0603" w14:textId="77777777" w:rsidR="00BB0206" w:rsidRPr="00D37E93" w:rsidRDefault="00BB0206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Nazwa i typ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C8ABE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Podać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9352D8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537D8BE8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E5AD08" w14:textId="77777777" w:rsidR="00BB0206" w:rsidRPr="00A056AB" w:rsidRDefault="00BB0206" w:rsidP="000B604F">
            <w:pPr>
              <w:jc w:val="center"/>
              <w:rPr>
                <w:rFonts w:ascii="Times New Roman" w:hAnsi="Times New Roman"/>
              </w:rPr>
            </w:pPr>
            <w:r w:rsidRPr="00A056A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2BEFF0" w14:textId="77777777" w:rsidR="00BB0206" w:rsidRPr="00D37E93" w:rsidRDefault="00BB0206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Kraj pochodzenia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A09078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Podać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D333F8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25435DFF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6D22D1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DD761A" w14:textId="3D929135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Aparat fabrycznie nowy, nie </w:t>
            </w:r>
            <w:proofErr w:type="spellStart"/>
            <w:r w:rsidRPr="00D37E93">
              <w:rPr>
                <w:rFonts w:ascii="Times New Roman" w:hAnsi="Times New Roman"/>
              </w:rPr>
              <w:t>rekondycjonowany</w:t>
            </w:r>
            <w:proofErr w:type="spellEnd"/>
            <w:r w:rsidRPr="00D37E93">
              <w:rPr>
                <w:rFonts w:ascii="Times New Roman" w:hAnsi="Times New Roman"/>
              </w:rPr>
              <w:t xml:space="preserve">, rok produkcji min. 2025r., wersja oprogramowania min. 2025, system operacyjny </w:t>
            </w:r>
            <w:proofErr w:type="spellStart"/>
            <w:r w:rsidRPr="00D37E93">
              <w:rPr>
                <w:rFonts w:ascii="Times New Roman" w:hAnsi="Times New Roman"/>
              </w:rPr>
              <w:t>windows</w:t>
            </w:r>
            <w:proofErr w:type="spellEnd"/>
            <w:r w:rsidRPr="00D37E93">
              <w:rPr>
                <w:rFonts w:ascii="Times New Roman" w:hAnsi="Times New Roman"/>
              </w:rPr>
              <w:t xml:space="preserve"> 10 lub nowszy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8BCE7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43D4B0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5E066BBF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79D55B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FAD61A" w14:textId="41C7BC37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Głośność pracy ultrasonografu max 35dB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F49FAD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9E8FFC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2F08766F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6056E1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F1C88A" w14:textId="53421AAF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Waga aparatu max 85kg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A6FE99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1EA5B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0C177B42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B43DD6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5DFF2E" w14:textId="10815D7D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Liczba kanałów cyfrowych ponad   min. 8 250 000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361C6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9ACF81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053E67E7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03BF6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F99969" w14:textId="249A653A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Aparat wyposażony w min 4 porty USB (min 2. wykonane w technologii 3.0) z czego min. 2 umiejscowione na pulpicie aparatu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7F1F39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DD8B86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10056B27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24C2B0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4DB581" w14:textId="5591DD0C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lang w:eastAsia="ar-SA"/>
              </w:rPr>
              <w:t>Regulowany pulpit aparatu góra/dół w zakresie min. 16cm i obrót lewo/prawo min 30°.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8C7FE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5D229C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571B0F47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C7EA7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39974" w14:textId="4CDCA18E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Dynamika systemu min 370 </w:t>
            </w:r>
            <w:proofErr w:type="spellStart"/>
            <w:r w:rsidRPr="00D37E93">
              <w:rPr>
                <w:rFonts w:ascii="Times New Roman" w:hAnsi="Times New Roman"/>
              </w:rPr>
              <w:t>dB</w:t>
            </w:r>
            <w:proofErr w:type="spellEnd"/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E2B973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F16776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794EC424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2608D5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DBEC1" w14:textId="7AA0A0DC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Aparat wyposażony w min 4 jednakowe gniazda do podłączenia głowic obrazowych (gniazda i konektory głowic-</w:t>
            </w:r>
            <w:proofErr w:type="spellStart"/>
            <w:r w:rsidRPr="00D37E93">
              <w:rPr>
                <w:rFonts w:ascii="Times New Roman" w:hAnsi="Times New Roman"/>
              </w:rPr>
              <w:t>bezpinowe</w:t>
            </w:r>
            <w:proofErr w:type="spellEnd"/>
            <w:r w:rsidRPr="00D37E93">
              <w:rPr>
                <w:rFonts w:ascii="Times New Roman" w:hAnsi="Times New Roman"/>
              </w:rPr>
              <w:t xml:space="preserve"> )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FBB0C1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B8B042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6EF03D9C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C7960F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D49663" w14:textId="5BE22099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Monitor kolorowy LED o przekątnej ekranu min. 21,5” i rozdzielczości min. 1920 x1080 </w:t>
            </w:r>
            <w:proofErr w:type="spellStart"/>
            <w:r w:rsidRPr="00D37E93">
              <w:rPr>
                <w:rFonts w:ascii="Times New Roman" w:hAnsi="Times New Roman"/>
              </w:rPr>
              <w:t>px</w:t>
            </w:r>
            <w:proofErr w:type="spellEnd"/>
            <w:r w:rsidRPr="00D37E93">
              <w:rPr>
                <w:rFonts w:ascii="Times New Roman" w:hAnsi="Times New Roman"/>
              </w:rPr>
              <w:t>, panel dotykowy pojemnościowy o przekątnej min 14”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9A451C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5A014A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35C16579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787FB0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DCC7E" w14:textId="5ADB35D7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osobnej regulacji obrazowania monitora (jasność/kontrast) bez wchodzenia w ustawienia systemowe ultrasonografu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ABB4B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FE498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3F87FB5A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5EAD05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07F64" w14:textId="3C2A2C3F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lang w:eastAsia="ar-SA"/>
              </w:rPr>
              <w:t>TGC min 8 stref,  regulowane cyfrowo, dostępne z poziomu panelu dotykowego (brak fizycznych suwaków) z możliwością zapamiętywania min 5 ustawień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412B9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0EEC32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6B4939B6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28695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1E8A1" w14:textId="3E0672CF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lang w:eastAsia="ar-SA"/>
              </w:rPr>
              <w:t>Aparat wyposażony w fabrycznie wbudowany dysk SSD na system i bazę danych o pojemności min 500 GB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3654E9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64421D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3B517944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37D986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0E4CA" w14:textId="669C2FDD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lang w:eastAsia="ar-SA"/>
              </w:rPr>
              <w:t>Możliwość zaprogramowania min. 3 funkcji (</w:t>
            </w:r>
            <w:proofErr w:type="spellStart"/>
            <w:r w:rsidRPr="00D37E93">
              <w:rPr>
                <w:rFonts w:ascii="Times New Roman" w:hAnsi="Times New Roman"/>
                <w:lang w:eastAsia="ar-SA"/>
              </w:rPr>
              <w:t>np</w:t>
            </w:r>
            <w:proofErr w:type="spellEnd"/>
            <w:r w:rsidRPr="00D37E93">
              <w:rPr>
                <w:rFonts w:ascii="Times New Roman" w:hAnsi="Times New Roman"/>
                <w:lang w:eastAsia="ar-SA"/>
              </w:rPr>
              <w:t xml:space="preserve"> </w:t>
            </w:r>
            <w:proofErr w:type="spellStart"/>
            <w:r w:rsidRPr="00D37E93">
              <w:rPr>
                <w:rFonts w:ascii="Times New Roman" w:hAnsi="Times New Roman"/>
                <w:lang w:eastAsia="ar-SA"/>
              </w:rPr>
              <w:t>print</w:t>
            </w:r>
            <w:proofErr w:type="spellEnd"/>
            <w:r w:rsidRPr="00D37E93">
              <w:rPr>
                <w:rFonts w:ascii="Times New Roman" w:hAnsi="Times New Roman"/>
                <w:lang w:eastAsia="ar-SA"/>
              </w:rPr>
              <w:t>/</w:t>
            </w:r>
            <w:proofErr w:type="spellStart"/>
            <w:r w:rsidRPr="00D37E93">
              <w:rPr>
                <w:rFonts w:ascii="Times New Roman" w:hAnsi="Times New Roman"/>
                <w:lang w:eastAsia="ar-SA"/>
              </w:rPr>
              <w:t>send</w:t>
            </w:r>
            <w:proofErr w:type="spellEnd"/>
            <w:r w:rsidRPr="00D37E93">
              <w:rPr>
                <w:rFonts w:ascii="Times New Roman" w:hAnsi="Times New Roman"/>
                <w:lang w:eastAsia="ar-SA"/>
              </w:rPr>
              <w:t>/</w:t>
            </w:r>
            <w:proofErr w:type="spellStart"/>
            <w:r w:rsidRPr="00D37E93">
              <w:rPr>
                <w:rFonts w:ascii="Times New Roman" w:hAnsi="Times New Roman"/>
                <w:lang w:eastAsia="ar-SA"/>
              </w:rPr>
              <w:t>saved</w:t>
            </w:r>
            <w:proofErr w:type="spellEnd"/>
            <w:r w:rsidRPr="00D37E93">
              <w:rPr>
                <w:rFonts w:ascii="Times New Roman" w:hAnsi="Times New Roman"/>
                <w:lang w:eastAsia="ar-SA"/>
              </w:rPr>
              <w:t>) pod jednym wybranym klawiszem funkcyjnym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75DDA4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C4C89F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6FF68B68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A60922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B9389D" w14:textId="00F2B32A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Pamięć dynamiczna </w:t>
            </w:r>
            <w:proofErr w:type="spellStart"/>
            <w:r w:rsidRPr="00D37E93">
              <w:rPr>
                <w:rFonts w:ascii="Times New Roman" w:hAnsi="Times New Roman"/>
              </w:rPr>
              <w:t>cine</w:t>
            </w:r>
            <w:proofErr w:type="spellEnd"/>
            <w:r w:rsidRPr="00D37E93">
              <w:rPr>
                <w:rFonts w:ascii="Times New Roman" w:hAnsi="Times New Roman"/>
              </w:rPr>
              <w:t xml:space="preserve"> min 80 000 obrazów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BDC204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8EB46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5C9E80CE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4F10B6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4100BD" w14:textId="4BE15D0C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Zakres częstotliwości pracy ultrasonografu min 1-22 MHz (wyznaczony możliwymi do podłączenia głowicami dostępnymi w dniu składania oferty)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C63EB5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607CBF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1DCE7839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C03B5F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lastRenderedPageBreak/>
              <w:t>19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B291DD" w14:textId="638C655D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Technologia obrazowania wieloczęstotliwościowego wykorzystująca sposób obrazowania na kilku częstotliwościach  jednocześnie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92A9C5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7C648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59B87A43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E6E1CD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7126B3" w14:textId="54E730C5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Software służący do szczegółowego obrazowania drobnych struktur (różniących się w niewielkim stopniu </w:t>
            </w:r>
            <w:proofErr w:type="spellStart"/>
            <w:r w:rsidRPr="00D37E93">
              <w:rPr>
                <w:rFonts w:ascii="Times New Roman" w:hAnsi="Times New Roman"/>
              </w:rPr>
              <w:t>echogenicznością</w:t>
            </w:r>
            <w:proofErr w:type="spellEnd"/>
            <w:r w:rsidRPr="00D37E93">
              <w:rPr>
                <w:rFonts w:ascii="Times New Roman" w:hAnsi="Times New Roman"/>
              </w:rPr>
              <w:t xml:space="preserve"> od otaczających tkanek), dający możliwość dokładną wizualizację włókien mięśniowych, przyczepów, ścięgien lub innych struktur anatomicznych. Software dostępny na głowicach </w:t>
            </w:r>
            <w:proofErr w:type="spellStart"/>
            <w:r w:rsidRPr="00D37E93">
              <w:rPr>
                <w:rFonts w:ascii="Times New Roman" w:hAnsi="Times New Roman"/>
              </w:rPr>
              <w:t>convex</w:t>
            </w:r>
            <w:proofErr w:type="spellEnd"/>
            <w:r w:rsidRPr="00D37E93">
              <w:rPr>
                <w:rFonts w:ascii="Times New Roman" w:hAnsi="Times New Roman"/>
              </w:rPr>
              <w:t xml:space="preserve"> oraz linia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E687D5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5B1F2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765A9F50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74505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5F7AC8" w14:textId="7522D09D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bCs/>
                <w:color w:val="000000"/>
              </w:rPr>
              <w:t>Funkcja obrazowania wykorzystująca pełne pasmo częstotliwości pracy głowicy (równoczesna praca na niskich, średnich jak i wysokich częstotliwościach)-możliwość włączenia i wyłączenia funkcji przy pomocy jednego przycisku. Technologia analogiczna do technologii HDR znanej z fotografii cyfrowej, służąca do znaczącej poprawy wizualizacji obszarów cienistych badanych struktur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F5F357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8542A6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42B93F45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EA512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2F5153" w14:textId="192EC9CA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Wysokoczuły dwukierunkowy Power Doppler- przepływy oznaczone dwoma kolorami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4F8FF5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526354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580BA54E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D04EB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7296D2" w14:textId="636C1D04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Wielkość bramki Dopplerowskiej [mm] – min. 0,5 - 25,0 mm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0BBE7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053693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3D26C51D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17D92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B3AE1" w14:textId="516D0D69" w:rsidR="00BB0206" w:rsidRPr="00D37E93" w:rsidRDefault="00A056AB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Zakres prędkości Dopplera Pulsacyjnego  dla zerowego kąta min +/- 11m/s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9EB8B5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0D20B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2AC78105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64D091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A1F4CA" w14:textId="241750A3" w:rsidR="00BB0206" w:rsidRPr="00D37E93" w:rsidRDefault="00F06E96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Prędkość odświeżania dla CD min.  650 klatek/sek.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8A001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5F302A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6E8F4E38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AD546A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8C37CF" w14:textId="7C756E13" w:rsidR="00BB0206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Prędkość odświeżania dla obrazu 2D min 4700 klatek/sek.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5B6C0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80A037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47B0BE34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B8BE72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6ED7E1" w14:textId="2B954137" w:rsidR="00BB0206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Głębokość obrazowania  aparatu regulowana w zakresie min od 2 cm do 50 cm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CC2FA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0F4EB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51AABCC5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D9AC5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A75528" w14:textId="6976DF21" w:rsidR="00BB0206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regulacji wielkości wyświetlanego obrazu diagnostycznego w czasie rzeczywistym bez użycia funkcji Zoom, m</w:t>
            </w:r>
            <w:r w:rsidRPr="00D37E93">
              <w:rPr>
                <w:rFonts w:ascii="Times New Roman" w:hAnsi="Times New Roman"/>
                <w:bCs/>
              </w:rPr>
              <w:t>ożliwość regulacji wzmocnienia obrazu w czasie rzeczywistym i po zamrożeniu min 20x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A8DFD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5EE11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124198BA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8AD0E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B3C39C" w14:textId="7385478A" w:rsidR="00BB0206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Ultrasonograf wyposażony w AI, uczący się poprawności wykonywania automatycznych obrysów narządów względem operatora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640321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8B918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1C91C2CF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CC439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50C8CD" w14:textId="5D6A6E46" w:rsidR="00BB0206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Automatyczna optymalizacja obrazu dla trybu 2D, </w:t>
            </w:r>
            <w:proofErr w:type="spellStart"/>
            <w:r w:rsidRPr="00D37E93">
              <w:rPr>
                <w:rFonts w:ascii="Times New Roman" w:hAnsi="Times New Roman"/>
              </w:rPr>
              <w:t>Color</w:t>
            </w:r>
            <w:proofErr w:type="spellEnd"/>
            <w:r w:rsidRPr="00D37E93">
              <w:rPr>
                <w:rFonts w:ascii="Times New Roman" w:hAnsi="Times New Roman"/>
              </w:rPr>
              <w:t xml:space="preserve"> Doppler, </w:t>
            </w:r>
            <w:proofErr w:type="spellStart"/>
            <w:r w:rsidRPr="00D37E93">
              <w:rPr>
                <w:rFonts w:ascii="Times New Roman" w:hAnsi="Times New Roman"/>
              </w:rPr>
              <w:t>Pulse</w:t>
            </w:r>
            <w:proofErr w:type="spellEnd"/>
            <w:r w:rsidRPr="00D37E93">
              <w:rPr>
                <w:rFonts w:ascii="Times New Roman" w:hAnsi="Times New Roman"/>
              </w:rPr>
              <w:t xml:space="preserve"> </w:t>
            </w:r>
            <w:proofErr w:type="spellStart"/>
            <w:r w:rsidRPr="00D37E93">
              <w:rPr>
                <w:rFonts w:ascii="Times New Roman" w:hAnsi="Times New Roman"/>
              </w:rPr>
              <w:t>Wave</w:t>
            </w:r>
            <w:proofErr w:type="spellEnd"/>
            <w:r w:rsidRPr="00D37E93">
              <w:rPr>
                <w:rFonts w:ascii="Times New Roman" w:hAnsi="Times New Roman"/>
              </w:rPr>
              <w:t xml:space="preserve"> Doppler (m.in. dopasowanie wzmocnienia na poszczególnych głębokościach, automatyczne ustawienie bramki Dopplera Kolorowego, Automatycznego pochylenia bramki Dopplera Kolorowego, Automatyczne ustawienie położenia i wielkości bramki Dopplera Pulsacyjnego – SV, automatyczne dopasowanie spektrum, korekcja kąta w Kolorowym Dopplerze) uruchamiana za pomocą jednego przycisku.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343152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54F040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617F6E90" w14:textId="77777777" w:rsidTr="004644A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B46E8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0C059A" w14:textId="057970FB" w:rsidR="00BB0206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Obrazowanie</w:t>
            </w:r>
            <w:r w:rsidRPr="00D37E93">
              <w:rPr>
                <w:rFonts w:ascii="Times New Roman" w:hAnsi="Times New Roman"/>
                <w:bCs/>
              </w:rPr>
              <w:t xml:space="preserve"> w układzie wiązek ultradźwięków wysyłanych pod wieloma kątami i z różnymi częstotliwościami (tzw. skrzyżowane ultradźwięki) – min 7 kątów i 6 ustawień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FBE2F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FF7BB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B0206" w14:paraId="6153DD66" w14:textId="77777777" w:rsidTr="004644AA">
        <w:trPr>
          <w:trHeight w:val="84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C17BE7" w14:textId="77777777" w:rsidR="00BB0206" w:rsidRDefault="00BB0206" w:rsidP="000B604F">
            <w:pPr>
              <w:jc w:val="center"/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BB34D8" w14:textId="4694C941" w:rsidR="00BB0206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przestrzennej lokalizacji toru biopsyjnego, dla najdokładniejszej metody wykonywania biopsji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E719E9" w14:textId="77777777" w:rsidR="00BB0206" w:rsidRPr="00D37E93" w:rsidRDefault="00BB0206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D9D883" w14:textId="77777777" w:rsidR="00BB0206" w:rsidRPr="00A056AB" w:rsidRDefault="00BB0206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56AB" w14:paraId="19DB9F36" w14:textId="77777777" w:rsidTr="004644AA">
        <w:trPr>
          <w:trHeight w:val="112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233077" w14:textId="30EDF38F" w:rsidR="00A056AB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0739D1" w14:textId="68B405DE" w:rsidR="00A056AB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Oprogramowanie do badań min: brzusznych, ginekologicznych, </w:t>
            </w:r>
            <w:proofErr w:type="spellStart"/>
            <w:r w:rsidRPr="00D37E93">
              <w:rPr>
                <w:rFonts w:ascii="Times New Roman" w:hAnsi="Times New Roman"/>
              </w:rPr>
              <w:t>mięśniowoszkieletowe</w:t>
            </w:r>
            <w:proofErr w:type="spellEnd"/>
            <w:r w:rsidRPr="00D37E93">
              <w:rPr>
                <w:rFonts w:ascii="Times New Roman" w:hAnsi="Times New Roman"/>
              </w:rPr>
              <w:t xml:space="preserve">, położnicze, pediatrycznych, małych narządów w tym piersi, </w:t>
            </w:r>
            <w:proofErr w:type="spellStart"/>
            <w:r w:rsidRPr="00D37E93">
              <w:rPr>
                <w:rFonts w:ascii="Times New Roman" w:hAnsi="Times New Roman"/>
              </w:rPr>
              <w:t>transkranialne</w:t>
            </w:r>
            <w:proofErr w:type="spellEnd"/>
            <w:r w:rsidRPr="00D37E93">
              <w:rPr>
                <w:rFonts w:ascii="Times New Roman" w:hAnsi="Times New Roman"/>
              </w:rPr>
              <w:t>, urologicznych, naczyniowych, kardiologiczne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1F90B" w14:textId="7B4104D4" w:rsidR="00A056AB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FBE70C" w14:textId="77777777" w:rsidR="00A056AB" w:rsidRPr="00A056AB" w:rsidRDefault="00A056AB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F260A" w14:paraId="454AC7CE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DD628" w14:textId="62C79D61" w:rsidR="00EF260A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9D7480" w14:textId="2EC0FE07" w:rsidR="00EF260A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ukrycia danych pacjenta przy archiwizacji na zewnętrzne nośniki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B46A4" w14:textId="20C62073" w:rsidR="00EF260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21C9E2" w14:textId="77777777" w:rsidR="00EF260A" w:rsidRPr="00A056AB" w:rsidRDefault="00EF260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F260A" w14:paraId="4ECECBF3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337460" w14:textId="19D8B915" w:rsidR="00EF260A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485F4" w14:textId="2D360B09" w:rsidR="00EF260A" w:rsidRPr="00D37E93" w:rsidRDefault="00EF260A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stworzenia własnej formuły obliczeniowej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93BDE1" w14:textId="54751FE3" w:rsidR="00EF260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E82B37" w14:textId="77777777" w:rsidR="00EF260A" w:rsidRPr="00A056AB" w:rsidRDefault="00EF260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F260A" w14:paraId="63864092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540A6B" w14:textId="1C45994D" w:rsidR="00EF260A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05475" w14:textId="1DC53786" w:rsidR="00EF260A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Otwarty moduł komunikacji DICOM 3,0 do przesyłania obrazów i danych, min. klasy DICOM </w:t>
            </w:r>
            <w:proofErr w:type="spellStart"/>
            <w:r w:rsidRPr="00D37E93">
              <w:rPr>
                <w:rFonts w:ascii="Times New Roman" w:hAnsi="Times New Roman"/>
              </w:rPr>
              <w:t>print</w:t>
            </w:r>
            <w:proofErr w:type="spellEnd"/>
            <w:r w:rsidRPr="00D37E93">
              <w:rPr>
                <w:rFonts w:ascii="Times New Roman" w:hAnsi="Times New Roman"/>
              </w:rPr>
              <w:t xml:space="preserve">, </w:t>
            </w:r>
            <w:proofErr w:type="spellStart"/>
            <w:r w:rsidRPr="00D37E93">
              <w:rPr>
                <w:rFonts w:ascii="Times New Roman" w:hAnsi="Times New Roman"/>
              </w:rPr>
              <w:t>store</w:t>
            </w:r>
            <w:proofErr w:type="spellEnd"/>
            <w:r w:rsidRPr="00D37E93">
              <w:rPr>
                <w:rFonts w:ascii="Times New Roman" w:hAnsi="Times New Roman"/>
              </w:rPr>
              <w:t xml:space="preserve">, </w:t>
            </w:r>
            <w:proofErr w:type="spellStart"/>
            <w:r w:rsidRPr="00D37E93">
              <w:rPr>
                <w:rFonts w:ascii="Times New Roman" w:hAnsi="Times New Roman"/>
              </w:rPr>
              <w:t>worklist</w:t>
            </w:r>
            <w:proofErr w:type="spellEnd"/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4DF13" w14:textId="2C552188" w:rsidR="00EF260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FEBC2F" w14:textId="77777777" w:rsidR="00EF260A" w:rsidRPr="00A056AB" w:rsidRDefault="00EF260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33F16A55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A88130" w14:textId="4C4E8101" w:rsidR="00322AA0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70E163" w14:textId="51A040C0" w:rsidR="00322AA0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Funkcja powiększenia kursora pomiarowego na osobnym obrazie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83495E" w14:textId="58F41E9E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A249AD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1521883A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E0C156" w14:textId="79521535" w:rsidR="00322AA0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65FE58" w14:textId="6F36089C" w:rsidR="00322AA0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D37E93">
              <w:rPr>
                <w:rFonts w:ascii="Times New Roman" w:hAnsi="Times New Roman"/>
              </w:rPr>
              <w:t>Videoprinter</w:t>
            </w:r>
            <w:proofErr w:type="spellEnd"/>
            <w:r w:rsidRPr="00D37E93">
              <w:rPr>
                <w:rFonts w:ascii="Times New Roman" w:hAnsi="Times New Roman"/>
              </w:rPr>
              <w:t xml:space="preserve"> czarno biały do zdjęć i raportów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DB6AB4" w14:textId="284786CA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997B71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6406A679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050A54" w14:textId="13622508" w:rsidR="00322AA0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6A14FB" w14:textId="4135FBA5" w:rsidR="00322AA0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Pomiary Z-</w:t>
            </w:r>
            <w:proofErr w:type="spellStart"/>
            <w:r w:rsidRPr="00D37E93">
              <w:rPr>
                <w:rFonts w:ascii="Times New Roman" w:hAnsi="Times New Roman"/>
              </w:rPr>
              <w:t>score</w:t>
            </w:r>
            <w:proofErr w:type="spellEnd"/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39A35" w14:textId="5B0AC2BB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2F9F7F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25F4491F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0FDAB" w14:textId="469B088F" w:rsidR="00322AA0" w:rsidRDefault="0063767F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4072C5" w14:textId="101882F9" w:rsidR="00322AA0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Moduł CW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7FCDE6" w14:textId="46DD677C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0AE4B1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784CC2FE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1F0B56" w14:textId="020394AE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02AB73" w14:textId="5DD5B3E0" w:rsidR="00322AA0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Doppler tkankowy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782004" w14:textId="3A042173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70E6A3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33642A0F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1757D" w14:textId="5D9AA049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51BDE" w14:textId="4B033E8C" w:rsidR="00322AA0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Anatomiczny M </w:t>
            </w:r>
            <w:proofErr w:type="spellStart"/>
            <w:r w:rsidRPr="00D37E93">
              <w:rPr>
                <w:rFonts w:ascii="Times New Roman" w:hAnsi="Times New Roman"/>
              </w:rPr>
              <w:t>Mode</w:t>
            </w:r>
            <w:proofErr w:type="spellEnd"/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AAFD3A" w14:textId="4B83F8D7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14AED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532E1AEB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6C7672" w14:textId="01EC3578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08C936" w14:textId="584E3DC9" w:rsidR="00322AA0" w:rsidRPr="00D37E93" w:rsidRDefault="00322AA0" w:rsidP="00463BAC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Style w:val="normaltextrun"/>
                <w:rFonts w:ascii="Times New Roman" w:hAnsi="Times New Roman"/>
              </w:rPr>
              <w:t>Automatyczne pomiary w trybach 2D, M-</w:t>
            </w:r>
            <w:proofErr w:type="spellStart"/>
            <w:r w:rsidRPr="00D37E93">
              <w:rPr>
                <w:rStyle w:val="normaltextrun"/>
                <w:rFonts w:ascii="Times New Roman" w:hAnsi="Times New Roman"/>
              </w:rPr>
              <w:t>mode</w:t>
            </w:r>
            <w:proofErr w:type="spellEnd"/>
            <w:r w:rsidRPr="00D37E93">
              <w:rPr>
                <w:rStyle w:val="normaltextrun"/>
                <w:rFonts w:ascii="Times New Roman" w:hAnsi="Times New Roman"/>
              </w:rPr>
              <w:t>, CW i PW w echokardiografii osób dorosłych i dzieci oparte na sztucznej inteligencji działające bez konieczności podpięcia EKG.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1BCF45" w14:textId="20EE3590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B5BD1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1CA01B61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64BD5" w14:textId="71C32B5C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D82808" w14:textId="7D344EB1" w:rsidR="00322AA0" w:rsidRPr="00D37E93" w:rsidRDefault="00322AA0" w:rsidP="00463BAC">
            <w:pPr>
              <w:spacing w:after="0" w:line="240" w:lineRule="auto"/>
              <w:rPr>
                <w:rStyle w:val="normaltextrun"/>
                <w:rFonts w:ascii="Times New Roman" w:hAnsi="Times New Roman"/>
              </w:rPr>
            </w:pPr>
            <w:r w:rsidRPr="00D37E93">
              <w:rPr>
                <w:rStyle w:val="normaltextrun"/>
                <w:rFonts w:ascii="Times New Roman" w:hAnsi="Times New Roman"/>
              </w:rPr>
              <w:t>Automatyczny pomiar EF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84AC45" w14:textId="6D89868A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D1CC86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3028FFC6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0DCE51" w14:textId="6AA36007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B0DCDB" w14:textId="29D94091" w:rsidR="00322AA0" w:rsidRPr="00D37E93" w:rsidRDefault="00322AA0" w:rsidP="00463BAC">
            <w:pPr>
              <w:spacing w:after="0" w:line="240" w:lineRule="auto"/>
              <w:rPr>
                <w:rStyle w:val="normaltextrun"/>
                <w:rFonts w:ascii="Times New Roman" w:hAnsi="Times New Roman"/>
              </w:rPr>
            </w:pPr>
            <w:r w:rsidRPr="00D37E93">
              <w:rPr>
                <w:rStyle w:val="normaltextrun"/>
                <w:rFonts w:ascii="Times New Roman" w:hAnsi="Times New Roman"/>
              </w:rPr>
              <w:t xml:space="preserve">Oprogramowanie typu </w:t>
            </w:r>
            <w:proofErr w:type="spellStart"/>
            <w:r w:rsidRPr="00D37E93">
              <w:rPr>
                <w:rStyle w:val="normaltextrun"/>
                <w:rFonts w:ascii="Times New Roman" w:hAnsi="Times New Roman"/>
              </w:rPr>
              <w:t>Strain</w:t>
            </w:r>
            <w:proofErr w:type="spellEnd"/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1598E6" w14:textId="4FFB42EF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77324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695D71E3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5E14B4" w14:textId="78FC3D8D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4D1AF9" w14:textId="45FCB3EB" w:rsidR="00322AA0" w:rsidRPr="00D37E93" w:rsidRDefault="00322AA0" w:rsidP="00463BAC">
            <w:pPr>
              <w:spacing w:after="0" w:line="240" w:lineRule="auto"/>
              <w:rPr>
                <w:rStyle w:val="normaltextrun"/>
                <w:rFonts w:ascii="Times New Roman" w:hAnsi="Times New Roman"/>
              </w:rPr>
            </w:pPr>
            <w:r w:rsidRPr="00D37E93">
              <w:rPr>
                <w:rStyle w:val="normaltextrun"/>
                <w:rFonts w:ascii="Times New Roman" w:hAnsi="Times New Roman"/>
              </w:rPr>
              <w:t>Moduł EKG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10BDA4" w14:textId="7543ACC1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807BB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756B538E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607CF8" w14:textId="430D9771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A6E108" w14:textId="23550AB2" w:rsidR="00322AA0" w:rsidRPr="00D37E93" w:rsidRDefault="00322AA0" w:rsidP="00463BAC">
            <w:pPr>
              <w:spacing w:after="0" w:line="240" w:lineRule="auto"/>
              <w:rPr>
                <w:rStyle w:val="normaltextrun"/>
                <w:rFonts w:ascii="Times New Roman" w:hAnsi="Times New Roman"/>
              </w:rPr>
            </w:pPr>
            <w:proofErr w:type="spellStart"/>
            <w:r w:rsidRPr="00D37E93">
              <w:rPr>
                <w:rFonts w:ascii="Times New Roman" w:hAnsi="Times New Roman"/>
              </w:rPr>
              <w:t>Pseudotrójwymiarowy</w:t>
            </w:r>
            <w:proofErr w:type="spellEnd"/>
            <w:r w:rsidRPr="00D37E93">
              <w:rPr>
                <w:rFonts w:ascii="Times New Roman" w:hAnsi="Times New Roman"/>
              </w:rPr>
              <w:t xml:space="preserve"> tryb wizualizacji przepływu krwi, służący do intuicyjnej pomocy zrozumienia struktury przepływu krwi i małych naczyń krwionośnych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13A674" w14:textId="40475176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E5A157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63C07227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67D81" w14:textId="3A441791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C9B54C" w14:textId="253ABD68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lang w:eastAsia="ar-SA"/>
              </w:rPr>
              <w:t>obrazowanie panoramiczne z możliwością wykonania pomiarów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3D12FA" w14:textId="0B0D04B2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0DF016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4B472B6D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E0516B" w14:textId="44E2FA98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A020E1" w14:textId="0E23907D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  <w:lang w:eastAsia="ar-SA"/>
              </w:rPr>
            </w:pPr>
            <w:r w:rsidRPr="00D37E93">
              <w:rPr>
                <w:rFonts w:ascii="Times New Roman" w:hAnsi="Times New Roman"/>
              </w:rPr>
              <w:t xml:space="preserve">Software do wizualizacji bardzo wolnych i mikro przepływów, inny niż Power Doppler i Power Doppler kierunkowy, metoda dopplerowska - dostępna na zaoferowanej głowicy </w:t>
            </w:r>
            <w:proofErr w:type="spellStart"/>
            <w:r w:rsidRPr="00D37E93">
              <w:rPr>
                <w:rFonts w:ascii="Times New Roman" w:hAnsi="Times New Roman"/>
              </w:rPr>
              <w:t>convex</w:t>
            </w:r>
            <w:proofErr w:type="spellEnd"/>
            <w:r w:rsidRPr="00D37E93">
              <w:rPr>
                <w:rFonts w:ascii="Times New Roman" w:hAnsi="Times New Roman"/>
              </w:rPr>
              <w:t xml:space="preserve"> oraz liniowej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A3B9D" w14:textId="3D9248E0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6DFB1C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56D7838A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97F95" w14:textId="6D533347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063D9" w14:textId="5C29CAD0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D37E93">
              <w:rPr>
                <w:rFonts w:ascii="Times New Roman" w:hAnsi="Times New Roman"/>
              </w:rPr>
              <w:t>Elastografia</w:t>
            </w:r>
            <w:proofErr w:type="spellEnd"/>
            <w:r w:rsidRPr="00D37E93">
              <w:rPr>
                <w:rFonts w:ascii="Times New Roman" w:hAnsi="Times New Roman"/>
              </w:rPr>
              <w:t xml:space="preserve"> akustyczna (typu </w:t>
            </w:r>
            <w:proofErr w:type="spellStart"/>
            <w:r w:rsidRPr="00D37E93">
              <w:rPr>
                <w:rFonts w:ascii="Times New Roman" w:hAnsi="Times New Roman"/>
              </w:rPr>
              <w:t>Shear</w:t>
            </w:r>
            <w:proofErr w:type="spellEnd"/>
            <w:r w:rsidRPr="00D37E93">
              <w:rPr>
                <w:rFonts w:ascii="Times New Roman" w:hAnsi="Times New Roman"/>
              </w:rPr>
              <w:t xml:space="preserve"> </w:t>
            </w:r>
            <w:proofErr w:type="spellStart"/>
            <w:r w:rsidRPr="00D37E93">
              <w:rPr>
                <w:rFonts w:ascii="Times New Roman" w:hAnsi="Times New Roman"/>
              </w:rPr>
              <w:t>Wave</w:t>
            </w:r>
            <w:proofErr w:type="spellEnd"/>
            <w:r w:rsidRPr="00D37E93">
              <w:rPr>
                <w:rFonts w:ascii="Times New Roman" w:hAnsi="Times New Roman"/>
              </w:rPr>
              <w:t xml:space="preserve">), moduł określający sztywność tkanek na podstawie analizy prędkości fali poprzecznej </w:t>
            </w:r>
            <w:r w:rsidRPr="00D37E93">
              <w:rPr>
                <w:rFonts w:ascii="Times New Roman" w:hAnsi="Times New Roman"/>
                <w:spacing w:val="-1"/>
              </w:rPr>
              <w:t xml:space="preserve">z </w:t>
            </w:r>
            <w:r w:rsidRPr="00D37E93">
              <w:rPr>
                <w:rFonts w:ascii="Times New Roman" w:hAnsi="Times New Roman"/>
              </w:rPr>
              <w:t xml:space="preserve">regulacją pola analizy oraz prezentacją elastyczności tkanek za pomocą kolorów w czasie rzeczywistym. Możliwość uzyskania wyników </w:t>
            </w:r>
            <w:r w:rsidRPr="00D37E93">
              <w:rPr>
                <w:rFonts w:ascii="Times New Roman" w:hAnsi="Times New Roman"/>
                <w:spacing w:val="-1"/>
              </w:rPr>
              <w:t xml:space="preserve">pomiarowych wyrażonych w </w:t>
            </w:r>
            <w:proofErr w:type="spellStart"/>
            <w:r w:rsidRPr="00D37E93">
              <w:rPr>
                <w:rFonts w:ascii="Times New Roman" w:hAnsi="Times New Roman"/>
                <w:spacing w:val="-1"/>
              </w:rPr>
              <w:t>kPa</w:t>
            </w:r>
            <w:proofErr w:type="spellEnd"/>
            <w:r w:rsidRPr="00D37E93">
              <w:rPr>
                <w:rFonts w:ascii="Times New Roman" w:hAnsi="Times New Roman"/>
                <w:spacing w:val="-1"/>
              </w:rPr>
              <w:t xml:space="preserve"> </w:t>
            </w:r>
            <w:r w:rsidRPr="00D37E93">
              <w:rPr>
                <w:rFonts w:ascii="Times New Roman" w:hAnsi="Times New Roman"/>
                <w:spacing w:val="-3"/>
              </w:rPr>
              <w:t>lub m/</w:t>
            </w:r>
            <w:proofErr w:type="spellStart"/>
            <w:r w:rsidRPr="00D37E93">
              <w:rPr>
                <w:rFonts w:ascii="Times New Roman" w:hAnsi="Times New Roman"/>
                <w:spacing w:val="-3"/>
              </w:rPr>
              <w:t>sek</w:t>
            </w:r>
            <w:proofErr w:type="spellEnd"/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36B2E" w14:textId="30028AD3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37409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44BF1FC0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203EA2" w14:textId="425A6863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10DCD" w14:textId="77777777" w:rsidR="00322AA0" w:rsidRPr="00D37E93" w:rsidRDefault="00322AA0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b/>
                <w:bCs/>
              </w:rPr>
              <w:t xml:space="preserve">Głowica Liniowa wykonana w technologii Single </w:t>
            </w:r>
            <w:proofErr w:type="spellStart"/>
            <w:r w:rsidRPr="00D37E93">
              <w:rPr>
                <w:rFonts w:ascii="Times New Roman" w:hAnsi="Times New Roman"/>
                <w:b/>
                <w:bCs/>
              </w:rPr>
              <w:t>Cristal</w:t>
            </w:r>
            <w:proofErr w:type="spellEnd"/>
            <w:r w:rsidRPr="00D37E93">
              <w:rPr>
                <w:rFonts w:ascii="Times New Roman" w:hAnsi="Times New Roman"/>
                <w:b/>
                <w:bCs/>
              </w:rPr>
              <w:t>,</w:t>
            </w:r>
            <w:r w:rsidRPr="00D37E93">
              <w:rPr>
                <w:rFonts w:ascii="Times New Roman" w:hAnsi="Times New Roman"/>
                <w:b/>
              </w:rPr>
              <w:t xml:space="preserve"> lub matrycowej, </w:t>
            </w:r>
            <w:r w:rsidRPr="00D37E93">
              <w:rPr>
                <w:rFonts w:ascii="Times New Roman" w:hAnsi="Times New Roman"/>
              </w:rPr>
              <w:t>szerokopasmowa</w:t>
            </w:r>
          </w:p>
          <w:p w14:paraId="393B5547" w14:textId="77777777" w:rsidR="00322AA0" w:rsidRPr="00D37E93" w:rsidRDefault="00322AA0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Zakres częstotliwości pracy 2-14 MHz</w:t>
            </w:r>
          </w:p>
          <w:p w14:paraId="34435C89" w14:textId="77777777" w:rsidR="00322AA0" w:rsidRPr="00D37E93" w:rsidRDefault="00322AA0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Liczba elementów min. 256</w:t>
            </w:r>
          </w:p>
          <w:p w14:paraId="1741C226" w14:textId="77777777" w:rsidR="00322AA0" w:rsidRPr="00D37E93" w:rsidRDefault="00322AA0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Pole skanowania min. 50 mm</w:t>
            </w:r>
          </w:p>
          <w:p w14:paraId="50C1DF21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zastosowania przystawki biopsyjnej</w:t>
            </w:r>
          </w:p>
          <w:p w14:paraId="3899DF16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Możliwość </w:t>
            </w:r>
            <w:proofErr w:type="spellStart"/>
            <w:r w:rsidRPr="00D37E93">
              <w:rPr>
                <w:rFonts w:ascii="Times New Roman" w:hAnsi="Times New Roman"/>
              </w:rPr>
              <w:t>elastografii</w:t>
            </w:r>
            <w:proofErr w:type="spellEnd"/>
            <w:r w:rsidRPr="00D37E93">
              <w:rPr>
                <w:rFonts w:ascii="Times New Roman" w:hAnsi="Times New Roman"/>
              </w:rPr>
              <w:t xml:space="preserve"> typu SWE oraz typu </w:t>
            </w:r>
            <w:proofErr w:type="spellStart"/>
            <w:r w:rsidRPr="00D37E93">
              <w:rPr>
                <w:rFonts w:ascii="Times New Roman" w:hAnsi="Times New Roman"/>
              </w:rPr>
              <w:t>strain</w:t>
            </w:r>
            <w:proofErr w:type="spellEnd"/>
          </w:p>
          <w:p w14:paraId="470F98E7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69BDC5" w14:textId="6C948522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A1FEF7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41C2B09F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9DAAA" w14:textId="007F056F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36655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b/>
                <w:bCs/>
              </w:rPr>
              <w:t xml:space="preserve">Głowica </w:t>
            </w:r>
            <w:proofErr w:type="spellStart"/>
            <w:r w:rsidRPr="00D37E93">
              <w:rPr>
                <w:rFonts w:ascii="Times New Roman" w:hAnsi="Times New Roman"/>
                <w:b/>
                <w:bCs/>
              </w:rPr>
              <w:t>Convex</w:t>
            </w:r>
            <w:proofErr w:type="spellEnd"/>
            <w:r w:rsidRPr="00D37E93">
              <w:rPr>
                <w:rFonts w:ascii="Times New Roman" w:hAnsi="Times New Roman"/>
                <w:b/>
                <w:bCs/>
              </w:rPr>
              <w:t xml:space="preserve"> wykonana w technologii Single </w:t>
            </w:r>
            <w:proofErr w:type="spellStart"/>
            <w:r w:rsidRPr="00D37E93">
              <w:rPr>
                <w:rFonts w:ascii="Times New Roman" w:hAnsi="Times New Roman"/>
                <w:b/>
                <w:bCs/>
              </w:rPr>
              <w:t>Cristal</w:t>
            </w:r>
            <w:proofErr w:type="spellEnd"/>
            <w:r w:rsidRPr="00D37E93">
              <w:rPr>
                <w:rFonts w:ascii="Times New Roman" w:hAnsi="Times New Roman"/>
                <w:b/>
                <w:bCs/>
              </w:rPr>
              <w:t>, lub matrycowej</w:t>
            </w:r>
            <w:r w:rsidRPr="00D37E93">
              <w:rPr>
                <w:rFonts w:ascii="Times New Roman" w:hAnsi="Times New Roman"/>
                <w:b/>
              </w:rPr>
              <w:t xml:space="preserve"> </w:t>
            </w:r>
            <w:r w:rsidRPr="00D37E93">
              <w:rPr>
                <w:rFonts w:ascii="Times New Roman" w:hAnsi="Times New Roman"/>
              </w:rPr>
              <w:t>szerokopasmowa</w:t>
            </w:r>
          </w:p>
          <w:p w14:paraId="0F59C35E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Zakres częstotliwości pracy 1-7 MHz </w:t>
            </w:r>
          </w:p>
          <w:p w14:paraId="01A8A3A0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Liczba elementów 192</w:t>
            </w:r>
          </w:p>
          <w:p w14:paraId="3D99E6A0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Kąt skanowania min 90 stopni</w:t>
            </w:r>
          </w:p>
          <w:p w14:paraId="54315620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Obrazowanie harmoniczne min 6 częstotliwości </w:t>
            </w:r>
          </w:p>
          <w:p w14:paraId="03C1F24E" w14:textId="77777777" w:rsidR="00322AA0" w:rsidRPr="00D37E93" w:rsidRDefault="00322AA0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zastosowania przystawki biopsyjnej</w:t>
            </w:r>
          </w:p>
          <w:p w14:paraId="4279444C" w14:textId="77777777" w:rsidR="00322AA0" w:rsidRPr="00D37E93" w:rsidRDefault="00322AA0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Możliwość pracy z oprogramowaniem do Fuzji </w:t>
            </w:r>
          </w:p>
          <w:p w14:paraId="413DE6A9" w14:textId="77777777" w:rsidR="00322AA0" w:rsidRPr="00D37E93" w:rsidRDefault="00322AA0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pracy z oprogramowaniem do kontrastów CEUS</w:t>
            </w:r>
          </w:p>
          <w:p w14:paraId="64368BE4" w14:textId="7EC6AD12" w:rsidR="00322AA0" w:rsidRPr="00D37E93" w:rsidRDefault="00322AA0" w:rsidP="0063767F">
            <w:pPr>
              <w:pStyle w:val="Bezodstpw1"/>
              <w:rPr>
                <w:rFonts w:ascii="Times New Roman" w:hAnsi="Times New Roman"/>
                <w:b/>
                <w:bCs/>
              </w:rPr>
            </w:pPr>
            <w:r w:rsidRPr="00D37E93">
              <w:rPr>
                <w:rFonts w:ascii="Times New Roman" w:hAnsi="Times New Roman"/>
              </w:rPr>
              <w:t xml:space="preserve">Możliwość </w:t>
            </w:r>
            <w:proofErr w:type="spellStart"/>
            <w:r w:rsidRPr="00D37E93">
              <w:rPr>
                <w:rFonts w:ascii="Times New Roman" w:hAnsi="Times New Roman"/>
              </w:rPr>
              <w:t>elastografii</w:t>
            </w:r>
            <w:proofErr w:type="spellEnd"/>
            <w:r w:rsidRPr="00D37E93">
              <w:rPr>
                <w:rFonts w:ascii="Times New Roman" w:hAnsi="Times New Roman"/>
              </w:rPr>
              <w:t xml:space="preserve"> typu SWE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A18565" w14:textId="18C46A4E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8725D2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4CCA0F34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A0FA8" w14:textId="34843C28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419040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b/>
                <w:bCs/>
              </w:rPr>
              <w:t xml:space="preserve">Głowica </w:t>
            </w:r>
            <w:proofErr w:type="spellStart"/>
            <w:r w:rsidRPr="00D37E93">
              <w:rPr>
                <w:rFonts w:ascii="Times New Roman" w:hAnsi="Times New Roman"/>
                <w:b/>
                <w:bCs/>
              </w:rPr>
              <w:t>endocavitarna</w:t>
            </w:r>
            <w:proofErr w:type="spellEnd"/>
            <w:r w:rsidRPr="00D37E93">
              <w:rPr>
                <w:rFonts w:ascii="Times New Roman" w:hAnsi="Times New Roman"/>
                <w:b/>
                <w:bCs/>
              </w:rPr>
              <w:t xml:space="preserve"> </w:t>
            </w:r>
            <w:r w:rsidRPr="00D37E93">
              <w:rPr>
                <w:rFonts w:ascii="Times New Roman" w:hAnsi="Times New Roman"/>
              </w:rPr>
              <w:t>do wykonywania badań ginekologicznych</w:t>
            </w:r>
          </w:p>
          <w:p w14:paraId="2C47BFAB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Zakres częstotliwości pracy min 2-11MHz </w:t>
            </w:r>
          </w:p>
          <w:p w14:paraId="5790C37C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Liczba elementów min. 192</w:t>
            </w:r>
          </w:p>
          <w:p w14:paraId="67A84702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Kąt skanowania min. 210 stopni</w:t>
            </w:r>
          </w:p>
          <w:p w14:paraId="3B076018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FE5E2C" w14:textId="422EFD0A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F9593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AA0" w14:paraId="5D402708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1F592" w14:textId="5AF0AB77" w:rsidR="00322AA0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C98044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b/>
                <w:bCs/>
              </w:rPr>
              <w:t xml:space="preserve">Głowica kardiologiczna do echo serca </w:t>
            </w:r>
            <w:r w:rsidRPr="00D37E93">
              <w:rPr>
                <w:rFonts w:ascii="Times New Roman" w:hAnsi="Times New Roman"/>
              </w:rPr>
              <w:t xml:space="preserve">wykonana w technologii single </w:t>
            </w:r>
            <w:proofErr w:type="spellStart"/>
            <w:r w:rsidRPr="00D37E93">
              <w:rPr>
                <w:rFonts w:ascii="Times New Roman" w:hAnsi="Times New Roman"/>
              </w:rPr>
              <w:t>cristal</w:t>
            </w:r>
            <w:proofErr w:type="spellEnd"/>
            <w:r w:rsidRPr="00D37E93">
              <w:rPr>
                <w:rFonts w:ascii="Times New Roman" w:hAnsi="Times New Roman"/>
              </w:rPr>
              <w:t xml:space="preserve"> lub matryca </w:t>
            </w:r>
          </w:p>
          <w:p w14:paraId="484A8825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Zakres częstotliwości pracy min 1-5MHz </w:t>
            </w:r>
          </w:p>
          <w:p w14:paraId="6E55CC4E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Liczba elementów min. 80</w:t>
            </w:r>
          </w:p>
          <w:p w14:paraId="6C8BB682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Kąt skanowania min. 90stopni</w:t>
            </w:r>
          </w:p>
          <w:p w14:paraId="5CB6D08F" w14:textId="77777777" w:rsidR="00322AA0" w:rsidRPr="00D37E93" w:rsidRDefault="00322AA0" w:rsidP="0063767F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6BD4B7" w14:textId="1FAE4625" w:rsidR="00322AA0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CC575A" w14:textId="77777777" w:rsidR="00322AA0" w:rsidRPr="00A056AB" w:rsidRDefault="00322AA0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644AA" w14:paraId="62FA1588" w14:textId="77777777" w:rsidTr="00F54B14">
        <w:trPr>
          <w:trHeight w:val="721"/>
        </w:trPr>
        <w:tc>
          <w:tcPr>
            <w:tcW w:w="9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B62CC" w14:textId="5689476C" w:rsidR="004644AA" w:rsidRPr="00D37E93" w:rsidRDefault="004644A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b/>
                <w:bCs/>
              </w:rPr>
              <w:t>Możliwości  rozbudowy</w:t>
            </w:r>
          </w:p>
        </w:tc>
      </w:tr>
      <w:tr w:rsidR="004644AA" w14:paraId="1BF926C3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BD5D81" w14:textId="3035D9C0" w:rsidR="004644A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8F381" w14:textId="3CF0B7C4" w:rsidR="004644AA" w:rsidRPr="00D37E93" w:rsidRDefault="004644AA" w:rsidP="0063767F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D37E93">
              <w:rPr>
                <w:rFonts w:ascii="Times New Roman" w:hAnsi="Times New Roman"/>
              </w:rPr>
              <w:t xml:space="preserve">Opcja rozbudowy o funkcję informującą o postępie porodu dzięki automatycznemu pomiarowi </w:t>
            </w:r>
            <w:proofErr w:type="spellStart"/>
            <w:r w:rsidRPr="00D37E93">
              <w:rPr>
                <w:rFonts w:ascii="Times New Roman" w:hAnsi="Times New Roman"/>
              </w:rPr>
              <w:t>Aop</w:t>
            </w:r>
            <w:proofErr w:type="spellEnd"/>
            <w:r w:rsidRPr="00D37E93">
              <w:rPr>
                <w:rFonts w:ascii="Times New Roman" w:hAnsi="Times New Roman"/>
              </w:rPr>
              <w:t xml:space="preserve"> (kąt progresji) i kierunku głowy płodu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628D4E" w14:textId="7BC5C74A" w:rsidR="004644A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D3C354" w14:textId="77777777" w:rsidR="004644AA" w:rsidRPr="00A056AB" w:rsidRDefault="004644A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644AA" w14:paraId="0B470437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A307D1" w14:textId="297DF4D9" w:rsidR="004644A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FD6D5" w14:textId="46CD4A8D" w:rsidR="004644AA" w:rsidRPr="00D37E93" w:rsidRDefault="004644AA" w:rsidP="0063767F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D37E93">
              <w:rPr>
                <w:rFonts w:ascii="Times New Roman" w:hAnsi="Times New Roman"/>
              </w:rPr>
              <w:t xml:space="preserve">Opcja rozbudowy o oprogramowanie umożliwiające przewidywanie przedwczesnego porodu wykorzystujący </w:t>
            </w:r>
            <w:proofErr w:type="spellStart"/>
            <w:r w:rsidRPr="00D37E93">
              <w:rPr>
                <w:rFonts w:ascii="Times New Roman" w:hAnsi="Times New Roman"/>
              </w:rPr>
              <w:t>elstografię</w:t>
            </w:r>
            <w:proofErr w:type="spellEnd"/>
            <w:r w:rsidRPr="00D37E93">
              <w:rPr>
                <w:rFonts w:ascii="Times New Roman" w:hAnsi="Times New Roman"/>
              </w:rPr>
              <w:t xml:space="preserve"> z głowicy </w:t>
            </w:r>
            <w:proofErr w:type="spellStart"/>
            <w:r w:rsidRPr="00D37E93">
              <w:rPr>
                <w:rFonts w:ascii="Times New Roman" w:hAnsi="Times New Roman"/>
              </w:rPr>
              <w:t>endowaginalnej</w:t>
            </w:r>
            <w:proofErr w:type="spellEnd"/>
            <w:r w:rsidRPr="00D37E93">
              <w:rPr>
                <w:rFonts w:ascii="Times New Roman" w:hAnsi="Times New Roman"/>
              </w:rPr>
              <w:t xml:space="preserve"> oraz </w:t>
            </w:r>
            <w:proofErr w:type="spellStart"/>
            <w:r w:rsidRPr="00D37E93">
              <w:rPr>
                <w:rFonts w:ascii="Times New Roman" w:hAnsi="Times New Roman"/>
              </w:rPr>
              <w:t>Elasticity</w:t>
            </w:r>
            <w:proofErr w:type="spellEnd"/>
            <w:r w:rsidRPr="00D37E93">
              <w:rPr>
                <w:rFonts w:ascii="Times New Roman" w:hAnsi="Times New Roman"/>
              </w:rPr>
              <w:t xml:space="preserve"> </w:t>
            </w:r>
            <w:proofErr w:type="spellStart"/>
            <w:r w:rsidRPr="00D37E93">
              <w:rPr>
                <w:rFonts w:ascii="Times New Roman" w:hAnsi="Times New Roman"/>
              </w:rPr>
              <w:t>Contrast</w:t>
            </w:r>
            <w:proofErr w:type="spellEnd"/>
            <w:r w:rsidRPr="00D37E93">
              <w:rPr>
                <w:rFonts w:ascii="Times New Roman" w:hAnsi="Times New Roman"/>
              </w:rPr>
              <w:t xml:space="preserve"> Index. Funkcja przedstawiająca współczynnik odkształcenia pomiędzy ujściem wewnętrznym i zewnętrznym szyjki macicy, wykorzystując wibracje powodowane przez naturalne ruchy wewnętrzne. Oprogramowanie wykorzystujące do 50 obrazów </w:t>
            </w:r>
            <w:proofErr w:type="spellStart"/>
            <w:r w:rsidRPr="00D37E93">
              <w:rPr>
                <w:rFonts w:ascii="Times New Roman" w:hAnsi="Times New Roman"/>
              </w:rPr>
              <w:t>elastograficznych</w:t>
            </w:r>
            <w:proofErr w:type="spellEnd"/>
            <w:r w:rsidRPr="00D37E93">
              <w:rPr>
                <w:rFonts w:ascii="Times New Roman" w:hAnsi="Times New Roman"/>
              </w:rPr>
              <w:t xml:space="preserve"> zebranych poniżej 4 sekund. Po zakończeniu pomiarów wyniki zostają  automatycznie wprowadzone do raportu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919786" w14:textId="6D7B5785" w:rsidR="004644A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6EC9F8" w14:textId="77777777" w:rsidR="004644AA" w:rsidRPr="00A056AB" w:rsidRDefault="004644A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644AA" w14:paraId="23ED0EEA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1AE35D" w14:textId="51458D2F" w:rsidR="004644A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91231B" w14:textId="0700EB39" w:rsidR="004644AA" w:rsidRPr="00D37E93" w:rsidRDefault="004644A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lang w:eastAsia="ar-SA"/>
              </w:rPr>
              <w:t xml:space="preserve">Możliwość rozbudowy o oprogramowanie służące do automatycznej ilościowej oceny stłuszczenia wątroby poprzez porównanie </w:t>
            </w:r>
            <w:proofErr w:type="spellStart"/>
            <w:r w:rsidRPr="00D37E93">
              <w:rPr>
                <w:rFonts w:ascii="Times New Roman" w:hAnsi="Times New Roman"/>
                <w:lang w:eastAsia="ar-SA"/>
              </w:rPr>
              <w:t>echogeniczności</w:t>
            </w:r>
            <w:proofErr w:type="spellEnd"/>
            <w:r w:rsidRPr="00D37E93">
              <w:rPr>
                <w:rFonts w:ascii="Times New Roman" w:hAnsi="Times New Roman"/>
                <w:lang w:eastAsia="ar-SA"/>
              </w:rPr>
              <w:t xml:space="preserve"> jej miąższu z korą nerki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C7EBF" w14:textId="2FD96A0D" w:rsidR="004644A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77194" w14:textId="77777777" w:rsidR="004644AA" w:rsidRPr="00A056AB" w:rsidRDefault="004644A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644AA" w14:paraId="4A87AA99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D5410A" w14:textId="437D2E95" w:rsidR="004644A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2CE730" w14:textId="7310B6D4" w:rsidR="004644AA" w:rsidRPr="00D37E93" w:rsidRDefault="004644AA" w:rsidP="0063767F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D37E93">
              <w:rPr>
                <w:rFonts w:ascii="Times New Roman" w:hAnsi="Times New Roman"/>
              </w:rPr>
              <w:t xml:space="preserve">Opcja rozbudowy o fabrycznie wbudowane zasilanie bateryjne o pojemności min 6900 </w:t>
            </w:r>
            <w:proofErr w:type="spellStart"/>
            <w:r w:rsidRPr="00D37E93">
              <w:rPr>
                <w:rFonts w:ascii="Times New Roman" w:hAnsi="Times New Roman"/>
              </w:rPr>
              <w:t>mAh</w:t>
            </w:r>
            <w:proofErr w:type="spellEnd"/>
            <w:r w:rsidRPr="00D37E93">
              <w:rPr>
                <w:rFonts w:ascii="Times New Roman" w:hAnsi="Times New Roman"/>
              </w:rPr>
              <w:t xml:space="preserve"> umożliwiające nieprzerwaną pracę po zaniku zasilania sieciowego przez min 40min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ADEC02" w14:textId="42C63B61" w:rsidR="004644A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4052F" w14:textId="77777777" w:rsidR="004644AA" w:rsidRPr="00A056AB" w:rsidRDefault="004644A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721B2C85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549C1" w14:textId="68DDFEA9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5B166D" w14:textId="167A93F4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rozbudowy o funkcję do pół automatycznego pomiaru objętości kości ramienia lub uda z 3 punktów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783EF9" w14:textId="49E0DD17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4AC19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588BA5AD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4C2E88" w14:textId="64769CCA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60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E9DCC" w14:textId="77777777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Możliwość rozbudowy o głowicę  wykonaną w technologii Single </w:t>
            </w:r>
            <w:proofErr w:type="spellStart"/>
            <w:r w:rsidRPr="00D37E93">
              <w:rPr>
                <w:rFonts w:ascii="Times New Roman" w:hAnsi="Times New Roman"/>
              </w:rPr>
              <w:t>Cristal</w:t>
            </w:r>
            <w:proofErr w:type="spellEnd"/>
            <w:r w:rsidRPr="00D37E93">
              <w:rPr>
                <w:rFonts w:ascii="Times New Roman" w:hAnsi="Times New Roman"/>
              </w:rPr>
              <w:t xml:space="preserve">, </w:t>
            </w:r>
          </w:p>
          <w:p w14:paraId="5E485F71" w14:textId="77777777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Zakres częstotliwości pracy 2-9 MHz</w:t>
            </w:r>
          </w:p>
          <w:p w14:paraId="19826512" w14:textId="77777777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Liczba elementów min. 192</w:t>
            </w:r>
          </w:p>
          <w:p w14:paraId="3A6C100C" w14:textId="77777777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Pole skanowania max. 45 mm</w:t>
            </w:r>
          </w:p>
          <w:p w14:paraId="5EB07227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zastosowania przystawki biopsyjnej</w:t>
            </w:r>
          </w:p>
          <w:p w14:paraId="34A21B5B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046F4" w14:textId="528EA7ED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AED0C4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3AFE3477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311222" w14:textId="37191635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14E56" w14:textId="4C15F7A0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rozbudowy o oprogramowanie umożliwiające strumieniowe i sieciowe przesyłanie obrazów diagnostycznych wraz z dźwiękiem na komputery, tablety znajdujące się w innych placówkach w celu współpracy/konsultacji online.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7049F" w14:textId="45CD1081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91743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69FA119D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D5B341" w14:textId="37EA43D3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A91DC" w14:textId="059D73E8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rozbudowy o fuzję obrazów USG z obrazami CT/MR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CAAF89" w14:textId="66FF03CC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BD1C78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3FA74B74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4A368" w14:textId="6B436908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8DBAD9" w14:textId="68756EB5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rozbudowy o moduł umożliwiający bezprzewodowe przesyłanie obrazów na telefony i tablety za pomocą sieci WIFI z wykorzystaniem kodu QR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61085" w14:textId="60418844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F47131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7F0061B4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6768F" w14:textId="59477514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0F3500" w14:textId="276DF812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rozbudowy o funkcję automatycznego pomiaru kompleksu IMT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710DCD" w14:textId="4D158CC4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2B5248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51EB7635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FF03C" w14:textId="7341C46A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FEEC2" w14:textId="7EEFB29E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rozbudowy o funkcję oprogramowania do badania piersi oraz tarczycy w trybie B-</w:t>
            </w:r>
            <w:proofErr w:type="spellStart"/>
            <w:r w:rsidRPr="00D37E93">
              <w:rPr>
                <w:rFonts w:ascii="Times New Roman" w:hAnsi="Times New Roman"/>
              </w:rPr>
              <w:t>Mode</w:t>
            </w:r>
            <w:proofErr w:type="spellEnd"/>
            <w:r w:rsidRPr="00D37E93">
              <w:rPr>
                <w:rFonts w:ascii="Times New Roman" w:hAnsi="Times New Roman"/>
              </w:rPr>
              <w:t xml:space="preserve">, dającą możliwość wykonania analizy morfologicznej z automatycznym oraz półautomatycznym obrysem ewentualnych zmian nowotworowych, możliwością klasyfikacji nowotworowej ze skalą BI-RADS (piersi), skalą TI-RADS (Tarczyca) oraz szereg funkcjonalności m.in. do kilku proponowanych obrysów zmiany nowotworowej, uwidocznionych na panelu dotykowym oraz dedykowany raport z badania piersi i tarczycy- dostępne 2 metody klasyfikacji piersi BI-RADS 2003/ BI-RADS 2013 oraz min 3 metody klasyfikacji tarczyc K-TIRADS, ATA, EU-TIRADS  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D774D3" w14:textId="4EA2196A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A98F4E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4E27B4BE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6EC31" w14:textId="020869CD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EFEF83" w14:textId="0B32187F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Opcja rozbudowy o oprogramowanie do automatycznego wyznaczania frakcji wyrzutowej lewej komory z projekcji A2C oraz A4C, automatyczne rozpoznanie   projekcji i wyznaczenie objętości LV dla skurczu i rozkurczu za pomocą jednego </w:t>
            </w:r>
            <w:proofErr w:type="spellStart"/>
            <w:r w:rsidRPr="00D37E93">
              <w:rPr>
                <w:rFonts w:ascii="Times New Roman" w:hAnsi="Times New Roman"/>
              </w:rPr>
              <w:t>klikniecia</w:t>
            </w:r>
            <w:proofErr w:type="spellEnd"/>
            <w:r w:rsidRPr="00D37E93">
              <w:rPr>
                <w:rFonts w:ascii="Times New Roman" w:hAnsi="Times New Roman"/>
              </w:rPr>
              <w:t>. Analiza możliwa z sygnałem EKG oraz bez sygnału EKG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45B05" w14:textId="3BB5DC49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48DFC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62655175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3348F" w14:textId="136E0FA2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B423FF" w14:textId="1E835EE9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Opcja rozbudowy o software do automatycznej detekcji nerwów w czasie rzeczywistym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D5C381" w14:textId="4AD0C21F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A0BD9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7FD22228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8742F" w14:textId="287CFD0D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E302C" w14:textId="504FE6A4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lang w:eastAsia="ar-SA"/>
              </w:rPr>
              <w:t>Opcja rozbudowy o oprogramowanie do kontrastów (CEUS)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B06EA" w14:textId="45B404CA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50D76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4C2D07A0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AE75B" w14:textId="7321131D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7A699E" w14:textId="5142CDD9" w:rsidR="001439CA" w:rsidRPr="00D37E93" w:rsidRDefault="001439CA" w:rsidP="0063767F">
            <w:pPr>
              <w:pStyle w:val="Bezodstpw1"/>
              <w:rPr>
                <w:rFonts w:ascii="Times New Roman" w:hAnsi="Times New Roman"/>
                <w:lang w:eastAsia="ar-SA"/>
              </w:rPr>
            </w:pPr>
            <w:r w:rsidRPr="00D37E93">
              <w:rPr>
                <w:rFonts w:ascii="Times New Roman" w:hAnsi="Times New Roman"/>
              </w:rPr>
              <w:t>Możliwość rozbudowy o automatyczne badanie według   IOTA ADNEX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32D141" w14:textId="1020028C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927205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4F224DA2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398163" w14:textId="7E0CA3DB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F1907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D37E93">
              <w:rPr>
                <w:rFonts w:ascii="Times New Roman" w:hAnsi="Times New Roman"/>
              </w:rPr>
              <w:t>Możliwość rozbudowy o: głowica liniowa,</w:t>
            </w:r>
            <w:r w:rsidRPr="00D37E93">
              <w:rPr>
                <w:rFonts w:ascii="Times New Roman" w:hAnsi="Times New Roman"/>
                <w:b/>
                <w:bCs/>
              </w:rPr>
              <w:t xml:space="preserve"> </w:t>
            </w:r>
            <w:r w:rsidRPr="00D37E93">
              <w:rPr>
                <w:rFonts w:ascii="Times New Roman" w:hAnsi="Times New Roman"/>
              </w:rPr>
              <w:t>szerokopasmowa</w:t>
            </w:r>
          </w:p>
          <w:p w14:paraId="1130129D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Zakres częstotliwości pracy 3-22MHz</w:t>
            </w:r>
          </w:p>
          <w:p w14:paraId="7C46C841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Liczba elementów min 192</w:t>
            </w:r>
          </w:p>
          <w:p w14:paraId="427D60CC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Pole skanowania max 26mm</w:t>
            </w:r>
          </w:p>
          <w:p w14:paraId="5EF73D43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Obrazowanie harmoniczne</w:t>
            </w:r>
          </w:p>
          <w:p w14:paraId="102587A3" w14:textId="4DF6144C" w:rsidR="001439CA" w:rsidRPr="00D37E93" w:rsidRDefault="001439CA" w:rsidP="0063767F">
            <w:pPr>
              <w:pStyle w:val="Bezodstpw1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Możliwość rozbudowy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D1356F" w14:textId="076A1479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FBA62A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5A95C38B" w14:textId="77777777" w:rsidTr="00710E0B">
        <w:trPr>
          <w:trHeight w:val="721"/>
        </w:trPr>
        <w:tc>
          <w:tcPr>
            <w:tcW w:w="9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596573" w14:textId="7070AA4F" w:rsidR="001439CA" w:rsidRPr="00D37E93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  <w:b/>
                <w:bCs/>
              </w:rPr>
              <w:lastRenderedPageBreak/>
              <w:t>Pozostałe wymagania</w:t>
            </w:r>
          </w:p>
        </w:tc>
      </w:tr>
      <w:tr w:rsidR="001439CA" w14:paraId="46446055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E4261D" w14:textId="2FF59FBA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C07537" w14:textId="77777777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Wraz z dostawą przedmiotu zamówienia należy dostarczyć Zamawiającemu:</w:t>
            </w:r>
          </w:p>
          <w:p w14:paraId="5E5DB118" w14:textId="77777777" w:rsidR="001439CA" w:rsidRPr="00D37E93" w:rsidRDefault="001439CA" w:rsidP="0063767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 xml:space="preserve">Instrukcje obsługi w języku polskim (1 egz. w formie papierowej, 1 egz. </w:t>
            </w:r>
            <w:r w:rsidRPr="00D37E93">
              <w:rPr>
                <w:rFonts w:ascii="Times New Roman" w:hAnsi="Times New Roman"/>
              </w:rPr>
              <w:br/>
              <w:t>w formie elektronicznej</w:t>
            </w:r>
          </w:p>
          <w:p w14:paraId="4B5FD80F" w14:textId="77777777" w:rsidR="001439CA" w:rsidRPr="00D37E93" w:rsidRDefault="001439CA" w:rsidP="0063767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paszport techniczny z wpisem o przeprowadzonej instalacji i uruchomieniu oraz datą następnego przeglądu,</w:t>
            </w:r>
          </w:p>
          <w:p w14:paraId="36F09855" w14:textId="77777777" w:rsidR="001439CA" w:rsidRPr="00D37E93" w:rsidRDefault="001439CA" w:rsidP="0063767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kartę gwarancyjną,</w:t>
            </w:r>
          </w:p>
          <w:p w14:paraId="4710C966" w14:textId="77777777" w:rsidR="001439CA" w:rsidRPr="00D37E93" w:rsidRDefault="001439CA" w:rsidP="0063767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deklarację CE lub inny dokument dopuszczający przedmiot umowy do obrotu,</w:t>
            </w:r>
          </w:p>
          <w:p w14:paraId="6A0B23B2" w14:textId="77777777" w:rsidR="001439CA" w:rsidRPr="00D37E93" w:rsidRDefault="001439CA" w:rsidP="0063767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instrukcje/zalecenia dotyczące mycia i dezynfekcji,</w:t>
            </w:r>
          </w:p>
          <w:p w14:paraId="4865551B" w14:textId="77777777" w:rsidR="001439CA" w:rsidRPr="00D37E93" w:rsidRDefault="001439CA" w:rsidP="0063767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niezbędną dokumentację zawierającą zalecenia dotyczące konserwacji, wykonania przeglądów, pomiarów bezpieczeństwa elektrycznego</w:t>
            </w:r>
            <w:r w:rsidRPr="00D37E93">
              <w:rPr>
                <w:rFonts w:ascii="Times New Roman" w:hAnsi="Times New Roman"/>
              </w:rPr>
              <w:br/>
              <w:t xml:space="preserve"> – jeśli dotyczy</w:t>
            </w:r>
          </w:p>
          <w:p w14:paraId="17970758" w14:textId="727EC6CB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wykaz punktów serwisowych wraz z ustalonymi zasadami kontaktowania,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018886" w14:textId="4DF3FA1C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DF3015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70F9BA66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64EF37" w14:textId="1F02EEB7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3A118E" w14:textId="0E928FAB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Autoryzacja producenta na sprzedaż oraz serwis na terenie Polski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C0691A" w14:textId="23CEDC84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8CCF4D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2B924C7B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D1FA4" w14:textId="01F46E98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39021" w14:textId="30E15098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Bezpłatne szkolenia personelu medycznego w zakresie obsługi aparatu przeprowadzone w siedzibie Zamawiającego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4CE248" w14:textId="51EE6D59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1D482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27D1CC2A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EB169" w14:textId="4BAEA9AF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88E981" w14:textId="15F553BE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Reakcja serwisu w okresie gwarancji - do 48 godzin w dni robocze od zgłoszenia, usunięcie usterki w terminie max. do 5 dni roboczych. W przypadku braku możliwości naprawy w siedzibie zamawiającego aparat zastępczy na czas naprawy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72C3F8" w14:textId="42E5CE6B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4CD39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446591BC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9B472D" w14:textId="396D3EAD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067146" w14:textId="28608B20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Gwarancja na aparat oraz sondy min 36 miesięcy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461CB" w14:textId="052CA59B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98A101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5C2EF9C1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F4B365" w14:textId="356F98AD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92F080" w14:textId="7A057EC8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Darmowe przeglądy w okresie trwania gwarancji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212AEE" w14:textId="1CD9F0C5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8AA6E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3124CC87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1A148" w14:textId="7815E783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54004" w14:textId="0EAC3119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Pełna gwarancja producenta na wszystkie oferowane urządzenia wchodzące w skład przedmiotu zamówienia łącznie z głowicami i oraz akcesoriami (poza materiałami zużywalnymi) liczona od dnia podpisania protokołu odbioru bez uwag min 36 miesięcy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5B2C5" w14:textId="6FF677A7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D7F6D4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439CA" w14:paraId="6EAE2B2F" w14:textId="77777777" w:rsidTr="004644AA">
        <w:trPr>
          <w:trHeight w:val="72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80FFF4" w14:textId="1CD12C40" w:rsidR="001439CA" w:rsidRDefault="00615167" w:rsidP="000B60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7F760" w14:textId="1C923552" w:rsidR="001439CA" w:rsidRPr="00D37E93" w:rsidRDefault="001439CA" w:rsidP="0063767F">
            <w:pPr>
              <w:spacing w:after="0" w:line="240" w:lineRule="auto"/>
              <w:rPr>
                <w:rFonts w:ascii="Times New Roman" w:hAnsi="Times New Roman"/>
              </w:rPr>
            </w:pPr>
            <w:r w:rsidRPr="00D37E93">
              <w:rPr>
                <w:rFonts w:ascii="Times New Roman" w:hAnsi="Times New Roman"/>
              </w:rPr>
              <w:t>Zagwarantowanie dostępności części zamiennych dla oferowanego aparatu min. 8 lat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09FF81" w14:textId="5D592373" w:rsidR="001439CA" w:rsidRPr="00D37E93" w:rsidRDefault="0063767F" w:rsidP="00463B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Tak</w:t>
            </w:r>
          </w:p>
        </w:tc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BEBB3" w14:textId="77777777" w:rsidR="001439CA" w:rsidRPr="00A056AB" w:rsidRDefault="001439CA" w:rsidP="00463B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14:paraId="69617AA7" w14:textId="77777777" w:rsidR="00BB0206" w:rsidRDefault="00BB0206" w:rsidP="00BB0206">
      <w:pPr>
        <w:rPr>
          <w:vanish/>
        </w:rPr>
      </w:pPr>
    </w:p>
    <w:p w14:paraId="21E74D57" w14:textId="77777777" w:rsidR="00BB0206" w:rsidRDefault="00BB0206" w:rsidP="00BB0206">
      <w:pPr>
        <w:rPr>
          <w:sz w:val="24"/>
          <w:szCs w:val="24"/>
        </w:rPr>
      </w:pPr>
    </w:p>
    <w:p w14:paraId="5E69B22C" w14:textId="77777777" w:rsidR="004A7B49" w:rsidRPr="00CF57E8" w:rsidRDefault="004A7B49" w:rsidP="004A7B49">
      <w:pPr>
        <w:widowControl w:val="0"/>
        <w:numPr>
          <w:ilvl w:val="0"/>
          <w:numId w:val="1"/>
        </w:numPr>
        <w:tabs>
          <w:tab w:val="center" w:pos="4536"/>
          <w:tab w:val="right" w:pos="9072"/>
        </w:tabs>
        <w:suppressAutoHyphens/>
        <w:autoSpaceDN w:val="0"/>
        <w:spacing w:after="0" w:line="240" w:lineRule="auto"/>
        <w:ind w:left="357" w:hanging="357"/>
        <w:jc w:val="both"/>
        <w:rPr>
          <w:rFonts w:ascii="Times New Roman" w:eastAsia="Times New Roman" w:hAnsi="Times New Roman"/>
          <w:kern w:val="3"/>
          <w:sz w:val="24"/>
          <w:szCs w:val="24"/>
        </w:rPr>
      </w:pPr>
      <w:r w:rsidRPr="00CF57E8">
        <w:rPr>
          <w:rFonts w:ascii="Times New Roman" w:eastAsia="Times New Roman" w:hAnsi="Times New Roman"/>
          <w:kern w:val="3"/>
          <w:sz w:val="24"/>
          <w:szCs w:val="24"/>
        </w:rPr>
        <w:t xml:space="preserve">Oferowany zestaw powinien być kompletny i po zainstalowaniu gotowy do użytkowania bez żadnych dodatkowych zakupów i inwestycji, poza materiałami eksploatacyjnymi.  </w:t>
      </w:r>
    </w:p>
    <w:p w14:paraId="17E52CE9" w14:textId="77777777" w:rsidR="004A7B49" w:rsidRPr="00CF57E8" w:rsidRDefault="004A7B49" w:rsidP="004A7B49">
      <w:pPr>
        <w:widowControl w:val="0"/>
        <w:numPr>
          <w:ilvl w:val="0"/>
          <w:numId w:val="1"/>
        </w:numPr>
        <w:tabs>
          <w:tab w:val="center" w:pos="4536"/>
          <w:tab w:val="right" w:pos="9072"/>
        </w:tabs>
        <w:suppressAutoHyphens/>
        <w:autoSpaceDN w:val="0"/>
        <w:spacing w:after="0" w:line="240" w:lineRule="auto"/>
        <w:ind w:left="357" w:hanging="357"/>
        <w:jc w:val="both"/>
        <w:rPr>
          <w:rFonts w:ascii="Times New Roman" w:eastAsia="Times New Roman" w:hAnsi="Times New Roman"/>
          <w:kern w:val="3"/>
          <w:sz w:val="24"/>
          <w:szCs w:val="24"/>
        </w:rPr>
      </w:pPr>
      <w:r w:rsidRPr="00CF57E8">
        <w:rPr>
          <w:rFonts w:ascii="Times New Roman" w:eastAsia="Times New Roman" w:hAnsi="Times New Roman"/>
          <w:kern w:val="3"/>
          <w:sz w:val="24"/>
          <w:szCs w:val="24"/>
        </w:rPr>
        <w:t>Oferowany zestaw, oprócz spełnienia odpowiednich parametrów funkcyjnych, gwarantować powinien bezpieczeństwo pacjentów i personelu medycznego zgodnie z powszechnie obowiązującymi przepisami oraz zapewniać wymagany poziom świadczonych usług medycznych.</w:t>
      </w:r>
    </w:p>
    <w:p w14:paraId="4DF8A1D6" w14:textId="77777777" w:rsidR="004A7B49" w:rsidRPr="00CF57E8" w:rsidRDefault="004A7B49" w:rsidP="004A7B49">
      <w:pPr>
        <w:numPr>
          <w:ilvl w:val="0"/>
          <w:numId w:val="1"/>
        </w:numPr>
        <w:suppressAutoHyphens/>
        <w:spacing w:after="0" w:line="240" w:lineRule="auto"/>
        <w:ind w:left="357" w:hanging="357"/>
        <w:rPr>
          <w:rFonts w:ascii="Times New Roman" w:eastAsia="Times New Roman" w:hAnsi="Times New Roman"/>
          <w:sz w:val="24"/>
          <w:szCs w:val="24"/>
          <w:lang w:eastAsia="zh-CN"/>
        </w:rPr>
      </w:pPr>
      <w:r w:rsidRPr="00CF57E8">
        <w:rPr>
          <w:rFonts w:ascii="Times New Roman" w:eastAsia="Times New Roman" w:hAnsi="Times New Roman"/>
          <w:sz w:val="24"/>
          <w:szCs w:val="24"/>
          <w:lang w:eastAsia="zh-CN"/>
        </w:rPr>
        <w:lastRenderedPageBreak/>
        <w:t>Parametry określone jako „Tak” są parametrami granicznymi. Udzielenie odpowiedzi „nie” lub innej niestanowiącej jednoznacznego potwierdzenia spełniania warunku będzie skutkowało odrzuceniem oferty.</w:t>
      </w:r>
    </w:p>
    <w:p w14:paraId="76EEF0BB" w14:textId="77777777" w:rsidR="00BB0206" w:rsidRPr="00452A24" w:rsidRDefault="00BB0206">
      <w:pPr>
        <w:rPr>
          <w:color w:val="FF0000"/>
        </w:rPr>
      </w:pPr>
    </w:p>
    <w:sectPr w:rsidR="00BB0206" w:rsidRPr="00452A2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E17E4C" w14:textId="77777777" w:rsidR="00BB0206" w:rsidRDefault="00BB0206" w:rsidP="00BB0206">
      <w:pPr>
        <w:spacing w:after="0" w:line="240" w:lineRule="auto"/>
      </w:pPr>
      <w:r>
        <w:separator/>
      </w:r>
    </w:p>
  </w:endnote>
  <w:endnote w:type="continuationSeparator" w:id="0">
    <w:p w14:paraId="0D58BDDD" w14:textId="77777777" w:rsidR="00BB0206" w:rsidRDefault="00BB0206" w:rsidP="00BB0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589AD7" w14:textId="77777777" w:rsidR="00BB0206" w:rsidRDefault="00BB0206" w:rsidP="00BB0206">
      <w:pPr>
        <w:spacing w:after="0" w:line="240" w:lineRule="auto"/>
      </w:pPr>
      <w:r>
        <w:separator/>
      </w:r>
    </w:p>
  </w:footnote>
  <w:footnote w:type="continuationSeparator" w:id="0">
    <w:p w14:paraId="6C3AFFA8" w14:textId="77777777" w:rsidR="00BB0206" w:rsidRDefault="00BB0206" w:rsidP="00BB0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C8435E" w14:textId="4385EFA0" w:rsidR="00BB0206" w:rsidRDefault="00BB0206" w:rsidP="00BB0206">
    <w:pPr>
      <w:tabs>
        <w:tab w:val="center" w:pos="4536"/>
        <w:tab w:val="right" w:pos="9072"/>
      </w:tabs>
    </w:pPr>
    <w:r w:rsidRPr="007B2FFD">
      <w:rPr>
        <w:lang w:val="x-none"/>
      </w:rPr>
      <w:t>Znak sprawy: CZMZ/2500/</w:t>
    </w:r>
    <w:r>
      <w:t>1</w:t>
    </w:r>
    <w:r w:rsidR="00855E45">
      <w:t>1</w:t>
    </w:r>
    <w:r w:rsidRPr="007B2FFD">
      <w:rPr>
        <w:lang w:val="x-none"/>
      </w:rPr>
      <w:t>/202</w:t>
    </w:r>
    <w:r w:rsidR="00855E45">
      <w:rPr>
        <w:lang w:val="x-none"/>
      </w:rPr>
      <w:t>5</w:t>
    </w:r>
    <w:r w:rsidRPr="007B2FFD">
      <w:rPr>
        <w:b/>
        <w:color w:val="FF0000"/>
        <w:lang w:val="x-none"/>
      </w:rPr>
      <w:t xml:space="preserve"> </w:t>
    </w:r>
    <w:r w:rsidRPr="007B2FFD">
      <w:rPr>
        <w:rFonts w:ascii="Tahoma" w:hAnsi="Tahoma" w:cs="Tahoma"/>
        <w:lang w:val="x-none"/>
      </w:rPr>
      <w:t xml:space="preserve">                              </w:t>
    </w:r>
    <w:r w:rsidRPr="007B2FFD">
      <w:rPr>
        <w:rFonts w:cs="Calibri"/>
        <w:lang w:val="x-none"/>
      </w:rPr>
      <w:t xml:space="preserve">Załącznik Nr </w:t>
    </w:r>
    <w:r w:rsidRPr="007B2FFD">
      <w:rPr>
        <w:rFonts w:cs="Calibri"/>
      </w:rPr>
      <w:t>4</w:t>
    </w:r>
    <w:r w:rsidRPr="007B2FFD">
      <w:rPr>
        <w:rFonts w:cs="Calibri"/>
        <w:lang w:val="x-none"/>
      </w:rPr>
      <w:t xml:space="preserve"> do SWZ</w:t>
    </w:r>
    <w:r w:rsidRPr="007B2FFD">
      <w:rPr>
        <w:rFonts w:cs="Calibri"/>
      </w:rPr>
      <w:t xml:space="preserve"> – opis</w:t>
    </w:r>
    <w:r w:rsidRPr="007B2FFD">
      <w:t xml:space="preserve"> przedmiotu zamówienia  - parametry techniczne</w:t>
    </w:r>
  </w:p>
  <w:p w14:paraId="023F2AD5" w14:textId="77777777" w:rsidR="00BB0206" w:rsidRDefault="00BB020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FB0403"/>
    <w:multiLevelType w:val="multilevel"/>
    <w:tmpl w:val="D61808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Calibri" w:hAnsi="Calibri" w:cs="Times New Roman" w:hint="default"/>
        <w:b w:val="0"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6C4A2890"/>
    <w:multiLevelType w:val="hybridMultilevel"/>
    <w:tmpl w:val="904634FE"/>
    <w:lvl w:ilvl="0" w:tplc="9B92B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133981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469588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896"/>
    <w:rsid w:val="00036F16"/>
    <w:rsid w:val="000B492E"/>
    <w:rsid w:val="001439CA"/>
    <w:rsid w:val="001F2E2E"/>
    <w:rsid w:val="00307BD7"/>
    <w:rsid w:val="00322AA0"/>
    <w:rsid w:val="00360BCA"/>
    <w:rsid w:val="00452A24"/>
    <w:rsid w:val="00463BAC"/>
    <w:rsid w:val="004644AA"/>
    <w:rsid w:val="004A7B49"/>
    <w:rsid w:val="00615167"/>
    <w:rsid w:val="0063767F"/>
    <w:rsid w:val="00761363"/>
    <w:rsid w:val="00855E45"/>
    <w:rsid w:val="00862006"/>
    <w:rsid w:val="00866438"/>
    <w:rsid w:val="00905F28"/>
    <w:rsid w:val="00984DBE"/>
    <w:rsid w:val="00A056AB"/>
    <w:rsid w:val="00B67896"/>
    <w:rsid w:val="00B818E5"/>
    <w:rsid w:val="00BB0206"/>
    <w:rsid w:val="00BB72DE"/>
    <w:rsid w:val="00CF57E8"/>
    <w:rsid w:val="00D37E93"/>
    <w:rsid w:val="00DE00E6"/>
    <w:rsid w:val="00E24FAD"/>
    <w:rsid w:val="00E75F7D"/>
    <w:rsid w:val="00EC63E4"/>
    <w:rsid w:val="00EF260A"/>
    <w:rsid w:val="00F06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5ACDE"/>
  <w15:chartTrackingRefBased/>
  <w15:docId w15:val="{EC593B8E-B744-4663-9902-A73FE3ED9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B0206"/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B0206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NagwekZnak">
    <w:name w:val="Nagłówek Znak"/>
    <w:basedOn w:val="Domylnaczcionkaakapitu"/>
    <w:link w:val="Nagwek"/>
    <w:uiPriority w:val="99"/>
    <w:rsid w:val="00BB0206"/>
  </w:style>
  <w:style w:type="paragraph" w:styleId="Stopka">
    <w:name w:val="footer"/>
    <w:basedOn w:val="Normalny"/>
    <w:link w:val="StopkaZnak"/>
    <w:uiPriority w:val="99"/>
    <w:unhideWhenUsed/>
    <w:rsid w:val="00BB0206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StopkaZnak">
    <w:name w:val="Stopka Znak"/>
    <w:basedOn w:val="Domylnaczcionkaakapitu"/>
    <w:link w:val="Stopka"/>
    <w:uiPriority w:val="99"/>
    <w:rsid w:val="00BB0206"/>
  </w:style>
  <w:style w:type="character" w:customStyle="1" w:styleId="normaltextrun">
    <w:name w:val="normaltextrun"/>
    <w:basedOn w:val="Domylnaczcionkaakapitu"/>
    <w:rsid w:val="00322AA0"/>
  </w:style>
  <w:style w:type="paragraph" w:customStyle="1" w:styleId="Bezodstpw1">
    <w:name w:val="Bez odstępów1"/>
    <w:rsid w:val="00322AA0"/>
    <w:pPr>
      <w:spacing w:after="0" w:line="240" w:lineRule="auto"/>
    </w:pPr>
    <w:rPr>
      <w:rFonts w:ascii="Calibri" w:eastAsia="Times New Roman" w:hAnsi="Calibri" w:cs="Times New Roman"/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2AA0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2AA0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ABB2E4-7F28-459E-B796-8822A591B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7</Pages>
  <Words>1745</Words>
  <Characters>10475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Licencje CZMZ</dc:creator>
  <cp:keywords/>
  <dc:description/>
  <cp:lastModifiedBy>Licencje CZMZ</cp:lastModifiedBy>
  <cp:revision>43</cp:revision>
  <dcterms:created xsi:type="dcterms:W3CDTF">2024-07-23T09:04:00Z</dcterms:created>
  <dcterms:modified xsi:type="dcterms:W3CDTF">2025-03-07T09:04:00Z</dcterms:modified>
</cp:coreProperties>
</file>