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92" w:rsidRPr="005231B9" w:rsidRDefault="005231B9" w:rsidP="00BF1692">
      <w:pPr>
        <w:pStyle w:val="Nagwek1"/>
        <w:keepNext w:val="0"/>
        <w:keepLines w:val="0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U</w:t>
      </w:r>
      <w:r w:rsidR="00F41076" w:rsidRPr="005231B9">
        <w:rPr>
          <w:rFonts w:ascii="Arial" w:hAnsi="Arial" w:cs="Arial"/>
          <w:b w:val="0"/>
          <w:sz w:val="20"/>
          <w:szCs w:val="20"/>
          <w:lang w:val="pl-PL"/>
        </w:rPr>
        <w:t>wagi ogólne</w:t>
      </w:r>
      <w:r w:rsidR="00BF1692" w:rsidRPr="005231B9">
        <w:rPr>
          <w:rFonts w:ascii="Arial" w:hAnsi="Arial" w:cs="Arial"/>
          <w:b w:val="0"/>
          <w:sz w:val="20"/>
          <w:szCs w:val="20"/>
          <w:lang w:val="pl-PL"/>
        </w:rPr>
        <w:br/>
      </w:r>
    </w:p>
    <w:p w:rsidR="00DA3D13" w:rsidRPr="005231B9" w:rsidRDefault="00F41076" w:rsidP="00BF1692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Nasze zamówienia 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podlegają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wyłącznie 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poniższym warunkom i zasadom 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zakupów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które mogą być przyjęte jedynie bez zastrzeżeń. Niniejsze warunki i zasady stanowią integralną część umowy. 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Inne warunki i zasady ze strony dostawcy nie 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są 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częścią umowy, nawet jeżeli 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jednoznacznie się im nie sprzeciwiamy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lub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− będąc świadomi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sprzecznych warunków i zasad dostawcy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−</w:t>
      </w:r>
      <w:r w:rsidR="005231B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DE753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przyjmujemy towar bez zastrzeżeń.</w:t>
      </w:r>
    </w:p>
    <w:p w:rsidR="00471AC1" w:rsidRPr="005231B9" w:rsidRDefault="001B0257" w:rsidP="00E90AD5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Dostawca jest zobowiązany </w:t>
      </w:r>
      <w:r w:rsidR="005231B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ciągu 3 dni roboczych od otrzymania pisemnego zamówienia do pisemnego potwierdzenia przyjęcia zamówienia, a w szczególności ilości, cen jednostkowych, wartości zamówienia i terminów realizacji dostaw. W przypadku braku niniejszego potwierdzenia, przyjmuje się, że dostawca zobowiązany jest do realizacji zamówienia na warunkach określonych w zamówieniu przez zamawiającego.</w:t>
      </w:r>
    </w:p>
    <w:p w:rsidR="00BF1692" w:rsidRPr="005231B9" w:rsidRDefault="00DE7538" w:rsidP="00E90AD5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Wszystkie zamówienia, uzgodnienia i dodatkowe porozumienia, jak również jakiekolwiek późniejsze zmiany w umowach, są 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ważne i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wiążące</w:t>
      </w:r>
      <w:r w:rsidR="00556C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tylko wtedy</w:t>
      </w:r>
      <w:r w:rsidR="009A4D5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,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jeżeli zostały 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zgodnie potwierdzone </w:t>
      </w:r>
      <w:r w:rsidR="00B2663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 formie pisemnej</w:t>
      </w:r>
      <w:r w:rsidR="00274A4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przez obie strony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. Modyfikacje tych porozumień należy również wykonywać w formie pisemnej</w:t>
      </w:r>
      <w:r w:rsidR="00274A4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pod rygorem nieważności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.</w:t>
      </w:r>
      <w:r w:rsidR="00274A4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</w:p>
    <w:p w:rsidR="00F41076" w:rsidRPr="005231B9" w:rsidRDefault="00DA3D13" w:rsidP="00BF1692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rzy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robotach montażowych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pracach konserwacyjnych,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przeglądach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remontach, 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napraw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ach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i innych usług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ach mają zastosowanie dodatkowe warunki i terminy</w:t>
      </w:r>
      <w:r w:rsidR="00D90D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. </w:t>
      </w:r>
    </w:p>
    <w:p w:rsidR="00561D59" w:rsidRPr="005231B9" w:rsidRDefault="00D90D69" w:rsidP="00BF1692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Nasze ogólne warunki zakupów </w:t>
      </w:r>
      <w:r w:rsidR="00DA3D1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mają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rów</w:t>
      </w:r>
      <w:r w:rsidR="00DF6A44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nież </w:t>
      </w:r>
      <w:r w:rsidR="00DA3D1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za</w:t>
      </w:r>
      <w:r w:rsidR="00DF6A44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stosowan</w:t>
      </w:r>
      <w:r w:rsidR="00DA3D1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i</w:t>
      </w:r>
      <w:r w:rsidR="00DF6A44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e do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przyszłych</w:t>
      </w:r>
      <w:r w:rsidR="001D45CE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transakcji z danym dostawcą.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</w:p>
    <w:p w:rsidR="00DF6A44" w:rsidRPr="005231B9" w:rsidRDefault="00DF6A44" w:rsidP="00DF6A44">
      <w:pPr>
        <w:rPr>
          <w:rFonts w:ascii="Arial" w:hAnsi="Arial" w:cs="Arial"/>
          <w:sz w:val="20"/>
          <w:szCs w:val="20"/>
          <w:lang w:val="pl-PL"/>
        </w:rPr>
      </w:pPr>
    </w:p>
    <w:p w:rsidR="001D45CE" w:rsidRPr="005231B9" w:rsidRDefault="001D45CE" w:rsidP="00DF6A44">
      <w:pPr>
        <w:pStyle w:val="Nagwek1"/>
        <w:keepNext w:val="0"/>
        <w:keepLines w:val="0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Ceny</w:t>
      </w:r>
    </w:p>
    <w:p w:rsidR="00333346" w:rsidRPr="005231B9" w:rsidRDefault="00333346" w:rsidP="00333346">
      <w:pPr>
        <w:rPr>
          <w:rFonts w:ascii="Arial" w:hAnsi="Arial" w:cs="Arial"/>
          <w:sz w:val="20"/>
          <w:szCs w:val="20"/>
          <w:lang w:val="pl-PL"/>
        </w:rPr>
      </w:pPr>
    </w:p>
    <w:p w:rsidR="00DF6A44" w:rsidRPr="005231B9" w:rsidRDefault="001D45CE" w:rsidP="00DF6A44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Ceny określone w zamówieniu są stałe i </w:t>
      </w:r>
      <w:r w:rsidR="002A1CF8" w:rsidRPr="005231B9">
        <w:rPr>
          <w:rFonts w:ascii="Arial" w:hAnsi="Arial" w:cs="Arial"/>
          <w:sz w:val="20"/>
          <w:szCs w:val="20"/>
          <w:lang w:val="pl-PL"/>
        </w:rPr>
        <w:t xml:space="preserve">obejmują </w:t>
      </w:r>
      <w:r w:rsidR="00DC50BC" w:rsidRPr="005231B9">
        <w:rPr>
          <w:rFonts w:ascii="Arial" w:hAnsi="Arial" w:cs="Arial"/>
          <w:sz w:val="20"/>
          <w:szCs w:val="20"/>
          <w:lang w:val="pl-PL"/>
        </w:rPr>
        <w:t xml:space="preserve">ceny </w:t>
      </w:r>
      <w:r w:rsidRPr="005231B9">
        <w:rPr>
          <w:rFonts w:ascii="Arial" w:hAnsi="Arial" w:cs="Arial"/>
          <w:sz w:val="20"/>
          <w:szCs w:val="20"/>
          <w:lang w:val="pl-PL"/>
        </w:rPr>
        <w:t>wszystkich usług dodatkowych, wymaganych na mocy umowy (np. koszty transportu, Międzynarodowe Reguły Handlu</w:t>
      </w:r>
      <w:r w:rsidR="00BB7404" w:rsidRPr="005231B9">
        <w:rPr>
          <w:rFonts w:ascii="Arial" w:hAnsi="Arial" w:cs="Arial"/>
          <w:sz w:val="20"/>
          <w:szCs w:val="20"/>
          <w:lang w:val="pl-PL"/>
        </w:rPr>
        <w:t>-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Incoterms, k</w:t>
      </w:r>
      <w:r w:rsidR="00BB7404" w:rsidRPr="005231B9">
        <w:rPr>
          <w:rFonts w:ascii="Arial" w:hAnsi="Arial" w:cs="Arial"/>
          <w:sz w:val="20"/>
          <w:szCs w:val="20"/>
          <w:lang w:val="pl-PL"/>
        </w:rPr>
        <w:t xml:space="preserve">oszty </w:t>
      </w:r>
      <w:r w:rsidRPr="005231B9">
        <w:rPr>
          <w:rFonts w:ascii="Arial" w:hAnsi="Arial" w:cs="Arial"/>
          <w:sz w:val="20"/>
          <w:szCs w:val="20"/>
          <w:lang w:val="pl-PL"/>
        </w:rPr>
        <w:t>pakowania, ubezpieczenia, inspekcji).</w:t>
      </w:r>
    </w:p>
    <w:p w:rsidR="00DF6A44" w:rsidRPr="005231B9" w:rsidRDefault="00DF6A44" w:rsidP="00BF1692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:rsidR="00DF6A44" w:rsidRPr="005231B9" w:rsidRDefault="00DF6A44" w:rsidP="00C710A1">
      <w:pPr>
        <w:pStyle w:val="Nagwek1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Style w:val="Nagwek1Znak"/>
          <w:rFonts w:ascii="Arial" w:hAnsi="Arial" w:cs="Arial"/>
          <w:sz w:val="20"/>
          <w:szCs w:val="20"/>
          <w:lang w:val="pl-PL"/>
        </w:rPr>
        <w:t xml:space="preserve"> </w:t>
      </w:r>
      <w:r w:rsidR="005B065B" w:rsidRPr="005231B9">
        <w:rPr>
          <w:rStyle w:val="Nagwek1Znak"/>
          <w:rFonts w:ascii="Arial" w:hAnsi="Arial" w:cs="Arial"/>
          <w:sz w:val="20"/>
          <w:szCs w:val="20"/>
        </w:rPr>
        <w:t>Termin dostawy</w:t>
      </w:r>
      <w:r w:rsidR="00BF1692" w:rsidRPr="005231B9">
        <w:rPr>
          <w:rStyle w:val="Nagwek1Znak"/>
          <w:rFonts w:ascii="Arial" w:hAnsi="Arial" w:cs="Arial"/>
          <w:sz w:val="20"/>
          <w:szCs w:val="20"/>
        </w:rPr>
        <w:br/>
      </w:r>
    </w:p>
    <w:p w:rsidR="00DF6A44" w:rsidRPr="005231B9" w:rsidRDefault="005B065B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Uzgodnione terminy do</w:t>
      </w:r>
      <w:r w:rsidR="00DF6A44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staw są wiążące i muszą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być bezwzględnie dotrzymane. Jeżeli dostawca</w:t>
      </w:r>
      <w:r w:rsidR="00DF6A44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stwierdzi, że w całości lub częściowo nie będzie w stanie wypełnić swoich zobowiązań wynikających z umowy lub nie będzie w stanie wypełnić swoich</w:t>
      </w:r>
      <w:r w:rsidR="00BF169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04112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zobowiązań na czas, powinien niezwłocznie poinformować nas na piśmie, podaj</w:t>
      </w:r>
      <w:r w:rsidR="00D1758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ąc oczekiwany czas opóźnienia oraz jego</w:t>
      </w:r>
      <w:r w:rsidR="0004112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powód.</w:t>
      </w:r>
    </w:p>
    <w:p w:rsidR="00B83C93" w:rsidRPr="005231B9" w:rsidRDefault="00650D5E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Jeżeli dostawca</w:t>
      </w:r>
      <w:r w:rsidR="003327EE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nie </w:t>
      </w:r>
      <w:r w:rsidR="003941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wywiąże się ze</w:t>
      </w:r>
      <w:r w:rsidR="003327EE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swoich zobowiązań dotyczących </w:t>
      </w:r>
      <w:r w:rsidR="00DC50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realizacji </w:t>
      </w:r>
      <w:r w:rsidR="003327EE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dostawy/usługi </w:t>
      </w:r>
      <w:r w:rsidR="003941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 uzgodnionym terminie, </w:t>
      </w:r>
      <w:r w:rsidR="00DC50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poniesie</w:t>
      </w:r>
      <w:r w:rsidR="003941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DC50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odpowiedzialność </w:t>
      </w:r>
      <w:r w:rsidR="003941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zgodnie z obowiązującym prawem.  Przysługuje nam również prawo do roszczeń z tytułu kary umownej za </w:t>
      </w:r>
      <w:r w:rsidR="00DC50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opóźnienie </w:t>
      </w:r>
      <w:r w:rsidR="003941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 dostawie. </w:t>
      </w:r>
    </w:p>
    <w:p w:rsidR="00E90AD5" w:rsidRPr="005231B9" w:rsidRDefault="001C4C1B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 przypadku, gdy miejscem wydania towaru jest nasz magazyn, to dostawca jest zobowiązany do wydania towaru w godzinach od </w:t>
      </w:r>
      <w:r w:rsidR="00E90AD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7.00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do</w:t>
      </w:r>
      <w:r w:rsidR="00E90AD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13.00</w:t>
      </w:r>
    </w:p>
    <w:p w:rsidR="000E35C8" w:rsidRPr="005231B9" w:rsidRDefault="000E35C8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Dostawy częściowe nie są dozwolone bez uzyskania pisemnej zgody zamawiającego.</w:t>
      </w:r>
    </w:p>
    <w:p w:rsidR="00471AC1" w:rsidRPr="005231B9" w:rsidRDefault="00471AC1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 przypadku realizacji dostawy towaru na magazyn Z</w:t>
      </w:r>
      <w:r w:rsidR="007578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a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mawiającego, przed uzgodnionym terminem dostawy, podanym w zamówieniu, zamawiający ma prawo odmówić przyjęcia towaru na swój stan magazynowy. </w:t>
      </w:r>
      <w:proofErr w:type="gramStart"/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Ponadto</w:t>
      </w:r>
      <w:proofErr w:type="gramEnd"/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jeżeli na pisemne żądanie dostawcy, zamawiający przyjmie towar na swój stan magazynowy, przed uzgodnionym terminem dostawy, to Zamawiający ma prawo obciążyć dostawcę kosztami składowania towaru na swoim magazynie. </w:t>
      </w:r>
    </w:p>
    <w:p w:rsidR="00D82C78" w:rsidRPr="005231B9" w:rsidRDefault="00D82C78" w:rsidP="00D82C78">
      <w:pPr>
        <w:rPr>
          <w:rFonts w:ascii="Arial" w:hAnsi="Arial" w:cs="Arial"/>
          <w:sz w:val="20"/>
          <w:szCs w:val="20"/>
          <w:lang w:val="pl-PL"/>
        </w:rPr>
      </w:pPr>
    </w:p>
    <w:p w:rsidR="00B45958" w:rsidRPr="005231B9" w:rsidRDefault="00333346" w:rsidP="00333346">
      <w:pPr>
        <w:pStyle w:val="Nagwek1"/>
        <w:keepNext w:val="0"/>
        <w:keepLines w:val="0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Gwarancje</w:t>
      </w:r>
    </w:p>
    <w:p w:rsidR="0090187E" w:rsidRPr="005231B9" w:rsidRDefault="0090187E" w:rsidP="0090187E">
      <w:pPr>
        <w:pStyle w:val="Nagwek3"/>
        <w:numPr>
          <w:ilvl w:val="0"/>
          <w:numId w:val="0"/>
        </w:numPr>
        <w:ind w:left="426" w:hanging="426"/>
        <w:rPr>
          <w:rFonts w:ascii="Arial" w:hAnsi="Arial" w:cs="Arial"/>
          <w:b w:val="0"/>
          <w:color w:val="auto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>1.</w:t>
      </w:r>
      <w:r w:rsidRPr="005231B9">
        <w:rPr>
          <w:rFonts w:ascii="Arial" w:hAnsi="Arial" w:cs="Arial"/>
          <w:b w:val="0"/>
          <w:sz w:val="20"/>
          <w:szCs w:val="20"/>
          <w:lang w:val="pl-PL"/>
        </w:rPr>
        <w:t xml:space="preserve">  </w:t>
      </w:r>
      <w:r w:rsidRPr="005231B9">
        <w:rPr>
          <w:rFonts w:ascii="Arial" w:hAnsi="Arial" w:cs="Arial"/>
          <w:b w:val="0"/>
          <w:sz w:val="20"/>
          <w:szCs w:val="20"/>
          <w:lang w:val="pl-PL"/>
        </w:rPr>
        <w:tab/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Dos</w:t>
      </w:r>
      <w:r w:rsidR="00992A8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tawca gwarantuje, iż dostarczone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towar</w:t>
      </w:r>
      <w:r w:rsidR="00992A8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y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DC50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spełniają normy i </w:t>
      </w:r>
      <w:r w:rsidR="00561D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uzgodnione specyfikacje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992A8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techniczne 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i jakości</w:t>
      </w:r>
      <w:r w:rsidR="005B065B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owe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</w:t>
      </w:r>
      <w:r w:rsidR="00DC50B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są </w:t>
      </w:r>
      <w:r w:rsidR="005B065B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zgodne z zasadami współczesnej wiedzy technicznej oraz obowiązującymi</w:t>
      </w:r>
      <w:r w:rsidR="00561D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przepi</w:t>
      </w:r>
      <w:r w:rsidR="005B065B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sami</w:t>
      </w:r>
      <w:r w:rsidR="00561D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technicznymi </w:t>
      </w:r>
      <w:r w:rsidR="00A2686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jak również </w:t>
      </w:r>
      <w:proofErr w:type="gramStart"/>
      <w:r w:rsidR="00A2686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innymi </w:t>
      </w:r>
      <w:r w:rsidR="00561D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przepisami</w:t>
      </w:r>
      <w:proofErr w:type="gramEnd"/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w szczególności </w:t>
      </w:r>
      <w:r w:rsidR="00586EE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przepisami dotyczącymi 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ochrony środowiska, zapobiega</w:t>
      </w:r>
      <w:r w:rsidR="00992A8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nia wypadkom</w:t>
      </w:r>
      <w:r w:rsidR="005B065B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i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561D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ochrony </w:t>
      </w:r>
      <w:r w:rsidR="00B4595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zatrudnienia</w:t>
      </w:r>
      <w:r w:rsidR="00586EE8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. Dostawca gwarantuje ponadto</w:t>
      </w:r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iż </w:t>
      </w:r>
      <w:r w:rsidR="003F426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dostarczone towary </w:t>
      </w:r>
      <w:r w:rsidR="0020465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są kompletne i </w:t>
      </w:r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wolne są od jakichkolwiek wad</w:t>
      </w:r>
      <w:r w:rsidR="00204655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prawnych i fizycznych</w:t>
      </w:r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które mogłyby mieć wpływ na pomniejszenie wartości lub </w:t>
      </w:r>
      <w:proofErr w:type="gramStart"/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żywotności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w</w:t>
      </w:r>
      <w:proofErr w:type="gramEnd"/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odniesieniu do</w:t>
      </w:r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zwyczajow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ego</w:t>
      </w:r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/umown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ego</w:t>
      </w:r>
      <w:r w:rsidR="00333346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użytkowania</w:t>
      </w:r>
      <w:r w:rsidRPr="005231B9">
        <w:rPr>
          <w:rFonts w:ascii="Arial" w:hAnsi="Arial" w:cs="Arial"/>
          <w:b w:val="0"/>
          <w:sz w:val="20"/>
          <w:szCs w:val="20"/>
          <w:lang w:val="pl-PL"/>
        </w:rPr>
        <w:t>.</w:t>
      </w:r>
      <w:r w:rsidR="00204655" w:rsidRPr="005231B9"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204655"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 xml:space="preserve">Integralną częścią </w:t>
      </w:r>
      <w:r w:rsidR="004C2118"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 xml:space="preserve">towaru </w:t>
      </w:r>
      <w:r w:rsidR="000429F3"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>jest instrukcja obsługi w języku polskim lub inna in</w:t>
      </w:r>
      <w:r w:rsid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>formacja niezbędna do p</w:t>
      </w:r>
      <w:r w:rsidR="00AE1299"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 xml:space="preserve">rawidłowego korzystania z towaru, prawidłowo wypełniony dokument gwarancyjny oraz dokument </w:t>
      </w:r>
      <w:r w:rsidR="005231B9"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>potwierdzający</w:t>
      </w:r>
      <w:r w:rsidR="00AE1299" w:rsidRPr="005231B9">
        <w:rPr>
          <w:rFonts w:ascii="Arial" w:hAnsi="Arial" w:cs="Arial"/>
          <w:b w:val="0"/>
          <w:color w:val="auto"/>
          <w:sz w:val="20"/>
          <w:szCs w:val="20"/>
          <w:lang w:val="pl-PL"/>
        </w:rPr>
        <w:t xml:space="preserve"> zgodność towaru z normami lub przepisami.</w:t>
      </w:r>
    </w:p>
    <w:p w:rsidR="0090187E" w:rsidRPr="005231B9" w:rsidRDefault="0090187E" w:rsidP="0090187E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2. </w:t>
      </w:r>
      <w:r w:rsidRPr="005231B9">
        <w:rPr>
          <w:rFonts w:ascii="Arial" w:hAnsi="Arial" w:cs="Arial"/>
          <w:sz w:val="20"/>
          <w:szCs w:val="20"/>
          <w:lang w:val="pl-PL"/>
        </w:rPr>
        <w:tab/>
        <w:t xml:space="preserve">Jeśli Rozporządzenie (WE) nr 1907/2006 Parlamentu Europejskiego i Rady z dnia 18 grudnia 2006 roku </w:t>
      </w:r>
      <w:proofErr w:type="gramStart"/>
      <w:r w:rsidRPr="005231B9">
        <w:rPr>
          <w:rFonts w:ascii="Arial" w:hAnsi="Arial" w:cs="Arial"/>
          <w:sz w:val="20"/>
          <w:szCs w:val="20"/>
          <w:lang w:val="pl-PL"/>
        </w:rPr>
        <w:t>( „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Rozporządzenie REACH”) w obecnej wersji ma zastosowanie do dostarczanych towarów, </w:t>
      </w:r>
      <w:r w:rsidR="003F4269" w:rsidRPr="005231B9">
        <w:rPr>
          <w:rFonts w:ascii="Arial" w:hAnsi="Arial" w:cs="Arial"/>
          <w:sz w:val="20"/>
          <w:szCs w:val="20"/>
          <w:lang w:val="pl-PL"/>
        </w:rPr>
        <w:t xml:space="preserve">to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Dostawca gwarantuje, że dostarczone towary są zgodne z wymaganiami zawartymi w Rozporządzeniu REACH (łącznie z rejestracją). Dostawca zwalnia nas od </w:t>
      </w:r>
      <w:r w:rsidR="002A1CF8" w:rsidRPr="005231B9">
        <w:rPr>
          <w:rFonts w:ascii="Arial" w:hAnsi="Arial" w:cs="Arial"/>
          <w:sz w:val="20"/>
          <w:szCs w:val="20"/>
          <w:lang w:val="pl-PL"/>
        </w:rPr>
        <w:t xml:space="preserve">jakiejkolwiek odpowiedzialności w zakresie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wszelkich roszczeń dochodzonych przeciwko nam przez osoby trzecie (w tym władze publiczne) ze względu na niezgodność z wymogami </w:t>
      </w:r>
      <w:r w:rsidR="00B26639" w:rsidRPr="005231B9">
        <w:rPr>
          <w:rFonts w:ascii="Arial" w:hAnsi="Arial" w:cs="Arial"/>
          <w:sz w:val="20"/>
          <w:szCs w:val="20"/>
          <w:lang w:val="pl-PL"/>
        </w:rPr>
        <w:t xml:space="preserve">Rozporządzenia </w:t>
      </w:r>
      <w:r w:rsidRPr="005231B9">
        <w:rPr>
          <w:rFonts w:ascii="Arial" w:hAnsi="Arial" w:cs="Arial"/>
          <w:sz w:val="20"/>
          <w:szCs w:val="20"/>
          <w:lang w:val="pl-PL"/>
        </w:rPr>
        <w:t>REACH.</w:t>
      </w:r>
      <w:r w:rsidR="00B26639"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r w:rsidRPr="005231B9">
        <w:rPr>
          <w:rFonts w:ascii="Arial" w:hAnsi="Arial" w:cs="Arial"/>
          <w:sz w:val="20"/>
          <w:szCs w:val="20"/>
          <w:lang w:val="pl-PL"/>
        </w:rPr>
        <w:t>Dostawca jest zobowiązany do informowania nas o ewentualnych zmianach norm REACH dotyczących przedmiotów dostawy (tj</w:t>
      </w:r>
      <w:r w:rsidR="00B26639" w:rsidRPr="005231B9">
        <w:rPr>
          <w:rFonts w:ascii="Arial" w:hAnsi="Arial" w:cs="Arial"/>
          <w:sz w:val="20"/>
          <w:szCs w:val="20"/>
          <w:lang w:val="pl-PL"/>
        </w:rPr>
        <w:t>.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zmodyfikowane karty charakterystyki), natychmiast i </w:t>
      </w:r>
      <w:r w:rsidR="00B26639" w:rsidRPr="005231B9">
        <w:rPr>
          <w:rFonts w:ascii="Arial" w:hAnsi="Arial" w:cs="Arial"/>
          <w:sz w:val="20"/>
          <w:szCs w:val="20"/>
          <w:lang w:val="pl-PL"/>
        </w:rPr>
        <w:t xml:space="preserve">bez uprzedniego </w:t>
      </w:r>
      <w:r w:rsidR="009C1F24" w:rsidRPr="005231B9">
        <w:rPr>
          <w:rFonts w:ascii="Arial" w:hAnsi="Arial" w:cs="Arial"/>
          <w:sz w:val="20"/>
          <w:szCs w:val="20"/>
          <w:lang w:val="pl-PL"/>
        </w:rPr>
        <w:t xml:space="preserve">wnioskowania </w:t>
      </w:r>
      <w:r w:rsidR="00B26639" w:rsidRPr="005231B9">
        <w:rPr>
          <w:rFonts w:ascii="Arial" w:hAnsi="Arial" w:cs="Arial"/>
          <w:sz w:val="20"/>
          <w:szCs w:val="20"/>
          <w:lang w:val="pl-PL"/>
        </w:rPr>
        <w:t>z naszej strony</w:t>
      </w:r>
      <w:r w:rsidRPr="005231B9">
        <w:rPr>
          <w:rFonts w:ascii="Arial" w:hAnsi="Arial" w:cs="Arial"/>
          <w:sz w:val="20"/>
          <w:szCs w:val="20"/>
          <w:lang w:val="pl-PL"/>
        </w:rPr>
        <w:t>.</w:t>
      </w:r>
    </w:p>
    <w:p w:rsidR="00B26639" w:rsidRPr="005231B9" w:rsidRDefault="00B26639" w:rsidP="00B26639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lastRenderedPageBreak/>
        <w:t xml:space="preserve">3. </w:t>
      </w:r>
      <w:r w:rsidRPr="005231B9">
        <w:rPr>
          <w:rFonts w:ascii="Arial" w:hAnsi="Arial" w:cs="Arial"/>
          <w:sz w:val="20"/>
          <w:szCs w:val="20"/>
          <w:lang w:val="pl-PL"/>
        </w:rPr>
        <w:tab/>
        <w:t xml:space="preserve">Mamy prawo do roszczeń z tytułu gwarancji przewidzianych przez obowiązujące przepisy prawa, o ile </w:t>
      </w:r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strony − w formie pisemnej −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nie </w:t>
      </w:r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uzgodniły </w:t>
      </w:r>
      <w:r w:rsidRPr="005231B9">
        <w:rPr>
          <w:rFonts w:ascii="Arial" w:hAnsi="Arial" w:cs="Arial"/>
          <w:sz w:val="20"/>
          <w:szCs w:val="20"/>
          <w:lang w:val="pl-PL"/>
        </w:rPr>
        <w:t>inaczej</w:t>
      </w:r>
      <w:r w:rsidR="00AA3F21" w:rsidRPr="005231B9">
        <w:rPr>
          <w:rFonts w:ascii="Arial" w:hAnsi="Arial" w:cs="Arial"/>
          <w:sz w:val="20"/>
          <w:szCs w:val="20"/>
          <w:lang w:val="pl-PL"/>
        </w:rPr>
        <w:t>.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Zastrzegamy sobie </w:t>
      </w:r>
      <w:r w:rsidR="009C1F24" w:rsidRPr="005231B9">
        <w:rPr>
          <w:rFonts w:ascii="Arial" w:hAnsi="Arial" w:cs="Arial"/>
          <w:sz w:val="20"/>
          <w:szCs w:val="20"/>
          <w:lang w:val="pl-PL"/>
        </w:rPr>
        <w:t>prawo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r w:rsidR="009C1F24" w:rsidRPr="005231B9">
        <w:rPr>
          <w:rFonts w:ascii="Arial" w:hAnsi="Arial" w:cs="Arial"/>
          <w:sz w:val="20"/>
          <w:szCs w:val="20"/>
          <w:lang w:val="pl-PL"/>
        </w:rPr>
        <w:t xml:space="preserve">do </w:t>
      </w:r>
      <w:r w:rsidR="000B4285" w:rsidRPr="005231B9">
        <w:rPr>
          <w:rFonts w:ascii="Arial" w:hAnsi="Arial" w:cs="Arial"/>
          <w:sz w:val="20"/>
          <w:szCs w:val="20"/>
          <w:lang w:val="pl-PL"/>
        </w:rPr>
        <w:t>ubiegania się o odszkodowanie, niezależnie od żądań o świadczenia zastępcze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. W przypadku </w:t>
      </w:r>
      <w:r w:rsidR="000B4285" w:rsidRPr="005231B9">
        <w:rPr>
          <w:rFonts w:ascii="Arial" w:hAnsi="Arial" w:cs="Arial"/>
          <w:sz w:val="20"/>
          <w:szCs w:val="20"/>
          <w:lang w:val="pl-PL"/>
        </w:rPr>
        <w:t>świadczeń zastępczych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(usunięcie wad lub dostaw</w:t>
      </w:r>
      <w:r w:rsidR="000B4285" w:rsidRPr="005231B9">
        <w:rPr>
          <w:rFonts w:ascii="Arial" w:hAnsi="Arial" w:cs="Arial"/>
          <w:sz w:val="20"/>
          <w:szCs w:val="20"/>
          <w:lang w:val="pl-PL"/>
        </w:rPr>
        <w:t>a zamiennika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), dostawca ponosi wszystkie koszty </w:t>
      </w:r>
      <w:r w:rsidR="000B4285" w:rsidRPr="005231B9">
        <w:rPr>
          <w:rFonts w:ascii="Arial" w:hAnsi="Arial" w:cs="Arial"/>
          <w:sz w:val="20"/>
          <w:szCs w:val="20"/>
          <w:lang w:val="pl-PL"/>
        </w:rPr>
        <w:t>związane z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usu</w:t>
      </w:r>
      <w:r w:rsidR="000B4285" w:rsidRPr="005231B9">
        <w:rPr>
          <w:rFonts w:ascii="Arial" w:hAnsi="Arial" w:cs="Arial"/>
          <w:sz w:val="20"/>
          <w:szCs w:val="20"/>
          <w:lang w:val="pl-PL"/>
        </w:rPr>
        <w:t>nięciem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wad lub dostawy</w:t>
      </w:r>
      <w:r w:rsidR="000B4285" w:rsidRPr="005231B9">
        <w:rPr>
          <w:rFonts w:ascii="Arial" w:hAnsi="Arial" w:cs="Arial"/>
          <w:sz w:val="20"/>
          <w:szCs w:val="20"/>
          <w:lang w:val="pl-PL"/>
        </w:rPr>
        <w:t xml:space="preserve"> zamiennika</w:t>
      </w:r>
      <w:r w:rsidRPr="005231B9">
        <w:rPr>
          <w:rFonts w:ascii="Arial" w:hAnsi="Arial" w:cs="Arial"/>
          <w:sz w:val="20"/>
          <w:szCs w:val="20"/>
          <w:lang w:val="pl-PL"/>
        </w:rPr>
        <w:t>. Roszcze</w:t>
      </w:r>
      <w:r w:rsidR="000B4285" w:rsidRPr="005231B9">
        <w:rPr>
          <w:rFonts w:ascii="Arial" w:hAnsi="Arial" w:cs="Arial"/>
          <w:sz w:val="20"/>
          <w:szCs w:val="20"/>
          <w:lang w:val="pl-PL"/>
        </w:rPr>
        <w:t>nie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o odszkodowanie obejmuje także </w:t>
      </w:r>
      <w:r w:rsidR="000B4285" w:rsidRPr="005231B9">
        <w:rPr>
          <w:rFonts w:ascii="Arial" w:hAnsi="Arial" w:cs="Arial"/>
          <w:sz w:val="20"/>
          <w:szCs w:val="20"/>
          <w:lang w:val="pl-PL"/>
        </w:rPr>
        <w:t xml:space="preserve">wszelkie </w:t>
      </w:r>
      <w:r w:rsidRPr="005231B9">
        <w:rPr>
          <w:rFonts w:ascii="Arial" w:hAnsi="Arial" w:cs="Arial"/>
          <w:sz w:val="20"/>
          <w:szCs w:val="20"/>
          <w:lang w:val="pl-PL"/>
        </w:rPr>
        <w:t>pośrednie</w:t>
      </w:r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proofErr w:type="gramStart"/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szkody  </w:t>
      </w:r>
      <w:r w:rsidRPr="005231B9">
        <w:rPr>
          <w:rFonts w:ascii="Arial" w:hAnsi="Arial" w:cs="Arial"/>
          <w:sz w:val="20"/>
          <w:szCs w:val="20"/>
          <w:lang w:val="pl-PL"/>
        </w:rPr>
        <w:t>poniesio</w:t>
      </w:r>
      <w:r w:rsidR="000B4285" w:rsidRPr="005231B9">
        <w:rPr>
          <w:rFonts w:ascii="Arial" w:hAnsi="Arial" w:cs="Arial"/>
          <w:sz w:val="20"/>
          <w:szCs w:val="20"/>
          <w:lang w:val="pl-PL"/>
        </w:rPr>
        <w:t>ne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r w:rsidR="000B4285" w:rsidRPr="005231B9">
        <w:rPr>
          <w:rFonts w:ascii="Arial" w:hAnsi="Arial" w:cs="Arial"/>
          <w:sz w:val="20"/>
          <w:szCs w:val="20"/>
          <w:lang w:val="pl-PL"/>
        </w:rPr>
        <w:t xml:space="preserve">w następstwie i </w:t>
      </w:r>
      <w:r w:rsidR="00AA3F21" w:rsidRPr="005231B9">
        <w:rPr>
          <w:rFonts w:ascii="Arial" w:hAnsi="Arial" w:cs="Arial"/>
          <w:sz w:val="20"/>
          <w:szCs w:val="20"/>
          <w:lang w:val="pl-PL"/>
        </w:rPr>
        <w:t>w związku z</w:t>
      </w:r>
      <w:r w:rsidR="000B4285"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dostarczeniem </w:t>
      </w:r>
      <w:r w:rsidRPr="005231B9">
        <w:rPr>
          <w:rFonts w:ascii="Arial" w:hAnsi="Arial" w:cs="Arial"/>
          <w:sz w:val="20"/>
          <w:szCs w:val="20"/>
          <w:lang w:val="pl-PL"/>
        </w:rPr>
        <w:t>towarów wadliwych</w:t>
      </w:r>
      <w:r w:rsidR="00AA3F21" w:rsidRPr="005231B9">
        <w:rPr>
          <w:rFonts w:ascii="Arial" w:hAnsi="Arial" w:cs="Arial"/>
          <w:sz w:val="20"/>
          <w:szCs w:val="20"/>
          <w:lang w:val="pl-PL"/>
        </w:rPr>
        <w:t>.</w:t>
      </w:r>
      <w:r w:rsidRPr="005231B9">
        <w:rPr>
          <w:rFonts w:ascii="Arial" w:hAnsi="Arial" w:cs="Arial"/>
          <w:sz w:val="20"/>
          <w:szCs w:val="20"/>
          <w:lang w:val="pl-PL"/>
        </w:rPr>
        <w:t>.</w:t>
      </w:r>
    </w:p>
    <w:p w:rsidR="00CF71A3" w:rsidRPr="005231B9" w:rsidRDefault="006F6FDB" w:rsidP="00CF71A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4. </w:t>
      </w:r>
      <w:r w:rsidRPr="005231B9">
        <w:rPr>
          <w:rFonts w:ascii="Arial" w:hAnsi="Arial" w:cs="Arial"/>
          <w:sz w:val="20"/>
          <w:szCs w:val="20"/>
          <w:lang w:val="pl-PL"/>
        </w:rPr>
        <w:tab/>
      </w:r>
      <w:r w:rsidR="00204655" w:rsidRPr="005231B9">
        <w:rPr>
          <w:rFonts w:ascii="Arial" w:hAnsi="Arial" w:cs="Arial"/>
          <w:sz w:val="20"/>
          <w:szCs w:val="20"/>
          <w:lang w:val="pl-PL"/>
        </w:rPr>
        <w:t>Dostawca udziela gwarancji na dostarczone towary na okres przewidziany prawem, nie krótszy jednak od jednego roku od dnia wydania towaru</w:t>
      </w:r>
      <w:r w:rsidR="00E90AD5" w:rsidRPr="005231B9">
        <w:rPr>
          <w:rFonts w:ascii="Arial" w:hAnsi="Arial" w:cs="Arial"/>
          <w:sz w:val="20"/>
          <w:szCs w:val="20"/>
          <w:lang w:val="pl-PL"/>
        </w:rPr>
        <w:t xml:space="preserve"> (chyba że w treści zamówienia zastrzeżono dłuższy okres gwarancji)</w:t>
      </w:r>
      <w:r w:rsidR="00CF71A3" w:rsidRPr="005231B9">
        <w:rPr>
          <w:rFonts w:ascii="Arial" w:hAnsi="Arial" w:cs="Arial"/>
          <w:sz w:val="20"/>
          <w:szCs w:val="20"/>
          <w:lang w:val="pl-PL"/>
        </w:rPr>
        <w:t xml:space="preserve">. W przypadku naprawy lub wymiany części, </w:t>
      </w:r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do części naprawionej lub wymienionej będzie miał zastosowanie </w:t>
      </w:r>
      <w:r w:rsidR="00CF71A3" w:rsidRPr="005231B9">
        <w:rPr>
          <w:rFonts w:ascii="Arial" w:hAnsi="Arial" w:cs="Arial"/>
          <w:sz w:val="20"/>
          <w:szCs w:val="20"/>
          <w:lang w:val="pl-PL"/>
        </w:rPr>
        <w:t xml:space="preserve">nowy okres gwarancji, </w:t>
      </w:r>
      <w:r w:rsidR="00AA3F21" w:rsidRPr="005231B9">
        <w:rPr>
          <w:rFonts w:ascii="Arial" w:hAnsi="Arial" w:cs="Arial"/>
          <w:sz w:val="20"/>
          <w:szCs w:val="20"/>
          <w:lang w:val="pl-PL"/>
        </w:rPr>
        <w:t xml:space="preserve">taki jak </w:t>
      </w:r>
      <w:r w:rsidR="00CF71A3" w:rsidRPr="005231B9">
        <w:rPr>
          <w:rFonts w:ascii="Arial" w:hAnsi="Arial" w:cs="Arial"/>
          <w:sz w:val="20"/>
          <w:szCs w:val="20"/>
          <w:lang w:val="pl-PL"/>
        </w:rPr>
        <w:t>w przypadku części oryginalnej.</w:t>
      </w:r>
    </w:p>
    <w:p w:rsidR="00CF71A3" w:rsidRPr="005231B9" w:rsidRDefault="00CF71A3" w:rsidP="00CF71A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5. </w:t>
      </w:r>
      <w:r w:rsidRPr="005231B9">
        <w:rPr>
          <w:rFonts w:ascii="Arial" w:hAnsi="Arial" w:cs="Arial"/>
          <w:sz w:val="20"/>
          <w:szCs w:val="20"/>
          <w:lang w:val="pl-PL"/>
        </w:rPr>
        <w:tab/>
        <w:t xml:space="preserve">Dostawca powinien </w:t>
      </w:r>
      <w:r w:rsidR="00222F59" w:rsidRPr="005231B9">
        <w:rPr>
          <w:rFonts w:ascii="Arial" w:hAnsi="Arial" w:cs="Arial"/>
          <w:sz w:val="20"/>
          <w:szCs w:val="20"/>
          <w:lang w:val="pl-PL"/>
        </w:rPr>
        <w:t>posiadać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powszechnie uznawany</w:t>
      </w:r>
      <w:r w:rsidR="00FA7DA7" w:rsidRPr="005231B9">
        <w:rPr>
          <w:rFonts w:ascii="Arial" w:hAnsi="Arial" w:cs="Arial"/>
          <w:sz w:val="20"/>
          <w:szCs w:val="20"/>
          <w:lang w:val="pl-PL"/>
        </w:rPr>
        <w:t xml:space="preserve"> system zapewnienia jakości </w:t>
      </w:r>
      <w:r w:rsidR="00222F59" w:rsidRPr="005231B9">
        <w:rPr>
          <w:rFonts w:ascii="Arial" w:hAnsi="Arial" w:cs="Arial"/>
          <w:sz w:val="20"/>
          <w:szCs w:val="20"/>
          <w:lang w:val="pl-PL"/>
        </w:rPr>
        <w:t>i odpowiednio go potwierdzić na nasze żądanie</w:t>
      </w:r>
      <w:r w:rsidRPr="005231B9">
        <w:rPr>
          <w:rFonts w:ascii="Arial" w:hAnsi="Arial" w:cs="Arial"/>
          <w:sz w:val="20"/>
          <w:szCs w:val="20"/>
          <w:lang w:val="pl-PL"/>
        </w:rPr>
        <w:t>.</w:t>
      </w:r>
    </w:p>
    <w:p w:rsidR="00FA7DA7" w:rsidRPr="005231B9" w:rsidRDefault="00FA7DA7" w:rsidP="00CF71A3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6. </w:t>
      </w:r>
      <w:r w:rsidRPr="005231B9">
        <w:rPr>
          <w:rFonts w:ascii="Arial" w:hAnsi="Arial" w:cs="Arial"/>
          <w:sz w:val="20"/>
          <w:szCs w:val="20"/>
          <w:lang w:val="pl-PL"/>
        </w:rPr>
        <w:tab/>
        <w:t xml:space="preserve">W świetle zobowiązań zapewnienia odpowiedniej jakości, zgodnie z § </w:t>
      </w:r>
      <w:proofErr w:type="gramStart"/>
      <w:r w:rsidRPr="005231B9">
        <w:rPr>
          <w:rFonts w:ascii="Arial" w:hAnsi="Arial" w:cs="Arial"/>
          <w:sz w:val="20"/>
          <w:szCs w:val="20"/>
          <w:lang w:val="pl-PL"/>
        </w:rPr>
        <w:t>IV</w:t>
      </w:r>
      <w:r w:rsidR="000C21CC"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r w:rsidRPr="005231B9">
        <w:rPr>
          <w:rFonts w:ascii="Arial" w:hAnsi="Arial" w:cs="Arial"/>
          <w:sz w:val="20"/>
          <w:szCs w:val="20"/>
          <w:lang w:val="pl-PL"/>
        </w:rPr>
        <w:t>,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 towary po ich przybyciu </w:t>
      </w:r>
      <w:r w:rsidR="00222F59" w:rsidRPr="005231B9">
        <w:rPr>
          <w:rFonts w:ascii="Arial" w:hAnsi="Arial" w:cs="Arial"/>
          <w:sz w:val="20"/>
          <w:szCs w:val="20"/>
          <w:lang w:val="pl-PL"/>
        </w:rPr>
        <w:t>będą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poddane kontroli tylko w odniesieniu do ich </w:t>
      </w:r>
      <w:r w:rsidR="00222F59" w:rsidRPr="005231B9">
        <w:rPr>
          <w:rFonts w:ascii="Arial" w:hAnsi="Arial" w:cs="Arial"/>
          <w:sz w:val="20"/>
          <w:szCs w:val="20"/>
          <w:lang w:val="pl-PL"/>
        </w:rPr>
        <w:t xml:space="preserve">rodzaju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i ilości oraz widocznych na zewnątrz uszkodzeń spowodowanych przez transport. </w:t>
      </w:r>
      <w:r w:rsidR="00997210" w:rsidRPr="005231B9">
        <w:rPr>
          <w:rFonts w:ascii="Arial" w:hAnsi="Arial" w:cs="Arial"/>
          <w:sz w:val="20"/>
          <w:szCs w:val="20"/>
          <w:lang w:val="pl-PL"/>
        </w:rPr>
        <w:t>O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wadach </w:t>
      </w:r>
      <w:r w:rsidR="00222F59" w:rsidRPr="005231B9">
        <w:rPr>
          <w:rFonts w:ascii="Arial" w:hAnsi="Arial" w:cs="Arial"/>
          <w:sz w:val="20"/>
          <w:szCs w:val="20"/>
          <w:lang w:val="pl-PL"/>
        </w:rPr>
        <w:t>jakościowych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</w:t>
      </w:r>
      <w:r w:rsidR="00997210" w:rsidRPr="005231B9">
        <w:rPr>
          <w:rFonts w:ascii="Arial" w:hAnsi="Arial" w:cs="Arial"/>
          <w:sz w:val="20"/>
          <w:szCs w:val="20"/>
          <w:lang w:val="pl-PL"/>
        </w:rPr>
        <w:t xml:space="preserve">powiadomimy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bez zbędnej zwłoki, najpóźniej w ciągu 10 dni po ich wykryciu. </w:t>
      </w:r>
    </w:p>
    <w:p w:rsidR="00B35003" w:rsidRPr="005231B9" w:rsidRDefault="00204655" w:rsidP="00900F9C">
      <w:pPr>
        <w:pStyle w:val="Nagwek1"/>
        <w:ind w:hanging="426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FF0000"/>
          <w:sz w:val="20"/>
          <w:szCs w:val="20"/>
          <w:lang w:val="pl-PL"/>
        </w:rPr>
        <w:t xml:space="preserve">    </w:t>
      </w:r>
      <w:r w:rsidR="00B35003" w:rsidRPr="005231B9">
        <w:rPr>
          <w:rFonts w:ascii="Arial" w:hAnsi="Arial" w:cs="Arial"/>
          <w:b w:val="0"/>
          <w:sz w:val="20"/>
          <w:szCs w:val="20"/>
          <w:lang w:val="pl-PL"/>
        </w:rPr>
        <w:t>Prawa osób trzecich, praw</w:t>
      </w:r>
      <w:r w:rsidR="00B34836" w:rsidRPr="005231B9">
        <w:rPr>
          <w:rFonts w:ascii="Arial" w:hAnsi="Arial" w:cs="Arial"/>
          <w:b w:val="0"/>
          <w:sz w:val="20"/>
          <w:szCs w:val="20"/>
          <w:lang w:val="pl-PL"/>
        </w:rPr>
        <w:t>a</w:t>
      </w:r>
      <w:r w:rsidR="00B35003" w:rsidRPr="005231B9">
        <w:rPr>
          <w:rFonts w:ascii="Arial" w:hAnsi="Arial" w:cs="Arial"/>
          <w:b w:val="0"/>
          <w:sz w:val="20"/>
          <w:szCs w:val="20"/>
          <w:lang w:val="pl-PL"/>
        </w:rPr>
        <w:t xml:space="preserve"> własności intelektualnej oraz przemysłowej</w:t>
      </w:r>
    </w:p>
    <w:p w:rsidR="00B35003" w:rsidRPr="005231B9" w:rsidRDefault="00B35003" w:rsidP="00B35003">
      <w:pPr>
        <w:pStyle w:val="Nagwek3"/>
        <w:numPr>
          <w:ilvl w:val="0"/>
          <w:numId w:val="0"/>
        </w:numPr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1.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ab/>
        <w:t xml:space="preserve">Dostawca gwarantuje, że dostarczane </w:t>
      </w:r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towary nie s</w:t>
      </w:r>
      <w:r w:rsidR="00296AB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ą</w:t>
      </w:r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obciążone prawami osób trzecich, w tym w szczególności </w:t>
      </w:r>
      <w:proofErr w:type="gramStart"/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prawami 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autorskimi</w:t>
      </w:r>
      <w:proofErr w:type="gramEnd"/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własności przemysłowej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</w:t>
      </w:r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takimi 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jak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patenty, </w:t>
      </w:r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wzory użytkowe, 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projekty, znaki towarowe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i nazw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y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handlow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e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. Dostawca </w:t>
      </w:r>
      <w:r w:rsidR="004D3A5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zwalnia nas od jakiejkolwiek odpowiedzialności oraz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zobowiązuje się chronić i zabezpieczać nas przed wszelkimi roszczeniami </w:t>
      </w:r>
      <w:r w:rsidR="00296AB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 tytułu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na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ruszenia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pra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własności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proofErr w:type="gramStart"/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i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jakichkolwiek</w:t>
      </w:r>
      <w:proofErr w:type="gramEnd"/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wyni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kłych z tego tytułu szkód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lub kosztów 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związanych ze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stoso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waniem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lub sprzedaż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ą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towarów zgodnie z 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zawartą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umo</w:t>
      </w:r>
      <w:r w:rsidR="00284E59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wą, natychmiast po naszym pierwszym pisemnym żądaniu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.</w:t>
      </w:r>
    </w:p>
    <w:p w:rsidR="00900F9C" w:rsidRPr="005231B9" w:rsidRDefault="00B35003" w:rsidP="00B35003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>2.</w:t>
      </w:r>
      <w:r w:rsidRPr="005231B9">
        <w:rPr>
          <w:rFonts w:ascii="Arial" w:hAnsi="Arial" w:cs="Arial"/>
          <w:sz w:val="20"/>
          <w:szCs w:val="20"/>
          <w:lang w:val="pl-PL"/>
        </w:rPr>
        <w:tab/>
      </w:r>
      <w:r w:rsidR="00CF60A8" w:rsidRPr="005231B9">
        <w:rPr>
          <w:rFonts w:ascii="Arial" w:hAnsi="Arial" w:cs="Arial"/>
          <w:sz w:val="20"/>
          <w:szCs w:val="20"/>
          <w:lang w:val="pl-PL"/>
        </w:rPr>
        <w:t>Projekty</w:t>
      </w:r>
      <w:r w:rsidRPr="005231B9">
        <w:rPr>
          <w:rFonts w:ascii="Arial" w:hAnsi="Arial" w:cs="Arial"/>
          <w:sz w:val="20"/>
          <w:szCs w:val="20"/>
          <w:lang w:val="pl-PL"/>
        </w:rPr>
        <w:t>, rysunki, modele, profile statystyczne, nośniki danych i tym podobne, a także wszelkie materiały dostarczone przez nas pozostają naszą własnością. Są one chronio</w:t>
      </w:r>
      <w:r w:rsidR="00CF60A8" w:rsidRPr="005231B9">
        <w:rPr>
          <w:rFonts w:ascii="Arial" w:hAnsi="Arial" w:cs="Arial"/>
          <w:sz w:val="20"/>
          <w:szCs w:val="20"/>
          <w:lang w:val="pl-PL"/>
        </w:rPr>
        <w:t xml:space="preserve">ne przez prawo </w:t>
      </w:r>
      <w:proofErr w:type="gramStart"/>
      <w:r w:rsidR="00CF60A8" w:rsidRPr="005231B9">
        <w:rPr>
          <w:rFonts w:ascii="Arial" w:hAnsi="Arial" w:cs="Arial"/>
          <w:sz w:val="20"/>
          <w:szCs w:val="20"/>
          <w:lang w:val="pl-PL"/>
        </w:rPr>
        <w:t>autorskie,</w:t>
      </w:r>
      <w:proofErr w:type="gramEnd"/>
      <w:r w:rsidR="00CF60A8" w:rsidRPr="005231B9">
        <w:rPr>
          <w:rFonts w:ascii="Arial" w:hAnsi="Arial" w:cs="Arial"/>
          <w:sz w:val="20"/>
          <w:szCs w:val="20"/>
          <w:lang w:val="pl-PL"/>
        </w:rPr>
        <w:t xml:space="preserve"> i ani one</w:t>
      </w:r>
      <w:r w:rsidRPr="005231B9">
        <w:rPr>
          <w:rFonts w:ascii="Arial" w:hAnsi="Arial" w:cs="Arial"/>
          <w:sz w:val="20"/>
          <w:szCs w:val="20"/>
          <w:lang w:val="pl-PL"/>
        </w:rPr>
        <w:t>, ani inne produkty wytwarzane</w:t>
      </w:r>
      <w:r w:rsidR="0005492C" w:rsidRPr="005231B9">
        <w:rPr>
          <w:rFonts w:ascii="Arial" w:hAnsi="Arial" w:cs="Arial"/>
          <w:sz w:val="20"/>
          <w:szCs w:val="20"/>
          <w:lang w:val="pl-PL"/>
        </w:rPr>
        <w:t xml:space="preserve"> przy ich pomocy, nie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mogą być przekazywane osobom trzecim bez naszej</w:t>
      </w:r>
      <w:r w:rsidR="001A0AB2" w:rsidRPr="005231B9">
        <w:rPr>
          <w:rFonts w:ascii="Arial" w:hAnsi="Arial" w:cs="Arial"/>
          <w:sz w:val="20"/>
          <w:szCs w:val="20"/>
          <w:lang w:val="pl-PL"/>
        </w:rPr>
        <w:t xml:space="preserve"> uprzedniej, pisemnej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zgody. Nie mogą one być </w:t>
      </w:r>
      <w:r w:rsidR="001A0AB2" w:rsidRPr="005231B9">
        <w:rPr>
          <w:rFonts w:ascii="Arial" w:hAnsi="Arial" w:cs="Arial"/>
          <w:sz w:val="20"/>
          <w:szCs w:val="20"/>
          <w:lang w:val="pl-PL"/>
        </w:rPr>
        <w:t xml:space="preserve">używane lub wykorzystane przez osoby trzecie ani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wykorzystywane w celach reklamowych, nawet po upływie ustalonego w umowie </w:t>
      </w:r>
      <w:r w:rsidR="00900F9C" w:rsidRPr="005231B9">
        <w:rPr>
          <w:rFonts w:ascii="Arial" w:hAnsi="Arial" w:cs="Arial"/>
          <w:sz w:val="20"/>
          <w:szCs w:val="20"/>
          <w:lang w:val="pl-PL"/>
        </w:rPr>
        <w:t>terminu</w:t>
      </w:r>
      <w:r w:rsidR="001A0AB2" w:rsidRPr="005231B9">
        <w:rPr>
          <w:rFonts w:ascii="Arial" w:hAnsi="Arial" w:cs="Arial"/>
          <w:sz w:val="20"/>
          <w:szCs w:val="20"/>
          <w:lang w:val="pl-PL"/>
        </w:rPr>
        <w:t xml:space="preserve"> pod rygorem dochodzenia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odszkodowania </w:t>
      </w:r>
      <w:r w:rsidR="00900F9C" w:rsidRPr="005231B9">
        <w:rPr>
          <w:rFonts w:ascii="Arial" w:hAnsi="Arial" w:cs="Arial"/>
          <w:sz w:val="20"/>
          <w:szCs w:val="20"/>
          <w:lang w:val="pl-PL"/>
        </w:rPr>
        <w:t xml:space="preserve">z tytułu </w:t>
      </w:r>
      <w:r w:rsidRPr="005231B9">
        <w:rPr>
          <w:rFonts w:ascii="Arial" w:hAnsi="Arial" w:cs="Arial"/>
          <w:sz w:val="20"/>
          <w:szCs w:val="20"/>
          <w:lang w:val="pl-PL"/>
        </w:rPr>
        <w:t>naruszen</w:t>
      </w:r>
      <w:r w:rsidR="00900F9C" w:rsidRPr="005231B9">
        <w:rPr>
          <w:rFonts w:ascii="Arial" w:hAnsi="Arial" w:cs="Arial"/>
          <w:sz w:val="20"/>
          <w:szCs w:val="20"/>
          <w:lang w:val="pl-PL"/>
        </w:rPr>
        <w:t>ia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umowy. Ponadto, każde takie zachowanie uprawnia nas do wycofania się z umowy.</w:t>
      </w:r>
    </w:p>
    <w:p w:rsidR="00900F9C" w:rsidRPr="005231B9" w:rsidRDefault="00900F9C" w:rsidP="00900F9C">
      <w:pPr>
        <w:pStyle w:val="Nagwek1"/>
        <w:ind w:hanging="426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 xml:space="preserve"> Ubezpieczenie</w:t>
      </w:r>
    </w:p>
    <w:p w:rsidR="00900F9C" w:rsidRPr="005231B9" w:rsidRDefault="00900F9C" w:rsidP="00900F9C">
      <w:pPr>
        <w:rPr>
          <w:rFonts w:ascii="Arial" w:hAnsi="Arial" w:cs="Arial"/>
          <w:sz w:val="20"/>
          <w:szCs w:val="20"/>
          <w:lang w:val="pl-PL"/>
        </w:rPr>
      </w:pPr>
    </w:p>
    <w:p w:rsidR="00900F9C" w:rsidRPr="005231B9" w:rsidRDefault="00900F9C" w:rsidP="00900F9C">
      <w:pPr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Dostawca pokrywa w całości koszty polisy ubezpieczenia od odpowiedzialności cywilnej, wystarczającej na pokrycie szkód spowodowanych przez niego samego, jego pracowników, jego przedstawicieli lub szkód spowodowanych </w:t>
      </w:r>
      <w:proofErr w:type="gramStart"/>
      <w:r w:rsidRPr="005231B9">
        <w:rPr>
          <w:rFonts w:ascii="Arial" w:hAnsi="Arial" w:cs="Arial"/>
          <w:sz w:val="20"/>
          <w:szCs w:val="20"/>
          <w:lang w:val="pl-PL"/>
        </w:rPr>
        <w:t>przez  dostarczony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 towar. Dostawca, na nasze wezwanie, powiadamia nas o kwocie ubezpieczenia pokrywającej dane wydarzenie szkodliwe. </w:t>
      </w:r>
    </w:p>
    <w:p w:rsidR="00900F9C" w:rsidRPr="005231B9" w:rsidRDefault="00900F9C" w:rsidP="00900F9C">
      <w:pPr>
        <w:rPr>
          <w:rFonts w:ascii="Arial" w:hAnsi="Arial" w:cs="Arial"/>
          <w:sz w:val="20"/>
          <w:szCs w:val="20"/>
          <w:lang w:val="pl-PL"/>
        </w:rPr>
      </w:pPr>
    </w:p>
    <w:p w:rsidR="00900F9C" w:rsidRPr="005231B9" w:rsidRDefault="00900F9C" w:rsidP="00900F9C">
      <w:pPr>
        <w:pStyle w:val="Nagwek1"/>
        <w:spacing w:before="0"/>
        <w:ind w:left="567" w:hanging="567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Instrukcje wysyłki</w:t>
      </w:r>
    </w:p>
    <w:p w:rsidR="00900F9C" w:rsidRPr="005231B9" w:rsidRDefault="00900F9C" w:rsidP="00900F9C">
      <w:pPr>
        <w:rPr>
          <w:rFonts w:ascii="Arial" w:hAnsi="Arial" w:cs="Arial"/>
          <w:sz w:val="20"/>
          <w:szCs w:val="20"/>
          <w:lang w:val="pl-PL"/>
        </w:rPr>
      </w:pPr>
    </w:p>
    <w:p w:rsidR="00900F9C" w:rsidRPr="005231B9" w:rsidRDefault="00900F9C" w:rsidP="00900F9C">
      <w:pPr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>Dostawca zgadza się</w:t>
      </w:r>
      <w:r w:rsidR="00F67E1A" w:rsidRPr="005231B9">
        <w:rPr>
          <w:rFonts w:ascii="Arial" w:hAnsi="Arial" w:cs="Arial"/>
          <w:sz w:val="20"/>
          <w:szCs w:val="20"/>
          <w:lang w:val="pl-PL"/>
        </w:rPr>
        <w:t xml:space="preserve"> zastosować metodę transportu, która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jest najbardziej odpowiedni</w:t>
      </w:r>
      <w:r w:rsidR="00F67E1A" w:rsidRPr="005231B9">
        <w:rPr>
          <w:rFonts w:ascii="Arial" w:hAnsi="Arial" w:cs="Arial"/>
          <w:sz w:val="20"/>
          <w:szCs w:val="20"/>
          <w:lang w:val="pl-PL"/>
        </w:rPr>
        <w:t>a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i </w:t>
      </w:r>
      <w:r w:rsidR="00F67E1A" w:rsidRPr="005231B9">
        <w:rPr>
          <w:rFonts w:ascii="Arial" w:hAnsi="Arial" w:cs="Arial"/>
          <w:sz w:val="20"/>
          <w:szCs w:val="20"/>
          <w:lang w:val="pl-PL"/>
        </w:rPr>
        <w:t>po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najniższym koszcie</w:t>
      </w:r>
      <w:r w:rsidR="00F67E1A" w:rsidRPr="005231B9">
        <w:rPr>
          <w:rFonts w:ascii="Arial" w:hAnsi="Arial" w:cs="Arial"/>
          <w:sz w:val="20"/>
          <w:szCs w:val="20"/>
          <w:lang w:val="pl-PL"/>
        </w:rPr>
        <w:t xml:space="preserve"> dla nas</w:t>
      </w:r>
      <w:r w:rsidRPr="005231B9">
        <w:rPr>
          <w:rFonts w:ascii="Arial" w:hAnsi="Arial" w:cs="Arial"/>
          <w:sz w:val="20"/>
          <w:szCs w:val="20"/>
          <w:lang w:val="pl-PL"/>
        </w:rPr>
        <w:t>.</w:t>
      </w:r>
      <w:r w:rsidR="001C4C1B" w:rsidRPr="005231B9">
        <w:rPr>
          <w:rFonts w:ascii="Arial" w:hAnsi="Arial" w:cs="Arial"/>
          <w:sz w:val="20"/>
          <w:szCs w:val="20"/>
          <w:lang w:val="pl-PL"/>
        </w:rPr>
        <w:t xml:space="preserve"> Dost</w:t>
      </w:r>
      <w:r w:rsidR="001B0257" w:rsidRPr="005231B9">
        <w:rPr>
          <w:rFonts w:ascii="Arial" w:hAnsi="Arial" w:cs="Arial"/>
          <w:sz w:val="20"/>
          <w:szCs w:val="20"/>
          <w:lang w:val="pl-PL"/>
        </w:rPr>
        <w:t>a</w:t>
      </w:r>
      <w:r w:rsidR="001C4C1B" w:rsidRPr="005231B9">
        <w:rPr>
          <w:rFonts w:ascii="Arial" w:hAnsi="Arial" w:cs="Arial"/>
          <w:sz w:val="20"/>
          <w:szCs w:val="20"/>
          <w:lang w:val="pl-PL"/>
        </w:rPr>
        <w:t>wca jest odpowiedzialny za należyte opakowanie towaru</w:t>
      </w:r>
      <w:r w:rsidR="00104097" w:rsidRPr="005231B9">
        <w:rPr>
          <w:rFonts w:ascii="Arial" w:hAnsi="Arial" w:cs="Arial"/>
          <w:sz w:val="20"/>
          <w:szCs w:val="20"/>
          <w:lang w:val="pl-PL"/>
        </w:rPr>
        <w:t>.</w:t>
      </w:r>
    </w:p>
    <w:p w:rsidR="00E6574B" w:rsidRPr="005231B9" w:rsidRDefault="00E6574B" w:rsidP="00E6574B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VIII. Fakturowanie i płatności</w:t>
      </w:r>
    </w:p>
    <w:p w:rsidR="00900F9C" w:rsidRPr="005231B9" w:rsidRDefault="00F67E1A" w:rsidP="00D82C78">
      <w:pPr>
        <w:pStyle w:val="Nagwek3"/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Jeżeli</w:t>
      </w:r>
      <w:r w:rsidR="00900F9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umowa nie stanowi inaczej, faktury wraz z numerem identyfikacji podatkowej, należy składać do </w:t>
      </w:r>
      <w:r w:rsidR="001B025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Górażdże Cement S.A., ul Cementowa 1 Chorula 47-316 Górażdże, </w:t>
      </w:r>
      <w:r w:rsidR="00900F9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 dostaw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ie</w:t>
      </w:r>
      <w:r w:rsidR="00900F9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lub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 wykonaniu usługi</w:t>
      </w:r>
      <w:r w:rsidR="000E7C5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i po podpisaniu przez nas protokołu odbioru.</w:t>
      </w:r>
    </w:p>
    <w:p w:rsidR="00900F9C" w:rsidRPr="005231B9" w:rsidRDefault="00900F9C" w:rsidP="00D82C78">
      <w:pPr>
        <w:pStyle w:val="Nagwek3"/>
        <w:spacing w:before="0"/>
        <w:ind w:left="426" w:hanging="426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Dostawca jest odpowiedzialny 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za wyszczególnienie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nasz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ego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numer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u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zamówienia na wszystkich faktur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ach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, dokumen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tach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przewozowych, 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jak również w innej korespondencji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. </w:t>
      </w:r>
      <w:r w:rsidR="000C21C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Ponadto dostawca jest zobowiązany podawać w tych dokumentach pełną nazw</w:t>
      </w:r>
      <w:r w:rsidR="0010409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ę</w:t>
      </w:r>
      <w:r w:rsidR="000C21C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towaru wraz z </w:t>
      </w:r>
      <w:r w:rsidR="00697B0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numerem katalogowym, PKWiU oraz – o ile to możliwe – nasz numer materiału</w:t>
      </w:r>
      <w:r w:rsidR="00757881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SAP</w:t>
      </w:r>
      <w:r w:rsidR="00697B03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.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Jeśli 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dostawca nie będzie wywiązywał się z </w:t>
      </w:r>
      <w:r w:rsidR="00104097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powyższych zobowiązań</w:t>
      </w:r>
      <w:r w:rsidR="000E7C5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, </w:t>
      </w:r>
      <w:proofErr w:type="gramStart"/>
      <w:r w:rsidR="000E7C5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to 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ponosi</w:t>
      </w:r>
      <w:proofErr w:type="gramEnd"/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on </w:t>
      </w:r>
      <w:r w:rsidR="006C06AF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odpowiedzialność za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wszelkie niedogodności wynikające z tego</w:t>
      </w:r>
      <w:r w:rsidR="00F67E1A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 faktu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.</w:t>
      </w:r>
    </w:p>
    <w:p w:rsidR="00900F9C" w:rsidRPr="005231B9" w:rsidRDefault="00F67E1A" w:rsidP="00D82C78">
      <w:pPr>
        <w:pStyle w:val="Nagwek3"/>
        <w:numPr>
          <w:ilvl w:val="0"/>
          <w:numId w:val="0"/>
        </w:numPr>
        <w:spacing w:before="0"/>
        <w:ind w:left="420" w:hanging="420"/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3.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ab/>
      </w:r>
      <w:r w:rsidR="00900F9C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Terminy płatności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rozpoczynają się od wyznaczonego terminu, ale nie wcześniej niż po </w:t>
      </w:r>
      <w:r w:rsidR="000E7C5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potwierdzeniu przez nas dostawy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/</w:t>
      </w:r>
      <w:r w:rsidR="000E7C5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wykonania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świadczenia zgodnie z umową i po otrzymaniu </w:t>
      </w:r>
      <w:r w:rsidR="000E7C52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przez nas </w:t>
      </w:r>
      <w:r w:rsidR="006C06AF"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 xml:space="preserve">prawidłowej </w:t>
      </w:r>
      <w:r w:rsidRPr="005231B9">
        <w:rPr>
          <w:rFonts w:ascii="Arial" w:hAnsi="Arial" w:cs="Arial"/>
          <w:b w:val="0"/>
          <w:color w:val="000000" w:themeColor="text1"/>
          <w:sz w:val="20"/>
          <w:szCs w:val="20"/>
          <w:lang w:val="pl-PL"/>
        </w:rPr>
        <w:t>faktury.</w:t>
      </w:r>
    </w:p>
    <w:p w:rsidR="00900F9C" w:rsidRPr="005231B9" w:rsidRDefault="00900F9C" w:rsidP="00D82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4. </w:t>
      </w:r>
      <w:r w:rsidR="00F67E1A" w:rsidRPr="005231B9">
        <w:rPr>
          <w:rFonts w:ascii="Arial" w:hAnsi="Arial" w:cs="Arial"/>
          <w:sz w:val="20"/>
          <w:szCs w:val="20"/>
          <w:lang w:val="pl-PL"/>
        </w:rPr>
        <w:tab/>
      </w:r>
      <w:r w:rsidR="000E7C52" w:rsidRPr="005231B9">
        <w:rPr>
          <w:rFonts w:ascii="Arial" w:hAnsi="Arial" w:cs="Arial"/>
          <w:sz w:val="20"/>
          <w:szCs w:val="20"/>
          <w:lang w:val="pl-PL"/>
        </w:rPr>
        <w:t xml:space="preserve">Zapłata </w:t>
      </w:r>
      <w:r w:rsidR="00445DF1" w:rsidRPr="005231B9">
        <w:rPr>
          <w:rFonts w:ascii="Arial" w:hAnsi="Arial" w:cs="Arial"/>
          <w:sz w:val="20"/>
          <w:szCs w:val="20"/>
          <w:lang w:val="pl-PL"/>
        </w:rPr>
        <w:t>n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ie </w:t>
      </w:r>
      <w:r w:rsidR="00445DF1" w:rsidRPr="005231B9">
        <w:rPr>
          <w:rFonts w:ascii="Arial" w:hAnsi="Arial" w:cs="Arial"/>
          <w:sz w:val="20"/>
          <w:szCs w:val="20"/>
          <w:lang w:val="pl-PL"/>
        </w:rPr>
        <w:t xml:space="preserve">jest uważana </w:t>
      </w:r>
      <w:r w:rsidRPr="005231B9">
        <w:rPr>
          <w:rFonts w:ascii="Arial" w:hAnsi="Arial" w:cs="Arial"/>
          <w:sz w:val="20"/>
          <w:szCs w:val="20"/>
          <w:lang w:val="pl-PL"/>
        </w:rPr>
        <w:t>za wyrażenie zgody na warunki i ceny. Termin płatności nie narusza gwarancji dostaw</w:t>
      </w:r>
      <w:r w:rsidR="00445DF1" w:rsidRPr="005231B9">
        <w:rPr>
          <w:rFonts w:ascii="Arial" w:hAnsi="Arial" w:cs="Arial"/>
          <w:sz w:val="20"/>
          <w:szCs w:val="20"/>
          <w:lang w:val="pl-PL"/>
        </w:rPr>
        <w:t>cy oraz prawa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do złożenia reklamacji z tytułu wady towaru.</w:t>
      </w:r>
    </w:p>
    <w:p w:rsidR="00D82C78" w:rsidRPr="005231B9" w:rsidRDefault="00445DF1" w:rsidP="00D82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lastRenderedPageBreak/>
        <w:t>5.</w:t>
      </w:r>
      <w:r w:rsidRPr="005231B9">
        <w:rPr>
          <w:rFonts w:ascii="Arial" w:hAnsi="Arial" w:cs="Arial"/>
          <w:sz w:val="20"/>
          <w:szCs w:val="20"/>
          <w:lang w:val="pl-PL"/>
        </w:rPr>
        <w:tab/>
      </w:r>
      <w:r w:rsidR="00E6574B" w:rsidRPr="005231B9">
        <w:rPr>
          <w:rFonts w:ascii="Arial" w:hAnsi="Arial" w:cs="Arial"/>
          <w:sz w:val="20"/>
          <w:szCs w:val="20"/>
          <w:lang w:val="pl-PL"/>
        </w:rPr>
        <w:t xml:space="preserve">O ile </w:t>
      </w:r>
      <w:r w:rsidR="001B0257" w:rsidRPr="005231B9">
        <w:rPr>
          <w:rFonts w:ascii="Arial" w:hAnsi="Arial" w:cs="Arial"/>
          <w:sz w:val="20"/>
          <w:szCs w:val="20"/>
          <w:lang w:val="pl-PL"/>
        </w:rPr>
        <w:t>w treści zamówienia nie został podany inny termin płatności</w:t>
      </w:r>
      <w:r w:rsidR="00E6574B" w:rsidRPr="005231B9">
        <w:rPr>
          <w:rFonts w:ascii="Arial" w:hAnsi="Arial" w:cs="Arial"/>
          <w:sz w:val="20"/>
          <w:szCs w:val="20"/>
          <w:lang w:val="pl-PL"/>
        </w:rPr>
        <w:t xml:space="preserve">, </w:t>
      </w:r>
      <w:r w:rsidR="001B0257" w:rsidRPr="005231B9">
        <w:rPr>
          <w:rFonts w:ascii="Arial" w:hAnsi="Arial" w:cs="Arial"/>
          <w:sz w:val="20"/>
          <w:szCs w:val="20"/>
          <w:lang w:val="pl-PL"/>
        </w:rPr>
        <w:t xml:space="preserve">to </w:t>
      </w:r>
      <w:r w:rsidR="00E6574B" w:rsidRPr="005231B9">
        <w:rPr>
          <w:rFonts w:ascii="Arial" w:hAnsi="Arial" w:cs="Arial"/>
          <w:sz w:val="20"/>
          <w:szCs w:val="20"/>
          <w:lang w:val="pl-PL"/>
        </w:rPr>
        <w:t xml:space="preserve">płatność realizowana będzie w ciągu </w:t>
      </w:r>
      <w:bookmarkStart w:id="0" w:name="_GoBack"/>
      <w:bookmarkEnd w:id="0"/>
      <w:r w:rsidR="001B0257" w:rsidRPr="005231B9">
        <w:rPr>
          <w:rFonts w:ascii="Arial" w:hAnsi="Arial" w:cs="Arial"/>
          <w:sz w:val="20"/>
          <w:szCs w:val="20"/>
          <w:lang w:val="pl-PL"/>
        </w:rPr>
        <w:t>60</w:t>
      </w:r>
      <w:r w:rsidR="00E6574B" w:rsidRPr="005231B9">
        <w:rPr>
          <w:rFonts w:ascii="Arial" w:hAnsi="Arial" w:cs="Arial"/>
          <w:sz w:val="20"/>
          <w:szCs w:val="20"/>
          <w:lang w:val="pl-PL"/>
        </w:rPr>
        <w:t xml:space="preserve"> dni od </w:t>
      </w:r>
      <w:r w:rsidR="00F474DE" w:rsidRPr="005231B9">
        <w:rPr>
          <w:rFonts w:ascii="Arial" w:hAnsi="Arial" w:cs="Arial"/>
          <w:sz w:val="20"/>
          <w:szCs w:val="20"/>
          <w:lang w:val="pl-PL"/>
        </w:rPr>
        <w:t>dnia</w:t>
      </w:r>
      <w:r w:rsidR="00E6574B" w:rsidRPr="005231B9">
        <w:rPr>
          <w:rFonts w:ascii="Arial" w:hAnsi="Arial" w:cs="Arial"/>
          <w:sz w:val="20"/>
          <w:szCs w:val="20"/>
          <w:lang w:val="pl-PL"/>
        </w:rPr>
        <w:t xml:space="preserve"> dostawy i otrzymania faktury.  </w:t>
      </w:r>
    </w:p>
    <w:p w:rsidR="00D82C78" w:rsidRPr="005231B9" w:rsidRDefault="00D82C78" w:rsidP="00D82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</w:p>
    <w:p w:rsidR="00697B03" w:rsidRPr="005231B9" w:rsidRDefault="00697B03" w:rsidP="005231B9">
      <w:pPr>
        <w:pStyle w:val="Nagwek1"/>
        <w:numPr>
          <w:ilvl w:val="0"/>
          <w:numId w:val="18"/>
        </w:numPr>
        <w:spacing w:before="0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KARY UMOWNE</w:t>
      </w:r>
    </w:p>
    <w:p w:rsidR="00697B03" w:rsidRPr="005231B9" w:rsidRDefault="00697B03" w:rsidP="00E90AD5">
      <w:pPr>
        <w:tabs>
          <w:tab w:val="left" w:pos="426"/>
        </w:tabs>
        <w:spacing w:line="260" w:lineRule="exact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>Dostawca na nasze pisemne żądanie zapłaci nam kary umowne w przypadku:</w:t>
      </w:r>
    </w:p>
    <w:p w:rsidR="00697B03" w:rsidRPr="005231B9" w:rsidRDefault="00697B03" w:rsidP="00E90AD5">
      <w:pPr>
        <w:tabs>
          <w:tab w:val="left" w:pos="426"/>
        </w:tabs>
        <w:spacing w:line="260" w:lineRule="exact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>a) odstąpienia od umowy przez jedną z</w:t>
      </w:r>
      <w:r w:rsidR="005618F0" w:rsidRPr="005231B9">
        <w:rPr>
          <w:rFonts w:ascii="Arial" w:hAnsi="Arial" w:cs="Arial"/>
          <w:sz w:val="20"/>
          <w:szCs w:val="20"/>
          <w:lang w:val="pl-PL"/>
        </w:rPr>
        <w:t>e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stron z przyczyn leżących po stronie dostawcy,</w:t>
      </w:r>
    </w:p>
    <w:p w:rsidR="00697B03" w:rsidRPr="005231B9" w:rsidRDefault="00D82C78" w:rsidP="00E90AD5">
      <w:pPr>
        <w:tabs>
          <w:tab w:val="left" w:pos="426"/>
        </w:tabs>
        <w:spacing w:line="260" w:lineRule="exact"/>
        <w:ind w:left="426" w:hanging="709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     </w:t>
      </w:r>
      <w:r w:rsidR="00697B03" w:rsidRPr="005231B9">
        <w:rPr>
          <w:rFonts w:ascii="Arial" w:hAnsi="Arial" w:cs="Arial"/>
          <w:sz w:val="20"/>
          <w:szCs w:val="20"/>
          <w:lang w:val="pl-PL"/>
        </w:rPr>
        <w:t xml:space="preserve">b) opóźnienia w wydaniu towaru lub usunięcia wady w okresie rękojmi lub 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gwarancji w stosunku do terminu </w:t>
      </w:r>
      <w:r w:rsidR="00697B03" w:rsidRPr="005231B9">
        <w:rPr>
          <w:rFonts w:ascii="Arial" w:hAnsi="Arial" w:cs="Arial"/>
          <w:sz w:val="20"/>
          <w:szCs w:val="20"/>
          <w:lang w:val="pl-PL"/>
        </w:rPr>
        <w:t xml:space="preserve">określonego przez strony w wysokości </w:t>
      </w:r>
      <w:r w:rsidR="000E35C8" w:rsidRPr="005231B9">
        <w:rPr>
          <w:rFonts w:ascii="Arial" w:hAnsi="Arial" w:cs="Arial"/>
          <w:sz w:val="20"/>
          <w:szCs w:val="20"/>
          <w:lang w:val="pl-PL"/>
        </w:rPr>
        <w:t>0,5</w:t>
      </w:r>
      <w:r w:rsidR="00697B03" w:rsidRPr="005231B9">
        <w:rPr>
          <w:rFonts w:ascii="Arial" w:hAnsi="Arial" w:cs="Arial"/>
          <w:sz w:val="20"/>
          <w:szCs w:val="20"/>
          <w:lang w:val="pl-PL"/>
        </w:rPr>
        <w:t>% wartości towaru</w:t>
      </w:r>
      <w:r w:rsidR="000E35C8" w:rsidRPr="005231B9">
        <w:rPr>
          <w:rFonts w:ascii="Arial" w:hAnsi="Arial" w:cs="Arial"/>
          <w:sz w:val="20"/>
          <w:szCs w:val="20"/>
          <w:lang w:val="pl-PL"/>
        </w:rPr>
        <w:t xml:space="preserve">/usługi </w:t>
      </w:r>
      <w:r w:rsidR="00697B03" w:rsidRPr="005231B9">
        <w:rPr>
          <w:rFonts w:ascii="Arial" w:hAnsi="Arial" w:cs="Arial"/>
          <w:sz w:val="20"/>
          <w:szCs w:val="20"/>
          <w:lang w:val="pl-PL"/>
        </w:rPr>
        <w:t>za każdy dzień opóźnienia.</w:t>
      </w:r>
    </w:p>
    <w:p w:rsidR="00697B03" w:rsidRPr="005231B9" w:rsidRDefault="00D82C78" w:rsidP="00E90AD5">
      <w:pPr>
        <w:tabs>
          <w:tab w:val="left" w:pos="426"/>
        </w:tabs>
        <w:spacing w:line="260" w:lineRule="exact"/>
        <w:ind w:left="426" w:hanging="709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           </w:t>
      </w:r>
      <w:r w:rsidR="00697B03" w:rsidRPr="005231B9">
        <w:rPr>
          <w:rFonts w:ascii="Arial" w:hAnsi="Arial" w:cs="Arial"/>
          <w:sz w:val="20"/>
          <w:szCs w:val="20"/>
          <w:lang w:val="pl-PL"/>
        </w:rPr>
        <w:t xml:space="preserve">Jeżeli szkoda przewyższy wysokość zastrzeżonych kar, każda ze stron może dochodzić odszkodowania uzupełniającego na zasadach ogólnych. </w:t>
      </w:r>
    </w:p>
    <w:p w:rsidR="00E6574B" w:rsidRPr="005231B9" w:rsidRDefault="00E6574B" w:rsidP="00E6574B">
      <w:pPr>
        <w:pStyle w:val="Nagwek1"/>
        <w:spacing w:before="360" w:line="260" w:lineRule="exact"/>
        <w:ind w:left="851" w:hanging="426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Siła wyższa</w:t>
      </w:r>
    </w:p>
    <w:p w:rsidR="00E6574B" w:rsidRPr="005231B9" w:rsidRDefault="00E6574B" w:rsidP="00E6574B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Siła wyższa, w tym wojna lub podobne zdarzenia jak również wszelkiego rodzaju przerwy w działalności, strajki, lub inne powody czy </w:t>
      </w:r>
      <w:proofErr w:type="gramStart"/>
      <w:r w:rsidRPr="005231B9">
        <w:rPr>
          <w:rFonts w:ascii="Arial" w:hAnsi="Arial" w:cs="Arial"/>
          <w:sz w:val="20"/>
          <w:szCs w:val="20"/>
          <w:lang w:val="pl-PL"/>
        </w:rPr>
        <w:t>zdarzenia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 które prowadzą do ograniczenia lub zawieszenia działalności gospodarczej będą uprawniać nas do przełożenia naszych zobowiązań do przyjęcia dostawy lub całkowitego bądź częściowego wycofania się z umowy</w:t>
      </w:r>
      <w:r w:rsidR="00F474DE" w:rsidRPr="005231B9">
        <w:rPr>
          <w:rFonts w:ascii="Arial" w:hAnsi="Arial" w:cs="Arial"/>
          <w:sz w:val="20"/>
          <w:szCs w:val="20"/>
          <w:lang w:val="pl-PL"/>
        </w:rPr>
        <w:t xml:space="preserve"> oraz zwalniają nas z odpowiedzialności.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Przesunięcie lub wycofanie się nie uprawnia dostawcy do żądania jakichkolwiek odszkodowań. </w:t>
      </w:r>
    </w:p>
    <w:p w:rsidR="00E6574B" w:rsidRPr="005231B9" w:rsidRDefault="00E6574B" w:rsidP="00E6574B">
      <w:pPr>
        <w:pStyle w:val="Nagwek1"/>
        <w:spacing w:before="360" w:line="260" w:lineRule="exact"/>
        <w:ind w:left="851" w:hanging="425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 xml:space="preserve">Kodeks postępowania dostawców </w:t>
      </w:r>
    </w:p>
    <w:p w:rsidR="00E6574B" w:rsidRPr="005231B9" w:rsidRDefault="00E6574B" w:rsidP="005231B9">
      <w:pPr>
        <w:ind w:left="426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>W naszym „Kodeksie etycznym dostawców” opisaliśmy i przedstawili</w:t>
      </w:r>
      <w:r w:rsidR="00F474DE" w:rsidRPr="005231B9">
        <w:rPr>
          <w:rFonts w:ascii="Arial" w:hAnsi="Arial" w:cs="Arial"/>
          <w:sz w:val="20"/>
          <w:szCs w:val="20"/>
          <w:lang w:val="pl-PL"/>
        </w:rPr>
        <w:t>śmy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przyjęte przez nas zasady stabilnego rozwoju i podstawowe standardy z zakresu ochrony środowiska, standard</w:t>
      </w:r>
      <w:r w:rsidR="00C44DC9" w:rsidRPr="005231B9">
        <w:rPr>
          <w:rFonts w:ascii="Arial" w:hAnsi="Arial" w:cs="Arial"/>
          <w:sz w:val="20"/>
          <w:szCs w:val="20"/>
          <w:lang w:val="pl-PL"/>
        </w:rPr>
        <w:t>y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pracy i społeczn</w:t>
      </w:r>
      <w:r w:rsidR="00C44DC9" w:rsidRPr="005231B9">
        <w:rPr>
          <w:rFonts w:ascii="Arial" w:hAnsi="Arial" w:cs="Arial"/>
          <w:sz w:val="20"/>
          <w:szCs w:val="20"/>
          <w:lang w:val="pl-PL"/>
        </w:rPr>
        <w:t>e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. </w:t>
      </w:r>
      <w:r w:rsidR="005231B9">
        <w:rPr>
          <w:rFonts w:ascii="Arial" w:hAnsi="Arial" w:cs="Arial"/>
          <w:sz w:val="20"/>
          <w:szCs w:val="20"/>
          <w:lang w:val="pl-PL"/>
        </w:rPr>
        <w:br/>
      </w:r>
      <w:r w:rsidRPr="005231B9">
        <w:rPr>
          <w:rFonts w:ascii="Arial" w:hAnsi="Arial" w:cs="Arial"/>
          <w:sz w:val="20"/>
          <w:szCs w:val="20"/>
          <w:lang w:val="pl-PL"/>
        </w:rPr>
        <w:t xml:space="preserve">Dostawcy muszą przestrzegać zasad naszego „Kodeksu etycznego dostawców”. W przypadku gdy dostawca złamie zasady i standardy określone w „Kodeksie” możemy rozwiązać umowę –– po złożeniu pisemnego - jeśli jest to wymagane - wypowiedzenia. Ponadto, oczekujemy, że dostawca zapewni przestrzeganie tych standardów przez swoich pracowników i podwykonawców. </w:t>
      </w:r>
    </w:p>
    <w:p w:rsidR="00E6574B" w:rsidRPr="005231B9" w:rsidRDefault="00E6574B" w:rsidP="00E6574B">
      <w:pPr>
        <w:pStyle w:val="Nagwek1"/>
        <w:spacing w:before="360" w:line="260" w:lineRule="exact"/>
        <w:ind w:left="851" w:hanging="425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Miejsce wykonania, prawo, jurysdykcja i obowiązująca wersja warunków zakupu</w:t>
      </w:r>
    </w:p>
    <w:p w:rsidR="00E6574B" w:rsidRPr="005231B9" w:rsidRDefault="00E6574B" w:rsidP="00E6574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E6574B" w:rsidRPr="005231B9" w:rsidRDefault="00E6574B" w:rsidP="005231B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Miejscem realizacji (umowy) będzie </w:t>
      </w:r>
      <w:proofErr w:type="gramStart"/>
      <w:r w:rsidRPr="005231B9">
        <w:rPr>
          <w:rFonts w:ascii="Arial" w:hAnsi="Arial" w:cs="Arial"/>
          <w:sz w:val="20"/>
          <w:szCs w:val="20"/>
          <w:lang w:val="pl-PL"/>
        </w:rPr>
        <w:t>miejsce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 gdzie dostarczone mają być towary lub gdzie mają być świadczone usługi. </w:t>
      </w:r>
    </w:p>
    <w:p w:rsidR="00E6574B" w:rsidRPr="005231B9" w:rsidRDefault="00E6574B" w:rsidP="005231B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W stosunku do umowy i niniejszych warunków obowiązywać będą przepisy prawa </w:t>
      </w:r>
      <w:r w:rsidR="00C44DC9" w:rsidRPr="005231B9">
        <w:rPr>
          <w:rFonts w:ascii="Arial" w:hAnsi="Arial" w:cs="Arial"/>
          <w:sz w:val="20"/>
          <w:szCs w:val="20"/>
          <w:lang w:val="pl-PL"/>
        </w:rPr>
        <w:t>polskiego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z wyłączeniem konwencji Narodów Zjednoczonych o międzynarodowych umowach sprzedaży towarów (CISG). </w:t>
      </w:r>
    </w:p>
    <w:p w:rsidR="00E6574B" w:rsidRPr="005231B9" w:rsidRDefault="00E6574B" w:rsidP="005231B9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>Wszelkie spory wynikając</w:t>
      </w:r>
      <w:r w:rsidR="00C44DC9" w:rsidRPr="005231B9">
        <w:rPr>
          <w:rFonts w:ascii="Arial" w:hAnsi="Arial" w:cs="Arial"/>
          <w:sz w:val="20"/>
          <w:szCs w:val="20"/>
          <w:lang w:val="pl-PL"/>
        </w:rPr>
        <w:t>e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 z lub związane ze stosunkiem umownym będą podlegać jurysdykcji sądów w </w:t>
      </w:r>
      <w:r w:rsidR="00C44DC9" w:rsidRPr="005231B9">
        <w:rPr>
          <w:rFonts w:ascii="Arial" w:hAnsi="Arial" w:cs="Arial"/>
          <w:sz w:val="20"/>
          <w:szCs w:val="20"/>
          <w:lang w:val="pl-PL"/>
        </w:rPr>
        <w:t>Opolu</w:t>
      </w:r>
      <w:r w:rsidRPr="005231B9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E6574B" w:rsidRPr="005231B9" w:rsidRDefault="00E6574B" w:rsidP="005231B9">
      <w:pPr>
        <w:pStyle w:val="Nagwek1"/>
        <w:spacing w:before="360" w:line="260" w:lineRule="exact"/>
        <w:ind w:left="993" w:hanging="567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5231B9">
        <w:rPr>
          <w:rFonts w:ascii="Arial" w:hAnsi="Arial" w:cs="Arial"/>
          <w:b w:val="0"/>
          <w:sz w:val="20"/>
          <w:szCs w:val="20"/>
          <w:lang w:val="pl-PL"/>
        </w:rPr>
        <w:t>Rozłączność</w:t>
      </w:r>
    </w:p>
    <w:p w:rsidR="00E6574B" w:rsidRPr="005231B9" w:rsidRDefault="00E6574B" w:rsidP="005231B9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W </w:t>
      </w:r>
      <w:proofErr w:type="gramStart"/>
      <w:r w:rsidRPr="005231B9">
        <w:rPr>
          <w:rFonts w:ascii="Arial" w:hAnsi="Arial" w:cs="Arial"/>
          <w:sz w:val="20"/>
          <w:szCs w:val="20"/>
          <w:lang w:val="pl-PL"/>
        </w:rPr>
        <w:t>przypadku</w:t>
      </w:r>
      <w:proofErr w:type="gramEnd"/>
      <w:r w:rsidRPr="005231B9">
        <w:rPr>
          <w:rFonts w:ascii="Arial" w:hAnsi="Arial" w:cs="Arial"/>
          <w:sz w:val="20"/>
          <w:szCs w:val="20"/>
          <w:lang w:val="pl-PL"/>
        </w:rPr>
        <w:t xml:space="preserve"> gdyby niektóre zapisy niniejszych warunków zakupu stały się nieważne to nie będzie to miało wpływu na ważność pozostałych postanowień.  </w:t>
      </w:r>
    </w:p>
    <w:p w:rsidR="00445DF1" w:rsidRPr="005231B9" w:rsidRDefault="00445DF1" w:rsidP="00F67E1A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</w:p>
    <w:p w:rsidR="006F6FDB" w:rsidRPr="005231B9" w:rsidRDefault="00CF71A3" w:rsidP="00CF71A3">
      <w:pPr>
        <w:tabs>
          <w:tab w:val="left" w:pos="426"/>
        </w:tabs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C710A1" w:rsidRPr="005231B9" w:rsidRDefault="00C710A1" w:rsidP="00CF71A3">
      <w:pPr>
        <w:tabs>
          <w:tab w:val="left" w:pos="426"/>
        </w:tabs>
        <w:rPr>
          <w:rFonts w:ascii="Arial" w:hAnsi="Arial" w:cs="Arial"/>
          <w:sz w:val="20"/>
          <w:szCs w:val="20"/>
          <w:lang w:val="pl-PL"/>
        </w:rPr>
      </w:pPr>
    </w:p>
    <w:p w:rsidR="00C710A1" w:rsidRPr="005231B9" w:rsidRDefault="00C710A1" w:rsidP="00C710A1">
      <w:pPr>
        <w:pStyle w:val="Nagwek1"/>
        <w:rPr>
          <w:rFonts w:ascii="Arial" w:hAnsi="Arial" w:cs="Arial"/>
          <w:b w:val="0"/>
          <w:sz w:val="20"/>
          <w:szCs w:val="20"/>
          <w:lang w:val="pl-PL"/>
        </w:rPr>
        <w:sectPr w:rsidR="00C710A1" w:rsidRPr="005231B9" w:rsidSect="00DF6A44">
          <w:headerReference w:type="default" r:id="rId8"/>
          <w:pgSz w:w="11906" w:h="16838"/>
          <w:pgMar w:top="567" w:right="567" w:bottom="720" w:left="851" w:header="709" w:footer="709" w:gutter="0"/>
          <w:pgBorders w:offsetFrom="page">
            <w:bottom w:val="single" w:sz="4" w:space="24" w:color="auto"/>
          </w:pgBorders>
          <w:cols w:space="224"/>
          <w:docGrid w:linePitch="360"/>
        </w:sectPr>
      </w:pPr>
    </w:p>
    <w:p w:rsidR="00B83C93" w:rsidRPr="005231B9" w:rsidRDefault="00DF6A44" w:rsidP="00DF6A44">
      <w:pPr>
        <w:tabs>
          <w:tab w:val="left" w:pos="426"/>
        </w:tabs>
        <w:rPr>
          <w:rFonts w:ascii="Arial" w:hAnsi="Arial" w:cs="Arial"/>
          <w:sz w:val="20"/>
          <w:szCs w:val="20"/>
          <w:lang w:val="pl-PL"/>
        </w:rPr>
      </w:pPr>
      <w:r w:rsidRPr="005231B9">
        <w:rPr>
          <w:rFonts w:ascii="Arial" w:hAnsi="Arial" w:cs="Arial"/>
          <w:sz w:val="20"/>
          <w:szCs w:val="20"/>
          <w:lang w:val="pl-PL"/>
        </w:rPr>
        <w:br/>
      </w:r>
    </w:p>
    <w:sectPr w:rsidR="00B83C93" w:rsidRPr="005231B9" w:rsidSect="00DF6A44">
      <w:type w:val="continuous"/>
      <w:pgSz w:w="11906" w:h="16838"/>
      <w:pgMar w:top="567" w:right="567" w:bottom="720" w:left="720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96" w:rsidRDefault="00586596" w:rsidP="005846E6">
      <w:r>
        <w:separator/>
      </w:r>
    </w:p>
  </w:endnote>
  <w:endnote w:type="continuationSeparator" w:id="0">
    <w:p w:rsidR="00586596" w:rsidRDefault="00586596" w:rsidP="0058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96" w:rsidRDefault="00586596" w:rsidP="005846E6">
      <w:r>
        <w:separator/>
      </w:r>
    </w:p>
  </w:footnote>
  <w:footnote w:type="continuationSeparator" w:id="0">
    <w:p w:rsidR="00586596" w:rsidRDefault="00586596" w:rsidP="0058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9F3" w:rsidRPr="00E90AD5" w:rsidRDefault="000429F3">
    <w:pPr>
      <w:pStyle w:val="Nagwek"/>
      <w:jc w:val="right"/>
      <w:rPr>
        <w:sz w:val="16"/>
        <w:szCs w:val="16"/>
        <w:lang w:val="pl-PL"/>
      </w:rPr>
    </w:pPr>
    <w:r w:rsidRPr="00E90AD5">
      <w:rPr>
        <w:sz w:val="16"/>
        <w:szCs w:val="16"/>
        <w:lang w:val="pl-PL"/>
      </w:rPr>
      <w:t xml:space="preserve">Strona </w:t>
    </w:r>
    <w:sdt>
      <w:sdtPr>
        <w:rPr>
          <w:sz w:val="16"/>
          <w:szCs w:val="16"/>
        </w:rPr>
        <w:id w:val="-1952084282"/>
        <w:docPartObj>
          <w:docPartGallery w:val="Page Numbers (Top of Page)"/>
          <w:docPartUnique/>
        </w:docPartObj>
      </w:sdtPr>
      <w:sdtEndPr/>
      <w:sdtContent>
        <w:r w:rsidRPr="002D72DB">
          <w:rPr>
            <w:sz w:val="16"/>
            <w:szCs w:val="16"/>
          </w:rPr>
          <w:fldChar w:fldCharType="begin"/>
        </w:r>
        <w:r w:rsidRPr="00E90AD5">
          <w:rPr>
            <w:sz w:val="16"/>
            <w:szCs w:val="16"/>
            <w:lang w:val="pl-PL"/>
          </w:rPr>
          <w:instrText>PAGE   \* MERGEFORMAT</w:instrText>
        </w:r>
        <w:r w:rsidRPr="002D72DB">
          <w:rPr>
            <w:sz w:val="16"/>
            <w:szCs w:val="16"/>
          </w:rPr>
          <w:fldChar w:fldCharType="separate"/>
        </w:r>
        <w:r w:rsidR="005231B9">
          <w:rPr>
            <w:noProof/>
            <w:sz w:val="16"/>
            <w:szCs w:val="16"/>
            <w:lang w:val="pl-PL"/>
          </w:rPr>
          <w:t>3</w:t>
        </w:r>
        <w:r w:rsidRPr="002D72DB">
          <w:rPr>
            <w:sz w:val="16"/>
            <w:szCs w:val="16"/>
          </w:rPr>
          <w:fldChar w:fldCharType="end"/>
        </w:r>
      </w:sdtContent>
    </w:sdt>
  </w:p>
  <w:p w:rsidR="000429F3" w:rsidRPr="002D72DB" w:rsidRDefault="000429F3" w:rsidP="009A4D56">
    <w:pPr>
      <w:pStyle w:val="Nagwek"/>
      <w:tabs>
        <w:tab w:val="clear" w:pos="9072"/>
        <w:tab w:val="left" w:pos="495"/>
      </w:tabs>
      <w:jc w:val="center"/>
      <w:rPr>
        <w:color w:val="000000" w:themeColor="text1"/>
        <w:sz w:val="18"/>
        <w:szCs w:val="18"/>
        <w:lang w:val="pl-PL"/>
      </w:rPr>
    </w:pPr>
    <w:r>
      <w:rPr>
        <w:color w:val="808080" w:themeColor="background1" w:themeShade="80"/>
        <w:sz w:val="36"/>
        <w:szCs w:val="36"/>
        <w:lang w:val="pl-PL"/>
      </w:rPr>
      <w:tab/>
    </w:r>
    <w:r>
      <w:rPr>
        <w:color w:val="808080" w:themeColor="background1" w:themeShade="80"/>
        <w:sz w:val="36"/>
        <w:szCs w:val="36"/>
        <w:lang w:val="pl-PL"/>
      </w:rPr>
      <w:tab/>
    </w:r>
    <w:r>
      <w:rPr>
        <w:color w:val="808080" w:themeColor="background1" w:themeShade="80"/>
        <w:sz w:val="36"/>
        <w:szCs w:val="36"/>
        <w:lang w:val="pl-PL"/>
      </w:rPr>
      <w:tab/>
    </w:r>
  </w:p>
  <w:p w:rsidR="000429F3" w:rsidRPr="002D72DB" w:rsidRDefault="000429F3" w:rsidP="00561D59">
    <w:pPr>
      <w:pStyle w:val="Nagwek"/>
      <w:tabs>
        <w:tab w:val="left" w:pos="495"/>
      </w:tabs>
      <w:jc w:val="center"/>
      <w:rPr>
        <w:color w:val="808080" w:themeColor="background1" w:themeShade="80"/>
        <w:sz w:val="20"/>
        <w:szCs w:val="20"/>
        <w:lang w:val="pl-PL"/>
      </w:rPr>
    </w:pPr>
  </w:p>
  <w:p w:rsidR="000429F3" w:rsidRPr="005231B9" w:rsidRDefault="000429F3" w:rsidP="00561D59">
    <w:pPr>
      <w:pStyle w:val="Nagwek"/>
      <w:tabs>
        <w:tab w:val="left" w:pos="495"/>
      </w:tabs>
      <w:jc w:val="center"/>
      <w:rPr>
        <w:color w:val="808080" w:themeColor="background1" w:themeShade="80"/>
        <w:sz w:val="32"/>
        <w:szCs w:val="32"/>
        <w:lang w:val="pl-PL"/>
      </w:rPr>
    </w:pPr>
    <w:r w:rsidRPr="005231B9">
      <w:rPr>
        <w:color w:val="808080" w:themeColor="background1" w:themeShade="80"/>
        <w:sz w:val="32"/>
        <w:szCs w:val="32"/>
        <w:lang w:val="pl-PL"/>
      </w:rPr>
      <w:t xml:space="preserve">Ogólne warunki zakupów w </w:t>
    </w:r>
    <w:r w:rsidR="00E90AD5" w:rsidRPr="005231B9">
      <w:rPr>
        <w:color w:val="808080" w:themeColor="background1" w:themeShade="80"/>
        <w:sz w:val="32"/>
        <w:szCs w:val="32"/>
        <w:lang w:val="pl-PL"/>
      </w:rPr>
      <w:t>Grupie Górażdże</w:t>
    </w:r>
  </w:p>
  <w:p w:rsidR="000429F3" w:rsidRPr="002D72DB" w:rsidRDefault="000429F3" w:rsidP="00561D59">
    <w:pPr>
      <w:pStyle w:val="Nagwek"/>
      <w:tabs>
        <w:tab w:val="left" w:pos="495"/>
      </w:tabs>
      <w:jc w:val="center"/>
      <w:rPr>
        <w:color w:val="808080" w:themeColor="background1" w:themeShade="80"/>
        <w:sz w:val="20"/>
        <w:szCs w:val="20"/>
        <w:lang w:val="pl-PL"/>
      </w:rPr>
    </w:pPr>
  </w:p>
  <w:p w:rsidR="000429F3" w:rsidRDefault="000429F3" w:rsidP="00561D59">
    <w:pPr>
      <w:pStyle w:val="Nagwek"/>
      <w:tabs>
        <w:tab w:val="left" w:pos="495"/>
      </w:tabs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41D9D" wp14:editId="0AA0C95C">
              <wp:simplePos x="0" y="0"/>
              <wp:positionH relativeFrom="column">
                <wp:posOffset>-10973</wp:posOffset>
              </wp:positionH>
              <wp:positionV relativeFrom="paragraph">
                <wp:posOffset>1575</wp:posOffset>
              </wp:positionV>
              <wp:extent cx="6744132" cy="21590"/>
              <wp:effectExtent l="0" t="0" r="19050" b="3556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4132" cy="2159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BC147" id="Łącznik prostoliniowy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.1pt" to="53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0203"/>
    <w:multiLevelType w:val="hybridMultilevel"/>
    <w:tmpl w:val="A11A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2554"/>
    <w:multiLevelType w:val="hybridMultilevel"/>
    <w:tmpl w:val="7F14C102"/>
    <w:lvl w:ilvl="0" w:tplc="EE9E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7EF"/>
    <w:multiLevelType w:val="hybridMultilevel"/>
    <w:tmpl w:val="A11A153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714"/>
    <w:multiLevelType w:val="hybridMultilevel"/>
    <w:tmpl w:val="EA0C531A"/>
    <w:lvl w:ilvl="0" w:tplc="46324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33E3"/>
    <w:multiLevelType w:val="hybridMultilevel"/>
    <w:tmpl w:val="A7722E36"/>
    <w:lvl w:ilvl="0" w:tplc="091A8F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59C23708"/>
    <w:multiLevelType w:val="hybridMultilevel"/>
    <w:tmpl w:val="D594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2F1"/>
    <w:multiLevelType w:val="hybridMultilevel"/>
    <w:tmpl w:val="81D4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92B94"/>
    <w:multiLevelType w:val="multilevel"/>
    <w:tmpl w:val="0F0A6420"/>
    <w:lvl w:ilvl="0">
      <w:start w:val="1"/>
      <w:numFmt w:val="upperRoman"/>
      <w:pStyle w:val="Nagwek1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146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866" w:firstLine="0"/>
      </w:pPr>
      <w:rPr>
        <w:rFonts w:hint="default"/>
        <w:b w:val="0"/>
        <w:color w:val="000000" w:themeColor="text1"/>
      </w:rPr>
    </w:lvl>
    <w:lvl w:ilvl="3">
      <w:start w:val="1"/>
      <w:numFmt w:val="lowerLetter"/>
      <w:pStyle w:val="Nagwek4"/>
      <w:lvlText w:val="%4)"/>
      <w:lvlJc w:val="left"/>
      <w:pPr>
        <w:ind w:left="2586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3306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4026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746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466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6186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93"/>
    <w:rsid w:val="00041127"/>
    <w:rsid w:val="000429F3"/>
    <w:rsid w:val="0005492C"/>
    <w:rsid w:val="000876A6"/>
    <w:rsid w:val="000B4285"/>
    <w:rsid w:val="000B4756"/>
    <w:rsid w:val="000C21CC"/>
    <w:rsid w:val="000E35C8"/>
    <w:rsid w:val="000E7C52"/>
    <w:rsid w:val="00104097"/>
    <w:rsid w:val="00126A43"/>
    <w:rsid w:val="001A0AB2"/>
    <w:rsid w:val="001B0257"/>
    <w:rsid w:val="001C4C1B"/>
    <w:rsid w:val="001D45CE"/>
    <w:rsid w:val="00204655"/>
    <w:rsid w:val="00222F59"/>
    <w:rsid w:val="00274A45"/>
    <w:rsid w:val="00275D6A"/>
    <w:rsid w:val="00284E59"/>
    <w:rsid w:val="00296AB3"/>
    <w:rsid w:val="002A1CF8"/>
    <w:rsid w:val="002D2E39"/>
    <w:rsid w:val="002D72DB"/>
    <w:rsid w:val="003327EE"/>
    <w:rsid w:val="00333346"/>
    <w:rsid w:val="0037134F"/>
    <w:rsid w:val="003941BC"/>
    <w:rsid w:val="003B3E35"/>
    <w:rsid w:val="003E663D"/>
    <w:rsid w:val="003F4269"/>
    <w:rsid w:val="00445DF1"/>
    <w:rsid w:val="00471AC1"/>
    <w:rsid w:val="004C2118"/>
    <w:rsid w:val="004D3A5C"/>
    <w:rsid w:val="005231B9"/>
    <w:rsid w:val="00552D8B"/>
    <w:rsid w:val="00556C81"/>
    <w:rsid w:val="005618F0"/>
    <w:rsid w:val="00561D59"/>
    <w:rsid w:val="005846E6"/>
    <w:rsid w:val="00586596"/>
    <w:rsid w:val="00586EE8"/>
    <w:rsid w:val="005B065B"/>
    <w:rsid w:val="00636F45"/>
    <w:rsid w:val="00650D5E"/>
    <w:rsid w:val="00697B03"/>
    <w:rsid w:val="006C06AF"/>
    <w:rsid w:val="006F6FDB"/>
    <w:rsid w:val="00757881"/>
    <w:rsid w:val="007B407A"/>
    <w:rsid w:val="00884E65"/>
    <w:rsid w:val="00886A38"/>
    <w:rsid w:val="008A35DD"/>
    <w:rsid w:val="008D650C"/>
    <w:rsid w:val="008E2A99"/>
    <w:rsid w:val="00900F9C"/>
    <w:rsid w:val="0090187E"/>
    <w:rsid w:val="00992A87"/>
    <w:rsid w:val="00997210"/>
    <w:rsid w:val="009A4D56"/>
    <w:rsid w:val="009C1F24"/>
    <w:rsid w:val="009F3A4F"/>
    <w:rsid w:val="00A26861"/>
    <w:rsid w:val="00A46B73"/>
    <w:rsid w:val="00A5650B"/>
    <w:rsid w:val="00AA3F21"/>
    <w:rsid w:val="00AD1A16"/>
    <w:rsid w:val="00AE1299"/>
    <w:rsid w:val="00B021B5"/>
    <w:rsid w:val="00B26639"/>
    <w:rsid w:val="00B34836"/>
    <w:rsid w:val="00B35003"/>
    <w:rsid w:val="00B40386"/>
    <w:rsid w:val="00B45958"/>
    <w:rsid w:val="00B63BAD"/>
    <w:rsid w:val="00B80A7A"/>
    <w:rsid w:val="00B83C93"/>
    <w:rsid w:val="00BB7404"/>
    <w:rsid w:val="00BD3F7C"/>
    <w:rsid w:val="00BD772F"/>
    <w:rsid w:val="00BF1692"/>
    <w:rsid w:val="00C1770B"/>
    <w:rsid w:val="00C44DC9"/>
    <w:rsid w:val="00C710A1"/>
    <w:rsid w:val="00CC1218"/>
    <w:rsid w:val="00CF60A8"/>
    <w:rsid w:val="00CF71A3"/>
    <w:rsid w:val="00D01A1B"/>
    <w:rsid w:val="00D17586"/>
    <w:rsid w:val="00D340D8"/>
    <w:rsid w:val="00D82C78"/>
    <w:rsid w:val="00D90D69"/>
    <w:rsid w:val="00DA3D13"/>
    <w:rsid w:val="00DC50BC"/>
    <w:rsid w:val="00DE7538"/>
    <w:rsid w:val="00DF6A44"/>
    <w:rsid w:val="00E00A8A"/>
    <w:rsid w:val="00E22E42"/>
    <w:rsid w:val="00E6574B"/>
    <w:rsid w:val="00E90AD5"/>
    <w:rsid w:val="00EA3220"/>
    <w:rsid w:val="00EA3DF1"/>
    <w:rsid w:val="00EE3CB3"/>
    <w:rsid w:val="00F41076"/>
    <w:rsid w:val="00F474DE"/>
    <w:rsid w:val="00F67E1A"/>
    <w:rsid w:val="00FA7DA7"/>
    <w:rsid w:val="00FD2A7C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3726B8"/>
  <w15:docId w15:val="{2B9B8E26-6471-4DEC-AAA6-63025DE0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076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107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107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107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07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07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07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07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07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E6"/>
  </w:style>
  <w:style w:type="paragraph" w:styleId="Stopka">
    <w:name w:val="footer"/>
    <w:basedOn w:val="Normalny"/>
    <w:link w:val="StopkaZnak"/>
    <w:uiPriority w:val="99"/>
    <w:unhideWhenUsed/>
    <w:rsid w:val="00584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6E6"/>
  </w:style>
  <w:style w:type="paragraph" w:styleId="Akapitzlist">
    <w:name w:val="List Paragraph"/>
    <w:basedOn w:val="Normalny"/>
    <w:uiPriority w:val="34"/>
    <w:qFormat/>
    <w:rsid w:val="00F410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1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10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410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0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0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0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A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A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4A45"/>
  </w:style>
  <w:style w:type="character" w:styleId="Hipercze">
    <w:name w:val="Hyperlink"/>
    <w:basedOn w:val="Domylnaczcionkaakapitu"/>
    <w:uiPriority w:val="99"/>
    <w:unhideWhenUsed/>
    <w:rsid w:val="00E65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93E8-A8DE-4CA0-8628-293928B1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Dielbandhoesing, Marianna (Chorula) POL</dc:creator>
  <cp:lastModifiedBy>Maslowska, Kinga (Chorula) POL</cp:lastModifiedBy>
  <cp:revision>4</cp:revision>
  <cp:lastPrinted>2019-02-26T10:41:00Z</cp:lastPrinted>
  <dcterms:created xsi:type="dcterms:W3CDTF">2019-02-26T10:25:00Z</dcterms:created>
  <dcterms:modified xsi:type="dcterms:W3CDTF">2020-06-02T06:08:00Z</dcterms:modified>
</cp:coreProperties>
</file>