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6A7F3AAC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0F7DC3">
        <w:rPr>
          <w:rFonts w:ascii="Cambria" w:hAnsi="Cambria" w:cs="Arial"/>
          <w:b/>
          <w:bCs/>
          <w:sz w:val="22"/>
          <w:szCs w:val="22"/>
        </w:rPr>
        <w:t>ałącznik nr 3</w:t>
      </w:r>
      <w:bookmarkStart w:id="17" w:name="_GoBack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7A3B0C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610242" w:rsidRPr="00610242">
        <w:rPr>
          <w:rFonts w:ascii="Cambria" w:hAnsi="Cambria" w:cs="Arial"/>
          <w:bCs/>
          <w:sz w:val="22"/>
          <w:szCs w:val="22"/>
        </w:rPr>
        <w:t xml:space="preserve">podstawowym bez negocjacji,  o którym mowa w art. 275 pkt 1 ustawy 11 września 2019 r. Prawo zamówień publicznych (tekst jedn. Dz.U. z 2021 r. poz. 1129 z </w:t>
      </w:r>
      <w:proofErr w:type="spellStart"/>
      <w:r w:rsidR="00610242" w:rsidRPr="0061024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10242" w:rsidRPr="00610242">
        <w:rPr>
          <w:rFonts w:ascii="Cambria" w:hAnsi="Cambria" w:cs="Arial"/>
          <w:bCs/>
          <w:sz w:val="22"/>
          <w:szCs w:val="22"/>
        </w:rPr>
        <w:t>. zm.)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610242" w:rsidRPr="00610242">
        <w:rPr>
          <w:rFonts w:ascii="Cambria" w:hAnsi="Cambria" w:cs="Arial"/>
          <w:bCs/>
          <w:sz w:val="22"/>
          <w:szCs w:val="22"/>
        </w:rPr>
        <w:t xml:space="preserve">na „Usługi w zakresie: utrzymania, prowadzenia i rewaloryzacji Parku – Arboretum (oddziały 1 – 31) oraz oddziałów 32 i 33 w Pokazowej Zagrodzie Zwierząt Ośrodka Kultury Leśnej w Gołuchowie w roku 2022” </w:t>
      </w:r>
      <w:r w:rsidR="00610242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610242">
        <w:rPr>
          <w:rFonts w:ascii="Cambria" w:hAnsi="Cambria" w:cs="Arial"/>
          <w:bCs/>
          <w:sz w:val="22"/>
          <w:szCs w:val="22"/>
        </w:rPr>
        <w:t>dalej:„Postępowanie</w:t>
      </w:r>
      <w:proofErr w:type="spellEnd"/>
      <w:r w:rsidR="00610242">
        <w:rPr>
          <w:rFonts w:ascii="Cambria" w:hAnsi="Cambria" w:cs="Arial"/>
          <w:bCs/>
          <w:sz w:val="22"/>
          <w:szCs w:val="22"/>
        </w:rPr>
        <w:t>”),</w:t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76667B9D" w:rsidR="0056029C" w:rsidRPr="00610242" w:rsidRDefault="0056029C" w:rsidP="00610242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w postaci elektroniczne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w postaci elektroniczne</w:t>
      </w:r>
      <w:r w:rsidR="00610242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610242" w:rsidRPr="00610242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RPr="00610242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F256" w14:textId="77777777" w:rsidR="001D3E60" w:rsidRDefault="001D3E60">
      <w:r>
        <w:separator/>
      </w:r>
    </w:p>
  </w:endnote>
  <w:endnote w:type="continuationSeparator" w:id="0">
    <w:p w14:paraId="2B26E38A" w14:textId="77777777" w:rsidR="001D3E60" w:rsidRDefault="001D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7DC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06DC8" w14:textId="77777777" w:rsidR="001D3E60" w:rsidRDefault="001D3E60">
      <w:r>
        <w:separator/>
      </w:r>
    </w:p>
  </w:footnote>
  <w:footnote w:type="continuationSeparator" w:id="0">
    <w:p w14:paraId="75E05FA9" w14:textId="77777777" w:rsidR="001D3E60" w:rsidRDefault="001D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7BA3" w14:textId="0922C9C6" w:rsidR="00610242" w:rsidRDefault="00610242">
    <w:pPr>
      <w:pStyle w:val="Nagwek"/>
    </w:pPr>
    <w:r>
      <w:t>DZ.270.2.2021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DC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E60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C41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42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creator>Michał Kędzia</dc:creator>
  <cp:lastModifiedBy>michal_kedzia</cp:lastModifiedBy>
  <cp:revision>3</cp:revision>
  <cp:lastPrinted>2017-05-23T10:32:00Z</cp:lastPrinted>
  <dcterms:created xsi:type="dcterms:W3CDTF">2021-11-15T13:32:00Z</dcterms:created>
  <dcterms:modified xsi:type="dcterms:W3CDTF">2021-11-16T12:02:00Z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