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A7251E" w14:textId="3A121C26" w:rsidR="006703F6" w:rsidRDefault="00F256EB" w:rsidP="006703F6">
      <w:pPr>
        <w:pStyle w:val="Nagwek1"/>
        <w:widowControl/>
        <w:ind w:left="1610" w:right="68"/>
        <w:rPr>
          <w:i/>
          <w:i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703F6">
        <w:t xml:space="preserve">            </w:t>
      </w:r>
      <w:r w:rsidR="006703F6" w:rsidRPr="00F256EB">
        <w:rPr>
          <w:i/>
          <w:iCs/>
        </w:rPr>
        <w:t xml:space="preserve">Załącznik nr 2 </w:t>
      </w:r>
      <w:r w:rsidR="006703F6">
        <w:rPr>
          <w:i/>
          <w:iCs/>
        </w:rPr>
        <w:t>do SWZ</w:t>
      </w:r>
    </w:p>
    <w:p w14:paraId="7B47EF0C" w14:textId="27B5C178" w:rsidR="006703F6" w:rsidRPr="00F256EB" w:rsidRDefault="006703F6" w:rsidP="006703F6">
      <w:pPr>
        <w:pStyle w:val="Nagwek1"/>
        <w:widowControl/>
        <w:ind w:left="1418" w:right="68" w:firstLine="192"/>
        <w:rPr>
          <w:i/>
          <w:iCs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 xml:space="preserve">                                Nr postępowania: DZ.260</w:t>
      </w:r>
      <w:r w:rsidR="00EE4E6B">
        <w:rPr>
          <w:i/>
          <w:iCs/>
        </w:rPr>
        <w:t>.11.</w:t>
      </w:r>
      <w:r>
        <w:rPr>
          <w:i/>
          <w:iCs/>
        </w:rPr>
        <w:t>2025</w:t>
      </w:r>
    </w:p>
    <w:p w14:paraId="73E6F5DC" w14:textId="11AAA8EE" w:rsidR="00F256EB" w:rsidRPr="00F256EB" w:rsidRDefault="00F256EB" w:rsidP="009D47E7">
      <w:pPr>
        <w:pStyle w:val="Nagwek1"/>
        <w:widowControl/>
        <w:ind w:left="1610" w:right="68"/>
        <w:rPr>
          <w:i/>
          <w:iCs/>
        </w:rPr>
      </w:pPr>
      <w:r>
        <w:tab/>
      </w:r>
    </w:p>
    <w:p w14:paraId="688DB0C3" w14:textId="65B018AC" w:rsidR="00E84DB9" w:rsidRPr="00524B06" w:rsidRDefault="00E84DB9" w:rsidP="0044423B">
      <w:pPr>
        <w:pStyle w:val="Nagwek1"/>
        <w:widowControl/>
        <w:spacing w:before="74" w:line="360" w:lineRule="auto"/>
        <w:ind w:left="1609" w:right="705"/>
      </w:pPr>
      <w:r w:rsidRPr="00524B06">
        <w:t>UMOWA NR ZGK/</w:t>
      </w:r>
      <w:r w:rsidR="006703F6">
        <w:t>……….</w:t>
      </w:r>
      <w:r w:rsidRPr="00524B06">
        <w:t>/</w:t>
      </w:r>
      <w:r w:rsidR="008B0FD5" w:rsidRPr="00524B06">
        <w:t>202</w:t>
      </w:r>
      <w:r w:rsidR="006703F6">
        <w:t>5</w:t>
      </w:r>
    </w:p>
    <w:p w14:paraId="1EC31B68" w14:textId="77777777" w:rsidR="00E84DB9" w:rsidRPr="00524B06" w:rsidRDefault="00E84DB9" w:rsidP="00554FBC">
      <w:pPr>
        <w:pStyle w:val="Tekstpodstawowy"/>
        <w:widowControl/>
        <w:spacing w:before="192" w:line="360" w:lineRule="auto"/>
        <w:ind w:left="1236" w:firstLine="0"/>
        <w:jc w:val="both"/>
        <w:rPr>
          <w:rFonts w:ascii="Arial" w:hAnsi="Arial" w:cs="Arial"/>
        </w:rPr>
      </w:pPr>
      <w:bookmarkStart w:id="0" w:name="_Hlk151641956"/>
      <w:r w:rsidRPr="00524B06">
        <w:rPr>
          <w:rFonts w:ascii="Arial" w:hAnsi="Arial" w:cs="Arial"/>
        </w:rPr>
        <w:t>Niniejsza umowa została zawarta w dniu złożenia ostatniego kwalifikowanego podpisu elektronicznego pomiędzy:</w:t>
      </w:r>
    </w:p>
    <w:p w14:paraId="2A61B80C" w14:textId="77777777" w:rsidR="006703F6" w:rsidRDefault="00E84DB9" w:rsidP="00F67EF2">
      <w:pPr>
        <w:pStyle w:val="Tekstpodstawowy"/>
        <w:widowControl/>
        <w:spacing w:line="360" w:lineRule="auto"/>
        <w:ind w:left="1236" w:firstLine="0"/>
        <w:jc w:val="both"/>
        <w:rPr>
          <w:rFonts w:ascii="Arial" w:hAnsi="Arial" w:cs="Arial"/>
        </w:rPr>
      </w:pPr>
      <w:bookmarkStart w:id="1" w:name="_Hlk162355499"/>
      <w:r w:rsidRPr="00524B06">
        <w:rPr>
          <w:rFonts w:ascii="Arial" w:hAnsi="Arial" w:cs="Arial"/>
          <w:b/>
        </w:rPr>
        <w:t xml:space="preserve">Zakładem Gospodarki Komunalnej Sp. </w:t>
      </w:r>
      <w:r w:rsidRPr="00524B06">
        <w:rPr>
          <w:rFonts w:ascii="Arial" w:hAnsi="Arial" w:cs="Arial"/>
        </w:rPr>
        <w:t>z o. o. z siedzibą w Zielonej Górze, przy ul. Zjednoczenia 110C, 65-120 Zielona Góra, NIP: 9291935785, REGON: 369088434, BDO: 000015702, o kapitale</w:t>
      </w:r>
      <w:r w:rsidR="00F67EF2">
        <w:rPr>
          <w:rFonts w:ascii="Arial" w:hAnsi="Arial" w:cs="Arial"/>
        </w:rPr>
        <w:t xml:space="preserve"> </w:t>
      </w:r>
      <w:r w:rsidRPr="00524B06">
        <w:rPr>
          <w:rFonts w:ascii="Arial" w:hAnsi="Arial" w:cs="Arial"/>
        </w:rPr>
        <w:t xml:space="preserve">zakładowym wynoszącym: 37 203 500,00 zł zarejestrowanym w rejestrze przedsiębiorców Krajowego Rejestru Sądowego prowadzonym przez Sąd Rejonowy w Zielonej Górze VIII Wydział Gospodarczy Krajowego Rejestru Sądowego, nr KRS: 0000710867, zwanym dalej </w:t>
      </w:r>
      <w:r w:rsidRPr="006703F6">
        <w:rPr>
          <w:rFonts w:ascii="Arial" w:hAnsi="Arial" w:cs="Arial"/>
          <w:b/>
          <w:bCs/>
        </w:rPr>
        <w:t>Zamawiającym</w:t>
      </w:r>
      <w:r w:rsidRPr="00524B06">
        <w:rPr>
          <w:rFonts w:ascii="Arial" w:hAnsi="Arial" w:cs="Arial"/>
        </w:rPr>
        <w:t xml:space="preserve"> lub </w:t>
      </w:r>
      <w:r w:rsidRPr="006703F6">
        <w:rPr>
          <w:rFonts w:ascii="Arial" w:hAnsi="Arial" w:cs="Arial"/>
          <w:b/>
          <w:bCs/>
        </w:rPr>
        <w:t>Kupującym</w:t>
      </w:r>
      <w:r w:rsidRPr="00524B06">
        <w:rPr>
          <w:rFonts w:ascii="Arial" w:hAnsi="Arial" w:cs="Arial"/>
        </w:rPr>
        <w:t xml:space="preserve"> reprezentowanym przez: </w:t>
      </w:r>
    </w:p>
    <w:p w14:paraId="02829D6A" w14:textId="6A752036" w:rsidR="00E84DB9" w:rsidRPr="00524B06" w:rsidRDefault="006703F6" w:rsidP="00F67EF2">
      <w:pPr>
        <w:pStyle w:val="Tekstpodstawowy"/>
        <w:widowControl/>
        <w:spacing w:line="360" w:lineRule="auto"/>
        <w:ind w:left="1236" w:firstLine="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Mirosława Gruszeckiego</w:t>
      </w:r>
      <w:r w:rsidR="00E84DB9" w:rsidRPr="009D47E7">
        <w:rPr>
          <w:rFonts w:ascii="Arial" w:hAnsi="Arial" w:cs="Arial"/>
          <w:b/>
          <w:bCs/>
        </w:rPr>
        <w:t xml:space="preserve"> - Prezesa Zarządu</w:t>
      </w:r>
    </w:p>
    <w:bookmarkEnd w:id="1"/>
    <w:p w14:paraId="67DD9BE9" w14:textId="77777777" w:rsidR="00E84DB9" w:rsidRPr="00524B06" w:rsidRDefault="00E84DB9" w:rsidP="00554FBC">
      <w:pPr>
        <w:pStyle w:val="Tekstpodstawowy"/>
        <w:widowControl/>
        <w:spacing w:line="360" w:lineRule="auto"/>
        <w:ind w:left="1236" w:firstLine="0"/>
        <w:jc w:val="both"/>
        <w:rPr>
          <w:rFonts w:ascii="Arial" w:hAnsi="Arial" w:cs="Arial"/>
        </w:rPr>
      </w:pPr>
      <w:r w:rsidRPr="00524B06">
        <w:rPr>
          <w:rFonts w:ascii="Arial" w:hAnsi="Arial" w:cs="Arial"/>
        </w:rPr>
        <w:t>a</w:t>
      </w:r>
    </w:p>
    <w:bookmarkEnd w:id="0"/>
    <w:p w14:paraId="5921EC38" w14:textId="77724F53" w:rsidR="006703F6" w:rsidRPr="00C9552D" w:rsidRDefault="006703F6" w:rsidP="006703F6">
      <w:pPr>
        <w:spacing w:line="360" w:lineRule="auto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                      </w:t>
      </w:r>
      <w:r w:rsidRPr="00C9552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........................................................................................................................................................</w:t>
      </w:r>
    </w:p>
    <w:p w14:paraId="056FFE62" w14:textId="77777777" w:rsidR="006703F6" w:rsidRPr="00C9552D" w:rsidRDefault="006703F6" w:rsidP="006703F6">
      <w:pPr>
        <w:suppressAutoHyphens/>
        <w:autoSpaceDE/>
        <w:autoSpaceDN/>
        <w:spacing w:line="360" w:lineRule="auto"/>
        <w:ind w:left="1276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 w:rsidRPr="00C9552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z siedzibą w:  .........................................ul. ……………………………………, ……-…… …………………………wpisanym do rejestru przedsiębiorców Krajowego Rejestru Sądowego prowadzonego przez Sąd Rejonowy w …………………….. ……… Wydział Gospodarczy Krajowego Rejestru Sądowego pod numerem KRS: …………………………..,</w:t>
      </w:r>
      <w:r w:rsidRPr="00C9552D">
        <w:rPr>
          <w:rFonts w:ascii="Times New Roman" w:eastAsia="SimSun" w:hAnsi="Times New Roman" w:cs="Lucida Sans"/>
          <w:kern w:val="1"/>
          <w:sz w:val="24"/>
          <w:szCs w:val="24"/>
          <w:lang w:eastAsia="hi-IN" w:bidi="hi-IN"/>
        </w:rPr>
        <w:t xml:space="preserve"> </w:t>
      </w:r>
      <w:r w:rsidRPr="00C9552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NIP: ...................................................... REGON: …………………………………………..,reprezentowanym przez pełnomocnika ………………………. (umocowanie ustalone na podstawie odpisu z KRS / pełnomocnictwa / innego dokumentu, z którego wynika prawo do reprezentowania Wykonawcy - stanowiącego załącznik nr ... do niniejszej umowy):</w:t>
      </w:r>
    </w:p>
    <w:p w14:paraId="347EA781" w14:textId="77777777" w:rsidR="006703F6" w:rsidRPr="00C9552D" w:rsidRDefault="006703F6" w:rsidP="006703F6">
      <w:pPr>
        <w:suppressAutoHyphens/>
        <w:autoSpaceDE/>
        <w:autoSpaceDN/>
        <w:spacing w:line="360" w:lineRule="auto"/>
        <w:ind w:left="1276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 w:rsidRPr="00C9552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zwany dalej </w:t>
      </w:r>
      <w:r w:rsidRPr="00C9552D"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  <w:t>Wykonawcą</w:t>
      </w:r>
      <w:r w:rsidRPr="00C9552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.</w:t>
      </w:r>
    </w:p>
    <w:p w14:paraId="57A3D681" w14:textId="5B409F08" w:rsidR="00E84DB9" w:rsidRPr="00524B06" w:rsidRDefault="00E84DB9" w:rsidP="00702AB0">
      <w:pPr>
        <w:pStyle w:val="Tekstpodstawowy"/>
        <w:widowControl/>
        <w:spacing w:before="4" w:line="360" w:lineRule="auto"/>
        <w:ind w:left="1236" w:firstLine="0"/>
        <w:jc w:val="both"/>
        <w:rPr>
          <w:rFonts w:ascii="Arial" w:hAnsi="Arial" w:cs="Arial"/>
        </w:rPr>
      </w:pPr>
    </w:p>
    <w:p w14:paraId="5C6144B9" w14:textId="77777777" w:rsidR="00337C31" w:rsidRPr="00C1168D" w:rsidRDefault="00337C31" w:rsidP="00337C31">
      <w:pPr>
        <w:widowControl/>
        <w:spacing w:before="172" w:line="360" w:lineRule="auto"/>
        <w:ind w:left="1696" w:right="705"/>
        <w:jc w:val="center"/>
        <w:rPr>
          <w:rFonts w:ascii="Arial" w:hAnsi="Arial" w:cs="Arial"/>
          <w:i/>
          <w:sz w:val="20"/>
          <w:szCs w:val="20"/>
        </w:rPr>
      </w:pPr>
      <w:r w:rsidRPr="00C1168D">
        <w:rPr>
          <w:rFonts w:ascii="Arial" w:hAnsi="Arial" w:cs="Arial"/>
          <w:i/>
          <w:sz w:val="20"/>
          <w:szCs w:val="20"/>
        </w:rPr>
        <w:t>Niniejszą umowę zawarto w wyniku przeprowadzonego postępowania o zamówienie publiczne w trybie art. 275 pkt 2) ustawy z dnia 11 września 2019r. – Prawo zamówień publicznych (Dz.U.2023.1605 t.j. z dnia 2023.08.14) – zwanej dalej Pzp</w:t>
      </w:r>
    </w:p>
    <w:p w14:paraId="071FCECF" w14:textId="77777777" w:rsidR="00E84DB9" w:rsidRPr="00524B06" w:rsidRDefault="00E84DB9" w:rsidP="00554FBC">
      <w:pPr>
        <w:pStyle w:val="Nagwek1"/>
        <w:widowControl/>
        <w:spacing w:before="114" w:line="360" w:lineRule="auto"/>
        <w:ind w:right="639"/>
      </w:pPr>
      <w:r w:rsidRPr="00524B06">
        <w:t>§ 1</w:t>
      </w:r>
    </w:p>
    <w:p w14:paraId="6A4D8681" w14:textId="611BB62A" w:rsidR="00E84DB9" w:rsidRPr="00524B06" w:rsidRDefault="00E84DB9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before="115" w:line="360" w:lineRule="auto"/>
        <w:ind w:right="236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Przedmiotem niniejszej umowy jest</w:t>
      </w:r>
      <w:r w:rsidR="00B4402C">
        <w:rPr>
          <w:rFonts w:cs="Arial"/>
          <w:sz w:val="20"/>
          <w:szCs w:val="20"/>
        </w:rPr>
        <w:t xml:space="preserve"> </w:t>
      </w:r>
      <w:r w:rsidR="00377DA9">
        <w:rPr>
          <w:rFonts w:cs="Arial"/>
          <w:sz w:val="20"/>
          <w:szCs w:val="20"/>
        </w:rPr>
        <w:t>sukcesywny</w:t>
      </w:r>
      <w:r w:rsidR="00BD75ED">
        <w:rPr>
          <w:rFonts w:cs="Arial"/>
          <w:sz w:val="20"/>
          <w:szCs w:val="20"/>
        </w:rPr>
        <w:t xml:space="preserve"> z</w:t>
      </w:r>
      <w:r w:rsidR="00BD75ED" w:rsidRPr="00597E77">
        <w:rPr>
          <w:rFonts w:cs="Arial"/>
          <w:b/>
          <w:bCs/>
          <w:sz w:val="20"/>
          <w:szCs w:val="20"/>
        </w:rPr>
        <w:t>akup wraz z dostawą fabrycznie nowych</w:t>
      </w:r>
      <w:r w:rsidR="00BD75ED">
        <w:rPr>
          <w:rFonts w:cs="Arial"/>
          <w:b/>
          <w:bCs/>
          <w:sz w:val="20"/>
          <w:szCs w:val="20"/>
        </w:rPr>
        <w:t xml:space="preserve"> stalowych</w:t>
      </w:r>
      <w:r w:rsidR="00BD75ED" w:rsidRPr="00597E77">
        <w:rPr>
          <w:rFonts w:cs="Arial"/>
          <w:b/>
          <w:bCs/>
          <w:sz w:val="20"/>
          <w:szCs w:val="20"/>
        </w:rPr>
        <w:t xml:space="preserve"> pojemników</w:t>
      </w:r>
      <w:r w:rsidR="00BD75ED">
        <w:rPr>
          <w:rFonts w:cs="Arial"/>
          <w:b/>
          <w:bCs/>
          <w:sz w:val="20"/>
          <w:szCs w:val="20"/>
        </w:rPr>
        <w:t xml:space="preserve"> na odzież</w:t>
      </w:r>
      <w:r w:rsidR="00BD75ED" w:rsidRPr="00597E77">
        <w:rPr>
          <w:rFonts w:cs="Arial"/>
          <w:b/>
          <w:bCs/>
          <w:sz w:val="20"/>
          <w:szCs w:val="20"/>
        </w:rPr>
        <w:t xml:space="preserve"> dla Zakładu Gospodarki Komunalnej Spółka z o.o. w Zielonej Górze</w:t>
      </w:r>
      <w:r w:rsidR="00BD75ED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 xml:space="preserve">zwanych dalej „Towarem” szczegółowo opisanych w załączniku nr 1 </w:t>
      </w:r>
      <w:r w:rsidR="00337C31">
        <w:rPr>
          <w:rFonts w:cs="Arial"/>
          <w:sz w:val="20"/>
          <w:szCs w:val="20"/>
        </w:rPr>
        <w:t xml:space="preserve">do </w:t>
      </w:r>
      <w:r w:rsidRPr="00524B06">
        <w:rPr>
          <w:rFonts w:cs="Arial"/>
          <w:sz w:val="20"/>
          <w:szCs w:val="20"/>
        </w:rPr>
        <w:t>SWZ</w:t>
      </w:r>
      <w:r w:rsidR="002D4F01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- opis przedmiotu zamówienia (dalej OPZ), będący</w:t>
      </w:r>
      <w:r w:rsidR="00377DA9">
        <w:rPr>
          <w:rFonts w:cs="Arial"/>
          <w:sz w:val="20"/>
          <w:szCs w:val="20"/>
        </w:rPr>
        <w:t>m</w:t>
      </w:r>
      <w:r w:rsidRPr="00524B06">
        <w:rPr>
          <w:rFonts w:cs="Arial"/>
          <w:sz w:val="20"/>
          <w:szCs w:val="20"/>
        </w:rPr>
        <w:t xml:space="preserve"> integralną częścią Umowy (załącznik nr 3 do umowy)</w:t>
      </w:r>
      <w:r w:rsidR="00F87C4E">
        <w:rPr>
          <w:rFonts w:cs="Arial"/>
          <w:sz w:val="20"/>
          <w:szCs w:val="20"/>
        </w:rPr>
        <w:t>.</w:t>
      </w:r>
    </w:p>
    <w:p w14:paraId="3B2E029E" w14:textId="7210B21E" w:rsidR="00E84DB9" w:rsidRPr="00524B06" w:rsidRDefault="00E84DB9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before="1" w:line="360" w:lineRule="auto"/>
        <w:ind w:right="235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Sprzedawca zobowiązuje się do dostarczenia Towaru własnym transportem, na swój własny koszt</w:t>
      </w:r>
      <w:r w:rsidR="00B14B59" w:rsidRPr="00524B06">
        <w:rPr>
          <w:rFonts w:cs="Arial"/>
          <w:sz w:val="20"/>
          <w:szCs w:val="20"/>
        </w:rPr>
        <w:br/>
      </w:r>
      <w:r w:rsidRPr="00524B06">
        <w:rPr>
          <w:rFonts w:cs="Arial"/>
          <w:sz w:val="20"/>
          <w:szCs w:val="20"/>
        </w:rPr>
        <w:t xml:space="preserve">i ryzyko do siedziby Zamawiającego, tj. na adres: 65-120 Zielona Góra, ul. Zjednoczenia 110C. </w:t>
      </w:r>
      <w:r w:rsidR="00B4402C">
        <w:rPr>
          <w:rFonts w:cs="Arial"/>
          <w:sz w:val="20"/>
          <w:szCs w:val="20"/>
        </w:rPr>
        <w:t>Za</w:t>
      </w:r>
      <w:r w:rsidR="00573D01">
        <w:rPr>
          <w:rFonts w:cs="Arial"/>
          <w:sz w:val="20"/>
          <w:szCs w:val="20"/>
        </w:rPr>
        <w:t>mawiający dokona rozładunku Towaru ze środka transportu przy pomocy wózka widłowego. Wykonawca zobowiązany jest do przygotowania Towaru w sposób umożliwiający jego rozładunek przez Zamawiającego w sposób opisany zdaniu poprzednim.</w:t>
      </w:r>
    </w:p>
    <w:p w14:paraId="6F27359F" w14:textId="2763F9E3" w:rsidR="00E84DB9" w:rsidRPr="00524B06" w:rsidRDefault="00E84DB9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line="360" w:lineRule="auto"/>
        <w:ind w:right="233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 xml:space="preserve">Wykonawca oświadcza, że dostarczony Towar będzie fabrycznie nowy, spełniający wszelkie normy </w:t>
      </w:r>
      <w:r w:rsidR="008B0FD5" w:rsidRPr="00524B06">
        <w:rPr>
          <w:rFonts w:cs="Arial"/>
          <w:sz w:val="20"/>
          <w:szCs w:val="20"/>
        </w:rPr>
        <w:br/>
      </w:r>
      <w:r w:rsidRPr="00524B06">
        <w:rPr>
          <w:rFonts w:cs="Arial"/>
          <w:sz w:val="20"/>
          <w:szCs w:val="20"/>
        </w:rPr>
        <w:t>i wymagania, w tym wymagania zawarte w OPZ, posiadający stosowne certyfikaty i atesty wymagane przepisami prawa,</w:t>
      </w:r>
      <w:r w:rsidR="00BD75ED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a także wolny od wad fizycznych</w:t>
      </w:r>
      <w:r w:rsidR="00BD75ED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i prawnych.</w:t>
      </w:r>
    </w:p>
    <w:p w14:paraId="4E4106E1" w14:textId="5253106D" w:rsidR="00E84DB9" w:rsidRPr="00524B06" w:rsidRDefault="00573D01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line="360" w:lineRule="auto"/>
        <w:ind w:right="235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Strony ustalają, że ceny jednostkowe pojemników, zawarte w złożonej przez Wykonawcę ofercie mają charakter ryczałtowy i nie będą ulegały zmianie podczas realizacji umowy, z zastrzeżeniem zapisów w §6.</w:t>
      </w:r>
    </w:p>
    <w:p w14:paraId="2FB1B1CB" w14:textId="79D987A8" w:rsidR="00E84DB9" w:rsidRPr="00524B06" w:rsidRDefault="00524B06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line="360" w:lineRule="auto"/>
        <w:ind w:right="253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lastRenderedPageBreak/>
        <w:t>Wykonawca zobowiązany jest wraz</w:t>
      </w:r>
      <w:r w:rsidR="00E84DB9" w:rsidRPr="00524B06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z każdorazową dostawą</w:t>
      </w:r>
      <w:r w:rsidR="00E84DB9" w:rsidRPr="00524B06">
        <w:rPr>
          <w:rFonts w:cs="Arial"/>
          <w:sz w:val="20"/>
          <w:szCs w:val="20"/>
        </w:rPr>
        <w:t xml:space="preserve"> do </w:t>
      </w:r>
      <w:r w:rsidRPr="00524B06">
        <w:rPr>
          <w:rFonts w:cs="Arial"/>
          <w:sz w:val="20"/>
          <w:szCs w:val="20"/>
        </w:rPr>
        <w:t>przedłożenia aktualnego atestu</w:t>
      </w:r>
      <w:r w:rsidR="00E84DB9" w:rsidRPr="00524B06">
        <w:rPr>
          <w:rFonts w:cs="Arial"/>
          <w:sz w:val="20"/>
          <w:szCs w:val="20"/>
        </w:rPr>
        <w:t xml:space="preserve"> higienicznego PZH, dotyczącego materiału z jakiego wykonany będzie dostarczany przedmiot zamówienia</w:t>
      </w:r>
      <w:r w:rsidR="00BD75ED">
        <w:rPr>
          <w:rFonts w:cs="Arial"/>
          <w:sz w:val="20"/>
          <w:szCs w:val="20"/>
        </w:rPr>
        <w:t>.</w:t>
      </w:r>
    </w:p>
    <w:p w14:paraId="13A42033" w14:textId="7CF21D83" w:rsidR="00E84DB9" w:rsidRPr="00524B06" w:rsidRDefault="00E84DB9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before="76" w:line="360" w:lineRule="auto"/>
        <w:ind w:right="236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Oferta Wykonawcy stanowi integralną część umowy. W przypadku rozbieżno</w:t>
      </w:r>
      <w:r w:rsidR="008B0FD5" w:rsidRPr="00524B06">
        <w:rPr>
          <w:rFonts w:cs="Arial"/>
          <w:sz w:val="20"/>
          <w:szCs w:val="20"/>
        </w:rPr>
        <w:t>ś</w:t>
      </w:r>
      <w:r w:rsidRPr="00524B06">
        <w:rPr>
          <w:rFonts w:cs="Arial"/>
          <w:sz w:val="20"/>
          <w:szCs w:val="20"/>
        </w:rPr>
        <w:t>ci między treścią oferty lub innych załączników do umowy, a treścią umowy, decydujące znaczenie ma treść umowy.</w:t>
      </w:r>
    </w:p>
    <w:p w14:paraId="1A73F42F" w14:textId="77777777" w:rsidR="00E84DB9" w:rsidRPr="00524B06" w:rsidRDefault="00E84DB9" w:rsidP="00554FBC">
      <w:pPr>
        <w:pStyle w:val="Akapitzlist"/>
        <w:widowControl/>
        <w:numPr>
          <w:ilvl w:val="0"/>
          <w:numId w:val="11"/>
        </w:numPr>
        <w:tabs>
          <w:tab w:val="left" w:pos="1520"/>
        </w:tabs>
        <w:spacing w:line="360" w:lineRule="auto"/>
        <w:ind w:right="212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Dodatkowo zakres rzeczowy przedmiotu niniejszej umowy określają obowiązujące w postępowaniu zapisy specyfikacji warunków zamówienia (SWZ).</w:t>
      </w:r>
    </w:p>
    <w:p w14:paraId="77DE532C" w14:textId="77777777" w:rsidR="00E84DB9" w:rsidRPr="00524B06" w:rsidRDefault="00E84DB9" w:rsidP="00554FBC">
      <w:pPr>
        <w:pStyle w:val="Nagwek1"/>
        <w:widowControl/>
        <w:spacing w:line="360" w:lineRule="auto"/>
        <w:ind w:left="5236" w:firstLine="428"/>
        <w:jc w:val="both"/>
      </w:pPr>
      <w:r w:rsidRPr="00524B06">
        <w:t>§ 2</w:t>
      </w:r>
    </w:p>
    <w:p w14:paraId="66F44366" w14:textId="35B1D5D8" w:rsidR="005C437D" w:rsidRPr="005C437D" w:rsidRDefault="00CB3669" w:rsidP="005C437D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before="118" w:line="360" w:lineRule="auto"/>
        <w:ind w:right="241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Pierwsza dostawa 45 pojemników nastąpi w terminie 30 dni roboczych od zawarcia umowy. </w:t>
      </w:r>
      <w:r w:rsidR="00E84DB9" w:rsidRPr="00524B06">
        <w:rPr>
          <w:rFonts w:cs="Arial"/>
          <w:sz w:val="20"/>
          <w:szCs w:val="20"/>
        </w:rPr>
        <w:t xml:space="preserve">Każdorazowa dostawa </w:t>
      </w:r>
      <w:r w:rsidR="00300454">
        <w:rPr>
          <w:rFonts w:cs="Arial"/>
          <w:sz w:val="20"/>
          <w:szCs w:val="20"/>
        </w:rPr>
        <w:t>Towaru</w:t>
      </w:r>
      <w:r w:rsidR="00E84DB9" w:rsidRPr="00524B06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w ramach prawa opcji</w:t>
      </w:r>
      <w:r w:rsidR="00F54CDE">
        <w:rPr>
          <w:rFonts w:cs="Arial"/>
          <w:sz w:val="20"/>
          <w:szCs w:val="20"/>
        </w:rPr>
        <w:t>, o którym mowa w §3 ust. 5 i 6</w:t>
      </w:r>
      <w:r>
        <w:rPr>
          <w:rFonts w:cs="Arial"/>
          <w:sz w:val="20"/>
          <w:szCs w:val="20"/>
        </w:rPr>
        <w:t xml:space="preserve"> </w:t>
      </w:r>
      <w:r w:rsidR="00E84DB9" w:rsidRPr="00524B06">
        <w:rPr>
          <w:rFonts w:cs="Arial"/>
          <w:sz w:val="20"/>
          <w:szCs w:val="20"/>
        </w:rPr>
        <w:t xml:space="preserve">nastąpi w terminie do </w:t>
      </w:r>
      <w:r w:rsidR="00BD75ED">
        <w:rPr>
          <w:rFonts w:cs="Arial"/>
          <w:sz w:val="20"/>
          <w:szCs w:val="20"/>
        </w:rPr>
        <w:t>30</w:t>
      </w:r>
      <w:r w:rsidR="00E84DB9" w:rsidRPr="00524B06">
        <w:rPr>
          <w:rFonts w:cs="Arial"/>
          <w:sz w:val="20"/>
          <w:szCs w:val="20"/>
        </w:rPr>
        <w:t xml:space="preserve"> dni roboczych od dnia złożenia zamówienia przez Zamawiającego. Zamówienia te będą przesyłane do Wykonawcy drogą elektroniczną na adres e-mail:</w:t>
      </w:r>
      <w:r w:rsidR="00E84DB9" w:rsidRPr="00524B06">
        <w:rPr>
          <w:rFonts w:cs="Arial"/>
          <w:color w:val="0000FF"/>
          <w:sz w:val="20"/>
          <w:szCs w:val="20"/>
        </w:rPr>
        <w:t xml:space="preserve"> </w:t>
      </w:r>
      <w:r w:rsidR="005C437D">
        <w:t xml:space="preserve"> </w:t>
      </w:r>
      <w:r w:rsidR="00E80AC7">
        <w:rPr>
          <w:b/>
          <w:bCs/>
          <w:sz w:val="20"/>
          <w:szCs w:val="20"/>
        </w:rPr>
        <w:t>…………………………………………………………..</w:t>
      </w:r>
    </w:p>
    <w:p w14:paraId="32999BDF" w14:textId="48CD6714" w:rsidR="00E80AC7" w:rsidRPr="00C1168D" w:rsidRDefault="00300454" w:rsidP="00E80AC7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line="360" w:lineRule="auto"/>
        <w:ind w:right="239"/>
        <w:rPr>
          <w:rFonts w:cs="Arial"/>
          <w:sz w:val="20"/>
          <w:szCs w:val="20"/>
        </w:rPr>
      </w:pPr>
      <w:r w:rsidRPr="00E80AC7">
        <w:rPr>
          <w:rFonts w:cs="Arial"/>
          <w:sz w:val="20"/>
          <w:szCs w:val="20"/>
        </w:rPr>
        <w:t xml:space="preserve">Umowa </w:t>
      </w:r>
      <w:r w:rsidR="00E80AC7" w:rsidRPr="00C1168D">
        <w:rPr>
          <w:rFonts w:cs="Arial"/>
          <w:sz w:val="20"/>
          <w:szCs w:val="20"/>
        </w:rPr>
        <w:t xml:space="preserve">obowiązuje </w:t>
      </w:r>
      <w:r w:rsidR="00BD75ED">
        <w:rPr>
          <w:rFonts w:cs="Arial"/>
          <w:sz w:val="20"/>
          <w:szCs w:val="20"/>
        </w:rPr>
        <w:t>12</w:t>
      </w:r>
      <w:r w:rsidR="00E80AC7" w:rsidRPr="00C1168D">
        <w:rPr>
          <w:rFonts w:cs="Arial"/>
          <w:sz w:val="20"/>
          <w:szCs w:val="20"/>
        </w:rPr>
        <w:t xml:space="preserve"> miesięcy od dnia jej zawarcia lub do osiągnięcia przez sumę zamówień jednostkowych wartości, o której mowa § 3 w ust. 1 powiększonej o maksymalny dopuszczalny zakres prawa opcji z § 3 ust. 7 pkt 5), zależne co nastąpi wcześniej.</w:t>
      </w:r>
    </w:p>
    <w:p w14:paraId="357066C8" w14:textId="49FD9533" w:rsidR="00E84DB9" w:rsidRPr="00E80AC7" w:rsidRDefault="00E84DB9" w:rsidP="000B3799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before="4" w:line="360" w:lineRule="auto"/>
        <w:ind w:right="239"/>
        <w:rPr>
          <w:rFonts w:cs="Arial"/>
          <w:sz w:val="20"/>
          <w:szCs w:val="20"/>
        </w:rPr>
      </w:pPr>
      <w:r w:rsidRPr="00E80AC7">
        <w:rPr>
          <w:rFonts w:cs="Arial"/>
          <w:sz w:val="20"/>
          <w:szCs w:val="20"/>
        </w:rPr>
        <w:t>Dowodem dostawy będzie każdorazowo protokół odbioru podpisany przez Zamawiającego.</w:t>
      </w:r>
    </w:p>
    <w:p w14:paraId="3423DC9A" w14:textId="533B6297" w:rsidR="00E84DB9" w:rsidRPr="00524B06" w:rsidRDefault="00E84DB9" w:rsidP="00554FBC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before="115" w:line="360" w:lineRule="auto"/>
        <w:ind w:right="257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Wykonawca ponosi pełną odpowiedzialność za ewentualne szkody powstałe u Zamawiającego lub osób trzecich w trakcie dostawy i rozładunku przedmiotu umowy</w:t>
      </w:r>
      <w:r w:rsidR="00B309D8" w:rsidRPr="00B309D8">
        <w:rPr>
          <w:rFonts w:cs="Arial"/>
          <w:sz w:val="20"/>
          <w:szCs w:val="20"/>
        </w:rPr>
        <w:t xml:space="preserve"> </w:t>
      </w:r>
      <w:r w:rsidR="00B309D8">
        <w:rPr>
          <w:rFonts w:cs="Arial"/>
          <w:sz w:val="20"/>
          <w:szCs w:val="20"/>
        </w:rPr>
        <w:t xml:space="preserve">spowodowane nieprawidłowym zabezpieczeniem Towaru. </w:t>
      </w:r>
    </w:p>
    <w:p w14:paraId="5ED2C088" w14:textId="0E08D08F" w:rsidR="00E84DB9" w:rsidRPr="00524B06" w:rsidRDefault="00524B06" w:rsidP="00554FBC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line="360" w:lineRule="auto"/>
        <w:ind w:right="25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Zamawiający ma prawo odmówić odbioru Towaru wadliwego lub niekompletnego</w:t>
      </w:r>
      <w:r w:rsidR="00E84DB9" w:rsidRPr="00524B06">
        <w:rPr>
          <w:rFonts w:cs="Arial"/>
          <w:sz w:val="20"/>
          <w:szCs w:val="20"/>
        </w:rPr>
        <w:t>.</w:t>
      </w:r>
      <w:r w:rsidR="00184A81">
        <w:rPr>
          <w:rFonts w:cs="Arial"/>
          <w:sz w:val="20"/>
          <w:szCs w:val="20"/>
        </w:rPr>
        <w:t xml:space="preserve"> </w:t>
      </w:r>
      <w:r w:rsidR="00E84DB9" w:rsidRPr="00524B06">
        <w:rPr>
          <w:rFonts w:cs="Arial"/>
          <w:sz w:val="20"/>
          <w:szCs w:val="20"/>
        </w:rPr>
        <w:t>W takim</w:t>
      </w:r>
      <w:r w:rsidR="00184A81">
        <w:rPr>
          <w:rFonts w:cs="Arial"/>
          <w:sz w:val="20"/>
          <w:szCs w:val="20"/>
        </w:rPr>
        <w:t xml:space="preserve"> </w:t>
      </w:r>
      <w:r w:rsidR="00E84DB9" w:rsidRPr="00524B06">
        <w:rPr>
          <w:rFonts w:cs="Arial"/>
          <w:sz w:val="20"/>
          <w:szCs w:val="20"/>
        </w:rPr>
        <w:t>przypadku Wykonawca pozostaje w zwłoce dostaw</w:t>
      </w:r>
      <w:r w:rsidR="00434CAA">
        <w:rPr>
          <w:rFonts w:cs="Arial"/>
          <w:sz w:val="20"/>
          <w:szCs w:val="20"/>
        </w:rPr>
        <w:t>ą</w:t>
      </w:r>
      <w:r w:rsidR="00E84DB9" w:rsidRPr="00524B06">
        <w:rPr>
          <w:rFonts w:cs="Arial"/>
          <w:sz w:val="20"/>
          <w:szCs w:val="20"/>
        </w:rPr>
        <w:t xml:space="preserve"> Towaru.</w:t>
      </w:r>
    </w:p>
    <w:p w14:paraId="7B9885C3" w14:textId="77777777" w:rsidR="00AD789E" w:rsidRPr="00AD789E" w:rsidRDefault="00CD4D07" w:rsidP="00624DBC">
      <w:pPr>
        <w:pStyle w:val="Akapitzlist"/>
        <w:widowControl/>
        <w:numPr>
          <w:ilvl w:val="0"/>
          <w:numId w:val="10"/>
        </w:numPr>
        <w:tabs>
          <w:tab w:val="left" w:pos="1520"/>
        </w:tabs>
        <w:spacing w:line="360" w:lineRule="auto"/>
        <w:ind w:right="234"/>
        <w:rPr>
          <w:rFonts w:cs="Arial"/>
        </w:rPr>
      </w:pPr>
      <w:r>
        <w:rPr>
          <w:rFonts w:cs="Arial"/>
          <w:sz w:val="20"/>
          <w:szCs w:val="20"/>
        </w:rPr>
        <w:t xml:space="preserve">W przypadku wad </w:t>
      </w:r>
      <w:r w:rsidR="00B459BD">
        <w:rPr>
          <w:rFonts w:cs="Arial"/>
          <w:sz w:val="20"/>
          <w:szCs w:val="20"/>
        </w:rPr>
        <w:t>Towaru</w:t>
      </w:r>
      <w:r w:rsidR="00B459BD" w:rsidRPr="00524B06">
        <w:rPr>
          <w:rFonts w:cs="Arial"/>
          <w:sz w:val="20"/>
          <w:szCs w:val="20"/>
        </w:rPr>
        <w:t xml:space="preserve"> </w:t>
      </w:r>
      <w:r w:rsidR="00E84DB9" w:rsidRPr="00524B06">
        <w:rPr>
          <w:rFonts w:cs="Arial"/>
          <w:sz w:val="20"/>
          <w:szCs w:val="20"/>
        </w:rPr>
        <w:t xml:space="preserve">Wykonawca zobowiązuje się wymienić </w:t>
      </w:r>
      <w:r w:rsidR="00B459BD">
        <w:rPr>
          <w:rFonts w:cs="Arial"/>
          <w:sz w:val="20"/>
          <w:szCs w:val="20"/>
        </w:rPr>
        <w:t xml:space="preserve">wadliwy </w:t>
      </w:r>
      <w:r w:rsidR="00E84DB9" w:rsidRPr="00524B06">
        <w:rPr>
          <w:rFonts w:cs="Arial"/>
          <w:sz w:val="20"/>
          <w:szCs w:val="20"/>
        </w:rPr>
        <w:t xml:space="preserve">Towar </w:t>
      </w:r>
      <w:r w:rsidR="00524B06" w:rsidRPr="00524B06">
        <w:rPr>
          <w:rFonts w:cs="Arial"/>
          <w:sz w:val="20"/>
          <w:szCs w:val="20"/>
        </w:rPr>
        <w:t>na wolny od wad w terminie 3 dni</w:t>
      </w:r>
      <w:r w:rsidR="00BB7CE1">
        <w:rPr>
          <w:rFonts w:cs="Arial"/>
          <w:sz w:val="20"/>
          <w:szCs w:val="20"/>
        </w:rPr>
        <w:t xml:space="preserve"> roboczych</w:t>
      </w:r>
      <w:r w:rsidR="00524B06" w:rsidRPr="00524B06">
        <w:rPr>
          <w:rFonts w:cs="Arial"/>
          <w:sz w:val="20"/>
          <w:szCs w:val="20"/>
        </w:rPr>
        <w:t xml:space="preserve"> od zgłoszenia zastrzeżeń</w:t>
      </w:r>
      <w:r w:rsidR="00E84DB9" w:rsidRPr="00524B06">
        <w:rPr>
          <w:rFonts w:cs="Arial"/>
          <w:sz w:val="20"/>
          <w:szCs w:val="20"/>
        </w:rPr>
        <w:t xml:space="preserve">. </w:t>
      </w:r>
      <w:r w:rsidR="00524B06" w:rsidRPr="00524B06">
        <w:rPr>
          <w:rFonts w:cs="Arial"/>
          <w:sz w:val="20"/>
          <w:szCs w:val="20"/>
        </w:rPr>
        <w:t>Wymiana następuje na koszt</w:t>
      </w:r>
      <w:r w:rsidR="00E84DB9" w:rsidRPr="00524B06">
        <w:rPr>
          <w:rFonts w:cs="Arial"/>
          <w:sz w:val="20"/>
          <w:szCs w:val="20"/>
        </w:rPr>
        <w:t xml:space="preserve"> Wykonawcy. </w:t>
      </w:r>
    </w:p>
    <w:p w14:paraId="33708B8A" w14:textId="36E70B41" w:rsidR="00E84DB9" w:rsidRPr="00624DBC" w:rsidRDefault="00E84DB9" w:rsidP="00AD789E">
      <w:pPr>
        <w:pStyle w:val="Akapitzlist"/>
        <w:widowControl/>
        <w:tabs>
          <w:tab w:val="left" w:pos="1520"/>
        </w:tabs>
        <w:spacing w:line="360" w:lineRule="auto"/>
        <w:ind w:right="234" w:firstLine="0"/>
        <w:rPr>
          <w:rFonts w:cs="Arial"/>
        </w:rPr>
      </w:pPr>
      <w:r w:rsidRPr="00524B06">
        <w:rPr>
          <w:rFonts w:cs="Arial"/>
          <w:sz w:val="20"/>
          <w:szCs w:val="20"/>
        </w:rPr>
        <w:t>W przypadku, gdy zwłoka w dostawie Towaru wolnego od wad przekroczy 3 dni robocze Zamawiający ma prawo zamówić Towar u innego podmiotu na koszt i ryzyko Wykonawcy</w:t>
      </w:r>
      <w:r w:rsidR="005C745B">
        <w:rPr>
          <w:rFonts w:cs="Arial"/>
          <w:sz w:val="20"/>
          <w:szCs w:val="20"/>
        </w:rPr>
        <w:t xml:space="preserve"> informując Wykonawcę o realizacji tego prawa</w:t>
      </w:r>
      <w:r w:rsidR="002254F5">
        <w:rPr>
          <w:rFonts w:cs="Arial"/>
          <w:sz w:val="20"/>
          <w:szCs w:val="20"/>
        </w:rPr>
        <w:t xml:space="preserve"> (wykonanie zastępcze)</w:t>
      </w:r>
      <w:r w:rsidRPr="00524B06">
        <w:rPr>
          <w:rFonts w:cs="Arial"/>
          <w:sz w:val="20"/>
          <w:szCs w:val="20"/>
        </w:rPr>
        <w:t xml:space="preserve">. Kosztem jest </w:t>
      </w:r>
      <w:r w:rsidR="00AD789E">
        <w:rPr>
          <w:rFonts w:cs="Arial"/>
          <w:sz w:val="20"/>
          <w:szCs w:val="20"/>
        </w:rPr>
        <w:br/>
      </w:r>
      <w:r w:rsidRPr="00524B06">
        <w:rPr>
          <w:rFonts w:cs="Arial"/>
          <w:sz w:val="20"/>
          <w:szCs w:val="20"/>
        </w:rPr>
        <w:t>w takim wypadku różnica pomiędzy ceną oferowaną przez Wykonawcę, a kosztami nabycia Towaru u innego podmiotu.</w:t>
      </w:r>
      <w:r w:rsidR="00A50DDC">
        <w:rPr>
          <w:rFonts w:cs="Arial"/>
          <w:sz w:val="20"/>
          <w:szCs w:val="20"/>
        </w:rPr>
        <w:t xml:space="preserve"> Zamawiający może zrealizować to prawo do dnia dostawy Towaru zgodnego </w:t>
      </w:r>
      <w:r w:rsidR="00AD789E">
        <w:rPr>
          <w:rFonts w:cs="Arial"/>
          <w:sz w:val="20"/>
          <w:szCs w:val="20"/>
        </w:rPr>
        <w:br/>
      </w:r>
      <w:r w:rsidR="00A50DDC">
        <w:rPr>
          <w:rFonts w:cs="Arial"/>
          <w:sz w:val="20"/>
          <w:szCs w:val="20"/>
        </w:rPr>
        <w:t>z zamówieniem i umową.</w:t>
      </w:r>
      <w:r w:rsidR="0017513E" w:rsidRPr="0017513E">
        <w:rPr>
          <w:rFonts w:cs="Arial"/>
          <w:sz w:val="20"/>
          <w:szCs w:val="20"/>
        </w:rPr>
        <w:t xml:space="preserve"> </w:t>
      </w:r>
      <w:r w:rsidR="0017513E">
        <w:rPr>
          <w:rFonts w:cs="Arial"/>
          <w:sz w:val="20"/>
          <w:szCs w:val="20"/>
        </w:rPr>
        <w:t xml:space="preserve">Realizacja tego prawa powoduje, iż zamówienie jednostkowe, w ramach którego dostarczono wadliwe Towary ulega rozwiązaniu </w:t>
      </w:r>
      <w:r w:rsidR="00A10D2A">
        <w:rPr>
          <w:rFonts w:cs="Arial"/>
          <w:sz w:val="20"/>
          <w:szCs w:val="20"/>
        </w:rPr>
        <w:t xml:space="preserve">w odniesieniu do wadliwych Towarów </w:t>
      </w:r>
      <w:r w:rsidR="00AD789E">
        <w:rPr>
          <w:rFonts w:cs="Arial"/>
          <w:sz w:val="20"/>
          <w:szCs w:val="20"/>
        </w:rPr>
        <w:br/>
      </w:r>
      <w:r w:rsidR="0017513E">
        <w:rPr>
          <w:rFonts w:cs="Arial"/>
          <w:sz w:val="20"/>
          <w:szCs w:val="20"/>
        </w:rPr>
        <w:t xml:space="preserve">z chwilą otrzymania powiadomienia Zamawiającego o realizacji tego prawa, wskutek czego Wykonawca nie jest zobowiązany do dostawy, a Zamawiający nie jest zobowiązany do przyjęcia </w:t>
      </w:r>
      <w:r w:rsidR="00AD789E">
        <w:rPr>
          <w:rFonts w:cs="Arial"/>
          <w:sz w:val="20"/>
          <w:szCs w:val="20"/>
        </w:rPr>
        <w:br/>
      </w:r>
      <w:r w:rsidR="0017513E">
        <w:rPr>
          <w:rFonts w:cs="Arial"/>
          <w:sz w:val="20"/>
          <w:szCs w:val="20"/>
        </w:rPr>
        <w:t>i zapłaty za Towar.</w:t>
      </w:r>
      <w:r w:rsidR="002254F5">
        <w:rPr>
          <w:rFonts w:cs="Arial"/>
          <w:sz w:val="20"/>
          <w:szCs w:val="20"/>
        </w:rPr>
        <w:t xml:space="preserve"> Wykonawca zobowiązany jest do zapłaty kosztu, o którym mowa w niniejszym ustępie w terminie 14 dni od otrzymania wezwania Zamawiającego.</w:t>
      </w:r>
      <w:r w:rsidR="0017513E">
        <w:rPr>
          <w:rFonts w:cs="Arial"/>
          <w:sz w:val="20"/>
          <w:szCs w:val="20"/>
        </w:rPr>
        <w:t xml:space="preserve"> Realizacja uprawnienia,  </w:t>
      </w:r>
      <w:r w:rsidR="00AD789E">
        <w:rPr>
          <w:rFonts w:cs="Arial"/>
          <w:sz w:val="20"/>
          <w:szCs w:val="20"/>
        </w:rPr>
        <w:br/>
      </w:r>
      <w:r w:rsidR="0017513E">
        <w:rPr>
          <w:rFonts w:cs="Arial"/>
          <w:sz w:val="20"/>
          <w:szCs w:val="20"/>
        </w:rPr>
        <w:t>o którym mowa w niniejszym ustępie nie wymaga uzyskania upoważnienia lub zgody sądu bądź innego podmiotu.</w:t>
      </w:r>
    </w:p>
    <w:p w14:paraId="7FA5F031" w14:textId="77777777" w:rsidR="00E84DB9" w:rsidRPr="00524B06" w:rsidRDefault="00E84DB9" w:rsidP="00554FBC">
      <w:pPr>
        <w:pStyle w:val="Nagwek1"/>
        <w:widowControl/>
        <w:spacing w:before="1" w:line="360" w:lineRule="auto"/>
      </w:pPr>
      <w:r w:rsidRPr="00524B06">
        <w:t>§ 3</w:t>
      </w:r>
    </w:p>
    <w:p w14:paraId="0A7F6891" w14:textId="798FF603" w:rsidR="00E84DB9" w:rsidRPr="00BB7CE1" w:rsidRDefault="00A876B8" w:rsidP="00BB7CE1">
      <w:pPr>
        <w:pStyle w:val="Akapitzlist"/>
        <w:widowControl/>
        <w:numPr>
          <w:ilvl w:val="0"/>
          <w:numId w:val="9"/>
        </w:numPr>
        <w:spacing w:before="1" w:line="360" w:lineRule="auto"/>
        <w:ind w:left="1560" w:right="187"/>
        <w:rPr>
          <w:rFonts w:cs="Arial"/>
          <w:sz w:val="20"/>
          <w:szCs w:val="20"/>
        </w:rPr>
      </w:pPr>
      <w:r w:rsidRPr="00BB7CE1">
        <w:rPr>
          <w:rFonts w:cs="Arial"/>
          <w:sz w:val="20"/>
          <w:szCs w:val="20"/>
        </w:rPr>
        <w:t>Maksymalne</w:t>
      </w:r>
      <w:r w:rsidR="00484B98" w:rsidRPr="00BB7CE1">
        <w:rPr>
          <w:rFonts w:cs="Arial"/>
          <w:sz w:val="20"/>
          <w:szCs w:val="20"/>
        </w:rPr>
        <w:t xml:space="preserve"> w</w:t>
      </w:r>
      <w:r w:rsidR="008F4E9B" w:rsidRPr="00BB7CE1">
        <w:rPr>
          <w:rFonts w:cs="Arial"/>
          <w:sz w:val="20"/>
          <w:szCs w:val="20"/>
        </w:rPr>
        <w:t>ynagrodzenie Wykonawcy</w:t>
      </w:r>
      <w:r w:rsidR="00484B98" w:rsidRPr="00BB7CE1">
        <w:rPr>
          <w:rFonts w:cs="Arial"/>
          <w:sz w:val="20"/>
          <w:szCs w:val="20"/>
        </w:rPr>
        <w:t xml:space="preserve"> za realizację umowy</w:t>
      </w:r>
      <w:r w:rsidR="008F4E9B" w:rsidRPr="00BB7CE1">
        <w:rPr>
          <w:rFonts w:cs="Arial"/>
          <w:sz w:val="20"/>
          <w:szCs w:val="20"/>
        </w:rPr>
        <w:t xml:space="preserve"> wynosi</w:t>
      </w:r>
      <w:r w:rsidR="008A2AF7">
        <w:rPr>
          <w:rFonts w:cs="Arial"/>
          <w:sz w:val="20"/>
          <w:szCs w:val="20"/>
        </w:rPr>
        <w:t>:</w:t>
      </w:r>
      <w:r w:rsidR="00E84DB9" w:rsidRPr="00BB7CE1">
        <w:rPr>
          <w:rFonts w:cs="Arial"/>
          <w:sz w:val="20"/>
          <w:szCs w:val="20"/>
        </w:rPr>
        <w:t xml:space="preserve"> </w:t>
      </w:r>
      <w:r w:rsidR="00E80AC7">
        <w:rPr>
          <w:rFonts w:cs="Arial"/>
          <w:b/>
          <w:sz w:val="20"/>
          <w:szCs w:val="20"/>
        </w:rPr>
        <w:t>…………..</w:t>
      </w:r>
      <w:r w:rsidR="009D47E7">
        <w:rPr>
          <w:rFonts w:cs="Arial"/>
          <w:b/>
          <w:sz w:val="20"/>
          <w:szCs w:val="20"/>
        </w:rPr>
        <w:t xml:space="preserve"> </w:t>
      </w:r>
      <w:r w:rsidR="008F4E9B" w:rsidRPr="00BB7CE1">
        <w:rPr>
          <w:rFonts w:cs="Arial"/>
          <w:b/>
          <w:sz w:val="20"/>
          <w:szCs w:val="20"/>
        </w:rPr>
        <w:t>netto</w:t>
      </w:r>
      <w:r w:rsidR="00BB7CE1" w:rsidRPr="00BB7CE1">
        <w:rPr>
          <w:rFonts w:cs="Arial"/>
          <w:sz w:val="20"/>
          <w:szCs w:val="20"/>
        </w:rPr>
        <w:t xml:space="preserve">, </w:t>
      </w:r>
      <w:r w:rsidR="00E84DB9" w:rsidRPr="00BB7CE1">
        <w:rPr>
          <w:rFonts w:cs="Arial"/>
          <w:sz w:val="20"/>
          <w:szCs w:val="20"/>
        </w:rPr>
        <w:t>powiększon</w:t>
      </w:r>
      <w:r w:rsidR="008F4E9B" w:rsidRPr="00BB7CE1">
        <w:rPr>
          <w:rFonts w:cs="Arial"/>
          <w:sz w:val="20"/>
          <w:szCs w:val="20"/>
        </w:rPr>
        <w:t>e</w:t>
      </w:r>
      <w:r w:rsidR="00BB7CE1" w:rsidRPr="00BB7CE1">
        <w:rPr>
          <w:rFonts w:cs="Arial"/>
          <w:sz w:val="20"/>
          <w:szCs w:val="20"/>
        </w:rPr>
        <w:t xml:space="preserve"> </w:t>
      </w:r>
      <w:r w:rsidR="00E84DB9" w:rsidRPr="00BB7CE1">
        <w:rPr>
          <w:rFonts w:cs="Arial"/>
          <w:sz w:val="20"/>
          <w:szCs w:val="20"/>
        </w:rPr>
        <w:t xml:space="preserve">o podatek VAT 23%, w wysokości: </w:t>
      </w:r>
      <w:r w:rsidR="00E80AC7">
        <w:rPr>
          <w:rFonts w:cs="Arial"/>
          <w:bCs/>
          <w:sz w:val="20"/>
          <w:szCs w:val="20"/>
        </w:rPr>
        <w:t>…………….</w:t>
      </w:r>
      <w:r w:rsidR="00E84DB9" w:rsidRPr="008A2AF7">
        <w:rPr>
          <w:rFonts w:cs="Arial"/>
          <w:bCs/>
          <w:sz w:val="20"/>
          <w:szCs w:val="20"/>
        </w:rPr>
        <w:t>,</w:t>
      </w:r>
      <w:r w:rsidR="00E84DB9" w:rsidRPr="00BB7CE1">
        <w:rPr>
          <w:rFonts w:cs="Arial"/>
          <w:sz w:val="20"/>
          <w:szCs w:val="20"/>
        </w:rPr>
        <w:t xml:space="preserve"> co daje łącznie: </w:t>
      </w:r>
      <w:r w:rsidR="00E80AC7">
        <w:rPr>
          <w:rFonts w:cs="Arial"/>
          <w:bCs/>
          <w:sz w:val="20"/>
          <w:szCs w:val="20"/>
        </w:rPr>
        <w:t>……………….</w:t>
      </w:r>
      <w:r w:rsidR="00930676">
        <w:rPr>
          <w:rFonts w:cs="Arial"/>
          <w:b/>
          <w:sz w:val="20"/>
          <w:szCs w:val="20"/>
        </w:rPr>
        <w:t xml:space="preserve"> </w:t>
      </w:r>
      <w:r w:rsidR="00E84DB9" w:rsidRPr="00BB7CE1">
        <w:rPr>
          <w:rFonts w:cs="Arial"/>
          <w:sz w:val="20"/>
          <w:szCs w:val="20"/>
        </w:rPr>
        <w:t xml:space="preserve">brutto (słownie: </w:t>
      </w:r>
      <w:r w:rsidR="00E80AC7">
        <w:rPr>
          <w:rFonts w:cs="Arial"/>
          <w:sz w:val="20"/>
          <w:szCs w:val="20"/>
        </w:rPr>
        <w:t>……………………………………….</w:t>
      </w:r>
      <w:r w:rsidR="00E84DB9" w:rsidRPr="00BB7CE1">
        <w:rPr>
          <w:rFonts w:cs="Arial"/>
          <w:sz w:val="20"/>
          <w:szCs w:val="20"/>
        </w:rPr>
        <w:t>)</w:t>
      </w:r>
      <w:r w:rsidR="00AB24A9">
        <w:rPr>
          <w:rFonts w:cs="Arial"/>
          <w:sz w:val="20"/>
          <w:szCs w:val="20"/>
        </w:rPr>
        <w:t>, gdzie cena jednostkowa pojemnika</w:t>
      </w:r>
      <w:r w:rsidR="00C13B09">
        <w:rPr>
          <w:rFonts w:cs="Arial"/>
          <w:sz w:val="20"/>
          <w:szCs w:val="20"/>
        </w:rPr>
        <w:t xml:space="preserve"> </w:t>
      </w:r>
      <w:r w:rsidR="00AB24A9">
        <w:rPr>
          <w:rFonts w:cs="Arial"/>
          <w:sz w:val="20"/>
          <w:szCs w:val="20"/>
        </w:rPr>
        <w:t>wynosi …</w:t>
      </w:r>
      <w:r w:rsidR="0058243B">
        <w:rPr>
          <w:rFonts w:cs="Arial"/>
          <w:sz w:val="20"/>
          <w:szCs w:val="20"/>
        </w:rPr>
        <w:t>….</w:t>
      </w:r>
      <w:r w:rsidR="00AB24A9">
        <w:rPr>
          <w:rFonts w:cs="Arial"/>
          <w:sz w:val="20"/>
          <w:szCs w:val="20"/>
        </w:rPr>
        <w:t xml:space="preserve">.zł/szt. </w:t>
      </w:r>
      <w:r w:rsidR="00C13B09">
        <w:rPr>
          <w:rFonts w:cs="Arial"/>
          <w:sz w:val="20"/>
          <w:szCs w:val="20"/>
        </w:rPr>
        <w:t>netto</w:t>
      </w:r>
      <w:r w:rsidR="00AB24A9">
        <w:rPr>
          <w:rFonts w:cs="Arial"/>
          <w:sz w:val="20"/>
          <w:szCs w:val="20"/>
        </w:rPr>
        <w:t>.</w:t>
      </w:r>
      <w:r w:rsidR="00BB7CE1" w:rsidRPr="00BB7CE1">
        <w:rPr>
          <w:rFonts w:cs="Arial"/>
          <w:sz w:val="20"/>
          <w:szCs w:val="20"/>
        </w:rPr>
        <w:t xml:space="preserve"> </w:t>
      </w:r>
      <w:r w:rsidR="00E84DB9" w:rsidRPr="00BB7CE1">
        <w:rPr>
          <w:rFonts w:cs="Arial"/>
          <w:sz w:val="20"/>
          <w:szCs w:val="20"/>
        </w:rPr>
        <w:t>Powyższe wynagrodzenie jest zgodne ze złożonym</w:t>
      </w:r>
      <w:r w:rsidR="0080142D">
        <w:rPr>
          <w:rFonts w:cs="Arial"/>
          <w:sz w:val="20"/>
          <w:szCs w:val="20"/>
        </w:rPr>
        <w:t xml:space="preserve"> przez Wykonawcę</w:t>
      </w:r>
      <w:r w:rsidR="00CD4D07" w:rsidRPr="00BB7CE1">
        <w:rPr>
          <w:rFonts w:cs="Arial"/>
          <w:sz w:val="20"/>
          <w:szCs w:val="20"/>
        </w:rPr>
        <w:t xml:space="preserve"> wzorem</w:t>
      </w:r>
      <w:r w:rsidR="00E84DB9" w:rsidRPr="00BB7CE1">
        <w:rPr>
          <w:rFonts w:cs="Arial"/>
          <w:sz w:val="20"/>
          <w:szCs w:val="20"/>
        </w:rPr>
        <w:t xml:space="preserve"> formularz</w:t>
      </w:r>
      <w:r w:rsidR="00CD4D07" w:rsidRPr="00BB7CE1">
        <w:rPr>
          <w:rFonts w:cs="Arial"/>
          <w:sz w:val="20"/>
          <w:szCs w:val="20"/>
        </w:rPr>
        <w:t>a</w:t>
      </w:r>
      <w:r w:rsidR="00E84DB9" w:rsidRPr="00BB7CE1">
        <w:rPr>
          <w:rFonts w:cs="Arial"/>
          <w:sz w:val="20"/>
          <w:szCs w:val="20"/>
        </w:rPr>
        <w:t xml:space="preserve"> </w:t>
      </w:r>
      <w:r w:rsidR="00276D0C">
        <w:rPr>
          <w:rFonts w:cs="Arial"/>
          <w:sz w:val="20"/>
          <w:szCs w:val="20"/>
        </w:rPr>
        <w:t>ofertowego</w:t>
      </w:r>
      <w:r w:rsidR="00E84DB9" w:rsidRPr="00BB7CE1">
        <w:rPr>
          <w:rFonts w:cs="Arial"/>
          <w:sz w:val="20"/>
          <w:szCs w:val="20"/>
        </w:rPr>
        <w:t>, stanowiąc</w:t>
      </w:r>
      <w:r w:rsidR="00CD4D07" w:rsidRPr="00BB7CE1">
        <w:rPr>
          <w:rFonts w:cs="Arial"/>
          <w:sz w:val="20"/>
          <w:szCs w:val="20"/>
        </w:rPr>
        <w:t>ego</w:t>
      </w:r>
      <w:r w:rsidR="00E84DB9" w:rsidRPr="00BB7CE1">
        <w:rPr>
          <w:rFonts w:cs="Arial"/>
          <w:sz w:val="20"/>
          <w:szCs w:val="20"/>
        </w:rPr>
        <w:t xml:space="preserve"> załącznik nr </w:t>
      </w:r>
      <w:r w:rsidR="00276D0C">
        <w:rPr>
          <w:rFonts w:cs="Arial"/>
          <w:sz w:val="20"/>
          <w:szCs w:val="20"/>
        </w:rPr>
        <w:t>4</w:t>
      </w:r>
      <w:r w:rsidR="00E84DB9" w:rsidRPr="00BB7CE1">
        <w:rPr>
          <w:rFonts w:cs="Arial"/>
          <w:sz w:val="20"/>
          <w:szCs w:val="20"/>
        </w:rPr>
        <w:t xml:space="preserve"> do SWZ.</w:t>
      </w:r>
    </w:p>
    <w:p w14:paraId="7A96725E" w14:textId="3F2A577E" w:rsidR="00E84DB9" w:rsidRPr="00524B06" w:rsidRDefault="00524B06" w:rsidP="00554FBC">
      <w:pPr>
        <w:pStyle w:val="Akapitzlist"/>
        <w:widowControl/>
        <w:numPr>
          <w:ilvl w:val="0"/>
          <w:numId w:val="9"/>
        </w:numPr>
        <w:tabs>
          <w:tab w:val="left" w:pos="1520"/>
        </w:tabs>
        <w:spacing w:before="76" w:line="360" w:lineRule="auto"/>
        <w:ind w:right="23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lastRenderedPageBreak/>
        <w:t>Wynagrodzenie wskazane w ust.</w:t>
      </w:r>
      <w:r w:rsidR="008D34E6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1 ma jedynie charakter orientacyjny</w:t>
      </w:r>
      <w:r w:rsidR="00E84DB9" w:rsidRPr="00524B06">
        <w:rPr>
          <w:rFonts w:cs="Arial"/>
          <w:sz w:val="20"/>
          <w:szCs w:val="20"/>
        </w:rPr>
        <w:t>.</w:t>
      </w:r>
      <w:r w:rsidR="008D34E6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Ostateczna wysokość</w:t>
      </w:r>
      <w:r w:rsidR="00E84DB9" w:rsidRPr="00524B06">
        <w:rPr>
          <w:rFonts w:cs="Arial"/>
          <w:sz w:val="20"/>
          <w:szCs w:val="20"/>
        </w:rPr>
        <w:t xml:space="preserve"> wynagrodzenia umownego wynikać będzie z ilości faktycznie zrealizowanych dostaw </w:t>
      </w:r>
      <w:r w:rsidR="00A876B8">
        <w:rPr>
          <w:rFonts w:cs="Arial"/>
          <w:sz w:val="20"/>
          <w:szCs w:val="20"/>
        </w:rPr>
        <w:t>Towaru</w:t>
      </w:r>
      <w:r w:rsidR="00E84DB9" w:rsidRPr="00524B06">
        <w:rPr>
          <w:rFonts w:cs="Arial"/>
          <w:sz w:val="20"/>
          <w:szCs w:val="20"/>
        </w:rPr>
        <w:t>.</w:t>
      </w:r>
    </w:p>
    <w:p w14:paraId="78AE8658" w14:textId="22DDB9B1" w:rsidR="00E84DB9" w:rsidRPr="00524B06" w:rsidRDefault="00E84DB9" w:rsidP="00554FBC">
      <w:pPr>
        <w:pStyle w:val="Akapitzlist"/>
        <w:widowControl/>
        <w:numPr>
          <w:ilvl w:val="0"/>
          <w:numId w:val="9"/>
        </w:numPr>
        <w:tabs>
          <w:tab w:val="left" w:pos="1520"/>
        </w:tabs>
        <w:spacing w:line="360" w:lineRule="auto"/>
        <w:ind w:right="236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Wynagrodzenie, o którym mowa w ust. 1 obejmuje wszelkie koszty związane z realizacją umowy,</w:t>
      </w:r>
      <w:r w:rsidR="00B14B59" w:rsidRPr="00524B06">
        <w:rPr>
          <w:rFonts w:cs="Arial"/>
          <w:sz w:val="20"/>
          <w:szCs w:val="20"/>
        </w:rPr>
        <w:br/>
      </w:r>
      <w:r w:rsidRPr="00524B06">
        <w:rPr>
          <w:rFonts w:cs="Arial"/>
          <w:sz w:val="20"/>
          <w:szCs w:val="20"/>
        </w:rPr>
        <w:t>w tym między innymi koszty transportu, opłat i podatków, łącznie z podatkiem VAT.</w:t>
      </w:r>
    </w:p>
    <w:p w14:paraId="66C3BCBC" w14:textId="77777777" w:rsidR="00E84DB9" w:rsidRPr="00524B06" w:rsidRDefault="00E84DB9" w:rsidP="00554FBC">
      <w:pPr>
        <w:pStyle w:val="Akapitzlist"/>
        <w:widowControl/>
        <w:numPr>
          <w:ilvl w:val="0"/>
          <w:numId w:val="9"/>
        </w:numPr>
        <w:tabs>
          <w:tab w:val="left" w:pos="1520"/>
        </w:tabs>
        <w:spacing w:before="1" w:line="360" w:lineRule="auto"/>
        <w:ind w:right="243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Niewykorzystanie całej kwoty określonej w ust. 1 nie stanowi podstawy do dochodzenia przez Wykonawcę od Zamawiającego jakichkolwiek roszczeń finansowych, w tym w szczególności tytułem wynagrodzenia uzupełniającego lub odszkodowania.</w:t>
      </w:r>
    </w:p>
    <w:p w14:paraId="7E2C6756" w14:textId="77777777" w:rsidR="00E84DB9" w:rsidRPr="00524B06" w:rsidRDefault="00E84DB9" w:rsidP="00554FBC">
      <w:pPr>
        <w:pStyle w:val="Akapitzlist"/>
        <w:widowControl/>
        <w:numPr>
          <w:ilvl w:val="0"/>
          <w:numId w:val="9"/>
        </w:numPr>
        <w:tabs>
          <w:tab w:val="left" w:pos="1520"/>
        </w:tabs>
        <w:spacing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Zamawiający zastrzega sobie prawo zwiększenia przedmiotu umowy o zakres objęty prawem opcji.</w:t>
      </w:r>
    </w:p>
    <w:p w14:paraId="088555CB" w14:textId="77777777" w:rsidR="00E84DB9" w:rsidRPr="00524B06" w:rsidRDefault="00E84DB9" w:rsidP="00554FBC">
      <w:pPr>
        <w:pStyle w:val="Akapitzlist"/>
        <w:widowControl/>
        <w:numPr>
          <w:ilvl w:val="0"/>
          <w:numId w:val="9"/>
        </w:numPr>
        <w:tabs>
          <w:tab w:val="left" w:pos="1520"/>
        </w:tabs>
        <w:spacing w:before="116"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Szczegółowe zasady i tryb skorzystania przez Zamawiającego z prawa opcji:</w:t>
      </w:r>
    </w:p>
    <w:p w14:paraId="7E38F07C" w14:textId="067F2D5F" w:rsidR="00E84DB9" w:rsidRPr="00524B06" w:rsidRDefault="00E84DB9" w:rsidP="00554FBC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before="116" w:line="360" w:lineRule="auto"/>
        <w:ind w:right="239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Zamówienie realizowane w ramach opcji jest jednostronnym uprawnieniem Zamawiającego, dlatego też nieskorzystanie przez Zamawiającego z prawa opcji lub skorzystanie tylko w części, nie stanowi podstawy dla Wykonawcy do dochodzenia jakichkolwiek roszczeń w stosunku do Zamawiającego. Decyzję co do możliwości skorzystania z prawa opcji Zamawiający uzależnia;</w:t>
      </w:r>
      <w:r w:rsidR="00B51B51">
        <w:rPr>
          <w:rFonts w:cs="Arial"/>
          <w:sz w:val="20"/>
          <w:szCs w:val="20"/>
        </w:rPr>
        <w:t xml:space="preserve"> od zwiększonej ilości </w:t>
      </w:r>
      <w:r w:rsidR="004A1BB9">
        <w:rPr>
          <w:rFonts w:cs="Arial"/>
          <w:sz w:val="20"/>
          <w:szCs w:val="20"/>
        </w:rPr>
        <w:t>oddanych do użytku nieruchomości, zwiększonego zapotrzebowania na pojemniki w związku z potrzebą wymiany uszkodzonych</w:t>
      </w:r>
      <w:r w:rsidR="002F1B7D">
        <w:rPr>
          <w:rFonts w:cs="Arial"/>
          <w:sz w:val="20"/>
          <w:szCs w:val="20"/>
        </w:rPr>
        <w:t>,</w:t>
      </w:r>
      <w:r w:rsidR="004A1BB9">
        <w:rPr>
          <w:rFonts w:cs="Arial"/>
          <w:sz w:val="20"/>
          <w:szCs w:val="20"/>
        </w:rPr>
        <w:t xml:space="preserve"> zużytych na nowe.</w:t>
      </w:r>
    </w:p>
    <w:p w14:paraId="7E629A96" w14:textId="30DAB838" w:rsidR="00B46941" w:rsidRPr="00C1168D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44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Realizacja prawa opcji nie stanowi zmiany warunków niniejszej umowy i nie wymaga zawarcia aneksu do niniejszej umowy,</w:t>
      </w:r>
      <w:r w:rsidRPr="00C1168D">
        <w:t xml:space="preserve"> </w:t>
      </w:r>
      <w:r w:rsidRPr="00C1168D">
        <w:rPr>
          <w:sz w:val="20"/>
          <w:szCs w:val="20"/>
        </w:rPr>
        <w:t>a do zamówień z zakresu prawa opcji postanowienia umowy stosuje się odpowiednio</w:t>
      </w:r>
      <w:r w:rsidR="006B0180">
        <w:rPr>
          <w:sz w:val="20"/>
          <w:szCs w:val="20"/>
        </w:rPr>
        <w:t>.</w:t>
      </w:r>
      <w:r w:rsidRPr="00C1168D">
        <w:rPr>
          <w:rFonts w:cs="Arial"/>
          <w:sz w:val="20"/>
          <w:szCs w:val="20"/>
        </w:rPr>
        <w:t xml:space="preserve"> Przedmiotowe prawo opcji może być realizowane przez Zamawiającego częściowo w okresie obowiązywania umowy.</w:t>
      </w:r>
    </w:p>
    <w:p w14:paraId="27D1588A" w14:textId="07C43FEA" w:rsidR="00B46941" w:rsidRPr="00C1168D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34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Wynagrodzenie z tytułu prawa opcji liczone będzie według ceny jednostkowej ujętej w formularzu </w:t>
      </w:r>
      <w:r w:rsidR="002A75D1">
        <w:rPr>
          <w:rFonts w:cs="Arial"/>
          <w:sz w:val="20"/>
          <w:szCs w:val="20"/>
        </w:rPr>
        <w:t>ofertowym</w:t>
      </w:r>
      <w:r w:rsidRPr="00C1168D">
        <w:rPr>
          <w:rFonts w:cs="Arial"/>
          <w:sz w:val="20"/>
          <w:szCs w:val="20"/>
        </w:rPr>
        <w:t xml:space="preserve"> dla zamówienia podstawowego w ofercie Wykonawcy, która pozostanie niezmienna w okresie obowiązywania realizacji umowy z zastrzeżeniem § 6 ust. 2.</w:t>
      </w:r>
    </w:p>
    <w:p w14:paraId="253E7D47" w14:textId="77777777" w:rsidR="00B46941" w:rsidRPr="00C1168D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38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Strony ustalają, że rozliczenie za każdorazowo wykonany i odebrany przedmiot dotyczący prawa opcji, nastąpi na podstawie faktury VAT wraz z załączonym protokołem odbioru zaakceptowanym przez Zamawiającego. Zamawiający dokona zapłaty należności w terminie 21 dni licząc od daty złożenia Zamawiającemu poprawnie wystawionej faktury VAT i protokołu odbioru, na numer rachunku bankowego Wykonawcy wskazany na fakturze.</w:t>
      </w:r>
    </w:p>
    <w:p w14:paraId="6958C9C8" w14:textId="4A1B07CC" w:rsidR="00B46941" w:rsidRPr="00C1168D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38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Przedmiot umowy w zakresie przysługującego Zamawiającemu prawa opcji może obejmować maksymalnie do </w:t>
      </w:r>
      <w:r w:rsidR="00BD75ED">
        <w:rPr>
          <w:rFonts w:cs="Arial"/>
          <w:sz w:val="20"/>
          <w:szCs w:val="20"/>
        </w:rPr>
        <w:t>35 szt.</w:t>
      </w:r>
      <w:r w:rsidRPr="00C1168D">
        <w:rPr>
          <w:rFonts w:cs="Arial"/>
          <w:sz w:val="20"/>
          <w:szCs w:val="20"/>
        </w:rPr>
        <w:t xml:space="preserve"> </w:t>
      </w:r>
      <w:r w:rsidR="00BD75ED">
        <w:rPr>
          <w:rFonts w:cs="Arial"/>
          <w:sz w:val="20"/>
          <w:szCs w:val="20"/>
        </w:rPr>
        <w:t>pojemników będących przedmiotem zamówienia.</w:t>
      </w:r>
    </w:p>
    <w:p w14:paraId="0E41F851" w14:textId="77777777" w:rsidR="00B46941" w:rsidRPr="00C1168D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42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Zamawiający zastrzega, że wielkość prawa opcji określona w punkcie 5) powyżej, jest wielkością maksymalną, a faktyczna ilość może ulec zmniejszeniu, w zależności od potrzeb Zamawiającego w trakcie trwania umowy.</w:t>
      </w:r>
    </w:p>
    <w:p w14:paraId="76D7E757" w14:textId="6200A9E2" w:rsidR="00B309D8" w:rsidRPr="00B46941" w:rsidRDefault="00B46941" w:rsidP="00B46941">
      <w:pPr>
        <w:pStyle w:val="Akapitzlist"/>
        <w:widowControl/>
        <w:numPr>
          <w:ilvl w:val="1"/>
          <w:numId w:val="9"/>
        </w:numPr>
        <w:tabs>
          <w:tab w:val="left" w:pos="1803"/>
        </w:tabs>
        <w:spacing w:line="360" w:lineRule="auto"/>
        <w:ind w:right="244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Sposób realizacji przedmiotu zamówienia przez Wykonawcę w ramach prawa opcji </w:t>
      </w:r>
      <w:r w:rsidRPr="00C1168D">
        <w:rPr>
          <w:rFonts w:eastAsia="SimSun"/>
          <w:kern w:val="1"/>
          <w:sz w:val="20"/>
          <w:szCs w:val="20"/>
          <w:lang w:eastAsia="hi-IN" w:bidi="hi-IN"/>
        </w:rPr>
        <w:t>musi być zgodny ze sposobem realizacji zamówienia podstawowego oraz musi</w:t>
      </w:r>
      <w:r w:rsidRPr="00C1168D">
        <w:rPr>
          <w:rFonts w:cs="Arial"/>
          <w:sz w:val="20"/>
          <w:szCs w:val="20"/>
        </w:rPr>
        <w:t xml:space="preserve"> spełniać wymogi opisane w OPZ dla zamówienia podstawowego.</w:t>
      </w:r>
    </w:p>
    <w:p w14:paraId="229B640B" w14:textId="27778309" w:rsidR="00E84DB9" w:rsidRPr="00524B06" w:rsidRDefault="00E84DB9" w:rsidP="00554FBC">
      <w:pPr>
        <w:pStyle w:val="Nagwek1"/>
        <w:widowControl/>
        <w:spacing w:before="74" w:line="360" w:lineRule="auto"/>
      </w:pPr>
      <w:r w:rsidRPr="00524B06">
        <w:t>§ 4</w:t>
      </w:r>
    </w:p>
    <w:p w14:paraId="3E59BCD5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before="118" w:line="360" w:lineRule="auto"/>
        <w:ind w:right="232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Strony ustalają, że rozliczenie za wykonaną dostawę będzie się odbywało fakturami częściowymi- każdorazowo za daną ilość dostarczonego Towaru.</w:t>
      </w:r>
    </w:p>
    <w:p w14:paraId="13AE121F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before="4" w:line="360" w:lineRule="auto"/>
        <w:ind w:right="235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Sprzedawca wystawia fakturę VAT w terminie 14 dni od daty przekazania Towaru Zamawiającemu, na podstawie protokołu odbiorczego tj. poprawnego i kompletnego zrealizowania złożonego zamówienia. Faktura winna być wystawiona i doręczona na następujący adres: Zakład Gospodarki Komunalnej Sp. z o. o., ul. Zjednoczenia 110C, 65-120 Zielona Góra, NIP: 9291935785, REGON: 369088434.</w:t>
      </w:r>
    </w:p>
    <w:p w14:paraId="17F9E177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line="360" w:lineRule="auto"/>
        <w:ind w:right="243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lastRenderedPageBreak/>
        <w:t>Zamawiający zobowiązuje się uregulować należność z tytułu zamówienia w terminie 21 dni od dnia otrzymania faktury VAT przelewem na konto bankowe Wykonawcy.</w:t>
      </w:r>
    </w:p>
    <w:p w14:paraId="684B6087" w14:textId="30CCDB8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line="360" w:lineRule="auto"/>
        <w:ind w:right="241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 xml:space="preserve">Sprzedawca zobowiązany jest do posiadania rachunku bankowego, na który realizowane będą płatności </w:t>
      </w:r>
      <w:r w:rsidR="00524B06" w:rsidRPr="00524B06">
        <w:rPr>
          <w:rFonts w:cs="Arial"/>
          <w:sz w:val="20"/>
          <w:szCs w:val="20"/>
        </w:rPr>
        <w:t>z tytułu realizacji niniejszej</w:t>
      </w:r>
      <w:r w:rsidR="00184A81">
        <w:rPr>
          <w:rFonts w:cs="Arial"/>
          <w:sz w:val="20"/>
          <w:szCs w:val="20"/>
        </w:rPr>
        <w:t xml:space="preserve"> </w:t>
      </w:r>
      <w:r w:rsidR="00524B06" w:rsidRPr="00524B06">
        <w:rPr>
          <w:rFonts w:cs="Arial"/>
          <w:sz w:val="20"/>
          <w:szCs w:val="20"/>
        </w:rPr>
        <w:t>umowy, wskazanego</w:t>
      </w:r>
      <w:r w:rsidRPr="00524B06">
        <w:rPr>
          <w:rFonts w:cs="Arial"/>
          <w:sz w:val="20"/>
          <w:szCs w:val="20"/>
        </w:rPr>
        <w:t xml:space="preserve"> </w:t>
      </w:r>
      <w:r w:rsidR="00524B06" w:rsidRPr="00524B06">
        <w:rPr>
          <w:rFonts w:cs="Arial"/>
          <w:sz w:val="20"/>
          <w:szCs w:val="20"/>
        </w:rPr>
        <w:t>w danych</w:t>
      </w:r>
      <w:r w:rsidR="00184A81">
        <w:rPr>
          <w:rFonts w:cs="Arial"/>
          <w:sz w:val="20"/>
          <w:szCs w:val="20"/>
        </w:rPr>
        <w:t xml:space="preserve"> </w:t>
      </w:r>
      <w:r w:rsidR="00524B06" w:rsidRPr="00524B06">
        <w:rPr>
          <w:rFonts w:cs="Arial"/>
          <w:sz w:val="20"/>
          <w:szCs w:val="20"/>
        </w:rPr>
        <w:t>Sprzedawcy objętych</w:t>
      </w:r>
      <w:r w:rsidRPr="00524B06">
        <w:rPr>
          <w:rFonts w:cs="Arial"/>
          <w:sz w:val="20"/>
          <w:szCs w:val="20"/>
        </w:rPr>
        <w:t xml:space="preserve"> elektronicznym wykazem podmiotów, o którym mowa w art. 96b ust. 1 ustawy z dnia 11 marca 2004r. o podatku od towarów i usług (Dz.U.202</w:t>
      </w:r>
      <w:r w:rsidR="00EC58D7">
        <w:rPr>
          <w:rFonts w:cs="Arial"/>
          <w:sz w:val="20"/>
          <w:szCs w:val="20"/>
        </w:rPr>
        <w:t>4</w:t>
      </w:r>
      <w:r w:rsidRPr="00524B06">
        <w:rPr>
          <w:rFonts w:cs="Arial"/>
          <w:sz w:val="20"/>
          <w:szCs w:val="20"/>
        </w:rPr>
        <w:t xml:space="preserve"> poz</w:t>
      </w:r>
      <w:r w:rsidR="008A2AF7">
        <w:rPr>
          <w:rFonts w:cs="Arial"/>
          <w:sz w:val="20"/>
          <w:szCs w:val="20"/>
        </w:rPr>
        <w:t>.</w:t>
      </w:r>
      <w:r w:rsidRPr="00524B06">
        <w:rPr>
          <w:rFonts w:cs="Arial"/>
          <w:sz w:val="20"/>
          <w:szCs w:val="20"/>
        </w:rPr>
        <w:t xml:space="preserve"> </w:t>
      </w:r>
      <w:r w:rsidR="00EC58D7">
        <w:rPr>
          <w:rFonts w:cs="Arial"/>
          <w:sz w:val="20"/>
          <w:szCs w:val="20"/>
        </w:rPr>
        <w:t>361</w:t>
      </w:r>
      <w:r w:rsidR="00EE195E">
        <w:rPr>
          <w:rFonts w:cs="Arial"/>
          <w:sz w:val="20"/>
          <w:szCs w:val="20"/>
        </w:rPr>
        <w:t xml:space="preserve"> t.j z późn. zm.</w:t>
      </w:r>
      <w:r w:rsidR="00524B06" w:rsidRPr="00524B06">
        <w:rPr>
          <w:rFonts w:cs="Arial"/>
          <w:sz w:val="20"/>
          <w:szCs w:val="20"/>
        </w:rPr>
        <w:t>)</w:t>
      </w:r>
      <w:r w:rsidRPr="00524B06">
        <w:rPr>
          <w:rFonts w:cs="Arial"/>
          <w:sz w:val="20"/>
          <w:szCs w:val="20"/>
        </w:rPr>
        <w:t>, zwanym dalej „białą listą podatników VAT”.</w:t>
      </w:r>
    </w:p>
    <w:p w14:paraId="2EC31421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line="360" w:lineRule="auto"/>
        <w:ind w:right="241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Sprzedawca zobowiązany jest do podania rachunku bankowego, na który realizowane będą płatności z tytułu realizacji niniejszej umowy na każdej wystawionej fakturze i oświadcza, że podany rachunek spełnia wymagania, o których mowa w ustępie powyżej.</w:t>
      </w:r>
    </w:p>
    <w:p w14:paraId="0CE7FDD9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before="2" w:line="360" w:lineRule="auto"/>
        <w:ind w:right="239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Jeżeli podany przez Sprzedawcę numer rachunku bankowego nie spełnia wymogów, o których mowa w ust. powyżej, tj. nie jest zawarty w danych Sprzedawcy w „białej liście podatników VAT” to Zamawiający ma prawo wstrzymania płatności bez ponoszenia odpowiedzialności z tego tytułu, tj. Sprzedawcy nie będą przysługiwały żadne kary umowne, odsetki ustawowe i inne rekompensaty do momentu:</w:t>
      </w:r>
    </w:p>
    <w:p w14:paraId="3B0228BA" w14:textId="77777777" w:rsidR="00E84DB9" w:rsidRPr="00524B06" w:rsidRDefault="00E84DB9" w:rsidP="00554FBC">
      <w:pPr>
        <w:pStyle w:val="Akapitzlist"/>
        <w:widowControl/>
        <w:numPr>
          <w:ilvl w:val="1"/>
          <w:numId w:val="8"/>
        </w:numPr>
        <w:tabs>
          <w:tab w:val="left" w:pos="1753"/>
        </w:tabs>
        <w:spacing w:line="360" w:lineRule="auto"/>
        <w:ind w:right="231" w:hanging="28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wpisania podanego na fakturze rachunku bankowego do danych Wykonawcy zawartych w „białej liście podatników VAT” i poinformowania o tym fakcie Zamawiającego przez Sprzedawcę; w takim przypadku obowiązywał będzie termin płatności zgodny z umową, a ewentualne odsetki naliczane mogą być dopiero po upływie 21 dni od dnia wpisania rachunku do danych Sprzedawcy, zawartych w „białej liście podatników VAT” i poinformowania o tym Zamawiającego przez Sprzedawcę,</w:t>
      </w:r>
    </w:p>
    <w:p w14:paraId="5CE13891" w14:textId="77777777" w:rsidR="00E84DB9" w:rsidRPr="00524B06" w:rsidRDefault="00E84DB9" w:rsidP="00554FBC">
      <w:pPr>
        <w:pStyle w:val="Akapitzlist"/>
        <w:widowControl/>
        <w:numPr>
          <w:ilvl w:val="1"/>
          <w:numId w:val="8"/>
        </w:numPr>
        <w:tabs>
          <w:tab w:val="left" w:pos="1784"/>
        </w:tabs>
        <w:spacing w:line="360" w:lineRule="auto"/>
        <w:ind w:right="236" w:hanging="28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otrzymania korekty faktury, na której wskazany zostaje rachunek bankowy zawarty w danych Sprzedawcy w „białej liści podatników VAT”; w takim przypadku obowiązywał będzie termin płatności zgodny z umową liczony od dnia dostarczenia korekty faktury, a ewentualne odsetki naliczane mogą być dopiero po upływie tego terminu.</w:t>
      </w:r>
    </w:p>
    <w:p w14:paraId="4743FA14" w14:textId="77777777" w:rsidR="00E84DB9" w:rsidRPr="00524B06" w:rsidRDefault="00E84DB9" w:rsidP="00554FBC">
      <w:pPr>
        <w:pStyle w:val="Akapitzlist"/>
        <w:widowControl/>
        <w:numPr>
          <w:ilvl w:val="0"/>
          <w:numId w:val="8"/>
        </w:numPr>
        <w:tabs>
          <w:tab w:val="left" w:pos="1520"/>
        </w:tabs>
        <w:spacing w:line="360" w:lineRule="auto"/>
        <w:ind w:right="1485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Faktury elektroniczne można przesłać przez Platformę Elektronicznego Fakturowania (https://efaktura.gov.pl/).</w:t>
      </w:r>
    </w:p>
    <w:p w14:paraId="15DD9E38" w14:textId="77777777" w:rsidR="00E84DB9" w:rsidRPr="00524B06" w:rsidRDefault="00E84DB9" w:rsidP="0044423B">
      <w:pPr>
        <w:pStyle w:val="Tekstpodstawowy"/>
        <w:widowControl/>
        <w:spacing w:line="360" w:lineRule="auto"/>
        <w:ind w:left="1520" w:firstLine="0"/>
        <w:jc w:val="both"/>
        <w:rPr>
          <w:rFonts w:ascii="Arial" w:hAnsi="Arial" w:cs="Arial"/>
        </w:rPr>
      </w:pPr>
      <w:r w:rsidRPr="00524B06">
        <w:rPr>
          <w:rFonts w:ascii="Arial" w:hAnsi="Arial" w:cs="Arial"/>
        </w:rPr>
        <w:t>Dane identyfikacyjne skrzynki ZGK Sp. z o.o. w Zielonej Górze:</w:t>
      </w:r>
    </w:p>
    <w:p w14:paraId="720B92B9" w14:textId="77777777" w:rsidR="00E84DB9" w:rsidRPr="00524B06" w:rsidRDefault="00E84DB9" w:rsidP="0044423B">
      <w:pPr>
        <w:pStyle w:val="Tekstpodstawowy"/>
        <w:widowControl/>
        <w:spacing w:line="360" w:lineRule="auto"/>
        <w:ind w:left="1520" w:right="5925" w:firstLine="0"/>
        <w:rPr>
          <w:rFonts w:ascii="Arial" w:hAnsi="Arial" w:cs="Arial"/>
        </w:rPr>
      </w:pPr>
      <w:r w:rsidRPr="00524B06">
        <w:rPr>
          <w:rFonts w:ascii="Arial" w:hAnsi="Arial" w:cs="Arial"/>
        </w:rPr>
        <w:t>TYP numeru PEPPOL - NIP, Numer PEPPOL: 9291935785,</w:t>
      </w:r>
    </w:p>
    <w:p w14:paraId="2BA8AE4C" w14:textId="344035D5" w:rsidR="006B09C1" w:rsidRPr="00524B06" w:rsidRDefault="00E84DB9" w:rsidP="006B09C1">
      <w:pPr>
        <w:pStyle w:val="Tekstpodstawowy"/>
        <w:widowControl/>
        <w:spacing w:before="1" w:line="360" w:lineRule="auto"/>
        <w:ind w:firstLine="0"/>
        <w:jc w:val="both"/>
        <w:rPr>
          <w:rFonts w:ascii="Arial" w:hAnsi="Arial" w:cs="Arial"/>
        </w:rPr>
      </w:pPr>
      <w:r w:rsidRPr="00524B06">
        <w:rPr>
          <w:rFonts w:ascii="Arial" w:hAnsi="Arial" w:cs="Arial"/>
        </w:rPr>
        <w:t>skrócona nazwa skrzynki: ZGK ZG Sp. z o. o.</w:t>
      </w:r>
    </w:p>
    <w:p w14:paraId="5626A6FC" w14:textId="77777777" w:rsidR="00E84DB9" w:rsidRPr="00524B06" w:rsidRDefault="00E84DB9" w:rsidP="00554FBC">
      <w:pPr>
        <w:pStyle w:val="Nagwek1"/>
        <w:widowControl/>
        <w:spacing w:line="360" w:lineRule="auto"/>
      </w:pPr>
      <w:r w:rsidRPr="00524B06">
        <w:t>§ 5</w:t>
      </w:r>
    </w:p>
    <w:p w14:paraId="23E0E385" w14:textId="6C6BCDDE" w:rsidR="00E84DB9" w:rsidRPr="00524B06" w:rsidRDefault="004947FB" w:rsidP="00554FBC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before="118" w:line="360" w:lineRule="auto"/>
        <w:ind w:right="251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Zamawiający ma prawo naliczyć Wykonawcy następujące</w:t>
      </w:r>
      <w:r w:rsidR="00E84DB9" w:rsidRPr="00524B06">
        <w:rPr>
          <w:rFonts w:cs="Arial"/>
          <w:sz w:val="20"/>
          <w:szCs w:val="20"/>
        </w:rPr>
        <w:t xml:space="preserve"> kar</w:t>
      </w:r>
      <w:r>
        <w:rPr>
          <w:rFonts w:cs="Arial"/>
          <w:sz w:val="20"/>
          <w:szCs w:val="20"/>
        </w:rPr>
        <w:t>y</w:t>
      </w:r>
      <w:r w:rsidR="00E84DB9" w:rsidRPr="00524B06">
        <w:rPr>
          <w:rFonts w:cs="Arial"/>
          <w:sz w:val="20"/>
          <w:szCs w:val="20"/>
        </w:rPr>
        <w:t xml:space="preserve"> umown</w:t>
      </w:r>
      <w:r>
        <w:rPr>
          <w:rFonts w:cs="Arial"/>
          <w:sz w:val="20"/>
          <w:szCs w:val="20"/>
        </w:rPr>
        <w:t>e</w:t>
      </w:r>
      <w:r w:rsidR="00E84DB9" w:rsidRPr="00524B06">
        <w:rPr>
          <w:rFonts w:cs="Arial"/>
          <w:sz w:val="20"/>
          <w:szCs w:val="20"/>
        </w:rPr>
        <w:t>:</w:t>
      </w:r>
    </w:p>
    <w:p w14:paraId="62310615" w14:textId="793DA450" w:rsidR="00E84DB9" w:rsidRPr="00524B06" w:rsidRDefault="00E84DB9" w:rsidP="00554FBC">
      <w:pPr>
        <w:pStyle w:val="Akapitzlist"/>
        <w:widowControl/>
        <w:numPr>
          <w:ilvl w:val="1"/>
          <w:numId w:val="7"/>
        </w:numPr>
        <w:tabs>
          <w:tab w:val="left" w:pos="1765"/>
        </w:tabs>
        <w:spacing w:before="76" w:line="360" w:lineRule="auto"/>
        <w:ind w:right="231" w:hanging="14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w przypadku niedotrzymania przez Wykonawcę terminów realizacji dostaw Towaru określonych w Umowie</w:t>
      </w:r>
      <w:r w:rsidR="004947FB">
        <w:rPr>
          <w:rFonts w:cs="Arial"/>
          <w:sz w:val="20"/>
          <w:szCs w:val="20"/>
        </w:rPr>
        <w:t>,</w:t>
      </w:r>
      <w:r w:rsidRPr="00524B06">
        <w:rPr>
          <w:rFonts w:cs="Arial"/>
          <w:sz w:val="20"/>
          <w:szCs w:val="20"/>
        </w:rPr>
        <w:t xml:space="preserve"> w wysokości 1% wartości netto danej dostawy, naliczanej za każdy dzień zwłoki w realizacji dostawy Towaru zgodnego Umową oraz danym zamówieniem</w:t>
      </w:r>
      <w:r w:rsidR="00ED5B47">
        <w:rPr>
          <w:rFonts w:cs="Arial"/>
          <w:sz w:val="20"/>
          <w:szCs w:val="20"/>
        </w:rPr>
        <w:t>,</w:t>
      </w:r>
    </w:p>
    <w:p w14:paraId="0DC3473F" w14:textId="60BABD04" w:rsidR="00E84DB9" w:rsidRPr="00524B06" w:rsidRDefault="00E84DB9" w:rsidP="00554FBC">
      <w:pPr>
        <w:pStyle w:val="Akapitzlist"/>
        <w:widowControl/>
        <w:numPr>
          <w:ilvl w:val="1"/>
          <w:numId w:val="7"/>
        </w:numPr>
        <w:tabs>
          <w:tab w:val="left" w:pos="1777"/>
        </w:tabs>
        <w:spacing w:line="360" w:lineRule="auto"/>
        <w:ind w:right="252" w:hanging="14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 xml:space="preserve">w przypadku odstąpienia od Umowy z </w:t>
      </w:r>
      <w:r w:rsidR="004947FB">
        <w:rPr>
          <w:rFonts w:cs="Arial"/>
          <w:sz w:val="20"/>
          <w:szCs w:val="20"/>
        </w:rPr>
        <w:t xml:space="preserve">przyczyn dotyczących </w:t>
      </w:r>
      <w:r w:rsidRPr="00524B06">
        <w:rPr>
          <w:rFonts w:cs="Arial"/>
          <w:sz w:val="20"/>
          <w:szCs w:val="20"/>
        </w:rPr>
        <w:t>Wykonawcy, w wysokości 10% wartości brutto, określonej w § 3 ust. 1,</w:t>
      </w:r>
    </w:p>
    <w:p w14:paraId="1790F9C8" w14:textId="778A1F74" w:rsidR="00E84DB9" w:rsidRPr="00524B06" w:rsidRDefault="00E84DB9" w:rsidP="00554FBC">
      <w:pPr>
        <w:pStyle w:val="Akapitzlist"/>
        <w:widowControl/>
        <w:numPr>
          <w:ilvl w:val="1"/>
          <w:numId w:val="7"/>
        </w:numPr>
        <w:tabs>
          <w:tab w:val="left" w:pos="1758"/>
        </w:tabs>
        <w:spacing w:before="1" w:line="360" w:lineRule="auto"/>
        <w:ind w:right="235" w:hanging="144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 zwłokę w usunięciu wad dostarczon</w:t>
      </w:r>
      <w:r w:rsidR="0082518A">
        <w:rPr>
          <w:rFonts w:cs="Arial"/>
          <w:sz w:val="20"/>
          <w:szCs w:val="20"/>
        </w:rPr>
        <w:t>ego Towaru</w:t>
      </w:r>
      <w:r w:rsidRPr="00524B06">
        <w:rPr>
          <w:rFonts w:cs="Arial"/>
          <w:sz w:val="20"/>
          <w:szCs w:val="20"/>
        </w:rPr>
        <w:t>, w tym wad stwierdzonych podczas odbioru, licząc od dnia wyznaczonego na usunięcie wad, w wysokości 1% wartości netto danej partii dostawy, w której stwierdzono wady, naliczanej za każdy dzień zwłoki w usunięciu tej wady.</w:t>
      </w:r>
    </w:p>
    <w:p w14:paraId="2FCB227B" w14:textId="77777777" w:rsidR="00E84DB9" w:rsidRPr="00524B06" w:rsidRDefault="00E84DB9" w:rsidP="00554FBC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line="360" w:lineRule="auto"/>
        <w:ind w:right="341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Zamawiającemu przysługuje prawo dochodzenia odszkodowania przewyższającego wysokość kar umownych.</w:t>
      </w:r>
    </w:p>
    <w:p w14:paraId="1EF6A4B3" w14:textId="77777777" w:rsidR="00E84DB9" w:rsidRPr="00524B06" w:rsidRDefault="00E84DB9" w:rsidP="00554FBC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line="360" w:lineRule="auto"/>
        <w:ind w:right="289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lastRenderedPageBreak/>
        <w:t>W przypadku zaistnienia zwłoki w realizacji przedmiotu umowy, a następnie odstąpienia od umowy, Zamawiający jest uprawniony do żądania kar umownych zarówno z tytułu zwłoki jak i odstąpienia.</w:t>
      </w:r>
    </w:p>
    <w:p w14:paraId="77191C99" w14:textId="77777777" w:rsidR="00E84DB9" w:rsidRPr="00524B06" w:rsidRDefault="00E84DB9" w:rsidP="00554FBC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Zapłata kar umownych nie zwalnia Wykonawcy od obowiązku wykonania Umowy.</w:t>
      </w:r>
    </w:p>
    <w:p w14:paraId="3C0E2E3F" w14:textId="45814698" w:rsidR="00E84DB9" w:rsidRPr="00524B06" w:rsidRDefault="00E84DB9" w:rsidP="00554FBC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before="4" w:line="360" w:lineRule="auto"/>
        <w:ind w:right="440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 xml:space="preserve">Wysokość wszystkich kar umownych </w:t>
      </w:r>
      <w:r w:rsidR="00067781">
        <w:rPr>
          <w:rFonts w:cs="Arial"/>
          <w:sz w:val="20"/>
          <w:szCs w:val="20"/>
        </w:rPr>
        <w:t>naliczonych</w:t>
      </w:r>
      <w:r w:rsidR="00067781" w:rsidRPr="00524B06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przez Zamawiającego nie może przekroczyć 20% wysokości wynagrodzenia brutto wskazanego w § 3 ust. 1.</w:t>
      </w:r>
    </w:p>
    <w:p w14:paraId="34413B21" w14:textId="110A08C8" w:rsidR="00E84DB9" w:rsidRPr="00F36695" w:rsidRDefault="00E84DB9" w:rsidP="00F36695">
      <w:pPr>
        <w:pStyle w:val="Akapitzlist"/>
        <w:widowControl/>
        <w:numPr>
          <w:ilvl w:val="0"/>
          <w:numId w:val="7"/>
        </w:numPr>
        <w:tabs>
          <w:tab w:val="left" w:pos="1520"/>
        </w:tabs>
        <w:spacing w:before="1"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W przypadku odstąpienia lub rozwiązania Umowy Strony zachowują prawo egzekucji kar umownych.</w:t>
      </w:r>
    </w:p>
    <w:p w14:paraId="0E3098A7" w14:textId="77777777" w:rsidR="00E84DB9" w:rsidRPr="00524B06" w:rsidRDefault="00E84DB9" w:rsidP="00554FBC">
      <w:pPr>
        <w:pStyle w:val="Nagwek1"/>
        <w:widowControl/>
        <w:spacing w:before="171" w:line="360" w:lineRule="auto"/>
      </w:pPr>
      <w:r w:rsidRPr="00524B06">
        <w:t>§ 6</w:t>
      </w:r>
    </w:p>
    <w:p w14:paraId="795CEA33" w14:textId="77777777" w:rsidR="00E84DB9" w:rsidRPr="00524B06" w:rsidRDefault="00E84DB9" w:rsidP="00554FBC">
      <w:pPr>
        <w:pStyle w:val="Akapitzlist"/>
        <w:widowControl/>
        <w:numPr>
          <w:ilvl w:val="0"/>
          <w:numId w:val="6"/>
        </w:numPr>
        <w:tabs>
          <w:tab w:val="left" w:pos="1520"/>
        </w:tabs>
        <w:spacing w:before="118"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Zmiana niniejszej umowy jest możliwa w przypadku:</w:t>
      </w:r>
    </w:p>
    <w:p w14:paraId="7C9194D2" w14:textId="77777777" w:rsidR="00E84DB9" w:rsidRPr="00524B06" w:rsidRDefault="00E84DB9" w:rsidP="00554FBC">
      <w:pPr>
        <w:pStyle w:val="Akapitzlist"/>
        <w:widowControl/>
        <w:numPr>
          <w:ilvl w:val="1"/>
          <w:numId w:val="6"/>
        </w:numPr>
        <w:tabs>
          <w:tab w:val="left" w:pos="1803"/>
        </w:tabs>
        <w:spacing w:before="113" w:line="360" w:lineRule="auto"/>
        <w:ind w:right="247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zmiany powszechnie obowiązujących przepisów prawa, w szczególności w zakresie mającym wpływ na realizację przedmiotu umowy (np. zmiana stawki podatku VAT),</w:t>
      </w:r>
    </w:p>
    <w:p w14:paraId="78072483" w14:textId="77777777" w:rsidR="00E84DB9" w:rsidRPr="00524B06" w:rsidRDefault="00E84DB9" w:rsidP="00554FBC">
      <w:pPr>
        <w:pStyle w:val="Akapitzlist"/>
        <w:widowControl/>
        <w:numPr>
          <w:ilvl w:val="1"/>
          <w:numId w:val="6"/>
        </w:numPr>
        <w:tabs>
          <w:tab w:val="left" w:pos="1803"/>
        </w:tabs>
        <w:spacing w:before="1" w:line="360" w:lineRule="auto"/>
        <w:ind w:right="246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zmiany formy organizacyjno-prawnej po stronie Wykonawcy, ale wyłącznie takiej, która nie powoduje likwidacji Wykonawcy,</w:t>
      </w:r>
    </w:p>
    <w:p w14:paraId="4510A8E8" w14:textId="77777777" w:rsidR="00E84DB9" w:rsidRPr="00524B06" w:rsidRDefault="00E84DB9" w:rsidP="00554FBC">
      <w:pPr>
        <w:pStyle w:val="Akapitzlist"/>
        <w:widowControl/>
        <w:numPr>
          <w:ilvl w:val="1"/>
          <w:numId w:val="6"/>
        </w:numPr>
        <w:tabs>
          <w:tab w:val="left" w:pos="1803"/>
        </w:tabs>
        <w:spacing w:line="360" w:lineRule="auto"/>
        <w:ind w:right="247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zmiany nazwy, adresu Stron Umowy, numerów rachunków bankowych oraz innych danych identyfikacyjnych,</w:t>
      </w:r>
    </w:p>
    <w:p w14:paraId="2B2C94BD" w14:textId="77777777" w:rsidR="00E84DB9" w:rsidRDefault="00E84DB9" w:rsidP="00554FBC">
      <w:pPr>
        <w:pStyle w:val="Akapitzlist"/>
        <w:widowControl/>
        <w:numPr>
          <w:ilvl w:val="1"/>
          <w:numId w:val="6"/>
        </w:numPr>
        <w:tabs>
          <w:tab w:val="left" w:pos="1803"/>
        </w:tabs>
        <w:spacing w:line="360" w:lineRule="auto"/>
        <w:ind w:right="232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zmiany podmiotu, na którego potencjalnie opierał się Wykonawca składający ofertę. Zmiana jest możliwa pod warunkiem, że Wykonawca udokumentuje pisemnie Zamawiającemu spełnienie warunków udziału w postępowaniu w takim samym lub zwiększonym stopniu i zakresie co przedmiot wskazany w ofercie.</w:t>
      </w:r>
    </w:p>
    <w:p w14:paraId="2CD807AF" w14:textId="77777777" w:rsidR="00624DBC" w:rsidRDefault="00624DBC" w:rsidP="00624DBC">
      <w:pPr>
        <w:pStyle w:val="Akapitzlist"/>
        <w:numPr>
          <w:ilvl w:val="0"/>
          <w:numId w:val="6"/>
        </w:numPr>
        <w:spacing w:line="360" w:lineRule="auto"/>
        <w:rPr>
          <w:rFonts w:cs="Arial"/>
          <w:sz w:val="20"/>
          <w:szCs w:val="20"/>
        </w:rPr>
      </w:pPr>
      <w:r w:rsidRPr="00624DBC">
        <w:rPr>
          <w:rFonts w:cs="Arial"/>
          <w:sz w:val="20"/>
          <w:szCs w:val="20"/>
        </w:rPr>
        <w:t>Zmiana umowy dotycząca wysokości wynagrodzenia Wykonawcy na podstawie w art. 439 ust. 1 i 2 ustawy PZP:</w:t>
      </w:r>
    </w:p>
    <w:p w14:paraId="33EDC134" w14:textId="079BEEC2" w:rsidR="007C2643" w:rsidRDefault="007C2643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>zmiana wynagrodzenia może być dokonana na podstawie wniosku Strony przekazanego drugiej Stronie w formie pisemnej pod rygorem nieważności, po upływie 6 miesięcy liczonych od dnia otwarcia ofert lub od dnia, w którym zawarto ostatni aneks zmieniający wysokość wynagrodzenia;</w:t>
      </w:r>
    </w:p>
    <w:p w14:paraId="4319B6B7" w14:textId="0CA06CB3" w:rsidR="007C2643" w:rsidRDefault="007C2643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 xml:space="preserve">pierwsza zmiana wynagrodzenia nie może nastąpić wcześniej niż po upływie 6 miesięcy liczonych od dnia otwarcia ofert; kolejna zmiana może być dokonana nie wcześniej niż po upływie 6 miesięcy liczonych od dnia, w którym zawarto ostatni aneks zmieniający wynagrodzenie; </w:t>
      </w:r>
    </w:p>
    <w:p w14:paraId="4C83679E" w14:textId="6D5F0BDB" w:rsidR="007C2643" w:rsidRDefault="007C2643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 xml:space="preserve">zmiana wynagrodzenia jest możliwa, jeżeli różnica między wskaźnikiem cen towarów i usług konsumpcyjnych ogółem, opublikowanym przez Prezesa Głównego Urzędu Statystycznego za miesiąc, w którym dokonano otwarcia ofert lub za miesiąc, w którym zawarto ostatni aneks zmieniający wynagrodzenie, a tym samym wskaźnikiem za miesiąc poprzedzający miesiąc, </w:t>
      </w:r>
      <w:r w:rsidR="00C224D2">
        <w:rPr>
          <w:rFonts w:cs="Arial"/>
          <w:sz w:val="20"/>
          <w:szCs w:val="20"/>
        </w:rPr>
        <w:br/>
      </w:r>
      <w:r w:rsidRPr="00EC58D7">
        <w:rPr>
          <w:rFonts w:cs="Arial"/>
          <w:sz w:val="20"/>
          <w:szCs w:val="20"/>
        </w:rPr>
        <w:t>w którym Strona otrzymała wniosek drugiej Strony o zmianę wynagrodzenia lub za miesiąc poprzedni, jeśli ten pierwszy nie został jeszcze ogłoszony w dniu otrzymania wniosku, wynosi co najmniej 5 punktów procentowych</w:t>
      </w:r>
      <w:r w:rsidR="00ED5B47" w:rsidRPr="00EC58D7">
        <w:rPr>
          <w:rFonts w:cs="Arial"/>
          <w:sz w:val="20"/>
          <w:szCs w:val="20"/>
        </w:rPr>
        <w:t>;</w:t>
      </w:r>
    </w:p>
    <w:p w14:paraId="682AE9C5" w14:textId="299E6657" w:rsidR="007C2643" w:rsidRDefault="00ED5B47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>w</w:t>
      </w:r>
      <w:r w:rsidR="007C2643" w:rsidRPr="00EC58D7">
        <w:rPr>
          <w:rFonts w:cs="Arial"/>
          <w:sz w:val="20"/>
          <w:szCs w:val="20"/>
        </w:rPr>
        <w:t xml:space="preserve"> przypadku, gdyby ww. wskaźnik przestał być publikowany, zastosowanie znajdzie wskazany przez Zamawiającego inny, najbardziej zbliżony, wskaźnik publikowany przez Prezesa GUS</w:t>
      </w:r>
      <w:r w:rsidRPr="00EC58D7">
        <w:rPr>
          <w:rFonts w:cs="Arial"/>
          <w:sz w:val="20"/>
          <w:szCs w:val="20"/>
        </w:rPr>
        <w:t>;</w:t>
      </w:r>
    </w:p>
    <w:p w14:paraId="51570E72" w14:textId="30933EEA" w:rsidR="007C2643" w:rsidRDefault="00ED5B47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>z</w:t>
      </w:r>
      <w:r w:rsidR="007C2643" w:rsidRPr="00EC58D7">
        <w:rPr>
          <w:rFonts w:cs="Arial"/>
          <w:sz w:val="20"/>
          <w:szCs w:val="20"/>
        </w:rPr>
        <w:t xml:space="preserve"> zastrzeżeniem pkt 7) zmiana wynagrodzenia Wykonawcy odpowiadać będzie 50 % różnicy, </w:t>
      </w:r>
      <w:r w:rsidR="00C224D2">
        <w:rPr>
          <w:rFonts w:cs="Arial"/>
          <w:sz w:val="20"/>
          <w:szCs w:val="20"/>
        </w:rPr>
        <w:br/>
      </w:r>
      <w:r w:rsidR="007C2643" w:rsidRPr="00EC58D7">
        <w:rPr>
          <w:rFonts w:cs="Arial"/>
          <w:sz w:val="20"/>
          <w:szCs w:val="20"/>
        </w:rPr>
        <w:t xml:space="preserve">o której mowa w punkcie 3) powyżej i wyrażona będzie w procentach; zmiana dotyczyć będzie każdej pozycji z oferty Wykonawcy, stanowiącej załącznik do umowy; </w:t>
      </w:r>
    </w:p>
    <w:p w14:paraId="13D20A20" w14:textId="1BC6E093" w:rsidR="007C2643" w:rsidRDefault="00ED5B47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>z</w:t>
      </w:r>
      <w:r w:rsidR="007C2643" w:rsidRPr="00EC58D7">
        <w:rPr>
          <w:rFonts w:cs="Arial"/>
          <w:sz w:val="20"/>
          <w:szCs w:val="20"/>
        </w:rPr>
        <w:t>miana wynagrodzenia Wykonawcy przewidziana w niniejszym ustępie wymaga sporządzenia aneksu do umowy i dotyczyć będzie wyłącznie wynagrodzenia za świadczenia Wykonawcy przewidziane umową pozostałe do wykonania na dzień zawarcia aneksu o zmianę wynagrodzenia; zmiana nie będzie dotyczyć świadczeń które zostały zamówione przed zawarciem aneksu, ale jeszcze nie zostały spełnione przez Wykonawcę;</w:t>
      </w:r>
    </w:p>
    <w:p w14:paraId="03DC4B32" w14:textId="442ECF35" w:rsidR="007C2643" w:rsidRPr="00EC58D7" w:rsidRDefault="007C2643" w:rsidP="00EC58D7">
      <w:pPr>
        <w:pStyle w:val="Akapitzlist"/>
        <w:numPr>
          <w:ilvl w:val="0"/>
          <w:numId w:val="15"/>
        </w:numPr>
        <w:spacing w:line="360" w:lineRule="auto"/>
        <w:ind w:left="1843" w:hanging="283"/>
        <w:rPr>
          <w:rFonts w:cs="Arial"/>
          <w:sz w:val="20"/>
          <w:szCs w:val="20"/>
        </w:rPr>
      </w:pPr>
      <w:r w:rsidRPr="00EC58D7">
        <w:rPr>
          <w:rFonts w:cs="Arial"/>
          <w:sz w:val="20"/>
          <w:szCs w:val="20"/>
        </w:rPr>
        <w:t xml:space="preserve">łączna maksymalna wysokość wszystkich zmian wynagrodzenia określonego w umowie wynikająca </w:t>
      </w:r>
      <w:r w:rsidRPr="00EC58D7">
        <w:rPr>
          <w:rFonts w:cs="Arial"/>
          <w:sz w:val="20"/>
          <w:szCs w:val="20"/>
        </w:rPr>
        <w:lastRenderedPageBreak/>
        <w:t xml:space="preserve">z zastosowania postanowień niniejszego ustępu nie może przekroczyć wartości 10% wynagrodzenia określonego w umowie w chwili jej  zawarcia, tj. kwoty: </w:t>
      </w:r>
      <w:r w:rsidR="00EC58D7">
        <w:rPr>
          <w:rFonts w:cs="Arial"/>
          <w:sz w:val="20"/>
          <w:szCs w:val="20"/>
        </w:rPr>
        <w:t>………….</w:t>
      </w:r>
      <w:r w:rsidR="008A2AF7" w:rsidRPr="00EC58D7">
        <w:rPr>
          <w:rFonts w:cs="Arial"/>
          <w:sz w:val="20"/>
          <w:szCs w:val="20"/>
        </w:rPr>
        <w:t xml:space="preserve"> zł brutto.</w:t>
      </w:r>
    </w:p>
    <w:p w14:paraId="103B3967" w14:textId="5B859CED" w:rsidR="00E84DB9" w:rsidRPr="00524B06" w:rsidRDefault="007C2643" w:rsidP="0044423B">
      <w:pPr>
        <w:pStyle w:val="Akapitzlist"/>
        <w:numPr>
          <w:ilvl w:val="0"/>
          <w:numId w:val="6"/>
        </w:numPr>
        <w:spacing w:line="360" w:lineRule="auto"/>
      </w:pPr>
      <w:r w:rsidRPr="007C2643">
        <w:rPr>
          <w:rFonts w:cs="Arial"/>
          <w:sz w:val="20"/>
          <w:szCs w:val="20"/>
        </w:rPr>
        <w:t>Zmiana niniejszej umowy wymaga formy pisemnej pod rygorem nieważności.</w:t>
      </w:r>
    </w:p>
    <w:p w14:paraId="4B15E17C" w14:textId="77777777" w:rsidR="00E84DB9" w:rsidRPr="00524B06" w:rsidRDefault="00E84DB9" w:rsidP="00554FBC">
      <w:pPr>
        <w:pStyle w:val="Nagwek1"/>
        <w:widowControl/>
        <w:spacing w:before="1" w:line="360" w:lineRule="auto"/>
      </w:pPr>
      <w:r w:rsidRPr="00524B06">
        <w:t>§ 7</w:t>
      </w:r>
    </w:p>
    <w:p w14:paraId="3429705D" w14:textId="77777777" w:rsidR="00AB24A9" w:rsidRPr="00C1168D" w:rsidRDefault="00AB24A9" w:rsidP="00AB24A9">
      <w:pPr>
        <w:pStyle w:val="Akapitzlist"/>
        <w:numPr>
          <w:ilvl w:val="0"/>
          <w:numId w:val="16"/>
        </w:numPr>
        <w:tabs>
          <w:tab w:val="left" w:pos="1560"/>
        </w:tabs>
        <w:spacing w:line="360" w:lineRule="auto"/>
        <w:ind w:left="1560" w:hanging="284"/>
      </w:pPr>
      <w:r w:rsidRPr="00C1168D">
        <w:rPr>
          <w:rFonts w:eastAsia="Arial" w:cs="Arial"/>
          <w:sz w:val="20"/>
          <w:szCs w:val="20"/>
        </w:rPr>
        <w:t>Zamawiającemu przysługuje prawo do odstąpienia od niniejszej umowy, poza przypadkami wynikającymi z przepisów prawa, jeżeli zajdzie jedna z niżej wymienionych okoliczności:</w:t>
      </w:r>
    </w:p>
    <w:p w14:paraId="34C864B8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line="360" w:lineRule="auto"/>
        <w:ind w:right="249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Wykonawca w chwili zawarcia umowy podlegał wykluczeniu z postępowania na podstawie art. 109 ust. 1 pkt 5), i 7) ustawy Pzp </w:t>
      </w:r>
    </w:p>
    <w:p w14:paraId="06CCC4E2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line="360" w:lineRule="auto"/>
        <w:ind w:right="242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Wykonawca nie rozpoczął realizacji zamówienia lub nie kontynuuje realizacji umowy pomimo wezwania go przez Zamawiającego na piśmie;</w:t>
      </w:r>
    </w:p>
    <w:p w14:paraId="78A9C400" w14:textId="74DA1675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line="360" w:lineRule="auto"/>
        <w:ind w:right="240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Wykonawca dopuszcza się zwłoki z wykonaniem któregokolwiek z obowiązków wynikających </w:t>
      </w:r>
      <w:r w:rsidR="00C224D2">
        <w:rPr>
          <w:rFonts w:cs="Arial"/>
          <w:sz w:val="20"/>
          <w:szCs w:val="20"/>
        </w:rPr>
        <w:br/>
      </w:r>
      <w:r w:rsidRPr="00C1168D">
        <w:rPr>
          <w:rFonts w:cs="Arial"/>
          <w:sz w:val="20"/>
          <w:szCs w:val="20"/>
        </w:rPr>
        <w:t>z niniejszej umowy o więcej niż 14 dni w stosunku do terminów określonych w niniejszej umowie;</w:t>
      </w:r>
    </w:p>
    <w:p w14:paraId="23D13328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line="360" w:lineRule="auto"/>
        <w:ind w:right="236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Wykonawca nie wykonuje dostaw zgodnie z niniejszą umową lub nienależycie wykonuje którekolwiek ze zobowiązań umownych i nie zmieni sposobu wykonywania pomimo pisemnego wezwania przez Zamawiającego i wyznaczenia mu w tym celu odpowiedniego terminu;</w:t>
      </w:r>
    </w:p>
    <w:p w14:paraId="2BA44273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line="360" w:lineRule="auto"/>
        <w:ind w:right="253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czynności objęte niniejszą umową wykonuje bez zgody Zamawiającego inny podmiot niż wskazany w ofercie Wykonawcy lub w innej umowie;</w:t>
      </w:r>
    </w:p>
    <w:p w14:paraId="3101E7AB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before="2" w:line="360" w:lineRule="auto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wszczęcia postępowania w sprawie ogłoszenia upadłości lub otwarcia likwidacji Wykonawcy;</w:t>
      </w:r>
    </w:p>
    <w:p w14:paraId="31216230" w14:textId="77777777" w:rsidR="00AB24A9" w:rsidRPr="00C1168D" w:rsidRDefault="00AB24A9" w:rsidP="00AB24A9">
      <w:pPr>
        <w:pStyle w:val="Akapitzlist"/>
        <w:widowControl/>
        <w:numPr>
          <w:ilvl w:val="1"/>
          <w:numId w:val="5"/>
        </w:numPr>
        <w:tabs>
          <w:tab w:val="left" w:pos="1803"/>
        </w:tabs>
        <w:spacing w:before="113" w:line="360" w:lineRule="auto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w wyniku wszczętego postępowania egzekucyjnego nastąpi zajęcie majątku Wykonawcy.</w:t>
      </w:r>
    </w:p>
    <w:p w14:paraId="68C0A7D2" w14:textId="4D6A9D4F" w:rsidR="00AB24A9" w:rsidRPr="00C1168D" w:rsidRDefault="00AB24A9" w:rsidP="00AB24A9">
      <w:pPr>
        <w:pStyle w:val="Akapitzlist"/>
        <w:widowControl/>
        <w:numPr>
          <w:ilvl w:val="0"/>
          <w:numId w:val="5"/>
        </w:numPr>
        <w:tabs>
          <w:tab w:val="left" w:pos="1520"/>
        </w:tabs>
        <w:spacing w:before="115" w:line="360" w:lineRule="auto"/>
        <w:ind w:right="235" w:hanging="385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Wykonawcy przysługuje prawo do odstąpienia od umowy, w przypadku zwłoki Zamawiającego </w:t>
      </w:r>
      <w:r w:rsidR="00C224D2">
        <w:rPr>
          <w:rFonts w:cs="Arial"/>
          <w:sz w:val="20"/>
          <w:szCs w:val="20"/>
        </w:rPr>
        <w:br/>
      </w:r>
      <w:r w:rsidRPr="00C1168D">
        <w:rPr>
          <w:rFonts w:cs="Arial"/>
          <w:sz w:val="20"/>
          <w:szCs w:val="20"/>
        </w:rPr>
        <w:t>w zapłacie wymagalnego wynagrodzenia Wykonawcy wynoszącej 60 dni, po uprzednim pisemnym, pod rygorem nieważności, wezwaniu Zamawiającego do zapłaty.</w:t>
      </w:r>
    </w:p>
    <w:p w14:paraId="41F32211" w14:textId="77777777" w:rsidR="00AB24A9" w:rsidRPr="00C1168D" w:rsidRDefault="00AB24A9" w:rsidP="00AB24A9">
      <w:pPr>
        <w:pStyle w:val="Akapitzlist"/>
        <w:widowControl/>
        <w:numPr>
          <w:ilvl w:val="0"/>
          <w:numId w:val="5"/>
        </w:numPr>
        <w:tabs>
          <w:tab w:val="left" w:pos="1520"/>
          <w:tab w:val="left" w:pos="1560"/>
        </w:tabs>
        <w:spacing w:line="360" w:lineRule="auto"/>
        <w:ind w:right="351" w:hanging="385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Odstąpienie od umowy powinno nastąpić w formie pisemnej pod rygorem nieważności takiego oświadczenia.</w:t>
      </w:r>
    </w:p>
    <w:p w14:paraId="276ECCE7" w14:textId="77777777" w:rsidR="00AB24A9" w:rsidRPr="00C1168D" w:rsidRDefault="00AB24A9" w:rsidP="00AB24A9">
      <w:pPr>
        <w:pStyle w:val="Akapitzlist"/>
        <w:widowControl/>
        <w:numPr>
          <w:ilvl w:val="0"/>
          <w:numId w:val="5"/>
        </w:numPr>
        <w:tabs>
          <w:tab w:val="left" w:pos="1520"/>
          <w:tab w:val="left" w:pos="1560"/>
        </w:tabs>
        <w:spacing w:before="1" w:line="360" w:lineRule="auto"/>
        <w:ind w:right="306" w:hanging="385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>Strony mają prawo odstąpić od umowy w terminie 30 dni od dnia powzięcia wiedzy o istnieniu okoliczności uprawniających je do odstąpienia.</w:t>
      </w:r>
    </w:p>
    <w:p w14:paraId="24F5AF2E" w14:textId="290BEDCD" w:rsidR="00E84DB9" w:rsidRPr="00AB24A9" w:rsidRDefault="00AB24A9" w:rsidP="00AB24A9">
      <w:pPr>
        <w:pStyle w:val="Akapitzlist"/>
        <w:widowControl/>
        <w:numPr>
          <w:ilvl w:val="0"/>
          <w:numId w:val="5"/>
        </w:numPr>
        <w:tabs>
          <w:tab w:val="left" w:pos="1520"/>
          <w:tab w:val="left" w:pos="1560"/>
        </w:tabs>
        <w:spacing w:before="1" w:line="360" w:lineRule="auto"/>
        <w:ind w:right="306" w:hanging="385"/>
        <w:rPr>
          <w:rFonts w:cs="Arial"/>
          <w:sz w:val="20"/>
          <w:szCs w:val="20"/>
        </w:rPr>
      </w:pPr>
      <w:r w:rsidRPr="00C1168D">
        <w:rPr>
          <w:rFonts w:cs="Arial"/>
          <w:sz w:val="20"/>
          <w:szCs w:val="20"/>
        </w:rPr>
        <w:t xml:space="preserve">Odstąpienie będzie skuteczne natychmiast, tj. z chwilą doręczenia drugiej Stronie oświadczenia </w:t>
      </w:r>
      <w:r w:rsidR="00C224D2">
        <w:rPr>
          <w:rFonts w:cs="Arial"/>
          <w:sz w:val="20"/>
          <w:szCs w:val="20"/>
        </w:rPr>
        <w:br/>
      </w:r>
      <w:r w:rsidRPr="00C1168D">
        <w:rPr>
          <w:rFonts w:cs="Arial"/>
          <w:sz w:val="20"/>
          <w:szCs w:val="20"/>
        </w:rPr>
        <w:t xml:space="preserve">o odstąpieniu i będzie wywierało skutek na przyszłość (ex nunc), przy zachowaniu w pełni przez Zamawiającego wszystkich uprawnień nabytych przed dniem odstąpienia, w szczególności </w:t>
      </w:r>
      <w:r w:rsidR="00C224D2">
        <w:rPr>
          <w:rFonts w:cs="Arial"/>
          <w:sz w:val="20"/>
          <w:szCs w:val="20"/>
        </w:rPr>
        <w:br/>
      </w:r>
      <w:r w:rsidRPr="00C1168D">
        <w:rPr>
          <w:rFonts w:cs="Arial"/>
          <w:sz w:val="20"/>
          <w:szCs w:val="20"/>
        </w:rPr>
        <w:t xml:space="preserve">w zakresie uprawnień z rękojmi, kar umownych, możliwości zlecenia zastępczego wykonania </w:t>
      </w:r>
      <w:r w:rsidR="00C224D2">
        <w:rPr>
          <w:rFonts w:cs="Arial"/>
          <w:sz w:val="20"/>
          <w:szCs w:val="20"/>
        </w:rPr>
        <w:br/>
      </w:r>
      <w:r w:rsidRPr="00C1168D">
        <w:rPr>
          <w:rFonts w:cs="Arial"/>
          <w:sz w:val="20"/>
          <w:szCs w:val="20"/>
        </w:rPr>
        <w:t xml:space="preserve">i dochodzenia odszkodowania. </w:t>
      </w:r>
    </w:p>
    <w:p w14:paraId="1A66E846" w14:textId="6F81502C" w:rsidR="00E84DB9" w:rsidRPr="00524B06" w:rsidRDefault="00E84DB9" w:rsidP="00554FBC">
      <w:pPr>
        <w:pStyle w:val="Nagwek1"/>
        <w:widowControl/>
        <w:spacing w:line="360" w:lineRule="auto"/>
      </w:pPr>
      <w:r w:rsidRPr="00524B06">
        <w:t xml:space="preserve">§ </w:t>
      </w:r>
      <w:r w:rsidR="005225EC">
        <w:t>8</w:t>
      </w:r>
    </w:p>
    <w:p w14:paraId="78E98A10" w14:textId="2C9BC91C" w:rsidR="00E84DB9" w:rsidRPr="00524B06" w:rsidRDefault="00E84DB9" w:rsidP="00554FBC">
      <w:pPr>
        <w:pStyle w:val="Akapitzlist"/>
        <w:widowControl/>
        <w:numPr>
          <w:ilvl w:val="0"/>
          <w:numId w:val="3"/>
        </w:numPr>
        <w:tabs>
          <w:tab w:val="left" w:pos="1520"/>
        </w:tabs>
        <w:spacing w:before="118" w:line="360" w:lineRule="auto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Osoby upoważnione przez strony do realizacji niniejszej Umowy:</w:t>
      </w:r>
    </w:p>
    <w:p w14:paraId="4D0D9F7D" w14:textId="0871E9B2" w:rsidR="005C437D" w:rsidRDefault="00E84DB9" w:rsidP="005C437D">
      <w:pPr>
        <w:pStyle w:val="Akapitzlist"/>
        <w:widowControl/>
        <w:numPr>
          <w:ilvl w:val="1"/>
          <w:numId w:val="3"/>
        </w:numPr>
        <w:tabs>
          <w:tab w:val="left" w:pos="1945"/>
        </w:tabs>
        <w:spacing w:before="115" w:line="360" w:lineRule="auto"/>
        <w:ind w:left="1843" w:right="116" w:hanging="283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 xml:space="preserve">Zamawiający: </w:t>
      </w:r>
      <w:r w:rsidR="00AB24A9">
        <w:rPr>
          <w:rFonts w:cs="Arial"/>
          <w:b/>
          <w:bCs/>
          <w:sz w:val="20"/>
          <w:szCs w:val="20"/>
        </w:rPr>
        <w:t>…………</w:t>
      </w:r>
      <w:r w:rsidR="003F306A">
        <w:rPr>
          <w:rFonts w:cs="Arial"/>
          <w:sz w:val="20"/>
          <w:szCs w:val="20"/>
        </w:rPr>
        <w:t>,</w:t>
      </w:r>
      <w:r w:rsidR="00702AB0">
        <w:rPr>
          <w:rFonts w:cs="Arial"/>
          <w:sz w:val="20"/>
          <w:szCs w:val="20"/>
        </w:rPr>
        <w:t xml:space="preserve"> </w:t>
      </w:r>
      <w:r w:rsidR="003F306A">
        <w:rPr>
          <w:rFonts w:cs="Arial"/>
          <w:sz w:val="20"/>
          <w:szCs w:val="20"/>
        </w:rPr>
        <w:t xml:space="preserve">telefon do kontaktu: </w:t>
      </w:r>
      <w:r w:rsidR="00AB24A9">
        <w:rPr>
          <w:rFonts w:cs="Arial"/>
          <w:sz w:val="20"/>
          <w:szCs w:val="20"/>
        </w:rPr>
        <w:t>………..</w:t>
      </w:r>
      <w:r w:rsidR="003F306A">
        <w:rPr>
          <w:rFonts w:cs="Arial"/>
          <w:sz w:val="20"/>
          <w:szCs w:val="20"/>
        </w:rPr>
        <w:t xml:space="preserve">, e-mail: </w:t>
      </w:r>
      <w:hyperlink r:id="rId8" w:history="1">
        <w:r w:rsidR="00AB24A9">
          <w:rPr>
            <w:rStyle w:val="Hipercze"/>
            <w:rFonts w:cs="Arial"/>
            <w:color w:val="auto"/>
            <w:sz w:val="20"/>
            <w:szCs w:val="20"/>
            <w:u w:val="none"/>
          </w:rPr>
          <w:t>……………………</w:t>
        </w:r>
      </w:hyperlink>
      <w:r w:rsidR="005C437D" w:rsidRPr="005C437D">
        <w:rPr>
          <w:rFonts w:cs="Arial"/>
          <w:sz w:val="20"/>
          <w:szCs w:val="20"/>
        </w:rPr>
        <w:t xml:space="preserve"> </w:t>
      </w:r>
    </w:p>
    <w:p w14:paraId="68A15C76" w14:textId="38DCEC23" w:rsidR="005C437D" w:rsidRPr="005C437D" w:rsidRDefault="005C437D" w:rsidP="005C437D">
      <w:pPr>
        <w:pStyle w:val="Akapitzlist"/>
        <w:widowControl/>
        <w:numPr>
          <w:ilvl w:val="1"/>
          <w:numId w:val="3"/>
        </w:numPr>
        <w:tabs>
          <w:tab w:val="left" w:pos="1945"/>
        </w:tabs>
        <w:spacing w:before="115" w:line="360" w:lineRule="auto"/>
        <w:ind w:left="1843" w:right="116" w:hanging="283"/>
        <w:rPr>
          <w:rFonts w:cs="Arial"/>
          <w:sz w:val="20"/>
          <w:szCs w:val="20"/>
        </w:rPr>
      </w:pPr>
      <w:r w:rsidRPr="005C437D">
        <w:rPr>
          <w:sz w:val="20"/>
          <w:szCs w:val="20"/>
        </w:rPr>
        <w:t>Wykonawca:</w:t>
      </w:r>
      <w:r>
        <w:rPr>
          <w:sz w:val="20"/>
          <w:szCs w:val="20"/>
        </w:rPr>
        <w:t xml:space="preserve"> </w:t>
      </w:r>
      <w:r w:rsidR="00AB24A9">
        <w:rPr>
          <w:b/>
          <w:bCs/>
          <w:sz w:val="20"/>
          <w:szCs w:val="20"/>
        </w:rPr>
        <w:t>……….</w:t>
      </w:r>
      <w:r w:rsidRPr="005C437D">
        <w:rPr>
          <w:sz w:val="20"/>
          <w:szCs w:val="20"/>
        </w:rPr>
        <w:t xml:space="preserve">, telefon do kontaktu: </w:t>
      </w:r>
      <w:r>
        <w:rPr>
          <w:sz w:val="20"/>
          <w:szCs w:val="20"/>
        </w:rPr>
        <w:t xml:space="preserve"> </w:t>
      </w:r>
      <w:r w:rsidR="00AB24A9">
        <w:rPr>
          <w:sz w:val="20"/>
          <w:szCs w:val="20"/>
        </w:rPr>
        <w:t>…………</w:t>
      </w:r>
      <w:r w:rsidRPr="005C437D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  <w:r w:rsidRPr="005C437D">
        <w:rPr>
          <w:sz w:val="20"/>
          <w:szCs w:val="20"/>
        </w:rPr>
        <w:t xml:space="preserve">e-mail: </w:t>
      </w:r>
      <w:r w:rsidR="00AB24A9">
        <w:rPr>
          <w:sz w:val="20"/>
          <w:szCs w:val="20"/>
        </w:rPr>
        <w:t>…………………….</w:t>
      </w:r>
    </w:p>
    <w:p w14:paraId="13B07670" w14:textId="36CA3295" w:rsidR="00E84DB9" w:rsidRPr="00524B06" w:rsidRDefault="00E84DB9" w:rsidP="00554FBC">
      <w:pPr>
        <w:pStyle w:val="Akapitzlist"/>
        <w:widowControl/>
        <w:numPr>
          <w:ilvl w:val="0"/>
          <w:numId w:val="3"/>
        </w:numPr>
        <w:tabs>
          <w:tab w:val="left" w:pos="1520"/>
        </w:tabs>
        <w:spacing w:line="360" w:lineRule="auto"/>
        <w:ind w:right="230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Zmiany osób upoważnionych do realizacji umowy wskazanych w ust. 1 nie wymagają zmiany umowy i są skuteczne wobec drugiej Strony z chwilą doręczenia jej pisemnego, pod rygorem nieważności, oświadczenia o zmianie osób upoważnionych.</w:t>
      </w:r>
    </w:p>
    <w:p w14:paraId="73BC6D7E" w14:textId="77777777" w:rsidR="00E84DB9" w:rsidRPr="00524B06" w:rsidRDefault="00E84DB9" w:rsidP="00554FBC">
      <w:pPr>
        <w:pStyle w:val="Akapitzlist"/>
        <w:widowControl/>
        <w:numPr>
          <w:ilvl w:val="0"/>
          <w:numId w:val="3"/>
        </w:numPr>
        <w:tabs>
          <w:tab w:val="left" w:pos="1520"/>
        </w:tabs>
        <w:spacing w:before="1" w:line="360" w:lineRule="auto"/>
        <w:ind w:right="249"/>
        <w:rPr>
          <w:rFonts w:cs="Arial"/>
          <w:sz w:val="20"/>
          <w:szCs w:val="20"/>
        </w:rPr>
      </w:pPr>
      <w:r w:rsidRPr="00524B06">
        <w:rPr>
          <w:rFonts w:cs="Arial"/>
          <w:sz w:val="20"/>
          <w:szCs w:val="20"/>
        </w:rPr>
        <w:t>Osoby wskazane w ust. 1 nie są umocowane do wypowiedzenia umowy, jej rozwiązania lub aneksowania, o ile takie umocowanie nie wynika z pełnomocnictwa, przepisów prawa lub innej podstawy.</w:t>
      </w:r>
    </w:p>
    <w:p w14:paraId="7D9511A3" w14:textId="7BA1CE5C" w:rsidR="00E84DB9" w:rsidRPr="00624DBC" w:rsidRDefault="00E84DB9" w:rsidP="00624DBC">
      <w:pPr>
        <w:pStyle w:val="Akapitzlist"/>
        <w:widowControl/>
        <w:numPr>
          <w:ilvl w:val="0"/>
          <w:numId w:val="3"/>
        </w:numPr>
        <w:tabs>
          <w:tab w:val="left" w:pos="1520"/>
        </w:tabs>
        <w:spacing w:line="360" w:lineRule="auto"/>
        <w:ind w:right="242"/>
        <w:rPr>
          <w:rFonts w:cs="Arial"/>
        </w:rPr>
      </w:pPr>
      <w:r w:rsidRPr="00524B06">
        <w:rPr>
          <w:rFonts w:cs="Arial"/>
          <w:sz w:val="20"/>
          <w:szCs w:val="20"/>
        </w:rPr>
        <w:lastRenderedPageBreak/>
        <w:t xml:space="preserve">Ilekroć jest mowa w Umowie o powiadomieniach, zawiadomieniach, informowaniu i innych podobnych czynnościach, </w:t>
      </w:r>
      <w:r w:rsidR="00524B06" w:rsidRPr="00524B06">
        <w:rPr>
          <w:rFonts w:cs="Arial"/>
          <w:sz w:val="20"/>
          <w:szCs w:val="20"/>
        </w:rPr>
        <w:t>Strona zobowiązana</w:t>
      </w:r>
      <w:r w:rsidRPr="00524B06">
        <w:rPr>
          <w:rFonts w:cs="Arial"/>
          <w:sz w:val="20"/>
          <w:szCs w:val="20"/>
        </w:rPr>
        <w:t xml:space="preserve"> do takiej czynności</w:t>
      </w:r>
      <w:r w:rsidR="00554FBC" w:rsidRPr="00524B06">
        <w:rPr>
          <w:rFonts w:cs="Arial"/>
          <w:sz w:val="20"/>
          <w:szCs w:val="20"/>
        </w:rPr>
        <w:t xml:space="preserve"> </w:t>
      </w:r>
      <w:r w:rsidRPr="00524B06">
        <w:rPr>
          <w:rFonts w:cs="Arial"/>
          <w:sz w:val="20"/>
          <w:szCs w:val="20"/>
        </w:rPr>
        <w:t>dokonuje jej w formie</w:t>
      </w:r>
      <w:r w:rsidR="00554FBC" w:rsidRPr="00524B06">
        <w:rPr>
          <w:rFonts w:cs="Arial"/>
          <w:sz w:val="20"/>
          <w:szCs w:val="20"/>
        </w:rPr>
        <w:br/>
      </w:r>
      <w:r w:rsidRPr="00524B06">
        <w:rPr>
          <w:rFonts w:cs="Arial"/>
          <w:sz w:val="20"/>
          <w:szCs w:val="20"/>
        </w:rPr>
        <w:t>e-mailowej lub pisemnej, chyba że postanowienie umowy stanowi inaczej.</w:t>
      </w:r>
    </w:p>
    <w:p w14:paraId="5AD2A2BC" w14:textId="0F17C2A7" w:rsidR="00E84DB9" w:rsidRPr="00524B06" w:rsidRDefault="00E84DB9" w:rsidP="00554FBC">
      <w:pPr>
        <w:pStyle w:val="Nagwek1"/>
        <w:widowControl/>
        <w:spacing w:line="360" w:lineRule="auto"/>
        <w:ind w:right="697"/>
      </w:pPr>
      <w:r w:rsidRPr="00524B06">
        <w:t xml:space="preserve">§ </w:t>
      </w:r>
      <w:r w:rsidR="005225EC">
        <w:t>9</w:t>
      </w:r>
    </w:p>
    <w:p w14:paraId="20B59D68" w14:textId="77777777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>Wykonawca jest zobowiązany do informowania Zamawiającego o zmianie formy prawnej prowadzonej działalności, o wszczęciu postępowania układowego lub upadłościowego oraz zmianie jego sytuacji ekonomicznej mogącej mieć wpływ na realizację umowy oraz o zmianie siedziby firmy pod rygorem skutków prawnych wynikających z zaniechania, w tym do uznania za doręczoną korespondencję skierowaną na ostatni adres podany przez Wykonawcę, a także o wszelkich innych istotnych okolicznościach mogących mieć wpływ na realizację niniejszej umowy. Zobowiązanie zostanie wykonane niezwłocznie, lecz nie później niż 7 dni od zaistnienia okoliczności będącej przedmiotem niniejszego zobowiązania.</w:t>
      </w:r>
    </w:p>
    <w:p w14:paraId="72645DF1" w14:textId="77777777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>Ogólne warunki i zasady wykonywania umów, świadczenia usług lub inne podobne wzorce umowne bądź postanowienia, do których odwoływać się może Wykonawca, a nie zostały w sposób wyraźny zaakceptowane przez Zamawiającego, nie mają mocy obowiązującej.</w:t>
      </w:r>
    </w:p>
    <w:p w14:paraId="0F74EB7A" w14:textId="163E9511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 xml:space="preserve">Wykonawca nie może przenosić wierzytelności wynikających z niniejszej umowy na osoby trzecie ani rozporządzać nimi w jakiejkolwiek prawem przewidzianej formie bez uprzedniej zgody zamawiającego wyrażonej na piśmie pod rygorem nieważności. Bez zgody Zamawiającego Wykonawca nie może również zawrzeć umowy z osobą trzecią o podstawienie w prawa wierzyciela (art. 518 K.C.), ani dokonywać żadnej innej czynności prawnej rodzącej taki skutek. Czynności, </w:t>
      </w:r>
      <w:r w:rsidR="00C224D2">
        <w:rPr>
          <w:rFonts w:cs="Arial"/>
          <w:sz w:val="20"/>
          <w:szCs w:val="20"/>
        </w:rPr>
        <w:br/>
      </w:r>
      <w:r w:rsidRPr="00AB24A9">
        <w:rPr>
          <w:rFonts w:cs="Arial"/>
          <w:sz w:val="20"/>
          <w:szCs w:val="20"/>
        </w:rPr>
        <w:t>o których mowa w niniejszym ustępie dokonane z naruszeniem jego postanowień są bezskuteczne w stosunku do zamawiającego.</w:t>
      </w:r>
    </w:p>
    <w:p w14:paraId="137A63CA" w14:textId="77777777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>W sprawach nieuregulowanych postanowieniami niniejszej umowy mają zastosowanie przepisy ustawy z dnia 23.04.1964 r. Kodeks cywilny (Dz.U.2023.1610 tj. z dnia 2023.08.14 ze zm.), ustawy z dnia 11.09.2019r. - Prawo zamówień publicznych (Dz.U.2023.1605 tj. z dnia 2023.08.14 ze zm.).</w:t>
      </w:r>
    </w:p>
    <w:p w14:paraId="59530643" w14:textId="77777777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>Zamawiający oświadcza, że posiada status dużego przedsiębiorcy w rozumieniu art. 4 pkt 6 ustawy z dnia 08 marca 2013r.o przeciwdziałaniu nadmiernym opóźnieniom w transakcjach handlowych.</w:t>
      </w:r>
    </w:p>
    <w:p w14:paraId="612415EC" w14:textId="77777777" w:rsidR="00AB24A9" w:rsidRPr="00AB24A9" w:rsidRDefault="00AB24A9" w:rsidP="00AB24A9">
      <w:pPr>
        <w:pStyle w:val="Akapitzlist"/>
        <w:widowControl/>
        <w:numPr>
          <w:ilvl w:val="0"/>
          <w:numId w:val="2"/>
        </w:numPr>
        <w:tabs>
          <w:tab w:val="left" w:pos="1520"/>
        </w:tabs>
        <w:spacing w:line="360" w:lineRule="auto"/>
        <w:ind w:right="246"/>
        <w:rPr>
          <w:rFonts w:cs="Arial"/>
          <w:sz w:val="20"/>
          <w:szCs w:val="20"/>
        </w:rPr>
      </w:pPr>
      <w:r w:rsidRPr="00AB24A9">
        <w:rPr>
          <w:rFonts w:cs="Arial"/>
          <w:sz w:val="20"/>
          <w:szCs w:val="20"/>
        </w:rPr>
        <w:t>Spory wynikające z realizacji niniejszej umowy będą rozpatrywane przez sąd właściwy dla siedziby Zamawiającego.</w:t>
      </w:r>
    </w:p>
    <w:p w14:paraId="34497938" w14:textId="77777777" w:rsidR="00AB24A9" w:rsidRDefault="00AB24A9" w:rsidP="00554FBC">
      <w:pPr>
        <w:widowControl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2A131A1F" w14:textId="77777777" w:rsidR="00AB24A9" w:rsidRDefault="00AB24A9" w:rsidP="00554FBC">
      <w:pPr>
        <w:widowControl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08CC975E" w14:textId="77777777" w:rsidR="00702AB0" w:rsidRPr="00524B06" w:rsidRDefault="00702AB0" w:rsidP="00554FBC">
      <w:pPr>
        <w:widowControl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65EE9A2C" w14:textId="57F03320" w:rsidR="00554FBC" w:rsidRPr="00524B06" w:rsidRDefault="00554FBC" w:rsidP="00524B06">
      <w:pPr>
        <w:widowControl/>
        <w:spacing w:line="360" w:lineRule="auto"/>
        <w:ind w:left="708" w:firstLine="708"/>
        <w:jc w:val="both"/>
        <w:rPr>
          <w:rFonts w:ascii="Arial" w:hAnsi="Arial" w:cs="Arial"/>
          <w:sz w:val="20"/>
          <w:szCs w:val="20"/>
        </w:rPr>
      </w:pPr>
      <w:r w:rsidRPr="00524B06">
        <w:rPr>
          <w:rFonts w:ascii="Arial" w:hAnsi="Arial" w:cs="Arial"/>
          <w:sz w:val="20"/>
          <w:szCs w:val="20"/>
        </w:rPr>
        <w:t>……………………………………..</w:t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>………………………………..</w:t>
      </w:r>
    </w:p>
    <w:p w14:paraId="24AA479F" w14:textId="638F5D12" w:rsidR="00524B06" w:rsidRDefault="00554FBC" w:rsidP="006B09C1">
      <w:pPr>
        <w:widowControl/>
        <w:spacing w:line="360" w:lineRule="auto"/>
        <w:ind w:left="1416" w:firstLine="708"/>
        <w:jc w:val="both"/>
        <w:rPr>
          <w:rFonts w:ascii="Arial" w:hAnsi="Arial" w:cs="Arial"/>
          <w:sz w:val="20"/>
          <w:szCs w:val="20"/>
        </w:rPr>
      </w:pPr>
      <w:r w:rsidRPr="00524B06">
        <w:rPr>
          <w:rFonts w:ascii="Arial" w:hAnsi="Arial" w:cs="Arial"/>
          <w:sz w:val="20"/>
          <w:szCs w:val="20"/>
        </w:rPr>
        <w:t>ZAMAWIAJĄCY</w:t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Pr="00524B06">
        <w:rPr>
          <w:rFonts w:ascii="Arial" w:hAnsi="Arial" w:cs="Arial"/>
          <w:sz w:val="20"/>
          <w:szCs w:val="20"/>
        </w:rPr>
        <w:tab/>
      </w:r>
      <w:r w:rsidR="00524B06">
        <w:rPr>
          <w:rFonts w:ascii="Arial" w:hAnsi="Arial" w:cs="Arial"/>
          <w:sz w:val="20"/>
          <w:szCs w:val="20"/>
        </w:rPr>
        <w:t xml:space="preserve">          </w:t>
      </w:r>
      <w:r w:rsidRPr="00524B06">
        <w:rPr>
          <w:rFonts w:ascii="Arial" w:hAnsi="Arial" w:cs="Arial"/>
          <w:sz w:val="20"/>
          <w:szCs w:val="20"/>
        </w:rPr>
        <w:t>WYKONAWCA</w:t>
      </w:r>
    </w:p>
    <w:p w14:paraId="2DF18A87" w14:textId="77777777" w:rsidR="006B09C1" w:rsidRDefault="006B09C1" w:rsidP="00624DBC">
      <w:pPr>
        <w:pStyle w:val="Tekstpodstawowy"/>
        <w:spacing w:line="360" w:lineRule="auto"/>
        <w:ind w:left="1236" w:firstLine="0"/>
        <w:rPr>
          <w:rFonts w:ascii="Arial" w:hAnsi="Arial" w:cs="Arial"/>
        </w:rPr>
      </w:pPr>
      <w:bookmarkStart w:id="2" w:name="_Hlk152146943"/>
    </w:p>
    <w:p w14:paraId="11895A3E" w14:textId="77777777" w:rsidR="006B09C1" w:rsidRDefault="006B09C1" w:rsidP="00624DBC">
      <w:pPr>
        <w:pStyle w:val="Tekstpodstawowy"/>
        <w:spacing w:line="360" w:lineRule="auto"/>
        <w:ind w:left="1236" w:firstLine="0"/>
        <w:rPr>
          <w:rFonts w:ascii="Arial" w:hAnsi="Arial" w:cs="Arial"/>
        </w:rPr>
      </w:pPr>
    </w:p>
    <w:p w14:paraId="03C883E9" w14:textId="77777777" w:rsidR="006B09C1" w:rsidRDefault="006B09C1" w:rsidP="00624DBC">
      <w:pPr>
        <w:pStyle w:val="Tekstpodstawowy"/>
        <w:spacing w:line="360" w:lineRule="auto"/>
        <w:ind w:left="1236" w:firstLine="0"/>
        <w:rPr>
          <w:rFonts w:ascii="Arial" w:hAnsi="Arial" w:cs="Arial"/>
        </w:rPr>
      </w:pPr>
    </w:p>
    <w:p w14:paraId="338A66FE" w14:textId="2AEAECC0" w:rsidR="00524B06" w:rsidRPr="00DE5C1B" w:rsidRDefault="00524B06" w:rsidP="00624DBC">
      <w:pPr>
        <w:pStyle w:val="Tekstpodstawowy"/>
        <w:spacing w:line="360" w:lineRule="auto"/>
        <w:ind w:left="1236" w:firstLine="0"/>
        <w:rPr>
          <w:rFonts w:ascii="Arial" w:hAnsi="Arial" w:cs="Arial"/>
        </w:rPr>
      </w:pPr>
      <w:r w:rsidRPr="00DE5C1B">
        <w:rPr>
          <w:rFonts w:ascii="Arial" w:hAnsi="Arial" w:cs="Arial"/>
        </w:rPr>
        <w:t>Załączniki:</w:t>
      </w:r>
    </w:p>
    <w:p w14:paraId="5F9DFC02" w14:textId="77777777" w:rsidR="00524B06" w:rsidRPr="00DE5C1B" w:rsidRDefault="00524B06" w:rsidP="00624DBC">
      <w:pPr>
        <w:pStyle w:val="Akapitzlist"/>
        <w:numPr>
          <w:ilvl w:val="0"/>
          <w:numId w:val="1"/>
        </w:numPr>
        <w:tabs>
          <w:tab w:val="left" w:pos="1578"/>
        </w:tabs>
        <w:spacing w:line="360" w:lineRule="auto"/>
        <w:ind w:hanging="342"/>
        <w:jc w:val="left"/>
        <w:rPr>
          <w:rFonts w:cs="Arial"/>
          <w:sz w:val="20"/>
          <w:szCs w:val="20"/>
        </w:rPr>
      </w:pPr>
      <w:r w:rsidRPr="00DE5C1B">
        <w:rPr>
          <w:rFonts w:cs="Arial"/>
          <w:w w:val="95"/>
          <w:sz w:val="20"/>
          <w:szCs w:val="20"/>
        </w:rPr>
        <w:t>Oferta</w:t>
      </w:r>
      <w:r w:rsidRPr="00DE5C1B">
        <w:rPr>
          <w:rFonts w:cs="Arial"/>
          <w:spacing w:val="16"/>
          <w:w w:val="95"/>
          <w:sz w:val="20"/>
          <w:szCs w:val="20"/>
        </w:rPr>
        <w:t xml:space="preserve"> </w:t>
      </w:r>
      <w:r w:rsidRPr="00DE5C1B">
        <w:rPr>
          <w:rFonts w:cs="Arial"/>
          <w:w w:val="95"/>
          <w:sz w:val="20"/>
          <w:szCs w:val="20"/>
        </w:rPr>
        <w:t>Wykonawcy</w:t>
      </w:r>
    </w:p>
    <w:p w14:paraId="75445DD7" w14:textId="77777777" w:rsidR="00EE4E6B" w:rsidRDefault="00524B06" w:rsidP="00EE4E6B">
      <w:pPr>
        <w:pStyle w:val="Akapitzlist"/>
        <w:numPr>
          <w:ilvl w:val="0"/>
          <w:numId w:val="1"/>
        </w:numPr>
        <w:tabs>
          <w:tab w:val="left" w:pos="1578"/>
        </w:tabs>
        <w:spacing w:line="360" w:lineRule="auto"/>
        <w:ind w:hanging="342"/>
        <w:jc w:val="left"/>
        <w:rPr>
          <w:rFonts w:cs="Arial"/>
          <w:sz w:val="20"/>
          <w:szCs w:val="20"/>
        </w:rPr>
      </w:pPr>
      <w:r w:rsidRPr="00DE5C1B">
        <w:rPr>
          <w:rFonts w:cs="Arial"/>
          <w:sz w:val="20"/>
          <w:szCs w:val="20"/>
        </w:rPr>
        <w:t>Formularz</w:t>
      </w:r>
      <w:r w:rsidRPr="00DE5C1B">
        <w:rPr>
          <w:rFonts w:cs="Arial"/>
          <w:spacing w:val="-14"/>
          <w:sz w:val="20"/>
          <w:szCs w:val="20"/>
        </w:rPr>
        <w:t xml:space="preserve"> </w:t>
      </w:r>
      <w:r w:rsidRPr="00DE5C1B">
        <w:rPr>
          <w:rFonts w:cs="Arial"/>
          <w:sz w:val="20"/>
          <w:szCs w:val="20"/>
        </w:rPr>
        <w:t>cenowy</w:t>
      </w:r>
    </w:p>
    <w:p w14:paraId="10FA7E19" w14:textId="7A2840A1" w:rsidR="00F26F70" w:rsidRPr="00EE4E6B" w:rsidRDefault="00524B06" w:rsidP="00EE4E6B">
      <w:pPr>
        <w:pStyle w:val="Akapitzlist"/>
        <w:numPr>
          <w:ilvl w:val="0"/>
          <w:numId w:val="1"/>
        </w:numPr>
        <w:tabs>
          <w:tab w:val="left" w:pos="1578"/>
        </w:tabs>
        <w:spacing w:line="360" w:lineRule="auto"/>
        <w:ind w:hanging="342"/>
        <w:jc w:val="left"/>
        <w:rPr>
          <w:rFonts w:cs="Arial"/>
          <w:sz w:val="20"/>
          <w:szCs w:val="20"/>
        </w:rPr>
      </w:pPr>
      <w:r w:rsidRPr="00EE4E6B">
        <w:rPr>
          <w:rFonts w:cs="Arial"/>
          <w:spacing w:val="-2"/>
          <w:sz w:val="20"/>
          <w:szCs w:val="20"/>
        </w:rPr>
        <w:t>Opis</w:t>
      </w:r>
      <w:r w:rsidRPr="00EE4E6B">
        <w:rPr>
          <w:rFonts w:cs="Arial"/>
          <w:spacing w:val="-10"/>
          <w:sz w:val="20"/>
          <w:szCs w:val="20"/>
        </w:rPr>
        <w:t xml:space="preserve"> </w:t>
      </w:r>
      <w:r w:rsidRPr="00EE4E6B">
        <w:rPr>
          <w:rFonts w:cs="Arial"/>
          <w:spacing w:val="-2"/>
          <w:sz w:val="20"/>
          <w:szCs w:val="20"/>
        </w:rPr>
        <w:t>przedmiotu</w:t>
      </w:r>
      <w:r w:rsidRPr="00EE4E6B">
        <w:rPr>
          <w:rFonts w:cs="Arial"/>
          <w:spacing w:val="-9"/>
          <w:sz w:val="20"/>
          <w:szCs w:val="20"/>
        </w:rPr>
        <w:t xml:space="preserve"> </w:t>
      </w:r>
      <w:r w:rsidRPr="00EE4E6B">
        <w:rPr>
          <w:rFonts w:cs="Arial"/>
          <w:spacing w:val="-1"/>
          <w:sz w:val="20"/>
          <w:szCs w:val="20"/>
        </w:rPr>
        <w:t>zamówi</w:t>
      </w:r>
      <w:bookmarkEnd w:id="2"/>
      <w:r w:rsidR="0044423B" w:rsidRPr="00EE4E6B">
        <w:rPr>
          <w:rFonts w:cs="Arial"/>
          <w:spacing w:val="-1"/>
          <w:sz w:val="20"/>
          <w:szCs w:val="20"/>
        </w:rPr>
        <w:t>enia</w:t>
      </w:r>
    </w:p>
    <w:sectPr w:rsidR="00F26F70" w:rsidRPr="00EE4E6B" w:rsidSect="00826BC6">
      <w:footerReference w:type="default" r:id="rId9"/>
      <w:pgSz w:w="11920" w:h="16850"/>
      <w:pgMar w:top="851" w:right="1180" w:bottom="426" w:left="18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097573" w14:textId="77777777" w:rsidR="0057590D" w:rsidRDefault="0057590D">
      <w:r>
        <w:separator/>
      </w:r>
    </w:p>
  </w:endnote>
  <w:endnote w:type="continuationSeparator" w:id="0">
    <w:p w14:paraId="5888D069" w14:textId="77777777" w:rsidR="0057590D" w:rsidRDefault="00575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12C4C" w14:textId="77777777" w:rsidR="00E231CE" w:rsidRDefault="00E231CE">
    <w:pPr>
      <w:pStyle w:val="Tekstpodstawowy"/>
      <w:spacing w:line="14" w:lineRule="auto"/>
      <w:ind w:left="0" w:firstLine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C3CB22" w14:textId="77777777" w:rsidR="0057590D" w:rsidRDefault="0057590D">
      <w:r>
        <w:separator/>
      </w:r>
    </w:p>
  </w:footnote>
  <w:footnote w:type="continuationSeparator" w:id="0">
    <w:p w14:paraId="423BB7B6" w14:textId="77777777" w:rsidR="0057590D" w:rsidRDefault="005759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C2371"/>
    <w:multiLevelType w:val="hybridMultilevel"/>
    <w:tmpl w:val="A7B0B0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A1091"/>
    <w:multiLevelType w:val="hybridMultilevel"/>
    <w:tmpl w:val="7FD0B3D6"/>
    <w:lvl w:ilvl="0" w:tplc="CFCC705E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58342A5C">
      <w:start w:val="1"/>
      <w:numFmt w:val="decimal"/>
      <w:lvlText w:val="%2)"/>
      <w:lvlJc w:val="left"/>
      <w:pPr>
        <w:ind w:left="1663" w:hanging="245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7DEE74DE">
      <w:numFmt w:val="bullet"/>
      <w:lvlText w:val="•"/>
      <w:lvlJc w:val="left"/>
      <w:pPr>
        <w:ind w:left="2647" w:hanging="245"/>
      </w:pPr>
      <w:rPr>
        <w:rFonts w:hint="default"/>
        <w:lang w:val="pl-PL" w:eastAsia="en-US" w:bidi="ar-SA"/>
      </w:rPr>
    </w:lvl>
    <w:lvl w:ilvl="3" w:tplc="FE1659F0">
      <w:numFmt w:val="bullet"/>
      <w:lvlText w:val="•"/>
      <w:lvlJc w:val="left"/>
      <w:pPr>
        <w:ind w:left="3635" w:hanging="245"/>
      </w:pPr>
      <w:rPr>
        <w:rFonts w:hint="default"/>
        <w:lang w:val="pl-PL" w:eastAsia="en-US" w:bidi="ar-SA"/>
      </w:rPr>
    </w:lvl>
    <w:lvl w:ilvl="4" w:tplc="BCAED232">
      <w:numFmt w:val="bullet"/>
      <w:lvlText w:val="•"/>
      <w:lvlJc w:val="left"/>
      <w:pPr>
        <w:ind w:left="4623" w:hanging="245"/>
      </w:pPr>
      <w:rPr>
        <w:rFonts w:hint="default"/>
        <w:lang w:val="pl-PL" w:eastAsia="en-US" w:bidi="ar-SA"/>
      </w:rPr>
    </w:lvl>
    <w:lvl w:ilvl="5" w:tplc="7D2A468C">
      <w:numFmt w:val="bullet"/>
      <w:lvlText w:val="•"/>
      <w:lvlJc w:val="left"/>
      <w:pPr>
        <w:ind w:left="5611" w:hanging="245"/>
      </w:pPr>
      <w:rPr>
        <w:rFonts w:hint="default"/>
        <w:lang w:val="pl-PL" w:eastAsia="en-US" w:bidi="ar-SA"/>
      </w:rPr>
    </w:lvl>
    <w:lvl w:ilvl="6" w:tplc="C142819C">
      <w:numFmt w:val="bullet"/>
      <w:lvlText w:val="•"/>
      <w:lvlJc w:val="left"/>
      <w:pPr>
        <w:ind w:left="6599" w:hanging="245"/>
      </w:pPr>
      <w:rPr>
        <w:rFonts w:hint="default"/>
        <w:lang w:val="pl-PL" w:eastAsia="en-US" w:bidi="ar-SA"/>
      </w:rPr>
    </w:lvl>
    <w:lvl w:ilvl="7" w:tplc="B26E9BF6">
      <w:numFmt w:val="bullet"/>
      <w:lvlText w:val="•"/>
      <w:lvlJc w:val="left"/>
      <w:pPr>
        <w:ind w:left="7587" w:hanging="245"/>
      </w:pPr>
      <w:rPr>
        <w:rFonts w:hint="default"/>
        <w:lang w:val="pl-PL" w:eastAsia="en-US" w:bidi="ar-SA"/>
      </w:rPr>
    </w:lvl>
    <w:lvl w:ilvl="8" w:tplc="D1289B00">
      <w:numFmt w:val="bullet"/>
      <w:lvlText w:val="•"/>
      <w:lvlJc w:val="left"/>
      <w:pPr>
        <w:ind w:left="8575" w:hanging="245"/>
      </w:pPr>
      <w:rPr>
        <w:rFonts w:hint="default"/>
        <w:lang w:val="pl-PL" w:eastAsia="en-US" w:bidi="ar-SA"/>
      </w:rPr>
    </w:lvl>
  </w:abstractNum>
  <w:abstractNum w:abstractNumId="2" w15:restartNumberingAfterBreak="0">
    <w:nsid w:val="1AE16253"/>
    <w:multiLevelType w:val="hybridMultilevel"/>
    <w:tmpl w:val="8AE27C26"/>
    <w:lvl w:ilvl="0" w:tplc="428A1860">
      <w:start w:val="1"/>
      <w:numFmt w:val="decimal"/>
      <w:lvlText w:val="%1."/>
      <w:lvlJc w:val="left"/>
      <w:pPr>
        <w:ind w:left="1519" w:hanging="284"/>
      </w:pPr>
      <w:rPr>
        <w:rFonts w:hint="default"/>
        <w:w w:val="96"/>
        <w:lang w:val="pl-PL" w:eastAsia="en-US" w:bidi="ar-SA"/>
      </w:rPr>
    </w:lvl>
    <w:lvl w:ilvl="1" w:tplc="7A2C8608">
      <w:numFmt w:val="bullet"/>
      <w:lvlText w:val="•"/>
      <w:lvlJc w:val="left"/>
      <w:pPr>
        <w:ind w:left="2423" w:hanging="284"/>
      </w:pPr>
      <w:rPr>
        <w:rFonts w:hint="default"/>
        <w:lang w:val="pl-PL" w:eastAsia="en-US" w:bidi="ar-SA"/>
      </w:rPr>
    </w:lvl>
    <w:lvl w:ilvl="2" w:tplc="78863B7C">
      <w:numFmt w:val="bullet"/>
      <w:lvlText w:val="•"/>
      <w:lvlJc w:val="left"/>
      <w:pPr>
        <w:ind w:left="3326" w:hanging="284"/>
      </w:pPr>
      <w:rPr>
        <w:rFonts w:hint="default"/>
        <w:lang w:val="pl-PL" w:eastAsia="en-US" w:bidi="ar-SA"/>
      </w:rPr>
    </w:lvl>
    <w:lvl w:ilvl="3" w:tplc="69A082CA">
      <w:numFmt w:val="bullet"/>
      <w:lvlText w:val="•"/>
      <w:lvlJc w:val="left"/>
      <w:pPr>
        <w:ind w:left="4229" w:hanging="284"/>
      </w:pPr>
      <w:rPr>
        <w:rFonts w:hint="default"/>
        <w:lang w:val="pl-PL" w:eastAsia="en-US" w:bidi="ar-SA"/>
      </w:rPr>
    </w:lvl>
    <w:lvl w:ilvl="4" w:tplc="1C3A637C">
      <w:numFmt w:val="bullet"/>
      <w:lvlText w:val="•"/>
      <w:lvlJc w:val="left"/>
      <w:pPr>
        <w:ind w:left="5132" w:hanging="284"/>
      </w:pPr>
      <w:rPr>
        <w:rFonts w:hint="default"/>
        <w:lang w:val="pl-PL" w:eastAsia="en-US" w:bidi="ar-SA"/>
      </w:rPr>
    </w:lvl>
    <w:lvl w:ilvl="5" w:tplc="F174B09E">
      <w:numFmt w:val="bullet"/>
      <w:lvlText w:val="•"/>
      <w:lvlJc w:val="left"/>
      <w:pPr>
        <w:ind w:left="6035" w:hanging="284"/>
      </w:pPr>
      <w:rPr>
        <w:rFonts w:hint="default"/>
        <w:lang w:val="pl-PL" w:eastAsia="en-US" w:bidi="ar-SA"/>
      </w:rPr>
    </w:lvl>
    <w:lvl w:ilvl="6" w:tplc="0944F0A0">
      <w:numFmt w:val="bullet"/>
      <w:lvlText w:val="•"/>
      <w:lvlJc w:val="left"/>
      <w:pPr>
        <w:ind w:left="6938" w:hanging="284"/>
      </w:pPr>
      <w:rPr>
        <w:rFonts w:hint="default"/>
        <w:lang w:val="pl-PL" w:eastAsia="en-US" w:bidi="ar-SA"/>
      </w:rPr>
    </w:lvl>
    <w:lvl w:ilvl="7" w:tplc="D47055B4">
      <w:numFmt w:val="bullet"/>
      <w:lvlText w:val="•"/>
      <w:lvlJc w:val="left"/>
      <w:pPr>
        <w:ind w:left="7841" w:hanging="284"/>
      </w:pPr>
      <w:rPr>
        <w:rFonts w:hint="default"/>
        <w:lang w:val="pl-PL" w:eastAsia="en-US" w:bidi="ar-SA"/>
      </w:rPr>
    </w:lvl>
    <w:lvl w:ilvl="8" w:tplc="62640870">
      <w:numFmt w:val="bullet"/>
      <w:lvlText w:val="•"/>
      <w:lvlJc w:val="left"/>
      <w:pPr>
        <w:ind w:left="8744" w:hanging="284"/>
      </w:pPr>
      <w:rPr>
        <w:rFonts w:hint="default"/>
        <w:lang w:val="pl-PL" w:eastAsia="en-US" w:bidi="ar-SA"/>
      </w:rPr>
    </w:lvl>
  </w:abstractNum>
  <w:abstractNum w:abstractNumId="3" w15:restartNumberingAfterBreak="0">
    <w:nsid w:val="1D8E0A53"/>
    <w:multiLevelType w:val="hybridMultilevel"/>
    <w:tmpl w:val="70D29346"/>
    <w:lvl w:ilvl="0" w:tplc="0415000F">
      <w:start w:val="1"/>
      <w:numFmt w:val="decimal"/>
      <w:lvlText w:val="%1."/>
      <w:lvlJc w:val="left"/>
      <w:pPr>
        <w:ind w:left="1955" w:hanging="360"/>
      </w:pPr>
    </w:lvl>
    <w:lvl w:ilvl="1" w:tplc="04150019" w:tentative="1">
      <w:start w:val="1"/>
      <w:numFmt w:val="lowerLetter"/>
      <w:lvlText w:val="%2."/>
      <w:lvlJc w:val="left"/>
      <w:pPr>
        <w:ind w:left="2675" w:hanging="360"/>
      </w:pPr>
    </w:lvl>
    <w:lvl w:ilvl="2" w:tplc="0415001B" w:tentative="1">
      <w:start w:val="1"/>
      <w:numFmt w:val="lowerRoman"/>
      <w:lvlText w:val="%3."/>
      <w:lvlJc w:val="right"/>
      <w:pPr>
        <w:ind w:left="3395" w:hanging="180"/>
      </w:pPr>
    </w:lvl>
    <w:lvl w:ilvl="3" w:tplc="0415000F" w:tentative="1">
      <w:start w:val="1"/>
      <w:numFmt w:val="decimal"/>
      <w:lvlText w:val="%4."/>
      <w:lvlJc w:val="left"/>
      <w:pPr>
        <w:ind w:left="4115" w:hanging="360"/>
      </w:pPr>
    </w:lvl>
    <w:lvl w:ilvl="4" w:tplc="04150019" w:tentative="1">
      <w:start w:val="1"/>
      <w:numFmt w:val="lowerLetter"/>
      <w:lvlText w:val="%5."/>
      <w:lvlJc w:val="left"/>
      <w:pPr>
        <w:ind w:left="4835" w:hanging="360"/>
      </w:pPr>
    </w:lvl>
    <w:lvl w:ilvl="5" w:tplc="0415001B" w:tentative="1">
      <w:start w:val="1"/>
      <w:numFmt w:val="lowerRoman"/>
      <w:lvlText w:val="%6."/>
      <w:lvlJc w:val="right"/>
      <w:pPr>
        <w:ind w:left="5555" w:hanging="180"/>
      </w:pPr>
    </w:lvl>
    <w:lvl w:ilvl="6" w:tplc="0415000F" w:tentative="1">
      <w:start w:val="1"/>
      <w:numFmt w:val="decimal"/>
      <w:lvlText w:val="%7."/>
      <w:lvlJc w:val="left"/>
      <w:pPr>
        <w:ind w:left="6275" w:hanging="360"/>
      </w:pPr>
    </w:lvl>
    <w:lvl w:ilvl="7" w:tplc="04150019" w:tentative="1">
      <w:start w:val="1"/>
      <w:numFmt w:val="lowerLetter"/>
      <w:lvlText w:val="%8."/>
      <w:lvlJc w:val="left"/>
      <w:pPr>
        <w:ind w:left="6995" w:hanging="360"/>
      </w:pPr>
    </w:lvl>
    <w:lvl w:ilvl="8" w:tplc="0415001B" w:tentative="1">
      <w:start w:val="1"/>
      <w:numFmt w:val="lowerRoman"/>
      <w:lvlText w:val="%9."/>
      <w:lvlJc w:val="right"/>
      <w:pPr>
        <w:ind w:left="7715" w:hanging="180"/>
      </w:pPr>
    </w:lvl>
  </w:abstractNum>
  <w:abstractNum w:abstractNumId="4" w15:restartNumberingAfterBreak="0">
    <w:nsid w:val="1E277BDE"/>
    <w:multiLevelType w:val="hybridMultilevel"/>
    <w:tmpl w:val="74623604"/>
    <w:lvl w:ilvl="0" w:tplc="94A86B3C">
      <w:start w:val="1"/>
      <w:numFmt w:val="decimal"/>
      <w:lvlText w:val="%1."/>
      <w:lvlJc w:val="left"/>
      <w:pPr>
        <w:ind w:left="1577" w:hanging="341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673A9C2C">
      <w:numFmt w:val="bullet"/>
      <w:lvlText w:val="•"/>
      <w:lvlJc w:val="left"/>
      <w:pPr>
        <w:ind w:left="2477" w:hanging="341"/>
      </w:pPr>
      <w:rPr>
        <w:rFonts w:hint="default"/>
        <w:lang w:val="pl-PL" w:eastAsia="en-US" w:bidi="ar-SA"/>
      </w:rPr>
    </w:lvl>
    <w:lvl w:ilvl="2" w:tplc="C1682C74">
      <w:numFmt w:val="bullet"/>
      <w:lvlText w:val="•"/>
      <w:lvlJc w:val="left"/>
      <w:pPr>
        <w:ind w:left="3374" w:hanging="341"/>
      </w:pPr>
      <w:rPr>
        <w:rFonts w:hint="default"/>
        <w:lang w:val="pl-PL" w:eastAsia="en-US" w:bidi="ar-SA"/>
      </w:rPr>
    </w:lvl>
    <w:lvl w:ilvl="3" w:tplc="C2C49064">
      <w:numFmt w:val="bullet"/>
      <w:lvlText w:val="•"/>
      <w:lvlJc w:val="left"/>
      <w:pPr>
        <w:ind w:left="4271" w:hanging="341"/>
      </w:pPr>
      <w:rPr>
        <w:rFonts w:hint="default"/>
        <w:lang w:val="pl-PL" w:eastAsia="en-US" w:bidi="ar-SA"/>
      </w:rPr>
    </w:lvl>
    <w:lvl w:ilvl="4" w:tplc="E4C2A526">
      <w:numFmt w:val="bullet"/>
      <w:lvlText w:val="•"/>
      <w:lvlJc w:val="left"/>
      <w:pPr>
        <w:ind w:left="5168" w:hanging="341"/>
      </w:pPr>
      <w:rPr>
        <w:rFonts w:hint="default"/>
        <w:lang w:val="pl-PL" w:eastAsia="en-US" w:bidi="ar-SA"/>
      </w:rPr>
    </w:lvl>
    <w:lvl w:ilvl="5" w:tplc="15666386">
      <w:numFmt w:val="bullet"/>
      <w:lvlText w:val="•"/>
      <w:lvlJc w:val="left"/>
      <w:pPr>
        <w:ind w:left="6065" w:hanging="341"/>
      </w:pPr>
      <w:rPr>
        <w:rFonts w:hint="default"/>
        <w:lang w:val="pl-PL" w:eastAsia="en-US" w:bidi="ar-SA"/>
      </w:rPr>
    </w:lvl>
    <w:lvl w:ilvl="6" w:tplc="8BDCD844">
      <w:numFmt w:val="bullet"/>
      <w:lvlText w:val="•"/>
      <w:lvlJc w:val="left"/>
      <w:pPr>
        <w:ind w:left="6962" w:hanging="341"/>
      </w:pPr>
      <w:rPr>
        <w:rFonts w:hint="default"/>
        <w:lang w:val="pl-PL" w:eastAsia="en-US" w:bidi="ar-SA"/>
      </w:rPr>
    </w:lvl>
    <w:lvl w:ilvl="7" w:tplc="653E7142">
      <w:numFmt w:val="bullet"/>
      <w:lvlText w:val="•"/>
      <w:lvlJc w:val="left"/>
      <w:pPr>
        <w:ind w:left="7859" w:hanging="341"/>
      </w:pPr>
      <w:rPr>
        <w:rFonts w:hint="default"/>
        <w:lang w:val="pl-PL" w:eastAsia="en-US" w:bidi="ar-SA"/>
      </w:rPr>
    </w:lvl>
    <w:lvl w:ilvl="8" w:tplc="741E1DE2">
      <w:numFmt w:val="bullet"/>
      <w:lvlText w:val="•"/>
      <w:lvlJc w:val="left"/>
      <w:pPr>
        <w:ind w:left="8756" w:hanging="341"/>
      </w:pPr>
      <w:rPr>
        <w:rFonts w:hint="default"/>
        <w:lang w:val="pl-PL" w:eastAsia="en-US" w:bidi="ar-SA"/>
      </w:rPr>
    </w:lvl>
  </w:abstractNum>
  <w:abstractNum w:abstractNumId="5" w15:restartNumberingAfterBreak="0">
    <w:nsid w:val="27202DD3"/>
    <w:multiLevelType w:val="hybridMultilevel"/>
    <w:tmpl w:val="49E2D444"/>
    <w:lvl w:ilvl="0" w:tplc="F00EE608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719CE530">
      <w:start w:val="1"/>
      <w:numFmt w:val="decimal"/>
      <w:lvlText w:val="%2)"/>
      <w:lvlJc w:val="left"/>
      <w:pPr>
        <w:ind w:left="1802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13108A6A">
      <w:numFmt w:val="bullet"/>
      <w:lvlText w:val="•"/>
      <w:lvlJc w:val="left"/>
      <w:pPr>
        <w:ind w:left="2772" w:hanging="284"/>
      </w:pPr>
      <w:rPr>
        <w:rFonts w:hint="default"/>
        <w:lang w:val="pl-PL" w:eastAsia="en-US" w:bidi="ar-SA"/>
      </w:rPr>
    </w:lvl>
    <w:lvl w:ilvl="3" w:tplc="9D320558">
      <w:numFmt w:val="bullet"/>
      <w:lvlText w:val="•"/>
      <w:lvlJc w:val="left"/>
      <w:pPr>
        <w:ind w:left="3744" w:hanging="284"/>
      </w:pPr>
      <w:rPr>
        <w:rFonts w:hint="default"/>
        <w:lang w:val="pl-PL" w:eastAsia="en-US" w:bidi="ar-SA"/>
      </w:rPr>
    </w:lvl>
    <w:lvl w:ilvl="4" w:tplc="73060836">
      <w:numFmt w:val="bullet"/>
      <w:lvlText w:val="•"/>
      <w:lvlJc w:val="left"/>
      <w:pPr>
        <w:ind w:left="4717" w:hanging="284"/>
      </w:pPr>
      <w:rPr>
        <w:rFonts w:hint="default"/>
        <w:lang w:val="pl-PL" w:eastAsia="en-US" w:bidi="ar-SA"/>
      </w:rPr>
    </w:lvl>
    <w:lvl w:ilvl="5" w:tplc="520648F2">
      <w:numFmt w:val="bullet"/>
      <w:lvlText w:val="•"/>
      <w:lvlJc w:val="left"/>
      <w:pPr>
        <w:ind w:left="5689" w:hanging="284"/>
      </w:pPr>
      <w:rPr>
        <w:rFonts w:hint="default"/>
        <w:lang w:val="pl-PL" w:eastAsia="en-US" w:bidi="ar-SA"/>
      </w:rPr>
    </w:lvl>
    <w:lvl w:ilvl="6" w:tplc="BDCE1F32">
      <w:numFmt w:val="bullet"/>
      <w:lvlText w:val="•"/>
      <w:lvlJc w:val="left"/>
      <w:pPr>
        <w:ind w:left="6661" w:hanging="284"/>
      </w:pPr>
      <w:rPr>
        <w:rFonts w:hint="default"/>
        <w:lang w:val="pl-PL" w:eastAsia="en-US" w:bidi="ar-SA"/>
      </w:rPr>
    </w:lvl>
    <w:lvl w:ilvl="7" w:tplc="488ECB8A">
      <w:numFmt w:val="bullet"/>
      <w:lvlText w:val="•"/>
      <w:lvlJc w:val="left"/>
      <w:pPr>
        <w:ind w:left="7634" w:hanging="284"/>
      </w:pPr>
      <w:rPr>
        <w:rFonts w:hint="default"/>
        <w:lang w:val="pl-PL" w:eastAsia="en-US" w:bidi="ar-SA"/>
      </w:rPr>
    </w:lvl>
    <w:lvl w:ilvl="8" w:tplc="189C93D2">
      <w:numFmt w:val="bullet"/>
      <w:lvlText w:val="•"/>
      <w:lvlJc w:val="left"/>
      <w:pPr>
        <w:ind w:left="8606" w:hanging="284"/>
      </w:pPr>
      <w:rPr>
        <w:rFonts w:hint="default"/>
        <w:lang w:val="pl-PL" w:eastAsia="en-US" w:bidi="ar-SA"/>
      </w:rPr>
    </w:lvl>
  </w:abstractNum>
  <w:abstractNum w:abstractNumId="6" w15:restartNumberingAfterBreak="0">
    <w:nsid w:val="27FC3917"/>
    <w:multiLevelType w:val="hybridMultilevel"/>
    <w:tmpl w:val="E6529F20"/>
    <w:lvl w:ilvl="0" w:tplc="0415000F">
      <w:start w:val="1"/>
      <w:numFmt w:val="decimal"/>
      <w:lvlText w:val="%1."/>
      <w:lvlJc w:val="left"/>
      <w:pPr>
        <w:ind w:left="1955" w:hanging="360"/>
      </w:pPr>
    </w:lvl>
    <w:lvl w:ilvl="1" w:tplc="04150019" w:tentative="1">
      <w:start w:val="1"/>
      <w:numFmt w:val="lowerLetter"/>
      <w:lvlText w:val="%2."/>
      <w:lvlJc w:val="left"/>
      <w:pPr>
        <w:ind w:left="2675" w:hanging="360"/>
      </w:pPr>
    </w:lvl>
    <w:lvl w:ilvl="2" w:tplc="0415001B" w:tentative="1">
      <w:start w:val="1"/>
      <w:numFmt w:val="lowerRoman"/>
      <w:lvlText w:val="%3."/>
      <w:lvlJc w:val="right"/>
      <w:pPr>
        <w:ind w:left="3395" w:hanging="180"/>
      </w:pPr>
    </w:lvl>
    <w:lvl w:ilvl="3" w:tplc="0415000F" w:tentative="1">
      <w:start w:val="1"/>
      <w:numFmt w:val="decimal"/>
      <w:lvlText w:val="%4."/>
      <w:lvlJc w:val="left"/>
      <w:pPr>
        <w:ind w:left="4115" w:hanging="360"/>
      </w:pPr>
    </w:lvl>
    <w:lvl w:ilvl="4" w:tplc="04150019" w:tentative="1">
      <w:start w:val="1"/>
      <w:numFmt w:val="lowerLetter"/>
      <w:lvlText w:val="%5."/>
      <w:lvlJc w:val="left"/>
      <w:pPr>
        <w:ind w:left="4835" w:hanging="360"/>
      </w:pPr>
    </w:lvl>
    <w:lvl w:ilvl="5" w:tplc="0415001B" w:tentative="1">
      <w:start w:val="1"/>
      <w:numFmt w:val="lowerRoman"/>
      <w:lvlText w:val="%6."/>
      <w:lvlJc w:val="right"/>
      <w:pPr>
        <w:ind w:left="5555" w:hanging="180"/>
      </w:pPr>
    </w:lvl>
    <w:lvl w:ilvl="6" w:tplc="0415000F" w:tentative="1">
      <w:start w:val="1"/>
      <w:numFmt w:val="decimal"/>
      <w:lvlText w:val="%7."/>
      <w:lvlJc w:val="left"/>
      <w:pPr>
        <w:ind w:left="6275" w:hanging="360"/>
      </w:pPr>
    </w:lvl>
    <w:lvl w:ilvl="7" w:tplc="04150019" w:tentative="1">
      <w:start w:val="1"/>
      <w:numFmt w:val="lowerLetter"/>
      <w:lvlText w:val="%8."/>
      <w:lvlJc w:val="left"/>
      <w:pPr>
        <w:ind w:left="6995" w:hanging="360"/>
      </w:pPr>
    </w:lvl>
    <w:lvl w:ilvl="8" w:tplc="0415001B" w:tentative="1">
      <w:start w:val="1"/>
      <w:numFmt w:val="lowerRoman"/>
      <w:lvlText w:val="%9."/>
      <w:lvlJc w:val="right"/>
      <w:pPr>
        <w:ind w:left="7715" w:hanging="180"/>
      </w:pPr>
    </w:lvl>
  </w:abstractNum>
  <w:abstractNum w:abstractNumId="7" w15:restartNumberingAfterBreak="0">
    <w:nsid w:val="2B4F43A4"/>
    <w:multiLevelType w:val="hybridMultilevel"/>
    <w:tmpl w:val="4BB6F65A"/>
    <w:lvl w:ilvl="0" w:tplc="9C82ACD4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F1E4573A">
      <w:numFmt w:val="bullet"/>
      <w:lvlText w:val="•"/>
      <w:lvlJc w:val="left"/>
      <w:pPr>
        <w:ind w:left="2423" w:hanging="284"/>
      </w:pPr>
      <w:rPr>
        <w:rFonts w:hint="default"/>
        <w:lang w:val="pl-PL" w:eastAsia="en-US" w:bidi="ar-SA"/>
      </w:rPr>
    </w:lvl>
    <w:lvl w:ilvl="2" w:tplc="D6C28C7A">
      <w:numFmt w:val="bullet"/>
      <w:lvlText w:val="•"/>
      <w:lvlJc w:val="left"/>
      <w:pPr>
        <w:ind w:left="3326" w:hanging="284"/>
      </w:pPr>
      <w:rPr>
        <w:rFonts w:hint="default"/>
        <w:lang w:val="pl-PL" w:eastAsia="en-US" w:bidi="ar-SA"/>
      </w:rPr>
    </w:lvl>
    <w:lvl w:ilvl="3" w:tplc="93EADD02">
      <w:numFmt w:val="bullet"/>
      <w:lvlText w:val="•"/>
      <w:lvlJc w:val="left"/>
      <w:pPr>
        <w:ind w:left="4229" w:hanging="284"/>
      </w:pPr>
      <w:rPr>
        <w:rFonts w:hint="default"/>
        <w:lang w:val="pl-PL" w:eastAsia="en-US" w:bidi="ar-SA"/>
      </w:rPr>
    </w:lvl>
    <w:lvl w:ilvl="4" w:tplc="15582860">
      <w:numFmt w:val="bullet"/>
      <w:lvlText w:val="•"/>
      <w:lvlJc w:val="left"/>
      <w:pPr>
        <w:ind w:left="5132" w:hanging="284"/>
      </w:pPr>
      <w:rPr>
        <w:rFonts w:hint="default"/>
        <w:lang w:val="pl-PL" w:eastAsia="en-US" w:bidi="ar-SA"/>
      </w:rPr>
    </w:lvl>
    <w:lvl w:ilvl="5" w:tplc="6D888E4C">
      <w:numFmt w:val="bullet"/>
      <w:lvlText w:val="•"/>
      <w:lvlJc w:val="left"/>
      <w:pPr>
        <w:ind w:left="6035" w:hanging="284"/>
      </w:pPr>
      <w:rPr>
        <w:rFonts w:hint="default"/>
        <w:lang w:val="pl-PL" w:eastAsia="en-US" w:bidi="ar-SA"/>
      </w:rPr>
    </w:lvl>
    <w:lvl w:ilvl="6" w:tplc="9744783C">
      <w:numFmt w:val="bullet"/>
      <w:lvlText w:val="•"/>
      <w:lvlJc w:val="left"/>
      <w:pPr>
        <w:ind w:left="6938" w:hanging="284"/>
      </w:pPr>
      <w:rPr>
        <w:rFonts w:hint="default"/>
        <w:lang w:val="pl-PL" w:eastAsia="en-US" w:bidi="ar-SA"/>
      </w:rPr>
    </w:lvl>
    <w:lvl w:ilvl="7" w:tplc="146E2D70">
      <w:numFmt w:val="bullet"/>
      <w:lvlText w:val="•"/>
      <w:lvlJc w:val="left"/>
      <w:pPr>
        <w:ind w:left="7841" w:hanging="284"/>
      </w:pPr>
      <w:rPr>
        <w:rFonts w:hint="default"/>
        <w:lang w:val="pl-PL" w:eastAsia="en-US" w:bidi="ar-SA"/>
      </w:rPr>
    </w:lvl>
    <w:lvl w:ilvl="8" w:tplc="85F0DBDE">
      <w:numFmt w:val="bullet"/>
      <w:lvlText w:val="•"/>
      <w:lvlJc w:val="left"/>
      <w:pPr>
        <w:ind w:left="8744" w:hanging="284"/>
      </w:pPr>
      <w:rPr>
        <w:rFonts w:hint="default"/>
        <w:lang w:val="pl-PL" w:eastAsia="en-US" w:bidi="ar-SA"/>
      </w:rPr>
    </w:lvl>
  </w:abstractNum>
  <w:abstractNum w:abstractNumId="8" w15:restartNumberingAfterBreak="0">
    <w:nsid w:val="34ED1DF9"/>
    <w:multiLevelType w:val="hybridMultilevel"/>
    <w:tmpl w:val="B87E617E"/>
    <w:lvl w:ilvl="0" w:tplc="8610BB8E">
      <w:start w:val="1"/>
      <w:numFmt w:val="decimal"/>
      <w:lvlText w:val="%1."/>
      <w:lvlJc w:val="left"/>
      <w:pPr>
        <w:ind w:left="1519" w:hanging="284"/>
      </w:pPr>
      <w:rPr>
        <w:rFonts w:ascii="Arial" w:eastAsia="Arial MT" w:hAnsi="Arial" w:cs="Arial" w:hint="default"/>
        <w:w w:val="96"/>
        <w:sz w:val="20"/>
        <w:szCs w:val="20"/>
        <w:lang w:val="pl-PL" w:eastAsia="en-US" w:bidi="ar-SA"/>
      </w:rPr>
    </w:lvl>
    <w:lvl w:ilvl="1" w:tplc="4D6808C0">
      <w:numFmt w:val="bullet"/>
      <w:lvlText w:val="•"/>
      <w:lvlJc w:val="left"/>
      <w:pPr>
        <w:ind w:left="2423" w:hanging="284"/>
      </w:pPr>
      <w:rPr>
        <w:rFonts w:hint="default"/>
        <w:lang w:val="pl-PL" w:eastAsia="en-US" w:bidi="ar-SA"/>
      </w:rPr>
    </w:lvl>
    <w:lvl w:ilvl="2" w:tplc="314465AC">
      <w:numFmt w:val="bullet"/>
      <w:lvlText w:val="•"/>
      <w:lvlJc w:val="left"/>
      <w:pPr>
        <w:ind w:left="3326" w:hanging="284"/>
      </w:pPr>
      <w:rPr>
        <w:rFonts w:hint="default"/>
        <w:lang w:val="pl-PL" w:eastAsia="en-US" w:bidi="ar-SA"/>
      </w:rPr>
    </w:lvl>
    <w:lvl w:ilvl="3" w:tplc="E5768F00">
      <w:numFmt w:val="bullet"/>
      <w:lvlText w:val="•"/>
      <w:lvlJc w:val="left"/>
      <w:pPr>
        <w:ind w:left="4229" w:hanging="284"/>
      </w:pPr>
      <w:rPr>
        <w:rFonts w:hint="default"/>
        <w:lang w:val="pl-PL" w:eastAsia="en-US" w:bidi="ar-SA"/>
      </w:rPr>
    </w:lvl>
    <w:lvl w:ilvl="4" w:tplc="9814B9DC">
      <w:numFmt w:val="bullet"/>
      <w:lvlText w:val="•"/>
      <w:lvlJc w:val="left"/>
      <w:pPr>
        <w:ind w:left="5132" w:hanging="284"/>
      </w:pPr>
      <w:rPr>
        <w:rFonts w:hint="default"/>
        <w:lang w:val="pl-PL" w:eastAsia="en-US" w:bidi="ar-SA"/>
      </w:rPr>
    </w:lvl>
    <w:lvl w:ilvl="5" w:tplc="DFF44CB8">
      <w:numFmt w:val="bullet"/>
      <w:lvlText w:val="•"/>
      <w:lvlJc w:val="left"/>
      <w:pPr>
        <w:ind w:left="6035" w:hanging="284"/>
      </w:pPr>
      <w:rPr>
        <w:rFonts w:hint="default"/>
        <w:lang w:val="pl-PL" w:eastAsia="en-US" w:bidi="ar-SA"/>
      </w:rPr>
    </w:lvl>
    <w:lvl w:ilvl="6" w:tplc="8D3E1B0A">
      <w:numFmt w:val="bullet"/>
      <w:lvlText w:val="•"/>
      <w:lvlJc w:val="left"/>
      <w:pPr>
        <w:ind w:left="6938" w:hanging="284"/>
      </w:pPr>
      <w:rPr>
        <w:rFonts w:hint="default"/>
        <w:lang w:val="pl-PL" w:eastAsia="en-US" w:bidi="ar-SA"/>
      </w:rPr>
    </w:lvl>
    <w:lvl w:ilvl="7" w:tplc="BD50517E">
      <w:numFmt w:val="bullet"/>
      <w:lvlText w:val="•"/>
      <w:lvlJc w:val="left"/>
      <w:pPr>
        <w:ind w:left="7841" w:hanging="284"/>
      </w:pPr>
      <w:rPr>
        <w:rFonts w:hint="default"/>
        <w:lang w:val="pl-PL" w:eastAsia="en-US" w:bidi="ar-SA"/>
      </w:rPr>
    </w:lvl>
    <w:lvl w:ilvl="8" w:tplc="D69A6066">
      <w:numFmt w:val="bullet"/>
      <w:lvlText w:val="•"/>
      <w:lvlJc w:val="left"/>
      <w:pPr>
        <w:ind w:left="8744" w:hanging="284"/>
      </w:pPr>
      <w:rPr>
        <w:rFonts w:hint="default"/>
        <w:lang w:val="pl-PL" w:eastAsia="en-US" w:bidi="ar-SA"/>
      </w:rPr>
    </w:lvl>
  </w:abstractNum>
  <w:abstractNum w:abstractNumId="9" w15:restartNumberingAfterBreak="0">
    <w:nsid w:val="3CC4707A"/>
    <w:multiLevelType w:val="hybridMultilevel"/>
    <w:tmpl w:val="73BA3A78"/>
    <w:lvl w:ilvl="0" w:tplc="5A5868E4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765A0002">
      <w:start w:val="1"/>
      <w:numFmt w:val="decimal"/>
      <w:lvlText w:val="%2)"/>
      <w:lvlJc w:val="left"/>
      <w:pPr>
        <w:ind w:left="1802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8C3AF1D0">
      <w:numFmt w:val="bullet"/>
      <w:lvlText w:val="•"/>
      <w:lvlJc w:val="left"/>
      <w:pPr>
        <w:ind w:left="2772" w:hanging="284"/>
      </w:pPr>
      <w:rPr>
        <w:rFonts w:hint="default"/>
        <w:lang w:val="pl-PL" w:eastAsia="en-US" w:bidi="ar-SA"/>
      </w:rPr>
    </w:lvl>
    <w:lvl w:ilvl="3" w:tplc="66D0D140">
      <w:numFmt w:val="bullet"/>
      <w:lvlText w:val="•"/>
      <w:lvlJc w:val="left"/>
      <w:pPr>
        <w:ind w:left="3744" w:hanging="284"/>
      </w:pPr>
      <w:rPr>
        <w:rFonts w:hint="default"/>
        <w:lang w:val="pl-PL" w:eastAsia="en-US" w:bidi="ar-SA"/>
      </w:rPr>
    </w:lvl>
    <w:lvl w:ilvl="4" w:tplc="20D60686">
      <w:numFmt w:val="bullet"/>
      <w:lvlText w:val="•"/>
      <w:lvlJc w:val="left"/>
      <w:pPr>
        <w:ind w:left="4717" w:hanging="284"/>
      </w:pPr>
      <w:rPr>
        <w:rFonts w:hint="default"/>
        <w:lang w:val="pl-PL" w:eastAsia="en-US" w:bidi="ar-SA"/>
      </w:rPr>
    </w:lvl>
    <w:lvl w:ilvl="5" w:tplc="9A9E2B46">
      <w:numFmt w:val="bullet"/>
      <w:lvlText w:val="•"/>
      <w:lvlJc w:val="left"/>
      <w:pPr>
        <w:ind w:left="5689" w:hanging="284"/>
      </w:pPr>
      <w:rPr>
        <w:rFonts w:hint="default"/>
        <w:lang w:val="pl-PL" w:eastAsia="en-US" w:bidi="ar-SA"/>
      </w:rPr>
    </w:lvl>
    <w:lvl w:ilvl="6" w:tplc="6772DF24">
      <w:numFmt w:val="bullet"/>
      <w:lvlText w:val="•"/>
      <w:lvlJc w:val="left"/>
      <w:pPr>
        <w:ind w:left="6661" w:hanging="284"/>
      </w:pPr>
      <w:rPr>
        <w:rFonts w:hint="default"/>
        <w:lang w:val="pl-PL" w:eastAsia="en-US" w:bidi="ar-SA"/>
      </w:rPr>
    </w:lvl>
    <w:lvl w:ilvl="7" w:tplc="0E24EE0E">
      <w:numFmt w:val="bullet"/>
      <w:lvlText w:val="•"/>
      <w:lvlJc w:val="left"/>
      <w:pPr>
        <w:ind w:left="7634" w:hanging="284"/>
      </w:pPr>
      <w:rPr>
        <w:rFonts w:hint="default"/>
        <w:lang w:val="pl-PL" w:eastAsia="en-US" w:bidi="ar-SA"/>
      </w:rPr>
    </w:lvl>
    <w:lvl w:ilvl="8" w:tplc="12465E00">
      <w:numFmt w:val="bullet"/>
      <w:lvlText w:val="•"/>
      <w:lvlJc w:val="left"/>
      <w:pPr>
        <w:ind w:left="8606" w:hanging="284"/>
      </w:pPr>
      <w:rPr>
        <w:rFonts w:hint="default"/>
        <w:lang w:val="pl-PL" w:eastAsia="en-US" w:bidi="ar-SA"/>
      </w:rPr>
    </w:lvl>
  </w:abstractNum>
  <w:abstractNum w:abstractNumId="10" w15:restartNumberingAfterBreak="0">
    <w:nsid w:val="41A17C83"/>
    <w:multiLevelType w:val="hybridMultilevel"/>
    <w:tmpl w:val="EDE883A2"/>
    <w:lvl w:ilvl="0" w:tplc="823A8380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33603B4C">
      <w:start w:val="1"/>
      <w:numFmt w:val="decimal"/>
      <w:lvlText w:val="%2)"/>
      <w:lvlJc w:val="left"/>
      <w:pPr>
        <w:ind w:left="1802" w:hanging="233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38186946">
      <w:numFmt w:val="bullet"/>
      <w:lvlText w:val="•"/>
      <w:lvlJc w:val="left"/>
      <w:pPr>
        <w:ind w:left="2772" w:hanging="233"/>
      </w:pPr>
      <w:rPr>
        <w:rFonts w:hint="default"/>
        <w:lang w:val="pl-PL" w:eastAsia="en-US" w:bidi="ar-SA"/>
      </w:rPr>
    </w:lvl>
    <w:lvl w:ilvl="3" w:tplc="35127D40">
      <w:numFmt w:val="bullet"/>
      <w:lvlText w:val="•"/>
      <w:lvlJc w:val="left"/>
      <w:pPr>
        <w:ind w:left="3744" w:hanging="233"/>
      </w:pPr>
      <w:rPr>
        <w:rFonts w:hint="default"/>
        <w:lang w:val="pl-PL" w:eastAsia="en-US" w:bidi="ar-SA"/>
      </w:rPr>
    </w:lvl>
    <w:lvl w:ilvl="4" w:tplc="9B6AD020">
      <w:numFmt w:val="bullet"/>
      <w:lvlText w:val="•"/>
      <w:lvlJc w:val="left"/>
      <w:pPr>
        <w:ind w:left="4717" w:hanging="233"/>
      </w:pPr>
      <w:rPr>
        <w:rFonts w:hint="default"/>
        <w:lang w:val="pl-PL" w:eastAsia="en-US" w:bidi="ar-SA"/>
      </w:rPr>
    </w:lvl>
    <w:lvl w:ilvl="5" w:tplc="07943962">
      <w:numFmt w:val="bullet"/>
      <w:lvlText w:val="•"/>
      <w:lvlJc w:val="left"/>
      <w:pPr>
        <w:ind w:left="5689" w:hanging="233"/>
      </w:pPr>
      <w:rPr>
        <w:rFonts w:hint="default"/>
        <w:lang w:val="pl-PL" w:eastAsia="en-US" w:bidi="ar-SA"/>
      </w:rPr>
    </w:lvl>
    <w:lvl w:ilvl="6" w:tplc="D7DA87D4">
      <w:numFmt w:val="bullet"/>
      <w:lvlText w:val="•"/>
      <w:lvlJc w:val="left"/>
      <w:pPr>
        <w:ind w:left="6661" w:hanging="233"/>
      </w:pPr>
      <w:rPr>
        <w:rFonts w:hint="default"/>
        <w:lang w:val="pl-PL" w:eastAsia="en-US" w:bidi="ar-SA"/>
      </w:rPr>
    </w:lvl>
    <w:lvl w:ilvl="7" w:tplc="6E589E90">
      <w:numFmt w:val="bullet"/>
      <w:lvlText w:val="•"/>
      <w:lvlJc w:val="left"/>
      <w:pPr>
        <w:ind w:left="7634" w:hanging="233"/>
      </w:pPr>
      <w:rPr>
        <w:rFonts w:hint="default"/>
        <w:lang w:val="pl-PL" w:eastAsia="en-US" w:bidi="ar-SA"/>
      </w:rPr>
    </w:lvl>
    <w:lvl w:ilvl="8" w:tplc="AC30572C">
      <w:numFmt w:val="bullet"/>
      <w:lvlText w:val="•"/>
      <w:lvlJc w:val="left"/>
      <w:pPr>
        <w:ind w:left="8606" w:hanging="233"/>
      </w:pPr>
      <w:rPr>
        <w:rFonts w:hint="default"/>
        <w:lang w:val="pl-PL" w:eastAsia="en-US" w:bidi="ar-SA"/>
      </w:rPr>
    </w:lvl>
  </w:abstractNum>
  <w:abstractNum w:abstractNumId="11" w15:restartNumberingAfterBreak="0">
    <w:nsid w:val="457F5EB1"/>
    <w:multiLevelType w:val="hybridMultilevel"/>
    <w:tmpl w:val="03425284"/>
    <w:lvl w:ilvl="0" w:tplc="E3C8173A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88F6ECCC">
      <w:numFmt w:val="bullet"/>
      <w:lvlText w:val="•"/>
      <w:lvlJc w:val="left"/>
      <w:pPr>
        <w:ind w:left="2423" w:hanging="284"/>
      </w:pPr>
      <w:rPr>
        <w:rFonts w:hint="default"/>
        <w:lang w:val="pl-PL" w:eastAsia="en-US" w:bidi="ar-SA"/>
      </w:rPr>
    </w:lvl>
    <w:lvl w:ilvl="2" w:tplc="E976E3E2">
      <w:numFmt w:val="bullet"/>
      <w:lvlText w:val="•"/>
      <w:lvlJc w:val="left"/>
      <w:pPr>
        <w:ind w:left="3326" w:hanging="284"/>
      </w:pPr>
      <w:rPr>
        <w:rFonts w:hint="default"/>
        <w:lang w:val="pl-PL" w:eastAsia="en-US" w:bidi="ar-SA"/>
      </w:rPr>
    </w:lvl>
    <w:lvl w:ilvl="3" w:tplc="D36686BC">
      <w:numFmt w:val="bullet"/>
      <w:lvlText w:val="•"/>
      <w:lvlJc w:val="left"/>
      <w:pPr>
        <w:ind w:left="4229" w:hanging="284"/>
      </w:pPr>
      <w:rPr>
        <w:rFonts w:hint="default"/>
        <w:lang w:val="pl-PL" w:eastAsia="en-US" w:bidi="ar-SA"/>
      </w:rPr>
    </w:lvl>
    <w:lvl w:ilvl="4" w:tplc="4B4C3B32">
      <w:numFmt w:val="bullet"/>
      <w:lvlText w:val="•"/>
      <w:lvlJc w:val="left"/>
      <w:pPr>
        <w:ind w:left="5132" w:hanging="284"/>
      </w:pPr>
      <w:rPr>
        <w:rFonts w:hint="default"/>
        <w:lang w:val="pl-PL" w:eastAsia="en-US" w:bidi="ar-SA"/>
      </w:rPr>
    </w:lvl>
    <w:lvl w:ilvl="5" w:tplc="49243C18">
      <w:numFmt w:val="bullet"/>
      <w:lvlText w:val="•"/>
      <w:lvlJc w:val="left"/>
      <w:pPr>
        <w:ind w:left="6035" w:hanging="284"/>
      </w:pPr>
      <w:rPr>
        <w:rFonts w:hint="default"/>
        <w:lang w:val="pl-PL" w:eastAsia="en-US" w:bidi="ar-SA"/>
      </w:rPr>
    </w:lvl>
    <w:lvl w:ilvl="6" w:tplc="BFFEF990">
      <w:numFmt w:val="bullet"/>
      <w:lvlText w:val="•"/>
      <w:lvlJc w:val="left"/>
      <w:pPr>
        <w:ind w:left="6938" w:hanging="284"/>
      </w:pPr>
      <w:rPr>
        <w:rFonts w:hint="default"/>
        <w:lang w:val="pl-PL" w:eastAsia="en-US" w:bidi="ar-SA"/>
      </w:rPr>
    </w:lvl>
    <w:lvl w:ilvl="7" w:tplc="AAAC381C">
      <w:numFmt w:val="bullet"/>
      <w:lvlText w:val="•"/>
      <w:lvlJc w:val="left"/>
      <w:pPr>
        <w:ind w:left="7841" w:hanging="284"/>
      </w:pPr>
      <w:rPr>
        <w:rFonts w:hint="default"/>
        <w:lang w:val="pl-PL" w:eastAsia="en-US" w:bidi="ar-SA"/>
      </w:rPr>
    </w:lvl>
    <w:lvl w:ilvl="8" w:tplc="D86EAD6A">
      <w:numFmt w:val="bullet"/>
      <w:lvlText w:val="•"/>
      <w:lvlJc w:val="left"/>
      <w:pPr>
        <w:ind w:left="8744" w:hanging="284"/>
      </w:pPr>
      <w:rPr>
        <w:rFonts w:hint="default"/>
        <w:lang w:val="pl-PL" w:eastAsia="en-US" w:bidi="ar-SA"/>
      </w:rPr>
    </w:lvl>
  </w:abstractNum>
  <w:abstractNum w:abstractNumId="12" w15:restartNumberingAfterBreak="0">
    <w:nsid w:val="4D823DC3"/>
    <w:multiLevelType w:val="hybridMultilevel"/>
    <w:tmpl w:val="8DB27060"/>
    <w:lvl w:ilvl="0" w:tplc="904AF1B2">
      <w:start w:val="1"/>
      <w:numFmt w:val="decimal"/>
      <w:lvlText w:val="%1."/>
      <w:lvlJc w:val="left"/>
      <w:pPr>
        <w:ind w:left="1519" w:hanging="284"/>
      </w:pPr>
      <w:rPr>
        <w:rFonts w:ascii="Arial" w:eastAsia="Arial MT" w:hAnsi="Arial" w:cs="Arial" w:hint="default"/>
        <w:w w:val="96"/>
        <w:sz w:val="20"/>
        <w:szCs w:val="20"/>
        <w:lang w:val="pl-PL" w:eastAsia="en-US" w:bidi="ar-SA"/>
      </w:rPr>
    </w:lvl>
    <w:lvl w:ilvl="1" w:tplc="38E2C79E">
      <w:start w:val="1"/>
      <w:numFmt w:val="decimal"/>
      <w:lvlText w:val="%2)"/>
      <w:lvlJc w:val="left"/>
      <w:pPr>
        <w:ind w:left="1802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AEFEBDAA">
      <w:numFmt w:val="bullet"/>
      <w:lvlText w:val="•"/>
      <w:lvlJc w:val="left"/>
      <w:pPr>
        <w:ind w:left="2772" w:hanging="284"/>
      </w:pPr>
      <w:rPr>
        <w:rFonts w:hint="default"/>
        <w:lang w:val="pl-PL" w:eastAsia="en-US" w:bidi="ar-SA"/>
      </w:rPr>
    </w:lvl>
    <w:lvl w:ilvl="3" w:tplc="BE704C82">
      <w:numFmt w:val="bullet"/>
      <w:lvlText w:val="•"/>
      <w:lvlJc w:val="left"/>
      <w:pPr>
        <w:ind w:left="3744" w:hanging="284"/>
      </w:pPr>
      <w:rPr>
        <w:rFonts w:hint="default"/>
        <w:lang w:val="pl-PL" w:eastAsia="en-US" w:bidi="ar-SA"/>
      </w:rPr>
    </w:lvl>
    <w:lvl w:ilvl="4" w:tplc="98C4090E">
      <w:numFmt w:val="bullet"/>
      <w:lvlText w:val="•"/>
      <w:lvlJc w:val="left"/>
      <w:pPr>
        <w:ind w:left="4717" w:hanging="284"/>
      </w:pPr>
      <w:rPr>
        <w:rFonts w:hint="default"/>
        <w:lang w:val="pl-PL" w:eastAsia="en-US" w:bidi="ar-SA"/>
      </w:rPr>
    </w:lvl>
    <w:lvl w:ilvl="5" w:tplc="A238CB82">
      <w:numFmt w:val="bullet"/>
      <w:lvlText w:val="•"/>
      <w:lvlJc w:val="left"/>
      <w:pPr>
        <w:ind w:left="5689" w:hanging="284"/>
      </w:pPr>
      <w:rPr>
        <w:rFonts w:hint="default"/>
        <w:lang w:val="pl-PL" w:eastAsia="en-US" w:bidi="ar-SA"/>
      </w:rPr>
    </w:lvl>
    <w:lvl w:ilvl="6" w:tplc="EE443F9C">
      <w:numFmt w:val="bullet"/>
      <w:lvlText w:val="•"/>
      <w:lvlJc w:val="left"/>
      <w:pPr>
        <w:ind w:left="6661" w:hanging="284"/>
      </w:pPr>
      <w:rPr>
        <w:rFonts w:hint="default"/>
        <w:lang w:val="pl-PL" w:eastAsia="en-US" w:bidi="ar-SA"/>
      </w:rPr>
    </w:lvl>
    <w:lvl w:ilvl="7" w:tplc="C43CB68C">
      <w:numFmt w:val="bullet"/>
      <w:lvlText w:val="•"/>
      <w:lvlJc w:val="left"/>
      <w:pPr>
        <w:ind w:left="7634" w:hanging="284"/>
      </w:pPr>
      <w:rPr>
        <w:rFonts w:hint="default"/>
        <w:lang w:val="pl-PL" w:eastAsia="en-US" w:bidi="ar-SA"/>
      </w:rPr>
    </w:lvl>
    <w:lvl w:ilvl="8" w:tplc="CC2C3CA6">
      <w:numFmt w:val="bullet"/>
      <w:lvlText w:val="•"/>
      <w:lvlJc w:val="left"/>
      <w:pPr>
        <w:ind w:left="8606" w:hanging="284"/>
      </w:pPr>
      <w:rPr>
        <w:rFonts w:hint="default"/>
        <w:lang w:val="pl-PL" w:eastAsia="en-US" w:bidi="ar-SA"/>
      </w:rPr>
    </w:lvl>
  </w:abstractNum>
  <w:abstractNum w:abstractNumId="13" w15:restartNumberingAfterBreak="0">
    <w:nsid w:val="6CF67087"/>
    <w:multiLevelType w:val="hybridMultilevel"/>
    <w:tmpl w:val="91747EBA"/>
    <w:lvl w:ilvl="0" w:tplc="053E7C22">
      <w:start w:val="1"/>
      <w:numFmt w:val="decimal"/>
      <w:lvlText w:val="%1."/>
      <w:lvlJc w:val="left"/>
      <w:pPr>
        <w:ind w:left="1519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A7F86970">
      <w:start w:val="1"/>
      <w:numFmt w:val="decimal"/>
      <w:lvlText w:val="%2)"/>
      <w:lvlJc w:val="left"/>
      <w:pPr>
        <w:ind w:left="1519" w:hanging="425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pl-PL" w:eastAsia="en-US" w:bidi="ar-SA"/>
      </w:rPr>
    </w:lvl>
    <w:lvl w:ilvl="2" w:tplc="8DD007B2">
      <w:numFmt w:val="bullet"/>
      <w:lvlText w:val="•"/>
      <w:lvlJc w:val="left"/>
      <w:pPr>
        <w:ind w:left="3326" w:hanging="425"/>
      </w:pPr>
      <w:rPr>
        <w:rFonts w:hint="default"/>
        <w:lang w:val="pl-PL" w:eastAsia="en-US" w:bidi="ar-SA"/>
      </w:rPr>
    </w:lvl>
    <w:lvl w:ilvl="3" w:tplc="A1C0CB86">
      <w:numFmt w:val="bullet"/>
      <w:lvlText w:val="•"/>
      <w:lvlJc w:val="left"/>
      <w:pPr>
        <w:ind w:left="4229" w:hanging="425"/>
      </w:pPr>
      <w:rPr>
        <w:rFonts w:hint="default"/>
        <w:lang w:val="pl-PL" w:eastAsia="en-US" w:bidi="ar-SA"/>
      </w:rPr>
    </w:lvl>
    <w:lvl w:ilvl="4" w:tplc="8E82BBE6">
      <w:numFmt w:val="bullet"/>
      <w:lvlText w:val="•"/>
      <w:lvlJc w:val="left"/>
      <w:pPr>
        <w:ind w:left="5132" w:hanging="425"/>
      </w:pPr>
      <w:rPr>
        <w:rFonts w:hint="default"/>
        <w:lang w:val="pl-PL" w:eastAsia="en-US" w:bidi="ar-SA"/>
      </w:rPr>
    </w:lvl>
    <w:lvl w:ilvl="5" w:tplc="1408D18C">
      <w:numFmt w:val="bullet"/>
      <w:lvlText w:val="•"/>
      <w:lvlJc w:val="left"/>
      <w:pPr>
        <w:ind w:left="6035" w:hanging="425"/>
      </w:pPr>
      <w:rPr>
        <w:rFonts w:hint="default"/>
        <w:lang w:val="pl-PL" w:eastAsia="en-US" w:bidi="ar-SA"/>
      </w:rPr>
    </w:lvl>
    <w:lvl w:ilvl="6" w:tplc="5DD2A334">
      <w:numFmt w:val="bullet"/>
      <w:lvlText w:val="•"/>
      <w:lvlJc w:val="left"/>
      <w:pPr>
        <w:ind w:left="6938" w:hanging="425"/>
      </w:pPr>
      <w:rPr>
        <w:rFonts w:hint="default"/>
        <w:lang w:val="pl-PL" w:eastAsia="en-US" w:bidi="ar-SA"/>
      </w:rPr>
    </w:lvl>
    <w:lvl w:ilvl="7" w:tplc="9EE689E2">
      <w:numFmt w:val="bullet"/>
      <w:lvlText w:val="•"/>
      <w:lvlJc w:val="left"/>
      <w:pPr>
        <w:ind w:left="7841" w:hanging="425"/>
      </w:pPr>
      <w:rPr>
        <w:rFonts w:hint="default"/>
        <w:lang w:val="pl-PL" w:eastAsia="en-US" w:bidi="ar-SA"/>
      </w:rPr>
    </w:lvl>
    <w:lvl w:ilvl="8" w:tplc="1DB4021E">
      <w:numFmt w:val="bullet"/>
      <w:lvlText w:val="•"/>
      <w:lvlJc w:val="left"/>
      <w:pPr>
        <w:ind w:left="8744" w:hanging="425"/>
      </w:pPr>
      <w:rPr>
        <w:rFonts w:hint="default"/>
        <w:lang w:val="pl-PL" w:eastAsia="en-US" w:bidi="ar-SA"/>
      </w:rPr>
    </w:lvl>
  </w:abstractNum>
  <w:abstractNum w:abstractNumId="14" w15:restartNumberingAfterBreak="0">
    <w:nsid w:val="72FC0989"/>
    <w:multiLevelType w:val="hybridMultilevel"/>
    <w:tmpl w:val="D9867B6C"/>
    <w:lvl w:ilvl="0" w:tplc="04150011">
      <w:start w:val="1"/>
      <w:numFmt w:val="decimal"/>
      <w:lvlText w:val="%1)"/>
      <w:lvlJc w:val="left"/>
      <w:pPr>
        <w:ind w:left="2239" w:hanging="360"/>
      </w:pPr>
    </w:lvl>
    <w:lvl w:ilvl="1" w:tplc="04150019" w:tentative="1">
      <w:start w:val="1"/>
      <w:numFmt w:val="lowerLetter"/>
      <w:lvlText w:val="%2."/>
      <w:lvlJc w:val="left"/>
      <w:pPr>
        <w:ind w:left="2959" w:hanging="360"/>
      </w:pPr>
    </w:lvl>
    <w:lvl w:ilvl="2" w:tplc="0415001B" w:tentative="1">
      <w:start w:val="1"/>
      <w:numFmt w:val="lowerRoman"/>
      <w:lvlText w:val="%3."/>
      <w:lvlJc w:val="right"/>
      <w:pPr>
        <w:ind w:left="3679" w:hanging="180"/>
      </w:pPr>
    </w:lvl>
    <w:lvl w:ilvl="3" w:tplc="0415000F" w:tentative="1">
      <w:start w:val="1"/>
      <w:numFmt w:val="decimal"/>
      <w:lvlText w:val="%4."/>
      <w:lvlJc w:val="left"/>
      <w:pPr>
        <w:ind w:left="4399" w:hanging="360"/>
      </w:pPr>
    </w:lvl>
    <w:lvl w:ilvl="4" w:tplc="04150019" w:tentative="1">
      <w:start w:val="1"/>
      <w:numFmt w:val="lowerLetter"/>
      <w:lvlText w:val="%5."/>
      <w:lvlJc w:val="left"/>
      <w:pPr>
        <w:ind w:left="5119" w:hanging="360"/>
      </w:pPr>
    </w:lvl>
    <w:lvl w:ilvl="5" w:tplc="0415001B" w:tentative="1">
      <w:start w:val="1"/>
      <w:numFmt w:val="lowerRoman"/>
      <w:lvlText w:val="%6."/>
      <w:lvlJc w:val="right"/>
      <w:pPr>
        <w:ind w:left="5839" w:hanging="180"/>
      </w:pPr>
    </w:lvl>
    <w:lvl w:ilvl="6" w:tplc="0415000F" w:tentative="1">
      <w:start w:val="1"/>
      <w:numFmt w:val="decimal"/>
      <w:lvlText w:val="%7."/>
      <w:lvlJc w:val="left"/>
      <w:pPr>
        <w:ind w:left="6559" w:hanging="360"/>
      </w:pPr>
    </w:lvl>
    <w:lvl w:ilvl="7" w:tplc="04150019" w:tentative="1">
      <w:start w:val="1"/>
      <w:numFmt w:val="lowerLetter"/>
      <w:lvlText w:val="%8."/>
      <w:lvlJc w:val="left"/>
      <w:pPr>
        <w:ind w:left="7279" w:hanging="360"/>
      </w:pPr>
    </w:lvl>
    <w:lvl w:ilvl="8" w:tplc="0415001B" w:tentative="1">
      <w:start w:val="1"/>
      <w:numFmt w:val="lowerRoman"/>
      <w:lvlText w:val="%9."/>
      <w:lvlJc w:val="right"/>
      <w:pPr>
        <w:ind w:left="7999" w:hanging="180"/>
      </w:pPr>
    </w:lvl>
  </w:abstractNum>
  <w:abstractNum w:abstractNumId="15" w15:restartNumberingAfterBreak="0">
    <w:nsid w:val="73450121"/>
    <w:multiLevelType w:val="hybridMultilevel"/>
    <w:tmpl w:val="B18837FE"/>
    <w:lvl w:ilvl="0" w:tplc="64F22A3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7100695">
    <w:abstractNumId w:val="4"/>
  </w:num>
  <w:num w:numId="2" w16cid:durableId="1568615338">
    <w:abstractNumId w:val="7"/>
  </w:num>
  <w:num w:numId="3" w16cid:durableId="1933777063">
    <w:abstractNumId w:val="13"/>
  </w:num>
  <w:num w:numId="4" w16cid:durableId="182521997">
    <w:abstractNumId w:val="2"/>
  </w:num>
  <w:num w:numId="5" w16cid:durableId="665203522">
    <w:abstractNumId w:val="9"/>
  </w:num>
  <w:num w:numId="6" w16cid:durableId="1675768357">
    <w:abstractNumId w:val="5"/>
  </w:num>
  <w:num w:numId="7" w16cid:durableId="587152188">
    <w:abstractNumId w:val="1"/>
  </w:num>
  <w:num w:numId="8" w16cid:durableId="379863873">
    <w:abstractNumId w:val="10"/>
  </w:num>
  <w:num w:numId="9" w16cid:durableId="205333991">
    <w:abstractNumId w:val="12"/>
  </w:num>
  <w:num w:numId="10" w16cid:durableId="1629167366">
    <w:abstractNumId w:val="11"/>
  </w:num>
  <w:num w:numId="11" w16cid:durableId="428620338">
    <w:abstractNumId w:val="8"/>
  </w:num>
  <w:num w:numId="12" w16cid:durableId="263340263">
    <w:abstractNumId w:val="0"/>
  </w:num>
  <w:num w:numId="13" w16cid:durableId="858860150">
    <w:abstractNumId w:val="3"/>
  </w:num>
  <w:num w:numId="14" w16cid:durableId="1809518779">
    <w:abstractNumId w:val="6"/>
  </w:num>
  <w:num w:numId="15" w16cid:durableId="256911395">
    <w:abstractNumId w:val="14"/>
  </w:num>
  <w:num w:numId="16" w16cid:durableId="8213910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NotTrackFormatting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DB9"/>
    <w:rsid w:val="00014619"/>
    <w:rsid w:val="00020F20"/>
    <w:rsid w:val="00023747"/>
    <w:rsid w:val="000459E8"/>
    <w:rsid w:val="00067781"/>
    <w:rsid w:val="00085B08"/>
    <w:rsid w:val="000A7D55"/>
    <w:rsid w:val="001000DB"/>
    <w:rsid w:val="00107B05"/>
    <w:rsid w:val="001227E0"/>
    <w:rsid w:val="00122FE3"/>
    <w:rsid w:val="0014629D"/>
    <w:rsid w:val="0015428F"/>
    <w:rsid w:val="0017513E"/>
    <w:rsid w:val="00176F48"/>
    <w:rsid w:val="00184A81"/>
    <w:rsid w:val="001962CF"/>
    <w:rsid w:val="001B5018"/>
    <w:rsid w:val="001C2E08"/>
    <w:rsid w:val="001C557C"/>
    <w:rsid w:val="001C7CDD"/>
    <w:rsid w:val="001D50FF"/>
    <w:rsid w:val="00205F37"/>
    <w:rsid w:val="00205FB9"/>
    <w:rsid w:val="002170BE"/>
    <w:rsid w:val="002254F5"/>
    <w:rsid w:val="0024240B"/>
    <w:rsid w:val="0025396B"/>
    <w:rsid w:val="00276D0C"/>
    <w:rsid w:val="002840C3"/>
    <w:rsid w:val="002A75D1"/>
    <w:rsid w:val="002D4F01"/>
    <w:rsid w:val="002F1B7D"/>
    <w:rsid w:val="00300454"/>
    <w:rsid w:val="00337C31"/>
    <w:rsid w:val="00372A8D"/>
    <w:rsid w:val="00377DA9"/>
    <w:rsid w:val="00380DA9"/>
    <w:rsid w:val="00382D79"/>
    <w:rsid w:val="003C5335"/>
    <w:rsid w:val="003F306A"/>
    <w:rsid w:val="00407A08"/>
    <w:rsid w:val="00434CAA"/>
    <w:rsid w:val="004368D9"/>
    <w:rsid w:val="00436CC2"/>
    <w:rsid w:val="0044423B"/>
    <w:rsid w:val="00455A02"/>
    <w:rsid w:val="00484B98"/>
    <w:rsid w:val="004947FB"/>
    <w:rsid w:val="004A1BB9"/>
    <w:rsid w:val="004B577B"/>
    <w:rsid w:val="004C0749"/>
    <w:rsid w:val="004C15E9"/>
    <w:rsid w:val="005079F3"/>
    <w:rsid w:val="005119A6"/>
    <w:rsid w:val="00517243"/>
    <w:rsid w:val="005225EC"/>
    <w:rsid w:val="00524B06"/>
    <w:rsid w:val="00537593"/>
    <w:rsid w:val="005433E0"/>
    <w:rsid w:val="00553DD9"/>
    <w:rsid w:val="00554FBC"/>
    <w:rsid w:val="00573D01"/>
    <w:rsid w:val="0057590D"/>
    <w:rsid w:val="0058243B"/>
    <w:rsid w:val="005C437D"/>
    <w:rsid w:val="005C745B"/>
    <w:rsid w:val="005E3181"/>
    <w:rsid w:val="00611B49"/>
    <w:rsid w:val="00624DBC"/>
    <w:rsid w:val="0066184A"/>
    <w:rsid w:val="006703F6"/>
    <w:rsid w:val="006B0180"/>
    <w:rsid w:val="006B09C1"/>
    <w:rsid w:val="006D3656"/>
    <w:rsid w:val="006F1F96"/>
    <w:rsid w:val="006F3643"/>
    <w:rsid w:val="006F5328"/>
    <w:rsid w:val="00702AB0"/>
    <w:rsid w:val="00704C05"/>
    <w:rsid w:val="00711199"/>
    <w:rsid w:val="0073158F"/>
    <w:rsid w:val="007339C0"/>
    <w:rsid w:val="00770466"/>
    <w:rsid w:val="00792BA1"/>
    <w:rsid w:val="007C2643"/>
    <w:rsid w:val="007D11DF"/>
    <w:rsid w:val="007F1251"/>
    <w:rsid w:val="007F36A6"/>
    <w:rsid w:val="0080142D"/>
    <w:rsid w:val="0082389F"/>
    <w:rsid w:val="0082518A"/>
    <w:rsid w:val="00826BC6"/>
    <w:rsid w:val="00835758"/>
    <w:rsid w:val="00882190"/>
    <w:rsid w:val="008A1366"/>
    <w:rsid w:val="008A2761"/>
    <w:rsid w:val="008A2AF7"/>
    <w:rsid w:val="008A5A5B"/>
    <w:rsid w:val="008B0FD5"/>
    <w:rsid w:val="008D34E6"/>
    <w:rsid w:val="008D666B"/>
    <w:rsid w:val="008F4E9B"/>
    <w:rsid w:val="008F621D"/>
    <w:rsid w:val="00905C7A"/>
    <w:rsid w:val="00922E45"/>
    <w:rsid w:val="009262F4"/>
    <w:rsid w:val="00930676"/>
    <w:rsid w:val="009371C0"/>
    <w:rsid w:val="00946D54"/>
    <w:rsid w:val="00963398"/>
    <w:rsid w:val="00986B33"/>
    <w:rsid w:val="009D47E7"/>
    <w:rsid w:val="009E728D"/>
    <w:rsid w:val="00A0153D"/>
    <w:rsid w:val="00A10D2A"/>
    <w:rsid w:val="00A239CB"/>
    <w:rsid w:val="00A32B66"/>
    <w:rsid w:val="00A41ABC"/>
    <w:rsid w:val="00A50DDC"/>
    <w:rsid w:val="00A876B8"/>
    <w:rsid w:val="00AB24A9"/>
    <w:rsid w:val="00AB2CA2"/>
    <w:rsid w:val="00AD789E"/>
    <w:rsid w:val="00AE521E"/>
    <w:rsid w:val="00AF4724"/>
    <w:rsid w:val="00AF68CC"/>
    <w:rsid w:val="00B0466F"/>
    <w:rsid w:val="00B14B59"/>
    <w:rsid w:val="00B15D39"/>
    <w:rsid w:val="00B17B60"/>
    <w:rsid w:val="00B309D8"/>
    <w:rsid w:val="00B4402C"/>
    <w:rsid w:val="00B459BD"/>
    <w:rsid w:val="00B46941"/>
    <w:rsid w:val="00B51B51"/>
    <w:rsid w:val="00BA658B"/>
    <w:rsid w:val="00BB7CE1"/>
    <w:rsid w:val="00BD75ED"/>
    <w:rsid w:val="00BF7D50"/>
    <w:rsid w:val="00C019C4"/>
    <w:rsid w:val="00C13B09"/>
    <w:rsid w:val="00C224D2"/>
    <w:rsid w:val="00C225B0"/>
    <w:rsid w:val="00C33609"/>
    <w:rsid w:val="00C45589"/>
    <w:rsid w:val="00C670A2"/>
    <w:rsid w:val="00C83DCF"/>
    <w:rsid w:val="00C9368D"/>
    <w:rsid w:val="00C93DB3"/>
    <w:rsid w:val="00C95E89"/>
    <w:rsid w:val="00CB3669"/>
    <w:rsid w:val="00CC1B24"/>
    <w:rsid w:val="00CC461B"/>
    <w:rsid w:val="00CD4927"/>
    <w:rsid w:val="00CD4D07"/>
    <w:rsid w:val="00CD5BC3"/>
    <w:rsid w:val="00CE4495"/>
    <w:rsid w:val="00CE7380"/>
    <w:rsid w:val="00D25F5D"/>
    <w:rsid w:val="00D50E9B"/>
    <w:rsid w:val="00D73479"/>
    <w:rsid w:val="00D91639"/>
    <w:rsid w:val="00DB190C"/>
    <w:rsid w:val="00E012EA"/>
    <w:rsid w:val="00E02D37"/>
    <w:rsid w:val="00E10D03"/>
    <w:rsid w:val="00E231CE"/>
    <w:rsid w:val="00E37EFA"/>
    <w:rsid w:val="00E45037"/>
    <w:rsid w:val="00E45936"/>
    <w:rsid w:val="00E73B99"/>
    <w:rsid w:val="00E76843"/>
    <w:rsid w:val="00E80AC7"/>
    <w:rsid w:val="00E84DB9"/>
    <w:rsid w:val="00E8625E"/>
    <w:rsid w:val="00E86440"/>
    <w:rsid w:val="00E96E40"/>
    <w:rsid w:val="00EB27A5"/>
    <w:rsid w:val="00EC58D7"/>
    <w:rsid w:val="00ED5B47"/>
    <w:rsid w:val="00EE195E"/>
    <w:rsid w:val="00EE4E6B"/>
    <w:rsid w:val="00F256EB"/>
    <w:rsid w:val="00F26F70"/>
    <w:rsid w:val="00F27F46"/>
    <w:rsid w:val="00F36695"/>
    <w:rsid w:val="00F54CDE"/>
    <w:rsid w:val="00F67EF2"/>
    <w:rsid w:val="00F733CC"/>
    <w:rsid w:val="00F8458F"/>
    <w:rsid w:val="00F859C3"/>
    <w:rsid w:val="00F86115"/>
    <w:rsid w:val="00F87C4E"/>
    <w:rsid w:val="00F9221C"/>
    <w:rsid w:val="00FB0B1F"/>
    <w:rsid w:val="00FB5C18"/>
    <w:rsid w:val="00FE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BD9AEE"/>
  <w15:chartTrackingRefBased/>
  <w15:docId w15:val="{84E8EBF5-AAC5-4059-B82C-1728CE5E8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4DB9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E84DB9"/>
    <w:pPr>
      <w:ind w:left="1696" w:right="687"/>
      <w:jc w:val="center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E84DB9"/>
    <w:pPr>
      <w:ind w:left="1519" w:hanging="284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84DB9"/>
    <w:rPr>
      <w:rFonts w:ascii="Arial MT" w:eastAsia="Arial MT" w:hAnsi="Arial MT" w:cs="Arial MT"/>
      <w:kern w:val="0"/>
      <w:sz w:val="20"/>
      <w:szCs w:val="20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E84DB9"/>
    <w:rPr>
      <w:rFonts w:ascii="Arial" w:eastAsia="Arial" w:hAnsi="Arial" w:cs="Arial"/>
      <w:b/>
      <w:bCs/>
      <w:kern w:val="0"/>
      <w:sz w:val="20"/>
      <w:szCs w:val="20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E84DB9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link w:val="TytuZnak"/>
    <w:uiPriority w:val="10"/>
    <w:qFormat/>
    <w:rsid w:val="00E84DB9"/>
    <w:pPr>
      <w:spacing w:before="10"/>
      <w:ind w:left="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10"/>
    <w:rsid w:val="00E84DB9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kapitzlist">
    <w:name w:val="List Paragraph"/>
    <w:basedOn w:val="Normalny"/>
    <w:uiPriority w:val="34"/>
    <w:qFormat/>
    <w:rsid w:val="008B0FD5"/>
    <w:pPr>
      <w:ind w:left="1519" w:hanging="284"/>
      <w:jc w:val="both"/>
    </w:pPr>
    <w:rPr>
      <w:rFonts w:ascii="Arial" w:hAnsi="Arial"/>
    </w:rPr>
  </w:style>
  <w:style w:type="paragraph" w:customStyle="1" w:styleId="TableParagraph">
    <w:name w:val="Table Paragraph"/>
    <w:basedOn w:val="Normalny"/>
    <w:uiPriority w:val="1"/>
    <w:qFormat/>
    <w:rsid w:val="00E84DB9"/>
  </w:style>
  <w:style w:type="paragraph" w:styleId="Poprawka">
    <w:name w:val="Revision"/>
    <w:hidden/>
    <w:uiPriority w:val="99"/>
    <w:semiHidden/>
    <w:rsid w:val="0015428F"/>
    <w:pPr>
      <w:spacing w:after="0" w:line="240" w:lineRule="auto"/>
    </w:pPr>
    <w:rPr>
      <w:rFonts w:ascii="Arial MT" w:eastAsia="Arial MT" w:hAnsi="Arial MT" w:cs="Arial MT"/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7C264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C2643"/>
    <w:rPr>
      <w:rFonts w:ascii="Arial MT" w:eastAsia="Arial MT" w:hAnsi="Arial MT" w:cs="Arial MT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C264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C2643"/>
    <w:rPr>
      <w:rFonts w:ascii="Arial MT" w:eastAsia="Arial MT" w:hAnsi="Arial MT" w:cs="Arial MT"/>
      <w:kern w:val="0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F36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F36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F3643"/>
    <w:rPr>
      <w:rFonts w:ascii="Arial MT" w:eastAsia="Arial MT" w:hAnsi="Arial MT" w:cs="Arial MT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F36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F3643"/>
    <w:rPr>
      <w:rFonts w:ascii="Arial MT" w:eastAsia="Arial MT" w:hAnsi="Arial MT" w:cs="Arial MT"/>
      <w:b/>
      <w:bCs/>
      <w:kern w:val="0"/>
      <w:sz w:val="20"/>
      <w:szCs w:val="2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364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3643"/>
    <w:rPr>
      <w:rFonts w:ascii="Segoe UI" w:eastAsia="Arial MT" w:hAnsi="Segoe UI" w:cs="Segoe UI"/>
      <w:kern w:val="0"/>
      <w:sz w:val="18"/>
      <w:szCs w:val="18"/>
      <w14:ligatures w14:val="none"/>
    </w:rPr>
  </w:style>
  <w:style w:type="character" w:styleId="Hipercze">
    <w:name w:val="Hyperlink"/>
    <w:basedOn w:val="Domylnaczcionkaakapitu"/>
    <w:uiPriority w:val="99"/>
    <w:unhideWhenUsed/>
    <w:rsid w:val="008A2AF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A2AF7"/>
    <w:rPr>
      <w:color w:val="605E5C"/>
      <w:shd w:val="clear" w:color="auto" w:fill="E1DFDD"/>
    </w:rPr>
  </w:style>
  <w:style w:type="paragraph" w:customStyle="1" w:styleId="Default">
    <w:name w:val="Default"/>
    <w:rsid w:val="005C437D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kern w:val="0"/>
      <w:sz w:val="24"/>
      <w:szCs w:val="24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79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wel.zareba@zgk.net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7672D8-F674-4390-A7CB-0EFD36AAE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3045</Words>
  <Characters>18270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Zaręba</dc:creator>
  <cp:keywords/>
  <dc:description/>
  <cp:lastModifiedBy>Anna Wieczorek</cp:lastModifiedBy>
  <cp:revision>4</cp:revision>
  <cp:lastPrinted>2023-11-23T13:29:00Z</cp:lastPrinted>
  <dcterms:created xsi:type="dcterms:W3CDTF">2025-03-13T09:13:00Z</dcterms:created>
  <dcterms:modified xsi:type="dcterms:W3CDTF">2025-03-13T09:21:00Z</dcterms:modified>
</cp:coreProperties>
</file>