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E29D" w14:textId="2969F42B" w:rsidR="003A4CCF" w:rsidRPr="004A1F03" w:rsidRDefault="003A4CCF" w:rsidP="003874FC">
      <w:pPr>
        <w:spacing w:after="0" w:line="240" w:lineRule="auto"/>
        <w:ind w:right="475"/>
        <w:jc w:val="both"/>
        <w:rPr>
          <w:rFonts w:ascii="Verdana" w:hAnsi="Verdana" w:cstheme="minorHAnsi"/>
          <w:b/>
          <w:bCs/>
          <w:smallCaps/>
          <w:sz w:val="20"/>
          <w:szCs w:val="20"/>
        </w:rPr>
      </w:pPr>
      <w:bookmarkStart w:id="0" w:name="_Hlk69647888"/>
      <w:r w:rsidRPr="004A1F03">
        <w:rPr>
          <w:rFonts w:ascii="Verdana" w:hAnsi="Verdana" w:cstheme="minorHAnsi"/>
          <w:b/>
          <w:bCs/>
          <w:smallCaps/>
          <w:sz w:val="20"/>
          <w:szCs w:val="20"/>
        </w:rPr>
        <w:t xml:space="preserve"> </w:t>
      </w:r>
    </w:p>
    <w:p w14:paraId="42CBF569" w14:textId="49359759" w:rsidR="00886F6C" w:rsidRPr="004A1F03" w:rsidRDefault="00886F6C" w:rsidP="00886F6C">
      <w:pPr>
        <w:widowControl w:val="0"/>
        <w:suppressAutoHyphens/>
        <w:spacing w:after="0" w:line="240" w:lineRule="auto"/>
        <w:ind w:right="-709"/>
        <w:rPr>
          <w:rFonts w:ascii="Verdana" w:eastAsia="SimSun" w:hAnsi="Verdana" w:cs="Tahoma"/>
          <w:b/>
          <w:kern w:val="1"/>
          <w:sz w:val="20"/>
          <w:szCs w:val="20"/>
          <w:lang w:eastAsia="hi-IN" w:bidi="hi-IN"/>
        </w:rPr>
      </w:pPr>
      <w:r w:rsidRPr="004A1F03">
        <w:rPr>
          <w:rFonts w:ascii="Verdana" w:eastAsia="SimSun" w:hAnsi="Verdana" w:cs="Tahoma"/>
          <w:b/>
          <w:kern w:val="1"/>
          <w:sz w:val="20"/>
          <w:szCs w:val="20"/>
          <w:lang w:eastAsia="hi-IN" w:bidi="hi-IN"/>
        </w:rPr>
        <w:t>ZP/</w:t>
      </w:r>
      <w:r w:rsidR="004A1F03">
        <w:rPr>
          <w:rFonts w:ascii="Verdana" w:eastAsia="SimSun" w:hAnsi="Verdana" w:cs="Tahoma"/>
          <w:b/>
          <w:kern w:val="1"/>
          <w:sz w:val="20"/>
          <w:szCs w:val="20"/>
          <w:lang w:eastAsia="hi-IN" w:bidi="hi-IN"/>
        </w:rPr>
        <w:t>84</w:t>
      </w:r>
      <w:r w:rsidRPr="004A1F03">
        <w:rPr>
          <w:rFonts w:ascii="Verdana" w:eastAsia="SimSun" w:hAnsi="Verdana" w:cs="Tahoma"/>
          <w:b/>
          <w:kern w:val="1"/>
          <w:sz w:val="20"/>
          <w:szCs w:val="20"/>
          <w:lang w:eastAsia="hi-IN" w:bidi="hi-IN"/>
        </w:rPr>
        <w:t xml:space="preserve">/2021                                                                      </w:t>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t xml:space="preserve"> </w:t>
      </w:r>
      <w:r w:rsidRPr="004A1F03">
        <w:rPr>
          <w:rFonts w:ascii="Verdana" w:eastAsia="SimSun" w:hAnsi="Verdana" w:cs="Tahoma"/>
          <w:b/>
          <w:kern w:val="1"/>
          <w:sz w:val="20"/>
          <w:szCs w:val="20"/>
          <w:lang w:eastAsia="hi-IN" w:bidi="hi-IN"/>
        </w:rPr>
        <w:tab/>
        <w:t xml:space="preserve">                             Załącznik nr 2.</w:t>
      </w:r>
      <w:r w:rsidR="00BE2047" w:rsidRPr="004A1F03">
        <w:rPr>
          <w:rFonts w:ascii="Verdana" w:eastAsia="SimSun" w:hAnsi="Verdana" w:cs="Tahoma"/>
          <w:b/>
          <w:kern w:val="1"/>
          <w:sz w:val="20"/>
          <w:szCs w:val="20"/>
          <w:lang w:eastAsia="hi-IN" w:bidi="hi-IN"/>
        </w:rPr>
        <w:t>2</w:t>
      </w:r>
      <w:r w:rsidRPr="004A1F03">
        <w:rPr>
          <w:rFonts w:ascii="Verdana" w:eastAsia="SimSun" w:hAnsi="Verdana" w:cs="Tahoma"/>
          <w:b/>
          <w:kern w:val="1"/>
          <w:sz w:val="20"/>
          <w:szCs w:val="20"/>
          <w:lang w:eastAsia="hi-IN" w:bidi="hi-IN"/>
        </w:rPr>
        <w:t xml:space="preserve"> do SWZ</w:t>
      </w:r>
    </w:p>
    <w:p w14:paraId="2592921D" w14:textId="77777777" w:rsidR="00886F6C" w:rsidRPr="004A1F03" w:rsidRDefault="00886F6C"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p>
    <w:p w14:paraId="6BECCF54" w14:textId="77777777" w:rsidR="00DF5B89" w:rsidRPr="004A1F03" w:rsidRDefault="00DF5B89"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p>
    <w:p w14:paraId="3FECE6DF" w14:textId="502F0838" w:rsidR="00DF5B89" w:rsidRPr="004A1F03" w:rsidRDefault="00DF5B89"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r w:rsidRPr="004A1F03">
        <w:rPr>
          <w:rFonts w:ascii="Verdana" w:eastAsia="SimSun" w:hAnsi="Verdana"/>
          <w:b/>
          <w:kern w:val="1"/>
          <w:sz w:val="20"/>
          <w:szCs w:val="20"/>
          <w:lang w:eastAsia="hi-IN" w:bidi="hi-IN"/>
        </w:rPr>
        <w:t>Pakiet I</w:t>
      </w:r>
      <w:r w:rsidR="00520BEE" w:rsidRPr="004A1F03">
        <w:rPr>
          <w:rFonts w:ascii="Verdana" w:eastAsia="SimSun" w:hAnsi="Verdana"/>
          <w:b/>
          <w:kern w:val="1"/>
          <w:sz w:val="20"/>
          <w:szCs w:val="20"/>
          <w:lang w:eastAsia="hi-IN" w:bidi="hi-IN"/>
        </w:rPr>
        <w:t>I</w:t>
      </w:r>
    </w:p>
    <w:p w14:paraId="02FC3BA1" w14:textId="76DAB8B5" w:rsidR="00886F6C" w:rsidRPr="004A1F03" w:rsidRDefault="00886F6C"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r w:rsidRPr="004A1F03">
        <w:rPr>
          <w:rFonts w:ascii="Verdana" w:eastAsia="SimSun" w:hAnsi="Verdana"/>
          <w:b/>
          <w:kern w:val="1"/>
          <w:sz w:val="20"/>
          <w:szCs w:val="20"/>
          <w:lang w:eastAsia="hi-IN" w:bidi="hi-IN"/>
        </w:rPr>
        <w:t>Opis przedmiotu zamówienia</w:t>
      </w:r>
    </w:p>
    <w:p w14:paraId="218841D8" w14:textId="77777777" w:rsidR="00886F6C" w:rsidRPr="004A1F03" w:rsidRDefault="00886F6C"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p>
    <w:p w14:paraId="10AAFB91" w14:textId="0352B159" w:rsidR="00886F6C" w:rsidRPr="004A1F03" w:rsidRDefault="00886F6C" w:rsidP="00886F6C">
      <w:pPr>
        <w:tabs>
          <w:tab w:val="left" w:pos="3402"/>
          <w:tab w:val="left" w:pos="7371"/>
        </w:tabs>
        <w:spacing w:after="0" w:line="240" w:lineRule="auto"/>
        <w:ind w:left="2410" w:hanging="2410"/>
        <w:jc w:val="center"/>
        <w:rPr>
          <w:rFonts w:ascii="Verdana" w:hAnsi="Verdana" w:cstheme="minorBidi"/>
          <w:b/>
          <w:bCs/>
          <w:i/>
          <w:iCs/>
          <w:sz w:val="20"/>
          <w:szCs w:val="20"/>
        </w:rPr>
      </w:pPr>
      <w:r w:rsidRPr="004A1F03">
        <w:rPr>
          <w:rFonts w:ascii="Verdana" w:eastAsia="SimSun" w:hAnsi="Verdana"/>
          <w:b/>
          <w:kern w:val="1"/>
          <w:sz w:val="20"/>
          <w:szCs w:val="20"/>
          <w:lang w:eastAsia="hi-IN" w:bidi="hi-IN"/>
        </w:rPr>
        <w:t>parametry jakościowe</w:t>
      </w:r>
    </w:p>
    <w:p w14:paraId="2CD3710D" w14:textId="539465FF" w:rsidR="00D458F7" w:rsidRPr="00B45792" w:rsidRDefault="00B45792" w:rsidP="00D458F7">
      <w:pPr>
        <w:tabs>
          <w:tab w:val="left" w:pos="3402"/>
          <w:tab w:val="left" w:pos="7371"/>
        </w:tabs>
        <w:spacing w:after="0" w:line="240" w:lineRule="auto"/>
        <w:ind w:left="2410" w:hanging="2410"/>
        <w:jc w:val="center"/>
        <w:rPr>
          <w:rFonts w:ascii="Verdana" w:hAnsi="Verdana" w:cstheme="minorBidi"/>
          <w:b/>
          <w:bCs/>
          <w:i/>
          <w:iCs/>
          <w:color w:val="00B050"/>
          <w:sz w:val="20"/>
          <w:szCs w:val="20"/>
        </w:rPr>
      </w:pPr>
      <w:r w:rsidRPr="00B45792">
        <w:rPr>
          <w:rFonts w:ascii="Verdana" w:hAnsi="Verdana" w:cstheme="minorBidi"/>
          <w:b/>
          <w:bCs/>
          <w:i/>
          <w:iCs/>
          <w:color w:val="00B050"/>
          <w:sz w:val="20"/>
          <w:szCs w:val="20"/>
        </w:rPr>
        <w:t>po modyfik</w:t>
      </w:r>
      <w:r>
        <w:rPr>
          <w:rFonts w:ascii="Verdana" w:hAnsi="Verdana" w:cstheme="minorBidi"/>
          <w:b/>
          <w:bCs/>
          <w:i/>
          <w:iCs/>
          <w:color w:val="00B050"/>
          <w:sz w:val="20"/>
          <w:szCs w:val="20"/>
        </w:rPr>
        <w:t>a</w:t>
      </w:r>
      <w:r w:rsidRPr="00B45792">
        <w:rPr>
          <w:rFonts w:ascii="Verdana" w:hAnsi="Verdana" w:cstheme="minorBidi"/>
          <w:b/>
          <w:bCs/>
          <w:i/>
          <w:iCs/>
          <w:color w:val="00B050"/>
          <w:sz w:val="20"/>
          <w:szCs w:val="20"/>
        </w:rPr>
        <w:t>cji</w:t>
      </w:r>
      <w:r w:rsidR="000F528C">
        <w:rPr>
          <w:rFonts w:ascii="Verdana" w:hAnsi="Verdana" w:cstheme="minorBidi"/>
          <w:b/>
          <w:bCs/>
          <w:i/>
          <w:iCs/>
          <w:color w:val="00B050"/>
          <w:sz w:val="20"/>
          <w:szCs w:val="20"/>
        </w:rPr>
        <w:t xml:space="preserve"> w dn. 2</w:t>
      </w:r>
      <w:r w:rsidR="00340030">
        <w:rPr>
          <w:rFonts w:ascii="Verdana" w:hAnsi="Verdana" w:cstheme="minorBidi"/>
          <w:b/>
          <w:bCs/>
          <w:i/>
          <w:iCs/>
          <w:color w:val="00B050"/>
          <w:sz w:val="20"/>
          <w:szCs w:val="20"/>
        </w:rPr>
        <w:t>3</w:t>
      </w:r>
      <w:r w:rsidR="000F528C">
        <w:rPr>
          <w:rFonts w:ascii="Verdana" w:hAnsi="Verdana" w:cstheme="minorBidi"/>
          <w:b/>
          <w:bCs/>
          <w:i/>
          <w:iCs/>
          <w:color w:val="00B050"/>
          <w:sz w:val="20"/>
          <w:szCs w:val="20"/>
        </w:rPr>
        <w:t>.09.2021 r.</w:t>
      </w:r>
    </w:p>
    <w:p w14:paraId="481C9CDA" w14:textId="77777777" w:rsidR="00B45792" w:rsidRPr="00B45792" w:rsidRDefault="00B45792" w:rsidP="00D458F7">
      <w:pPr>
        <w:tabs>
          <w:tab w:val="left" w:pos="3402"/>
          <w:tab w:val="left" w:pos="7371"/>
        </w:tabs>
        <w:spacing w:after="0" w:line="240" w:lineRule="auto"/>
        <w:ind w:left="2410" w:hanging="2410"/>
        <w:jc w:val="center"/>
        <w:rPr>
          <w:rFonts w:ascii="Verdana" w:hAnsi="Verdana" w:cstheme="minorBidi"/>
          <w:b/>
          <w:bCs/>
          <w:i/>
          <w:iCs/>
          <w:color w:val="00B050"/>
          <w:sz w:val="20"/>
          <w:szCs w:val="20"/>
        </w:rPr>
      </w:pPr>
    </w:p>
    <w:p w14:paraId="5E0CE992" w14:textId="77777777" w:rsidR="00520BEE" w:rsidRPr="004A1F03" w:rsidRDefault="00520BEE" w:rsidP="00520BEE">
      <w:pPr>
        <w:tabs>
          <w:tab w:val="left" w:pos="3402"/>
          <w:tab w:val="left" w:pos="7371"/>
        </w:tabs>
        <w:spacing w:after="0" w:line="240" w:lineRule="auto"/>
        <w:ind w:left="2410" w:hanging="2410"/>
        <w:jc w:val="center"/>
        <w:rPr>
          <w:rFonts w:ascii="Verdana" w:hAnsi="Verdana" w:cstheme="minorBidi"/>
          <w:b/>
          <w:bCs/>
          <w:i/>
          <w:iCs/>
          <w:sz w:val="20"/>
          <w:szCs w:val="20"/>
        </w:rPr>
      </w:pPr>
      <w:r w:rsidRPr="004A1F03">
        <w:rPr>
          <w:rFonts w:ascii="Verdana" w:hAnsi="Verdana" w:cstheme="minorBidi"/>
          <w:b/>
          <w:bCs/>
          <w:i/>
          <w:iCs/>
          <w:sz w:val="20"/>
          <w:szCs w:val="20"/>
        </w:rPr>
        <w:t>Zautomatyzowany licznik komórek – 1 szt.</w:t>
      </w:r>
    </w:p>
    <w:p w14:paraId="000EE595" w14:textId="77777777" w:rsidR="00CE7868" w:rsidRPr="004A1F03" w:rsidRDefault="00CE7868" w:rsidP="1858759E">
      <w:pPr>
        <w:tabs>
          <w:tab w:val="left" w:pos="3402"/>
          <w:tab w:val="left" w:pos="7371"/>
        </w:tabs>
        <w:spacing w:after="0" w:line="240" w:lineRule="auto"/>
        <w:ind w:left="2410" w:hanging="2410"/>
        <w:jc w:val="center"/>
        <w:rPr>
          <w:rFonts w:ascii="Verdana" w:hAnsi="Verdana" w:cstheme="minorBidi"/>
          <w:b/>
          <w:bCs/>
          <w:i/>
          <w:iCs/>
          <w:sz w:val="20"/>
          <w:szCs w:val="20"/>
        </w:rPr>
      </w:pPr>
    </w:p>
    <w:p w14:paraId="350DD1CC" w14:textId="77777777" w:rsidR="003A2393" w:rsidRPr="004A1F03" w:rsidRDefault="003A2393" w:rsidP="003A2393">
      <w:pPr>
        <w:tabs>
          <w:tab w:val="left" w:pos="3402"/>
          <w:tab w:val="left" w:pos="7371"/>
        </w:tabs>
        <w:spacing w:after="0" w:line="240" w:lineRule="auto"/>
        <w:ind w:left="2410" w:hanging="2410"/>
        <w:jc w:val="center"/>
        <w:rPr>
          <w:rFonts w:ascii="Verdana" w:hAnsi="Verdana" w:cstheme="minorHAnsi"/>
          <w:b/>
          <w:sz w:val="20"/>
          <w:szCs w:val="20"/>
        </w:rPr>
      </w:pPr>
      <w:r w:rsidRPr="004A1F03">
        <w:rPr>
          <w:rFonts w:ascii="Verdana" w:hAnsi="Verdana" w:cstheme="minorHAnsi"/>
          <w:b/>
          <w:sz w:val="20"/>
          <w:szCs w:val="20"/>
        </w:rPr>
        <w:t>Producent …………………………………</w:t>
      </w:r>
    </w:p>
    <w:p w14:paraId="6E364C22" w14:textId="77777777" w:rsidR="003A2393" w:rsidRPr="004A1F03" w:rsidRDefault="003A2393" w:rsidP="003A2393">
      <w:pPr>
        <w:tabs>
          <w:tab w:val="left" w:pos="3402"/>
          <w:tab w:val="left" w:pos="7371"/>
        </w:tabs>
        <w:spacing w:after="0" w:line="240" w:lineRule="auto"/>
        <w:ind w:left="2410" w:hanging="2410"/>
        <w:jc w:val="center"/>
        <w:rPr>
          <w:rFonts w:ascii="Verdana" w:hAnsi="Verdana" w:cstheme="minorHAnsi"/>
          <w:b/>
          <w:sz w:val="20"/>
          <w:szCs w:val="20"/>
        </w:rPr>
      </w:pPr>
      <w:r w:rsidRPr="004A1F03">
        <w:rPr>
          <w:rFonts w:ascii="Verdana" w:hAnsi="Verdana" w:cstheme="minorHAnsi"/>
          <w:b/>
          <w:sz w:val="20"/>
          <w:szCs w:val="20"/>
        </w:rPr>
        <w:t>Model ……………………………</w:t>
      </w:r>
    </w:p>
    <w:p w14:paraId="3413AA11" w14:textId="77777777" w:rsidR="003A2393" w:rsidRPr="004A1F03" w:rsidRDefault="003A2393" w:rsidP="003A2393">
      <w:pPr>
        <w:tabs>
          <w:tab w:val="left" w:pos="3402"/>
          <w:tab w:val="left" w:pos="7371"/>
        </w:tabs>
        <w:spacing w:after="0" w:line="240" w:lineRule="auto"/>
        <w:ind w:left="2410" w:hanging="2410"/>
        <w:jc w:val="center"/>
        <w:rPr>
          <w:rFonts w:ascii="Verdana" w:hAnsi="Verdana" w:cstheme="minorHAnsi"/>
          <w:b/>
          <w:sz w:val="20"/>
          <w:szCs w:val="20"/>
        </w:rPr>
      </w:pPr>
      <w:r w:rsidRPr="004A1F03">
        <w:rPr>
          <w:rFonts w:ascii="Verdana" w:hAnsi="Verdana" w:cstheme="minorHAnsi"/>
          <w:b/>
          <w:sz w:val="20"/>
          <w:szCs w:val="20"/>
        </w:rPr>
        <w:t>Rok produkcji …………</w:t>
      </w:r>
    </w:p>
    <w:bookmarkEnd w:id="0"/>
    <w:p w14:paraId="69D0B37B" w14:textId="77777777" w:rsidR="00746D3E" w:rsidRPr="00270992" w:rsidRDefault="00746D3E" w:rsidP="00746D3E">
      <w:pPr>
        <w:tabs>
          <w:tab w:val="left" w:pos="3402"/>
          <w:tab w:val="left" w:pos="7371"/>
        </w:tabs>
        <w:spacing w:after="0" w:line="240" w:lineRule="auto"/>
        <w:ind w:left="2410" w:hanging="2410"/>
        <w:jc w:val="center"/>
        <w:rPr>
          <w:rFonts w:asciiTheme="minorHAnsi" w:hAnsiTheme="minorHAnsi" w:cstheme="minorBidi"/>
          <w:b/>
          <w:bCs/>
          <w:i/>
          <w:iCs/>
        </w:rPr>
      </w:pPr>
    </w:p>
    <w:tbl>
      <w:tblPr>
        <w:tblStyle w:val="Tabela-Siatka"/>
        <w:tblW w:w="10916" w:type="dxa"/>
        <w:tblInd w:w="-289" w:type="dxa"/>
        <w:tblLook w:val="04A0" w:firstRow="1" w:lastRow="0" w:firstColumn="1" w:lastColumn="0" w:noHBand="0" w:noVBand="1"/>
      </w:tblPr>
      <w:tblGrid>
        <w:gridCol w:w="851"/>
        <w:gridCol w:w="5812"/>
        <w:gridCol w:w="1701"/>
        <w:gridCol w:w="2552"/>
      </w:tblGrid>
      <w:tr w:rsidR="00CE7868" w:rsidRPr="00CE7868" w14:paraId="1C331DC6" w14:textId="79E84B72" w:rsidTr="003874FC">
        <w:tc>
          <w:tcPr>
            <w:tcW w:w="851" w:type="dxa"/>
            <w:vAlign w:val="center"/>
          </w:tcPr>
          <w:p w14:paraId="5E772253" w14:textId="1593509E" w:rsidR="00CE7868" w:rsidRPr="00CE7868" w:rsidRDefault="00CE7868" w:rsidP="00CE7868">
            <w:pPr>
              <w:spacing w:after="0" w:line="360" w:lineRule="auto"/>
              <w:ind w:left="11"/>
              <w:rPr>
                <w:rFonts w:ascii="Verdana" w:hAnsi="Verdana" w:cs="Arial"/>
                <w:lang w:eastAsia="pl-PL"/>
              </w:rPr>
            </w:pPr>
            <w:r w:rsidRPr="00746D3E">
              <w:rPr>
                <w:rFonts w:asciiTheme="minorHAnsi" w:hAnsiTheme="minorHAnsi" w:cstheme="minorHAnsi"/>
                <w:b/>
              </w:rPr>
              <w:t>Lp.</w:t>
            </w:r>
          </w:p>
        </w:tc>
        <w:tc>
          <w:tcPr>
            <w:tcW w:w="5812" w:type="dxa"/>
            <w:vAlign w:val="center"/>
          </w:tcPr>
          <w:p w14:paraId="1B6C9FDF" w14:textId="4498B4B5" w:rsidR="00CE7868" w:rsidRPr="00CE7868" w:rsidRDefault="00CE7868" w:rsidP="00CE7868">
            <w:pPr>
              <w:spacing w:after="0" w:line="360" w:lineRule="auto"/>
              <w:ind w:left="-79"/>
              <w:jc w:val="center"/>
              <w:rPr>
                <w:rFonts w:ascii="Verdana" w:hAnsi="Verdana" w:cs="Arial"/>
                <w:lang w:eastAsia="pl-PL"/>
              </w:rPr>
            </w:pPr>
            <w:r>
              <w:rPr>
                <w:rFonts w:asciiTheme="minorHAnsi" w:hAnsiTheme="minorHAnsi" w:cstheme="minorHAnsi"/>
              </w:rPr>
              <w:t>Parametry jakościowe</w:t>
            </w:r>
          </w:p>
        </w:tc>
        <w:tc>
          <w:tcPr>
            <w:tcW w:w="1701" w:type="dxa"/>
            <w:vAlign w:val="center"/>
          </w:tcPr>
          <w:p w14:paraId="1E1B9DE2" w14:textId="77777777" w:rsidR="00CE7868" w:rsidRPr="00BB3126" w:rsidRDefault="00CE7868" w:rsidP="00CE7868">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1C5FA469" w14:textId="24849DF3" w:rsidR="00CE7868" w:rsidRPr="00CE7868" w:rsidRDefault="00CE7868" w:rsidP="00CE7868">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r>
              <w:rPr>
                <w:rFonts w:asciiTheme="minorHAnsi" w:hAnsiTheme="minorHAnsi" w:cstheme="minorHAnsi"/>
                <w:bCs/>
                <w:lang w:val="en-US"/>
              </w:rPr>
              <w:t>)</w:t>
            </w:r>
          </w:p>
        </w:tc>
        <w:tc>
          <w:tcPr>
            <w:tcW w:w="2552" w:type="dxa"/>
          </w:tcPr>
          <w:p w14:paraId="7AB797EC" w14:textId="77777777" w:rsidR="00CE7868" w:rsidRPr="00BB3126" w:rsidRDefault="00CE7868" w:rsidP="00CE7868">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704C30FE" w14:textId="77777777" w:rsidR="00CE7868" w:rsidRPr="00BB3126" w:rsidRDefault="00CE7868" w:rsidP="00CE7868">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5FA34E19" w14:textId="36006EA5" w:rsidR="00CE7868" w:rsidRPr="00CE7868" w:rsidRDefault="00CE7868" w:rsidP="00CE7868">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520BEE" w:rsidRPr="00CE7868" w14:paraId="7FE700AC" w14:textId="55C4110B" w:rsidTr="003874FC">
        <w:tc>
          <w:tcPr>
            <w:tcW w:w="851" w:type="dxa"/>
            <w:vAlign w:val="center"/>
          </w:tcPr>
          <w:p w14:paraId="54471D55" w14:textId="77777777" w:rsidR="00520BEE" w:rsidRPr="00CE7868" w:rsidRDefault="00520BEE" w:rsidP="00520BEE">
            <w:pPr>
              <w:numPr>
                <w:ilvl w:val="0"/>
                <w:numId w:val="58"/>
              </w:numPr>
              <w:spacing w:after="0" w:line="240" w:lineRule="auto"/>
              <w:ind w:left="414" w:hanging="234"/>
              <w:rPr>
                <w:rFonts w:ascii="Verdana" w:hAnsi="Verdana" w:cs="Arial"/>
                <w:lang w:eastAsia="pl-PL"/>
              </w:rPr>
            </w:pPr>
          </w:p>
        </w:tc>
        <w:tc>
          <w:tcPr>
            <w:tcW w:w="5812" w:type="dxa"/>
          </w:tcPr>
          <w:p w14:paraId="473D2915" w14:textId="20C58605"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Zakres pomiaru</w:t>
            </w:r>
            <w:r w:rsidR="00D14CD5">
              <w:rPr>
                <w:rFonts w:ascii="Verdana" w:hAnsi="Verdana"/>
                <w:color w:val="000000"/>
              </w:rPr>
              <w:t xml:space="preserve"> co najmniej</w:t>
            </w:r>
            <w:r w:rsidRPr="00520BEE">
              <w:rPr>
                <w:rFonts w:ascii="Verdana" w:hAnsi="Verdana"/>
                <w:color w:val="000000"/>
              </w:rPr>
              <w:t>: 1 × 10</w:t>
            </w:r>
            <w:r w:rsidRPr="00520BEE">
              <w:rPr>
                <w:rFonts w:ascii="Verdana" w:hAnsi="Verdana"/>
                <w:color w:val="000000"/>
                <w:vertAlign w:val="superscript"/>
              </w:rPr>
              <w:t>4</w:t>
            </w:r>
            <w:r w:rsidRPr="00520BEE">
              <w:rPr>
                <w:rFonts w:ascii="Verdana" w:hAnsi="Verdana"/>
                <w:color w:val="000000"/>
              </w:rPr>
              <w:t>–1 × 10</w:t>
            </w:r>
            <w:r w:rsidRPr="00520BEE">
              <w:rPr>
                <w:rFonts w:ascii="Verdana" w:hAnsi="Verdana"/>
                <w:color w:val="000000"/>
                <w:vertAlign w:val="superscript"/>
              </w:rPr>
              <w:t>7</w:t>
            </w:r>
            <w:r w:rsidRPr="00520BEE">
              <w:rPr>
                <w:rFonts w:ascii="Verdana" w:hAnsi="Verdana"/>
                <w:color w:val="000000"/>
              </w:rPr>
              <w:t xml:space="preserve"> komórek/mL</w:t>
            </w:r>
          </w:p>
        </w:tc>
        <w:tc>
          <w:tcPr>
            <w:tcW w:w="1701" w:type="dxa"/>
            <w:vAlign w:val="center"/>
          </w:tcPr>
          <w:p w14:paraId="105DF75A" w14:textId="0D9D145E" w:rsidR="00520BEE" w:rsidRPr="00CE7868" w:rsidRDefault="00B45792" w:rsidP="00B45792">
            <w:pPr>
              <w:spacing w:after="0" w:line="240" w:lineRule="auto"/>
              <w:ind w:left="360" w:firstLine="242"/>
              <w:rPr>
                <w:rFonts w:ascii="Verdana" w:hAnsi="Verdana" w:cs="Arial"/>
                <w:lang w:eastAsia="pl-PL"/>
              </w:rPr>
            </w:pPr>
            <w:r w:rsidRPr="00193F01">
              <w:rPr>
                <w:rFonts w:ascii="Verdana" w:hAnsi="Verdana" w:cs="Arial"/>
                <w:color w:val="00B050"/>
                <w:lang w:eastAsia="pl-PL"/>
              </w:rPr>
              <w:t>tak</w:t>
            </w:r>
          </w:p>
        </w:tc>
        <w:tc>
          <w:tcPr>
            <w:tcW w:w="2552" w:type="dxa"/>
          </w:tcPr>
          <w:p w14:paraId="5DCEC496" w14:textId="77777777" w:rsidR="00520BEE" w:rsidRPr="00CE7868" w:rsidRDefault="00520BEE" w:rsidP="00520BEE">
            <w:pPr>
              <w:spacing w:after="0" w:line="240" w:lineRule="auto"/>
              <w:ind w:left="360"/>
              <w:rPr>
                <w:rFonts w:ascii="Verdana" w:hAnsi="Verdana" w:cs="Arial"/>
                <w:lang w:eastAsia="pl-PL"/>
              </w:rPr>
            </w:pPr>
          </w:p>
        </w:tc>
      </w:tr>
      <w:tr w:rsidR="00B45792" w:rsidRPr="00CE7868" w14:paraId="6C90DE69" w14:textId="6058966B" w:rsidTr="008B11BD">
        <w:tc>
          <w:tcPr>
            <w:tcW w:w="851" w:type="dxa"/>
            <w:vAlign w:val="center"/>
          </w:tcPr>
          <w:p w14:paraId="5C11C38A"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3087651E" w14:textId="33A321CF" w:rsidR="00B45792" w:rsidRPr="00520BEE" w:rsidRDefault="00B45792" w:rsidP="00B45792">
            <w:pPr>
              <w:spacing w:after="0" w:line="240" w:lineRule="auto"/>
              <w:ind w:left="-79"/>
              <w:rPr>
                <w:rFonts w:ascii="Verdana" w:hAnsi="Verdana" w:cs="Arial"/>
                <w:lang w:eastAsia="pl-PL"/>
              </w:rPr>
            </w:pPr>
            <w:r w:rsidRPr="00520BEE">
              <w:rPr>
                <w:rFonts w:ascii="Verdana" w:hAnsi="Verdana"/>
                <w:color w:val="000000"/>
              </w:rPr>
              <w:t xml:space="preserve">Czas pomiaru – do </w:t>
            </w:r>
            <w:r>
              <w:rPr>
                <w:rFonts w:ascii="Verdana" w:hAnsi="Verdana"/>
                <w:color w:val="000000"/>
              </w:rPr>
              <w:t xml:space="preserve">minimium </w:t>
            </w:r>
            <w:r w:rsidRPr="00520BEE">
              <w:rPr>
                <w:rFonts w:ascii="Verdana" w:hAnsi="Verdana"/>
                <w:color w:val="000000"/>
              </w:rPr>
              <w:t xml:space="preserve">30s </w:t>
            </w:r>
          </w:p>
        </w:tc>
        <w:tc>
          <w:tcPr>
            <w:tcW w:w="1701" w:type="dxa"/>
          </w:tcPr>
          <w:p w14:paraId="553EFD86" w14:textId="2D47E3F4"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418F5E3D"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72C4FF02" w14:textId="341F1C0F" w:rsidTr="008B11BD">
        <w:tc>
          <w:tcPr>
            <w:tcW w:w="851" w:type="dxa"/>
            <w:vAlign w:val="center"/>
          </w:tcPr>
          <w:p w14:paraId="0CB14F18"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09340365" w14:textId="5F6EB0CA" w:rsidR="00B45792" w:rsidRPr="00520BEE" w:rsidRDefault="00B45792" w:rsidP="00B45792">
            <w:pPr>
              <w:spacing w:after="0" w:line="240" w:lineRule="auto"/>
              <w:ind w:left="-79"/>
              <w:rPr>
                <w:rFonts w:ascii="Verdana" w:hAnsi="Verdana" w:cs="Arial"/>
                <w:lang w:eastAsia="pl-PL"/>
              </w:rPr>
            </w:pPr>
            <w:r w:rsidRPr="00520BEE">
              <w:rPr>
                <w:rFonts w:ascii="Verdana" w:hAnsi="Verdana"/>
                <w:color w:val="000000"/>
              </w:rPr>
              <w:t xml:space="preserve">Detekcja cząstek w zakresie </w:t>
            </w:r>
            <w:r>
              <w:rPr>
                <w:rFonts w:ascii="Verdana" w:hAnsi="Verdana"/>
                <w:color w:val="000000"/>
              </w:rPr>
              <w:t>co najmniej</w:t>
            </w:r>
            <w:r w:rsidRPr="00520BEE">
              <w:rPr>
                <w:rFonts w:ascii="Verdana" w:hAnsi="Verdana"/>
                <w:color w:val="000000"/>
              </w:rPr>
              <w:t xml:space="preserve"> 4–60 μm </w:t>
            </w:r>
          </w:p>
        </w:tc>
        <w:tc>
          <w:tcPr>
            <w:tcW w:w="1701" w:type="dxa"/>
          </w:tcPr>
          <w:p w14:paraId="2B72EB98" w14:textId="3A00D71A"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28843362"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2AC39CC8" w14:textId="72B3F876" w:rsidTr="008B11BD">
        <w:tc>
          <w:tcPr>
            <w:tcW w:w="851" w:type="dxa"/>
            <w:vAlign w:val="center"/>
          </w:tcPr>
          <w:p w14:paraId="0A77D2EF"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31E3E12F" w14:textId="265C713D" w:rsidR="00B45792" w:rsidRPr="00520BEE" w:rsidRDefault="00B45792" w:rsidP="00B45792">
            <w:pPr>
              <w:spacing w:after="0" w:line="240" w:lineRule="auto"/>
              <w:ind w:left="-79"/>
              <w:rPr>
                <w:rFonts w:ascii="Verdana" w:hAnsi="Verdana" w:cs="Arial"/>
                <w:lang w:eastAsia="pl-PL"/>
              </w:rPr>
            </w:pPr>
            <w:r w:rsidRPr="00520BEE">
              <w:rPr>
                <w:rFonts w:ascii="Verdana" w:hAnsi="Verdana"/>
                <w:color w:val="000000"/>
              </w:rPr>
              <w:t>Objętość próby - 10 μL</w:t>
            </w:r>
          </w:p>
        </w:tc>
        <w:tc>
          <w:tcPr>
            <w:tcW w:w="1701" w:type="dxa"/>
          </w:tcPr>
          <w:p w14:paraId="0E42910F" w14:textId="4D48DF44"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7D4FBA1A"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551EE4B0" w14:textId="76A385BB" w:rsidTr="008B11BD">
        <w:tc>
          <w:tcPr>
            <w:tcW w:w="851" w:type="dxa"/>
            <w:vAlign w:val="center"/>
          </w:tcPr>
          <w:p w14:paraId="2D625E34"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31C4B78D" w14:textId="4370FE69" w:rsidR="00B45792" w:rsidRPr="00520BEE" w:rsidRDefault="00B45792" w:rsidP="00B45792">
            <w:pPr>
              <w:spacing w:after="0" w:line="240" w:lineRule="auto"/>
              <w:ind w:left="-79"/>
              <w:rPr>
                <w:rFonts w:ascii="Verdana" w:hAnsi="Verdana" w:cs="Arial"/>
                <w:lang w:eastAsia="pl-PL"/>
              </w:rPr>
            </w:pPr>
            <w:r w:rsidRPr="00520BEE">
              <w:rPr>
                <w:rFonts w:ascii="Verdana" w:hAnsi="Verdana"/>
                <w:color w:val="000000"/>
              </w:rPr>
              <w:t>Pamięć przenośna co najmniej 32 gb, system plików FAT oraz NTSF</w:t>
            </w:r>
          </w:p>
        </w:tc>
        <w:tc>
          <w:tcPr>
            <w:tcW w:w="1701" w:type="dxa"/>
          </w:tcPr>
          <w:p w14:paraId="62C25AB6" w14:textId="7FAA1B8D"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7A4E54BC"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2F299CF8" w14:textId="2A15AF9A" w:rsidTr="008B11BD">
        <w:tc>
          <w:tcPr>
            <w:tcW w:w="851" w:type="dxa"/>
            <w:vAlign w:val="center"/>
          </w:tcPr>
          <w:p w14:paraId="1D381559"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0B97AFE8" w14:textId="60DCE666" w:rsidR="00B45792" w:rsidRPr="00520BEE" w:rsidRDefault="00B45792" w:rsidP="00B45792">
            <w:pPr>
              <w:spacing w:after="0" w:line="240" w:lineRule="auto"/>
              <w:ind w:left="-79"/>
              <w:rPr>
                <w:rFonts w:ascii="Verdana" w:hAnsi="Verdana" w:cs="Arial"/>
                <w:lang w:eastAsia="pl-PL"/>
              </w:rPr>
            </w:pPr>
            <w:r w:rsidRPr="00520BEE">
              <w:rPr>
                <w:rFonts w:ascii="Verdana" w:hAnsi="Verdana"/>
                <w:color w:val="000000"/>
              </w:rPr>
              <w:t>Kamera minimum 5 megapixeli, optyczne powiększenie minimum 2,5 X</w:t>
            </w:r>
          </w:p>
        </w:tc>
        <w:tc>
          <w:tcPr>
            <w:tcW w:w="1701" w:type="dxa"/>
          </w:tcPr>
          <w:p w14:paraId="55441013" w14:textId="3BEFE6FC"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1CFE71CD"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6B78F0F6" w14:textId="68608A8E" w:rsidTr="008B11BD">
        <w:tc>
          <w:tcPr>
            <w:tcW w:w="851" w:type="dxa"/>
            <w:vAlign w:val="center"/>
          </w:tcPr>
          <w:p w14:paraId="6A77976E"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08F93FCA" w14:textId="7CB85482" w:rsidR="00B45792" w:rsidRPr="00520BEE" w:rsidRDefault="00B45792" w:rsidP="00B45792">
            <w:pPr>
              <w:spacing w:after="0" w:line="240" w:lineRule="auto"/>
              <w:ind w:left="-79"/>
              <w:rPr>
                <w:rFonts w:ascii="Verdana" w:hAnsi="Verdana" w:cs="Arial"/>
                <w:lang w:eastAsia="pl-PL"/>
              </w:rPr>
            </w:pPr>
            <w:r w:rsidRPr="00520BEE">
              <w:rPr>
                <w:rFonts w:ascii="Verdana" w:hAnsi="Verdana"/>
                <w:color w:val="000000"/>
              </w:rPr>
              <w:t xml:space="preserve">Sterowanie wyłącznie za pomocą ekranu dotykowego </w:t>
            </w:r>
            <w:r>
              <w:rPr>
                <w:rFonts w:ascii="Verdana" w:hAnsi="Verdana"/>
                <w:color w:val="000000"/>
              </w:rPr>
              <w:t xml:space="preserve">o parametrach nie gorszych niż </w:t>
            </w:r>
            <w:r w:rsidRPr="00520BEE">
              <w:rPr>
                <w:rFonts w:ascii="Verdana" w:hAnsi="Verdana"/>
                <w:color w:val="000000"/>
              </w:rPr>
              <w:t xml:space="preserve">7’ </w:t>
            </w:r>
            <w:r w:rsidRPr="00520BEE">
              <w:rPr>
                <w:rFonts w:ascii="Verdana" w:hAnsi="Verdana" w:cs="Helvetica"/>
                <w:shd w:val="clear" w:color="auto" w:fill="F3F3F3"/>
              </w:rPr>
              <w:t xml:space="preserve">LCD 1280 x 800 </w:t>
            </w:r>
            <w:r>
              <w:rPr>
                <w:rFonts w:ascii="Verdana" w:hAnsi="Verdana" w:cs="Helvetica"/>
                <w:shd w:val="clear" w:color="auto" w:fill="F3F3F3"/>
              </w:rPr>
              <w:t>pikseli</w:t>
            </w:r>
          </w:p>
        </w:tc>
        <w:tc>
          <w:tcPr>
            <w:tcW w:w="1701" w:type="dxa"/>
          </w:tcPr>
          <w:p w14:paraId="5D10E047" w14:textId="7D7D27A3"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5AB0558E"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62867B28" w14:textId="39CF1EF9" w:rsidTr="008B11BD">
        <w:tc>
          <w:tcPr>
            <w:tcW w:w="851" w:type="dxa"/>
            <w:vAlign w:val="center"/>
          </w:tcPr>
          <w:p w14:paraId="19C10029"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1C2FE2DD" w14:textId="5392FF6E" w:rsidR="00B45792" w:rsidRPr="00520BEE" w:rsidRDefault="00B45792" w:rsidP="00B45792">
            <w:pPr>
              <w:spacing w:after="0" w:line="240" w:lineRule="auto"/>
              <w:ind w:left="-79"/>
              <w:rPr>
                <w:rFonts w:ascii="Verdana" w:hAnsi="Verdana" w:cs="Arial"/>
                <w:lang w:eastAsia="pl-PL"/>
              </w:rPr>
            </w:pPr>
            <w:r w:rsidRPr="00520BEE">
              <w:rPr>
                <w:rFonts w:ascii="Verdana" w:hAnsi="Verdana"/>
                <w:color w:val="000000"/>
              </w:rPr>
              <w:t xml:space="preserve">Praca urządzenia w temperaturach w zakresie </w:t>
            </w:r>
            <w:r>
              <w:rPr>
                <w:rFonts w:ascii="Verdana" w:hAnsi="Verdana"/>
                <w:color w:val="000000"/>
              </w:rPr>
              <w:t xml:space="preserve">co najmniej </w:t>
            </w:r>
            <w:r w:rsidRPr="00520BEE">
              <w:rPr>
                <w:rFonts w:ascii="Verdana" w:hAnsi="Verdana"/>
                <w:color w:val="000000"/>
              </w:rPr>
              <w:t>od 10 do 40°C, w wilgotności mniejszej niż 80%</w:t>
            </w:r>
          </w:p>
        </w:tc>
        <w:tc>
          <w:tcPr>
            <w:tcW w:w="1701" w:type="dxa"/>
          </w:tcPr>
          <w:p w14:paraId="741EF413" w14:textId="45668D1A"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59E40FFF"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3C4CBF5A" w14:textId="1D4685CD" w:rsidTr="008B11BD">
        <w:tc>
          <w:tcPr>
            <w:tcW w:w="851" w:type="dxa"/>
            <w:vAlign w:val="center"/>
          </w:tcPr>
          <w:p w14:paraId="5C2F89EB"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26CAD4CA" w14:textId="01C7A2F1" w:rsidR="00B45792" w:rsidRPr="00520BEE" w:rsidRDefault="00B45792" w:rsidP="00B45792">
            <w:pPr>
              <w:spacing w:after="0" w:line="240" w:lineRule="auto"/>
              <w:ind w:left="-79"/>
              <w:rPr>
                <w:rFonts w:ascii="Verdana" w:hAnsi="Verdana" w:cs="Arial"/>
                <w:lang w:eastAsia="pl-PL"/>
              </w:rPr>
            </w:pPr>
            <w:r w:rsidRPr="00520BEE">
              <w:rPr>
                <w:rFonts w:ascii="Verdana" w:hAnsi="Verdana" w:cs="Arial"/>
                <w:lang w:eastAsia="pl-PL"/>
              </w:rPr>
              <w:t xml:space="preserve">Praca na dostępnych w ofercie producenta jednorazowych slajdach wykonanych z polimetakrylanumetylu </w:t>
            </w:r>
          </w:p>
        </w:tc>
        <w:tc>
          <w:tcPr>
            <w:tcW w:w="1701" w:type="dxa"/>
          </w:tcPr>
          <w:p w14:paraId="4E5209BF" w14:textId="0A400613" w:rsidR="00B45792" w:rsidRPr="00CE7868" w:rsidRDefault="00B45792" w:rsidP="00B45792">
            <w:pPr>
              <w:spacing w:after="0" w:line="240" w:lineRule="auto"/>
              <w:ind w:left="360" w:firstLine="242"/>
              <w:rPr>
                <w:rFonts w:ascii="Verdana" w:hAnsi="Verdana" w:cs="Arial"/>
                <w:lang w:eastAsia="pl-PL"/>
              </w:rPr>
            </w:pPr>
            <w:r w:rsidRPr="0048214E">
              <w:rPr>
                <w:rFonts w:ascii="Verdana" w:hAnsi="Verdana" w:cs="Arial"/>
                <w:color w:val="00B050"/>
                <w:lang w:eastAsia="pl-PL"/>
              </w:rPr>
              <w:t>tak</w:t>
            </w:r>
          </w:p>
        </w:tc>
        <w:tc>
          <w:tcPr>
            <w:tcW w:w="2552" w:type="dxa"/>
          </w:tcPr>
          <w:p w14:paraId="3587CCFC" w14:textId="77777777" w:rsidR="00B45792" w:rsidRPr="00CE7868" w:rsidRDefault="00B45792" w:rsidP="00B45792">
            <w:pPr>
              <w:spacing w:after="0" w:line="240" w:lineRule="auto"/>
              <w:ind w:left="360"/>
              <w:rPr>
                <w:rFonts w:ascii="Verdana" w:hAnsi="Verdana" w:cs="Arial"/>
                <w:lang w:eastAsia="pl-PL"/>
              </w:rPr>
            </w:pPr>
          </w:p>
        </w:tc>
      </w:tr>
      <w:tr w:rsidR="00520BEE" w:rsidRPr="00CE7868" w14:paraId="73319095" w14:textId="35CFAC46" w:rsidTr="003874FC">
        <w:tc>
          <w:tcPr>
            <w:tcW w:w="851" w:type="dxa"/>
            <w:vAlign w:val="center"/>
          </w:tcPr>
          <w:p w14:paraId="6755A6CD"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vAlign w:val="center"/>
          </w:tcPr>
          <w:p w14:paraId="5BECEEC5" w14:textId="52AF6C26" w:rsidR="00520BEE" w:rsidRPr="00520BEE" w:rsidRDefault="00520BEE" w:rsidP="00520BEE">
            <w:pPr>
              <w:spacing w:after="0" w:line="240" w:lineRule="auto"/>
              <w:ind w:left="-79"/>
              <w:rPr>
                <w:rFonts w:ascii="Verdana" w:hAnsi="Verdana" w:cs="Arial"/>
                <w:lang w:eastAsia="pl-PL"/>
              </w:rPr>
            </w:pPr>
            <w:r w:rsidRPr="00520BEE">
              <w:rPr>
                <w:rFonts w:ascii="Verdana" w:hAnsi="Verdana" w:cs="Arial"/>
                <w:color w:val="FF0000"/>
                <w:lang w:val="en-US" w:eastAsia="pl-PL"/>
              </w:rPr>
              <w:t>Opcjonalnie- Możliwość generowania plików FCS, możliwość użycia slajdów wielokrotnego użytku, możliwość integracji z "chmurą – dodatkowo punktowane</w:t>
            </w:r>
          </w:p>
        </w:tc>
        <w:tc>
          <w:tcPr>
            <w:tcW w:w="4253" w:type="dxa"/>
            <w:gridSpan w:val="2"/>
            <w:vAlign w:val="center"/>
          </w:tcPr>
          <w:p w14:paraId="7B10D344" w14:textId="767CC536" w:rsidR="00520BEE" w:rsidRPr="00CE7868" w:rsidRDefault="00F32D80" w:rsidP="0042118A">
            <w:pPr>
              <w:spacing w:after="0" w:line="240" w:lineRule="auto"/>
              <w:ind w:left="360" w:hanging="331"/>
              <w:jc w:val="center"/>
              <w:rPr>
                <w:rFonts w:ascii="Verdana" w:hAnsi="Verdana" w:cs="Arial"/>
                <w:lang w:eastAsia="pl-PL"/>
              </w:rPr>
            </w:pPr>
            <w:r>
              <w:rPr>
                <w:rFonts w:ascii="Verdana" w:hAnsi="Verdana" w:cstheme="minorHAnsi"/>
                <w:color w:val="FF0000"/>
                <w:lang w:eastAsia="pl-PL"/>
              </w:rPr>
              <w:t>1</w:t>
            </w:r>
            <w:r w:rsidR="0042118A" w:rsidRPr="003E32C7">
              <w:rPr>
                <w:rFonts w:ascii="Verdana" w:hAnsi="Verdana" w:cstheme="minorHAnsi"/>
                <w:color w:val="FF0000"/>
                <w:lang w:eastAsia="pl-PL"/>
              </w:rPr>
              <w:t xml:space="preserve"> </w:t>
            </w:r>
            <w:r w:rsidR="0042118A" w:rsidRPr="003E32C7">
              <w:rPr>
                <w:rFonts w:ascii="Verdana" w:hAnsi="Verdana" w:cstheme="minorHAnsi"/>
                <w:color w:val="FF0000"/>
                <w:lang w:val="en-US" w:eastAsia="pl-PL"/>
              </w:rPr>
              <w:t xml:space="preserve">pkt – wypełnić w </w:t>
            </w:r>
            <w:r w:rsidR="0042118A">
              <w:rPr>
                <w:rFonts w:ascii="Verdana" w:hAnsi="Verdana" w:cstheme="minorHAnsi"/>
                <w:color w:val="FF0000"/>
                <w:lang w:val="en-US" w:eastAsia="pl-PL"/>
              </w:rPr>
              <w:t>f</w:t>
            </w:r>
            <w:r w:rsidR="0042118A" w:rsidRPr="003E32C7">
              <w:rPr>
                <w:rFonts w:ascii="Verdana" w:hAnsi="Verdana" w:cstheme="minorHAnsi"/>
                <w:color w:val="FF0000"/>
                <w:lang w:val="en-US" w:eastAsia="pl-PL"/>
              </w:rPr>
              <w:t>ormularzu oferty</w:t>
            </w:r>
          </w:p>
        </w:tc>
      </w:tr>
      <w:tr w:rsidR="00B45792" w:rsidRPr="00CE7868" w14:paraId="1EB137C3" w14:textId="4F85CFBD" w:rsidTr="00052DA7">
        <w:tc>
          <w:tcPr>
            <w:tcW w:w="851" w:type="dxa"/>
            <w:vAlign w:val="center"/>
          </w:tcPr>
          <w:p w14:paraId="4F84944C"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2C39FE4E" w14:textId="6E4F766C" w:rsidR="00B45792" w:rsidRPr="00520BEE" w:rsidRDefault="00B45792" w:rsidP="00B45792">
            <w:pPr>
              <w:spacing w:after="0" w:line="240" w:lineRule="auto"/>
              <w:ind w:left="-79"/>
              <w:rPr>
                <w:rFonts w:ascii="Verdana" w:hAnsi="Verdana" w:cs="Arial"/>
                <w:lang w:eastAsia="pl-PL"/>
              </w:rPr>
            </w:pPr>
            <w:r w:rsidRPr="0042118A">
              <w:rPr>
                <w:rFonts w:ascii="Verdana" w:hAnsi="Verdana" w:cs="Arial"/>
                <w:lang w:eastAsia="pl-PL"/>
              </w:rPr>
              <w:t>Aparat wyposażony w funkcję auto-focus, automatyczne dobieranie ostrości z możliwością manualnej regulacji</w:t>
            </w:r>
          </w:p>
        </w:tc>
        <w:tc>
          <w:tcPr>
            <w:tcW w:w="1701" w:type="dxa"/>
          </w:tcPr>
          <w:p w14:paraId="47DDAFE1" w14:textId="1F3FB3BF" w:rsidR="00B45792" w:rsidRPr="00CE7868" w:rsidRDefault="00B45792" w:rsidP="00B45792">
            <w:pPr>
              <w:spacing w:after="0" w:line="240" w:lineRule="auto"/>
              <w:ind w:left="360" w:firstLine="242"/>
              <w:rPr>
                <w:rFonts w:ascii="Verdana" w:hAnsi="Verdana" w:cs="Arial"/>
                <w:lang w:eastAsia="pl-PL"/>
              </w:rPr>
            </w:pPr>
            <w:r w:rsidRPr="008A5D91">
              <w:rPr>
                <w:rFonts w:ascii="Verdana" w:hAnsi="Verdana" w:cs="Arial"/>
                <w:color w:val="00B050"/>
                <w:lang w:eastAsia="pl-PL"/>
              </w:rPr>
              <w:t>tak</w:t>
            </w:r>
          </w:p>
        </w:tc>
        <w:tc>
          <w:tcPr>
            <w:tcW w:w="2552" w:type="dxa"/>
          </w:tcPr>
          <w:p w14:paraId="5B7F5F33"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520215FD" w14:textId="407403B0" w:rsidTr="00052DA7">
        <w:tc>
          <w:tcPr>
            <w:tcW w:w="851" w:type="dxa"/>
            <w:vAlign w:val="center"/>
          </w:tcPr>
          <w:p w14:paraId="0FB4F255"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2BC16D17" w14:textId="23B9587A" w:rsidR="00B45792" w:rsidRPr="00520BEE" w:rsidRDefault="00B45792" w:rsidP="00B45792">
            <w:pPr>
              <w:spacing w:after="0" w:line="240" w:lineRule="auto"/>
              <w:ind w:left="-79"/>
              <w:rPr>
                <w:rFonts w:ascii="Verdana" w:hAnsi="Verdana" w:cs="Arial"/>
                <w:lang w:eastAsia="pl-PL"/>
              </w:rPr>
            </w:pPr>
            <w:r w:rsidRPr="0042118A">
              <w:rPr>
                <w:rFonts w:ascii="Verdana" w:hAnsi="Verdana" w:cs="Arial"/>
                <w:lang w:eastAsia="pl-PL"/>
              </w:rPr>
              <w:t>Oznaczanie żywotności za zasadzie barwienia błękitem trypanu</w:t>
            </w:r>
          </w:p>
        </w:tc>
        <w:tc>
          <w:tcPr>
            <w:tcW w:w="1701" w:type="dxa"/>
          </w:tcPr>
          <w:p w14:paraId="3682C666" w14:textId="69DF5E6E" w:rsidR="00B45792" w:rsidRPr="00CE7868" w:rsidRDefault="00B45792" w:rsidP="00B45792">
            <w:pPr>
              <w:spacing w:after="0" w:line="240" w:lineRule="auto"/>
              <w:ind w:left="360" w:firstLine="242"/>
              <w:rPr>
                <w:rFonts w:ascii="Verdana" w:hAnsi="Verdana" w:cs="Arial"/>
                <w:lang w:eastAsia="pl-PL"/>
              </w:rPr>
            </w:pPr>
            <w:r w:rsidRPr="008A5D91">
              <w:rPr>
                <w:rFonts w:ascii="Verdana" w:hAnsi="Verdana" w:cs="Arial"/>
                <w:color w:val="00B050"/>
                <w:lang w:eastAsia="pl-PL"/>
              </w:rPr>
              <w:t>tak</w:t>
            </w:r>
          </w:p>
        </w:tc>
        <w:tc>
          <w:tcPr>
            <w:tcW w:w="2552" w:type="dxa"/>
          </w:tcPr>
          <w:p w14:paraId="3DBE60D0"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32A971BF" w14:textId="4B94D84A" w:rsidTr="00792F68">
        <w:tc>
          <w:tcPr>
            <w:tcW w:w="851" w:type="dxa"/>
            <w:vAlign w:val="center"/>
          </w:tcPr>
          <w:p w14:paraId="35126A12"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1E7C023E" w14:textId="5E1D43A7" w:rsidR="00B45792" w:rsidRPr="00520BEE" w:rsidRDefault="00B45792" w:rsidP="00B45792">
            <w:pPr>
              <w:spacing w:after="0" w:line="240" w:lineRule="auto"/>
              <w:ind w:left="-79"/>
              <w:rPr>
                <w:rFonts w:ascii="Verdana" w:hAnsi="Verdana" w:cs="Arial"/>
                <w:lang w:eastAsia="pl-PL"/>
              </w:rPr>
            </w:pPr>
            <w:r w:rsidRPr="0042118A">
              <w:rPr>
                <w:rFonts w:ascii="Verdana" w:hAnsi="Verdana" w:cs="Arial"/>
                <w:lang w:eastAsia="pl-PL"/>
              </w:rPr>
              <w:t>Możliwość manualnego i automatycznego doboru jasności</w:t>
            </w:r>
          </w:p>
        </w:tc>
        <w:tc>
          <w:tcPr>
            <w:tcW w:w="1701" w:type="dxa"/>
          </w:tcPr>
          <w:p w14:paraId="166EC5DD" w14:textId="67F7A387" w:rsidR="00B45792" w:rsidRPr="00CE7868" w:rsidRDefault="00B45792" w:rsidP="00B45792">
            <w:pPr>
              <w:spacing w:after="0" w:line="240" w:lineRule="auto"/>
              <w:ind w:left="360" w:firstLine="100"/>
              <w:rPr>
                <w:rFonts w:ascii="Verdana" w:hAnsi="Verdana" w:cs="Arial"/>
                <w:lang w:eastAsia="pl-PL"/>
              </w:rPr>
            </w:pPr>
            <w:r w:rsidRPr="008C7413">
              <w:rPr>
                <w:rFonts w:ascii="Verdana" w:hAnsi="Verdana" w:cs="Arial"/>
                <w:color w:val="00B050"/>
                <w:lang w:eastAsia="pl-PL"/>
              </w:rPr>
              <w:t>tak</w:t>
            </w:r>
          </w:p>
        </w:tc>
        <w:tc>
          <w:tcPr>
            <w:tcW w:w="2552" w:type="dxa"/>
          </w:tcPr>
          <w:p w14:paraId="283A68B9"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1F7BCC60" w14:textId="61681F25" w:rsidTr="00792F68">
        <w:tc>
          <w:tcPr>
            <w:tcW w:w="851" w:type="dxa"/>
            <w:vMerge w:val="restart"/>
            <w:vAlign w:val="center"/>
          </w:tcPr>
          <w:p w14:paraId="1BA2183E"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3488D47F" w14:textId="3D7D6104" w:rsidR="00B45792" w:rsidRPr="00CE7868" w:rsidRDefault="00B45792" w:rsidP="00B45792">
            <w:pPr>
              <w:spacing w:after="0" w:line="240" w:lineRule="auto"/>
              <w:ind w:left="-79"/>
              <w:rPr>
                <w:rFonts w:ascii="Verdana" w:hAnsi="Verdana" w:cs="Arial"/>
                <w:lang w:eastAsia="pl-PL"/>
              </w:rPr>
            </w:pPr>
            <w:r w:rsidRPr="0042118A">
              <w:rPr>
                <w:rFonts w:ascii="Verdana" w:hAnsi="Verdana" w:cs="Arial"/>
                <w:lang w:eastAsia="pl-PL"/>
              </w:rPr>
              <w:t>Oprogramowanie umożliwiające:</w:t>
            </w:r>
          </w:p>
        </w:tc>
        <w:tc>
          <w:tcPr>
            <w:tcW w:w="1701" w:type="dxa"/>
          </w:tcPr>
          <w:p w14:paraId="004CDB0A" w14:textId="22496DC0" w:rsidR="00B45792" w:rsidRPr="00CE7868" w:rsidRDefault="00B45792" w:rsidP="00B45792">
            <w:pPr>
              <w:spacing w:after="0" w:line="240" w:lineRule="auto"/>
              <w:ind w:left="360" w:firstLine="100"/>
              <w:rPr>
                <w:rFonts w:ascii="Verdana" w:hAnsi="Verdana" w:cs="Arial"/>
                <w:lang w:eastAsia="pl-PL"/>
              </w:rPr>
            </w:pPr>
            <w:r w:rsidRPr="008C7413">
              <w:rPr>
                <w:rFonts w:ascii="Verdana" w:hAnsi="Verdana" w:cs="Arial"/>
                <w:color w:val="00B050"/>
                <w:lang w:eastAsia="pl-PL"/>
              </w:rPr>
              <w:t>tak</w:t>
            </w:r>
          </w:p>
        </w:tc>
        <w:tc>
          <w:tcPr>
            <w:tcW w:w="2552" w:type="dxa"/>
          </w:tcPr>
          <w:p w14:paraId="727FBC35"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6EA7BE5A" w14:textId="77777777" w:rsidTr="00792F68">
        <w:tc>
          <w:tcPr>
            <w:tcW w:w="851" w:type="dxa"/>
            <w:vMerge/>
            <w:vAlign w:val="center"/>
          </w:tcPr>
          <w:p w14:paraId="61EF9422"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3F12C660" w14:textId="53096932" w:rsidR="00B45792" w:rsidRPr="00CE7868" w:rsidRDefault="00B45792" w:rsidP="00B45792">
            <w:pPr>
              <w:spacing w:after="0" w:line="240" w:lineRule="auto"/>
              <w:ind w:left="-79"/>
              <w:rPr>
                <w:rFonts w:ascii="Verdana" w:hAnsi="Verdana" w:cs="Arial"/>
                <w:lang w:eastAsia="pl-PL"/>
              </w:rPr>
            </w:pPr>
            <w:r>
              <w:rPr>
                <w:rFonts w:ascii="Verdana" w:hAnsi="Verdana" w:cs="Arial"/>
                <w:lang w:eastAsia="pl-PL"/>
              </w:rPr>
              <w:t>-</w:t>
            </w:r>
            <w:r w:rsidRPr="0042118A">
              <w:rPr>
                <w:rFonts w:ascii="Verdana" w:hAnsi="Verdana" w:cs="Arial"/>
                <w:lang w:eastAsia="pl-PL"/>
              </w:rPr>
              <w:t>zapis obrazu w formie pliku jpg, tiff, bmp, png, jak i danych w formie pliku CSV oraz przenoszenia ich na komputer PC za pomocą pamięci USB</w:t>
            </w:r>
          </w:p>
        </w:tc>
        <w:tc>
          <w:tcPr>
            <w:tcW w:w="1701" w:type="dxa"/>
          </w:tcPr>
          <w:p w14:paraId="4E512B8A" w14:textId="76043451" w:rsidR="00B45792" w:rsidRPr="003E32C7" w:rsidRDefault="00B45792" w:rsidP="00B45792">
            <w:pPr>
              <w:spacing w:after="0" w:line="240" w:lineRule="auto"/>
              <w:ind w:left="177" w:hanging="426"/>
              <w:jc w:val="center"/>
              <w:rPr>
                <w:rFonts w:ascii="Verdana" w:hAnsi="Verdana" w:cstheme="minorHAnsi"/>
                <w:color w:val="FF0000"/>
                <w:lang w:eastAsia="pl-PL"/>
              </w:rPr>
            </w:pPr>
            <w:r w:rsidRPr="008C7413">
              <w:rPr>
                <w:rFonts w:ascii="Verdana" w:hAnsi="Verdana" w:cs="Arial"/>
                <w:color w:val="00B050"/>
                <w:lang w:eastAsia="pl-PL"/>
              </w:rPr>
              <w:t>tak</w:t>
            </w:r>
          </w:p>
        </w:tc>
        <w:tc>
          <w:tcPr>
            <w:tcW w:w="2552" w:type="dxa"/>
            <w:vAlign w:val="center"/>
          </w:tcPr>
          <w:p w14:paraId="1B001EBB" w14:textId="77777777" w:rsidR="00B45792" w:rsidRPr="003E32C7" w:rsidRDefault="00B45792" w:rsidP="00B45792">
            <w:pPr>
              <w:spacing w:after="0" w:line="240" w:lineRule="auto"/>
              <w:ind w:left="360" w:hanging="331"/>
              <w:jc w:val="center"/>
              <w:rPr>
                <w:rFonts w:ascii="Verdana" w:hAnsi="Verdana" w:cstheme="minorHAnsi"/>
                <w:color w:val="FF0000"/>
                <w:lang w:eastAsia="pl-PL"/>
              </w:rPr>
            </w:pPr>
          </w:p>
        </w:tc>
      </w:tr>
      <w:tr w:rsidR="00B45792" w:rsidRPr="00CE7868" w14:paraId="6D86B7DD" w14:textId="77777777" w:rsidTr="00792F68">
        <w:tc>
          <w:tcPr>
            <w:tcW w:w="851" w:type="dxa"/>
            <w:vMerge/>
            <w:vAlign w:val="center"/>
          </w:tcPr>
          <w:p w14:paraId="6F04FDA1"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2D830772" w14:textId="6B2DB1C3" w:rsidR="00B45792" w:rsidRPr="00CE7868" w:rsidRDefault="00B45792" w:rsidP="00B45792">
            <w:pPr>
              <w:spacing w:after="0" w:line="240" w:lineRule="auto"/>
              <w:ind w:left="-79"/>
              <w:rPr>
                <w:rFonts w:ascii="Verdana" w:hAnsi="Verdana" w:cs="Arial"/>
                <w:lang w:eastAsia="pl-PL"/>
              </w:rPr>
            </w:pPr>
            <w:r>
              <w:rPr>
                <w:rFonts w:ascii="Verdana" w:hAnsi="Verdana" w:cs="Arial"/>
                <w:lang w:eastAsia="pl-PL"/>
              </w:rPr>
              <w:t>-</w:t>
            </w:r>
            <w:r w:rsidRPr="0042118A">
              <w:rPr>
                <w:rFonts w:ascii="Verdana" w:hAnsi="Verdana" w:cs="Arial"/>
                <w:lang w:eastAsia="pl-PL"/>
              </w:rPr>
              <w:t>zapis zrzutu ekranu z wszystkimi danymi widocznymi na wyświetlaczu w formacie jpg, tiff lub bmp</w:t>
            </w:r>
          </w:p>
        </w:tc>
        <w:tc>
          <w:tcPr>
            <w:tcW w:w="1701" w:type="dxa"/>
          </w:tcPr>
          <w:p w14:paraId="16C160EE" w14:textId="1A57F1E7" w:rsidR="00B45792" w:rsidRPr="003E32C7" w:rsidRDefault="00B45792" w:rsidP="00B45792">
            <w:pPr>
              <w:spacing w:after="0" w:line="240" w:lineRule="auto"/>
              <w:ind w:left="177" w:hanging="426"/>
              <w:jc w:val="center"/>
              <w:rPr>
                <w:rFonts w:ascii="Verdana" w:hAnsi="Verdana" w:cstheme="minorHAnsi"/>
                <w:color w:val="FF0000"/>
                <w:lang w:eastAsia="pl-PL"/>
              </w:rPr>
            </w:pPr>
            <w:r w:rsidRPr="008C7413">
              <w:rPr>
                <w:rFonts w:ascii="Verdana" w:hAnsi="Verdana" w:cs="Arial"/>
                <w:color w:val="00B050"/>
                <w:lang w:eastAsia="pl-PL"/>
              </w:rPr>
              <w:t>tak</w:t>
            </w:r>
          </w:p>
        </w:tc>
        <w:tc>
          <w:tcPr>
            <w:tcW w:w="2552" w:type="dxa"/>
            <w:vAlign w:val="center"/>
          </w:tcPr>
          <w:p w14:paraId="13B04D00" w14:textId="77777777" w:rsidR="00B45792" w:rsidRPr="003E32C7" w:rsidRDefault="00B45792" w:rsidP="00B45792">
            <w:pPr>
              <w:spacing w:after="0" w:line="240" w:lineRule="auto"/>
              <w:ind w:left="360" w:hanging="331"/>
              <w:jc w:val="center"/>
              <w:rPr>
                <w:rFonts w:ascii="Verdana" w:hAnsi="Verdana" w:cstheme="minorHAnsi"/>
                <w:color w:val="FF0000"/>
                <w:lang w:eastAsia="pl-PL"/>
              </w:rPr>
            </w:pPr>
          </w:p>
        </w:tc>
      </w:tr>
      <w:tr w:rsidR="00B45792" w:rsidRPr="00CE7868" w14:paraId="30611056" w14:textId="77777777" w:rsidTr="00792F68">
        <w:tc>
          <w:tcPr>
            <w:tcW w:w="851" w:type="dxa"/>
            <w:vMerge/>
            <w:vAlign w:val="center"/>
          </w:tcPr>
          <w:p w14:paraId="20B6CF31"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203757E7" w14:textId="3F1A3345" w:rsidR="00B45792" w:rsidRPr="00CE7868" w:rsidRDefault="00B45792" w:rsidP="00B45792">
            <w:pPr>
              <w:spacing w:after="0" w:line="240" w:lineRule="auto"/>
              <w:ind w:left="-79"/>
              <w:rPr>
                <w:rFonts w:ascii="Verdana" w:hAnsi="Verdana" w:cs="Arial"/>
                <w:lang w:eastAsia="pl-PL"/>
              </w:rPr>
            </w:pPr>
            <w:r>
              <w:rPr>
                <w:rFonts w:ascii="Verdana" w:hAnsi="Verdana" w:cs="Arial"/>
                <w:lang w:eastAsia="pl-PL"/>
              </w:rPr>
              <w:t>-</w:t>
            </w:r>
            <w:r w:rsidRPr="0042118A">
              <w:rPr>
                <w:rFonts w:ascii="Verdana" w:hAnsi="Verdana" w:cs="Arial"/>
                <w:lang w:eastAsia="pl-PL"/>
              </w:rPr>
              <w:t>regulowanie parametrów takich jak wielkość komórek mierzonych, ich kolistość oraz jasność dla komórek żywych i martwych osobno</w:t>
            </w:r>
          </w:p>
        </w:tc>
        <w:tc>
          <w:tcPr>
            <w:tcW w:w="1701" w:type="dxa"/>
          </w:tcPr>
          <w:p w14:paraId="06340F3D" w14:textId="3AE7E2BD" w:rsidR="00B45792" w:rsidRPr="003E32C7" w:rsidRDefault="00B45792" w:rsidP="00B45792">
            <w:pPr>
              <w:spacing w:after="0" w:line="240" w:lineRule="auto"/>
              <w:ind w:left="177" w:hanging="426"/>
              <w:jc w:val="center"/>
              <w:rPr>
                <w:rFonts w:ascii="Verdana" w:hAnsi="Verdana" w:cstheme="minorHAnsi"/>
                <w:color w:val="FF0000"/>
                <w:lang w:eastAsia="pl-PL"/>
              </w:rPr>
            </w:pPr>
            <w:r w:rsidRPr="008C7413">
              <w:rPr>
                <w:rFonts w:ascii="Verdana" w:hAnsi="Verdana" w:cs="Arial"/>
                <w:color w:val="00B050"/>
                <w:lang w:eastAsia="pl-PL"/>
              </w:rPr>
              <w:t>tak</w:t>
            </w:r>
          </w:p>
        </w:tc>
        <w:tc>
          <w:tcPr>
            <w:tcW w:w="2552" w:type="dxa"/>
            <w:vAlign w:val="center"/>
          </w:tcPr>
          <w:p w14:paraId="1639543B" w14:textId="77777777" w:rsidR="00B45792" w:rsidRPr="003E32C7" w:rsidRDefault="00B45792" w:rsidP="00B45792">
            <w:pPr>
              <w:spacing w:after="0" w:line="240" w:lineRule="auto"/>
              <w:ind w:left="360" w:hanging="331"/>
              <w:jc w:val="center"/>
              <w:rPr>
                <w:rFonts w:ascii="Verdana" w:hAnsi="Verdana" w:cstheme="minorHAnsi"/>
                <w:color w:val="FF0000"/>
                <w:lang w:eastAsia="pl-PL"/>
              </w:rPr>
            </w:pPr>
          </w:p>
        </w:tc>
      </w:tr>
      <w:tr w:rsidR="00B45792" w:rsidRPr="00CE7868" w14:paraId="191ED5F0" w14:textId="77777777" w:rsidTr="00792F68">
        <w:tc>
          <w:tcPr>
            <w:tcW w:w="851" w:type="dxa"/>
            <w:vMerge/>
            <w:vAlign w:val="center"/>
          </w:tcPr>
          <w:p w14:paraId="16BC6FDD"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561C22BD" w14:textId="0682C35C" w:rsidR="00B45792" w:rsidRPr="00CE7868" w:rsidRDefault="00B45792" w:rsidP="00B45792">
            <w:pPr>
              <w:spacing w:after="0" w:line="240" w:lineRule="auto"/>
              <w:ind w:left="-79"/>
              <w:rPr>
                <w:rFonts w:ascii="Verdana" w:hAnsi="Verdana" w:cs="Arial"/>
                <w:lang w:eastAsia="pl-PL"/>
              </w:rPr>
            </w:pPr>
            <w:r w:rsidRPr="0042118A">
              <w:rPr>
                <w:rFonts w:ascii="Verdana" w:hAnsi="Verdana" w:cs="Arial"/>
                <w:lang w:eastAsia="pl-PL"/>
              </w:rPr>
              <w:t>-generowanie raportów w formacie pdf</w:t>
            </w:r>
          </w:p>
        </w:tc>
        <w:tc>
          <w:tcPr>
            <w:tcW w:w="1701" w:type="dxa"/>
          </w:tcPr>
          <w:p w14:paraId="106D8202" w14:textId="6CF252DC" w:rsidR="00B45792" w:rsidRPr="003E32C7" w:rsidRDefault="00B45792" w:rsidP="00B45792">
            <w:pPr>
              <w:spacing w:after="0" w:line="240" w:lineRule="auto"/>
              <w:ind w:left="177" w:hanging="426"/>
              <w:jc w:val="center"/>
              <w:rPr>
                <w:rFonts w:ascii="Verdana" w:hAnsi="Verdana" w:cstheme="minorHAnsi"/>
                <w:color w:val="FF0000"/>
                <w:lang w:eastAsia="pl-PL"/>
              </w:rPr>
            </w:pPr>
            <w:r w:rsidRPr="008C7413">
              <w:rPr>
                <w:rFonts w:ascii="Verdana" w:hAnsi="Verdana" w:cs="Arial"/>
                <w:color w:val="00B050"/>
                <w:lang w:eastAsia="pl-PL"/>
              </w:rPr>
              <w:t>tak</w:t>
            </w:r>
          </w:p>
        </w:tc>
        <w:tc>
          <w:tcPr>
            <w:tcW w:w="2552" w:type="dxa"/>
            <w:vAlign w:val="center"/>
          </w:tcPr>
          <w:p w14:paraId="542135EE" w14:textId="77777777" w:rsidR="00B45792" w:rsidRPr="003E32C7" w:rsidRDefault="00B45792" w:rsidP="00B45792">
            <w:pPr>
              <w:spacing w:after="0" w:line="240" w:lineRule="auto"/>
              <w:ind w:left="360" w:hanging="331"/>
              <w:jc w:val="center"/>
              <w:rPr>
                <w:rFonts w:ascii="Verdana" w:hAnsi="Verdana" w:cstheme="minorHAnsi"/>
                <w:color w:val="FF0000"/>
                <w:lang w:eastAsia="pl-PL"/>
              </w:rPr>
            </w:pPr>
          </w:p>
        </w:tc>
      </w:tr>
      <w:tr w:rsidR="00B45792" w:rsidRPr="00CE7868" w14:paraId="27C12E99" w14:textId="77777777" w:rsidTr="00792F68">
        <w:tc>
          <w:tcPr>
            <w:tcW w:w="851" w:type="dxa"/>
            <w:vMerge/>
            <w:vAlign w:val="center"/>
          </w:tcPr>
          <w:p w14:paraId="4F020FEF"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1D2A230F" w14:textId="21914440" w:rsidR="00B45792" w:rsidRPr="00CE7868" w:rsidRDefault="00B45792" w:rsidP="00B45792">
            <w:pPr>
              <w:spacing w:after="0" w:line="240" w:lineRule="auto"/>
              <w:ind w:left="-79"/>
              <w:rPr>
                <w:rFonts w:ascii="Verdana" w:hAnsi="Verdana" w:cs="Arial"/>
                <w:lang w:eastAsia="pl-PL"/>
              </w:rPr>
            </w:pPr>
            <w:r w:rsidRPr="0042118A">
              <w:rPr>
                <w:rFonts w:ascii="Verdana" w:hAnsi="Verdana" w:cs="Arial"/>
                <w:lang w:eastAsia="pl-PL"/>
              </w:rPr>
              <w:t>- zapisanie do 9 profili pomiaru dla różnego typu komórek zawierające zapisane parametry takie jak jasność, kolistość komórek, wielkość</w:t>
            </w:r>
          </w:p>
        </w:tc>
        <w:tc>
          <w:tcPr>
            <w:tcW w:w="1701" w:type="dxa"/>
          </w:tcPr>
          <w:p w14:paraId="748FCB1E" w14:textId="2761B8D6" w:rsidR="00B45792" w:rsidRPr="003E32C7" w:rsidRDefault="00B45792" w:rsidP="00B45792">
            <w:pPr>
              <w:spacing w:after="0" w:line="240" w:lineRule="auto"/>
              <w:ind w:left="177" w:hanging="426"/>
              <w:jc w:val="center"/>
              <w:rPr>
                <w:rFonts w:ascii="Verdana" w:hAnsi="Verdana" w:cstheme="minorHAnsi"/>
                <w:color w:val="FF0000"/>
                <w:lang w:eastAsia="pl-PL"/>
              </w:rPr>
            </w:pPr>
            <w:r w:rsidRPr="008C7413">
              <w:rPr>
                <w:rFonts w:ascii="Verdana" w:hAnsi="Verdana" w:cs="Arial"/>
                <w:color w:val="00B050"/>
                <w:lang w:eastAsia="pl-PL"/>
              </w:rPr>
              <w:t>tak</w:t>
            </w:r>
          </w:p>
        </w:tc>
        <w:tc>
          <w:tcPr>
            <w:tcW w:w="2552" w:type="dxa"/>
            <w:vAlign w:val="center"/>
          </w:tcPr>
          <w:p w14:paraId="4B70217A" w14:textId="77777777" w:rsidR="00B45792" w:rsidRPr="003E32C7" w:rsidRDefault="00B45792" w:rsidP="00B45792">
            <w:pPr>
              <w:spacing w:after="0" w:line="240" w:lineRule="auto"/>
              <w:ind w:left="360" w:hanging="331"/>
              <w:jc w:val="center"/>
              <w:rPr>
                <w:rFonts w:ascii="Verdana" w:hAnsi="Verdana" w:cstheme="minorHAnsi"/>
                <w:color w:val="FF0000"/>
                <w:lang w:eastAsia="pl-PL"/>
              </w:rPr>
            </w:pPr>
          </w:p>
        </w:tc>
      </w:tr>
      <w:tr w:rsidR="00B45792" w:rsidRPr="00CE7868" w14:paraId="541D96B4" w14:textId="77777777" w:rsidTr="00792F68">
        <w:tc>
          <w:tcPr>
            <w:tcW w:w="851" w:type="dxa"/>
            <w:vMerge/>
            <w:vAlign w:val="center"/>
          </w:tcPr>
          <w:p w14:paraId="7DE00ADD"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170DC6C9" w14:textId="0014F57C" w:rsidR="00B45792" w:rsidRPr="00CE7868" w:rsidRDefault="00B45792" w:rsidP="00B45792">
            <w:pPr>
              <w:spacing w:after="0" w:line="240" w:lineRule="auto"/>
              <w:ind w:left="-79"/>
              <w:rPr>
                <w:rFonts w:ascii="Verdana" w:hAnsi="Verdana" w:cs="Arial"/>
                <w:lang w:eastAsia="pl-PL"/>
              </w:rPr>
            </w:pPr>
            <w:r w:rsidRPr="0042118A">
              <w:rPr>
                <w:rFonts w:ascii="Verdana" w:hAnsi="Verdana" w:cs="Arial"/>
                <w:lang w:eastAsia="pl-PL"/>
              </w:rPr>
              <w:t>-generowanie histogramu zawierającego informacje na temat frakcji komórek żywych, martwych i rozkład ich wielkości</w:t>
            </w:r>
          </w:p>
        </w:tc>
        <w:tc>
          <w:tcPr>
            <w:tcW w:w="1701" w:type="dxa"/>
          </w:tcPr>
          <w:p w14:paraId="2513E189" w14:textId="6AFCA768" w:rsidR="00B45792" w:rsidRPr="003E32C7" w:rsidRDefault="00B45792" w:rsidP="00B45792">
            <w:pPr>
              <w:spacing w:after="0" w:line="240" w:lineRule="auto"/>
              <w:ind w:left="177" w:hanging="426"/>
              <w:jc w:val="center"/>
              <w:rPr>
                <w:rFonts w:ascii="Verdana" w:hAnsi="Verdana" w:cstheme="minorHAnsi"/>
                <w:color w:val="FF0000"/>
                <w:lang w:eastAsia="pl-PL"/>
              </w:rPr>
            </w:pPr>
            <w:r w:rsidRPr="008C7413">
              <w:rPr>
                <w:rFonts w:ascii="Verdana" w:hAnsi="Verdana" w:cs="Arial"/>
                <w:color w:val="00B050"/>
                <w:lang w:eastAsia="pl-PL"/>
              </w:rPr>
              <w:t>tak</w:t>
            </w:r>
          </w:p>
        </w:tc>
        <w:tc>
          <w:tcPr>
            <w:tcW w:w="2552" w:type="dxa"/>
            <w:vAlign w:val="center"/>
          </w:tcPr>
          <w:p w14:paraId="068FC24C" w14:textId="64A18FBB" w:rsidR="00B45792" w:rsidRPr="003E32C7" w:rsidRDefault="00B45792" w:rsidP="00B45792">
            <w:pPr>
              <w:spacing w:after="0" w:line="240" w:lineRule="auto"/>
              <w:ind w:left="360" w:hanging="331"/>
              <w:jc w:val="center"/>
              <w:rPr>
                <w:rFonts w:ascii="Verdana" w:hAnsi="Verdana" w:cstheme="minorHAnsi"/>
                <w:color w:val="FF0000"/>
                <w:lang w:eastAsia="pl-PL"/>
              </w:rPr>
            </w:pPr>
          </w:p>
        </w:tc>
      </w:tr>
      <w:tr w:rsidR="00B45792" w:rsidRPr="00CE7868" w14:paraId="51DF77DC" w14:textId="2964416E" w:rsidTr="00792F68">
        <w:tc>
          <w:tcPr>
            <w:tcW w:w="851" w:type="dxa"/>
            <w:vAlign w:val="center"/>
          </w:tcPr>
          <w:p w14:paraId="6B5C4C20"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4EE15A44" w14:textId="1C5C1893" w:rsidR="00B45792" w:rsidRPr="0042118A" w:rsidRDefault="00B45792" w:rsidP="00B45792">
            <w:pPr>
              <w:spacing w:after="0" w:line="240" w:lineRule="auto"/>
              <w:ind w:left="-79"/>
              <w:rPr>
                <w:rFonts w:ascii="Verdana" w:hAnsi="Verdana" w:cs="Arial"/>
                <w:lang w:eastAsia="pl-PL"/>
              </w:rPr>
            </w:pPr>
            <w:r w:rsidRPr="0042118A">
              <w:rPr>
                <w:rFonts w:ascii="Verdana" w:hAnsi="Verdana"/>
                <w:color w:val="000000"/>
              </w:rPr>
              <w:t xml:space="preserve">Kalkulator rozcieńczeń </w:t>
            </w:r>
          </w:p>
        </w:tc>
        <w:tc>
          <w:tcPr>
            <w:tcW w:w="1701" w:type="dxa"/>
          </w:tcPr>
          <w:p w14:paraId="3650B93F" w14:textId="79AF2D6D" w:rsidR="00B45792" w:rsidRPr="00CE7868" w:rsidRDefault="00B45792" w:rsidP="00B45792">
            <w:pPr>
              <w:spacing w:after="0" w:line="240" w:lineRule="auto"/>
              <w:ind w:left="360" w:firstLine="100"/>
              <w:rPr>
                <w:rFonts w:ascii="Verdana" w:hAnsi="Verdana" w:cs="Arial"/>
                <w:lang w:eastAsia="pl-PL"/>
              </w:rPr>
            </w:pPr>
            <w:r w:rsidRPr="008C7413">
              <w:rPr>
                <w:rFonts w:ascii="Verdana" w:hAnsi="Verdana" w:cs="Arial"/>
                <w:color w:val="00B050"/>
                <w:lang w:eastAsia="pl-PL"/>
              </w:rPr>
              <w:t>tak</w:t>
            </w:r>
          </w:p>
        </w:tc>
        <w:tc>
          <w:tcPr>
            <w:tcW w:w="2552" w:type="dxa"/>
          </w:tcPr>
          <w:p w14:paraId="062EDC53"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707715CD" w14:textId="4EC71AF1" w:rsidTr="00792F68">
        <w:tc>
          <w:tcPr>
            <w:tcW w:w="851" w:type="dxa"/>
            <w:vAlign w:val="center"/>
          </w:tcPr>
          <w:p w14:paraId="050601D3"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5280B964" w14:textId="66D88024" w:rsidR="00B45792" w:rsidRPr="0042118A" w:rsidRDefault="00B45792" w:rsidP="00B45792">
            <w:pPr>
              <w:spacing w:after="0" w:line="240" w:lineRule="auto"/>
              <w:ind w:left="-79"/>
              <w:rPr>
                <w:rFonts w:ascii="Verdana" w:hAnsi="Verdana" w:cs="Arial"/>
                <w:lang w:eastAsia="pl-PL"/>
              </w:rPr>
            </w:pPr>
            <w:r w:rsidRPr="0042118A">
              <w:rPr>
                <w:rFonts w:ascii="Verdana" w:hAnsi="Verdana"/>
                <w:color w:val="000000"/>
              </w:rPr>
              <w:t>Zasilanie maksymalnie 100-240 VAC, 0.58 A max, 50/60 Hz, 12 V DC, 2 A</w:t>
            </w:r>
          </w:p>
        </w:tc>
        <w:tc>
          <w:tcPr>
            <w:tcW w:w="1701" w:type="dxa"/>
          </w:tcPr>
          <w:p w14:paraId="2F5524F2" w14:textId="506E971F" w:rsidR="00B45792" w:rsidRPr="00CE7868" w:rsidRDefault="00B45792" w:rsidP="00B45792">
            <w:pPr>
              <w:spacing w:after="0" w:line="240" w:lineRule="auto"/>
              <w:ind w:left="360" w:firstLine="100"/>
              <w:rPr>
                <w:rFonts w:ascii="Verdana" w:hAnsi="Verdana" w:cs="Arial"/>
                <w:lang w:eastAsia="pl-PL"/>
              </w:rPr>
            </w:pPr>
            <w:r w:rsidRPr="008C7413">
              <w:rPr>
                <w:rFonts w:ascii="Verdana" w:hAnsi="Verdana" w:cs="Arial"/>
                <w:color w:val="00B050"/>
                <w:lang w:eastAsia="pl-PL"/>
              </w:rPr>
              <w:t>tak</w:t>
            </w:r>
          </w:p>
        </w:tc>
        <w:tc>
          <w:tcPr>
            <w:tcW w:w="2552" w:type="dxa"/>
          </w:tcPr>
          <w:p w14:paraId="476171A2"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5D353185" w14:textId="005124C7" w:rsidTr="00792F68">
        <w:tc>
          <w:tcPr>
            <w:tcW w:w="851" w:type="dxa"/>
            <w:vAlign w:val="center"/>
          </w:tcPr>
          <w:p w14:paraId="238C5B07"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tcPr>
          <w:p w14:paraId="5A8CD144" w14:textId="48BF6FCA" w:rsidR="00B45792" w:rsidRPr="0042118A" w:rsidRDefault="00B45792" w:rsidP="00B45792">
            <w:pPr>
              <w:spacing w:after="0" w:line="240" w:lineRule="auto"/>
              <w:ind w:left="-79"/>
              <w:rPr>
                <w:rFonts w:ascii="Verdana" w:hAnsi="Verdana" w:cs="Arial"/>
                <w:lang w:eastAsia="pl-PL"/>
              </w:rPr>
            </w:pPr>
            <w:r w:rsidRPr="0042118A">
              <w:rPr>
                <w:rFonts w:ascii="Verdana" w:hAnsi="Verdana"/>
                <w:color w:val="000000"/>
              </w:rPr>
              <w:t>Współpraca przez WIFI z darmową „chmurą” producenta służącą do przechowywania danych</w:t>
            </w:r>
          </w:p>
        </w:tc>
        <w:tc>
          <w:tcPr>
            <w:tcW w:w="1701" w:type="dxa"/>
          </w:tcPr>
          <w:p w14:paraId="6745009B" w14:textId="3DA86916" w:rsidR="00B45792" w:rsidRPr="00CE7868" w:rsidRDefault="00B45792" w:rsidP="00B45792">
            <w:pPr>
              <w:spacing w:after="0" w:line="240" w:lineRule="auto"/>
              <w:ind w:left="360" w:firstLine="100"/>
              <w:rPr>
                <w:rFonts w:ascii="Verdana" w:hAnsi="Verdana" w:cs="Arial"/>
                <w:lang w:eastAsia="pl-PL"/>
              </w:rPr>
            </w:pPr>
            <w:r w:rsidRPr="008C7413">
              <w:rPr>
                <w:rFonts w:ascii="Verdana" w:hAnsi="Verdana" w:cs="Arial"/>
                <w:color w:val="00B050"/>
                <w:lang w:eastAsia="pl-PL"/>
              </w:rPr>
              <w:t>tak</w:t>
            </w:r>
          </w:p>
        </w:tc>
        <w:tc>
          <w:tcPr>
            <w:tcW w:w="2552" w:type="dxa"/>
          </w:tcPr>
          <w:p w14:paraId="43FCA05D" w14:textId="77777777" w:rsidR="00B45792" w:rsidRPr="00CE7868" w:rsidRDefault="00B45792" w:rsidP="00B45792">
            <w:pPr>
              <w:spacing w:after="0" w:line="240" w:lineRule="auto"/>
              <w:ind w:left="360"/>
              <w:rPr>
                <w:rFonts w:ascii="Verdana" w:hAnsi="Verdana" w:cs="Arial"/>
                <w:lang w:eastAsia="pl-PL"/>
              </w:rPr>
            </w:pPr>
          </w:p>
        </w:tc>
      </w:tr>
      <w:tr w:rsidR="00B45792" w:rsidRPr="00AE0324" w14:paraId="64707D69" w14:textId="5F9C5AB1" w:rsidTr="00792F68">
        <w:tc>
          <w:tcPr>
            <w:tcW w:w="851" w:type="dxa"/>
            <w:vAlign w:val="center"/>
          </w:tcPr>
          <w:p w14:paraId="586F896F" w14:textId="77777777" w:rsidR="00B45792" w:rsidRPr="00CE7868" w:rsidRDefault="00B45792" w:rsidP="00B45792">
            <w:pPr>
              <w:numPr>
                <w:ilvl w:val="0"/>
                <w:numId w:val="58"/>
              </w:numPr>
              <w:spacing w:after="0" w:line="240" w:lineRule="auto"/>
              <w:rPr>
                <w:rFonts w:ascii="Verdana" w:hAnsi="Verdana" w:cs="Arial"/>
                <w:lang w:eastAsia="pl-PL"/>
              </w:rPr>
            </w:pPr>
          </w:p>
        </w:tc>
        <w:tc>
          <w:tcPr>
            <w:tcW w:w="5812" w:type="dxa"/>
            <w:vAlign w:val="center"/>
          </w:tcPr>
          <w:p w14:paraId="49F85D90" w14:textId="3A1D330E" w:rsidR="00B45792" w:rsidRPr="00CE7868" w:rsidRDefault="00B45792" w:rsidP="00B45792">
            <w:pPr>
              <w:spacing w:after="0" w:line="240" w:lineRule="auto"/>
              <w:ind w:left="-79"/>
              <w:rPr>
                <w:rFonts w:ascii="Verdana" w:hAnsi="Verdana" w:cs="Arial"/>
                <w:lang w:eastAsia="pl-PL"/>
              </w:rPr>
            </w:pPr>
            <w:r w:rsidRPr="00AE0324">
              <w:rPr>
                <w:rFonts w:ascii="Verdana" w:hAnsi="Verdana" w:cs="Arial"/>
                <w:lang w:eastAsia="pl-PL"/>
              </w:rPr>
              <w:t>Autoryzowany serwis gwarancyjny i pogwarancyjny.</w:t>
            </w:r>
          </w:p>
        </w:tc>
        <w:tc>
          <w:tcPr>
            <w:tcW w:w="1701" w:type="dxa"/>
          </w:tcPr>
          <w:p w14:paraId="582A28EA" w14:textId="00D44F42" w:rsidR="00B45792" w:rsidRPr="00CE7868" w:rsidRDefault="00B45792" w:rsidP="00B45792">
            <w:pPr>
              <w:spacing w:after="0" w:line="240" w:lineRule="auto"/>
              <w:ind w:left="360" w:firstLine="100"/>
              <w:rPr>
                <w:rFonts w:ascii="Verdana" w:hAnsi="Verdana" w:cs="Arial"/>
                <w:lang w:eastAsia="pl-PL"/>
              </w:rPr>
            </w:pPr>
            <w:r w:rsidRPr="008C7413">
              <w:rPr>
                <w:rFonts w:ascii="Verdana" w:hAnsi="Verdana" w:cs="Arial"/>
                <w:color w:val="00B050"/>
                <w:lang w:eastAsia="pl-PL"/>
              </w:rPr>
              <w:t>tak</w:t>
            </w:r>
          </w:p>
        </w:tc>
        <w:tc>
          <w:tcPr>
            <w:tcW w:w="2552" w:type="dxa"/>
          </w:tcPr>
          <w:p w14:paraId="0C50300A"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2CBF9023" w14:textId="77777777" w:rsidTr="00792F68">
        <w:tc>
          <w:tcPr>
            <w:tcW w:w="851" w:type="dxa"/>
            <w:vAlign w:val="center"/>
          </w:tcPr>
          <w:p w14:paraId="36C182A0" w14:textId="77777777" w:rsidR="00B45792" w:rsidRPr="00AE0324" w:rsidRDefault="00B45792" w:rsidP="00B45792">
            <w:pPr>
              <w:numPr>
                <w:ilvl w:val="0"/>
                <w:numId w:val="58"/>
              </w:numPr>
              <w:spacing w:after="0" w:line="240" w:lineRule="auto"/>
              <w:rPr>
                <w:rFonts w:ascii="Verdana" w:hAnsi="Verdana" w:cs="Arial"/>
                <w:lang w:eastAsia="pl-PL"/>
              </w:rPr>
            </w:pPr>
          </w:p>
        </w:tc>
        <w:tc>
          <w:tcPr>
            <w:tcW w:w="5812" w:type="dxa"/>
            <w:vAlign w:val="center"/>
          </w:tcPr>
          <w:p w14:paraId="38BD165B" w14:textId="1A4DEDE2" w:rsidR="00B45792" w:rsidRPr="00AE0324" w:rsidRDefault="00B45792" w:rsidP="00B45792">
            <w:pPr>
              <w:spacing w:after="0" w:line="240" w:lineRule="auto"/>
              <w:ind w:left="-79"/>
              <w:rPr>
                <w:rFonts w:ascii="Verdana" w:hAnsi="Verdana" w:cs="Arial"/>
                <w:lang w:eastAsia="pl-PL"/>
              </w:rPr>
            </w:pPr>
            <w:r>
              <w:rPr>
                <w:rFonts w:ascii="Verdana" w:hAnsi="Verdana" w:cs="Arial"/>
                <w:lang w:eastAsia="pl-PL"/>
              </w:rPr>
              <w:t>G</w:t>
            </w:r>
            <w:r w:rsidRPr="00AE0324">
              <w:rPr>
                <w:rFonts w:ascii="Verdana" w:hAnsi="Verdana" w:cs="Arial"/>
                <w:lang w:eastAsia="pl-PL"/>
              </w:rPr>
              <w:t>warancj</w:t>
            </w:r>
            <w:r>
              <w:rPr>
                <w:rFonts w:ascii="Verdana" w:hAnsi="Verdana" w:cs="Arial"/>
                <w:lang w:eastAsia="pl-PL"/>
              </w:rPr>
              <w:t>a:</w:t>
            </w:r>
            <w:r w:rsidRPr="00F32D80">
              <w:rPr>
                <w:rFonts w:ascii="Verdana" w:eastAsia="Calibri" w:hAnsi="Verdana" w:cs="Arial"/>
                <w:sz w:val="22"/>
                <w:szCs w:val="22"/>
                <w:lang w:eastAsia="pl-PL"/>
              </w:rPr>
              <w:t xml:space="preserve"> </w:t>
            </w:r>
            <w:r w:rsidRPr="00F32D80">
              <w:rPr>
                <w:rFonts w:ascii="Verdana" w:hAnsi="Verdana" w:cs="Arial"/>
                <w:lang w:eastAsia="pl-PL"/>
              </w:rPr>
              <w:t>60 miesięcy</w:t>
            </w:r>
          </w:p>
        </w:tc>
        <w:tc>
          <w:tcPr>
            <w:tcW w:w="1701" w:type="dxa"/>
          </w:tcPr>
          <w:p w14:paraId="490F7FEB" w14:textId="6BF1376B" w:rsidR="00B45792" w:rsidRPr="00AE0324" w:rsidRDefault="00B45792" w:rsidP="00B45792">
            <w:pPr>
              <w:spacing w:after="0" w:line="240" w:lineRule="auto"/>
              <w:ind w:left="360" w:firstLine="100"/>
              <w:rPr>
                <w:rFonts w:ascii="Verdana" w:hAnsi="Verdana" w:cs="Arial"/>
                <w:lang w:eastAsia="pl-PL"/>
              </w:rPr>
            </w:pPr>
            <w:r w:rsidRPr="008C7413">
              <w:rPr>
                <w:rFonts w:ascii="Verdana" w:hAnsi="Verdana" w:cs="Arial"/>
                <w:color w:val="00B050"/>
                <w:lang w:eastAsia="pl-PL"/>
              </w:rPr>
              <w:t>tak</w:t>
            </w:r>
          </w:p>
        </w:tc>
        <w:tc>
          <w:tcPr>
            <w:tcW w:w="2552" w:type="dxa"/>
          </w:tcPr>
          <w:p w14:paraId="72AB328F" w14:textId="77777777" w:rsidR="00B45792" w:rsidRPr="00AE0324" w:rsidRDefault="00B45792" w:rsidP="00B45792">
            <w:pPr>
              <w:spacing w:after="0" w:line="240" w:lineRule="auto"/>
              <w:ind w:left="360"/>
              <w:rPr>
                <w:rFonts w:ascii="Verdana" w:hAnsi="Verdana" w:cs="Arial"/>
                <w:lang w:eastAsia="pl-PL"/>
              </w:rPr>
            </w:pPr>
          </w:p>
        </w:tc>
      </w:tr>
    </w:tbl>
    <w:p w14:paraId="4A880E45" w14:textId="77777777" w:rsidR="00CE7868" w:rsidRPr="00CE7868" w:rsidRDefault="00CE7868" w:rsidP="00CE7868">
      <w:pPr>
        <w:autoSpaceDE w:val="0"/>
        <w:autoSpaceDN w:val="0"/>
        <w:adjustRightInd w:val="0"/>
        <w:spacing w:after="0" w:line="240" w:lineRule="auto"/>
        <w:rPr>
          <w:rFonts w:ascii="Verdana" w:eastAsia="Times New Roman" w:hAnsi="Verdana" w:cs="Arial"/>
          <w:b/>
          <w:sz w:val="20"/>
          <w:szCs w:val="20"/>
          <w:lang w:eastAsia="pl-PL"/>
        </w:rPr>
      </w:pPr>
    </w:p>
    <w:p w14:paraId="174A942F" w14:textId="77777777" w:rsidR="00CE7868" w:rsidRDefault="00CE7868" w:rsidP="00CE7868">
      <w:pPr>
        <w:tabs>
          <w:tab w:val="left" w:pos="3402"/>
          <w:tab w:val="left" w:pos="7371"/>
        </w:tabs>
        <w:spacing w:after="0" w:line="240" w:lineRule="auto"/>
        <w:ind w:left="2410" w:hanging="2410"/>
        <w:jc w:val="center"/>
        <w:rPr>
          <w:rFonts w:asciiTheme="minorHAnsi" w:hAnsiTheme="minorHAnsi" w:cstheme="minorBidi"/>
          <w:b/>
          <w:bCs/>
          <w:i/>
          <w:iCs/>
          <w:sz w:val="28"/>
          <w:szCs w:val="28"/>
        </w:rPr>
      </w:pPr>
    </w:p>
    <w:p w14:paraId="288A1C66" w14:textId="772364CF" w:rsidR="00CE7868" w:rsidRDefault="0042118A" w:rsidP="00CE7868">
      <w:pPr>
        <w:tabs>
          <w:tab w:val="left" w:pos="3402"/>
          <w:tab w:val="left" w:pos="7371"/>
        </w:tabs>
        <w:spacing w:after="0" w:line="240" w:lineRule="auto"/>
        <w:ind w:left="2410" w:hanging="2410"/>
        <w:jc w:val="center"/>
        <w:rPr>
          <w:rFonts w:asciiTheme="minorHAnsi" w:hAnsiTheme="minorHAnsi" w:cstheme="minorBidi"/>
          <w:b/>
          <w:bCs/>
          <w:i/>
          <w:iCs/>
          <w:sz w:val="28"/>
          <w:szCs w:val="28"/>
        </w:rPr>
      </w:pPr>
      <w:r w:rsidRPr="0042118A">
        <w:rPr>
          <w:rFonts w:asciiTheme="minorHAnsi" w:hAnsiTheme="minorHAnsi" w:cstheme="minorBidi"/>
          <w:b/>
          <w:bCs/>
          <w:i/>
          <w:iCs/>
          <w:sz w:val="28"/>
          <w:szCs w:val="28"/>
        </w:rPr>
        <w:t>Zautomatyzowany licznik komórek z detekcją GFP, RFP, Texas Red, DAPI– 1 szt.</w:t>
      </w:r>
    </w:p>
    <w:p w14:paraId="5017D754" w14:textId="77777777" w:rsidR="00466499" w:rsidRDefault="00466499" w:rsidP="00F91AF2">
      <w:pPr>
        <w:tabs>
          <w:tab w:val="left" w:pos="3402"/>
          <w:tab w:val="left" w:pos="7371"/>
        </w:tabs>
        <w:spacing w:after="0" w:line="240" w:lineRule="auto"/>
        <w:ind w:left="2410" w:hanging="2410"/>
        <w:jc w:val="center"/>
        <w:rPr>
          <w:rFonts w:ascii="Verdana" w:eastAsia="Times New Roman" w:hAnsi="Verdana"/>
          <w:b/>
          <w:lang w:eastAsia="pl-PL"/>
        </w:rPr>
      </w:pPr>
    </w:p>
    <w:p w14:paraId="727DC3FF" w14:textId="630F2527" w:rsidR="00F91AF2" w:rsidRPr="00F91AF2" w:rsidRDefault="00F91AF2" w:rsidP="00F91AF2">
      <w:pPr>
        <w:tabs>
          <w:tab w:val="left" w:pos="3402"/>
          <w:tab w:val="left" w:pos="7371"/>
        </w:tabs>
        <w:spacing w:after="0" w:line="240" w:lineRule="auto"/>
        <w:ind w:left="2410" w:hanging="2410"/>
        <w:jc w:val="center"/>
        <w:rPr>
          <w:rFonts w:ascii="Verdana" w:eastAsia="Times New Roman" w:hAnsi="Verdana"/>
          <w:b/>
          <w:lang w:eastAsia="pl-PL"/>
        </w:rPr>
      </w:pPr>
      <w:r w:rsidRPr="00F91AF2">
        <w:rPr>
          <w:rFonts w:ascii="Verdana" w:eastAsia="Times New Roman" w:hAnsi="Verdana"/>
          <w:b/>
          <w:lang w:eastAsia="pl-PL"/>
        </w:rPr>
        <w:t>Producent …………………………………</w:t>
      </w:r>
    </w:p>
    <w:p w14:paraId="5DD50E10" w14:textId="77777777" w:rsidR="00F91AF2" w:rsidRPr="00F91AF2" w:rsidRDefault="00F91AF2" w:rsidP="00F91AF2">
      <w:pPr>
        <w:tabs>
          <w:tab w:val="left" w:pos="3402"/>
          <w:tab w:val="left" w:pos="7371"/>
        </w:tabs>
        <w:spacing w:after="0" w:line="240" w:lineRule="auto"/>
        <w:ind w:left="2410" w:hanging="2410"/>
        <w:jc w:val="center"/>
        <w:rPr>
          <w:rFonts w:ascii="Verdana" w:eastAsia="Times New Roman" w:hAnsi="Verdana"/>
          <w:b/>
          <w:lang w:eastAsia="pl-PL"/>
        </w:rPr>
      </w:pPr>
      <w:r w:rsidRPr="00F91AF2">
        <w:rPr>
          <w:rFonts w:ascii="Verdana" w:eastAsia="Times New Roman" w:hAnsi="Verdana"/>
          <w:b/>
          <w:lang w:eastAsia="pl-PL"/>
        </w:rPr>
        <w:t>Model ……………………………</w:t>
      </w:r>
    </w:p>
    <w:p w14:paraId="5189628A" w14:textId="77777777" w:rsidR="00F91AF2" w:rsidRPr="00F91AF2" w:rsidRDefault="00F91AF2" w:rsidP="00F91AF2">
      <w:pPr>
        <w:tabs>
          <w:tab w:val="left" w:pos="3402"/>
          <w:tab w:val="left" w:pos="7371"/>
        </w:tabs>
        <w:spacing w:after="0" w:line="240" w:lineRule="auto"/>
        <w:ind w:left="2410" w:hanging="2410"/>
        <w:jc w:val="center"/>
        <w:rPr>
          <w:rFonts w:ascii="Verdana" w:eastAsia="Times New Roman" w:hAnsi="Verdana"/>
          <w:b/>
          <w:lang w:eastAsia="pl-PL"/>
        </w:rPr>
      </w:pPr>
      <w:r w:rsidRPr="00F91AF2">
        <w:rPr>
          <w:rFonts w:ascii="Verdana" w:eastAsia="Times New Roman" w:hAnsi="Verdana"/>
          <w:b/>
          <w:lang w:eastAsia="pl-PL"/>
        </w:rPr>
        <w:t>Rok produkcji …………</w:t>
      </w:r>
    </w:p>
    <w:p w14:paraId="1E962319" w14:textId="77777777" w:rsidR="00F91AF2" w:rsidRPr="00F91AF2" w:rsidRDefault="00F91AF2" w:rsidP="00F91AF2">
      <w:pPr>
        <w:spacing w:after="0" w:line="360" w:lineRule="auto"/>
        <w:ind w:left="720"/>
        <w:jc w:val="center"/>
        <w:rPr>
          <w:rFonts w:ascii="Verdana" w:eastAsia="Times New Roman" w:hAnsi="Verdana" w:cs="Arial"/>
          <w:b/>
          <w:lang w:eastAsia="pl-PL"/>
        </w:rPr>
      </w:pPr>
    </w:p>
    <w:tbl>
      <w:tblPr>
        <w:tblStyle w:val="Tabela-Siatka"/>
        <w:tblW w:w="10916" w:type="dxa"/>
        <w:tblInd w:w="-289" w:type="dxa"/>
        <w:tblLook w:val="04A0" w:firstRow="1" w:lastRow="0" w:firstColumn="1" w:lastColumn="0" w:noHBand="0" w:noVBand="1"/>
      </w:tblPr>
      <w:tblGrid>
        <w:gridCol w:w="675"/>
        <w:gridCol w:w="5988"/>
        <w:gridCol w:w="1559"/>
        <w:gridCol w:w="2694"/>
      </w:tblGrid>
      <w:tr w:rsidR="00AB0BD3" w:rsidRPr="00F91AF2" w14:paraId="54C0354D" w14:textId="1ADE7B9D" w:rsidTr="003874FC">
        <w:tc>
          <w:tcPr>
            <w:tcW w:w="675" w:type="dxa"/>
            <w:vAlign w:val="center"/>
          </w:tcPr>
          <w:p w14:paraId="00CD3D31" w14:textId="2749BDE3" w:rsidR="00AB0BD3" w:rsidRPr="00F91AF2" w:rsidRDefault="00AB0BD3" w:rsidP="00F91AF2">
            <w:pPr>
              <w:spacing w:after="0" w:line="240" w:lineRule="auto"/>
              <w:ind w:left="11"/>
              <w:rPr>
                <w:rFonts w:ascii="Verdana" w:hAnsi="Verdana" w:cs="Arial"/>
                <w:lang w:eastAsia="pl-PL"/>
              </w:rPr>
            </w:pPr>
            <w:r w:rsidRPr="00746D3E">
              <w:rPr>
                <w:rFonts w:asciiTheme="minorHAnsi" w:hAnsiTheme="minorHAnsi" w:cstheme="minorHAnsi"/>
                <w:b/>
              </w:rPr>
              <w:t>Lp.</w:t>
            </w:r>
          </w:p>
        </w:tc>
        <w:tc>
          <w:tcPr>
            <w:tcW w:w="5988" w:type="dxa"/>
            <w:vAlign w:val="center"/>
          </w:tcPr>
          <w:p w14:paraId="5CB142BC" w14:textId="7D4AE214" w:rsidR="00AB0BD3" w:rsidRPr="00F91AF2" w:rsidRDefault="00AB0BD3" w:rsidP="00AB0BD3">
            <w:pPr>
              <w:spacing w:after="0" w:line="240" w:lineRule="auto"/>
              <w:ind w:left="-79"/>
              <w:jc w:val="center"/>
              <w:rPr>
                <w:rFonts w:ascii="Verdana" w:hAnsi="Verdana" w:cs="Arial"/>
                <w:lang w:eastAsia="pl-PL"/>
              </w:rPr>
            </w:pPr>
            <w:r>
              <w:rPr>
                <w:rFonts w:asciiTheme="minorHAnsi" w:hAnsiTheme="minorHAnsi" w:cstheme="minorHAnsi"/>
              </w:rPr>
              <w:t>Parametry jakościowe</w:t>
            </w:r>
          </w:p>
        </w:tc>
        <w:tc>
          <w:tcPr>
            <w:tcW w:w="1559" w:type="dxa"/>
            <w:vAlign w:val="center"/>
          </w:tcPr>
          <w:p w14:paraId="4FA88BDC" w14:textId="77777777" w:rsidR="00AB0BD3" w:rsidRPr="00BB3126" w:rsidRDefault="00AB0BD3" w:rsidP="00AB0BD3">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7F3FFC55" w14:textId="100A5616" w:rsidR="00AB0BD3" w:rsidRPr="00F91AF2" w:rsidRDefault="00AB0BD3" w:rsidP="00AB0BD3">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p>
        </w:tc>
        <w:tc>
          <w:tcPr>
            <w:tcW w:w="2694" w:type="dxa"/>
          </w:tcPr>
          <w:p w14:paraId="4790CFD0" w14:textId="77777777" w:rsidR="00AB0BD3" w:rsidRPr="00BB3126" w:rsidRDefault="00AB0BD3" w:rsidP="00AB0BD3">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19813C9A" w14:textId="77777777" w:rsidR="00AB0BD3" w:rsidRPr="00BB3126" w:rsidRDefault="00AB0BD3" w:rsidP="00AB0BD3">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6438FB1E" w14:textId="0DFE91DA" w:rsidR="00AB0BD3" w:rsidRPr="00F91AF2" w:rsidRDefault="00AB0BD3" w:rsidP="00AB0BD3">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B45792" w:rsidRPr="00F91AF2" w14:paraId="014B6260" w14:textId="790699DE" w:rsidTr="00844C6D">
        <w:tc>
          <w:tcPr>
            <w:tcW w:w="675" w:type="dxa"/>
            <w:vAlign w:val="center"/>
          </w:tcPr>
          <w:p w14:paraId="6CC99E84" w14:textId="77777777" w:rsidR="00B45792" w:rsidRPr="00F91AF2" w:rsidRDefault="00B45792" w:rsidP="00B45792">
            <w:pPr>
              <w:numPr>
                <w:ilvl w:val="0"/>
                <w:numId w:val="59"/>
              </w:numPr>
              <w:spacing w:after="0" w:line="240" w:lineRule="auto"/>
              <w:ind w:left="113" w:firstLine="67"/>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0DD31C1A" w14:textId="43352C31"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Zakres pomiaru</w:t>
            </w:r>
            <w:r>
              <w:rPr>
                <w:rFonts w:ascii="Verdana" w:hAnsi="Verdana"/>
                <w:color w:val="000000"/>
              </w:rPr>
              <w:t xml:space="preserve"> co najmniej</w:t>
            </w:r>
            <w:r w:rsidRPr="00824D56">
              <w:rPr>
                <w:rFonts w:ascii="Verdana" w:hAnsi="Verdana"/>
                <w:color w:val="000000"/>
              </w:rPr>
              <w:t>: 1 × 10</w:t>
            </w:r>
            <w:r w:rsidRPr="00824D56">
              <w:rPr>
                <w:rFonts w:ascii="Verdana" w:hAnsi="Verdana"/>
                <w:color w:val="000000"/>
                <w:vertAlign w:val="superscript"/>
              </w:rPr>
              <w:t>4</w:t>
            </w:r>
            <w:r w:rsidRPr="00824D56">
              <w:rPr>
                <w:rFonts w:ascii="Verdana" w:hAnsi="Verdana"/>
                <w:color w:val="000000"/>
              </w:rPr>
              <w:t>–1 × 10</w:t>
            </w:r>
            <w:r w:rsidRPr="00824D56">
              <w:rPr>
                <w:rFonts w:ascii="Verdana" w:hAnsi="Verdana"/>
                <w:color w:val="000000"/>
                <w:vertAlign w:val="superscript"/>
              </w:rPr>
              <w:t>7</w:t>
            </w:r>
            <w:r w:rsidRPr="00824D56">
              <w:rPr>
                <w:rFonts w:ascii="Verdana" w:hAnsi="Verdana"/>
                <w:color w:val="000000"/>
              </w:rPr>
              <w:t xml:space="preserve"> komórek/mL</w:t>
            </w:r>
          </w:p>
        </w:tc>
        <w:tc>
          <w:tcPr>
            <w:tcW w:w="1559" w:type="dxa"/>
          </w:tcPr>
          <w:p w14:paraId="76E9C584" w14:textId="26EEBBD1"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0D49D00A"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304F175C" w14:textId="63BEC2CF" w:rsidTr="00844C6D">
        <w:tc>
          <w:tcPr>
            <w:tcW w:w="675" w:type="dxa"/>
            <w:vAlign w:val="center"/>
          </w:tcPr>
          <w:p w14:paraId="4409B572"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382B593" w14:textId="2DA8FAA2"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 xml:space="preserve">Czas pomiaru – </w:t>
            </w:r>
            <w:r>
              <w:rPr>
                <w:rFonts w:ascii="Verdana" w:hAnsi="Verdana"/>
                <w:color w:val="000000"/>
              </w:rPr>
              <w:t xml:space="preserve">co najmniej </w:t>
            </w:r>
            <w:r w:rsidRPr="00824D56">
              <w:rPr>
                <w:rFonts w:ascii="Verdana" w:hAnsi="Verdana"/>
                <w:color w:val="000000"/>
              </w:rPr>
              <w:t xml:space="preserve">do 30s </w:t>
            </w:r>
          </w:p>
        </w:tc>
        <w:tc>
          <w:tcPr>
            <w:tcW w:w="1559" w:type="dxa"/>
          </w:tcPr>
          <w:p w14:paraId="087CA192" w14:textId="2FA7F9A6"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28445B5D"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386F563F" w14:textId="6171C24B" w:rsidTr="00844C6D">
        <w:tc>
          <w:tcPr>
            <w:tcW w:w="675" w:type="dxa"/>
            <w:vAlign w:val="center"/>
          </w:tcPr>
          <w:p w14:paraId="653FFC89"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2C804FC" w14:textId="0664CB2E"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 xml:space="preserve">Detekcja cząstek w zakresie </w:t>
            </w:r>
            <w:r>
              <w:rPr>
                <w:rFonts w:ascii="Verdana" w:hAnsi="Verdana"/>
                <w:color w:val="000000"/>
              </w:rPr>
              <w:t xml:space="preserve">co najmniej </w:t>
            </w:r>
            <w:r w:rsidRPr="00824D56">
              <w:rPr>
                <w:rFonts w:ascii="Verdana" w:hAnsi="Verdana"/>
                <w:color w:val="000000"/>
              </w:rPr>
              <w:t xml:space="preserve">4–60 μm </w:t>
            </w:r>
          </w:p>
        </w:tc>
        <w:tc>
          <w:tcPr>
            <w:tcW w:w="1559" w:type="dxa"/>
          </w:tcPr>
          <w:p w14:paraId="2E7422FF" w14:textId="5A211C09"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6437AA56"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05BE2CD3" w14:textId="468E7F15" w:rsidTr="00844C6D">
        <w:tc>
          <w:tcPr>
            <w:tcW w:w="675" w:type="dxa"/>
            <w:vAlign w:val="center"/>
          </w:tcPr>
          <w:p w14:paraId="224C7EEA"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BAD8A2E" w14:textId="1C08044A"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Objętość próby - 10 μL</w:t>
            </w:r>
          </w:p>
        </w:tc>
        <w:tc>
          <w:tcPr>
            <w:tcW w:w="1559" w:type="dxa"/>
          </w:tcPr>
          <w:p w14:paraId="7B9B093C" w14:textId="433D7117"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63AE1A4D"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16F70C6C" w14:textId="2933D55D" w:rsidTr="00844C6D">
        <w:tc>
          <w:tcPr>
            <w:tcW w:w="675" w:type="dxa"/>
            <w:vAlign w:val="center"/>
          </w:tcPr>
          <w:p w14:paraId="6BCA4F06"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B46981C" w14:textId="7A9941CD"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Pamięć przenośna co najmniej 32 gb, system plików FAT oraz NTSF</w:t>
            </w:r>
          </w:p>
        </w:tc>
        <w:tc>
          <w:tcPr>
            <w:tcW w:w="1559" w:type="dxa"/>
          </w:tcPr>
          <w:p w14:paraId="6E46389F" w14:textId="272867CF"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448D1F03"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15460669" w14:textId="74EB81D7" w:rsidTr="00844C6D">
        <w:tc>
          <w:tcPr>
            <w:tcW w:w="675" w:type="dxa"/>
            <w:vAlign w:val="center"/>
          </w:tcPr>
          <w:p w14:paraId="1EA44B00"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FDE0895" w14:textId="647E5B25"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Kamera minimum 5 megapixeli, optyczne powiększenie minimum 2,5 X</w:t>
            </w:r>
          </w:p>
        </w:tc>
        <w:tc>
          <w:tcPr>
            <w:tcW w:w="1559" w:type="dxa"/>
          </w:tcPr>
          <w:p w14:paraId="23FBFDD8" w14:textId="54232B9E"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09E10773"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23CE43BA" w14:textId="18E78173" w:rsidTr="00844C6D">
        <w:tc>
          <w:tcPr>
            <w:tcW w:w="675" w:type="dxa"/>
            <w:vAlign w:val="center"/>
          </w:tcPr>
          <w:p w14:paraId="3A70B3CD"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0AE8828" w14:textId="24055C72"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Sterowanie wyłącznie za pomocą ekranu dotykowego</w:t>
            </w:r>
            <w:r>
              <w:rPr>
                <w:rFonts w:ascii="Verdana" w:hAnsi="Verdana"/>
                <w:color w:val="000000"/>
              </w:rPr>
              <w:t xml:space="preserve"> o parametrach nie gorszych niż</w:t>
            </w:r>
            <w:r w:rsidRPr="00824D56">
              <w:rPr>
                <w:rFonts w:ascii="Verdana" w:hAnsi="Verdana"/>
                <w:color w:val="000000"/>
              </w:rPr>
              <w:t xml:space="preserve"> 7’ </w:t>
            </w:r>
            <w:r w:rsidRPr="00824D56">
              <w:rPr>
                <w:rFonts w:ascii="Verdana" w:hAnsi="Verdana" w:cs="Helvetica"/>
                <w:shd w:val="clear" w:color="auto" w:fill="F3F3F3"/>
              </w:rPr>
              <w:t xml:space="preserve">LCD 1280 x 800 </w:t>
            </w:r>
            <w:r>
              <w:rPr>
                <w:rFonts w:ascii="Verdana" w:hAnsi="Verdana" w:cs="Helvetica"/>
                <w:shd w:val="clear" w:color="auto" w:fill="F3F3F3"/>
              </w:rPr>
              <w:t xml:space="preserve">pikseli </w:t>
            </w:r>
          </w:p>
        </w:tc>
        <w:tc>
          <w:tcPr>
            <w:tcW w:w="1559" w:type="dxa"/>
          </w:tcPr>
          <w:p w14:paraId="12AA215A" w14:textId="644D27CF"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045DD4E0"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76711DAF" w14:textId="1EBC3C6A" w:rsidTr="00844C6D">
        <w:tc>
          <w:tcPr>
            <w:tcW w:w="675" w:type="dxa"/>
            <w:vAlign w:val="center"/>
          </w:tcPr>
          <w:p w14:paraId="3B08FBBB"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2AE0182" w14:textId="28AB66E4"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 xml:space="preserve">Praca urządzenia w temperaturach w zakresie </w:t>
            </w:r>
            <w:r>
              <w:rPr>
                <w:rFonts w:ascii="Verdana" w:hAnsi="Verdana"/>
                <w:color w:val="000000"/>
              </w:rPr>
              <w:t xml:space="preserve">co najmniej </w:t>
            </w:r>
            <w:r w:rsidRPr="00824D56">
              <w:rPr>
                <w:rFonts w:ascii="Verdana" w:hAnsi="Verdana"/>
                <w:color w:val="000000"/>
              </w:rPr>
              <w:t>od 10 do 40°C, w wilgotności mniejszej niż 80%</w:t>
            </w:r>
          </w:p>
        </w:tc>
        <w:tc>
          <w:tcPr>
            <w:tcW w:w="1559" w:type="dxa"/>
          </w:tcPr>
          <w:p w14:paraId="487CCA7E" w14:textId="7EFD211D" w:rsidR="00B45792" w:rsidRPr="00F91AF2" w:rsidRDefault="00B45792" w:rsidP="00B45792">
            <w:pPr>
              <w:spacing w:after="0" w:line="240" w:lineRule="auto"/>
              <w:ind w:left="360" w:firstLine="100"/>
              <w:rPr>
                <w:rFonts w:ascii="Verdana" w:hAnsi="Verdana" w:cs="Arial"/>
                <w:lang w:eastAsia="pl-PL"/>
              </w:rPr>
            </w:pPr>
            <w:r w:rsidRPr="00E16B6D">
              <w:rPr>
                <w:rFonts w:ascii="Verdana" w:hAnsi="Verdana" w:cs="Arial"/>
                <w:color w:val="00B050"/>
                <w:lang w:eastAsia="pl-PL"/>
              </w:rPr>
              <w:t>tak</w:t>
            </w:r>
          </w:p>
        </w:tc>
        <w:tc>
          <w:tcPr>
            <w:tcW w:w="2694" w:type="dxa"/>
          </w:tcPr>
          <w:p w14:paraId="36667A56"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04A1C815" w14:textId="14700831" w:rsidTr="00BE4D7C">
        <w:tc>
          <w:tcPr>
            <w:tcW w:w="675" w:type="dxa"/>
            <w:vAlign w:val="center"/>
          </w:tcPr>
          <w:p w14:paraId="6C8CC193"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EEB201B" w14:textId="29EDEEC8"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Praca na dostępnych w ofercie producenta jednorazowych slajdach wykonanych z polimetakrylanumetylu oraz na slajdzie wielorazowym</w:t>
            </w:r>
          </w:p>
        </w:tc>
        <w:tc>
          <w:tcPr>
            <w:tcW w:w="1559" w:type="dxa"/>
          </w:tcPr>
          <w:p w14:paraId="4D3BA7D0" w14:textId="4EDEF0D1"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28F6F633"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0D389C65" w14:textId="254FD76C" w:rsidTr="00BE4D7C">
        <w:tc>
          <w:tcPr>
            <w:tcW w:w="675" w:type="dxa"/>
            <w:vAlign w:val="center"/>
          </w:tcPr>
          <w:p w14:paraId="4D858839"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6C7CE33" w14:textId="27EE45E0"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Aparat wyposażony w funkcję auto-focus, automatyczne dobieranie ostrości z możliwością manualnej regulacji</w:t>
            </w:r>
          </w:p>
        </w:tc>
        <w:tc>
          <w:tcPr>
            <w:tcW w:w="1559" w:type="dxa"/>
          </w:tcPr>
          <w:p w14:paraId="0A3E25B1" w14:textId="59C95731"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03081C5C"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240C4551" w14:textId="6934ABE4" w:rsidTr="00BE4D7C">
        <w:tc>
          <w:tcPr>
            <w:tcW w:w="675" w:type="dxa"/>
            <w:vAlign w:val="center"/>
          </w:tcPr>
          <w:p w14:paraId="4FD47ECB"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2611231D" w14:textId="7AFB6655"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Oznaczanie żywotności za zasadzie barwienia błękitem trypanu</w:t>
            </w:r>
          </w:p>
        </w:tc>
        <w:tc>
          <w:tcPr>
            <w:tcW w:w="1559" w:type="dxa"/>
          </w:tcPr>
          <w:p w14:paraId="7A7CE28D" w14:textId="1C22E7C4"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24B34C0F"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44950AAC" w14:textId="0D799A18" w:rsidTr="00BE4D7C">
        <w:tc>
          <w:tcPr>
            <w:tcW w:w="675" w:type="dxa"/>
            <w:vAlign w:val="center"/>
          </w:tcPr>
          <w:p w14:paraId="05CC0547"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7EF327E4" w14:textId="1991C16B"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Możliwość manualnego i automatycznego doboru jasności</w:t>
            </w:r>
          </w:p>
        </w:tc>
        <w:tc>
          <w:tcPr>
            <w:tcW w:w="1559" w:type="dxa"/>
          </w:tcPr>
          <w:p w14:paraId="514E5162" w14:textId="02221270"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0D193881"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0EC9A641" w14:textId="77777777" w:rsidTr="00BE4D7C">
        <w:tc>
          <w:tcPr>
            <w:tcW w:w="675" w:type="dxa"/>
            <w:vMerge w:val="restart"/>
            <w:vAlign w:val="center"/>
          </w:tcPr>
          <w:p w14:paraId="03B5E3FC"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73F7EFBE" w14:textId="0A0A26FE" w:rsidR="00B45792" w:rsidRPr="00824D56" w:rsidRDefault="00B45792" w:rsidP="00B45792">
            <w:pPr>
              <w:spacing w:after="0" w:line="240" w:lineRule="auto"/>
              <w:ind w:left="-79"/>
              <w:rPr>
                <w:rFonts w:ascii="Verdana" w:hAnsi="Verdana"/>
                <w:color w:val="000000"/>
              </w:rPr>
            </w:pPr>
            <w:r w:rsidRPr="00824D56">
              <w:rPr>
                <w:rFonts w:ascii="Verdana" w:hAnsi="Verdana"/>
                <w:color w:val="000000"/>
              </w:rPr>
              <w:t>Oprogramowanie umożliwiające</w:t>
            </w:r>
            <w:r>
              <w:rPr>
                <w:rFonts w:ascii="Verdana" w:hAnsi="Verdana"/>
                <w:color w:val="000000"/>
              </w:rPr>
              <w:t>;</w:t>
            </w:r>
          </w:p>
        </w:tc>
        <w:tc>
          <w:tcPr>
            <w:tcW w:w="1559" w:type="dxa"/>
          </w:tcPr>
          <w:p w14:paraId="09B54AE1" w14:textId="702A0A0F"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0B066126"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08672266" w14:textId="77777777" w:rsidTr="00BE4D7C">
        <w:tc>
          <w:tcPr>
            <w:tcW w:w="675" w:type="dxa"/>
            <w:vMerge/>
            <w:vAlign w:val="center"/>
          </w:tcPr>
          <w:p w14:paraId="212B556A"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6787E54" w14:textId="0821F8B2" w:rsidR="00B45792" w:rsidRPr="00824D56" w:rsidRDefault="00B45792" w:rsidP="00B45792">
            <w:pPr>
              <w:spacing w:after="0" w:line="240" w:lineRule="auto"/>
              <w:ind w:left="-79"/>
              <w:rPr>
                <w:rFonts w:ascii="Verdana" w:hAnsi="Verdana"/>
                <w:color w:val="000000"/>
              </w:rPr>
            </w:pPr>
            <w:r w:rsidRPr="00824D56">
              <w:rPr>
                <w:rFonts w:ascii="Verdana" w:hAnsi="Verdana"/>
                <w:color w:val="000000"/>
              </w:rPr>
              <w:t>- zapis obrazu w formie pliku jpg, tiff, bmp, png, jak i danych w formie pliku CSV oraz przenoszenia ich na komputer PC za pomocą pamięci USB</w:t>
            </w:r>
          </w:p>
        </w:tc>
        <w:tc>
          <w:tcPr>
            <w:tcW w:w="1559" w:type="dxa"/>
          </w:tcPr>
          <w:p w14:paraId="2793268C" w14:textId="17D0C436"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533A8E04"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5138C71B" w14:textId="70D0B32A" w:rsidTr="00BE4D7C">
        <w:tc>
          <w:tcPr>
            <w:tcW w:w="675" w:type="dxa"/>
            <w:vMerge/>
            <w:vAlign w:val="center"/>
          </w:tcPr>
          <w:p w14:paraId="4DE7A86E"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B3572DB" w14:textId="6C5495EA"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-zapis zrzutu ekranu z wszystkimi danymi widocznymi na wyświetlaczu w formacie jpg, tiff lub bmp</w:t>
            </w:r>
          </w:p>
        </w:tc>
        <w:tc>
          <w:tcPr>
            <w:tcW w:w="1559" w:type="dxa"/>
          </w:tcPr>
          <w:p w14:paraId="5C840ECD" w14:textId="3F03FF3E"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1176437A"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1187ACAC" w14:textId="0107647C" w:rsidTr="00BE4D7C">
        <w:tc>
          <w:tcPr>
            <w:tcW w:w="675" w:type="dxa"/>
            <w:vMerge/>
            <w:vAlign w:val="center"/>
          </w:tcPr>
          <w:p w14:paraId="0A3B4196"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E4FC4C0" w14:textId="040827CD"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-regulowanie parametrów takich jak wielkość komórek mierzonych, ich kolistość oraz jasność dla komórek żywych i martwych osobno</w:t>
            </w:r>
          </w:p>
        </w:tc>
        <w:tc>
          <w:tcPr>
            <w:tcW w:w="1559" w:type="dxa"/>
          </w:tcPr>
          <w:p w14:paraId="753BC87F" w14:textId="1763CD22"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13A68F43"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283DAE20" w14:textId="77D2C93E" w:rsidTr="00BE4D7C">
        <w:tc>
          <w:tcPr>
            <w:tcW w:w="675" w:type="dxa"/>
            <w:vMerge/>
            <w:vAlign w:val="center"/>
          </w:tcPr>
          <w:p w14:paraId="1CF7F1C4"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F02B747" w14:textId="47EB8544"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-generowanie raportów w formacie pdf</w:t>
            </w:r>
          </w:p>
        </w:tc>
        <w:tc>
          <w:tcPr>
            <w:tcW w:w="1559" w:type="dxa"/>
          </w:tcPr>
          <w:p w14:paraId="563E1F25" w14:textId="6AC1627F"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6C7F34F0"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3B614844" w14:textId="671EC283" w:rsidTr="00BE4D7C">
        <w:tc>
          <w:tcPr>
            <w:tcW w:w="675" w:type="dxa"/>
            <w:vMerge/>
            <w:vAlign w:val="center"/>
          </w:tcPr>
          <w:p w14:paraId="614DD9BD"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02A718E2" w14:textId="31645879"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 zapisanie do 9 profili pomiaru dla różnego typu komórek zawierające zapisane parametry takie jak jasność, kolistość komórek, wielkość</w:t>
            </w:r>
          </w:p>
        </w:tc>
        <w:tc>
          <w:tcPr>
            <w:tcW w:w="1559" w:type="dxa"/>
          </w:tcPr>
          <w:p w14:paraId="5F7234D2" w14:textId="17EC977A"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22190803"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5CA88C2F" w14:textId="35552E90" w:rsidTr="00BE4D7C">
        <w:tc>
          <w:tcPr>
            <w:tcW w:w="675" w:type="dxa"/>
            <w:vMerge/>
            <w:vAlign w:val="center"/>
          </w:tcPr>
          <w:p w14:paraId="1E1E195E"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03BFFBA0" w14:textId="71A2DA78" w:rsidR="00B45792" w:rsidRPr="00824D56" w:rsidRDefault="00B45792" w:rsidP="00B45792">
            <w:pPr>
              <w:spacing w:after="0" w:line="240" w:lineRule="auto"/>
              <w:ind w:left="-79"/>
              <w:rPr>
                <w:rFonts w:ascii="Verdana" w:hAnsi="Verdana" w:cs="Arial"/>
                <w:lang w:eastAsia="pl-PL"/>
              </w:rPr>
            </w:pPr>
            <w:r w:rsidRPr="00824D56">
              <w:rPr>
                <w:rFonts w:ascii="Verdana" w:hAnsi="Verdana"/>
                <w:color w:val="000000"/>
              </w:rPr>
              <w:t>-generowanie histogramu zawierającego informacje na temat frakcji komórek żywych, martwych i rozkład ich wielkości</w:t>
            </w:r>
          </w:p>
        </w:tc>
        <w:tc>
          <w:tcPr>
            <w:tcW w:w="1559" w:type="dxa"/>
          </w:tcPr>
          <w:p w14:paraId="7724DFBF" w14:textId="6A7BE807" w:rsidR="00B45792" w:rsidRPr="00F91AF2" w:rsidRDefault="00B45792" w:rsidP="00B45792">
            <w:pPr>
              <w:spacing w:after="0" w:line="240" w:lineRule="auto"/>
              <w:ind w:left="360" w:firstLine="100"/>
              <w:rPr>
                <w:rFonts w:ascii="Verdana" w:hAnsi="Verdana" w:cs="Arial"/>
                <w:lang w:eastAsia="pl-PL"/>
              </w:rPr>
            </w:pPr>
            <w:r w:rsidRPr="002675F0">
              <w:rPr>
                <w:rFonts w:ascii="Verdana" w:hAnsi="Verdana" w:cs="Arial"/>
                <w:color w:val="00B050"/>
                <w:lang w:eastAsia="pl-PL"/>
              </w:rPr>
              <w:t>tak</w:t>
            </w:r>
          </w:p>
        </w:tc>
        <w:tc>
          <w:tcPr>
            <w:tcW w:w="2694" w:type="dxa"/>
          </w:tcPr>
          <w:p w14:paraId="1FE80B21" w14:textId="77777777" w:rsidR="00B45792" w:rsidRPr="00F91AF2" w:rsidRDefault="00B45792" w:rsidP="00B45792">
            <w:pPr>
              <w:spacing w:after="0" w:line="240" w:lineRule="auto"/>
              <w:ind w:left="360"/>
              <w:rPr>
                <w:rFonts w:ascii="Verdana" w:hAnsi="Verdana" w:cs="Arial"/>
                <w:lang w:eastAsia="pl-PL"/>
              </w:rPr>
            </w:pPr>
          </w:p>
        </w:tc>
      </w:tr>
      <w:tr w:rsidR="00824D56" w:rsidRPr="00F91AF2" w14:paraId="27F041A6" w14:textId="23FFA909" w:rsidTr="003874FC">
        <w:tc>
          <w:tcPr>
            <w:tcW w:w="675" w:type="dxa"/>
            <w:vAlign w:val="center"/>
          </w:tcPr>
          <w:p w14:paraId="4916D332"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vAlign w:val="center"/>
          </w:tcPr>
          <w:p w14:paraId="0BB10321" w14:textId="1754E534" w:rsidR="00824D56" w:rsidRPr="00F91AF2" w:rsidRDefault="00824D56" w:rsidP="00824D56">
            <w:pPr>
              <w:spacing w:after="0" w:line="240" w:lineRule="auto"/>
              <w:ind w:left="-79"/>
              <w:rPr>
                <w:rFonts w:ascii="Verdana" w:hAnsi="Verdana" w:cs="Arial"/>
                <w:lang w:eastAsia="pl-PL"/>
              </w:rPr>
            </w:pPr>
            <w:r w:rsidRPr="00824D56">
              <w:rPr>
                <w:rFonts w:ascii="Verdana" w:hAnsi="Verdana" w:cs="Arial"/>
                <w:color w:val="FF0000"/>
                <w:lang w:eastAsia="pl-PL"/>
              </w:rPr>
              <w:t>Opcjonalnie:  Możliwość zainstalowania do dwóch źródeł fluorescencji, Możliwość generowania plików FCS, możliwość użycia slajdów wielokrotnego użytku, możliwość integracji z "chmurą" – dodatkowo punktowane</w:t>
            </w:r>
          </w:p>
        </w:tc>
        <w:tc>
          <w:tcPr>
            <w:tcW w:w="4253" w:type="dxa"/>
            <w:gridSpan w:val="2"/>
            <w:vAlign w:val="center"/>
          </w:tcPr>
          <w:p w14:paraId="22049304" w14:textId="590D1762" w:rsidR="00824D56" w:rsidRPr="00F91AF2" w:rsidRDefault="00F32D80" w:rsidP="00824D56">
            <w:pPr>
              <w:spacing w:after="0" w:line="240" w:lineRule="auto"/>
              <w:ind w:left="360" w:hanging="239"/>
              <w:jc w:val="center"/>
              <w:rPr>
                <w:rFonts w:ascii="Verdana" w:hAnsi="Verdana" w:cs="Arial"/>
                <w:lang w:eastAsia="pl-PL"/>
              </w:rPr>
            </w:pPr>
            <w:r>
              <w:rPr>
                <w:rFonts w:ascii="Verdana" w:hAnsi="Verdana" w:cstheme="minorHAnsi"/>
                <w:color w:val="FF0000"/>
                <w:lang w:val="en-US" w:eastAsia="pl-PL"/>
              </w:rPr>
              <w:t>1</w:t>
            </w:r>
            <w:r w:rsidR="00824D56" w:rsidRPr="003E32C7">
              <w:rPr>
                <w:rFonts w:ascii="Verdana" w:hAnsi="Verdana" w:cstheme="minorHAnsi"/>
                <w:color w:val="FF0000"/>
                <w:lang w:val="en-US" w:eastAsia="pl-PL"/>
              </w:rPr>
              <w:t xml:space="preserve">pkt – wypełnić w </w:t>
            </w:r>
            <w:r w:rsidR="00824D56">
              <w:rPr>
                <w:rFonts w:ascii="Verdana" w:hAnsi="Verdana" w:cstheme="minorHAnsi"/>
                <w:color w:val="FF0000"/>
                <w:lang w:val="en-US" w:eastAsia="pl-PL"/>
              </w:rPr>
              <w:t>f</w:t>
            </w:r>
            <w:r w:rsidR="00824D56" w:rsidRPr="003E32C7">
              <w:rPr>
                <w:rFonts w:ascii="Verdana" w:hAnsi="Verdana" w:cstheme="minorHAnsi"/>
                <w:color w:val="FF0000"/>
                <w:lang w:val="en-US" w:eastAsia="pl-PL"/>
              </w:rPr>
              <w:t>ormularzu oferty</w:t>
            </w:r>
          </w:p>
        </w:tc>
      </w:tr>
      <w:tr w:rsidR="00B45792" w:rsidRPr="00F91AF2" w14:paraId="584707D6" w14:textId="2488C4A4" w:rsidTr="00C952F2">
        <w:tc>
          <w:tcPr>
            <w:tcW w:w="675" w:type="dxa"/>
            <w:vAlign w:val="center"/>
          </w:tcPr>
          <w:p w14:paraId="471339C6"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79C2ACF" w14:textId="5292A5EF" w:rsidR="00B45792" w:rsidRPr="00812EE1" w:rsidRDefault="00B45792" w:rsidP="00B45792">
            <w:pPr>
              <w:spacing w:after="0" w:line="240" w:lineRule="auto"/>
              <w:ind w:left="-79"/>
              <w:rPr>
                <w:rFonts w:ascii="Verdana" w:hAnsi="Verdana" w:cs="Arial"/>
                <w:lang w:eastAsia="pl-PL"/>
              </w:rPr>
            </w:pPr>
            <w:r w:rsidRPr="00812EE1">
              <w:rPr>
                <w:rFonts w:ascii="Verdana" w:hAnsi="Verdana"/>
                <w:color w:val="000000"/>
              </w:rPr>
              <w:t xml:space="preserve">Kalkulator rozcieńczeń </w:t>
            </w:r>
          </w:p>
        </w:tc>
        <w:tc>
          <w:tcPr>
            <w:tcW w:w="1559" w:type="dxa"/>
          </w:tcPr>
          <w:p w14:paraId="4D2324C9" w14:textId="6176618C" w:rsidR="00B45792" w:rsidRPr="00F91AF2" w:rsidRDefault="00B45792" w:rsidP="00B45792">
            <w:pPr>
              <w:spacing w:after="0" w:line="240" w:lineRule="auto"/>
              <w:ind w:left="360" w:firstLine="100"/>
              <w:rPr>
                <w:rFonts w:ascii="Verdana" w:hAnsi="Verdana" w:cs="Arial"/>
                <w:lang w:eastAsia="pl-PL"/>
              </w:rPr>
            </w:pPr>
            <w:r w:rsidRPr="00796097">
              <w:rPr>
                <w:rFonts w:ascii="Verdana" w:hAnsi="Verdana" w:cs="Arial"/>
                <w:color w:val="00B050"/>
                <w:lang w:eastAsia="pl-PL"/>
              </w:rPr>
              <w:t>tak</w:t>
            </w:r>
          </w:p>
        </w:tc>
        <w:tc>
          <w:tcPr>
            <w:tcW w:w="2694" w:type="dxa"/>
          </w:tcPr>
          <w:p w14:paraId="2DEC864B"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35E9F496" w14:textId="65E8C65B" w:rsidTr="00C952F2">
        <w:tc>
          <w:tcPr>
            <w:tcW w:w="675" w:type="dxa"/>
            <w:vAlign w:val="center"/>
          </w:tcPr>
          <w:p w14:paraId="38048E42"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21D25AF0" w14:textId="5EF4949E" w:rsidR="00B45792" w:rsidRPr="00812EE1" w:rsidRDefault="00B45792" w:rsidP="00B45792">
            <w:pPr>
              <w:spacing w:after="0" w:line="240" w:lineRule="auto"/>
              <w:ind w:left="-79"/>
              <w:rPr>
                <w:rFonts w:ascii="Verdana" w:hAnsi="Verdana" w:cs="Arial"/>
                <w:lang w:eastAsia="pl-PL"/>
              </w:rPr>
            </w:pPr>
            <w:r w:rsidRPr="00812EE1">
              <w:rPr>
                <w:rFonts w:ascii="Verdana" w:hAnsi="Verdana"/>
                <w:color w:val="000000"/>
              </w:rPr>
              <w:t>Zasilacznie maksymalnie 100-240 VAC, 0.58 A max, 50/60 Hz, 12 V DC, 2 A</w:t>
            </w:r>
          </w:p>
        </w:tc>
        <w:tc>
          <w:tcPr>
            <w:tcW w:w="1559" w:type="dxa"/>
          </w:tcPr>
          <w:p w14:paraId="1DF75E50" w14:textId="1589228F" w:rsidR="00B45792" w:rsidRPr="00F91AF2" w:rsidRDefault="00B45792" w:rsidP="00B45792">
            <w:pPr>
              <w:spacing w:after="0" w:line="240" w:lineRule="auto"/>
              <w:ind w:left="360" w:firstLine="100"/>
              <w:rPr>
                <w:rFonts w:ascii="Verdana" w:hAnsi="Verdana" w:cs="Arial"/>
                <w:lang w:eastAsia="pl-PL"/>
              </w:rPr>
            </w:pPr>
            <w:r w:rsidRPr="00796097">
              <w:rPr>
                <w:rFonts w:ascii="Verdana" w:hAnsi="Verdana" w:cs="Arial"/>
                <w:color w:val="00B050"/>
                <w:lang w:eastAsia="pl-PL"/>
              </w:rPr>
              <w:t>tak</w:t>
            </w:r>
          </w:p>
        </w:tc>
        <w:tc>
          <w:tcPr>
            <w:tcW w:w="2694" w:type="dxa"/>
          </w:tcPr>
          <w:p w14:paraId="2E0E8C78" w14:textId="77777777" w:rsidR="00B45792" w:rsidRPr="00F91AF2" w:rsidRDefault="00B45792" w:rsidP="00B45792">
            <w:pPr>
              <w:spacing w:after="0" w:line="240" w:lineRule="auto"/>
              <w:ind w:left="360"/>
              <w:rPr>
                <w:rFonts w:ascii="Verdana" w:hAnsi="Verdana" w:cs="Arial"/>
                <w:lang w:eastAsia="pl-PL"/>
              </w:rPr>
            </w:pPr>
          </w:p>
        </w:tc>
      </w:tr>
      <w:tr w:rsidR="00812EE1" w:rsidRPr="00F91AF2" w14:paraId="21C51613" w14:textId="7F2F9149" w:rsidTr="003874FC">
        <w:tc>
          <w:tcPr>
            <w:tcW w:w="675" w:type="dxa"/>
            <w:vAlign w:val="center"/>
          </w:tcPr>
          <w:p w14:paraId="6B58E9F1" w14:textId="77777777" w:rsidR="00812EE1" w:rsidRPr="00F91AF2" w:rsidRDefault="00812EE1" w:rsidP="00812EE1">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D13BF61" w14:textId="22E91EC3" w:rsidR="00812EE1" w:rsidRPr="00812EE1" w:rsidRDefault="00812EE1" w:rsidP="00812EE1">
            <w:pPr>
              <w:spacing w:after="0" w:line="240" w:lineRule="auto"/>
              <w:ind w:left="-79"/>
              <w:rPr>
                <w:rFonts w:ascii="Verdana" w:hAnsi="Verdana" w:cs="Arial"/>
                <w:lang w:eastAsia="pl-PL"/>
              </w:rPr>
            </w:pPr>
            <w:r w:rsidRPr="00824D56">
              <w:rPr>
                <w:rFonts w:ascii="Verdana" w:hAnsi="Verdana" w:cs="Arial"/>
                <w:color w:val="FF0000"/>
                <w:lang w:eastAsia="pl-PL"/>
              </w:rPr>
              <w:t xml:space="preserve">Opcjonalnie: </w:t>
            </w:r>
            <w:r w:rsidRPr="00812EE1">
              <w:rPr>
                <w:rFonts w:ascii="Verdana" w:hAnsi="Verdana"/>
                <w:color w:val="FF0000"/>
              </w:rPr>
              <w:t>Współpraca</w:t>
            </w:r>
            <w:r w:rsidR="0049245E">
              <w:rPr>
                <w:rFonts w:ascii="Verdana" w:hAnsi="Verdana"/>
                <w:color w:val="FF0000"/>
              </w:rPr>
              <w:t xml:space="preserve"> </w:t>
            </w:r>
            <w:r w:rsidRPr="00812EE1">
              <w:rPr>
                <w:rFonts w:ascii="Verdana" w:hAnsi="Verdana"/>
                <w:color w:val="FF0000"/>
              </w:rPr>
              <w:t>przez WIFI z darmową „chmurą” producenta służącą do przechowywania danych</w:t>
            </w:r>
            <w:r>
              <w:rPr>
                <w:rFonts w:ascii="Verdana" w:hAnsi="Verdana"/>
                <w:color w:val="FF0000"/>
              </w:rPr>
              <w:t xml:space="preserve"> -dodatkowo punktowane</w:t>
            </w:r>
          </w:p>
        </w:tc>
        <w:tc>
          <w:tcPr>
            <w:tcW w:w="4253" w:type="dxa"/>
            <w:gridSpan w:val="2"/>
            <w:vAlign w:val="center"/>
          </w:tcPr>
          <w:p w14:paraId="5EE5987A" w14:textId="4BE6EFFE" w:rsidR="00812EE1" w:rsidRPr="00F91AF2" w:rsidRDefault="00F32D80" w:rsidP="00812EE1">
            <w:pPr>
              <w:spacing w:after="0" w:line="240" w:lineRule="auto"/>
              <w:ind w:left="360"/>
              <w:jc w:val="center"/>
              <w:rPr>
                <w:rFonts w:ascii="Verdana" w:hAnsi="Verdana" w:cs="Arial"/>
                <w:lang w:eastAsia="pl-PL"/>
              </w:rPr>
            </w:pPr>
            <w:r>
              <w:rPr>
                <w:rFonts w:ascii="Verdana" w:hAnsi="Verdana" w:cstheme="minorHAnsi"/>
                <w:color w:val="FF0000"/>
                <w:lang w:eastAsia="pl-PL"/>
              </w:rPr>
              <w:t>1</w:t>
            </w:r>
            <w:r w:rsidR="00812EE1" w:rsidRPr="003E32C7">
              <w:rPr>
                <w:rFonts w:ascii="Verdana" w:hAnsi="Verdana" w:cstheme="minorHAnsi"/>
                <w:color w:val="FF0000"/>
                <w:lang w:eastAsia="pl-PL"/>
              </w:rPr>
              <w:t xml:space="preserve"> </w:t>
            </w:r>
            <w:r w:rsidR="00812EE1" w:rsidRPr="003E32C7">
              <w:rPr>
                <w:rFonts w:ascii="Verdana" w:hAnsi="Verdana" w:cstheme="minorHAnsi"/>
                <w:color w:val="FF0000"/>
                <w:lang w:val="en-US" w:eastAsia="pl-PL"/>
              </w:rPr>
              <w:t xml:space="preserve">pkt – wypełnić w </w:t>
            </w:r>
            <w:r w:rsidR="00812EE1">
              <w:rPr>
                <w:rFonts w:ascii="Verdana" w:hAnsi="Verdana" w:cstheme="minorHAnsi"/>
                <w:color w:val="FF0000"/>
                <w:lang w:val="en-US" w:eastAsia="pl-PL"/>
              </w:rPr>
              <w:t>f</w:t>
            </w:r>
            <w:r w:rsidR="00812EE1" w:rsidRPr="003E32C7">
              <w:rPr>
                <w:rFonts w:ascii="Verdana" w:hAnsi="Verdana" w:cstheme="minorHAnsi"/>
                <w:color w:val="FF0000"/>
                <w:lang w:val="en-US" w:eastAsia="pl-PL"/>
              </w:rPr>
              <w:t>ormularzu oferty</w:t>
            </w:r>
          </w:p>
        </w:tc>
      </w:tr>
      <w:tr w:rsidR="00B45792" w:rsidRPr="00F91AF2" w14:paraId="29699BF5" w14:textId="29175D02" w:rsidTr="00BB3BD4">
        <w:tc>
          <w:tcPr>
            <w:tcW w:w="675" w:type="dxa"/>
            <w:vAlign w:val="center"/>
          </w:tcPr>
          <w:p w14:paraId="20EC8C07" w14:textId="77777777" w:rsidR="00B45792" w:rsidRPr="00F91AF2" w:rsidRDefault="00B45792" w:rsidP="00B45792">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2DC4BA11" w14:textId="5BD9B5F3" w:rsidR="00B45792" w:rsidRPr="00812EE1" w:rsidRDefault="00B45792" w:rsidP="00B45792">
            <w:pPr>
              <w:spacing w:after="0" w:line="240" w:lineRule="auto"/>
              <w:ind w:left="-79"/>
              <w:rPr>
                <w:rFonts w:ascii="Verdana" w:hAnsi="Verdana" w:cs="Arial"/>
                <w:lang w:eastAsia="pl-PL"/>
              </w:rPr>
            </w:pPr>
            <w:r w:rsidRPr="00812EE1">
              <w:rPr>
                <w:rFonts w:ascii="Verdana" w:hAnsi="Verdana"/>
                <w:color w:val="000000"/>
              </w:rPr>
              <w:t>W zestawie diody LED to wzbudzenia fluorescencji – DAPI, GFP, RFP, Texas Red</w:t>
            </w:r>
          </w:p>
        </w:tc>
        <w:tc>
          <w:tcPr>
            <w:tcW w:w="1559" w:type="dxa"/>
          </w:tcPr>
          <w:p w14:paraId="6F22E9A0" w14:textId="7946E37A" w:rsidR="00B45792" w:rsidRPr="00F91AF2" w:rsidRDefault="00B45792" w:rsidP="00B45792">
            <w:pPr>
              <w:spacing w:after="0" w:line="240" w:lineRule="auto"/>
              <w:ind w:left="360" w:firstLine="100"/>
              <w:rPr>
                <w:rFonts w:ascii="Verdana" w:hAnsi="Verdana" w:cs="Arial"/>
                <w:lang w:eastAsia="pl-PL"/>
              </w:rPr>
            </w:pPr>
            <w:r w:rsidRPr="00D267EB">
              <w:rPr>
                <w:rFonts w:ascii="Verdana" w:hAnsi="Verdana" w:cs="Arial"/>
                <w:color w:val="00B050"/>
                <w:lang w:eastAsia="pl-PL"/>
              </w:rPr>
              <w:t>tak</w:t>
            </w:r>
          </w:p>
        </w:tc>
        <w:tc>
          <w:tcPr>
            <w:tcW w:w="2694" w:type="dxa"/>
          </w:tcPr>
          <w:p w14:paraId="0057E3A8" w14:textId="77777777" w:rsidR="00B45792" w:rsidRPr="00F91AF2" w:rsidRDefault="00B45792" w:rsidP="00B45792">
            <w:pPr>
              <w:spacing w:after="0" w:line="240" w:lineRule="auto"/>
              <w:ind w:left="360"/>
              <w:rPr>
                <w:rFonts w:ascii="Verdana" w:hAnsi="Verdana" w:cs="Arial"/>
                <w:lang w:eastAsia="pl-PL"/>
              </w:rPr>
            </w:pPr>
          </w:p>
        </w:tc>
      </w:tr>
      <w:tr w:rsidR="00B45792" w:rsidRPr="00F91AF2" w14:paraId="5DE7CFB8" w14:textId="249094CA" w:rsidTr="00BB3BD4">
        <w:tc>
          <w:tcPr>
            <w:tcW w:w="675" w:type="dxa"/>
            <w:vAlign w:val="center"/>
          </w:tcPr>
          <w:p w14:paraId="4DB96EF3" w14:textId="77777777" w:rsidR="00B45792" w:rsidRPr="00F91AF2" w:rsidRDefault="00B45792" w:rsidP="00B45792">
            <w:pPr>
              <w:numPr>
                <w:ilvl w:val="0"/>
                <w:numId w:val="59"/>
              </w:numPr>
              <w:spacing w:after="0" w:line="240" w:lineRule="auto"/>
              <w:ind w:left="584" w:hanging="357"/>
              <w:rPr>
                <w:rFonts w:ascii="Verdana" w:hAnsi="Verdana" w:cs="Arial"/>
                <w:color w:val="FF0000"/>
                <w:lang w:eastAsia="pl-PL"/>
              </w:rPr>
            </w:pPr>
          </w:p>
        </w:tc>
        <w:tc>
          <w:tcPr>
            <w:tcW w:w="5988" w:type="dxa"/>
            <w:vAlign w:val="center"/>
          </w:tcPr>
          <w:p w14:paraId="5DE24B0C" w14:textId="342D9D76" w:rsidR="00B45792" w:rsidRPr="00F91AF2" w:rsidRDefault="00B45792" w:rsidP="00B45792">
            <w:pPr>
              <w:spacing w:after="0" w:line="240" w:lineRule="auto"/>
              <w:ind w:left="-79"/>
              <w:rPr>
                <w:rFonts w:ascii="Verdana" w:hAnsi="Verdana" w:cs="Arial"/>
                <w:color w:val="FF0000"/>
                <w:lang w:eastAsia="pl-PL"/>
              </w:rPr>
            </w:pPr>
            <w:r w:rsidRPr="00AE0324">
              <w:rPr>
                <w:rFonts w:ascii="Verdana" w:hAnsi="Verdana" w:cs="Arial"/>
                <w:lang w:eastAsia="pl-PL"/>
              </w:rPr>
              <w:t>Autoryzowany serwis gwarancyjny i pogwarancyjny</w:t>
            </w:r>
          </w:p>
        </w:tc>
        <w:tc>
          <w:tcPr>
            <w:tcW w:w="1559" w:type="dxa"/>
          </w:tcPr>
          <w:p w14:paraId="4D660558" w14:textId="2F91B329" w:rsidR="00B45792" w:rsidRPr="00F91AF2" w:rsidRDefault="00B45792" w:rsidP="00B45792">
            <w:pPr>
              <w:spacing w:after="0" w:line="240" w:lineRule="auto"/>
              <w:ind w:left="360" w:firstLine="100"/>
              <w:rPr>
                <w:rFonts w:ascii="Verdana" w:hAnsi="Verdana" w:cs="Arial"/>
                <w:color w:val="FF0000"/>
                <w:lang w:eastAsia="pl-PL"/>
              </w:rPr>
            </w:pPr>
            <w:r w:rsidRPr="00D267EB">
              <w:rPr>
                <w:rFonts w:ascii="Verdana" w:hAnsi="Verdana" w:cs="Arial"/>
                <w:color w:val="00B050"/>
                <w:lang w:eastAsia="pl-PL"/>
              </w:rPr>
              <w:t>tak</w:t>
            </w:r>
          </w:p>
        </w:tc>
        <w:tc>
          <w:tcPr>
            <w:tcW w:w="2694" w:type="dxa"/>
          </w:tcPr>
          <w:p w14:paraId="59A8DF40" w14:textId="77777777" w:rsidR="00B45792" w:rsidRPr="00F91AF2" w:rsidRDefault="00B45792" w:rsidP="00B45792">
            <w:pPr>
              <w:spacing w:after="0" w:line="240" w:lineRule="auto"/>
              <w:ind w:left="360"/>
              <w:rPr>
                <w:rFonts w:ascii="Verdana" w:hAnsi="Verdana" w:cs="Arial"/>
                <w:color w:val="FF0000"/>
                <w:lang w:eastAsia="pl-PL"/>
              </w:rPr>
            </w:pPr>
          </w:p>
        </w:tc>
      </w:tr>
      <w:tr w:rsidR="00B45792" w:rsidRPr="00F91AF2" w14:paraId="1BA759AF" w14:textId="77777777" w:rsidTr="00BB3BD4">
        <w:tc>
          <w:tcPr>
            <w:tcW w:w="675" w:type="dxa"/>
            <w:vAlign w:val="center"/>
          </w:tcPr>
          <w:p w14:paraId="2A5EFE0B" w14:textId="77777777" w:rsidR="00B45792" w:rsidRPr="00F91AF2" w:rsidRDefault="00B45792" w:rsidP="00B45792">
            <w:pPr>
              <w:numPr>
                <w:ilvl w:val="0"/>
                <w:numId w:val="59"/>
              </w:numPr>
              <w:spacing w:after="0" w:line="240" w:lineRule="auto"/>
              <w:ind w:left="584" w:hanging="357"/>
              <w:rPr>
                <w:rFonts w:ascii="Verdana" w:hAnsi="Verdana" w:cs="Arial"/>
                <w:color w:val="FF0000"/>
                <w:lang w:eastAsia="pl-PL"/>
              </w:rPr>
            </w:pPr>
          </w:p>
        </w:tc>
        <w:tc>
          <w:tcPr>
            <w:tcW w:w="5988" w:type="dxa"/>
            <w:vAlign w:val="center"/>
          </w:tcPr>
          <w:p w14:paraId="1944A2B2" w14:textId="5F2D32BF" w:rsidR="00B45792" w:rsidRPr="00AE0324" w:rsidRDefault="00B45792" w:rsidP="00B45792">
            <w:pPr>
              <w:spacing w:after="0" w:line="240" w:lineRule="auto"/>
              <w:ind w:left="-79"/>
              <w:rPr>
                <w:rFonts w:ascii="Verdana" w:hAnsi="Verdana" w:cs="Arial"/>
                <w:lang w:eastAsia="pl-PL"/>
              </w:rPr>
            </w:pPr>
            <w:r>
              <w:rPr>
                <w:rFonts w:ascii="Verdana" w:hAnsi="Verdana" w:cs="Arial"/>
                <w:lang w:eastAsia="pl-PL"/>
              </w:rPr>
              <w:t>G</w:t>
            </w:r>
            <w:r w:rsidRPr="00466499">
              <w:rPr>
                <w:rFonts w:ascii="Verdana" w:hAnsi="Verdana" w:cs="Arial"/>
                <w:lang w:eastAsia="pl-PL"/>
              </w:rPr>
              <w:t>warancj</w:t>
            </w:r>
            <w:r>
              <w:rPr>
                <w:rFonts w:ascii="Verdana" w:hAnsi="Verdana" w:cs="Arial"/>
                <w:lang w:eastAsia="pl-PL"/>
              </w:rPr>
              <w:t xml:space="preserve">a: </w:t>
            </w:r>
            <w:r w:rsidRPr="00466499">
              <w:rPr>
                <w:rFonts w:ascii="Verdana" w:hAnsi="Verdana" w:cs="Arial"/>
                <w:lang w:eastAsia="pl-PL"/>
              </w:rPr>
              <w:t>60 miesięcy</w:t>
            </w:r>
          </w:p>
        </w:tc>
        <w:tc>
          <w:tcPr>
            <w:tcW w:w="1559" w:type="dxa"/>
          </w:tcPr>
          <w:p w14:paraId="79225111" w14:textId="0392FED8" w:rsidR="00B45792" w:rsidRPr="00F91AF2" w:rsidRDefault="00B45792" w:rsidP="00B45792">
            <w:pPr>
              <w:spacing w:after="0" w:line="240" w:lineRule="auto"/>
              <w:ind w:left="360" w:firstLine="100"/>
              <w:rPr>
                <w:rFonts w:ascii="Verdana" w:hAnsi="Verdana" w:cs="Arial"/>
                <w:color w:val="FF0000"/>
                <w:lang w:eastAsia="pl-PL"/>
              </w:rPr>
            </w:pPr>
            <w:r w:rsidRPr="00D267EB">
              <w:rPr>
                <w:rFonts w:ascii="Verdana" w:hAnsi="Verdana" w:cs="Arial"/>
                <w:color w:val="00B050"/>
                <w:lang w:eastAsia="pl-PL"/>
              </w:rPr>
              <w:t>tak</w:t>
            </w:r>
          </w:p>
        </w:tc>
        <w:tc>
          <w:tcPr>
            <w:tcW w:w="2694" w:type="dxa"/>
          </w:tcPr>
          <w:p w14:paraId="348CE12D" w14:textId="77777777" w:rsidR="00B45792" w:rsidRPr="00F91AF2" w:rsidRDefault="00B45792" w:rsidP="00B45792">
            <w:pPr>
              <w:spacing w:after="0" w:line="240" w:lineRule="auto"/>
              <w:ind w:left="360"/>
              <w:rPr>
                <w:rFonts w:ascii="Verdana" w:hAnsi="Verdana" w:cs="Arial"/>
                <w:color w:val="FF0000"/>
                <w:lang w:eastAsia="pl-PL"/>
              </w:rPr>
            </w:pPr>
          </w:p>
        </w:tc>
      </w:tr>
    </w:tbl>
    <w:p w14:paraId="21189C03" w14:textId="77777777" w:rsidR="00F91AF2" w:rsidRPr="00F91AF2" w:rsidRDefault="00F91AF2" w:rsidP="00F91AF2">
      <w:pPr>
        <w:autoSpaceDE w:val="0"/>
        <w:autoSpaceDN w:val="0"/>
        <w:adjustRightInd w:val="0"/>
        <w:spacing w:after="0" w:line="240" w:lineRule="auto"/>
        <w:rPr>
          <w:rFonts w:ascii="Verdana" w:eastAsia="Times New Roman" w:hAnsi="Verdana" w:cs="Arial"/>
          <w:b/>
          <w:color w:val="000000"/>
          <w:sz w:val="20"/>
          <w:szCs w:val="20"/>
          <w:lang w:eastAsia="pl-PL"/>
        </w:rPr>
      </w:pPr>
    </w:p>
    <w:p w14:paraId="58E461A0" w14:textId="77777777" w:rsidR="0084490C" w:rsidRDefault="0084490C" w:rsidP="00F91AF2">
      <w:pPr>
        <w:tabs>
          <w:tab w:val="left" w:pos="3402"/>
          <w:tab w:val="left" w:pos="7371"/>
        </w:tabs>
        <w:spacing w:after="0" w:line="240" w:lineRule="auto"/>
        <w:ind w:left="2410" w:hanging="2410"/>
        <w:jc w:val="center"/>
        <w:rPr>
          <w:rFonts w:asciiTheme="minorHAnsi" w:hAnsiTheme="minorHAnsi" w:cstheme="minorBidi"/>
          <w:b/>
          <w:bCs/>
          <w:i/>
          <w:iCs/>
        </w:rPr>
      </w:pPr>
    </w:p>
    <w:p w14:paraId="37FCF32C" w14:textId="77777777" w:rsidR="00F32D80" w:rsidRPr="0012183B" w:rsidRDefault="00F32D80" w:rsidP="00F32D80">
      <w:pPr>
        <w:tabs>
          <w:tab w:val="left" w:pos="3402"/>
          <w:tab w:val="left" w:pos="7371"/>
        </w:tabs>
        <w:spacing w:after="0" w:line="240" w:lineRule="auto"/>
        <w:ind w:left="2410" w:hanging="2410"/>
        <w:jc w:val="center"/>
        <w:rPr>
          <w:rFonts w:ascii="Verdana" w:eastAsia="SimSun" w:hAnsi="Verdana"/>
          <w:b/>
          <w:i/>
          <w:iCs/>
          <w:kern w:val="1"/>
          <w:lang w:eastAsia="hi-IN" w:bidi="hi-IN"/>
        </w:rPr>
      </w:pPr>
      <w:r w:rsidRPr="0012183B">
        <w:rPr>
          <w:rFonts w:ascii="Verdana" w:eastAsia="SimSun" w:hAnsi="Verdana"/>
          <w:b/>
          <w:i/>
          <w:iCs/>
          <w:kern w:val="1"/>
          <w:lang w:eastAsia="hi-IN" w:bidi="hi-IN"/>
        </w:rPr>
        <w:t>Zestaw do sekwencjonowania kapilarnego 1 szt.</w:t>
      </w:r>
    </w:p>
    <w:p w14:paraId="7E09BED0" w14:textId="77777777" w:rsidR="00F32D80" w:rsidRPr="00C35EFC" w:rsidRDefault="00F32D80" w:rsidP="00F32D80">
      <w:pPr>
        <w:tabs>
          <w:tab w:val="left" w:pos="3402"/>
          <w:tab w:val="left" w:pos="7371"/>
        </w:tabs>
        <w:spacing w:after="0" w:line="240" w:lineRule="auto"/>
        <w:ind w:left="2410" w:hanging="2410"/>
        <w:jc w:val="center"/>
        <w:rPr>
          <w:rFonts w:asciiTheme="minorHAnsi" w:hAnsiTheme="minorHAnsi" w:cstheme="minorBidi"/>
          <w:b/>
          <w:bCs/>
          <w:i/>
          <w:iCs/>
          <w:sz w:val="24"/>
          <w:szCs w:val="24"/>
        </w:rPr>
      </w:pPr>
    </w:p>
    <w:p w14:paraId="56EA3DFA" w14:textId="77777777" w:rsidR="00F32D80" w:rsidRPr="00B35F51" w:rsidRDefault="00F32D80" w:rsidP="00F32D80">
      <w:pPr>
        <w:tabs>
          <w:tab w:val="left" w:pos="3402"/>
          <w:tab w:val="left" w:pos="7371"/>
        </w:tabs>
        <w:spacing w:after="0" w:line="240" w:lineRule="auto"/>
        <w:ind w:left="2410" w:hanging="2410"/>
        <w:jc w:val="center"/>
        <w:rPr>
          <w:rFonts w:asciiTheme="minorHAnsi" w:hAnsiTheme="minorHAnsi" w:cstheme="minorHAnsi"/>
          <w:b/>
        </w:rPr>
      </w:pPr>
      <w:r>
        <w:rPr>
          <w:rFonts w:asciiTheme="minorHAnsi" w:hAnsiTheme="minorHAnsi" w:cstheme="minorHAnsi"/>
          <w:b/>
        </w:rPr>
        <w:t>Pr</w:t>
      </w:r>
      <w:r w:rsidRPr="00B35F51">
        <w:rPr>
          <w:rFonts w:asciiTheme="minorHAnsi" w:hAnsiTheme="minorHAnsi" w:cstheme="minorHAnsi"/>
          <w:b/>
        </w:rPr>
        <w:t>oducent …………………………………</w:t>
      </w:r>
    </w:p>
    <w:p w14:paraId="735888F1" w14:textId="77777777" w:rsidR="00F32D80" w:rsidRPr="00B35F51" w:rsidRDefault="00F32D80" w:rsidP="00F32D80">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Model ……………………………</w:t>
      </w:r>
    </w:p>
    <w:p w14:paraId="268A7FB0" w14:textId="77777777" w:rsidR="00F32D80" w:rsidRPr="00B35F51" w:rsidRDefault="00F32D80" w:rsidP="00F32D80">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Rok produkcji …………</w:t>
      </w:r>
    </w:p>
    <w:p w14:paraId="2A513969" w14:textId="77777777" w:rsidR="00F32D80" w:rsidRPr="00270992" w:rsidRDefault="00F32D80" w:rsidP="00F32D80">
      <w:pPr>
        <w:tabs>
          <w:tab w:val="left" w:pos="3402"/>
          <w:tab w:val="left" w:pos="7371"/>
        </w:tabs>
        <w:spacing w:after="0" w:line="240" w:lineRule="auto"/>
        <w:ind w:left="2410" w:hanging="2410"/>
        <w:jc w:val="center"/>
        <w:rPr>
          <w:rFonts w:asciiTheme="minorHAnsi" w:hAnsiTheme="minorHAnsi" w:cstheme="minorBidi"/>
          <w:b/>
          <w:bCs/>
          <w:i/>
          <w:iCs/>
        </w:rPr>
      </w:pPr>
    </w:p>
    <w:tbl>
      <w:tblPr>
        <w:tblStyle w:val="Tabela-Siatka"/>
        <w:tblW w:w="11057" w:type="dxa"/>
        <w:tblInd w:w="-572" w:type="dxa"/>
        <w:tblLook w:val="04A0" w:firstRow="1" w:lastRow="0" w:firstColumn="1" w:lastColumn="0" w:noHBand="0" w:noVBand="1"/>
      </w:tblPr>
      <w:tblGrid>
        <w:gridCol w:w="567"/>
        <w:gridCol w:w="6096"/>
        <w:gridCol w:w="1559"/>
        <w:gridCol w:w="2835"/>
      </w:tblGrid>
      <w:tr w:rsidR="00F32D80" w:rsidRPr="00CE7868" w14:paraId="23B1A535" w14:textId="77777777" w:rsidTr="00143D68">
        <w:tc>
          <w:tcPr>
            <w:tcW w:w="567" w:type="dxa"/>
            <w:vAlign w:val="center"/>
          </w:tcPr>
          <w:p w14:paraId="09144D03" w14:textId="77777777" w:rsidR="00F32D80" w:rsidRPr="00CE7868" w:rsidRDefault="00F32D80" w:rsidP="00E13727">
            <w:pPr>
              <w:spacing w:after="0" w:line="360" w:lineRule="auto"/>
              <w:ind w:left="11"/>
              <w:rPr>
                <w:rFonts w:ascii="Verdana" w:hAnsi="Verdana" w:cs="Arial"/>
                <w:lang w:eastAsia="pl-PL"/>
              </w:rPr>
            </w:pPr>
            <w:r w:rsidRPr="00746D3E">
              <w:rPr>
                <w:rFonts w:asciiTheme="minorHAnsi" w:hAnsiTheme="minorHAnsi" w:cstheme="minorHAnsi"/>
                <w:b/>
              </w:rPr>
              <w:t>Lp.</w:t>
            </w:r>
          </w:p>
        </w:tc>
        <w:tc>
          <w:tcPr>
            <w:tcW w:w="6096" w:type="dxa"/>
            <w:vAlign w:val="center"/>
          </w:tcPr>
          <w:p w14:paraId="6ADB13BA" w14:textId="77777777" w:rsidR="00F32D80" w:rsidRPr="00CE7868" w:rsidRDefault="00F32D80" w:rsidP="00E13727">
            <w:pPr>
              <w:spacing w:after="0" w:line="360" w:lineRule="auto"/>
              <w:ind w:left="-79"/>
              <w:jc w:val="center"/>
              <w:rPr>
                <w:rFonts w:ascii="Verdana" w:hAnsi="Verdana" w:cs="Arial"/>
                <w:lang w:eastAsia="pl-PL"/>
              </w:rPr>
            </w:pPr>
            <w:r>
              <w:rPr>
                <w:rFonts w:asciiTheme="minorHAnsi" w:hAnsiTheme="minorHAnsi" w:cstheme="minorHAnsi"/>
              </w:rPr>
              <w:t>Parametry jakościowe</w:t>
            </w:r>
          </w:p>
        </w:tc>
        <w:tc>
          <w:tcPr>
            <w:tcW w:w="1559" w:type="dxa"/>
            <w:vAlign w:val="center"/>
          </w:tcPr>
          <w:p w14:paraId="7190A3C7" w14:textId="77777777" w:rsidR="00F32D80" w:rsidRPr="00BB3126" w:rsidRDefault="00F32D80" w:rsidP="00E13727">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54E807FF" w14:textId="77777777" w:rsidR="00F32D80" w:rsidRPr="00CE7868" w:rsidRDefault="00F32D80" w:rsidP="00E13727">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r>
              <w:rPr>
                <w:rFonts w:asciiTheme="minorHAnsi" w:hAnsiTheme="minorHAnsi" w:cstheme="minorHAnsi"/>
                <w:bCs/>
                <w:lang w:val="en-US"/>
              </w:rPr>
              <w:t>)</w:t>
            </w:r>
          </w:p>
        </w:tc>
        <w:tc>
          <w:tcPr>
            <w:tcW w:w="2835" w:type="dxa"/>
          </w:tcPr>
          <w:p w14:paraId="07857848" w14:textId="77777777" w:rsidR="00143D68" w:rsidRPr="00BB3126" w:rsidRDefault="00143D68" w:rsidP="00143D68">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26642153" w14:textId="77777777" w:rsidR="00143D68" w:rsidRPr="00BB3126" w:rsidRDefault="00143D68" w:rsidP="00143D68">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3A1DC8EB" w14:textId="6A5F2559" w:rsidR="00F32D80" w:rsidRPr="00CE7868" w:rsidRDefault="00143D68" w:rsidP="00143D68">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B45792" w:rsidRPr="00CE7868" w14:paraId="5F811FC2" w14:textId="77777777" w:rsidTr="00F07963">
        <w:tc>
          <w:tcPr>
            <w:tcW w:w="567" w:type="dxa"/>
            <w:vAlign w:val="center"/>
          </w:tcPr>
          <w:p w14:paraId="711BA0D1" w14:textId="77777777" w:rsidR="00B45792" w:rsidRPr="00CE7868" w:rsidRDefault="00B45792" w:rsidP="00B45792">
            <w:pPr>
              <w:numPr>
                <w:ilvl w:val="0"/>
                <w:numId w:val="60"/>
              </w:numPr>
              <w:spacing w:after="0" w:line="240" w:lineRule="auto"/>
              <w:rPr>
                <w:rFonts w:ascii="Verdana" w:hAnsi="Verdana" w:cs="Arial"/>
                <w:lang w:eastAsia="pl-PL"/>
              </w:rPr>
            </w:pPr>
          </w:p>
        </w:tc>
        <w:tc>
          <w:tcPr>
            <w:tcW w:w="6096" w:type="dxa"/>
          </w:tcPr>
          <w:p w14:paraId="4BF56577" w14:textId="77777777" w:rsidR="00B45792" w:rsidRPr="004A1F03" w:rsidRDefault="00B45792" w:rsidP="00B45792">
            <w:pPr>
              <w:spacing w:after="0" w:line="240" w:lineRule="auto"/>
              <w:rPr>
                <w:rFonts w:ascii="Verdana" w:hAnsi="Verdana" w:cs="Arial"/>
                <w:lang w:eastAsia="pl-PL"/>
              </w:rPr>
            </w:pPr>
            <w:r w:rsidRPr="004A1F03">
              <w:rPr>
                <w:rFonts w:ascii="Verdana" w:eastAsia="Calibri" w:hAnsi="Verdana"/>
              </w:rPr>
              <w:t>Aparat do rozdziału elektroforetycznego fragmentów DNA metodą kapilarną umożliwiający sekwencjonowanie i analizę długości fragmentów DNA.</w:t>
            </w:r>
          </w:p>
        </w:tc>
        <w:tc>
          <w:tcPr>
            <w:tcW w:w="1559" w:type="dxa"/>
          </w:tcPr>
          <w:p w14:paraId="204263AB" w14:textId="2E64CB3E" w:rsidR="00B45792" w:rsidRPr="00CE7868" w:rsidRDefault="00B45792" w:rsidP="00B45792">
            <w:pPr>
              <w:spacing w:after="0" w:line="240" w:lineRule="auto"/>
              <w:ind w:left="360" w:firstLine="105"/>
              <w:rPr>
                <w:rFonts w:ascii="Verdana" w:hAnsi="Verdana" w:cs="Arial"/>
                <w:lang w:eastAsia="pl-PL"/>
              </w:rPr>
            </w:pPr>
            <w:r w:rsidRPr="00C7235A">
              <w:rPr>
                <w:rFonts w:ascii="Verdana" w:hAnsi="Verdana" w:cs="Arial"/>
                <w:color w:val="00B050"/>
                <w:lang w:eastAsia="pl-PL"/>
              </w:rPr>
              <w:t>tak</w:t>
            </w:r>
          </w:p>
        </w:tc>
        <w:tc>
          <w:tcPr>
            <w:tcW w:w="2835" w:type="dxa"/>
          </w:tcPr>
          <w:p w14:paraId="2DF65E01"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673E7314" w14:textId="77777777" w:rsidTr="00F07963">
        <w:tc>
          <w:tcPr>
            <w:tcW w:w="567" w:type="dxa"/>
            <w:vAlign w:val="center"/>
          </w:tcPr>
          <w:p w14:paraId="77AC35AE"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Pr>
          <w:p w14:paraId="24945D1B" w14:textId="77777777" w:rsidR="00B45792" w:rsidRPr="004A1F03" w:rsidRDefault="00B45792" w:rsidP="00B45792">
            <w:pPr>
              <w:tabs>
                <w:tab w:val="left" w:pos="3270"/>
              </w:tabs>
              <w:spacing w:after="0"/>
              <w:rPr>
                <w:rFonts w:ascii="Verdana" w:hAnsi="Verdana"/>
                <w:bCs/>
                <w:color w:val="FF0000"/>
              </w:rPr>
            </w:pPr>
            <w:r w:rsidRPr="004A1F03">
              <w:rPr>
                <w:rFonts w:ascii="Verdana" w:hAnsi="Verdana"/>
                <w:bCs/>
              </w:rPr>
              <w:t>Aparat min.8 kapilarowy</w:t>
            </w:r>
          </w:p>
        </w:tc>
        <w:tc>
          <w:tcPr>
            <w:tcW w:w="1559" w:type="dxa"/>
          </w:tcPr>
          <w:p w14:paraId="6AC4A940" w14:textId="6BD5E05D" w:rsidR="00B45792" w:rsidRPr="003E32C7" w:rsidRDefault="00B45792" w:rsidP="00B45792">
            <w:pPr>
              <w:spacing w:after="0" w:line="240" w:lineRule="auto"/>
              <w:ind w:left="360" w:firstLine="105"/>
              <w:rPr>
                <w:rFonts w:ascii="Verdana" w:hAnsi="Verdana" w:cstheme="minorHAnsi"/>
                <w:color w:val="FF0000"/>
                <w:lang w:eastAsia="pl-PL"/>
              </w:rPr>
            </w:pPr>
            <w:r w:rsidRPr="00C7235A">
              <w:rPr>
                <w:rFonts w:ascii="Verdana" w:hAnsi="Verdana" w:cs="Arial"/>
                <w:color w:val="00B050"/>
                <w:lang w:eastAsia="pl-PL"/>
              </w:rPr>
              <w:t>tak</w:t>
            </w:r>
          </w:p>
        </w:tc>
        <w:tc>
          <w:tcPr>
            <w:tcW w:w="2835" w:type="dxa"/>
            <w:vAlign w:val="center"/>
          </w:tcPr>
          <w:p w14:paraId="159DF14A" w14:textId="77777777" w:rsidR="00B45792" w:rsidRPr="003E32C7" w:rsidRDefault="00B45792" w:rsidP="00B45792">
            <w:pPr>
              <w:spacing w:after="0" w:line="240" w:lineRule="auto"/>
              <w:ind w:left="360"/>
              <w:rPr>
                <w:rFonts w:ascii="Verdana" w:hAnsi="Verdana" w:cstheme="minorHAnsi"/>
                <w:color w:val="FF0000"/>
                <w:lang w:eastAsia="pl-PL"/>
              </w:rPr>
            </w:pPr>
          </w:p>
        </w:tc>
      </w:tr>
      <w:tr w:rsidR="00F32D80" w:rsidRPr="00CE7868" w14:paraId="4D56EB56" w14:textId="77777777" w:rsidTr="00143D68">
        <w:tc>
          <w:tcPr>
            <w:tcW w:w="567" w:type="dxa"/>
            <w:vAlign w:val="center"/>
          </w:tcPr>
          <w:p w14:paraId="61D1C63E"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47AF1BA7" w14:textId="77777777" w:rsidR="00F32D80" w:rsidRPr="008600C3" w:rsidRDefault="00F32D80" w:rsidP="00E13727">
            <w:pPr>
              <w:tabs>
                <w:tab w:val="left" w:pos="3270"/>
              </w:tabs>
              <w:spacing w:after="0"/>
              <w:rPr>
                <w:rFonts w:ascii="Verdana" w:hAnsi="Verdana"/>
                <w:bCs/>
              </w:rPr>
            </w:pPr>
            <w:r w:rsidRPr="00F92B72">
              <w:rPr>
                <w:rFonts w:ascii="Verdana" w:hAnsi="Verdana"/>
                <w:bCs/>
                <w:color w:val="FF0000"/>
              </w:rPr>
              <w:t>Opcjonalnie</w:t>
            </w:r>
            <w:r w:rsidRPr="0012183B">
              <w:rPr>
                <w:rFonts w:ascii="Verdana" w:hAnsi="Verdana"/>
                <w:bCs/>
                <w:color w:val="FF0000"/>
              </w:rPr>
              <w:t>:</w:t>
            </w:r>
            <w:r w:rsidRPr="0012183B">
              <w:rPr>
                <w:rFonts w:ascii="Verdana" w:eastAsia="Calibri" w:hAnsi="Verdana"/>
                <w:bCs/>
                <w:color w:val="FF0000"/>
              </w:rPr>
              <w:t xml:space="preserve"> możliwość rozbudowy aparatu do 24</w:t>
            </w:r>
            <w:r w:rsidRPr="0012183B">
              <w:rPr>
                <w:rFonts w:ascii="Verdana" w:hAnsi="Verdana"/>
                <w:bCs/>
                <w:color w:val="FF0000"/>
              </w:rPr>
              <w:t xml:space="preserve"> kapilaro– do</w:t>
            </w:r>
            <w:r w:rsidRPr="00F92B72">
              <w:rPr>
                <w:rFonts w:ascii="Verdana" w:hAnsi="Verdana"/>
                <w:bCs/>
                <w:color w:val="FF0000"/>
              </w:rPr>
              <w:t>datkowo punktowane</w:t>
            </w:r>
          </w:p>
        </w:tc>
        <w:tc>
          <w:tcPr>
            <w:tcW w:w="4394" w:type="dxa"/>
            <w:gridSpan w:val="2"/>
            <w:vAlign w:val="center"/>
          </w:tcPr>
          <w:p w14:paraId="23C4BB6C" w14:textId="3FA03F84"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B45792" w:rsidRPr="00CE7868" w14:paraId="3114E451" w14:textId="77777777" w:rsidTr="0013262B">
        <w:tc>
          <w:tcPr>
            <w:tcW w:w="567" w:type="dxa"/>
            <w:vAlign w:val="center"/>
          </w:tcPr>
          <w:p w14:paraId="1A8F1890"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7EAE0960"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HAnsi"/>
              </w:rPr>
              <w:t>Co najmniej 2 długości oferowanych kapilar</w:t>
            </w:r>
          </w:p>
        </w:tc>
        <w:tc>
          <w:tcPr>
            <w:tcW w:w="1559" w:type="dxa"/>
          </w:tcPr>
          <w:p w14:paraId="75AAA97F" w14:textId="0919B599" w:rsidR="00B45792" w:rsidRPr="00CE7868" w:rsidRDefault="00B45792" w:rsidP="00B45792">
            <w:pPr>
              <w:spacing w:after="0" w:line="240" w:lineRule="auto"/>
              <w:ind w:left="360" w:firstLine="105"/>
              <w:rPr>
                <w:rFonts w:ascii="Verdana" w:hAnsi="Verdana" w:cs="Arial"/>
                <w:lang w:eastAsia="pl-PL"/>
              </w:rPr>
            </w:pPr>
            <w:r w:rsidRPr="000D2668">
              <w:rPr>
                <w:rFonts w:ascii="Verdana" w:hAnsi="Verdana" w:cs="Arial"/>
                <w:color w:val="00B050"/>
                <w:lang w:eastAsia="pl-PL"/>
              </w:rPr>
              <w:t>tak</w:t>
            </w:r>
          </w:p>
        </w:tc>
        <w:tc>
          <w:tcPr>
            <w:tcW w:w="2835" w:type="dxa"/>
          </w:tcPr>
          <w:p w14:paraId="2F3576A2"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3987BBCD" w14:textId="77777777" w:rsidTr="0013262B">
        <w:tc>
          <w:tcPr>
            <w:tcW w:w="567" w:type="dxa"/>
            <w:vAlign w:val="center"/>
          </w:tcPr>
          <w:p w14:paraId="0987CB80"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39969955"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HAnsi"/>
              </w:rPr>
              <w:t>System detekcji składający się z kamery CCD, jednego lasera (505nm)</w:t>
            </w:r>
          </w:p>
        </w:tc>
        <w:tc>
          <w:tcPr>
            <w:tcW w:w="1559" w:type="dxa"/>
          </w:tcPr>
          <w:p w14:paraId="618535AF" w14:textId="3A586F2C" w:rsidR="00B45792" w:rsidRPr="00CE7868" w:rsidRDefault="00B45792" w:rsidP="00B45792">
            <w:pPr>
              <w:spacing w:after="0" w:line="240" w:lineRule="auto"/>
              <w:ind w:left="360" w:firstLine="105"/>
              <w:rPr>
                <w:rFonts w:ascii="Verdana" w:hAnsi="Verdana" w:cs="Arial"/>
                <w:lang w:eastAsia="pl-PL"/>
              </w:rPr>
            </w:pPr>
            <w:r w:rsidRPr="000D2668">
              <w:rPr>
                <w:rFonts w:ascii="Verdana" w:hAnsi="Verdana" w:cs="Arial"/>
                <w:color w:val="00B050"/>
                <w:lang w:eastAsia="pl-PL"/>
              </w:rPr>
              <w:t>tak</w:t>
            </w:r>
          </w:p>
        </w:tc>
        <w:tc>
          <w:tcPr>
            <w:tcW w:w="2835" w:type="dxa"/>
          </w:tcPr>
          <w:p w14:paraId="4E695251"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457F626C" w14:textId="77777777" w:rsidTr="0013262B">
        <w:tc>
          <w:tcPr>
            <w:tcW w:w="567" w:type="dxa"/>
            <w:vAlign w:val="center"/>
          </w:tcPr>
          <w:p w14:paraId="273C812A"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5733EBFE" w14:textId="68DD704A"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HAnsi"/>
              </w:rPr>
              <w:t xml:space="preserve">Czas życia lasera co najmniej </w:t>
            </w:r>
            <w:r w:rsidRPr="000F528C">
              <w:rPr>
                <w:rFonts w:ascii="Verdana" w:hAnsi="Verdana" w:cstheme="minorHAnsi"/>
                <w:strike/>
              </w:rPr>
              <w:t>20 000</w:t>
            </w:r>
            <w:r w:rsidRPr="003E6C3A">
              <w:rPr>
                <w:rFonts w:ascii="Verdana" w:hAnsi="Verdana" w:cstheme="minorHAnsi"/>
              </w:rPr>
              <w:t xml:space="preserve"> </w:t>
            </w:r>
            <w:r w:rsidR="000F528C" w:rsidRPr="000F528C">
              <w:rPr>
                <w:rFonts w:ascii="Verdana" w:hAnsi="Verdana" w:cstheme="minorHAnsi"/>
                <w:b/>
                <w:bCs/>
                <w:color w:val="00B050"/>
              </w:rPr>
              <w:t xml:space="preserve">10.000 </w:t>
            </w:r>
            <w:r w:rsidRPr="000F528C">
              <w:rPr>
                <w:rFonts w:ascii="Verdana" w:hAnsi="Verdana" w:cstheme="minorHAnsi"/>
                <w:b/>
                <w:bCs/>
                <w:color w:val="00B050"/>
              </w:rPr>
              <w:t>godzin</w:t>
            </w:r>
            <w:r w:rsidRPr="003E6C3A">
              <w:rPr>
                <w:rFonts w:ascii="Verdana" w:hAnsi="Verdana" w:cstheme="minorHAnsi"/>
              </w:rPr>
              <w:t>, standardowe źródło zasilania</w:t>
            </w:r>
          </w:p>
        </w:tc>
        <w:tc>
          <w:tcPr>
            <w:tcW w:w="1559" w:type="dxa"/>
          </w:tcPr>
          <w:p w14:paraId="7DF150E7" w14:textId="6DADB47D" w:rsidR="00B45792" w:rsidRPr="00CE7868" w:rsidRDefault="00B45792" w:rsidP="00B45792">
            <w:pPr>
              <w:spacing w:after="0" w:line="240" w:lineRule="auto"/>
              <w:ind w:left="360" w:firstLine="105"/>
              <w:rPr>
                <w:rFonts w:ascii="Verdana" w:hAnsi="Verdana" w:cs="Arial"/>
                <w:lang w:eastAsia="pl-PL"/>
              </w:rPr>
            </w:pPr>
            <w:r w:rsidRPr="000D2668">
              <w:rPr>
                <w:rFonts w:ascii="Verdana" w:hAnsi="Verdana" w:cs="Arial"/>
                <w:color w:val="00B050"/>
                <w:lang w:eastAsia="pl-PL"/>
              </w:rPr>
              <w:t>tak</w:t>
            </w:r>
          </w:p>
        </w:tc>
        <w:tc>
          <w:tcPr>
            <w:tcW w:w="2835" w:type="dxa"/>
          </w:tcPr>
          <w:p w14:paraId="2DB9A1C2"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66F5E599" w14:textId="77777777" w:rsidTr="0013262B">
        <w:tc>
          <w:tcPr>
            <w:tcW w:w="567" w:type="dxa"/>
            <w:vMerge w:val="restart"/>
            <w:vAlign w:val="center"/>
          </w:tcPr>
          <w:p w14:paraId="42EFA5FF"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bookmarkStart w:id="1" w:name="_Hlk78287347"/>
          </w:p>
        </w:tc>
        <w:tc>
          <w:tcPr>
            <w:tcW w:w="6096" w:type="dxa"/>
          </w:tcPr>
          <w:p w14:paraId="7EBFFC87"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Arial"/>
                <w:lang w:eastAsia="pl-PL"/>
              </w:rPr>
              <w:t>Zapewnienie równoczesnej detekcji co najmniej 5 różnych sygnałów fluorescencji w jednej kapilarze.</w:t>
            </w:r>
          </w:p>
        </w:tc>
        <w:tc>
          <w:tcPr>
            <w:tcW w:w="1559" w:type="dxa"/>
          </w:tcPr>
          <w:p w14:paraId="2647BF88" w14:textId="3BF20085" w:rsidR="00B45792" w:rsidRPr="00CE7868" w:rsidRDefault="00B45792" w:rsidP="00B45792">
            <w:pPr>
              <w:spacing w:after="0" w:line="240" w:lineRule="auto"/>
              <w:ind w:left="360" w:firstLine="105"/>
              <w:rPr>
                <w:rFonts w:ascii="Verdana" w:hAnsi="Verdana" w:cs="Arial"/>
                <w:lang w:eastAsia="pl-PL"/>
              </w:rPr>
            </w:pPr>
            <w:r w:rsidRPr="000D2668">
              <w:rPr>
                <w:rFonts w:ascii="Verdana" w:hAnsi="Verdana" w:cs="Arial"/>
                <w:color w:val="00B050"/>
                <w:lang w:eastAsia="pl-PL"/>
              </w:rPr>
              <w:t>tak</w:t>
            </w:r>
          </w:p>
        </w:tc>
        <w:tc>
          <w:tcPr>
            <w:tcW w:w="2835" w:type="dxa"/>
          </w:tcPr>
          <w:p w14:paraId="298B7AE1" w14:textId="77777777" w:rsidR="00B45792" w:rsidRPr="00CE7868" w:rsidRDefault="00B45792" w:rsidP="00B45792">
            <w:pPr>
              <w:spacing w:after="0" w:line="240" w:lineRule="auto"/>
              <w:ind w:left="360"/>
              <w:rPr>
                <w:rFonts w:ascii="Verdana" w:hAnsi="Verdana" w:cs="Arial"/>
                <w:lang w:eastAsia="pl-PL"/>
              </w:rPr>
            </w:pPr>
          </w:p>
        </w:tc>
      </w:tr>
      <w:bookmarkEnd w:id="1"/>
      <w:tr w:rsidR="00F32D80" w:rsidRPr="00CE7868" w14:paraId="6D1A747B" w14:textId="77777777" w:rsidTr="00143D68">
        <w:tc>
          <w:tcPr>
            <w:tcW w:w="567" w:type="dxa"/>
            <w:vMerge/>
            <w:vAlign w:val="center"/>
          </w:tcPr>
          <w:p w14:paraId="027612F3"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06C1AB21" w14:textId="11F574C9" w:rsidR="00F32D80" w:rsidRPr="00F92B72" w:rsidRDefault="00F32D80" w:rsidP="00E13727">
            <w:pPr>
              <w:spacing w:after="0" w:line="240" w:lineRule="auto"/>
              <w:ind w:left="-79"/>
              <w:rPr>
                <w:rFonts w:ascii="Verdana" w:hAnsi="Verdana" w:cs="Arial"/>
                <w:lang w:eastAsia="pl-PL"/>
              </w:rPr>
            </w:pPr>
            <w:r w:rsidRPr="00F92B72">
              <w:rPr>
                <w:rFonts w:ascii="Verdana" w:hAnsi="Verdana"/>
                <w:bCs/>
                <w:color w:val="FF0000"/>
              </w:rPr>
              <w:t>Opcjonalnie</w:t>
            </w:r>
            <w:r w:rsidRPr="0012183B">
              <w:rPr>
                <w:rFonts w:ascii="Verdana" w:hAnsi="Verdana"/>
                <w:bCs/>
                <w:color w:val="FF0000"/>
              </w:rPr>
              <w:t>:</w:t>
            </w:r>
            <w:r>
              <w:t xml:space="preserve"> </w:t>
            </w:r>
            <w:r w:rsidRPr="003E6C3A">
              <w:rPr>
                <w:rFonts w:ascii="Verdana" w:hAnsi="Verdana"/>
                <w:bCs/>
                <w:color w:val="FF0000"/>
              </w:rPr>
              <w:t xml:space="preserve">Zapewnienie równoczesnej detekcji co najmniej </w:t>
            </w:r>
            <w:r>
              <w:rPr>
                <w:rFonts w:ascii="Verdana" w:hAnsi="Verdana"/>
                <w:bCs/>
                <w:color w:val="FF0000"/>
              </w:rPr>
              <w:t>6</w:t>
            </w:r>
            <w:r w:rsidRPr="003E6C3A">
              <w:rPr>
                <w:rFonts w:ascii="Verdana" w:hAnsi="Verdana"/>
                <w:bCs/>
                <w:color w:val="FF0000"/>
              </w:rPr>
              <w:t xml:space="preserve"> różnych sygnałów fluorescencji w jednej kapilarze</w:t>
            </w:r>
            <w:r>
              <w:rPr>
                <w:rFonts w:ascii="Verdana" w:hAnsi="Verdana"/>
                <w:bCs/>
                <w:color w:val="FF0000"/>
              </w:rPr>
              <w:t xml:space="preserve"> -dodatkowo punktowane</w:t>
            </w:r>
          </w:p>
        </w:tc>
        <w:tc>
          <w:tcPr>
            <w:tcW w:w="4394" w:type="dxa"/>
            <w:gridSpan w:val="2"/>
            <w:vAlign w:val="center"/>
          </w:tcPr>
          <w:p w14:paraId="4ECEC2F8" w14:textId="2FF45D4C"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F32D80" w:rsidRPr="00CE7868" w14:paraId="2CF207EE" w14:textId="77777777" w:rsidTr="00143D68">
        <w:tc>
          <w:tcPr>
            <w:tcW w:w="567" w:type="dxa"/>
            <w:vMerge w:val="restart"/>
            <w:vAlign w:val="center"/>
          </w:tcPr>
          <w:p w14:paraId="2AF37FC8"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5A79E11D" w14:textId="77777777" w:rsidR="00F32D80" w:rsidRPr="00F92B72" w:rsidRDefault="00F32D80" w:rsidP="00E13727">
            <w:pPr>
              <w:spacing w:after="0" w:line="240" w:lineRule="auto"/>
              <w:ind w:left="-79"/>
              <w:rPr>
                <w:rFonts w:ascii="Verdana" w:hAnsi="Verdana" w:cs="Arial"/>
                <w:lang w:eastAsia="pl-PL"/>
              </w:rPr>
            </w:pPr>
            <w:r>
              <w:rPr>
                <w:rFonts w:ascii="Verdana" w:hAnsi="Verdana" w:cs="Arial"/>
                <w:lang w:eastAsia="pl-PL"/>
              </w:rPr>
              <w:tab/>
            </w:r>
            <w:r w:rsidRPr="003E6C3A">
              <w:rPr>
                <w:rFonts w:ascii="Verdana" w:hAnsi="Verdana" w:cs="Arial"/>
                <w:lang w:eastAsia="pl-PL"/>
              </w:rPr>
              <w:t>Przepustowość próbek nie mniej 32 preferowany automatyczny podajnik i praca z płytkami</w:t>
            </w:r>
          </w:p>
        </w:tc>
        <w:tc>
          <w:tcPr>
            <w:tcW w:w="1559" w:type="dxa"/>
            <w:vAlign w:val="center"/>
          </w:tcPr>
          <w:p w14:paraId="10BDFDFD" w14:textId="371B26BE" w:rsidR="00F32D80" w:rsidRPr="00CE7868" w:rsidRDefault="00B45792" w:rsidP="00B45792">
            <w:pPr>
              <w:spacing w:after="0" w:line="240" w:lineRule="auto"/>
              <w:ind w:left="360" w:firstLine="105"/>
              <w:rPr>
                <w:rFonts w:ascii="Verdana" w:hAnsi="Verdana" w:cs="Arial"/>
                <w:lang w:eastAsia="pl-PL"/>
              </w:rPr>
            </w:pPr>
            <w:r w:rsidRPr="00193F01">
              <w:rPr>
                <w:rFonts w:ascii="Verdana" w:hAnsi="Verdana" w:cs="Arial"/>
                <w:color w:val="00B050"/>
                <w:lang w:eastAsia="pl-PL"/>
              </w:rPr>
              <w:t>tak</w:t>
            </w:r>
          </w:p>
        </w:tc>
        <w:tc>
          <w:tcPr>
            <w:tcW w:w="2835" w:type="dxa"/>
          </w:tcPr>
          <w:p w14:paraId="63C58E54"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1354284A" w14:textId="77777777" w:rsidTr="00143D68">
        <w:tc>
          <w:tcPr>
            <w:tcW w:w="567" w:type="dxa"/>
            <w:vMerge/>
            <w:vAlign w:val="center"/>
          </w:tcPr>
          <w:p w14:paraId="5C270003"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5F386907" w14:textId="77777777" w:rsidR="00F32D80" w:rsidRPr="003E6C3A" w:rsidRDefault="00F32D80" w:rsidP="00E13727">
            <w:pPr>
              <w:spacing w:after="0" w:line="240" w:lineRule="auto"/>
              <w:ind w:left="-79"/>
              <w:rPr>
                <w:rFonts w:ascii="Verdana" w:hAnsi="Verdana" w:cs="Arial"/>
                <w:color w:val="FF0000"/>
                <w:lang w:eastAsia="pl-PL"/>
              </w:rPr>
            </w:pPr>
            <w:r w:rsidRPr="003E6C3A">
              <w:rPr>
                <w:rFonts w:ascii="Verdana" w:hAnsi="Verdana" w:cs="Arial"/>
                <w:color w:val="FF0000"/>
                <w:lang w:eastAsia="pl-PL"/>
              </w:rPr>
              <w:t>Opcjonalnie: Przepustowość 96 i 384</w:t>
            </w:r>
          </w:p>
          <w:p w14:paraId="122207A4" w14:textId="77777777" w:rsidR="00F32D80" w:rsidRPr="00F92B72" w:rsidRDefault="00F32D80" w:rsidP="00E13727">
            <w:pPr>
              <w:spacing w:after="0" w:line="240" w:lineRule="auto"/>
              <w:ind w:left="-79"/>
              <w:rPr>
                <w:rFonts w:ascii="Verdana" w:hAnsi="Verdana" w:cs="Arial"/>
                <w:lang w:eastAsia="pl-PL"/>
              </w:rPr>
            </w:pPr>
            <w:r w:rsidRPr="003E6C3A">
              <w:rPr>
                <w:rFonts w:ascii="Verdana" w:hAnsi="Verdana" w:cs="Arial"/>
                <w:color w:val="FF0000"/>
                <w:lang w:eastAsia="pl-PL"/>
              </w:rPr>
              <w:t>Automatyczny podajnik na 96 próbek; możliwość pracy z płytkami 96 dołkowymi, możliwość rozbudowy podajnika na 384 próbek; możliwość pracy z płytkami 384 dołkowymi- dodatkowo punktowane</w:t>
            </w:r>
          </w:p>
        </w:tc>
        <w:tc>
          <w:tcPr>
            <w:tcW w:w="4394" w:type="dxa"/>
            <w:gridSpan w:val="2"/>
            <w:vAlign w:val="center"/>
          </w:tcPr>
          <w:p w14:paraId="3E8BC6BD" w14:textId="7D4129CD"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B45792" w:rsidRPr="00CE7868" w14:paraId="122E944B" w14:textId="77777777" w:rsidTr="00590342">
        <w:tc>
          <w:tcPr>
            <w:tcW w:w="567" w:type="dxa"/>
            <w:vAlign w:val="center"/>
          </w:tcPr>
          <w:p w14:paraId="1E9A5A61"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2289F742" w14:textId="77777777" w:rsidR="00B45792" w:rsidRPr="003E6C3A" w:rsidRDefault="00B45792" w:rsidP="00B45792">
            <w:pPr>
              <w:tabs>
                <w:tab w:val="left" w:pos="885"/>
              </w:tabs>
              <w:spacing w:after="0" w:line="240" w:lineRule="auto"/>
              <w:ind w:left="-79"/>
              <w:rPr>
                <w:rFonts w:ascii="Verdana" w:hAnsi="Verdana" w:cs="Arial"/>
                <w:lang w:eastAsia="pl-PL"/>
              </w:rPr>
            </w:pPr>
            <w:r w:rsidRPr="003E6C3A">
              <w:rPr>
                <w:rFonts w:ascii="Verdana" w:hAnsi="Verdana" w:cstheme="minorBidi"/>
              </w:rPr>
              <w:t>Możliwość ustalania kolejności próbek pobieranych z płytki.</w:t>
            </w:r>
          </w:p>
        </w:tc>
        <w:tc>
          <w:tcPr>
            <w:tcW w:w="1559" w:type="dxa"/>
          </w:tcPr>
          <w:p w14:paraId="21DF6569" w14:textId="284D99ED" w:rsidR="00B45792" w:rsidRPr="00CE7868" w:rsidRDefault="00B45792" w:rsidP="00B45792">
            <w:pPr>
              <w:spacing w:after="0" w:line="240" w:lineRule="auto"/>
              <w:ind w:left="360" w:firstLine="105"/>
              <w:rPr>
                <w:rFonts w:ascii="Verdana" w:hAnsi="Verdana" w:cs="Arial"/>
                <w:lang w:eastAsia="pl-PL"/>
              </w:rPr>
            </w:pPr>
            <w:r w:rsidRPr="00414BF5">
              <w:rPr>
                <w:rFonts w:ascii="Verdana" w:hAnsi="Verdana" w:cs="Arial"/>
                <w:color w:val="00B050"/>
                <w:lang w:eastAsia="pl-PL"/>
              </w:rPr>
              <w:t>tak</w:t>
            </w:r>
          </w:p>
        </w:tc>
        <w:tc>
          <w:tcPr>
            <w:tcW w:w="2835" w:type="dxa"/>
          </w:tcPr>
          <w:p w14:paraId="12423D19"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0831A278" w14:textId="77777777" w:rsidTr="00590342">
        <w:tc>
          <w:tcPr>
            <w:tcW w:w="567" w:type="dxa"/>
            <w:vAlign w:val="center"/>
          </w:tcPr>
          <w:p w14:paraId="1FFBBB2B"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174823C2"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Bidi"/>
              </w:rPr>
              <w:t>Możliwość pobierania próbek do analizy sekwencjonowania jak i analizy fragmentów DNA umieszczonych na jednej płytce.</w:t>
            </w:r>
          </w:p>
        </w:tc>
        <w:tc>
          <w:tcPr>
            <w:tcW w:w="1559" w:type="dxa"/>
          </w:tcPr>
          <w:p w14:paraId="459099BA" w14:textId="4416DE7C" w:rsidR="00B45792" w:rsidRPr="00CE7868" w:rsidRDefault="00B45792" w:rsidP="00B45792">
            <w:pPr>
              <w:spacing w:after="0" w:line="240" w:lineRule="auto"/>
              <w:ind w:left="360" w:firstLine="105"/>
              <w:rPr>
                <w:rFonts w:ascii="Verdana" w:hAnsi="Verdana" w:cs="Arial"/>
                <w:lang w:eastAsia="pl-PL"/>
              </w:rPr>
            </w:pPr>
            <w:r w:rsidRPr="00414BF5">
              <w:rPr>
                <w:rFonts w:ascii="Verdana" w:hAnsi="Verdana" w:cs="Arial"/>
                <w:color w:val="00B050"/>
                <w:lang w:eastAsia="pl-PL"/>
              </w:rPr>
              <w:t>tak</w:t>
            </w:r>
          </w:p>
        </w:tc>
        <w:tc>
          <w:tcPr>
            <w:tcW w:w="2835" w:type="dxa"/>
          </w:tcPr>
          <w:p w14:paraId="57663CA6"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392665A8" w14:textId="77777777" w:rsidTr="00590342">
        <w:tc>
          <w:tcPr>
            <w:tcW w:w="567" w:type="dxa"/>
            <w:vAlign w:val="center"/>
          </w:tcPr>
          <w:p w14:paraId="73329A3A"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77538B98"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Bidi"/>
              </w:rPr>
              <w:t>Możliwość stosowania wielu różnych zestawów do sekwencjonowania (do matryc krótkich, do matryc długich, matryc bogatych w pary GC, matryc bogatych w pary AT)</w:t>
            </w:r>
          </w:p>
        </w:tc>
        <w:tc>
          <w:tcPr>
            <w:tcW w:w="1559" w:type="dxa"/>
          </w:tcPr>
          <w:p w14:paraId="5B1F2F0B" w14:textId="3C620D2B" w:rsidR="00B45792" w:rsidRPr="00CE7868" w:rsidRDefault="00B45792" w:rsidP="00B45792">
            <w:pPr>
              <w:spacing w:after="0" w:line="240" w:lineRule="auto"/>
              <w:ind w:left="360" w:firstLine="105"/>
              <w:rPr>
                <w:rFonts w:ascii="Verdana" w:hAnsi="Verdana" w:cs="Arial"/>
                <w:lang w:eastAsia="pl-PL"/>
              </w:rPr>
            </w:pPr>
            <w:r w:rsidRPr="00414BF5">
              <w:rPr>
                <w:rFonts w:ascii="Verdana" w:hAnsi="Verdana" w:cs="Arial"/>
                <w:color w:val="00B050"/>
                <w:lang w:eastAsia="pl-PL"/>
              </w:rPr>
              <w:t>tak</w:t>
            </w:r>
          </w:p>
        </w:tc>
        <w:tc>
          <w:tcPr>
            <w:tcW w:w="2835" w:type="dxa"/>
          </w:tcPr>
          <w:p w14:paraId="565C9754"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7C364868" w14:textId="77777777" w:rsidTr="00590342">
        <w:tc>
          <w:tcPr>
            <w:tcW w:w="567" w:type="dxa"/>
            <w:vAlign w:val="center"/>
          </w:tcPr>
          <w:p w14:paraId="1116A657"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2CF815F3" w14:textId="77777777" w:rsidR="00B45792" w:rsidRPr="003E6C3A" w:rsidRDefault="00B45792" w:rsidP="00B45792">
            <w:pPr>
              <w:spacing w:after="0" w:line="240" w:lineRule="auto"/>
              <w:ind w:left="-79"/>
              <w:rPr>
                <w:rFonts w:ascii="Verdana" w:hAnsi="Verdana" w:cstheme="minorHAnsi"/>
              </w:rPr>
            </w:pPr>
            <w:r w:rsidRPr="003E6C3A">
              <w:rPr>
                <w:rFonts w:ascii="Verdana" w:hAnsi="Verdana" w:cstheme="minorBidi"/>
              </w:rPr>
              <w:t>Możliwość zastosowania odczynników i elementów zużywalnych w formacie ułatwiającym aplikację; urządzenie powinno umożliwiać monitorowanie czasu pracy i daty ważności (RFID) odczynników i elementów zużywalnych</w:t>
            </w:r>
          </w:p>
        </w:tc>
        <w:tc>
          <w:tcPr>
            <w:tcW w:w="1559" w:type="dxa"/>
          </w:tcPr>
          <w:p w14:paraId="446EC38C" w14:textId="18A00776" w:rsidR="00B45792" w:rsidRPr="00CE7868" w:rsidRDefault="00B45792" w:rsidP="00B45792">
            <w:pPr>
              <w:spacing w:after="0" w:line="240" w:lineRule="auto"/>
              <w:ind w:left="360" w:firstLine="105"/>
              <w:rPr>
                <w:rFonts w:ascii="Verdana" w:hAnsi="Verdana" w:cs="Arial"/>
                <w:lang w:eastAsia="pl-PL"/>
              </w:rPr>
            </w:pPr>
            <w:r w:rsidRPr="00414BF5">
              <w:rPr>
                <w:rFonts w:ascii="Verdana" w:hAnsi="Verdana" w:cs="Arial"/>
                <w:color w:val="00B050"/>
                <w:lang w:eastAsia="pl-PL"/>
              </w:rPr>
              <w:t>tak</w:t>
            </w:r>
          </w:p>
        </w:tc>
        <w:tc>
          <w:tcPr>
            <w:tcW w:w="2835" w:type="dxa"/>
          </w:tcPr>
          <w:p w14:paraId="6850BB82"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2FF606DE" w14:textId="77777777" w:rsidTr="00590342">
        <w:tc>
          <w:tcPr>
            <w:tcW w:w="567" w:type="dxa"/>
            <w:vAlign w:val="center"/>
          </w:tcPr>
          <w:p w14:paraId="4984CA59"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Pr>
          <w:p w14:paraId="065388E2" w14:textId="4BF4356D" w:rsidR="00B45792" w:rsidRDefault="00B45792" w:rsidP="00B45792">
            <w:pPr>
              <w:spacing w:after="0" w:line="240" w:lineRule="auto"/>
              <w:ind w:left="-79"/>
              <w:rPr>
                <w:rFonts w:ascii="Verdana" w:hAnsi="Verdana" w:cs="Arial"/>
                <w:lang w:eastAsia="pl-PL"/>
              </w:rPr>
            </w:pPr>
            <w:r w:rsidRPr="003E6C3A">
              <w:rPr>
                <w:rFonts w:ascii="Verdana" w:hAnsi="Verdana" w:cs="Arial"/>
                <w:lang w:eastAsia="pl-PL"/>
              </w:rPr>
              <w:t xml:space="preserve">Zestaw komputerowy </w:t>
            </w:r>
            <w:r>
              <w:rPr>
                <w:rFonts w:ascii="Verdana" w:hAnsi="Verdana" w:cs="Arial"/>
                <w:lang w:eastAsia="pl-PL"/>
              </w:rPr>
              <w:t xml:space="preserve">stacjonarny, </w:t>
            </w:r>
            <w:r w:rsidRPr="003E6C3A">
              <w:rPr>
                <w:rFonts w:ascii="Verdana" w:hAnsi="Verdana" w:cs="Arial"/>
                <w:lang w:eastAsia="pl-PL"/>
              </w:rPr>
              <w:t>o konfiguracji nie gorszej niż: komputer klasy min. procesor 3.0GHz, RAM 2.0 GB, DVD RW, CD RW, Monitor 17’’,</w:t>
            </w:r>
          </w:p>
          <w:p w14:paraId="4DB703B1" w14:textId="77777777" w:rsidR="00B45792" w:rsidRPr="00F92B72" w:rsidRDefault="00B45792" w:rsidP="00B45792">
            <w:pPr>
              <w:spacing w:after="0" w:line="240" w:lineRule="auto"/>
              <w:ind w:left="-79"/>
              <w:rPr>
                <w:rFonts w:ascii="Verdana" w:hAnsi="Verdana" w:cs="Arial"/>
                <w:lang w:eastAsia="pl-PL"/>
              </w:rPr>
            </w:pPr>
            <w:r w:rsidRPr="003E6C3A">
              <w:rPr>
                <w:rFonts w:ascii="Verdana" w:hAnsi="Verdana" w:cs="Arial"/>
                <w:lang w:eastAsia="pl-PL"/>
              </w:rPr>
              <w:t>System op</w:t>
            </w:r>
            <w:r>
              <w:rPr>
                <w:rFonts w:ascii="Verdana" w:hAnsi="Verdana" w:cs="Arial"/>
                <w:lang w:eastAsia="pl-PL"/>
              </w:rPr>
              <w:t>e</w:t>
            </w:r>
            <w:r w:rsidRPr="003E6C3A">
              <w:rPr>
                <w:rFonts w:ascii="Verdana" w:hAnsi="Verdana" w:cs="Arial"/>
                <w:lang w:eastAsia="pl-PL"/>
              </w:rPr>
              <w:t>racyjny z oprogramowaniem koniecznym do sterowania urządzeniem, kolekcji danych, analizy sekwencji DNA, analizy fragmentów DNA oraz automatycznego nazywania alleli, powinien umożliwiać badanie SNP, mikrosatelit, LOH, HMA, SSCP, RER. Oprogramowanie do sterowania urządzeniem powinno posiadać funkcję monitoringu zużycia odczynników i elementów zużywalnych</w:t>
            </w:r>
          </w:p>
        </w:tc>
        <w:tc>
          <w:tcPr>
            <w:tcW w:w="1559" w:type="dxa"/>
          </w:tcPr>
          <w:p w14:paraId="011582FC" w14:textId="4E4AEF5E" w:rsidR="00B45792" w:rsidRPr="00CE7868" w:rsidRDefault="00B45792" w:rsidP="00B45792">
            <w:pPr>
              <w:spacing w:after="0" w:line="240" w:lineRule="auto"/>
              <w:ind w:left="360" w:firstLine="105"/>
              <w:rPr>
                <w:rFonts w:ascii="Verdana" w:hAnsi="Verdana" w:cs="Arial"/>
                <w:lang w:eastAsia="pl-PL"/>
              </w:rPr>
            </w:pPr>
            <w:r w:rsidRPr="00414BF5">
              <w:rPr>
                <w:rFonts w:ascii="Verdana" w:hAnsi="Verdana" w:cs="Arial"/>
                <w:color w:val="00B050"/>
                <w:lang w:eastAsia="pl-PL"/>
              </w:rPr>
              <w:t>tak</w:t>
            </w:r>
          </w:p>
        </w:tc>
        <w:tc>
          <w:tcPr>
            <w:tcW w:w="2835" w:type="dxa"/>
          </w:tcPr>
          <w:p w14:paraId="314E9D51"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3394EC5A" w14:textId="77777777" w:rsidTr="00590342">
        <w:tc>
          <w:tcPr>
            <w:tcW w:w="567" w:type="dxa"/>
            <w:vMerge w:val="restart"/>
            <w:vAlign w:val="center"/>
          </w:tcPr>
          <w:p w14:paraId="0C723AD8"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1548378B"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Bidi"/>
              </w:rPr>
              <w:t>Aparat pracuje z polimerem POP4</w:t>
            </w:r>
            <w:r w:rsidRPr="003E6C3A" w:rsidDel="006D576E">
              <w:rPr>
                <w:rFonts w:ascii="Verdana" w:hAnsi="Verdana" w:cstheme="minorBidi"/>
              </w:rPr>
              <w:t xml:space="preserve"> </w:t>
            </w:r>
          </w:p>
        </w:tc>
        <w:tc>
          <w:tcPr>
            <w:tcW w:w="1559" w:type="dxa"/>
          </w:tcPr>
          <w:p w14:paraId="0E877AC5" w14:textId="2BCDB726" w:rsidR="00B45792" w:rsidRPr="00CE7868" w:rsidRDefault="00B45792" w:rsidP="00B45792">
            <w:pPr>
              <w:spacing w:after="0" w:line="240" w:lineRule="auto"/>
              <w:ind w:left="360" w:firstLine="105"/>
              <w:rPr>
                <w:rFonts w:ascii="Verdana" w:hAnsi="Verdana" w:cs="Arial"/>
                <w:lang w:eastAsia="pl-PL"/>
              </w:rPr>
            </w:pPr>
            <w:r w:rsidRPr="00414BF5">
              <w:rPr>
                <w:rFonts w:ascii="Verdana" w:hAnsi="Verdana" w:cs="Arial"/>
                <w:color w:val="00B050"/>
                <w:lang w:eastAsia="pl-PL"/>
              </w:rPr>
              <w:t>tak</w:t>
            </w:r>
          </w:p>
        </w:tc>
        <w:tc>
          <w:tcPr>
            <w:tcW w:w="2835" w:type="dxa"/>
          </w:tcPr>
          <w:p w14:paraId="7E7D9A49" w14:textId="77777777" w:rsidR="00B45792" w:rsidRPr="00CE7868" w:rsidRDefault="00B45792" w:rsidP="00B45792">
            <w:pPr>
              <w:spacing w:after="0" w:line="240" w:lineRule="auto"/>
              <w:ind w:left="360"/>
              <w:rPr>
                <w:rFonts w:ascii="Verdana" w:hAnsi="Verdana" w:cs="Arial"/>
                <w:lang w:eastAsia="pl-PL"/>
              </w:rPr>
            </w:pPr>
          </w:p>
        </w:tc>
      </w:tr>
      <w:tr w:rsidR="00F32D80" w:rsidRPr="00CE7868" w14:paraId="451C19C0" w14:textId="77777777" w:rsidTr="00143D68">
        <w:tc>
          <w:tcPr>
            <w:tcW w:w="567" w:type="dxa"/>
            <w:vMerge/>
            <w:vAlign w:val="center"/>
          </w:tcPr>
          <w:p w14:paraId="733C044C"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607DBC03" w14:textId="77777777" w:rsidR="00F32D80" w:rsidRPr="003E6C3A" w:rsidRDefault="00F32D80" w:rsidP="00E13727">
            <w:pPr>
              <w:spacing w:after="0" w:line="240" w:lineRule="auto"/>
              <w:ind w:left="-79"/>
              <w:rPr>
                <w:rFonts w:ascii="Verdana" w:hAnsi="Verdana" w:cstheme="minorBidi"/>
              </w:rPr>
            </w:pPr>
            <w:r w:rsidRPr="003E6C3A">
              <w:rPr>
                <w:rFonts w:ascii="Verdana" w:hAnsi="Verdana" w:cstheme="minorBidi"/>
                <w:color w:val="FF0000"/>
              </w:rPr>
              <w:t>Opcjonalnie: Możliwość zastosowania polimeru uniwersalnego do sekwencjonowania i analizy fragmentów- dodatkowo punktowane</w:t>
            </w:r>
          </w:p>
        </w:tc>
        <w:tc>
          <w:tcPr>
            <w:tcW w:w="4394" w:type="dxa"/>
            <w:gridSpan w:val="2"/>
            <w:vAlign w:val="center"/>
          </w:tcPr>
          <w:p w14:paraId="52A2A837" w14:textId="01456D7E"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B45792" w:rsidRPr="00CE7868" w14:paraId="0A247700" w14:textId="77777777" w:rsidTr="0007138A">
        <w:trPr>
          <w:trHeight w:val="505"/>
        </w:trPr>
        <w:tc>
          <w:tcPr>
            <w:tcW w:w="567" w:type="dxa"/>
            <w:vAlign w:val="center"/>
          </w:tcPr>
          <w:p w14:paraId="6214B76F"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right w:val="nil"/>
            </w:tcBorders>
            <w:vAlign w:val="center"/>
          </w:tcPr>
          <w:p w14:paraId="4FCE119D" w14:textId="77777777" w:rsidR="00B45792" w:rsidRPr="003E6C3A" w:rsidRDefault="00B45792" w:rsidP="00B45792">
            <w:pPr>
              <w:spacing w:after="0" w:line="240" w:lineRule="auto"/>
              <w:ind w:left="-79"/>
              <w:rPr>
                <w:rFonts w:ascii="Verdana" w:hAnsi="Verdana" w:cs="Arial"/>
                <w:color w:val="FF0000"/>
                <w:lang w:eastAsia="pl-PL"/>
              </w:rPr>
            </w:pPr>
            <w:r w:rsidRPr="003E6C3A">
              <w:rPr>
                <w:rFonts w:ascii="Verdana" w:hAnsi="Verdana" w:cstheme="minorBidi"/>
              </w:rPr>
              <w:t>Możliwość monitorowania przez autoryzowany serwis poprawności pracy aparatu poprzez dostęp on-line</w:t>
            </w:r>
          </w:p>
        </w:tc>
        <w:tc>
          <w:tcPr>
            <w:tcW w:w="1559" w:type="dxa"/>
          </w:tcPr>
          <w:p w14:paraId="2F868A47" w14:textId="5B076A2E" w:rsidR="00B45792" w:rsidRPr="003E32C7" w:rsidRDefault="00B45792" w:rsidP="00B45792">
            <w:pPr>
              <w:spacing w:after="0" w:line="240" w:lineRule="auto"/>
              <w:ind w:left="360" w:firstLine="105"/>
              <w:rPr>
                <w:rFonts w:ascii="Verdana" w:hAnsi="Verdana" w:cstheme="minorHAnsi"/>
                <w:color w:val="FF0000"/>
                <w:lang w:eastAsia="pl-PL"/>
              </w:rPr>
            </w:pPr>
            <w:r w:rsidRPr="008915AF">
              <w:rPr>
                <w:rFonts w:ascii="Verdana" w:hAnsi="Verdana" w:cs="Arial"/>
                <w:color w:val="00B050"/>
                <w:lang w:eastAsia="pl-PL"/>
              </w:rPr>
              <w:t>tak</w:t>
            </w:r>
          </w:p>
        </w:tc>
        <w:tc>
          <w:tcPr>
            <w:tcW w:w="2835" w:type="dxa"/>
            <w:vAlign w:val="center"/>
          </w:tcPr>
          <w:p w14:paraId="5773A241" w14:textId="77777777" w:rsidR="00B45792" w:rsidRPr="003E32C7" w:rsidRDefault="00B45792" w:rsidP="00B45792">
            <w:pPr>
              <w:spacing w:after="0" w:line="240" w:lineRule="auto"/>
              <w:ind w:left="360" w:right="1618"/>
              <w:rPr>
                <w:rFonts w:ascii="Verdana" w:hAnsi="Verdana" w:cstheme="minorHAnsi"/>
                <w:color w:val="FF0000"/>
                <w:lang w:eastAsia="pl-PL"/>
              </w:rPr>
            </w:pPr>
          </w:p>
        </w:tc>
      </w:tr>
      <w:tr w:rsidR="00B45792" w:rsidRPr="00AE0324" w14:paraId="583B3C19" w14:textId="77777777" w:rsidTr="0007138A">
        <w:trPr>
          <w:trHeight w:val="300"/>
        </w:trPr>
        <w:tc>
          <w:tcPr>
            <w:tcW w:w="567" w:type="dxa"/>
            <w:vAlign w:val="center"/>
          </w:tcPr>
          <w:p w14:paraId="65E07033"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6E3D3FF9" w14:textId="79853590" w:rsidR="00B45792" w:rsidRPr="003E6C3A" w:rsidRDefault="00B45792" w:rsidP="00B45792">
            <w:pPr>
              <w:spacing w:after="0" w:line="240" w:lineRule="auto"/>
              <w:ind w:left="-79"/>
              <w:rPr>
                <w:rFonts w:ascii="Verdana" w:hAnsi="Verdana" w:cstheme="minorBidi"/>
              </w:rPr>
            </w:pPr>
            <w:r w:rsidRPr="00940251">
              <w:rPr>
                <w:rFonts w:ascii="Verdana" w:hAnsi="Verdana" w:cstheme="minorBidi"/>
              </w:rPr>
              <w:t>Możliwość rozbudowania aparatu o moduł 21 CFR Part 11</w:t>
            </w:r>
          </w:p>
        </w:tc>
        <w:tc>
          <w:tcPr>
            <w:tcW w:w="1559" w:type="dxa"/>
          </w:tcPr>
          <w:p w14:paraId="3ECC2AE5" w14:textId="46814E30" w:rsidR="00B45792" w:rsidRPr="00CE7868"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39965B59"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6F9EE65A" w14:textId="77777777" w:rsidTr="0007138A">
        <w:trPr>
          <w:trHeight w:val="300"/>
        </w:trPr>
        <w:tc>
          <w:tcPr>
            <w:tcW w:w="567" w:type="dxa"/>
            <w:vAlign w:val="center"/>
          </w:tcPr>
          <w:p w14:paraId="1760BBCA"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7510E4A3"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Bidi"/>
              </w:rPr>
              <w:t>Możliwość normalizacji próbek w analizie fragmentów pomiędzy poszczególnymi kapilarami, różnymi rozdziałami elektroforetycznymi.</w:t>
            </w:r>
          </w:p>
        </w:tc>
        <w:tc>
          <w:tcPr>
            <w:tcW w:w="1559" w:type="dxa"/>
          </w:tcPr>
          <w:p w14:paraId="24203129" w14:textId="69A15B5B" w:rsidR="00B45792" w:rsidRPr="00CE7868"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020AB3C3"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67AF6A2B" w14:textId="77777777" w:rsidTr="0007138A">
        <w:trPr>
          <w:trHeight w:val="300"/>
        </w:trPr>
        <w:tc>
          <w:tcPr>
            <w:tcW w:w="567" w:type="dxa"/>
            <w:vAlign w:val="center"/>
          </w:tcPr>
          <w:p w14:paraId="3DF7F279"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6C1DEC63"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Bidi"/>
              </w:rPr>
              <w:t>System fabrycznie nowy, kompletny, zawierający pakiet odczynników i elementów zużywalnych niezbędnych do przeprowadzenia instalacji i szkolenia personelu</w:t>
            </w:r>
          </w:p>
        </w:tc>
        <w:tc>
          <w:tcPr>
            <w:tcW w:w="1559" w:type="dxa"/>
          </w:tcPr>
          <w:p w14:paraId="53028966" w14:textId="6E3A9CAE" w:rsidR="00B45792" w:rsidRPr="00CE7868"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235DFC93"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14C0E83E" w14:textId="77777777" w:rsidTr="0007138A">
        <w:trPr>
          <w:trHeight w:val="300"/>
        </w:trPr>
        <w:tc>
          <w:tcPr>
            <w:tcW w:w="567" w:type="dxa"/>
            <w:vAlign w:val="center"/>
          </w:tcPr>
          <w:p w14:paraId="4F88DA7F"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50332309" w14:textId="77777777" w:rsidR="00B45792" w:rsidRPr="003E6C3A" w:rsidRDefault="00B45792" w:rsidP="00B45792">
            <w:pPr>
              <w:spacing w:after="0" w:line="240" w:lineRule="auto"/>
              <w:ind w:left="-79"/>
              <w:rPr>
                <w:rFonts w:ascii="Verdana" w:hAnsi="Verdana" w:cs="Arial"/>
                <w:lang w:eastAsia="pl-PL"/>
              </w:rPr>
            </w:pPr>
            <w:r w:rsidRPr="003E6C3A">
              <w:rPr>
                <w:rFonts w:ascii="Verdana" w:hAnsi="Verdana" w:cstheme="minorBidi"/>
              </w:rPr>
              <w:t>Szkolenie aplikacyjne przeprowadzone przed wykwalifikowanego specjalistę aplikacyjnego</w:t>
            </w:r>
          </w:p>
        </w:tc>
        <w:tc>
          <w:tcPr>
            <w:tcW w:w="1559" w:type="dxa"/>
          </w:tcPr>
          <w:p w14:paraId="54D3F57F" w14:textId="5999AB42" w:rsidR="00B45792" w:rsidRPr="00CE7868"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627DF22F"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4FDFB204" w14:textId="77777777" w:rsidTr="0007138A">
        <w:trPr>
          <w:trHeight w:val="300"/>
        </w:trPr>
        <w:tc>
          <w:tcPr>
            <w:tcW w:w="567" w:type="dxa"/>
            <w:vAlign w:val="center"/>
          </w:tcPr>
          <w:p w14:paraId="479A4CF8"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Pr>
          <w:p w14:paraId="058793A6" w14:textId="644DD7DC" w:rsidR="00B45792" w:rsidRPr="003E6C3A" w:rsidRDefault="00B45792" w:rsidP="00B45792">
            <w:pPr>
              <w:spacing w:after="0" w:line="240" w:lineRule="auto"/>
              <w:ind w:left="-79"/>
              <w:rPr>
                <w:rFonts w:ascii="Verdana" w:hAnsi="Verdana" w:cs="Arial"/>
                <w:b/>
                <w:bCs/>
                <w:lang w:eastAsia="pl-PL"/>
              </w:rPr>
            </w:pPr>
            <w:r w:rsidRPr="003E6C3A">
              <w:rPr>
                <w:rFonts w:ascii="Verdana" w:hAnsi="Verdana" w:cs="Arial"/>
                <w:b/>
                <w:bCs/>
                <w:color w:val="FF0000"/>
                <w:lang w:eastAsia="pl-PL"/>
              </w:rPr>
              <w:t xml:space="preserve">Odbiór do utylizacji aparatu: </w:t>
            </w:r>
            <w:r w:rsidRPr="00F32D80">
              <w:rPr>
                <w:rFonts w:ascii="Verdana" w:hAnsi="Verdana" w:cs="Arial"/>
                <w:b/>
                <w:bCs/>
                <w:color w:val="FF0000"/>
                <w:lang w:eastAsia="pl-PL"/>
              </w:rPr>
              <w:t>Hitachi 3130xl  (nr 17219-021)</w:t>
            </w:r>
            <w:r w:rsidRPr="003E6C3A">
              <w:rPr>
                <w:rFonts w:ascii="Verdana" w:hAnsi="Verdana" w:cs="Arial"/>
                <w:b/>
                <w:bCs/>
                <w:color w:val="FF0000"/>
                <w:lang w:eastAsia="pl-PL"/>
              </w:rPr>
              <w:t>, będącego na stanie Zamawiającego (</w:t>
            </w:r>
            <w:r w:rsidRPr="000F528C">
              <w:rPr>
                <w:rFonts w:ascii="Verdana" w:hAnsi="Verdana" w:cs="Arial"/>
                <w:b/>
                <w:bCs/>
                <w:strike/>
                <w:color w:val="FF0000"/>
                <w:lang w:eastAsia="pl-PL"/>
              </w:rPr>
              <w:t>w terminie dostawy nowego urządzenia</w:t>
            </w:r>
            <w:r w:rsidR="000F528C">
              <w:rPr>
                <w:rFonts w:ascii="Verdana" w:hAnsi="Verdana" w:cs="Arial"/>
                <w:b/>
                <w:bCs/>
                <w:color w:val="FF0000"/>
                <w:lang w:eastAsia="pl-PL"/>
              </w:rPr>
              <w:t xml:space="preserve"> </w:t>
            </w:r>
            <w:r w:rsidR="000F528C">
              <w:rPr>
                <w:rFonts w:ascii="Verdana" w:hAnsi="Verdana" w:cs="Arial"/>
                <w:b/>
                <w:bCs/>
                <w:color w:val="00B050"/>
                <w:lang w:eastAsia="pl-PL"/>
              </w:rPr>
              <w:t>w terminie</w:t>
            </w:r>
            <w:r w:rsidR="0049245E">
              <w:rPr>
                <w:rFonts w:ascii="Verdana" w:hAnsi="Verdana" w:cs="Arial"/>
                <w:b/>
                <w:bCs/>
                <w:color w:val="00B050"/>
                <w:lang w:eastAsia="pl-PL"/>
              </w:rPr>
              <w:t xml:space="preserve"> </w:t>
            </w:r>
            <w:r w:rsidR="000F528C" w:rsidRPr="000F528C">
              <w:rPr>
                <w:rFonts w:ascii="Verdana" w:hAnsi="Verdana" w:cs="Arial"/>
                <w:b/>
                <w:bCs/>
                <w:color w:val="00B050"/>
                <w:lang w:val="de-DE" w:eastAsia="pl-PL"/>
              </w:rPr>
              <w:t>30 dni od dnia zainstalowania nowego aparatu</w:t>
            </w:r>
            <w:r w:rsidRPr="003E6C3A">
              <w:rPr>
                <w:rFonts w:ascii="Verdana" w:hAnsi="Verdana" w:cs="Arial"/>
                <w:b/>
                <w:bCs/>
                <w:color w:val="FF0000"/>
                <w:lang w:eastAsia="pl-PL"/>
              </w:rPr>
              <w:t>)</w:t>
            </w:r>
          </w:p>
        </w:tc>
        <w:tc>
          <w:tcPr>
            <w:tcW w:w="1559" w:type="dxa"/>
          </w:tcPr>
          <w:p w14:paraId="3D37FAB5" w14:textId="774BDA1D" w:rsidR="00B45792" w:rsidRPr="00CE7868"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2799BC76"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46DBCAE4" w14:textId="77777777" w:rsidTr="0007138A">
        <w:trPr>
          <w:trHeight w:val="300"/>
        </w:trPr>
        <w:tc>
          <w:tcPr>
            <w:tcW w:w="567" w:type="dxa"/>
            <w:vAlign w:val="center"/>
          </w:tcPr>
          <w:p w14:paraId="53BD114E" w14:textId="77777777" w:rsidR="00B45792" w:rsidRPr="00CE7868" w:rsidRDefault="00B45792" w:rsidP="00B45792">
            <w:pPr>
              <w:numPr>
                <w:ilvl w:val="0"/>
                <w:numId w:val="60"/>
              </w:numPr>
              <w:spacing w:after="0" w:line="240" w:lineRule="auto"/>
              <w:ind w:left="947" w:hanging="720"/>
              <w:rPr>
                <w:rFonts w:ascii="Verdana" w:hAnsi="Verdana" w:cs="Arial"/>
                <w:lang w:eastAsia="pl-PL"/>
              </w:rPr>
            </w:pPr>
          </w:p>
        </w:tc>
        <w:tc>
          <w:tcPr>
            <w:tcW w:w="6096" w:type="dxa"/>
          </w:tcPr>
          <w:p w14:paraId="174DAC9D" w14:textId="77777777" w:rsidR="00B45792" w:rsidRPr="0002190D" w:rsidRDefault="00B45792" w:rsidP="00B45792">
            <w:pPr>
              <w:spacing w:after="0" w:line="240" w:lineRule="auto"/>
              <w:ind w:left="-79"/>
              <w:rPr>
                <w:rFonts w:ascii="Verdana" w:hAnsi="Verdana" w:cs="Arial"/>
                <w:lang w:eastAsia="pl-PL"/>
              </w:rPr>
            </w:pPr>
            <w:r w:rsidRPr="003E6C3A">
              <w:rPr>
                <w:rFonts w:ascii="Verdana" w:hAnsi="Verdana" w:cs="Arial"/>
                <w:lang w:eastAsia="pl-PL"/>
              </w:rPr>
              <w:t>Zestaw odczynników startowych pozwalający na weryfikację działania urządzenia.</w:t>
            </w:r>
          </w:p>
        </w:tc>
        <w:tc>
          <w:tcPr>
            <w:tcW w:w="1559" w:type="dxa"/>
          </w:tcPr>
          <w:p w14:paraId="19E3BD42" w14:textId="33FB9441" w:rsidR="00B45792" w:rsidRPr="00CE7868"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50E0459F"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4D39C81F" w14:textId="77777777" w:rsidTr="0007138A">
        <w:tc>
          <w:tcPr>
            <w:tcW w:w="567" w:type="dxa"/>
            <w:vAlign w:val="center"/>
          </w:tcPr>
          <w:p w14:paraId="79035668" w14:textId="77777777" w:rsidR="00B45792" w:rsidRPr="00AE0324" w:rsidRDefault="00B45792" w:rsidP="00B45792">
            <w:pPr>
              <w:numPr>
                <w:ilvl w:val="0"/>
                <w:numId w:val="60"/>
              </w:numPr>
              <w:spacing w:after="0" w:line="240" w:lineRule="auto"/>
              <w:ind w:left="786" w:hanging="607"/>
              <w:rPr>
                <w:rFonts w:ascii="Verdana" w:hAnsi="Verdana" w:cs="Arial"/>
                <w:lang w:eastAsia="pl-PL"/>
              </w:rPr>
            </w:pPr>
          </w:p>
        </w:tc>
        <w:tc>
          <w:tcPr>
            <w:tcW w:w="6096" w:type="dxa"/>
          </w:tcPr>
          <w:p w14:paraId="1016BBDC" w14:textId="77777777" w:rsidR="00B45792" w:rsidRPr="001D6A04" w:rsidRDefault="00B45792" w:rsidP="00B45792">
            <w:pPr>
              <w:spacing w:after="0" w:line="240" w:lineRule="auto"/>
              <w:ind w:left="-79"/>
              <w:rPr>
                <w:rFonts w:ascii="Verdana" w:hAnsi="Verdana" w:cstheme="minorHAnsi"/>
              </w:rPr>
            </w:pPr>
            <w:r w:rsidRPr="005139C8">
              <w:rPr>
                <w:rFonts w:ascii="Verdana" w:hAnsi="Verdana" w:cstheme="minorHAnsi"/>
              </w:rPr>
              <w:t>Autoryzowany serwis gwarancyjny i pogwarancyjny.</w:t>
            </w:r>
          </w:p>
        </w:tc>
        <w:tc>
          <w:tcPr>
            <w:tcW w:w="1559" w:type="dxa"/>
          </w:tcPr>
          <w:p w14:paraId="5331A5F0" w14:textId="5573560E" w:rsidR="00B45792" w:rsidRPr="00AE0324"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32B7B8D0"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2C1557EF" w14:textId="77777777" w:rsidTr="0007138A">
        <w:tc>
          <w:tcPr>
            <w:tcW w:w="567" w:type="dxa"/>
            <w:vAlign w:val="center"/>
          </w:tcPr>
          <w:p w14:paraId="3CBF2ED2" w14:textId="77777777" w:rsidR="00B45792" w:rsidRPr="00AE0324" w:rsidRDefault="00B45792" w:rsidP="00B45792">
            <w:pPr>
              <w:numPr>
                <w:ilvl w:val="0"/>
                <w:numId w:val="60"/>
              </w:numPr>
              <w:spacing w:after="0" w:line="240" w:lineRule="auto"/>
              <w:ind w:left="786" w:hanging="607"/>
              <w:rPr>
                <w:rFonts w:ascii="Verdana" w:hAnsi="Verdana" w:cs="Arial"/>
                <w:lang w:eastAsia="pl-PL"/>
              </w:rPr>
            </w:pPr>
          </w:p>
        </w:tc>
        <w:tc>
          <w:tcPr>
            <w:tcW w:w="6096" w:type="dxa"/>
          </w:tcPr>
          <w:p w14:paraId="0D73F4CD" w14:textId="15C82454" w:rsidR="00B45792" w:rsidRPr="001D6A04" w:rsidRDefault="00B45792" w:rsidP="00B45792">
            <w:pPr>
              <w:spacing w:after="0" w:line="240" w:lineRule="auto"/>
              <w:ind w:left="-79"/>
              <w:rPr>
                <w:rFonts w:ascii="Verdana" w:hAnsi="Verdana" w:cstheme="minorHAnsi"/>
              </w:rPr>
            </w:pPr>
            <w:r>
              <w:rPr>
                <w:rFonts w:ascii="Verdana" w:hAnsi="Verdana" w:cstheme="minorHAnsi"/>
              </w:rPr>
              <w:t>G</w:t>
            </w:r>
            <w:r w:rsidRPr="005139C8">
              <w:rPr>
                <w:rFonts w:ascii="Verdana" w:hAnsi="Verdana" w:cstheme="minorHAnsi"/>
              </w:rPr>
              <w:t>warancj</w:t>
            </w:r>
            <w:r>
              <w:rPr>
                <w:rFonts w:ascii="Verdana" w:hAnsi="Verdana" w:cstheme="minorHAnsi"/>
              </w:rPr>
              <w:t>a:</w:t>
            </w:r>
            <w:r w:rsidRPr="00F32D80">
              <w:rPr>
                <w:rFonts w:ascii="Verdana" w:eastAsia="Calibri" w:hAnsi="Verdana" w:cstheme="minorHAnsi"/>
                <w:sz w:val="22"/>
                <w:szCs w:val="22"/>
              </w:rPr>
              <w:t xml:space="preserve"> </w:t>
            </w:r>
            <w:r w:rsidRPr="00F32D80">
              <w:rPr>
                <w:rFonts w:ascii="Verdana" w:hAnsi="Verdana" w:cstheme="minorHAnsi"/>
              </w:rPr>
              <w:t>60 miesięcy</w:t>
            </w:r>
          </w:p>
        </w:tc>
        <w:tc>
          <w:tcPr>
            <w:tcW w:w="1559" w:type="dxa"/>
          </w:tcPr>
          <w:p w14:paraId="34830D07" w14:textId="44B94C20" w:rsidR="00B45792" w:rsidRPr="00AE0324" w:rsidRDefault="00B45792" w:rsidP="00B45792">
            <w:pPr>
              <w:spacing w:after="0" w:line="240" w:lineRule="auto"/>
              <w:ind w:left="360" w:firstLine="105"/>
              <w:rPr>
                <w:rFonts w:ascii="Verdana" w:hAnsi="Verdana" w:cs="Arial"/>
                <w:lang w:eastAsia="pl-PL"/>
              </w:rPr>
            </w:pPr>
            <w:r w:rsidRPr="008915AF">
              <w:rPr>
                <w:rFonts w:ascii="Verdana" w:hAnsi="Verdana" w:cs="Arial"/>
                <w:color w:val="00B050"/>
                <w:lang w:eastAsia="pl-PL"/>
              </w:rPr>
              <w:t>tak</w:t>
            </w:r>
          </w:p>
        </w:tc>
        <w:tc>
          <w:tcPr>
            <w:tcW w:w="2835" w:type="dxa"/>
          </w:tcPr>
          <w:p w14:paraId="229793FF" w14:textId="77777777" w:rsidR="00B45792" w:rsidRPr="00AE0324" w:rsidRDefault="00B45792" w:rsidP="00B45792">
            <w:pPr>
              <w:spacing w:after="0" w:line="240" w:lineRule="auto"/>
              <w:ind w:left="360"/>
              <w:rPr>
                <w:rFonts w:ascii="Verdana" w:hAnsi="Verdana" w:cs="Arial"/>
                <w:lang w:eastAsia="pl-PL"/>
              </w:rPr>
            </w:pPr>
          </w:p>
        </w:tc>
      </w:tr>
    </w:tbl>
    <w:p w14:paraId="49DB2B70" w14:textId="77777777" w:rsidR="00F32D80" w:rsidRDefault="00F32D80" w:rsidP="00F32D80">
      <w:pPr>
        <w:tabs>
          <w:tab w:val="left" w:pos="3402"/>
          <w:tab w:val="left" w:pos="7371"/>
        </w:tabs>
        <w:spacing w:after="0" w:line="240" w:lineRule="auto"/>
        <w:ind w:left="2410" w:hanging="2410"/>
        <w:jc w:val="center"/>
        <w:rPr>
          <w:rFonts w:asciiTheme="minorHAnsi" w:hAnsiTheme="minorHAnsi" w:cstheme="minorBidi"/>
          <w:b/>
          <w:bCs/>
          <w:i/>
          <w:iCs/>
          <w:sz w:val="28"/>
          <w:szCs w:val="28"/>
        </w:rPr>
      </w:pPr>
    </w:p>
    <w:p w14:paraId="6B6A7CD4" w14:textId="77777777" w:rsidR="00861198" w:rsidRPr="006967B7" w:rsidRDefault="00861198" w:rsidP="00861198">
      <w:pPr>
        <w:tabs>
          <w:tab w:val="left" w:pos="3402"/>
          <w:tab w:val="left" w:pos="7371"/>
        </w:tabs>
        <w:spacing w:after="0" w:line="240" w:lineRule="auto"/>
        <w:ind w:left="2410" w:hanging="2410"/>
        <w:jc w:val="center"/>
        <w:rPr>
          <w:rFonts w:ascii="Verdana" w:hAnsi="Verdana" w:cstheme="minorBidi"/>
          <w:b/>
          <w:bCs/>
          <w:i/>
          <w:iCs/>
          <w:sz w:val="24"/>
          <w:szCs w:val="24"/>
        </w:rPr>
      </w:pPr>
      <w:r w:rsidRPr="006967B7">
        <w:rPr>
          <w:rFonts w:ascii="Verdana" w:hAnsi="Verdana" w:cs="Times New Roman"/>
          <w:b/>
          <w:i/>
          <w:iCs/>
          <w:sz w:val="24"/>
          <w:szCs w:val="24"/>
        </w:rPr>
        <w:t>Zestaw do ilościowej analizy PCR IVD-1 szt</w:t>
      </w:r>
    </w:p>
    <w:p w14:paraId="6F43BFAF" w14:textId="77777777" w:rsidR="00861198" w:rsidRPr="00B35F51" w:rsidRDefault="00861198" w:rsidP="00861198">
      <w:pPr>
        <w:tabs>
          <w:tab w:val="left" w:pos="3402"/>
          <w:tab w:val="left" w:pos="7371"/>
        </w:tabs>
        <w:spacing w:after="0" w:line="240" w:lineRule="auto"/>
        <w:ind w:left="2410" w:hanging="2410"/>
        <w:jc w:val="center"/>
        <w:rPr>
          <w:rFonts w:asciiTheme="minorHAnsi" w:hAnsiTheme="minorHAnsi" w:cstheme="minorHAnsi"/>
          <w:b/>
        </w:rPr>
      </w:pPr>
      <w:r>
        <w:rPr>
          <w:rFonts w:asciiTheme="minorHAnsi" w:hAnsiTheme="minorHAnsi" w:cstheme="minorHAnsi"/>
          <w:b/>
        </w:rPr>
        <w:t>Pr</w:t>
      </w:r>
      <w:r w:rsidRPr="00B35F51">
        <w:rPr>
          <w:rFonts w:asciiTheme="minorHAnsi" w:hAnsiTheme="minorHAnsi" w:cstheme="minorHAnsi"/>
          <w:b/>
        </w:rPr>
        <w:t>oducent …………………………………</w:t>
      </w:r>
    </w:p>
    <w:p w14:paraId="151D815B" w14:textId="77777777" w:rsidR="00861198" w:rsidRPr="00B35F51" w:rsidRDefault="00861198" w:rsidP="00861198">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Model ……………………………</w:t>
      </w:r>
    </w:p>
    <w:p w14:paraId="27F83F60" w14:textId="77777777" w:rsidR="00861198" w:rsidRPr="00B35F51" w:rsidRDefault="00861198" w:rsidP="00861198">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Rok produkcji …………</w:t>
      </w:r>
    </w:p>
    <w:p w14:paraId="79A40C01" w14:textId="77777777" w:rsidR="00861198" w:rsidRPr="00270992" w:rsidRDefault="00861198" w:rsidP="00861198">
      <w:pPr>
        <w:tabs>
          <w:tab w:val="left" w:pos="3402"/>
          <w:tab w:val="left" w:pos="7371"/>
        </w:tabs>
        <w:spacing w:after="0" w:line="240" w:lineRule="auto"/>
        <w:ind w:left="2410" w:hanging="2410"/>
        <w:jc w:val="center"/>
        <w:rPr>
          <w:rFonts w:asciiTheme="minorHAnsi" w:hAnsiTheme="minorHAnsi" w:cstheme="minorBidi"/>
          <w:b/>
          <w:bCs/>
          <w:i/>
          <w:iCs/>
        </w:rPr>
      </w:pPr>
    </w:p>
    <w:tbl>
      <w:tblPr>
        <w:tblStyle w:val="Tabela-Siatka"/>
        <w:tblW w:w="11199" w:type="dxa"/>
        <w:tblInd w:w="-572" w:type="dxa"/>
        <w:tblLook w:val="04A0" w:firstRow="1" w:lastRow="0" w:firstColumn="1" w:lastColumn="0" w:noHBand="0" w:noVBand="1"/>
      </w:tblPr>
      <w:tblGrid>
        <w:gridCol w:w="579"/>
        <w:gridCol w:w="6611"/>
        <w:gridCol w:w="1188"/>
        <w:gridCol w:w="2821"/>
      </w:tblGrid>
      <w:tr w:rsidR="00861198" w:rsidRPr="00CE7868" w14:paraId="198A7895" w14:textId="77777777" w:rsidTr="003874FC">
        <w:tc>
          <w:tcPr>
            <w:tcW w:w="579" w:type="dxa"/>
            <w:vAlign w:val="center"/>
          </w:tcPr>
          <w:p w14:paraId="256D832B" w14:textId="77777777" w:rsidR="00861198" w:rsidRPr="00CE7868" w:rsidRDefault="00861198" w:rsidP="00E13727">
            <w:pPr>
              <w:spacing w:after="0" w:line="360" w:lineRule="auto"/>
              <w:ind w:left="11"/>
              <w:rPr>
                <w:rFonts w:ascii="Verdana" w:hAnsi="Verdana" w:cs="Arial"/>
                <w:lang w:eastAsia="pl-PL"/>
              </w:rPr>
            </w:pPr>
            <w:r w:rsidRPr="00746D3E">
              <w:rPr>
                <w:rFonts w:asciiTheme="minorHAnsi" w:hAnsiTheme="minorHAnsi" w:cstheme="minorHAnsi"/>
                <w:b/>
              </w:rPr>
              <w:t>Lp.</w:t>
            </w:r>
          </w:p>
        </w:tc>
        <w:tc>
          <w:tcPr>
            <w:tcW w:w="6611" w:type="dxa"/>
            <w:vAlign w:val="center"/>
          </w:tcPr>
          <w:p w14:paraId="754DC563" w14:textId="77777777" w:rsidR="00861198" w:rsidRPr="00CE7868" w:rsidRDefault="00861198" w:rsidP="00E13727">
            <w:pPr>
              <w:spacing w:after="0" w:line="360" w:lineRule="auto"/>
              <w:ind w:left="-79"/>
              <w:jc w:val="center"/>
              <w:rPr>
                <w:rFonts w:ascii="Verdana" w:hAnsi="Verdana" w:cs="Arial"/>
                <w:lang w:eastAsia="pl-PL"/>
              </w:rPr>
            </w:pPr>
            <w:r>
              <w:rPr>
                <w:rFonts w:asciiTheme="minorHAnsi" w:hAnsiTheme="minorHAnsi" w:cstheme="minorHAnsi"/>
              </w:rPr>
              <w:t>Parametry jakościowe</w:t>
            </w:r>
          </w:p>
        </w:tc>
        <w:tc>
          <w:tcPr>
            <w:tcW w:w="1188" w:type="dxa"/>
            <w:vAlign w:val="center"/>
          </w:tcPr>
          <w:p w14:paraId="439A4CB8" w14:textId="77777777" w:rsidR="00861198" w:rsidRPr="00BB3126" w:rsidRDefault="00861198" w:rsidP="00E13727">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117DFC19" w14:textId="77777777" w:rsidR="00861198" w:rsidRPr="00CE7868" w:rsidRDefault="00861198" w:rsidP="00E13727">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r>
              <w:rPr>
                <w:rFonts w:asciiTheme="minorHAnsi" w:hAnsiTheme="minorHAnsi" w:cstheme="minorHAnsi"/>
                <w:bCs/>
                <w:lang w:val="en-US"/>
              </w:rPr>
              <w:t>)</w:t>
            </w:r>
          </w:p>
        </w:tc>
        <w:tc>
          <w:tcPr>
            <w:tcW w:w="2821" w:type="dxa"/>
          </w:tcPr>
          <w:p w14:paraId="293D08F9" w14:textId="77777777" w:rsidR="00861198" w:rsidRPr="00BB3126" w:rsidRDefault="00861198" w:rsidP="00E13727">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258E13A6" w14:textId="77777777" w:rsidR="00861198" w:rsidRPr="00BB3126" w:rsidRDefault="00861198" w:rsidP="00E13727">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56947CF4" w14:textId="77777777" w:rsidR="00861198" w:rsidRPr="00CE7868" w:rsidRDefault="00861198" w:rsidP="00E13727">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B45792" w:rsidRPr="00CE7868" w14:paraId="4DA09404" w14:textId="77777777" w:rsidTr="00887B1A">
        <w:tc>
          <w:tcPr>
            <w:tcW w:w="579" w:type="dxa"/>
            <w:vAlign w:val="center"/>
          </w:tcPr>
          <w:p w14:paraId="70409ABB" w14:textId="77777777" w:rsidR="00B45792" w:rsidRPr="00CE7868" w:rsidRDefault="00B45792" w:rsidP="00B45792">
            <w:pPr>
              <w:numPr>
                <w:ilvl w:val="0"/>
                <w:numId w:val="61"/>
              </w:numPr>
              <w:spacing w:after="0" w:line="240" w:lineRule="auto"/>
              <w:rPr>
                <w:rFonts w:ascii="Verdana" w:hAnsi="Verdana" w:cs="Arial"/>
                <w:lang w:eastAsia="pl-PL"/>
              </w:rPr>
            </w:pPr>
          </w:p>
        </w:tc>
        <w:tc>
          <w:tcPr>
            <w:tcW w:w="6611" w:type="dxa"/>
          </w:tcPr>
          <w:p w14:paraId="797CF762" w14:textId="77777777" w:rsidR="00B45792" w:rsidRPr="008600C3" w:rsidRDefault="00B45792" w:rsidP="00B45792">
            <w:pPr>
              <w:spacing w:after="0" w:line="240" w:lineRule="auto"/>
              <w:rPr>
                <w:rFonts w:ascii="Verdana" w:hAnsi="Verdana" w:cs="Arial"/>
                <w:lang w:eastAsia="pl-PL"/>
              </w:rPr>
            </w:pPr>
            <w:r w:rsidRPr="006967B7">
              <w:rPr>
                <w:rFonts w:ascii="Verdana" w:hAnsi="Verdana" w:cs="Arial"/>
                <w:lang w:eastAsia="pl-PL"/>
              </w:rPr>
              <w:t>Termocykler na elementach Peltiera z blokiem 96 dołkowym do pracy z płytkami i probówkami o objętości 0,2 ml pracujący w wersji standardowej oraz wersji fast.</w:t>
            </w:r>
          </w:p>
        </w:tc>
        <w:tc>
          <w:tcPr>
            <w:tcW w:w="1188" w:type="dxa"/>
          </w:tcPr>
          <w:p w14:paraId="4A2B69C1" w14:textId="635FAD2A" w:rsidR="00B45792" w:rsidRPr="00CE7868" w:rsidRDefault="00B45792" w:rsidP="00B45792">
            <w:pPr>
              <w:spacing w:after="0" w:line="240" w:lineRule="auto"/>
              <w:ind w:left="360" w:hanging="150"/>
              <w:rPr>
                <w:rFonts w:ascii="Verdana" w:hAnsi="Verdana" w:cs="Arial"/>
                <w:lang w:eastAsia="pl-PL"/>
              </w:rPr>
            </w:pPr>
            <w:r w:rsidRPr="0050605D">
              <w:rPr>
                <w:rFonts w:ascii="Verdana" w:hAnsi="Verdana" w:cs="Arial"/>
                <w:color w:val="00B050"/>
                <w:lang w:eastAsia="pl-PL"/>
              </w:rPr>
              <w:t>tak</w:t>
            </w:r>
          </w:p>
        </w:tc>
        <w:tc>
          <w:tcPr>
            <w:tcW w:w="2821" w:type="dxa"/>
          </w:tcPr>
          <w:p w14:paraId="7E84F464" w14:textId="77777777" w:rsidR="00B45792" w:rsidRPr="00CE7868" w:rsidRDefault="00B45792" w:rsidP="00B45792">
            <w:pPr>
              <w:spacing w:after="0" w:line="240" w:lineRule="auto"/>
              <w:ind w:left="360" w:right="465"/>
              <w:rPr>
                <w:rFonts w:ascii="Verdana" w:hAnsi="Verdana" w:cs="Arial"/>
                <w:lang w:eastAsia="pl-PL"/>
              </w:rPr>
            </w:pPr>
          </w:p>
        </w:tc>
      </w:tr>
      <w:tr w:rsidR="00B45792" w:rsidRPr="00CE7868" w14:paraId="1AAECD8A" w14:textId="77777777" w:rsidTr="00887B1A">
        <w:tc>
          <w:tcPr>
            <w:tcW w:w="579" w:type="dxa"/>
            <w:vAlign w:val="center"/>
          </w:tcPr>
          <w:p w14:paraId="245B48AD"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Pr>
          <w:p w14:paraId="5CFFEBEA" w14:textId="77777777" w:rsidR="00B45792" w:rsidRPr="006967B7" w:rsidRDefault="00B45792" w:rsidP="00B45792">
            <w:pPr>
              <w:tabs>
                <w:tab w:val="left" w:pos="3270"/>
              </w:tabs>
              <w:spacing w:after="0"/>
              <w:rPr>
                <w:rFonts w:ascii="Verdana" w:hAnsi="Verdana"/>
                <w:bCs/>
              </w:rPr>
            </w:pPr>
            <w:r w:rsidRPr="006967B7">
              <w:rPr>
                <w:rFonts w:ascii="Verdana" w:hAnsi="Verdana"/>
                <w:bCs/>
              </w:rPr>
              <w:t>Termocykler na elementach Peltiera z blokiem 96 grzejnym podzielonym na min. 3 strefy</w:t>
            </w:r>
          </w:p>
        </w:tc>
        <w:tc>
          <w:tcPr>
            <w:tcW w:w="1188" w:type="dxa"/>
          </w:tcPr>
          <w:p w14:paraId="610A4C65" w14:textId="68831A45" w:rsidR="00B45792" w:rsidRPr="003E32C7" w:rsidRDefault="00B45792" w:rsidP="00B45792">
            <w:pPr>
              <w:spacing w:after="0" w:line="240" w:lineRule="auto"/>
              <w:ind w:left="360" w:hanging="150"/>
              <w:rPr>
                <w:rFonts w:ascii="Verdana" w:hAnsi="Verdana" w:cstheme="minorHAnsi"/>
                <w:color w:val="FF0000"/>
                <w:lang w:eastAsia="pl-PL"/>
              </w:rPr>
            </w:pPr>
            <w:r w:rsidRPr="0050605D">
              <w:rPr>
                <w:rFonts w:ascii="Verdana" w:hAnsi="Verdana" w:cs="Arial"/>
                <w:color w:val="00B050"/>
                <w:lang w:eastAsia="pl-PL"/>
              </w:rPr>
              <w:t>tak</w:t>
            </w:r>
          </w:p>
        </w:tc>
        <w:tc>
          <w:tcPr>
            <w:tcW w:w="2821" w:type="dxa"/>
            <w:vAlign w:val="center"/>
          </w:tcPr>
          <w:p w14:paraId="6321971B" w14:textId="77777777" w:rsidR="00B45792" w:rsidRPr="003E32C7" w:rsidRDefault="00B45792" w:rsidP="00B45792">
            <w:pPr>
              <w:spacing w:after="0" w:line="240" w:lineRule="auto"/>
              <w:ind w:left="360"/>
              <w:rPr>
                <w:rFonts w:ascii="Verdana" w:hAnsi="Verdana" w:cstheme="minorHAnsi"/>
                <w:color w:val="FF0000"/>
                <w:lang w:eastAsia="pl-PL"/>
              </w:rPr>
            </w:pPr>
          </w:p>
        </w:tc>
      </w:tr>
      <w:tr w:rsidR="00861198" w:rsidRPr="00CE7868" w14:paraId="245313B1" w14:textId="77777777" w:rsidTr="003874FC">
        <w:tc>
          <w:tcPr>
            <w:tcW w:w="579" w:type="dxa"/>
            <w:vAlign w:val="center"/>
          </w:tcPr>
          <w:p w14:paraId="3F0FDBBC"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Pr>
          <w:p w14:paraId="5E6D8267" w14:textId="77777777" w:rsidR="00861198" w:rsidRPr="008600C3" w:rsidRDefault="00861198" w:rsidP="00E13727">
            <w:pPr>
              <w:tabs>
                <w:tab w:val="left" w:pos="3270"/>
              </w:tabs>
              <w:spacing w:after="0"/>
              <w:rPr>
                <w:rFonts w:ascii="Verdana" w:hAnsi="Verdana"/>
                <w:bCs/>
              </w:rPr>
            </w:pPr>
            <w:r w:rsidRPr="00F92B72">
              <w:rPr>
                <w:rFonts w:ascii="Verdana" w:hAnsi="Verdana"/>
                <w:bCs/>
                <w:color w:val="FF0000"/>
              </w:rPr>
              <w:t>Opcjonalnie</w:t>
            </w:r>
            <w:r w:rsidRPr="0012183B">
              <w:rPr>
                <w:rFonts w:ascii="Verdana" w:hAnsi="Verdana"/>
                <w:bCs/>
                <w:color w:val="FF0000"/>
              </w:rPr>
              <w:t>:</w:t>
            </w:r>
            <w:r w:rsidRPr="006967B7">
              <w:rPr>
                <w:rFonts w:asciiTheme="minorHAnsi" w:eastAsiaTheme="minorHAnsi" w:hAnsiTheme="minorHAnsi" w:cstheme="minorBidi"/>
                <w:sz w:val="22"/>
                <w:szCs w:val="22"/>
              </w:rPr>
              <w:t xml:space="preserve"> </w:t>
            </w:r>
            <w:r w:rsidRPr="006967B7">
              <w:rPr>
                <w:rFonts w:ascii="Verdana" w:hAnsi="Verdana"/>
                <w:bCs/>
                <w:color w:val="FF0000"/>
              </w:rPr>
              <w:t xml:space="preserve">blok </w:t>
            </w:r>
            <w:r w:rsidRPr="006967B7">
              <w:rPr>
                <w:rFonts w:ascii="Verdana" w:hAnsi="Verdana"/>
                <w:color w:val="FF0000"/>
              </w:rPr>
              <w:t>złożony z 6 niezależnych</w:t>
            </w:r>
            <w:r w:rsidRPr="006967B7">
              <w:rPr>
                <w:rFonts w:ascii="Verdana" w:hAnsi="Verdana"/>
                <w:bCs/>
                <w:color w:val="FF0000"/>
              </w:rPr>
              <w:t xml:space="preserve"> stref grzejnych umożliwiające jednoczesne przeprowadzenie 6 reakcji PCR z różnymi temperaturami przyłączania starterów </w:t>
            </w:r>
            <w:r w:rsidRPr="0012183B">
              <w:rPr>
                <w:rFonts w:ascii="Verdana" w:hAnsi="Verdana"/>
                <w:bCs/>
                <w:color w:val="FF0000"/>
              </w:rPr>
              <w:t>– do</w:t>
            </w:r>
            <w:r w:rsidRPr="00F92B72">
              <w:rPr>
                <w:rFonts w:ascii="Verdana" w:hAnsi="Verdana"/>
                <w:bCs/>
                <w:color w:val="FF0000"/>
              </w:rPr>
              <w:t>datkowo punktowane</w:t>
            </w:r>
          </w:p>
        </w:tc>
        <w:tc>
          <w:tcPr>
            <w:tcW w:w="4009" w:type="dxa"/>
            <w:gridSpan w:val="2"/>
            <w:vAlign w:val="center"/>
          </w:tcPr>
          <w:p w14:paraId="2A3091B8" w14:textId="5A1B0F17" w:rsidR="00861198" w:rsidRPr="00CE7868" w:rsidRDefault="00861198"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B45792" w:rsidRPr="00CE7868" w14:paraId="49245780" w14:textId="77777777" w:rsidTr="00396679">
        <w:tc>
          <w:tcPr>
            <w:tcW w:w="579" w:type="dxa"/>
            <w:vAlign w:val="center"/>
          </w:tcPr>
          <w:p w14:paraId="22272A98"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5399D306" w14:textId="77777777" w:rsidR="00B45792" w:rsidRPr="006967B7" w:rsidRDefault="00B45792" w:rsidP="00B45792">
            <w:pPr>
              <w:spacing w:after="0" w:line="240" w:lineRule="auto"/>
              <w:ind w:left="-79"/>
              <w:rPr>
                <w:rFonts w:ascii="Verdana" w:hAnsi="Verdana" w:cs="Arial"/>
                <w:lang w:eastAsia="pl-PL"/>
              </w:rPr>
            </w:pPr>
            <w:r w:rsidRPr="006967B7">
              <w:rPr>
                <w:rFonts w:ascii="Verdana" w:hAnsi="Verdana"/>
              </w:rPr>
              <w:t xml:space="preserve">Maksymalna rozpiętość różnic temperatur w bloku pomiędzy strefami wynosi max. 5 </w:t>
            </w:r>
            <w:r w:rsidRPr="006967B7">
              <w:rPr>
                <w:rFonts w:ascii="Arial" w:hAnsi="Arial" w:cs="Arial"/>
              </w:rPr>
              <w:t>̊</w:t>
            </w:r>
            <w:r w:rsidRPr="006967B7">
              <w:rPr>
                <w:rFonts w:ascii="Verdana" w:hAnsi="Verdana"/>
              </w:rPr>
              <w:t>C</w:t>
            </w:r>
          </w:p>
        </w:tc>
        <w:tc>
          <w:tcPr>
            <w:tcW w:w="1188" w:type="dxa"/>
          </w:tcPr>
          <w:p w14:paraId="4F4163CC" w14:textId="6D1FF8D3"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1A9E620D"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3CF62020" w14:textId="77777777" w:rsidTr="00396679">
        <w:tc>
          <w:tcPr>
            <w:tcW w:w="579" w:type="dxa"/>
            <w:vAlign w:val="center"/>
          </w:tcPr>
          <w:p w14:paraId="123DADFB"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63483FE9" w14:textId="77777777" w:rsidR="00B45792" w:rsidRPr="006967B7" w:rsidRDefault="00B45792" w:rsidP="00B45792">
            <w:pPr>
              <w:spacing w:after="0" w:line="240" w:lineRule="auto"/>
              <w:ind w:left="-79"/>
              <w:rPr>
                <w:rFonts w:ascii="Verdana" w:hAnsi="Verdana" w:cs="Arial"/>
                <w:lang w:eastAsia="pl-PL"/>
              </w:rPr>
            </w:pPr>
            <w:r w:rsidRPr="006967B7">
              <w:rPr>
                <w:rFonts w:ascii="Verdana" w:hAnsi="Verdana"/>
              </w:rPr>
              <w:t>Czułość detekcji: od 1 kopii</w:t>
            </w:r>
          </w:p>
        </w:tc>
        <w:tc>
          <w:tcPr>
            <w:tcW w:w="1188" w:type="dxa"/>
          </w:tcPr>
          <w:p w14:paraId="65C8C3A8" w14:textId="7E99B175"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6206E117"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7820E967" w14:textId="77777777" w:rsidTr="00396679">
        <w:tc>
          <w:tcPr>
            <w:tcW w:w="579" w:type="dxa"/>
            <w:vAlign w:val="center"/>
          </w:tcPr>
          <w:p w14:paraId="493B2D43"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7E4441AC" w14:textId="77777777" w:rsidR="00B45792" w:rsidRPr="006967B7" w:rsidRDefault="00B45792" w:rsidP="00B45792">
            <w:pPr>
              <w:spacing w:after="0" w:line="240" w:lineRule="auto"/>
              <w:ind w:left="-79"/>
              <w:rPr>
                <w:rFonts w:ascii="Verdana" w:hAnsi="Verdana" w:cs="Arial"/>
                <w:lang w:eastAsia="pl-PL"/>
              </w:rPr>
            </w:pPr>
            <w:r w:rsidRPr="006967B7">
              <w:rPr>
                <w:rFonts w:ascii="Verdana" w:hAnsi="Verdana"/>
              </w:rPr>
              <w:t>Rozdzielczość czułości: odróżnia 1,5-krotną różnicę w stężeniu pomiędzy próbami</w:t>
            </w:r>
          </w:p>
        </w:tc>
        <w:tc>
          <w:tcPr>
            <w:tcW w:w="1188" w:type="dxa"/>
          </w:tcPr>
          <w:p w14:paraId="1B9857A0" w14:textId="6939CA9D"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3E665D95"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70CDBABC" w14:textId="77777777" w:rsidTr="00396679">
        <w:tc>
          <w:tcPr>
            <w:tcW w:w="579" w:type="dxa"/>
            <w:vAlign w:val="center"/>
          </w:tcPr>
          <w:p w14:paraId="21A7112D"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14AAF76" w14:textId="54DD496A" w:rsidR="00B45792" w:rsidRPr="006967B7" w:rsidRDefault="00B45792" w:rsidP="00B45792">
            <w:pPr>
              <w:tabs>
                <w:tab w:val="left" w:pos="885"/>
              </w:tabs>
              <w:spacing w:after="0" w:line="240" w:lineRule="auto"/>
              <w:ind w:left="-79"/>
              <w:rPr>
                <w:rFonts w:ascii="Verdana" w:hAnsi="Verdana" w:cs="Arial"/>
                <w:lang w:eastAsia="pl-PL"/>
              </w:rPr>
            </w:pPr>
            <w:r w:rsidRPr="006967B7">
              <w:rPr>
                <w:rFonts w:ascii="Verdana" w:hAnsi="Verdana"/>
              </w:rPr>
              <w:t xml:space="preserve">Objętość reakcji </w:t>
            </w:r>
            <w:r>
              <w:rPr>
                <w:rFonts w:ascii="Verdana" w:hAnsi="Verdana"/>
              </w:rPr>
              <w:t xml:space="preserve">co najmniej </w:t>
            </w:r>
            <w:r w:rsidRPr="006967B7">
              <w:rPr>
                <w:rFonts w:ascii="Verdana" w:hAnsi="Verdana"/>
              </w:rPr>
              <w:t>10-100 μl</w:t>
            </w:r>
          </w:p>
        </w:tc>
        <w:tc>
          <w:tcPr>
            <w:tcW w:w="1188" w:type="dxa"/>
          </w:tcPr>
          <w:p w14:paraId="4939F99D" w14:textId="691EE5A4"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5029DB45"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3C314685" w14:textId="77777777" w:rsidTr="00396679">
        <w:tc>
          <w:tcPr>
            <w:tcW w:w="579" w:type="dxa"/>
            <w:vAlign w:val="center"/>
          </w:tcPr>
          <w:p w14:paraId="1F81A1E1"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4B2BF7A6" w14:textId="77777777" w:rsidR="00B45792" w:rsidRPr="006967B7" w:rsidRDefault="00B45792" w:rsidP="00B45792">
            <w:pPr>
              <w:spacing w:after="0" w:line="240" w:lineRule="auto"/>
              <w:ind w:left="-79"/>
              <w:rPr>
                <w:rFonts w:ascii="Verdana" w:hAnsi="Verdana" w:cs="Arial"/>
                <w:lang w:eastAsia="pl-PL"/>
              </w:rPr>
            </w:pPr>
            <w:r w:rsidRPr="006967B7">
              <w:rPr>
                <w:rFonts w:ascii="Verdana" w:hAnsi="Verdana"/>
              </w:rPr>
              <w:t>Źródło wzbudzania fluorescencji –biała dioda LED</w:t>
            </w:r>
          </w:p>
        </w:tc>
        <w:tc>
          <w:tcPr>
            <w:tcW w:w="1188" w:type="dxa"/>
          </w:tcPr>
          <w:p w14:paraId="70C87D02" w14:textId="615CA10A"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5670B088"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07DC6447" w14:textId="77777777" w:rsidTr="00396679">
        <w:tc>
          <w:tcPr>
            <w:tcW w:w="579" w:type="dxa"/>
            <w:vAlign w:val="center"/>
          </w:tcPr>
          <w:p w14:paraId="496B327C"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307C948B" w14:textId="77777777" w:rsidR="00B45792" w:rsidRPr="006967B7" w:rsidRDefault="00B45792" w:rsidP="00B45792">
            <w:pPr>
              <w:spacing w:after="0" w:line="240" w:lineRule="auto"/>
              <w:ind w:left="-79"/>
              <w:rPr>
                <w:rFonts w:ascii="Verdana" w:hAnsi="Verdana" w:cs="Arial"/>
                <w:lang w:eastAsia="pl-PL"/>
              </w:rPr>
            </w:pPr>
            <w:r w:rsidRPr="006967B7">
              <w:rPr>
                <w:rFonts w:ascii="Verdana" w:hAnsi="Verdana"/>
              </w:rPr>
              <w:t>Zbieranie danych: kamera CMOS</w:t>
            </w:r>
          </w:p>
        </w:tc>
        <w:tc>
          <w:tcPr>
            <w:tcW w:w="1188" w:type="dxa"/>
          </w:tcPr>
          <w:p w14:paraId="365B55A3" w14:textId="399ADC04"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68F13072"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2C4562EA" w14:textId="77777777" w:rsidTr="00396679">
        <w:tc>
          <w:tcPr>
            <w:tcW w:w="579" w:type="dxa"/>
            <w:vAlign w:val="center"/>
          </w:tcPr>
          <w:p w14:paraId="2CFFA99F"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671B0A95" w14:textId="77777777" w:rsidR="00B45792" w:rsidRPr="006967B7" w:rsidRDefault="00B45792" w:rsidP="00B45792">
            <w:pPr>
              <w:spacing w:after="0" w:line="240" w:lineRule="auto"/>
              <w:ind w:left="-79"/>
              <w:rPr>
                <w:rFonts w:ascii="Verdana" w:hAnsi="Verdana" w:cstheme="minorHAnsi"/>
              </w:rPr>
            </w:pPr>
            <w:r w:rsidRPr="006967B7">
              <w:rPr>
                <w:rFonts w:ascii="Verdana" w:hAnsi="Verdana"/>
              </w:rPr>
              <w:t>Zakres dynamiczny 9 logarytmowy</w:t>
            </w:r>
          </w:p>
        </w:tc>
        <w:tc>
          <w:tcPr>
            <w:tcW w:w="1188" w:type="dxa"/>
          </w:tcPr>
          <w:p w14:paraId="1371DD75" w14:textId="04F76810"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1249977D"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7ABFC4CC" w14:textId="77777777" w:rsidTr="00396679">
        <w:tc>
          <w:tcPr>
            <w:tcW w:w="579" w:type="dxa"/>
            <w:vAlign w:val="center"/>
          </w:tcPr>
          <w:p w14:paraId="7CF06FF0"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F034E96" w14:textId="77777777" w:rsidR="00B45792" w:rsidRPr="006967B7" w:rsidRDefault="00B45792" w:rsidP="00B45792">
            <w:pPr>
              <w:spacing w:after="0" w:line="240" w:lineRule="auto"/>
              <w:ind w:left="-79"/>
              <w:rPr>
                <w:rFonts w:ascii="Verdana" w:hAnsi="Verdana" w:cs="Arial"/>
                <w:lang w:eastAsia="pl-PL"/>
              </w:rPr>
            </w:pPr>
            <w:r w:rsidRPr="006967B7">
              <w:rPr>
                <w:rFonts w:ascii="Verdana" w:hAnsi="Verdana"/>
              </w:rPr>
              <w:t>Aparat wyposażony wbudowaną pamięć minimum 10 GB z możliwością zapamiętania minimum 2000 eksperymentów.</w:t>
            </w:r>
          </w:p>
        </w:tc>
        <w:tc>
          <w:tcPr>
            <w:tcW w:w="1188" w:type="dxa"/>
          </w:tcPr>
          <w:p w14:paraId="2CEAA8D6" w14:textId="225FE2CA"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415BD323" w14:textId="77777777" w:rsidR="00B45792" w:rsidRPr="00CE7868" w:rsidRDefault="00B45792" w:rsidP="00B45792">
            <w:pPr>
              <w:spacing w:after="0" w:line="240" w:lineRule="auto"/>
              <w:ind w:left="360"/>
              <w:rPr>
                <w:rFonts w:ascii="Verdana" w:hAnsi="Verdana" w:cs="Arial"/>
                <w:lang w:eastAsia="pl-PL"/>
              </w:rPr>
            </w:pPr>
          </w:p>
        </w:tc>
      </w:tr>
      <w:tr w:rsidR="00B45792" w:rsidRPr="00CE7868" w14:paraId="5E06DEFD" w14:textId="77777777" w:rsidTr="00396679">
        <w:tc>
          <w:tcPr>
            <w:tcW w:w="579" w:type="dxa"/>
            <w:vAlign w:val="center"/>
          </w:tcPr>
          <w:p w14:paraId="29EDB335"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1F00BDB7" w14:textId="77777777" w:rsidR="00B45792" w:rsidRPr="006967B7" w:rsidRDefault="00B45792" w:rsidP="00B45792">
            <w:pPr>
              <w:spacing w:after="0" w:line="240" w:lineRule="auto"/>
              <w:ind w:left="-79"/>
              <w:rPr>
                <w:rFonts w:ascii="Verdana" w:hAnsi="Verdana" w:cs="Arial"/>
                <w:lang w:eastAsia="pl-PL"/>
              </w:rPr>
            </w:pPr>
            <w:r w:rsidRPr="006967B7">
              <w:rPr>
                <w:rFonts w:ascii="Verdana" w:hAnsi="Verdana"/>
              </w:rPr>
              <w:t>Podgląd krzywych amplifikacyjnych na wyświetlaczu aparatu w czasie rzeczywistym</w:t>
            </w:r>
          </w:p>
        </w:tc>
        <w:tc>
          <w:tcPr>
            <w:tcW w:w="1188" w:type="dxa"/>
          </w:tcPr>
          <w:p w14:paraId="7A7AD790" w14:textId="538C22F8" w:rsidR="00B45792" w:rsidRPr="00CE7868" w:rsidRDefault="00B45792" w:rsidP="00B45792">
            <w:pPr>
              <w:spacing w:after="0" w:line="240" w:lineRule="auto"/>
              <w:ind w:left="360"/>
              <w:rPr>
                <w:rFonts w:ascii="Verdana" w:hAnsi="Verdana" w:cs="Arial"/>
                <w:lang w:eastAsia="pl-PL"/>
              </w:rPr>
            </w:pPr>
            <w:r w:rsidRPr="00A33E98">
              <w:rPr>
                <w:rFonts w:ascii="Verdana" w:hAnsi="Verdana" w:cs="Arial"/>
                <w:color w:val="00B050"/>
                <w:lang w:eastAsia="pl-PL"/>
              </w:rPr>
              <w:t>tak</w:t>
            </w:r>
          </w:p>
        </w:tc>
        <w:tc>
          <w:tcPr>
            <w:tcW w:w="2821" w:type="dxa"/>
          </w:tcPr>
          <w:p w14:paraId="55ACB775" w14:textId="77777777" w:rsidR="00B45792" w:rsidRPr="00CE7868" w:rsidRDefault="00B45792" w:rsidP="00B45792">
            <w:pPr>
              <w:spacing w:after="0" w:line="240" w:lineRule="auto"/>
              <w:ind w:left="360"/>
              <w:rPr>
                <w:rFonts w:ascii="Verdana" w:hAnsi="Verdana" w:cs="Arial"/>
                <w:lang w:eastAsia="pl-PL"/>
              </w:rPr>
            </w:pPr>
          </w:p>
        </w:tc>
      </w:tr>
      <w:tr w:rsidR="00B45792" w:rsidRPr="00AE0324" w14:paraId="76DD3F69" w14:textId="77777777" w:rsidTr="00C80A87">
        <w:trPr>
          <w:trHeight w:val="300"/>
        </w:trPr>
        <w:tc>
          <w:tcPr>
            <w:tcW w:w="579" w:type="dxa"/>
            <w:vAlign w:val="center"/>
          </w:tcPr>
          <w:p w14:paraId="48A587CC"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11576891" w14:textId="56EB5F76" w:rsidR="00B45792" w:rsidRPr="003E6C3A" w:rsidRDefault="00B45792" w:rsidP="00B45792">
            <w:pPr>
              <w:spacing w:after="0" w:line="240" w:lineRule="auto"/>
              <w:ind w:left="-79"/>
              <w:rPr>
                <w:rFonts w:ascii="Verdana" w:hAnsi="Verdana" w:cs="Arial"/>
                <w:lang w:eastAsia="pl-PL"/>
              </w:rPr>
            </w:pPr>
            <w:r w:rsidRPr="006967B7">
              <w:rPr>
                <w:rFonts w:ascii="Verdana" w:hAnsi="Verdana" w:cs="Arial"/>
                <w:lang w:eastAsia="pl-PL"/>
              </w:rPr>
              <w:t xml:space="preserve">Aparat </w:t>
            </w:r>
            <w:r>
              <w:rPr>
                <w:rFonts w:ascii="Verdana" w:hAnsi="Verdana" w:cs="Arial"/>
                <w:lang w:eastAsia="pl-PL"/>
              </w:rPr>
              <w:t xml:space="preserve">ma być </w:t>
            </w:r>
            <w:r w:rsidRPr="006967B7">
              <w:rPr>
                <w:rFonts w:ascii="Verdana" w:hAnsi="Verdana" w:cs="Arial"/>
                <w:lang w:eastAsia="pl-PL"/>
              </w:rPr>
              <w:t>dostarczony wraz ze stacją roboczą.</w:t>
            </w:r>
          </w:p>
        </w:tc>
        <w:tc>
          <w:tcPr>
            <w:tcW w:w="1188" w:type="dxa"/>
          </w:tcPr>
          <w:p w14:paraId="615332C7" w14:textId="0AA25E4C"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4FCFEDA9"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27849245" w14:textId="77777777" w:rsidTr="00C80A87">
        <w:trPr>
          <w:trHeight w:val="300"/>
        </w:trPr>
        <w:tc>
          <w:tcPr>
            <w:tcW w:w="579" w:type="dxa"/>
            <w:vAlign w:val="center"/>
          </w:tcPr>
          <w:p w14:paraId="20D6A93D"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66275A01" w14:textId="77777777" w:rsidR="00B45792" w:rsidRPr="006967B7" w:rsidRDefault="00B45792" w:rsidP="00B45792">
            <w:pPr>
              <w:spacing w:after="0" w:line="240" w:lineRule="auto"/>
              <w:ind w:left="-79"/>
              <w:rPr>
                <w:rFonts w:ascii="Verdana" w:hAnsi="Verdana" w:cs="Arial"/>
                <w:lang w:eastAsia="pl-PL"/>
              </w:rPr>
            </w:pPr>
            <w:r w:rsidRPr="006909A2">
              <w:rPr>
                <w:rFonts w:ascii="Verdana" w:hAnsi="Verdana" w:cs="Arial"/>
                <w:lang w:eastAsia="pl-PL"/>
              </w:rPr>
              <w:t>Nie mniej niż 6 kanałów emisyjnych /wzbudzających (450-670nm/500-720 nm)</w:t>
            </w:r>
          </w:p>
        </w:tc>
        <w:tc>
          <w:tcPr>
            <w:tcW w:w="1188" w:type="dxa"/>
          </w:tcPr>
          <w:p w14:paraId="0EB4D832" w14:textId="12084747"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4AD6A4FE"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48A5FCB9" w14:textId="77777777" w:rsidTr="00C80A87">
        <w:trPr>
          <w:trHeight w:val="300"/>
        </w:trPr>
        <w:tc>
          <w:tcPr>
            <w:tcW w:w="579" w:type="dxa"/>
            <w:vAlign w:val="center"/>
          </w:tcPr>
          <w:p w14:paraId="67CC4FAF"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419D2A1" w14:textId="77777777" w:rsidR="00B45792" w:rsidRPr="006909A2" w:rsidRDefault="00B45792" w:rsidP="00B45792">
            <w:pPr>
              <w:spacing w:after="0" w:line="240" w:lineRule="auto"/>
              <w:ind w:left="-79"/>
              <w:rPr>
                <w:rFonts w:ascii="Verdana" w:hAnsi="Verdana" w:cs="Arial"/>
                <w:lang w:eastAsia="pl-PL"/>
              </w:rPr>
            </w:pPr>
            <w:r w:rsidRPr="006909A2">
              <w:rPr>
                <w:rFonts w:ascii="Verdana" w:hAnsi="Verdana"/>
              </w:rPr>
              <w:t>Aparat umożliwiające reakcję min. 5-pleksową</w:t>
            </w:r>
          </w:p>
        </w:tc>
        <w:tc>
          <w:tcPr>
            <w:tcW w:w="1188" w:type="dxa"/>
          </w:tcPr>
          <w:p w14:paraId="0DB22D1A" w14:textId="62A33513"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07790448"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35AA4E23" w14:textId="77777777" w:rsidTr="00C80A87">
        <w:trPr>
          <w:trHeight w:val="300"/>
        </w:trPr>
        <w:tc>
          <w:tcPr>
            <w:tcW w:w="579" w:type="dxa"/>
            <w:vAlign w:val="center"/>
          </w:tcPr>
          <w:p w14:paraId="22DD1263"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161716E4" w14:textId="77777777" w:rsidR="00B45792" w:rsidRPr="006909A2" w:rsidRDefault="00B45792" w:rsidP="00B45792">
            <w:pPr>
              <w:spacing w:after="0" w:line="240" w:lineRule="auto"/>
              <w:ind w:left="-79"/>
              <w:rPr>
                <w:rFonts w:ascii="Verdana" w:hAnsi="Verdana" w:cs="Arial"/>
                <w:lang w:eastAsia="pl-PL"/>
              </w:rPr>
            </w:pPr>
            <w:r w:rsidRPr="006909A2">
              <w:rPr>
                <w:rFonts w:ascii="Verdana" w:hAnsi="Verdana"/>
              </w:rPr>
              <w:t>Obecność filtrów umożliwiających detekcję minimum następujących barwników: FAM/SYBR</w:t>
            </w:r>
            <w:r>
              <w:rPr>
                <w:rFonts w:ascii="Verdana" w:hAnsi="Verdana"/>
              </w:rPr>
              <w:t>,</w:t>
            </w:r>
            <w:r w:rsidRPr="006909A2">
              <w:rPr>
                <w:rFonts w:ascii="Verdana" w:hAnsi="Verdana"/>
              </w:rPr>
              <w:t>Green,VIC/JOE/HEX/TET,ABY/NED/TAMRA/Cy3, JUN, ROX/TexasRed, Mustang Purple, Cy5/LIZ, CY5.5 dye</w:t>
            </w:r>
          </w:p>
        </w:tc>
        <w:tc>
          <w:tcPr>
            <w:tcW w:w="1188" w:type="dxa"/>
          </w:tcPr>
          <w:p w14:paraId="0ED5E1C7" w14:textId="2A380247"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3E434491"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1CEFA131" w14:textId="77777777" w:rsidTr="00C80A87">
        <w:trPr>
          <w:trHeight w:val="300"/>
        </w:trPr>
        <w:tc>
          <w:tcPr>
            <w:tcW w:w="579" w:type="dxa"/>
            <w:vAlign w:val="center"/>
          </w:tcPr>
          <w:p w14:paraId="618457EC"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D2DF651" w14:textId="1215A8A9" w:rsidR="00B45792" w:rsidRPr="006909A2" w:rsidRDefault="00B45792" w:rsidP="00B45792">
            <w:pPr>
              <w:spacing w:after="0" w:line="240" w:lineRule="auto"/>
              <w:ind w:left="-79"/>
              <w:rPr>
                <w:rFonts w:ascii="Verdana" w:hAnsi="Verdana" w:cs="Arial"/>
                <w:lang w:eastAsia="pl-PL"/>
              </w:rPr>
            </w:pPr>
            <w:r w:rsidRPr="006909A2">
              <w:rPr>
                <w:rFonts w:ascii="Verdana" w:hAnsi="Verdana"/>
              </w:rPr>
              <w:t>Szybkość grzania bloku 96</w:t>
            </w:r>
            <w:r>
              <w:rPr>
                <w:rFonts w:ascii="Verdana" w:hAnsi="Verdana"/>
              </w:rPr>
              <w:t xml:space="preserve"> nie gorsza niż</w:t>
            </w:r>
            <w:r w:rsidRPr="006909A2">
              <w:rPr>
                <w:rFonts w:ascii="Verdana" w:hAnsi="Verdana"/>
              </w:rPr>
              <w:t>: 6.5 st.C/sek</w:t>
            </w:r>
          </w:p>
        </w:tc>
        <w:tc>
          <w:tcPr>
            <w:tcW w:w="1188" w:type="dxa"/>
          </w:tcPr>
          <w:p w14:paraId="574F4562" w14:textId="41BC389B"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1725B724"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68BB6870" w14:textId="77777777" w:rsidTr="00C80A87">
        <w:trPr>
          <w:trHeight w:val="300"/>
        </w:trPr>
        <w:tc>
          <w:tcPr>
            <w:tcW w:w="579" w:type="dxa"/>
            <w:vAlign w:val="center"/>
          </w:tcPr>
          <w:p w14:paraId="3007A8B9"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30E08578" w14:textId="7389538D" w:rsidR="00B45792" w:rsidRPr="006909A2" w:rsidRDefault="00B45792" w:rsidP="00B45792">
            <w:pPr>
              <w:spacing w:after="0" w:line="240" w:lineRule="auto"/>
              <w:ind w:left="-79"/>
              <w:rPr>
                <w:rFonts w:ascii="Verdana" w:hAnsi="Verdana" w:cs="Arial"/>
                <w:b/>
                <w:bCs/>
                <w:lang w:eastAsia="pl-PL"/>
              </w:rPr>
            </w:pPr>
            <w:r w:rsidRPr="006909A2">
              <w:rPr>
                <w:rFonts w:ascii="Verdana" w:hAnsi="Verdana"/>
              </w:rPr>
              <w:t>Zakres temperatury w bloku 96 dołkowym</w:t>
            </w:r>
            <w:r>
              <w:rPr>
                <w:rFonts w:ascii="Verdana" w:hAnsi="Verdana"/>
              </w:rPr>
              <w:t xml:space="preserve"> co najmniej</w:t>
            </w:r>
            <w:r w:rsidRPr="006909A2">
              <w:rPr>
                <w:rFonts w:ascii="Verdana" w:hAnsi="Verdana"/>
              </w:rPr>
              <w:t>: 4-99,9ºC.</w:t>
            </w:r>
          </w:p>
        </w:tc>
        <w:tc>
          <w:tcPr>
            <w:tcW w:w="1188" w:type="dxa"/>
          </w:tcPr>
          <w:p w14:paraId="306D1247" w14:textId="6CD471D7"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636304C8"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7D54B4F9" w14:textId="77777777" w:rsidTr="00C80A87">
        <w:trPr>
          <w:trHeight w:val="300"/>
        </w:trPr>
        <w:tc>
          <w:tcPr>
            <w:tcW w:w="579" w:type="dxa"/>
            <w:vAlign w:val="center"/>
          </w:tcPr>
          <w:p w14:paraId="78A26D39"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0A450A10" w14:textId="17F2DF15" w:rsidR="00B45792" w:rsidRPr="006909A2" w:rsidRDefault="00B45792" w:rsidP="00B45792">
            <w:pPr>
              <w:spacing w:after="0" w:line="240" w:lineRule="auto"/>
              <w:ind w:left="-79"/>
              <w:rPr>
                <w:rFonts w:ascii="Verdana" w:hAnsi="Verdana" w:cs="Arial"/>
                <w:lang w:eastAsia="pl-PL"/>
              </w:rPr>
            </w:pPr>
            <w:r w:rsidRPr="006909A2">
              <w:rPr>
                <w:rFonts w:ascii="Verdana" w:hAnsi="Verdana"/>
              </w:rPr>
              <w:t>Możliwość zastosowania barwnika ROX i jego dostępność w zestawach oferenta służących do składania reakcji real-time PCR.</w:t>
            </w:r>
          </w:p>
        </w:tc>
        <w:tc>
          <w:tcPr>
            <w:tcW w:w="1188" w:type="dxa"/>
          </w:tcPr>
          <w:p w14:paraId="159FC016" w14:textId="2D2035A6"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2C98CF48"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2DC19B8E" w14:textId="77777777" w:rsidTr="00C80A87">
        <w:trPr>
          <w:trHeight w:val="300"/>
        </w:trPr>
        <w:tc>
          <w:tcPr>
            <w:tcW w:w="579" w:type="dxa"/>
            <w:vAlign w:val="center"/>
          </w:tcPr>
          <w:p w14:paraId="35AFC106"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328CD3BB" w14:textId="77777777" w:rsidR="00B45792" w:rsidRPr="006909A2" w:rsidRDefault="00B45792" w:rsidP="00B45792">
            <w:pPr>
              <w:spacing w:after="0" w:line="240" w:lineRule="auto"/>
              <w:ind w:left="-79"/>
              <w:rPr>
                <w:rFonts w:ascii="Verdana" w:hAnsi="Verdana" w:cs="Arial"/>
                <w:lang w:eastAsia="pl-PL"/>
              </w:rPr>
            </w:pPr>
            <w:r w:rsidRPr="006909A2">
              <w:rPr>
                <w:rFonts w:ascii="Verdana" w:hAnsi="Verdana"/>
              </w:rPr>
              <w:t>Aparat wyposażony w port umożliwiający import lub export danych z aparatu do komputera. Możliwość wykorzystania nośnika danych typu Flashm.in. do ładowania szablonów reakcji.</w:t>
            </w:r>
          </w:p>
        </w:tc>
        <w:tc>
          <w:tcPr>
            <w:tcW w:w="1188" w:type="dxa"/>
          </w:tcPr>
          <w:p w14:paraId="5FA36A86" w14:textId="47B6F48D"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1B3A7C5C"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1468816C" w14:textId="77777777" w:rsidTr="00C80A87">
        <w:trPr>
          <w:trHeight w:val="300"/>
        </w:trPr>
        <w:tc>
          <w:tcPr>
            <w:tcW w:w="579" w:type="dxa"/>
            <w:vAlign w:val="center"/>
          </w:tcPr>
          <w:p w14:paraId="77797105"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08F1D63D" w14:textId="77777777" w:rsidR="00B45792" w:rsidRPr="006909A2" w:rsidRDefault="00B45792" w:rsidP="00B45792">
            <w:pPr>
              <w:spacing w:after="0" w:line="240" w:lineRule="auto"/>
              <w:ind w:left="-79"/>
              <w:rPr>
                <w:rFonts w:ascii="Verdana" w:hAnsi="Verdana" w:cs="Arial"/>
                <w:lang w:eastAsia="pl-PL"/>
              </w:rPr>
            </w:pPr>
            <w:r w:rsidRPr="006909A2">
              <w:rPr>
                <w:rFonts w:ascii="Verdana" w:hAnsi="Verdana"/>
              </w:rPr>
              <w:t>Możliwość sterowania aparatem za pomocą panelu dotykowego lub komputera</w:t>
            </w:r>
          </w:p>
        </w:tc>
        <w:tc>
          <w:tcPr>
            <w:tcW w:w="1188" w:type="dxa"/>
          </w:tcPr>
          <w:p w14:paraId="40B49ABB" w14:textId="50D0977E"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6BA0D717"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463886EB" w14:textId="77777777" w:rsidTr="00C80A87">
        <w:trPr>
          <w:trHeight w:val="300"/>
        </w:trPr>
        <w:tc>
          <w:tcPr>
            <w:tcW w:w="579" w:type="dxa"/>
            <w:vAlign w:val="center"/>
          </w:tcPr>
          <w:p w14:paraId="0839CDA7" w14:textId="77777777" w:rsidR="00B45792" w:rsidRPr="00CE7868" w:rsidRDefault="00B45792" w:rsidP="00B45792">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C9322BC" w14:textId="77777777" w:rsidR="00B45792" w:rsidRPr="006909A2" w:rsidRDefault="00B45792" w:rsidP="00B45792">
            <w:pPr>
              <w:spacing w:after="0" w:line="240" w:lineRule="auto"/>
              <w:ind w:left="-79"/>
              <w:rPr>
                <w:rFonts w:ascii="Verdana" w:hAnsi="Verdana" w:cs="Arial"/>
                <w:lang w:eastAsia="pl-PL"/>
              </w:rPr>
            </w:pPr>
            <w:r w:rsidRPr="006909A2">
              <w:rPr>
                <w:rFonts w:ascii="Verdana" w:hAnsi="Verdana"/>
              </w:rPr>
              <w:t>Możliwość utworzenia konta użytkownika chronionego PIN-em</w:t>
            </w:r>
          </w:p>
        </w:tc>
        <w:tc>
          <w:tcPr>
            <w:tcW w:w="1188" w:type="dxa"/>
          </w:tcPr>
          <w:p w14:paraId="23A86070" w14:textId="6D50A78B" w:rsidR="00B45792" w:rsidRPr="00CE7868" w:rsidRDefault="00B45792" w:rsidP="00B45792">
            <w:pPr>
              <w:spacing w:after="0" w:line="240" w:lineRule="auto"/>
              <w:ind w:left="360"/>
              <w:rPr>
                <w:rFonts w:ascii="Verdana" w:hAnsi="Verdana" w:cs="Arial"/>
                <w:lang w:eastAsia="pl-PL"/>
              </w:rPr>
            </w:pPr>
            <w:r w:rsidRPr="004D3526">
              <w:rPr>
                <w:rFonts w:ascii="Verdana" w:hAnsi="Verdana" w:cs="Arial"/>
                <w:color w:val="00B050"/>
                <w:lang w:eastAsia="pl-PL"/>
              </w:rPr>
              <w:t>tak</w:t>
            </w:r>
          </w:p>
        </w:tc>
        <w:tc>
          <w:tcPr>
            <w:tcW w:w="2821" w:type="dxa"/>
          </w:tcPr>
          <w:p w14:paraId="0D886FDF" w14:textId="77777777" w:rsidR="00B45792" w:rsidRPr="00AE0324" w:rsidRDefault="00B45792" w:rsidP="00B45792">
            <w:pPr>
              <w:spacing w:after="0" w:line="240" w:lineRule="auto"/>
              <w:ind w:left="360"/>
              <w:rPr>
                <w:rFonts w:ascii="Verdana" w:hAnsi="Verdana" w:cs="Arial"/>
                <w:lang w:eastAsia="pl-PL"/>
              </w:rPr>
            </w:pPr>
          </w:p>
        </w:tc>
      </w:tr>
      <w:tr w:rsidR="00861198" w:rsidRPr="00AE0324" w14:paraId="37E2E7D2" w14:textId="77777777" w:rsidTr="003874FC">
        <w:trPr>
          <w:trHeight w:val="300"/>
        </w:trPr>
        <w:tc>
          <w:tcPr>
            <w:tcW w:w="579" w:type="dxa"/>
            <w:vAlign w:val="center"/>
          </w:tcPr>
          <w:p w14:paraId="019CB519"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Pr>
          <w:p w14:paraId="73DC3DBF" w14:textId="35491BB6" w:rsidR="00F86BF3" w:rsidRPr="0002190D" w:rsidRDefault="009D3DFB" w:rsidP="00F86BF3">
            <w:pPr>
              <w:spacing w:after="0" w:line="240" w:lineRule="auto"/>
              <w:rPr>
                <w:rFonts w:ascii="Verdana" w:hAnsi="Verdana" w:cs="Arial"/>
                <w:lang w:eastAsia="pl-PL"/>
              </w:rPr>
            </w:pPr>
            <w:r>
              <w:rPr>
                <w:rFonts w:ascii="Verdana" w:hAnsi="Verdana" w:cs="Arial"/>
                <w:color w:val="FF0000"/>
                <w:lang w:eastAsia="pl-PL"/>
              </w:rPr>
              <w:t>Opcjonalnie:</w:t>
            </w:r>
            <w:r w:rsidR="00F86BF3" w:rsidRPr="00F86BF3">
              <w:rPr>
                <w:rFonts w:ascii="Verdana" w:hAnsi="Verdana" w:cs="Arial"/>
                <w:color w:val="FF0000"/>
                <w:lang w:eastAsia="pl-PL"/>
              </w:rPr>
              <w:t>Możliwość pracy w module RUO-Reseach Use Only</w:t>
            </w:r>
          </w:p>
        </w:tc>
        <w:tc>
          <w:tcPr>
            <w:tcW w:w="4009" w:type="dxa"/>
            <w:gridSpan w:val="2"/>
            <w:vAlign w:val="center"/>
          </w:tcPr>
          <w:p w14:paraId="6339B508" w14:textId="5B066A3E" w:rsidR="00861198" w:rsidRPr="00AE0324" w:rsidRDefault="00F86BF3"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B45792" w:rsidRPr="00AE0324" w14:paraId="6B41A645" w14:textId="77777777" w:rsidTr="007D040B">
        <w:tc>
          <w:tcPr>
            <w:tcW w:w="579" w:type="dxa"/>
            <w:vAlign w:val="center"/>
          </w:tcPr>
          <w:p w14:paraId="16E43D0E" w14:textId="77777777" w:rsidR="00B45792" w:rsidRPr="00AE0324" w:rsidRDefault="00B45792" w:rsidP="00B45792">
            <w:pPr>
              <w:numPr>
                <w:ilvl w:val="0"/>
                <w:numId w:val="61"/>
              </w:numPr>
              <w:spacing w:after="0" w:line="240" w:lineRule="auto"/>
              <w:ind w:left="584" w:hanging="357"/>
              <w:rPr>
                <w:rFonts w:ascii="Verdana" w:hAnsi="Verdana" w:cs="Arial"/>
                <w:lang w:eastAsia="pl-PL"/>
              </w:rPr>
            </w:pPr>
          </w:p>
        </w:tc>
        <w:tc>
          <w:tcPr>
            <w:tcW w:w="6611" w:type="dxa"/>
          </w:tcPr>
          <w:p w14:paraId="4D070CCA" w14:textId="77777777" w:rsidR="00B45792" w:rsidRPr="001D6A04" w:rsidRDefault="00B45792" w:rsidP="00B45792">
            <w:pPr>
              <w:spacing w:after="0" w:line="240" w:lineRule="auto"/>
              <w:ind w:left="-79"/>
              <w:rPr>
                <w:rFonts w:ascii="Verdana" w:hAnsi="Verdana" w:cstheme="minorHAnsi"/>
              </w:rPr>
            </w:pPr>
            <w:r w:rsidRPr="005139C8">
              <w:rPr>
                <w:rFonts w:ascii="Verdana" w:hAnsi="Verdana" w:cstheme="minorHAnsi"/>
              </w:rPr>
              <w:t>Autoryzowany serwis gwarancyjny i pogwarancyjny.</w:t>
            </w:r>
          </w:p>
        </w:tc>
        <w:tc>
          <w:tcPr>
            <w:tcW w:w="1188" w:type="dxa"/>
          </w:tcPr>
          <w:p w14:paraId="22827EE5" w14:textId="39B24FF9" w:rsidR="00B45792" w:rsidRPr="00AE0324" w:rsidRDefault="00B45792" w:rsidP="00B45792">
            <w:pPr>
              <w:spacing w:after="0" w:line="240" w:lineRule="auto"/>
              <w:ind w:left="360"/>
              <w:rPr>
                <w:rFonts w:ascii="Verdana" w:hAnsi="Verdana" w:cs="Arial"/>
                <w:lang w:eastAsia="pl-PL"/>
              </w:rPr>
            </w:pPr>
            <w:r w:rsidRPr="002F7FD5">
              <w:rPr>
                <w:rFonts w:ascii="Verdana" w:hAnsi="Verdana" w:cs="Arial"/>
                <w:color w:val="00B050"/>
                <w:lang w:eastAsia="pl-PL"/>
              </w:rPr>
              <w:t>tak</w:t>
            </w:r>
          </w:p>
        </w:tc>
        <w:tc>
          <w:tcPr>
            <w:tcW w:w="2821" w:type="dxa"/>
          </w:tcPr>
          <w:p w14:paraId="034AE50C" w14:textId="77777777" w:rsidR="00B45792" w:rsidRPr="00AE0324" w:rsidRDefault="00B45792" w:rsidP="00B45792">
            <w:pPr>
              <w:spacing w:after="0" w:line="240" w:lineRule="auto"/>
              <w:ind w:left="360"/>
              <w:rPr>
                <w:rFonts w:ascii="Verdana" w:hAnsi="Verdana" w:cs="Arial"/>
                <w:lang w:eastAsia="pl-PL"/>
              </w:rPr>
            </w:pPr>
          </w:p>
        </w:tc>
      </w:tr>
      <w:tr w:rsidR="00B45792" w:rsidRPr="00AE0324" w14:paraId="02B4E74F" w14:textId="77777777" w:rsidTr="007D040B">
        <w:tc>
          <w:tcPr>
            <w:tcW w:w="579" w:type="dxa"/>
            <w:vAlign w:val="center"/>
          </w:tcPr>
          <w:p w14:paraId="509485A7" w14:textId="77777777" w:rsidR="00B45792" w:rsidRPr="00AE0324" w:rsidRDefault="00B45792" w:rsidP="00B45792">
            <w:pPr>
              <w:numPr>
                <w:ilvl w:val="0"/>
                <w:numId w:val="61"/>
              </w:numPr>
              <w:spacing w:after="0" w:line="240" w:lineRule="auto"/>
              <w:ind w:left="584" w:hanging="357"/>
              <w:rPr>
                <w:rFonts w:ascii="Verdana" w:hAnsi="Verdana" w:cs="Arial"/>
                <w:lang w:eastAsia="pl-PL"/>
              </w:rPr>
            </w:pPr>
          </w:p>
        </w:tc>
        <w:tc>
          <w:tcPr>
            <w:tcW w:w="6611" w:type="dxa"/>
          </w:tcPr>
          <w:p w14:paraId="6CD82750" w14:textId="77777777" w:rsidR="00B45792" w:rsidRPr="001D6A04" w:rsidRDefault="00B45792" w:rsidP="00B45792">
            <w:pPr>
              <w:spacing w:after="0" w:line="240" w:lineRule="auto"/>
              <w:ind w:left="-79"/>
              <w:rPr>
                <w:rFonts w:ascii="Verdana" w:hAnsi="Verdana" w:cstheme="minorHAnsi"/>
              </w:rPr>
            </w:pPr>
            <w:r w:rsidRPr="005139C8">
              <w:rPr>
                <w:rFonts w:ascii="Verdana" w:hAnsi="Verdana" w:cstheme="minorHAnsi"/>
              </w:rPr>
              <w:t>60 miesięcy gwarancji</w:t>
            </w:r>
          </w:p>
        </w:tc>
        <w:tc>
          <w:tcPr>
            <w:tcW w:w="1188" w:type="dxa"/>
          </w:tcPr>
          <w:p w14:paraId="3B692B7D" w14:textId="08B2C3AD" w:rsidR="00B45792" w:rsidRPr="00AE0324" w:rsidRDefault="00B45792" w:rsidP="00B45792">
            <w:pPr>
              <w:spacing w:after="0" w:line="240" w:lineRule="auto"/>
              <w:ind w:left="360"/>
              <w:rPr>
                <w:rFonts w:ascii="Verdana" w:hAnsi="Verdana" w:cs="Arial"/>
                <w:lang w:eastAsia="pl-PL"/>
              </w:rPr>
            </w:pPr>
            <w:r w:rsidRPr="002F7FD5">
              <w:rPr>
                <w:rFonts w:ascii="Verdana" w:hAnsi="Verdana" w:cs="Arial"/>
                <w:color w:val="00B050"/>
                <w:lang w:eastAsia="pl-PL"/>
              </w:rPr>
              <w:t>tak</w:t>
            </w:r>
          </w:p>
        </w:tc>
        <w:tc>
          <w:tcPr>
            <w:tcW w:w="2821" w:type="dxa"/>
          </w:tcPr>
          <w:p w14:paraId="4CB624F7" w14:textId="77777777" w:rsidR="00B45792" w:rsidRPr="00AE0324" w:rsidRDefault="00B45792" w:rsidP="00B45792">
            <w:pPr>
              <w:spacing w:after="0" w:line="240" w:lineRule="auto"/>
              <w:ind w:left="360"/>
              <w:rPr>
                <w:rFonts w:ascii="Verdana" w:hAnsi="Verdana" w:cs="Arial"/>
                <w:lang w:eastAsia="pl-PL"/>
              </w:rPr>
            </w:pPr>
          </w:p>
        </w:tc>
      </w:tr>
    </w:tbl>
    <w:p w14:paraId="711A716D" w14:textId="77777777" w:rsidR="00861198" w:rsidRDefault="00861198" w:rsidP="00861198">
      <w:pPr>
        <w:tabs>
          <w:tab w:val="left" w:pos="3402"/>
          <w:tab w:val="left" w:pos="7371"/>
        </w:tabs>
        <w:spacing w:after="0" w:line="240" w:lineRule="auto"/>
        <w:ind w:left="2410" w:hanging="2410"/>
        <w:jc w:val="center"/>
        <w:rPr>
          <w:rFonts w:asciiTheme="minorHAnsi" w:hAnsiTheme="minorHAnsi" w:cstheme="minorBidi"/>
          <w:b/>
          <w:bCs/>
          <w:i/>
          <w:iCs/>
          <w:sz w:val="28"/>
          <w:szCs w:val="28"/>
        </w:rPr>
      </w:pPr>
    </w:p>
    <w:p w14:paraId="1E7E577E" w14:textId="77777777" w:rsidR="00861198" w:rsidRDefault="00861198" w:rsidP="00861198">
      <w:pPr>
        <w:spacing w:after="0" w:line="240" w:lineRule="auto"/>
        <w:rPr>
          <w:rFonts w:asciiTheme="minorHAnsi" w:hAnsiTheme="minorHAnsi" w:cstheme="minorHAnsi"/>
        </w:rPr>
      </w:pPr>
    </w:p>
    <w:p w14:paraId="6FEF2EBF" w14:textId="77777777" w:rsidR="00861198" w:rsidRPr="00746D3E" w:rsidRDefault="00861198" w:rsidP="00861198">
      <w:pPr>
        <w:spacing w:after="0" w:line="240" w:lineRule="auto"/>
        <w:rPr>
          <w:rFonts w:asciiTheme="minorHAnsi" w:hAnsiTheme="minorHAnsi" w:cstheme="minorHAnsi"/>
        </w:rPr>
      </w:pPr>
    </w:p>
    <w:p w14:paraId="45E15B82" w14:textId="77777777" w:rsidR="00861198" w:rsidRPr="009B76A5" w:rsidRDefault="00861198" w:rsidP="00861198">
      <w:pPr>
        <w:autoSpaceDE w:val="0"/>
        <w:autoSpaceDN w:val="0"/>
        <w:adjustRightInd w:val="0"/>
        <w:spacing w:after="0" w:line="240" w:lineRule="auto"/>
        <w:rPr>
          <w:rFonts w:ascii="Verdana" w:hAnsi="Verdana"/>
          <w:b/>
          <w:bCs/>
          <w:i/>
          <w:iCs/>
          <w:sz w:val="18"/>
          <w:szCs w:val="18"/>
        </w:rPr>
      </w:pPr>
      <w:r w:rsidRPr="002609D9">
        <w:rPr>
          <w:rFonts w:ascii="Verdana" w:eastAsia="Times New Roman" w:hAnsi="Verdana" w:cs="Times New Roman"/>
          <w:b/>
          <w:i/>
          <w:iCs/>
          <w:sz w:val="18"/>
          <w:szCs w:val="18"/>
          <w:lang w:eastAsia="pl-PL"/>
        </w:rPr>
        <w:t xml:space="preserve">Formularz musi </w:t>
      </w:r>
      <w:bookmarkStart w:id="2" w:name="_Hlk64651679"/>
      <w:r w:rsidRPr="009B76A5">
        <w:rPr>
          <w:rFonts w:ascii="Verdana" w:hAnsi="Verdana"/>
          <w:b/>
          <w:bCs/>
          <w:i/>
          <w:iCs/>
          <w:sz w:val="18"/>
          <w:szCs w:val="18"/>
        </w:rPr>
        <w:t xml:space="preserve"> być podpisan</w:t>
      </w:r>
      <w:r>
        <w:rPr>
          <w:rFonts w:ascii="Verdana" w:hAnsi="Verdana"/>
          <w:b/>
          <w:bCs/>
          <w:i/>
          <w:iCs/>
          <w:sz w:val="18"/>
          <w:szCs w:val="18"/>
        </w:rPr>
        <w:t>y</w:t>
      </w:r>
      <w:r w:rsidRPr="009B76A5">
        <w:rPr>
          <w:rFonts w:ascii="Verdana" w:hAnsi="Verdana"/>
          <w:b/>
          <w:bCs/>
          <w:i/>
          <w:iCs/>
          <w:sz w:val="18"/>
          <w:szCs w:val="18"/>
        </w:rPr>
        <w:t xml:space="preserve"> kwalifikowanym podpisem elektronicznym.</w:t>
      </w:r>
    </w:p>
    <w:bookmarkEnd w:id="2"/>
    <w:p w14:paraId="71806975" w14:textId="77777777" w:rsidR="00861198" w:rsidRPr="002609D9" w:rsidRDefault="00861198" w:rsidP="00861198">
      <w:pPr>
        <w:spacing w:after="0" w:line="240" w:lineRule="auto"/>
        <w:rPr>
          <w:rFonts w:asciiTheme="minorHAnsi" w:hAnsiTheme="minorHAnsi" w:cstheme="minorHAnsi"/>
          <w:b/>
          <w:i/>
          <w:iCs/>
        </w:rPr>
      </w:pPr>
    </w:p>
    <w:p w14:paraId="665AA889" w14:textId="77777777" w:rsidR="00861198" w:rsidRPr="00746D3E" w:rsidRDefault="00861198" w:rsidP="00861198">
      <w:pPr>
        <w:spacing w:after="0" w:line="240" w:lineRule="auto"/>
        <w:rPr>
          <w:rFonts w:asciiTheme="minorHAnsi" w:hAnsiTheme="minorHAnsi" w:cstheme="minorHAnsi"/>
        </w:rPr>
      </w:pPr>
    </w:p>
    <w:p w14:paraId="3F007380" w14:textId="77777777" w:rsidR="00861198" w:rsidRPr="00F0268F" w:rsidRDefault="00861198" w:rsidP="00861198">
      <w:pPr>
        <w:spacing w:after="0" w:line="240" w:lineRule="auto"/>
        <w:rPr>
          <w:rFonts w:asciiTheme="minorHAnsi" w:hAnsiTheme="minorHAnsi" w:cstheme="minorHAnsi"/>
        </w:rPr>
      </w:pPr>
    </w:p>
    <w:p w14:paraId="781E49B1" w14:textId="77777777" w:rsidR="00F32D80" w:rsidRDefault="00F32D80" w:rsidP="00F32D80">
      <w:pPr>
        <w:spacing w:after="0" w:line="240" w:lineRule="auto"/>
        <w:rPr>
          <w:rFonts w:asciiTheme="minorHAnsi" w:hAnsiTheme="minorHAnsi" w:cstheme="minorHAnsi"/>
        </w:rPr>
      </w:pPr>
    </w:p>
    <w:p w14:paraId="711C4FBB" w14:textId="77777777" w:rsidR="00F32D80" w:rsidRPr="00F0268F" w:rsidRDefault="00F32D80" w:rsidP="00F32D80">
      <w:pPr>
        <w:spacing w:after="0" w:line="240" w:lineRule="auto"/>
        <w:rPr>
          <w:rFonts w:asciiTheme="minorHAnsi" w:hAnsiTheme="minorHAnsi" w:cstheme="minorHAnsi"/>
        </w:rPr>
      </w:pPr>
    </w:p>
    <w:p w14:paraId="0A8006A9" w14:textId="6C8C2DF9" w:rsidR="007F64B3" w:rsidRDefault="007F64B3" w:rsidP="00F91AF2">
      <w:pPr>
        <w:spacing w:after="0" w:line="240" w:lineRule="auto"/>
        <w:rPr>
          <w:rFonts w:asciiTheme="minorHAnsi" w:hAnsiTheme="minorHAnsi" w:cstheme="minorHAnsi"/>
        </w:rPr>
      </w:pPr>
    </w:p>
    <w:p w14:paraId="58CCAC95" w14:textId="77777777" w:rsidR="007F64B3" w:rsidRPr="00746D3E" w:rsidRDefault="007F64B3" w:rsidP="00F91AF2">
      <w:pPr>
        <w:spacing w:after="0" w:line="240" w:lineRule="auto"/>
        <w:rPr>
          <w:rFonts w:asciiTheme="minorHAnsi" w:hAnsiTheme="minorHAnsi" w:cstheme="minorHAnsi"/>
        </w:rPr>
      </w:pPr>
    </w:p>
    <w:p w14:paraId="3287F24E" w14:textId="77777777" w:rsidR="00746D3E" w:rsidRPr="00746D3E" w:rsidRDefault="00746D3E" w:rsidP="00F91AF2">
      <w:pPr>
        <w:spacing w:after="0" w:line="240" w:lineRule="auto"/>
        <w:rPr>
          <w:rFonts w:asciiTheme="minorHAnsi" w:hAnsiTheme="minorHAnsi" w:cstheme="minorHAnsi"/>
        </w:rPr>
      </w:pPr>
    </w:p>
    <w:p w14:paraId="1F7F886B" w14:textId="77777777" w:rsidR="00A84E4A" w:rsidRPr="00F0268F" w:rsidRDefault="00A84E4A" w:rsidP="00F91AF2">
      <w:pPr>
        <w:spacing w:after="0" w:line="240" w:lineRule="auto"/>
        <w:rPr>
          <w:rFonts w:asciiTheme="minorHAnsi" w:hAnsiTheme="minorHAnsi" w:cstheme="minorHAnsi"/>
        </w:rPr>
      </w:pPr>
    </w:p>
    <w:sectPr w:rsidR="00A84E4A" w:rsidRPr="00F0268F" w:rsidSect="002609D9">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9FF0" w14:textId="77777777" w:rsidR="00856A64" w:rsidRDefault="00856A64" w:rsidP="00886F6C">
      <w:pPr>
        <w:spacing w:after="0" w:line="240" w:lineRule="auto"/>
      </w:pPr>
      <w:r>
        <w:separator/>
      </w:r>
    </w:p>
  </w:endnote>
  <w:endnote w:type="continuationSeparator" w:id="0">
    <w:p w14:paraId="30F097B3" w14:textId="77777777" w:rsidR="00856A64" w:rsidRDefault="00856A64" w:rsidP="0088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NeueLTStd-L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26B2" w14:textId="77777777" w:rsidR="00290243" w:rsidRDefault="002902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96D2" w14:textId="77777777" w:rsidR="00290243" w:rsidRDefault="0029024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081A" w14:textId="7EAFC7C4" w:rsidR="00886F6C" w:rsidRDefault="00886F6C">
    <w:pPr>
      <w:pStyle w:val="Stopka"/>
    </w:pPr>
    <w:r>
      <w:rPr>
        <w:noProof/>
        <w:lang w:eastAsia="pl-PL"/>
      </w:rPr>
      <w:drawing>
        <wp:inline distT="0" distB="0" distL="0" distR="0" wp14:anchorId="62B24DA5" wp14:editId="1048CEDD">
          <wp:extent cx="1694815" cy="475615"/>
          <wp:effectExtent l="0" t="0" r="635"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r>
      <w:tab/>
    </w:r>
    <w:r>
      <w:tab/>
    </w:r>
    <w:r>
      <w:rPr>
        <w:noProof/>
        <w:lang w:eastAsia="pl-PL"/>
      </w:rPr>
      <w:drawing>
        <wp:inline distT="0" distB="0" distL="0" distR="0" wp14:anchorId="59E063FB" wp14:editId="4D4F850B">
          <wp:extent cx="774065" cy="774065"/>
          <wp:effectExtent l="0" t="0" r="698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C431" w14:textId="77777777" w:rsidR="00856A64" w:rsidRDefault="00856A64" w:rsidP="00886F6C">
      <w:pPr>
        <w:spacing w:after="0" w:line="240" w:lineRule="auto"/>
      </w:pPr>
      <w:r>
        <w:separator/>
      </w:r>
    </w:p>
  </w:footnote>
  <w:footnote w:type="continuationSeparator" w:id="0">
    <w:p w14:paraId="1F5F26DD" w14:textId="77777777" w:rsidR="00856A64" w:rsidRDefault="00856A64" w:rsidP="0088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9C14" w14:textId="77777777" w:rsidR="00290243" w:rsidRDefault="002902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73F8" w14:textId="77777777" w:rsidR="00290243" w:rsidRDefault="002902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C2B5" w14:textId="1FD7BF81" w:rsidR="00886F6C" w:rsidRDefault="00886F6C">
    <w:pPr>
      <w:pStyle w:val="Nagwek"/>
    </w:pPr>
    <w:r>
      <w:rPr>
        <w:noProof/>
      </w:rPr>
      <w:drawing>
        <wp:inline distT="0" distB="0" distL="0" distR="0" wp14:anchorId="190FA88D" wp14:editId="08426F14">
          <wp:extent cx="5761355" cy="688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8975"/>
                  </a:xfrm>
                  <a:prstGeom prst="rect">
                    <a:avLst/>
                  </a:prstGeom>
                  <a:noFill/>
                </pic:spPr>
              </pic:pic>
            </a:graphicData>
          </a:graphic>
        </wp:inline>
      </w:drawing>
    </w:r>
  </w:p>
  <w:p w14:paraId="32DA8138" w14:textId="32DE1852" w:rsidR="00886F6C" w:rsidRDefault="00886F6C" w:rsidP="002609D9">
    <w:pPr>
      <w:tabs>
        <w:tab w:val="center" w:pos="4536"/>
        <w:tab w:val="right" w:pos="9072"/>
      </w:tabs>
      <w:spacing w:after="0" w:line="240" w:lineRule="auto"/>
      <w:jc w:val="center"/>
    </w:pPr>
    <w:r w:rsidRPr="00886F6C">
      <w:rPr>
        <w:rFonts w:cs="Times New Roman"/>
        <w:sz w:val="18"/>
        <w:szCs w:val="18"/>
      </w:rPr>
      <w:t>Projekt „</w:t>
    </w:r>
    <w:bookmarkStart w:id="3" w:name="_Hlk77598052"/>
    <w:r w:rsidRPr="00886F6C">
      <w:rPr>
        <w:rFonts w:cs="Times New Roman"/>
        <w:sz w:val="18"/>
        <w:szCs w:val="18"/>
      </w:rPr>
      <w:t>BRaIn – Badania Rozwój Innowacje w łódzkim kampusie biomedycyn</w:t>
    </w:r>
    <w:r w:rsidR="00290243">
      <w:rPr>
        <w:rFonts w:cs="Times New Roman"/>
        <w:sz w:val="18"/>
        <w:szCs w:val="18"/>
      </w:rPr>
      <w:t>y</w:t>
    </w:r>
    <w:r w:rsidRPr="00886F6C">
      <w:rPr>
        <w:rFonts w:cs="Times New Roman"/>
        <w:sz w:val="18"/>
        <w:szCs w:val="18"/>
      </w:rPr>
      <w:t xml:space="preserve"> i farmacji” (</w:t>
    </w:r>
    <w:bookmarkEnd w:id="3"/>
    <w:r w:rsidRPr="00886F6C">
      <w:rPr>
        <w:rFonts w:cs="Times New Roman"/>
        <w:sz w:val="18"/>
        <w:szCs w:val="18"/>
      </w:rPr>
      <w:t xml:space="preserve">RPLD.01.01.00-10-0003/17) współfinansowany przez Unię Europejską, </w:t>
    </w:r>
    <w:r w:rsidRPr="00886F6C">
      <w:rPr>
        <w:rFonts w:cs="Times New Roman"/>
        <w:sz w:val="18"/>
        <w:szCs w:val="18"/>
      </w:rPr>
      <w:br/>
      <w:t>ze środków Europejskiego Funduszu Rozwoju Regionalnego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F6"/>
    <w:multiLevelType w:val="hybridMultilevel"/>
    <w:tmpl w:val="2620EA2A"/>
    <w:lvl w:ilvl="0" w:tplc="F7122D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BB96FC5E">
      <w:numFmt w:val="bullet"/>
      <w:lvlText w:val=""/>
      <w:lvlJc w:val="left"/>
      <w:pPr>
        <w:ind w:left="2160" w:hanging="360"/>
      </w:pPr>
      <w:rPr>
        <w:rFonts w:ascii="Wingdings" w:eastAsia="Times New Roman" w:hAnsi="Wingding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FA1BF5"/>
    <w:multiLevelType w:val="hybridMultilevel"/>
    <w:tmpl w:val="EBAAA0A4"/>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F4720"/>
    <w:multiLevelType w:val="hybridMultilevel"/>
    <w:tmpl w:val="C332D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B30B8"/>
    <w:multiLevelType w:val="hybridMultilevel"/>
    <w:tmpl w:val="95E61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96E4A"/>
    <w:multiLevelType w:val="hybridMultilevel"/>
    <w:tmpl w:val="9FD2C87A"/>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A074A"/>
    <w:multiLevelType w:val="hybridMultilevel"/>
    <w:tmpl w:val="94981C66"/>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6" w15:restartNumberingAfterBreak="0">
    <w:nsid w:val="0EEB0017"/>
    <w:multiLevelType w:val="hybridMultilevel"/>
    <w:tmpl w:val="46B63C4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2C34B5"/>
    <w:multiLevelType w:val="hybridMultilevel"/>
    <w:tmpl w:val="92262B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606E3A"/>
    <w:multiLevelType w:val="hybridMultilevel"/>
    <w:tmpl w:val="F3665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2B3AEB"/>
    <w:multiLevelType w:val="hybridMultilevel"/>
    <w:tmpl w:val="2F4E42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10" w15:restartNumberingAfterBreak="0">
    <w:nsid w:val="16445CFE"/>
    <w:multiLevelType w:val="hybridMultilevel"/>
    <w:tmpl w:val="A2D663CC"/>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11" w15:restartNumberingAfterBreak="0">
    <w:nsid w:val="18C329F2"/>
    <w:multiLevelType w:val="hybridMultilevel"/>
    <w:tmpl w:val="ABC08DD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CC0417"/>
    <w:multiLevelType w:val="hybridMultilevel"/>
    <w:tmpl w:val="20CA559A"/>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3703A4"/>
    <w:multiLevelType w:val="hybridMultilevel"/>
    <w:tmpl w:val="A9605C46"/>
    <w:lvl w:ilvl="0" w:tplc="64EE5DDA">
      <w:start w:val="1"/>
      <w:numFmt w:val="decimal"/>
      <w:lvlText w:val="%1."/>
      <w:lvlJc w:val="left"/>
      <w:pPr>
        <w:tabs>
          <w:tab w:val="num" w:pos="643"/>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A58680E"/>
    <w:multiLevelType w:val="hybridMultilevel"/>
    <w:tmpl w:val="B2F8786A"/>
    <w:lvl w:ilvl="0" w:tplc="EDDA8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B664A83"/>
    <w:multiLevelType w:val="hybridMultilevel"/>
    <w:tmpl w:val="81EE2950"/>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66150E"/>
    <w:multiLevelType w:val="hybridMultilevel"/>
    <w:tmpl w:val="DF3CB6C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20A212AB"/>
    <w:multiLevelType w:val="hybridMultilevel"/>
    <w:tmpl w:val="BA0E3CAE"/>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9B6245"/>
    <w:multiLevelType w:val="hybridMultilevel"/>
    <w:tmpl w:val="90849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935DF9"/>
    <w:multiLevelType w:val="hybridMultilevel"/>
    <w:tmpl w:val="FC4EDAD4"/>
    <w:lvl w:ilvl="0" w:tplc="AEE2A5D6">
      <w:start w:val="1"/>
      <w:numFmt w:val="decimal"/>
      <w:lvlText w:val="%1."/>
      <w:lvlJc w:val="left"/>
      <w:pPr>
        <w:ind w:left="747"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58D3F73"/>
    <w:multiLevelType w:val="hybridMultilevel"/>
    <w:tmpl w:val="D2383E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1E5DBE"/>
    <w:multiLevelType w:val="hybridMultilevel"/>
    <w:tmpl w:val="50424992"/>
    <w:lvl w:ilvl="0" w:tplc="04150001">
      <w:start w:val="1"/>
      <w:numFmt w:val="bullet"/>
      <w:lvlText w:val=""/>
      <w:lvlJc w:val="left"/>
      <w:pPr>
        <w:ind w:left="720" w:hanging="360"/>
      </w:pPr>
      <w:rPr>
        <w:rFonts w:ascii="Symbol" w:hAnsi="Symbol" w:hint="default"/>
      </w:rPr>
    </w:lvl>
    <w:lvl w:ilvl="1" w:tplc="CE72A74E">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772FAF"/>
    <w:multiLevelType w:val="hybridMultilevel"/>
    <w:tmpl w:val="09B49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661A07"/>
    <w:multiLevelType w:val="hybridMultilevel"/>
    <w:tmpl w:val="488238A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4432D3"/>
    <w:multiLevelType w:val="hybridMultilevel"/>
    <w:tmpl w:val="07A80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0E4D6D"/>
    <w:multiLevelType w:val="hybridMultilevel"/>
    <w:tmpl w:val="DF3CB6C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398F562F"/>
    <w:multiLevelType w:val="hybridMultilevel"/>
    <w:tmpl w:val="02F270D4"/>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F464B1"/>
    <w:multiLevelType w:val="hybridMultilevel"/>
    <w:tmpl w:val="45C27E30"/>
    <w:lvl w:ilvl="0" w:tplc="0409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BB96FC5E">
      <w:numFmt w:val="bullet"/>
      <w:lvlText w:val=""/>
      <w:lvlJc w:val="left"/>
      <w:pPr>
        <w:ind w:left="2160" w:hanging="360"/>
      </w:pPr>
      <w:rPr>
        <w:rFonts w:ascii="Wingdings" w:eastAsia="Times New Roman" w:hAnsi="Wingding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E040C8"/>
    <w:multiLevelType w:val="hybridMultilevel"/>
    <w:tmpl w:val="029426FC"/>
    <w:lvl w:ilvl="0" w:tplc="8F342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731F62"/>
    <w:multiLevelType w:val="hybridMultilevel"/>
    <w:tmpl w:val="3E0A87C6"/>
    <w:lvl w:ilvl="0" w:tplc="0415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EE72B1"/>
    <w:multiLevelType w:val="hybridMultilevel"/>
    <w:tmpl w:val="5F68B756"/>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056BE1"/>
    <w:multiLevelType w:val="hybridMultilevel"/>
    <w:tmpl w:val="AAAADBE4"/>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590BA5"/>
    <w:multiLevelType w:val="hybridMultilevel"/>
    <w:tmpl w:val="D95C3DF0"/>
    <w:lvl w:ilvl="0" w:tplc="70CCBCAC">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06754D"/>
    <w:multiLevelType w:val="hybridMultilevel"/>
    <w:tmpl w:val="D42AD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34" w15:restartNumberingAfterBreak="0">
    <w:nsid w:val="47194E61"/>
    <w:multiLevelType w:val="hybridMultilevel"/>
    <w:tmpl w:val="1ACEAD8A"/>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A24E8E"/>
    <w:multiLevelType w:val="hybridMultilevel"/>
    <w:tmpl w:val="8F843D68"/>
    <w:lvl w:ilvl="0" w:tplc="70CCBCAC">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EE31444"/>
    <w:multiLevelType w:val="hybridMultilevel"/>
    <w:tmpl w:val="6E623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0704A6"/>
    <w:multiLevelType w:val="hybridMultilevel"/>
    <w:tmpl w:val="F8C2C71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1487BA9"/>
    <w:multiLevelType w:val="hybridMultilevel"/>
    <w:tmpl w:val="5936CD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39" w15:restartNumberingAfterBreak="0">
    <w:nsid w:val="51ED3D4D"/>
    <w:multiLevelType w:val="hybridMultilevel"/>
    <w:tmpl w:val="F1D620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D31FD"/>
    <w:multiLevelType w:val="hybridMultilevel"/>
    <w:tmpl w:val="09BEFCBE"/>
    <w:lvl w:ilvl="0" w:tplc="F7122D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222AA4"/>
    <w:multiLevelType w:val="hybridMultilevel"/>
    <w:tmpl w:val="47061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436E30"/>
    <w:multiLevelType w:val="hybridMultilevel"/>
    <w:tmpl w:val="FA18223C"/>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0754676"/>
    <w:multiLevelType w:val="hybridMultilevel"/>
    <w:tmpl w:val="E410C8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44" w15:restartNumberingAfterBreak="0">
    <w:nsid w:val="61E26104"/>
    <w:multiLevelType w:val="hybridMultilevel"/>
    <w:tmpl w:val="6342701C"/>
    <w:lvl w:ilvl="0" w:tplc="92ECE672">
      <w:start w:val="25"/>
      <w:numFmt w:val="bullet"/>
      <w:lvlText w:val="-"/>
      <w:lvlJc w:val="left"/>
      <w:pPr>
        <w:ind w:left="720" w:hanging="360"/>
      </w:pPr>
      <w:rPr>
        <w:rFonts w:ascii="Calibri" w:eastAsia="HelveticaNeueLTStd-Lt"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0847CB"/>
    <w:multiLevelType w:val="hybridMultilevel"/>
    <w:tmpl w:val="0ACC8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315B26"/>
    <w:multiLevelType w:val="hybridMultilevel"/>
    <w:tmpl w:val="957AFDF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FB785C"/>
    <w:multiLevelType w:val="hybridMultilevel"/>
    <w:tmpl w:val="422C0122"/>
    <w:lvl w:ilvl="0" w:tplc="F7122D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FE4E7F"/>
    <w:multiLevelType w:val="hybridMultilevel"/>
    <w:tmpl w:val="EAC666CA"/>
    <w:lvl w:ilvl="0" w:tplc="163A2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DD2A21"/>
    <w:multiLevelType w:val="hybridMultilevel"/>
    <w:tmpl w:val="DF3CB6C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695C49F8"/>
    <w:multiLevelType w:val="hybridMultilevel"/>
    <w:tmpl w:val="FC26E66C"/>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D867AE1"/>
    <w:multiLevelType w:val="hybridMultilevel"/>
    <w:tmpl w:val="9DB4869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E0D46B5"/>
    <w:multiLevelType w:val="hybridMultilevel"/>
    <w:tmpl w:val="BDE4752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7D07FD"/>
    <w:multiLevelType w:val="hybridMultilevel"/>
    <w:tmpl w:val="3A9E0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23A71B2"/>
    <w:multiLevelType w:val="hybridMultilevel"/>
    <w:tmpl w:val="0E923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864A3C"/>
    <w:multiLevelType w:val="hybridMultilevel"/>
    <w:tmpl w:val="BE822E8E"/>
    <w:lvl w:ilvl="0" w:tplc="60FCF76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C938F7"/>
    <w:multiLevelType w:val="hybridMultilevel"/>
    <w:tmpl w:val="50D8F0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127856"/>
    <w:multiLevelType w:val="hybridMultilevel"/>
    <w:tmpl w:val="A8149C82"/>
    <w:lvl w:ilvl="0" w:tplc="F56842EE">
      <w:numFmt w:val="bullet"/>
      <w:lvlText w:val="-"/>
      <w:lvlJc w:val="left"/>
      <w:pPr>
        <w:ind w:left="360" w:hanging="360"/>
      </w:pPr>
      <w:rPr>
        <w:rFonts w:ascii="Calibri" w:eastAsia="Times New Roman" w:hAnsi="Calibri"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9F74F75"/>
    <w:multiLevelType w:val="hybridMultilevel"/>
    <w:tmpl w:val="25B6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E1A7CAC"/>
    <w:multiLevelType w:val="hybridMultilevel"/>
    <w:tmpl w:val="5A9695A6"/>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5"/>
  </w:num>
  <w:num w:numId="4">
    <w:abstractNumId w:val="55"/>
  </w:num>
  <w:num w:numId="5">
    <w:abstractNumId w:val="37"/>
  </w:num>
  <w:num w:numId="6">
    <w:abstractNumId w:val="39"/>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2"/>
  </w:num>
  <w:num w:numId="10">
    <w:abstractNumId w:val="11"/>
  </w:num>
  <w:num w:numId="11">
    <w:abstractNumId w:val="46"/>
  </w:num>
  <w:num w:numId="12">
    <w:abstractNumId w:val="30"/>
  </w:num>
  <w:num w:numId="13">
    <w:abstractNumId w:val="14"/>
  </w:num>
  <w:num w:numId="14">
    <w:abstractNumId w:val="6"/>
  </w:num>
  <w:num w:numId="15">
    <w:abstractNumId w:val="15"/>
  </w:num>
  <w:num w:numId="16">
    <w:abstractNumId w:val="42"/>
  </w:num>
  <w:num w:numId="17">
    <w:abstractNumId w:val="40"/>
  </w:num>
  <w:num w:numId="18">
    <w:abstractNumId w:val="51"/>
  </w:num>
  <w:num w:numId="19">
    <w:abstractNumId w:val="59"/>
  </w:num>
  <w:num w:numId="20">
    <w:abstractNumId w:val="47"/>
  </w:num>
  <w:num w:numId="21">
    <w:abstractNumId w:val="0"/>
  </w:num>
  <w:num w:numId="22">
    <w:abstractNumId w:val="27"/>
  </w:num>
  <w:num w:numId="23">
    <w:abstractNumId w:val="4"/>
  </w:num>
  <w:num w:numId="24">
    <w:abstractNumId w:val="31"/>
  </w:num>
  <w:num w:numId="25">
    <w:abstractNumId w:val="23"/>
  </w:num>
  <w:num w:numId="26">
    <w:abstractNumId w:val="52"/>
  </w:num>
  <w:num w:numId="27">
    <w:abstractNumId w:val="7"/>
  </w:num>
  <w:num w:numId="28">
    <w:abstractNumId w:val="1"/>
  </w:num>
  <w:num w:numId="29">
    <w:abstractNumId w:val="26"/>
  </w:num>
  <w:num w:numId="30">
    <w:abstractNumId w:val="17"/>
  </w:num>
  <w:num w:numId="31">
    <w:abstractNumId w:val="1"/>
  </w:num>
  <w:num w:numId="32">
    <w:abstractNumId w:val="24"/>
  </w:num>
  <w:num w:numId="33">
    <w:abstractNumId w:val="18"/>
  </w:num>
  <w:num w:numId="34">
    <w:abstractNumId w:val="21"/>
  </w:num>
  <w:num w:numId="35">
    <w:abstractNumId w:val="54"/>
  </w:num>
  <w:num w:numId="36">
    <w:abstractNumId w:val="29"/>
  </w:num>
  <w:num w:numId="37">
    <w:abstractNumId w:val="43"/>
  </w:num>
  <w:num w:numId="38">
    <w:abstractNumId w:val="38"/>
  </w:num>
  <w:num w:numId="39">
    <w:abstractNumId w:val="10"/>
  </w:num>
  <w:num w:numId="40">
    <w:abstractNumId w:val="33"/>
  </w:num>
  <w:num w:numId="41">
    <w:abstractNumId w:val="9"/>
  </w:num>
  <w:num w:numId="42">
    <w:abstractNumId w:val="58"/>
  </w:num>
  <w:num w:numId="43">
    <w:abstractNumId w:val="41"/>
  </w:num>
  <w:num w:numId="44">
    <w:abstractNumId w:val="35"/>
  </w:num>
  <w:num w:numId="45">
    <w:abstractNumId w:val="32"/>
  </w:num>
  <w:num w:numId="46">
    <w:abstractNumId w:val="53"/>
  </w:num>
  <w:num w:numId="47">
    <w:abstractNumId w:val="5"/>
  </w:num>
  <w:num w:numId="48">
    <w:abstractNumId w:val="8"/>
  </w:num>
  <w:num w:numId="49">
    <w:abstractNumId w:val="57"/>
  </w:num>
  <w:num w:numId="50">
    <w:abstractNumId w:val="36"/>
  </w:num>
  <w:num w:numId="51">
    <w:abstractNumId w:val="44"/>
  </w:num>
  <w:num w:numId="52">
    <w:abstractNumId w:val="3"/>
  </w:num>
  <w:num w:numId="53">
    <w:abstractNumId w:val="22"/>
  </w:num>
  <w:num w:numId="54">
    <w:abstractNumId w:val="28"/>
  </w:num>
  <w:num w:numId="55">
    <w:abstractNumId w:val="48"/>
  </w:num>
  <w:num w:numId="56">
    <w:abstractNumId w:val="56"/>
  </w:num>
  <w:num w:numId="57">
    <w:abstractNumId w:val="13"/>
  </w:num>
  <w:num w:numId="58">
    <w:abstractNumId w:val="16"/>
  </w:num>
  <w:num w:numId="59">
    <w:abstractNumId w:val="19"/>
  </w:num>
  <w:num w:numId="60">
    <w:abstractNumId w:val="49"/>
  </w:num>
  <w:num w:numId="61">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CD"/>
    <w:rsid w:val="00007D50"/>
    <w:rsid w:val="000206ED"/>
    <w:rsid w:val="00052CCE"/>
    <w:rsid w:val="0005420F"/>
    <w:rsid w:val="000613E7"/>
    <w:rsid w:val="00062BA5"/>
    <w:rsid w:val="000962C7"/>
    <w:rsid w:val="000C021A"/>
    <w:rsid w:val="000C5956"/>
    <w:rsid w:val="000C7B92"/>
    <w:rsid w:val="000E3C43"/>
    <w:rsid w:val="000E7369"/>
    <w:rsid w:val="000F528C"/>
    <w:rsid w:val="00100889"/>
    <w:rsid w:val="00107FB5"/>
    <w:rsid w:val="00111599"/>
    <w:rsid w:val="001412EF"/>
    <w:rsid w:val="00143D68"/>
    <w:rsid w:val="00146526"/>
    <w:rsid w:val="00150D7C"/>
    <w:rsid w:val="0015668E"/>
    <w:rsid w:val="00174209"/>
    <w:rsid w:val="0019031F"/>
    <w:rsid w:val="00193ACA"/>
    <w:rsid w:val="001A5AC0"/>
    <w:rsid w:val="001A5C1E"/>
    <w:rsid w:val="001B1830"/>
    <w:rsid w:val="001B2552"/>
    <w:rsid w:val="001B3675"/>
    <w:rsid w:val="001D0D0A"/>
    <w:rsid w:val="001D1023"/>
    <w:rsid w:val="001D243B"/>
    <w:rsid w:val="00211F94"/>
    <w:rsid w:val="00217993"/>
    <w:rsid w:val="00222394"/>
    <w:rsid w:val="00225AEE"/>
    <w:rsid w:val="00247A26"/>
    <w:rsid w:val="00251C95"/>
    <w:rsid w:val="002609D9"/>
    <w:rsid w:val="00264116"/>
    <w:rsid w:val="00270992"/>
    <w:rsid w:val="00275B46"/>
    <w:rsid w:val="00290243"/>
    <w:rsid w:val="002908FE"/>
    <w:rsid w:val="00292D62"/>
    <w:rsid w:val="002A1ED9"/>
    <w:rsid w:val="002B126E"/>
    <w:rsid w:val="002C256B"/>
    <w:rsid w:val="002D5A8E"/>
    <w:rsid w:val="002E18FC"/>
    <w:rsid w:val="002E49B6"/>
    <w:rsid w:val="002F07B4"/>
    <w:rsid w:val="002F2175"/>
    <w:rsid w:val="002F3826"/>
    <w:rsid w:val="002F4A7F"/>
    <w:rsid w:val="002F7865"/>
    <w:rsid w:val="0030316D"/>
    <w:rsid w:val="00303E1B"/>
    <w:rsid w:val="00312195"/>
    <w:rsid w:val="00316FF7"/>
    <w:rsid w:val="00320583"/>
    <w:rsid w:val="003250BA"/>
    <w:rsid w:val="00331E41"/>
    <w:rsid w:val="003364A4"/>
    <w:rsid w:val="00340030"/>
    <w:rsid w:val="00342B81"/>
    <w:rsid w:val="00345F1C"/>
    <w:rsid w:val="003518FA"/>
    <w:rsid w:val="00366660"/>
    <w:rsid w:val="00370630"/>
    <w:rsid w:val="00371305"/>
    <w:rsid w:val="00374021"/>
    <w:rsid w:val="00375D5B"/>
    <w:rsid w:val="00377934"/>
    <w:rsid w:val="00381E7C"/>
    <w:rsid w:val="003874FC"/>
    <w:rsid w:val="003908A0"/>
    <w:rsid w:val="00394E9A"/>
    <w:rsid w:val="003A2393"/>
    <w:rsid w:val="003A4CCF"/>
    <w:rsid w:val="003A638D"/>
    <w:rsid w:val="003C6417"/>
    <w:rsid w:val="003C6732"/>
    <w:rsid w:val="003C6F06"/>
    <w:rsid w:val="003E641D"/>
    <w:rsid w:val="00402A8A"/>
    <w:rsid w:val="00402CA5"/>
    <w:rsid w:val="00410265"/>
    <w:rsid w:val="00411BE5"/>
    <w:rsid w:val="0042118A"/>
    <w:rsid w:val="0042219E"/>
    <w:rsid w:val="0042791E"/>
    <w:rsid w:val="00430F5F"/>
    <w:rsid w:val="004371A7"/>
    <w:rsid w:val="00446442"/>
    <w:rsid w:val="00453292"/>
    <w:rsid w:val="00461895"/>
    <w:rsid w:val="00466499"/>
    <w:rsid w:val="0047797F"/>
    <w:rsid w:val="00481A62"/>
    <w:rsid w:val="0049245E"/>
    <w:rsid w:val="004925FC"/>
    <w:rsid w:val="00496EC7"/>
    <w:rsid w:val="004A1F03"/>
    <w:rsid w:val="004A3B50"/>
    <w:rsid w:val="004D6337"/>
    <w:rsid w:val="005142FB"/>
    <w:rsid w:val="00515F8C"/>
    <w:rsid w:val="00520BEE"/>
    <w:rsid w:val="00521359"/>
    <w:rsid w:val="00521BC4"/>
    <w:rsid w:val="00526169"/>
    <w:rsid w:val="005440D1"/>
    <w:rsid w:val="00572293"/>
    <w:rsid w:val="00592E62"/>
    <w:rsid w:val="005C0A50"/>
    <w:rsid w:val="005C462E"/>
    <w:rsid w:val="005D2075"/>
    <w:rsid w:val="005D5EDA"/>
    <w:rsid w:val="005D7750"/>
    <w:rsid w:val="005E0EF0"/>
    <w:rsid w:val="005E3A9E"/>
    <w:rsid w:val="005E6EA2"/>
    <w:rsid w:val="005F5989"/>
    <w:rsid w:val="005F6635"/>
    <w:rsid w:val="00603D0F"/>
    <w:rsid w:val="00611A4E"/>
    <w:rsid w:val="006216BB"/>
    <w:rsid w:val="0062350D"/>
    <w:rsid w:val="0063506C"/>
    <w:rsid w:val="00656BA5"/>
    <w:rsid w:val="00683841"/>
    <w:rsid w:val="00693D18"/>
    <w:rsid w:val="00697AD3"/>
    <w:rsid w:val="006C2D42"/>
    <w:rsid w:val="006C380A"/>
    <w:rsid w:val="006C77E6"/>
    <w:rsid w:val="006D4108"/>
    <w:rsid w:val="00701DC1"/>
    <w:rsid w:val="00746D3E"/>
    <w:rsid w:val="0076391B"/>
    <w:rsid w:val="00781EF0"/>
    <w:rsid w:val="00785FC1"/>
    <w:rsid w:val="00790116"/>
    <w:rsid w:val="007B238F"/>
    <w:rsid w:val="007B3FE8"/>
    <w:rsid w:val="007C05EF"/>
    <w:rsid w:val="007D53F1"/>
    <w:rsid w:val="007E118E"/>
    <w:rsid w:val="007F1FE0"/>
    <w:rsid w:val="007F64B3"/>
    <w:rsid w:val="008039A2"/>
    <w:rsid w:val="00811A03"/>
    <w:rsid w:val="008120DC"/>
    <w:rsid w:val="00812293"/>
    <w:rsid w:val="00812EE1"/>
    <w:rsid w:val="00824D56"/>
    <w:rsid w:val="008262DD"/>
    <w:rsid w:val="008402F3"/>
    <w:rsid w:val="008445A9"/>
    <w:rsid w:val="0084490C"/>
    <w:rsid w:val="00856A64"/>
    <w:rsid w:val="00861198"/>
    <w:rsid w:val="00865067"/>
    <w:rsid w:val="008818DA"/>
    <w:rsid w:val="00886F6C"/>
    <w:rsid w:val="00887ABA"/>
    <w:rsid w:val="008A0C4A"/>
    <w:rsid w:val="008A4FAB"/>
    <w:rsid w:val="008A705B"/>
    <w:rsid w:val="008B3360"/>
    <w:rsid w:val="008B36BC"/>
    <w:rsid w:val="008D3564"/>
    <w:rsid w:val="008E62E9"/>
    <w:rsid w:val="00900362"/>
    <w:rsid w:val="00900695"/>
    <w:rsid w:val="00910C61"/>
    <w:rsid w:val="00931F1B"/>
    <w:rsid w:val="00940251"/>
    <w:rsid w:val="00942565"/>
    <w:rsid w:val="009438E7"/>
    <w:rsid w:val="00944DEE"/>
    <w:rsid w:val="00954747"/>
    <w:rsid w:val="009608CD"/>
    <w:rsid w:val="00962A58"/>
    <w:rsid w:val="00977266"/>
    <w:rsid w:val="0098398A"/>
    <w:rsid w:val="0099059A"/>
    <w:rsid w:val="0099300B"/>
    <w:rsid w:val="0099545D"/>
    <w:rsid w:val="009B16B6"/>
    <w:rsid w:val="009B76A5"/>
    <w:rsid w:val="009D2483"/>
    <w:rsid w:val="009D3DFB"/>
    <w:rsid w:val="00A01451"/>
    <w:rsid w:val="00A01618"/>
    <w:rsid w:val="00A116F9"/>
    <w:rsid w:val="00A15D8D"/>
    <w:rsid w:val="00A4221E"/>
    <w:rsid w:val="00A56902"/>
    <w:rsid w:val="00A62042"/>
    <w:rsid w:val="00A64537"/>
    <w:rsid w:val="00A70057"/>
    <w:rsid w:val="00A807E4"/>
    <w:rsid w:val="00A84E4A"/>
    <w:rsid w:val="00AB04D3"/>
    <w:rsid w:val="00AB0BD3"/>
    <w:rsid w:val="00AD1E0C"/>
    <w:rsid w:val="00AE0324"/>
    <w:rsid w:val="00AE23E9"/>
    <w:rsid w:val="00AF696E"/>
    <w:rsid w:val="00B00FEF"/>
    <w:rsid w:val="00B03BF2"/>
    <w:rsid w:val="00B13C14"/>
    <w:rsid w:val="00B157EB"/>
    <w:rsid w:val="00B226F2"/>
    <w:rsid w:val="00B35F51"/>
    <w:rsid w:val="00B45792"/>
    <w:rsid w:val="00B52983"/>
    <w:rsid w:val="00B5429C"/>
    <w:rsid w:val="00B64AC9"/>
    <w:rsid w:val="00B755F9"/>
    <w:rsid w:val="00B76ABD"/>
    <w:rsid w:val="00B869BB"/>
    <w:rsid w:val="00BA06C8"/>
    <w:rsid w:val="00BA1CD1"/>
    <w:rsid w:val="00BB1CE1"/>
    <w:rsid w:val="00BC2CCB"/>
    <w:rsid w:val="00BC7972"/>
    <w:rsid w:val="00BD4279"/>
    <w:rsid w:val="00BE2047"/>
    <w:rsid w:val="00BF3960"/>
    <w:rsid w:val="00C014DC"/>
    <w:rsid w:val="00C1540B"/>
    <w:rsid w:val="00C15D9A"/>
    <w:rsid w:val="00C34AE8"/>
    <w:rsid w:val="00C3533B"/>
    <w:rsid w:val="00C44DC4"/>
    <w:rsid w:val="00C46678"/>
    <w:rsid w:val="00C5706A"/>
    <w:rsid w:val="00C60183"/>
    <w:rsid w:val="00C645B9"/>
    <w:rsid w:val="00C702A9"/>
    <w:rsid w:val="00C9550C"/>
    <w:rsid w:val="00CC3F68"/>
    <w:rsid w:val="00CD684E"/>
    <w:rsid w:val="00CD75B6"/>
    <w:rsid w:val="00CE7868"/>
    <w:rsid w:val="00D07484"/>
    <w:rsid w:val="00D13507"/>
    <w:rsid w:val="00D14CD5"/>
    <w:rsid w:val="00D20D2D"/>
    <w:rsid w:val="00D27945"/>
    <w:rsid w:val="00D458F7"/>
    <w:rsid w:val="00D4685F"/>
    <w:rsid w:val="00D55BCB"/>
    <w:rsid w:val="00D85803"/>
    <w:rsid w:val="00D90803"/>
    <w:rsid w:val="00DB3F14"/>
    <w:rsid w:val="00DC0CDD"/>
    <w:rsid w:val="00DD2471"/>
    <w:rsid w:val="00DD5393"/>
    <w:rsid w:val="00DF5B89"/>
    <w:rsid w:val="00DF5D42"/>
    <w:rsid w:val="00E004E4"/>
    <w:rsid w:val="00E01FDA"/>
    <w:rsid w:val="00E03C99"/>
    <w:rsid w:val="00E03CE8"/>
    <w:rsid w:val="00E05307"/>
    <w:rsid w:val="00E05A3E"/>
    <w:rsid w:val="00E07821"/>
    <w:rsid w:val="00E856B3"/>
    <w:rsid w:val="00E90AD1"/>
    <w:rsid w:val="00E96212"/>
    <w:rsid w:val="00EC3918"/>
    <w:rsid w:val="00EC454E"/>
    <w:rsid w:val="00ED518E"/>
    <w:rsid w:val="00EE75A5"/>
    <w:rsid w:val="00F00ED9"/>
    <w:rsid w:val="00F02576"/>
    <w:rsid w:val="00F0268F"/>
    <w:rsid w:val="00F123F1"/>
    <w:rsid w:val="00F21511"/>
    <w:rsid w:val="00F30AC5"/>
    <w:rsid w:val="00F32D80"/>
    <w:rsid w:val="00F35C41"/>
    <w:rsid w:val="00F515AA"/>
    <w:rsid w:val="00F86BF3"/>
    <w:rsid w:val="00F8706E"/>
    <w:rsid w:val="00F91AF2"/>
    <w:rsid w:val="00FA0A16"/>
    <w:rsid w:val="00FA5DF9"/>
    <w:rsid w:val="00FA5EA5"/>
    <w:rsid w:val="00FB6365"/>
    <w:rsid w:val="00FD1155"/>
    <w:rsid w:val="00FD2E22"/>
    <w:rsid w:val="00FD35D2"/>
    <w:rsid w:val="00FD3E01"/>
    <w:rsid w:val="00FF1588"/>
    <w:rsid w:val="00FF2987"/>
    <w:rsid w:val="00FF5049"/>
    <w:rsid w:val="107B0CB2"/>
    <w:rsid w:val="131DA249"/>
    <w:rsid w:val="1858759E"/>
    <w:rsid w:val="1CD6740D"/>
    <w:rsid w:val="1E5C04E0"/>
    <w:rsid w:val="1FB12473"/>
    <w:rsid w:val="28D70280"/>
    <w:rsid w:val="2AC203B5"/>
    <w:rsid w:val="2BDDA8C1"/>
    <w:rsid w:val="33F2ABF2"/>
    <w:rsid w:val="3909E514"/>
    <w:rsid w:val="4012E1FE"/>
    <w:rsid w:val="46230F49"/>
    <w:rsid w:val="48C79499"/>
    <w:rsid w:val="4FB1A036"/>
    <w:rsid w:val="5CF64DF9"/>
    <w:rsid w:val="5EA85DE8"/>
    <w:rsid w:val="6139CBA4"/>
    <w:rsid w:val="619B44C8"/>
    <w:rsid w:val="639F2F13"/>
    <w:rsid w:val="63FD2D57"/>
    <w:rsid w:val="7443811F"/>
    <w:rsid w:val="7595F55D"/>
    <w:rsid w:val="78AE313A"/>
    <w:rsid w:val="79591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0CB83"/>
  <w15:docId w15:val="{85AA4469-D7E4-4E7C-848C-3D7829CE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868"/>
    <w:pPr>
      <w:spacing w:after="200" w:line="276" w:lineRule="auto"/>
    </w:pPr>
    <w:rPr>
      <w:rFonts w:cs="Calibri"/>
      <w:lang w:eastAsia="en-US"/>
    </w:rPr>
  </w:style>
  <w:style w:type="paragraph" w:styleId="Nagwek1">
    <w:name w:val="heading 1"/>
    <w:basedOn w:val="Normalny"/>
    <w:next w:val="Normalny"/>
    <w:link w:val="Nagwek1Znak"/>
    <w:uiPriority w:val="99"/>
    <w:qFormat/>
    <w:rsid w:val="000962C7"/>
    <w:pPr>
      <w:keepNext/>
      <w:spacing w:before="240" w:after="60" w:line="240" w:lineRule="auto"/>
      <w:outlineLvl w:val="0"/>
    </w:pPr>
    <w:rPr>
      <w:rFonts w:ascii="Cambria" w:eastAsia="Times New Roman" w:hAnsi="Cambria" w:cs="Cambria"/>
      <w:b/>
      <w:bCs/>
      <w:kern w:val="32"/>
      <w:sz w:val="32"/>
      <w:szCs w:val="32"/>
    </w:rPr>
  </w:style>
  <w:style w:type="paragraph" w:styleId="Nagwek6">
    <w:name w:val="heading 6"/>
    <w:basedOn w:val="Normalny"/>
    <w:next w:val="Normalny"/>
    <w:link w:val="Nagwek6Znak"/>
    <w:uiPriority w:val="99"/>
    <w:qFormat/>
    <w:rsid w:val="00FD1155"/>
    <w:pPr>
      <w:keepNext/>
      <w:keepLines/>
      <w:spacing w:before="200" w:after="0"/>
      <w:outlineLvl w:val="5"/>
    </w:pPr>
    <w:rPr>
      <w:rFonts w:ascii="Cambria" w:eastAsia="Times New Roman"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62C7"/>
    <w:rPr>
      <w:rFonts w:ascii="Cambria" w:hAnsi="Cambria" w:cs="Cambria"/>
      <w:b/>
      <w:bCs/>
      <w:kern w:val="32"/>
      <w:sz w:val="32"/>
      <w:szCs w:val="32"/>
    </w:rPr>
  </w:style>
  <w:style w:type="character" w:customStyle="1" w:styleId="Nagwek6Znak">
    <w:name w:val="Nagłówek 6 Znak"/>
    <w:basedOn w:val="Domylnaczcionkaakapitu"/>
    <w:link w:val="Nagwek6"/>
    <w:uiPriority w:val="99"/>
    <w:semiHidden/>
    <w:rsid w:val="00FD1155"/>
    <w:rPr>
      <w:rFonts w:ascii="Cambria" w:hAnsi="Cambria" w:cs="Cambria"/>
      <w:i/>
      <w:iCs/>
      <w:color w:val="243F60"/>
      <w:lang w:val="pl-PL"/>
    </w:rPr>
  </w:style>
  <w:style w:type="paragraph" w:styleId="Tekstdymka">
    <w:name w:val="Balloon Text"/>
    <w:basedOn w:val="Normalny"/>
    <w:link w:val="TekstdymkaZnak"/>
    <w:uiPriority w:val="99"/>
    <w:semiHidden/>
    <w:rsid w:val="009608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08CD"/>
    <w:rPr>
      <w:rFonts w:ascii="Tahoma" w:hAnsi="Tahoma" w:cs="Tahoma"/>
      <w:sz w:val="16"/>
      <w:szCs w:val="16"/>
    </w:rPr>
  </w:style>
  <w:style w:type="paragraph" w:styleId="Akapitzlist">
    <w:name w:val="List Paragraph"/>
    <w:basedOn w:val="Normalny"/>
    <w:uiPriority w:val="34"/>
    <w:qFormat/>
    <w:rsid w:val="000962C7"/>
    <w:pPr>
      <w:spacing w:before="240" w:after="240" w:line="240" w:lineRule="auto"/>
      <w:ind w:left="720" w:hanging="357"/>
      <w:contextualSpacing/>
    </w:pPr>
  </w:style>
  <w:style w:type="paragraph" w:styleId="Tekstprzypisukocowego">
    <w:name w:val="endnote text"/>
    <w:basedOn w:val="Normalny"/>
    <w:link w:val="TekstprzypisukocowegoZnak"/>
    <w:uiPriority w:val="99"/>
    <w:semiHidden/>
    <w:rsid w:val="00FD115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D1155"/>
    <w:rPr>
      <w:rFonts w:ascii="Times New Roman" w:hAnsi="Times New Roman" w:cs="Times New Roman"/>
      <w:sz w:val="20"/>
      <w:szCs w:val="20"/>
      <w:lang w:val="pl-PL" w:eastAsia="pl-PL"/>
    </w:rPr>
  </w:style>
  <w:style w:type="paragraph" w:styleId="Nagwek">
    <w:name w:val="header"/>
    <w:basedOn w:val="Normalny"/>
    <w:link w:val="NagwekZnak"/>
    <w:uiPriority w:val="99"/>
    <w:rsid w:val="00FD115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D1155"/>
    <w:rPr>
      <w:rFonts w:ascii="Times New Roman" w:hAnsi="Times New Roman" w:cs="Times New Roman"/>
      <w:sz w:val="24"/>
      <w:szCs w:val="24"/>
      <w:lang w:val="pl-PL" w:eastAsia="pl-PL"/>
    </w:rPr>
  </w:style>
  <w:style w:type="paragraph" w:styleId="Tekstkomentarza">
    <w:name w:val="annotation text"/>
    <w:basedOn w:val="Normalny"/>
    <w:link w:val="TekstkomentarzaZnak"/>
    <w:uiPriority w:val="99"/>
    <w:rsid w:val="00B03BF2"/>
    <w:pPr>
      <w:spacing w:after="0" w:line="240" w:lineRule="auto"/>
    </w:pPr>
    <w:rPr>
      <w:lang w:eastAsia="pl-PL"/>
    </w:rPr>
  </w:style>
  <w:style w:type="character" w:customStyle="1" w:styleId="CommentTextChar">
    <w:name w:val="Comment Text Char"/>
    <w:basedOn w:val="Domylnaczcionkaakapitu"/>
    <w:uiPriority w:val="99"/>
    <w:semiHidden/>
    <w:rsid w:val="005D5EDA"/>
    <w:rPr>
      <w:sz w:val="20"/>
      <w:szCs w:val="20"/>
      <w:lang w:eastAsia="en-US"/>
    </w:rPr>
  </w:style>
  <w:style w:type="character" w:customStyle="1" w:styleId="TekstkomentarzaZnak">
    <w:name w:val="Tekst komentarza Znak"/>
    <w:link w:val="Tekstkomentarza"/>
    <w:uiPriority w:val="99"/>
    <w:rsid w:val="00B03BF2"/>
    <w:rPr>
      <w:rFonts w:ascii="Calibri" w:hAnsi="Calibri" w:cs="Calibri"/>
      <w:sz w:val="22"/>
      <w:szCs w:val="22"/>
      <w:lang w:val="pl-PL" w:eastAsia="pl-PL"/>
    </w:rPr>
  </w:style>
  <w:style w:type="character" w:styleId="Odwoaniedokomentarza">
    <w:name w:val="annotation reference"/>
    <w:basedOn w:val="Domylnaczcionkaakapitu"/>
    <w:uiPriority w:val="99"/>
    <w:rsid w:val="00B03BF2"/>
    <w:rPr>
      <w:sz w:val="16"/>
      <w:szCs w:val="16"/>
    </w:rPr>
  </w:style>
  <w:style w:type="paragraph" w:styleId="Tematkomentarza">
    <w:name w:val="annotation subject"/>
    <w:basedOn w:val="Tekstkomentarza"/>
    <w:next w:val="Tekstkomentarza"/>
    <w:link w:val="TematkomentarzaZnak"/>
    <w:uiPriority w:val="99"/>
    <w:semiHidden/>
    <w:rsid w:val="00DC0CDD"/>
    <w:pPr>
      <w:spacing w:after="200" w:line="276" w:lineRule="auto"/>
    </w:pPr>
    <w:rPr>
      <w:b/>
      <w:bCs/>
      <w:sz w:val="20"/>
      <w:szCs w:val="20"/>
      <w:lang w:eastAsia="en-US"/>
    </w:rPr>
  </w:style>
  <w:style w:type="character" w:customStyle="1" w:styleId="TematkomentarzaZnak">
    <w:name w:val="Temat komentarza Znak"/>
    <w:basedOn w:val="TekstkomentarzaZnak"/>
    <w:link w:val="Tematkomentarza"/>
    <w:uiPriority w:val="99"/>
    <w:semiHidden/>
    <w:rsid w:val="00363C97"/>
    <w:rPr>
      <w:rFonts w:ascii="Calibri" w:hAnsi="Calibri" w:cs="Calibri"/>
      <w:b/>
      <w:bCs/>
      <w:sz w:val="20"/>
      <w:szCs w:val="20"/>
      <w:lang w:val="pl-PL" w:eastAsia="en-US"/>
    </w:rPr>
  </w:style>
  <w:style w:type="paragraph" w:customStyle="1" w:styleId="Akapitzlist2">
    <w:name w:val="Akapit z listą2"/>
    <w:basedOn w:val="Normalny"/>
    <w:uiPriority w:val="34"/>
    <w:qFormat/>
    <w:rsid w:val="00D4685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Requestedsupport">
    <w:name w:val="Requested support"/>
    <w:basedOn w:val="Normalny"/>
    <w:rsid w:val="00D4685F"/>
    <w:pPr>
      <w:suppressAutoHyphens/>
      <w:spacing w:after="0" w:line="240" w:lineRule="auto"/>
    </w:pPr>
    <w:rPr>
      <w:rFonts w:ascii="Arial" w:eastAsia="Times New Roman" w:hAnsi="Arial" w:cs="Times New Roman"/>
      <w:sz w:val="24"/>
      <w:szCs w:val="20"/>
      <w:lang w:val="de-DE" w:eastAsia="ar-SA"/>
    </w:rPr>
  </w:style>
  <w:style w:type="paragraph" w:customStyle="1" w:styleId="Bezodstpw1">
    <w:name w:val="Bez odstępów1"/>
    <w:uiPriority w:val="1"/>
    <w:qFormat/>
    <w:rsid w:val="00D4685F"/>
    <w:rPr>
      <w:rFonts w:ascii="Times New Roman" w:eastAsia="Times New Roman" w:hAnsi="Times New Roman"/>
      <w:sz w:val="24"/>
      <w:szCs w:val="24"/>
    </w:rPr>
  </w:style>
  <w:style w:type="character" w:customStyle="1" w:styleId="A0">
    <w:name w:val="A0"/>
    <w:uiPriority w:val="99"/>
    <w:rsid w:val="00174209"/>
    <w:rPr>
      <w:color w:val="000000"/>
    </w:rPr>
  </w:style>
  <w:style w:type="character" w:customStyle="1" w:styleId="FontStyle24">
    <w:name w:val="Font Style24"/>
    <w:uiPriority w:val="99"/>
    <w:rsid w:val="005E3A9E"/>
    <w:rPr>
      <w:rFonts w:ascii="Times New Roman" w:hAnsi="Times New Roman" w:cs="Times New Roman"/>
      <w:color w:val="000000"/>
      <w:sz w:val="18"/>
      <w:szCs w:val="18"/>
    </w:rPr>
  </w:style>
  <w:style w:type="paragraph" w:customStyle="1" w:styleId="Style5">
    <w:name w:val="Style5"/>
    <w:basedOn w:val="Normalny"/>
    <w:uiPriority w:val="99"/>
    <w:rsid w:val="005E3A9E"/>
    <w:pPr>
      <w:widowControl w:val="0"/>
      <w:autoSpaceDE w:val="0"/>
      <w:autoSpaceDN w:val="0"/>
      <w:adjustRightInd w:val="0"/>
      <w:spacing w:after="0" w:line="26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5E3A9E"/>
    <w:pPr>
      <w:widowControl w:val="0"/>
      <w:autoSpaceDE w:val="0"/>
      <w:autoSpaceDN w:val="0"/>
      <w:adjustRightInd w:val="0"/>
      <w:spacing w:after="0" w:line="269" w:lineRule="exact"/>
      <w:ind w:hanging="350"/>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908A0"/>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val="en-US"/>
    </w:rPr>
  </w:style>
  <w:style w:type="character" w:customStyle="1" w:styleId="FontStyle17">
    <w:name w:val="Font Style17"/>
    <w:basedOn w:val="Domylnaczcionkaakapitu"/>
    <w:uiPriority w:val="99"/>
    <w:rsid w:val="003908A0"/>
    <w:rPr>
      <w:rFonts w:ascii="Microsoft Sans Serif" w:hAnsi="Microsoft Sans Serif" w:cs="Microsoft Sans Serif" w:hint="default"/>
      <w:sz w:val="18"/>
      <w:szCs w:val="18"/>
    </w:rPr>
  </w:style>
  <w:style w:type="paragraph" w:styleId="Stopka">
    <w:name w:val="footer"/>
    <w:basedOn w:val="Normalny"/>
    <w:link w:val="StopkaZnak"/>
    <w:uiPriority w:val="99"/>
    <w:unhideWhenUsed/>
    <w:rsid w:val="00886F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6F6C"/>
    <w:rPr>
      <w:rFonts w:cs="Calibri"/>
      <w:lang w:eastAsia="en-US"/>
    </w:rPr>
  </w:style>
  <w:style w:type="table" w:styleId="Tabela-Siatka">
    <w:name w:val="Table Grid"/>
    <w:basedOn w:val="Standardowy"/>
    <w:rsid w:val="00CE78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259">
      <w:bodyDiv w:val="1"/>
      <w:marLeft w:val="0"/>
      <w:marRight w:val="0"/>
      <w:marTop w:val="0"/>
      <w:marBottom w:val="0"/>
      <w:divBdr>
        <w:top w:val="none" w:sz="0" w:space="0" w:color="auto"/>
        <w:left w:val="none" w:sz="0" w:space="0" w:color="auto"/>
        <w:bottom w:val="none" w:sz="0" w:space="0" w:color="auto"/>
        <w:right w:val="none" w:sz="0" w:space="0" w:color="auto"/>
      </w:divBdr>
    </w:div>
    <w:div w:id="794374938">
      <w:bodyDiv w:val="1"/>
      <w:marLeft w:val="0"/>
      <w:marRight w:val="0"/>
      <w:marTop w:val="0"/>
      <w:marBottom w:val="0"/>
      <w:divBdr>
        <w:top w:val="none" w:sz="0" w:space="0" w:color="auto"/>
        <w:left w:val="none" w:sz="0" w:space="0" w:color="auto"/>
        <w:bottom w:val="none" w:sz="0" w:space="0" w:color="auto"/>
        <w:right w:val="none" w:sz="0" w:space="0" w:color="auto"/>
      </w:divBdr>
    </w:div>
    <w:div w:id="1072892812">
      <w:bodyDiv w:val="1"/>
      <w:marLeft w:val="0"/>
      <w:marRight w:val="0"/>
      <w:marTop w:val="0"/>
      <w:marBottom w:val="0"/>
      <w:divBdr>
        <w:top w:val="none" w:sz="0" w:space="0" w:color="auto"/>
        <w:left w:val="none" w:sz="0" w:space="0" w:color="auto"/>
        <w:bottom w:val="none" w:sz="0" w:space="0" w:color="auto"/>
        <w:right w:val="none" w:sz="0" w:space="0" w:color="auto"/>
      </w:divBdr>
    </w:div>
    <w:div w:id="1114444728">
      <w:bodyDiv w:val="1"/>
      <w:marLeft w:val="0"/>
      <w:marRight w:val="0"/>
      <w:marTop w:val="0"/>
      <w:marBottom w:val="0"/>
      <w:divBdr>
        <w:top w:val="none" w:sz="0" w:space="0" w:color="auto"/>
        <w:left w:val="none" w:sz="0" w:space="0" w:color="auto"/>
        <w:bottom w:val="none" w:sz="0" w:space="0" w:color="auto"/>
        <w:right w:val="none" w:sz="0" w:space="0" w:color="auto"/>
      </w:divBdr>
    </w:div>
    <w:div w:id="1427068748">
      <w:bodyDiv w:val="1"/>
      <w:marLeft w:val="0"/>
      <w:marRight w:val="0"/>
      <w:marTop w:val="0"/>
      <w:marBottom w:val="0"/>
      <w:divBdr>
        <w:top w:val="none" w:sz="0" w:space="0" w:color="auto"/>
        <w:left w:val="none" w:sz="0" w:space="0" w:color="auto"/>
        <w:bottom w:val="none" w:sz="0" w:space="0" w:color="auto"/>
        <w:right w:val="none" w:sz="0" w:space="0" w:color="auto"/>
      </w:divBdr>
    </w:div>
    <w:div w:id="17580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29CFD9B886FD46B3BFB217221B776D" ma:contentTypeVersion="9" ma:contentTypeDescription="Utwórz nowy dokument." ma:contentTypeScope="" ma:versionID="fbab1a2dd55da6458f916f426c26f742">
  <xsd:schema xmlns:xsd="http://www.w3.org/2001/XMLSchema" xmlns:xs="http://www.w3.org/2001/XMLSchema" xmlns:p="http://schemas.microsoft.com/office/2006/metadata/properties" xmlns:ns2="54479537-8480-4120-9ebf-4155a356dccf" xmlns:ns3="14097987-921b-480f-a7f9-47ca47c5df83" targetNamespace="http://schemas.microsoft.com/office/2006/metadata/properties" ma:root="true" ma:fieldsID="f555365956bcef7f669c74f089e9af4a" ns2:_="" ns3:_="">
    <xsd:import namespace="54479537-8480-4120-9ebf-4155a356dccf"/>
    <xsd:import namespace="14097987-921b-480f-a7f9-47ca47c5df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79537-8480-4120-9ebf-4155a356d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7987-921b-480f-a7f9-47ca47c5df8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B179-06E1-4EEC-9AC6-E9F3311063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093E0-5343-4A2D-BA60-27BC8233FDA3}">
  <ds:schemaRefs>
    <ds:schemaRef ds:uri="http://schemas.microsoft.com/sharepoint/v3/contenttype/forms"/>
  </ds:schemaRefs>
</ds:datastoreItem>
</file>

<file path=customXml/itemProps3.xml><?xml version="1.0" encoding="utf-8"?>
<ds:datastoreItem xmlns:ds="http://schemas.openxmlformats.org/officeDocument/2006/customXml" ds:itemID="{A39070E8-A9DF-4D3A-8EBA-0EE77152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79537-8480-4120-9ebf-4155a356dccf"/>
    <ds:schemaRef ds:uri="14097987-921b-480f-a7f9-47ca47c5d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F3407-A7EE-413A-8A73-786F17A3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1625</Words>
  <Characters>9753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Barbara Łabudzka</cp:lastModifiedBy>
  <cp:revision>4</cp:revision>
  <cp:lastPrinted>2021-08-31T12:47:00Z</cp:lastPrinted>
  <dcterms:created xsi:type="dcterms:W3CDTF">2021-09-21T12:16:00Z</dcterms:created>
  <dcterms:modified xsi:type="dcterms:W3CDTF">2021-09-24T10:13:00Z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0x0101000E29CFD9B886FD46B3BFB217221B776D</vt:lpwstr>
  </property>
</Properties>
</file>