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6D3C" w14:textId="77777777" w:rsidR="004A1548" w:rsidRDefault="004A1548" w:rsidP="004A1548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78BE4371" wp14:editId="362E41FC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B54B0" w14:textId="77777777" w:rsidR="004A1548" w:rsidRDefault="004A1548" w:rsidP="004A154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14:paraId="072CBF22" w14:textId="77777777" w:rsidR="004A1548" w:rsidRDefault="004A1548" w:rsidP="004A154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Dział Zamówień Publicznych</w:t>
      </w:r>
    </w:p>
    <w:p w14:paraId="5AAD21A3" w14:textId="77777777" w:rsidR="004A1548" w:rsidRDefault="004A1548" w:rsidP="004A1548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14:paraId="3EF06373" w14:textId="77777777" w:rsidR="004A1548" w:rsidRDefault="004A1548" w:rsidP="004A154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27240892" w14:textId="77777777" w:rsidR="004A1548" w:rsidRDefault="004A1548" w:rsidP="004A154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14:paraId="2C69A20E" w14:textId="77777777" w:rsidR="004A1548" w:rsidRDefault="004A1548" w:rsidP="004A1548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14:paraId="6B7AC4D5" w14:textId="3F412036" w:rsidR="004A1548" w:rsidRDefault="004A1548" w:rsidP="004A1548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IZP.2411.157.2024.AM                                                           </w:t>
      </w:r>
      <w:r>
        <w:rPr>
          <w:rFonts w:asciiTheme="minorHAnsi" w:hAnsiTheme="minorHAnsi"/>
        </w:rPr>
        <w:t xml:space="preserve">                                            Kielce, dn. 02.07.2024 r.</w:t>
      </w:r>
    </w:p>
    <w:p w14:paraId="5FDDFFBC" w14:textId="77777777" w:rsidR="004A1548" w:rsidRPr="00B70F0E" w:rsidRDefault="004A1548" w:rsidP="004A1548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</w:rPr>
      </w:pPr>
    </w:p>
    <w:p w14:paraId="62A8BFEA" w14:textId="77777777" w:rsidR="004A1548" w:rsidRPr="00127A1A" w:rsidRDefault="004A1548" w:rsidP="004A15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A">
        <w:rPr>
          <w:rFonts w:asciiTheme="minorHAnsi" w:hAnsiTheme="minorHAnsi" w:cstheme="minorHAnsi"/>
          <w:b/>
          <w:sz w:val="22"/>
          <w:szCs w:val="22"/>
        </w:rPr>
        <w:t>WSZYSCY WYKONAWCY</w:t>
      </w:r>
    </w:p>
    <w:p w14:paraId="7ED74E11" w14:textId="77777777" w:rsidR="004A1548" w:rsidRPr="00127A1A" w:rsidRDefault="004A1548" w:rsidP="004A15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A">
        <w:rPr>
          <w:rFonts w:asciiTheme="minorHAnsi" w:hAnsiTheme="minorHAnsi" w:cstheme="minorHAnsi"/>
          <w:b/>
          <w:sz w:val="22"/>
          <w:szCs w:val="22"/>
        </w:rPr>
        <w:t>WYJAŚNIENIA DOTYCZĄCE SWZ</w:t>
      </w:r>
    </w:p>
    <w:p w14:paraId="24DAEF1E" w14:textId="77777777" w:rsidR="004A1548" w:rsidRPr="00127A1A" w:rsidRDefault="004A1548" w:rsidP="004A15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61951" w14:textId="698B5792" w:rsidR="004A1548" w:rsidRPr="004A1548" w:rsidRDefault="004A1548" w:rsidP="004A1548">
      <w:pPr>
        <w:spacing w:before="10" w:afterLines="10" w:after="24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A1548">
        <w:rPr>
          <w:rFonts w:asciiTheme="minorHAnsi" w:hAnsiTheme="minorHAnsi" w:cstheme="minorHAnsi"/>
          <w:b/>
          <w:bCs/>
          <w:sz w:val="22"/>
          <w:szCs w:val="22"/>
        </w:rPr>
        <w:t>Dotyczy postępowania</w:t>
      </w:r>
      <w:r w:rsidRPr="004A15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A1548">
        <w:rPr>
          <w:rFonts w:asciiTheme="minorHAnsi" w:hAnsiTheme="minorHAnsi" w:cstheme="minorHAnsi"/>
          <w:b/>
          <w:sz w:val="22"/>
          <w:szCs w:val="22"/>
        </w:rPr>
        <w:t xml:space="preserve">na: </w:t>
      </w:r>
      <w:r w:rsidRPr="004A154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7690658"/>
      <w:r w:rsidRPr="004A1548">
        <w:rPr>
          <w:rFonts w:asciiTheme="minorHAnsi" w:hAnsiTheme="minorHAnsi"/>
          <w:b/>
          <w:sz w:val="22"/>
          <w:szCs w:val="22"/>
        </w:rPr>
        <w:t>Zakup</w:t>
      </w:r>
      <w:proofErr w:type="gramEnd"/>
      <w:r w:rsidRPr="004A1548">
        <w:rPr>
          <w:rFonts w:asciiTheme="minorHAnsi" w:hAnsiTheme="minorHAnsi"/>
          <w:b/>
          <w:sz w:val="22"/>
          <w:szCs w:val="22"/>
        </w:rPr>
        <w:t xml:space="preserve"> wraz z dostawą odczynników </w:t>
      </w:r>
      <w:proofErr w:type="spellStart"/>
      <w:r w:rsidRPr="004A1548">
        <w:rPr>
          <w:rFonts w:asciiTheme="minorHAnsi" w:hAnsiTheme="minorHAnsi"/>
          <w:b/>
          <w:sz w:val="22"/>
          <w:szCs w:val="22"/>
        </w:rPr>
        <w:t>ddPCR</w:t>
      </w:r>
      <w:proofErr w:type="spellEnd"/>
      <w:r w:rsidRPr="004A1548">
        <w:rPr>
          <w:rFonts w:asciiTheme="minorHAnsi" w:hAnsiTheme="minorHAnsi"/>
          <w:b/>
          <w:sz w:val="22"/>
          <w:szCs w:val="22"/>
        </w:rPr>
        <w:t xml:space="preserve"> dla Zakładu Diagnostyki Molekularnej Świętokrzyskiego Centrum Onkologii w Kielcach</w:t>
      </w:r>
      <w:bookmarkEnd w:id="0"/>
      <w:r w:rsidRPr="004A1548">
        <w:rPr>
          <w:rFonts w:ascii="Calibri" w:hAnsi="Calibri" w:cs="Calibri"/>
          <w:b/>
          <w:sz w:val="22"/>
          <w:szCs w:val="22"/>
        </w:rPr>
        <w:t>.</w:t>
      </w:r>
    </w:p>
    <w:p w14:paraId="50361BDB" w14:textId="77777777" w:rsidR="004A1548" w:rsidRPr="00127A1A" w:rsidRDefault="004A1548" w:rsidP="004A1548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D77BD2" w14:textId="77777777" w:rsidR="004A1548" w:rsidRPr="00EB74DB" w:rsidRDefault="004A1548" w:rsidP="004A154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B74DB">
        <w:rPr>
          <w:rFonts w:asciiTheme="minorHAnsi" w:hAnsiTheme="minorHAnsi" w:cstheme="minorHAnsi"/>
          <w:bCs/>
          <w:sz w:val="22"/>
          <w:szCs w:val="22"/>
        </w:rPr>
        <w:tab/>
      </w:r>
      <w:r w:rsidRPr="00EB74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art. 135 ust. 6 ustawy Prawo zamówień publicznych, Zamawiający przekazuje treść zapytań dotyczących zapisów SWZ wraz z odpowiedziami i wyjaśnieniami. </w:t>
      </w:r>
    </w:p>
    <w:p w14:paraId="53B60A45" w14:textId="77777777" w:rsidR="004A1548" w:rsidRPr="00EB74DB" w:rsidRDefault="004A1548" w:rsidP="004A15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9B4D0E3" w14:textId="77777777" w:rsidR="004A1548" w:rsidRPr="00EB74DB" w:rsidRDefault="004A1548" w:rsidP="004A15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</w:t>
      </w:r>
      <w:r w:rsidRPr="00EB74D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przedmiotowym postępowaniu wpłynęły następujące pytania:</w:t>
      </w:r>
    </w:p>
    <w:p w14:paraId="3C2E9049" w14:textId="68C25449" w:rsidR="004A1548" w:rsidRP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4A1548">
        <w:rPr>
          <w:rFonts w:asciiTheme="minorHAnsi" w:hAnsiTheme="minorHAnsi" w:cstheme="minorHAnsi"/>
          <w:sz w:val="22"/>
          <w:szCs w:val="22"/>
        </w:rPr>
        <w:t>Czy Zamawiający zgodzi się na termin dostawy wynoszący do 14 dni roboczych zarówno w sytuacjach standardowego zamówienia jak również w sytuacjach pilnych?</w:t>
      </w:r>
    </w:p>
    <w:p w14:paraId="1D35884C" w14:textId="77777777" w:rsidR="004A1548" w:rsidRP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4A1548">
        <w:rPr>
          <w:rFonts w:asciiTheme="minorHAnsi" w:hAnsiTheme="minorHAnsi" w:cstheme="minorHAnsi"/>
          <w:b/>
          <w:bCs/>
          <w:sz w:val="22"/>
          <w:szCs w:val="22"/>
        </w:rPr>
        <w:t>Ad1. Zamawiający wyraża zgodę.</w:t>
      </w:r>
    </w:p>
    <w:p w14:paraId="03F24E0A" w14:textId="77777777" w:rsid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367F820" w14:textId="77777777" w:rsid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0A33615" w14:textId="76A6DFEE" w:rsid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A1548">
        <w:rPr>
          <w:rFonts w:asciiTheme="minorHAnsi" w:hAnsiTheme="minorHAnsi" w:cstheme="minorHAnsi"/>
          <w:sz w:val="22"/>
          <w:szCs w:val="22"/>
        </w:rPr>
        <w:t xml:space="preserve">2. Czy Zamawiający zgodzi się na odstąpienie od zapisu: „W przypadku, kiedy Wykonawca nie wywiązał się z dostawy zamówionej partii towaru, a zaistnieje konieczność pilnego zakupu, Zamawiający zakupi brakujący towar u innego dostawcy, obciążając Wykonawcę różnicą w cenie między ceną umowną a ceną zakupu u innego dostawcy.”? Dotyczy par. 2, </w:t>
      </w:r>
      <w:proofErr w:type="spellStart"/>
      <w:r w:rsidRPr="004A1548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4A1548">
        <w:rPr>
          <w:rFonts w:asciiTheme="minorHAnsi" w:hAnsiTheme="minorHAnsi" w:cstheme="minorHAnsi"/>
          <w:sz w:val="22"/>
          <w:szCs w:val="22"/>
        </w:rPr>
        <w:t xml:space="preserve"> 8 wzoru umowy.</w:t>
      </w:r>
    </w:p>
    <w:p w14:paraId="49886152" w14:textId="38E71BC0" w:rsidR="004A1548" w:rsidRPr="00CB4421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CB4421">
        <w:rPr>
          <w:rFonts w:asciiTheme="minorHAnsi" w:hAnsiTheme="minorHAnsi" w:cstheme="minorHAnsi"/>
          <w:b/>
          <w:bCs/>
          <w:sz w:val="22"/>
          <w:szCs w:val="22"/>
        </w:rPr>
        <w:t>Ad2. Zamawiający nie wyraża zgody.</w:t>
      </w:r>
    </w:p>
    <w:p w14:paraId="4321D510" w14:textId="77777777" w:rsid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69B1945" w14:textId="77777777" w:rsidR="004A1548" w:rsidRPr="00127A1A" w:rsidRDefault="004A1548" w:rsidP="004A154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127A1A">
        <w:rPr>
          <w:rFonts w:asciiTheme="minorHAnsi" w:hAnsiTheme="minorHAnsi" w:cstheme="minorHAnsi"/>
          <w:sz w:val="22"/>
          <w:szCs w:val="22"/>
        </w:rPr>
        <w:t xml:space="preserve">Powyższe odpowiedzi są wiążące dla wszystkich uczestników postępowania. </w:t>
      </w:r>
    </w:p>
    <w:p w14:paraId="672563CD" w14:textId="77777777" w:rsidR="004A1548" w:rsidRPr="00127A1A" w:rsidRDefault="004A1548" w:rsidP="004A154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127A1A">
        <w:rPr>
          <w:rFonts w:asciiTheme="minorHAnsi" w:hAnsiTheme="minorHAnsi" w:cstheme="minorHAnsi"/>
          <w:sz w:val="22"/>
          <w:szCs w:val="22"/>
        </w:rPr>
        <w:t>Pozostałe postanowienia SWZ pozostają bez zmian.</w:t>
      </w:r>
    </w:p>
    <w:p w14:paraId="2072935B" w14:textId="77777777" w:rsidR="004A1548" w:rsidRPr="00127A1A" w:rsidRDefault="004A1548" w:rsidP="004A154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8BC267" w14:textId="77777777" w:rsidR="004A1548" w:rsidRPr="00127A1A" w:rsidRDefault="004A1548" w:rsidP="004A154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ADDA0A" w14:textId="77777777" w:rsidR="004A1548" w:rsidRPr="00127A1A" w:rsidRDefault="004A1548" w:rsidP="004A1548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1A926556" w14:textId="77777777" w:rsidR="004A1548" w:rsidRDefault="004A1548" w:rsidP="004A1548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127A1A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           Z poważanie</w:t>
      </w:r>
      <w:r>
        <w:rPr>
          <w:rFonts w:asciiTheme="minorHAnsi" w:hAnsiTheme="minorHAnsi" w:cstheme="minorHAnsi"/>
          <w:spacing w:val="-1"/>
          <w:sz w:val="22"/>
          <w:szCs w:val="22"/>
        </w:rPr>
        <w:t>m</w:t>
      </w:r>
    </w:p>
    <w:p w14:paraId="7D465474" w14:textId="77777777" w:rsidR="004A1548" w:rsidRDefault="004A1548" w:rsidP="004A1548">
      <w:pPr>
        <w:rPr>
          <w:rFonts w:asciiTheme="minorHAnsi" w:hAnsiTheme="minorHAnsi" w:cstheme="minorHAnsi"/>
          <w:spacing w:val="-1"/>
          <w:sz w:val="22"/>
          <w:szCs w:val="22"/>
        </w:rPr>
      </w:pPr>
    </w:p>
    <w:p w14:paraId="4CCCC47F" w14:textId="77777777" w:rsidR="004A1548" w:rsidRPr="004A1548" w:rsidRDefault="004A1548" w:rsidP="004A1548">
      <w:pPr>
        <w:pStyle w:val="Akapitzlis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C4C5C01" w14:textId="77777777" w:rsidR="002800AF" w:rsidRPr="002800AF" w:rsidRDefault="002800AF" w:rsidP="002800AF">
      <w:pPr>
        <w:jc w:val="right"/>
        <w:rPr>
          <w:rFonts w:asciiTheme="minorHAnsi" w:hAnsiTheme="minorHAnsi" w:cstheme="minorHAnsi"/>
          <w:sz w:val="22"/>
          <w:szCs w:val="22"/>
        </w:rPr>
      </w:pPr>
      <w:r w:rsidRPr="002800AF">
        <w:rPr>
          <w:rFonts w:asciiTheme="minorHAnsi" w:hAnsiTheme="minorHAnsi" w:cstheme="minorHAnsi"/>
          <w:sz w:val="22"/>
          <w:szCs w:val="22"/>
        </w:rPr>
        <w:t>Kierownik Działu Zamówień Publicznych Mariusz Klimczak</w:t>
      </w:r>
    </w:p>
    <w:p w14:paraId="605E8C4F" w14:textId="77777777" w:rsidR="004A1548" w:rsidRDefault="004A1548" w:rsidP="004A1548"/>
    <w:p w14:paraId="5652A281" w14:textId="77777777" w:rsidR="004A1548" w:rsidRDefault="004A1548"/>
    <w:sectPr w:rsidR="004A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C46"/>
    <w:multiLevelType w:val="hybridMultilevel"/>
    <w:tmpl w:val="B7746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5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48"/>
    <w:rsid w:val="002800AF"/>
    <w:rsid w:val="00453C66"/>
    <w:rsid w:val="004A1548"/>
    <w:rsid w:val="009135D4"/>
    <w:rsid w:val="00C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0879"/>
  <w15:chartTrackingRefBased/>
  <w15:docId w15:val="{0C07DF62-E194-4E1D-9700-38352511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548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54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4A1548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154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1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o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cp:lastPrinted>2024-07-01T10:43:00Z</cp:lastPrinted>
  <dcterms:created xsi:type="dcterms:W3CDTF">2024-07-01T10:36:00Z</dcterms:created>
  <dcterms:modified xsi:type="dcterms:W3CDTF">2024-07-02T06:05:00Z</dcterms:modified>
</cp:coreProperties>
</file>