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02" w:rsidRDefault="00F972FB" w:rsidP="00F972FB">
      <w:pPr>
        <w:spacing w:line="360" w:lineRule="auto"/>
        <w:jc w:val="center"/>
        <w:rPr>
          <w:b/>
          <w:sz w:val="24"/>
          <w:szCs w:val="24"/>
        </w:rPr>
      </w:pPr>
      <w:r w:rsidRPr="00F972FB">
        <w:rPr>
          <w:b/>
          <w:sz w:val="24"/>
          <w:szCs w:val="24"/>
        </w:rPr>
        <w:t>WYKONANIE Z DOSTAWĄ I MONTAŻEM  ROLET W KASETACH Z PROWADNICAMI</w:t>
      </w:r>
    </w:p>
    <w:p w:rsidR="0032092F" w:rsidRDefault="0032092F" w:rsidP="00F972FB">
      <w:pPr>
        <w:spacing w:line="360" w:lineRule="auto"/>
        <w:jc w:val="center"/>
        <w:rPr>
          <w:b/>
          <w:sz w:val="24"/>
          <w:szCs w:val="24"/>
        </w:rPr>
      </w:pPr>
    </w:p>
    <w:p w:rsidR="002726AF" w:rsidRDefault="002726AF" w:rsidP="00F972FB">
      <w:pPr>
        <w:pStyle w:val="Akapitzlist"/>
        <w:spacing w:line="276" w:lineRule="auto"/>
        <w:ind w:left="1080"/>
        <w:rPr>
          <w:b/>
          <w:sz w:val="28"/>
          <w:szCs w:val="28"/>
        </w:rPr>
      </w:pPr>
      <w:r w:rsidRPr="008C429B">
        <w:rPr>
          <w:b/>
        </w:rPr>
        <w:t xml:space="preserve"> </w:t>
      </w:r>
      <w:r w:rsidRPr="0032092F">
        <w:rPr>
          <w:b/>
          <w:sz w:val="28"/>
          <w:szCs w:val="28"/>
        </w:rPr>
        <w:t>Opis Przedmiotu Zamówienia</w:t>
      </w:r>
    </w:p>
    <w:p w:rsidR="0032092F" w:rsidRPr="0032092F" w:rsidRDefault="0032092F" w:rsidP="00F972FB">
      <w:pPr>
        <w:pStyle w:val="Akapitzlist"/>
        <w:spacing w:line="276" w:lineRule="auto"/>
        <w:ind w:left="1080"/>
        <w:rPr>
          <w:b/>
          <w:sz w:val="28"/>
          <w:szCs w:val="28"/>
        </w:rPr>
      </w:pPr>
    </w:p>
    <w:p w:rsidR="00C77344" w:rsidRDefault="002726AF" w:rsidP="002726AF">
      <w:pPr>
        <w:pStyle w:val="Akapitzlist"/>
        <w:numPr>
          <w:ilvl w:val="0"/>
          <w:numId w:val="1"/>
        </w:numPr>
        <w:spacing w:line="360" w:lineRule="auto"/>
      </w:pPr>
      <w:r>
        <w:t xml:space="preserve">Przedmiotem zamówienia jest wykonanie, dostawa i montaż  rolet w pomieszczeniach </w:t>
      </w:r>
    </w:p>
    <w:p w:rsidR="00C77344" w:rsidRDefault="00C77344" w:rsidP="00C77344">
      <w:pPr>
        <w:pStyle w:val="Akapitzlist"/>
        <w:numPr>
          <w:ilvl w:val="0"/>
          <w:numId w:val="3"/>
        </w:numPr>
        <w:spacing w:line="360" w:lineRule="auto"/>
      </w:pPr>
      <w:r>
        <w:t xml:space="preserve">na </w:t>
      </w:r>
      <w:r w:rsidR="002726AF">
        <w:t>terenie AWL, przy ul. Czajkowskiego 109 we Wrocławiu 51-147</w:t>
      </w:r>
      <w:r>
        <w:t xml:space="preserve"> </w:t>
      </w:r>
    </w:p>
    <w:p w:rsidR="002726AF" w:rsidRDefault="00C77344" w:rsidP="00C77344">
      <w:pPr>
        <w:pStyle w:val="Akapitzlist"/>
        <w:spacing w:line="360" w:lineRule="auto"/>
        <w:ind w:left="1080"/>
      </w:pPr>
      <w:r>
        <w:t>(</w:t>
      </w:r>
      <w:r w:rsidR="004F11F6">
        <w:t xml:space="preserve">budynek 9, </w:t>
      </w:r>
      <w:r>
        <w:t>budynek 29,</w:t>
      </w:r>
      <w:r w:rsidR="007347A1">
        <w:t xml:space="preserve"> </w:t>
      </w:r>
      <w:r>
        <w:t>budynek 113),</w:t>
      </w:r>
    </w:p>
    <w:p w:rsidR="00C77344" w:rsidRDefault="00C77344" w:rsidP="00C77344">
      <w:pPr>
        <w:pStyle w:val="Akapitzlist"/>
        <w:numPr>
          <w:ilvl w:val="0"/>
          <w:numId w:val="3"/>
        </w:numPr>
        <w:spacing w:line="360" w:lineRule="auto"/>
      </w:pPr>
      <w:r>
        <w:t xml:space="preserve"> internat AWL ul. Żelazna 46</w:t>
      </w:r>
      <w:r w:rsidR="007347A1">
        <w:t xml:space="preserve"> ,  Wrocław</w:t>
      </w:r>
    </w:p>
    <w:p w:rsidR="00C77344" w:rsidRDefault="00C77344" w:rsidP="00C77344">
      <w:pPr>
        <w:pStyle w:val="Akapitzlist"/>
        <w:numPr>
          <w:ilvl w:val="0"/>
          <w:numId w:val="3"/>
        </w:numPr>
        <w:spacing w:line="360" w:lineRule="auto"/>
      </w:pPr>
      <w:r>
        <w:t>GOS Wysoki Kamień ul. Oficerska 4 , Szklarska Poręba.</w:t>
      </w:r>
    </w:p>
    <w:p w:rsidR="002726AF" w:rsidRDefault="002726AF" w:rsidP="002726AF">
      <w:pPr>
        <w:pStyle w:val="Akapitzlist"/>
        <w:numPr>
          <w:ilvl w:val="0"/>
          <w:numId w:val="1"/>
        </w:numPr>
        <w:spacing w:line="360" w:lineRule="auto"/>
      </w:pPr>
      <w:r>
        <w:t>Specyfikacja</w:t>
      </w:r>
      <w:r w:rsidR="00CA078C">
        <w:t xml:space="preserve"> (dotyczy </w:t>
      </w:r>
      <w:r w:rsidR="00C77344">
        <w:t>wszystkich</w:t>
      </w:r>
      <w:r w:rsidR="00CA078C">
        <w:t xml:space="preserve"> lokalizacji)</w:t>
      </w:r>
      <w:r>
        <w:t>:</w:t>
      </w:r>
    </w:p>
    <w:p w:rsidR="002726AF" w:rsidRDefault="002726AF" w:rsidP="002726AF">
      <w:pPr>
        <w:pStyle w:val="Akapitzlist"/>
        <w:spacing w:line="360" w:lineRule="auto"/>
      </w:pPr>
      <w:r>
        <w:t>Rolety w kasetach z prowadnicami:</w:t>
      </w:r>
    </w:p>
    <w:p w:rsidR="002726AF" w:rsidRDefault="002726AF" w:rsidP="002726AF">
      <w:pPr>
        <w:pStyle w:val="Akapitzlist"/>
        <w:spacing w:line="360" w:lineRule="auto"/>
      </w:pPr>
      <w:r>
        <w:t>a) materiał antystatyczny, impregnowany, odporny na zabrudzenia i działanie promieni</w:t>
      </w:r>
    </w:p>
    <w:p w:rsidR="002726AF" w:rsidRDefault="002726AF" w:rsidP="002726AF">
      <w:pPr>
        <w:pStyle w:val="Akapitzlist"/>
        <w:spacing w:line="360" w:lineRule="auto"/>
      </w:pPr>
      <w:r>
        <w:t xml:space="preserve">słonecznych, zabezpieczający pomieszczenie przed przegrzaniem, </w:t>
      </w:r>
      <w:proofErr w:type="spellStart"/>
      <w:r>
        <w:t>średniozaciemniający</w:t>
      </w:r>
      <w:proofErr w:type="spellEnd"/>
      <w:r w:rsidR="00C77344">
        <w:t xml:space="preserve"> o kolorystyce jak w zestawieniu (dotyczy rolet materiałowych) oraz zaciemniających w 100% (dotyczy 12 rolet w budynku 29)</w:t>
      </w:r>
      <w:r>
        <w:t>;</w:t>
      </w:r>
    </w:p>
    <w:p w:rsidR="002726AF" w:rsidRDefault="002726AF" w:rsidP="002726AF">
      <w:pPr>
        <w:pStyle w:val="Akapitzlist"/>
        <w:spacing w:line="360" w:lineRule="auto"/>
      </w:pPr>
      <w:r>
        <w:t xml:space="preserve">b) kolorystyka wszystkich rolet </w:t>
      </w:r>
      <w:r w:rsidR="00C77344">
        <w:t xml:space="preserve">w danym obiekcie </w:t>
      </w:r>
      <w:r>
        <w:t xml:space="preserve">jednakowa, jednobarwna z gamy </w:t>
      </w:r>
      <w:r w:rsidR="00F809AF">
        <w:t xml:space="preserve">zaproponowanych </w:t>
      </w:r>
      <w:r>
        <w:t>kolor</w:t>
      </w:r>
      <w:r w:rsidR="00F809AF">
        <w:t>ów</w:t>
      </w:r>
      <w:r>
        <w:t xml:space="preserve"> </w:t>
      </w:r>
      <w:r w:rsidR="00F809AF">
        <w:t xml:space="preserve">( kolor </w:t>
      </w:r>
      <w:r>
        <w:t>i rodzaj tkaniny zosta</w:t>
      </w:r>
      <w:r w:rsidR="00C77344">
        <w:t>ną ustalone przez Zamawiającego</w:t>
      </w:r>
      <w:r w:rsidR="00F809AF">
        <w:t xml:space="preserve"> na podstawie przedstawionych przez Wykonawcę próbek)</w:t>
      </w:r>
      <w:r>
        <w:t>;</w:t>
      </w:r>
    </w:p>
    <w:p w:rsidR="002726AF" w:rsidRDefault="002726AF" w:rsidP="002726AF">
      <w:pPr>
        <w:pStyle w:val="Akapitzlist"/>
        <w:spacing w:line="360" w:lineRule="auto"/>
      </w:pPr>
      <w:r>
        <w:t>c) rolety muszą być zamontowane do ramy okiennej;</w:t>
      </w:r>
    </w:p>
    <w:p w:rsidR="002726AF" w:rsidRDefault="002726AF" w:rsidP="002726AF">
      <w:pPr>
        <w:pStyle w:val="Akapitzlist"/>
        <w:spacing w:line="360" w:lineRule="auto"/>
      </w:pPr>
      <w:r>
        <w:t xml:space="preserve">d) kasety i prowadnice </w:t>
      </w:r>
      <w:r w:rsidR="00670B2D">
        <w:t>z białego tworzywa</w:t>
      </w:r>
      <w:r>
        <w:t xml:space="preserve"> </w:t>
      </w:r>
      <w:r w:rsidR="00670B2D">
        <w:t xml:space="preserve">. Mocowanie do ościeżnic z uwagi na gwarancje w obiekcie budynek 29 tylko przez klejenie na wytrzymałą taśmę dwustronną. </w:t>
      </w:r>
    </w:p>
    <w:p w:rsidR="00670B2D" w:rsidRDefault="00670B2D" w:rsidP="002726AF">
      <w:pPr>
        <w:pStyle w:val="Akapitzlist"/>
        <w:spacing w:line="360" w:lineRule="auto"/>
      </w:pPr>
      <w:r>
        <w:t>W pozostałych obiektach , z uwagi na wytrzymałość,  mocowania kasety oprócz taśmy dwustronnej wzmocnić poprzez przykręcenie kasety do ościeżnicy okna wkrętami (2szt na kasetę)</w:t>
      </w:r>
    </w:p>
    <w:p w:rsidR="002726AF" w:rsidRPr="00F809AF" w:rsidRDefault="002726AF" w:rsidP="002726AF">
      <w:pPr>
        <w:pStyle w:val="Akapitzlist"/>
        <w:spacing w:line="360" w:lineRule="auto"/>
        <w:rPr>
          <w:i/>
        </w:rPr>
      </w:pPr>
      <w:r w:rsidRPr="00F809AF">
        <w:rPr>
          <w:i/>
        </w:rPr>
        <w:t xml:space="preserve">Zamawiający podaje wymiary </w:t>
      </w:r>
      <w:r w:rsidR="00F809AF" w:rsidRPr="00F809AF">
        <w:rPr>
          <w:i/>
        </w:rPr>
        <w:t>i ilości</w:t>
      </w:r>
      <w:r w:rsidRPr="00F809AF">
        <w:rPr>
          <w:i/>
        </w:rPr>
        <w:t>, które mają charakter orientacyjny</w:t>
      </w:r>
      <w:r w:rsidR="007347A1">
        <w:rPr>
          <w:i/>
        </w:rPr>
        <w:t xml:space="preserve"> (załączniki)</w:t>
      </w:r>
      <w:r w:rsidRPr="00F809AF">
        <w:rPr>
          <w:i/>
        </w:rPr>
        <w:t>.</w:t>
      </w:r>
    </w:p>
    <w:p w:rsidR="002726AF" w:rsidRPr="00F809AF" w:rsidRDefault="002726AF" w:rsidP="002726AF">
      <w:pPr>
        <w:pStyle w:val="Akapitzlist"/>
        <w:spacing w:line="360" w:lineRule="auto"/>
        <w:rPr>
          <w:i/>
        </w:rPr>
      </w:pPr>
      <w:r w:rsidRPr="00F809AF">
        <w:rPr>
          <w:i/>
        </w:rPr>
        <w:t>Zastrzega się, że wykonanie przedmiotu zamówienia musi zostać zrealizowane wyłącznie</w:t>
      </w:r>
    </w:p>
    <w:p w:rsidR="00F809AF" w:rsidRDefault="002726AF" w:rsidP="0032092F">
      <w:pPr>
        <w:pStyle w:val="Akapitzlist"/>
        <w:spacing w:line="360" w:lineRule="auto"/>
      </w:pPr>
      <w:r w:rsidRPr="00F809AF">
        <w:rPr>
          <w:i/>
        </w:rPr>
        <w:t>w oparciu o pomiary dokonane przez Wykonawcę.</w:t>
      </w:r>
    </w:p>
    <w:p w:rsidR="00F809AF" w:rsidRDefault="00F809AF" w:rsidP="00F809AF">
      <w:r>
        <w:t>- budynek 9                       88,81 m2                 82szt                                                                ciemnozielona</w:t>
      </w:r>
    </w:p>
    <w:p w:rsidR="00F809AF" w:rsidRDefault="00F809AF" w:rsidP="00F809AF">
      <w:r>
        <w:t xml:space="preserve">- </w:t>
      </w:r>
      <w:proofErr w:type="spellStart"/>
      <w:r>
        <w:t>Zelazna</w:t>
      </w:r>
      <w:proofErr w:type="spellEnd"/>
      <w:r>
        <w:t xml:space="preserve"> 46                      657,99m2               645szt</w:t>
      </w:r>
      <w:r w:rsidR="00A25FF4">
        <w:t xml:space="preserve">                                                               jasno szary</w:t>
      </w:r>
    </w:p>
    <w:p w:rsidR="00F809AF" w:rsidRDefault="00F809AF" w:rsidP="00F809AF">
      <w:r>
        <w:t>- Wysoki Kamień             184,01m2               147szt</w:t>
      </w:r>
      <w:r w:rsidR="00A25FF4">
        <w:t xml:space="preserve">                                                                  beż</w:t>
      </w:r>
    </w:p>
    <w:p w:rsidR="00F809AF" w:rsidRDefault="00F809AF" w:rsidP="00F809AF">
      <w:r>
        <w:t>- budynek 113                     88,80m2                90szt                                                                 niebieski</w:t>
      </w:r>
    </w:p>
    <w:p w:rsidR="00F809AF" w:rsidRDefault="00F809AF" w:rsidP="00F809AF">
      <w:pPr>
        <w:pBdr>
          <w:bottom w:val="single" w:sz="6" w:space="1" w:color="auto"/>
        </w:pBdr>
      </w:pPr>
      <w:r>
        <w:t>- budynek 29                       63,32m2               22szt  ( w tym 12sz  100% zaciemnienia)    jasno szary</w:t>
      </w:r>
    </w:p>
    <w:p w:rsidR="00F809AF" w:rsidRDefault="00F809AF" w:rsidP="00F809AF">
      <w:r>
        <w:t>RAZEM                               1082,93m2            986szt</w:t>
      </w:r>
    </w:p>
    <w:p w:rsidR="00981DE6" w:rsidRPr="002726AF" w:rsidRDefault="00981DE6" w:rsidP="002726AF">
      <w:pPr>
        <w:pStyle w:val="Akapitzlist"/>
        <w:spacing w:line="360" w:lineRule="auto"/>
      </w:pPr>
    </w:p>
    <w:p w:rsidR="002726AF" w:rsidRDefault="00CA078C" w:rsidP="002726AF">
      <w:pPr>
        <w:pStyle w:val="Akapitzlist"/>
        <w:numPr>
          <w:ilvl w:val="0"/>
          <w:numId w:val="1"/>
        </w:numPr>
        <w:spacing w:line="360" w:lineRule="auto"/>
      </w:pPr>
      <w:r>
        <w:t>H</w:t>
      </w:r>
      <w:r w:rsidR="002726AF">
        <w:t>armonogram realizacji zamówienia:</w:t>
      </w:r>
    </w:p>
    <w:p w:rsidR="002726AF" w:rsidRDefault="002726AF" w:rsidP="00A25FF4">
      <w:pPr>
        <w:pStyle w:val="Akapitzlist"/>
        <w:numPr>
          <w:ilvl w:val="0"/>
          <w:numId w:val="2"/>
        </w:numPr>
        <w:spacing w:line="360" w:lineRule="auto"/>
      </w:pPr>
      <w:r>
        <w:lastRenderedPageBreak/>
        <w:t xml:space="preserve">W dniu </w:t>
      </w:r>
      <w:r w:rsidR="00566E02">
        <w:t>obmiaru okien</w:t>
      </w:r>
      <w:r>
        <w:t xml:space="preserve"> Wykonawca przedstawi Zamawiającemu próbki </w:t>
      </w:r>
      <w:r w:rsidR="00A25FF4">
        <w:t>/</w:t>
      </w:r>
      <w:r>
        <w:t>propozycje odcieni kolor</w:t>
      </w:r>
      <w:r w:rsidR="00A25FF4">
        <w:t>ów</w:t>
      </w:r>
      <w:r>
        <w:t xml:space="preserve"> </w:t>
      </w:r>
      <w:r w:rsidR="00A25FF4">
        <w:t>tkanin, z których</w:t>
      </w:r>
      <w:r w:rsidR="00566E02">
        <w:t xml:space="preserve"> </w:t>
      </w:r>
      <w:r>
        <w:t xml:space="preserve">wykonane będą rolety. </w:t>
      </w:r>
    </w:p>
    <w:p w:rsidR="002726AF" w:rsidRDefault="002726AF" w:rsidP="002726AF">
      <w:pPr>
        <w:pStyle w:val="Akapitzlist"/>
        <w:numPr>
          <w:ilvl w:val="0"/>
          <w:numId w:val="2"/>
        </w:numPr>
        <w:spacing w:line="276" w:lineRule="auto"/>
      </w:pPr>
      <w:r>
        <w:t xml:space="preserve">Wykonawca w terminie do </w:t>
      </w:r>
      <w:r w:rsidR="00A25FF4">
        <w:t>7</w:t>
      </w:r>
      <w:r>
        <w:t xml:space="preserve"> dni roboczych od dnia </w:t>
      </w:r>
      <w:r w:rsidR="000F1E5A">
        <w:t>otrzymania zamówienia</w:t>
      </w:r>
      <w:r>
        <w:t>, dokona pomiaru</w:t>
      </w:r>
      <w:r w:rsidR="000F1E5A">
        <w:t xml:space="preserve"> </w:t>
      </w:r>
      <w:r w:rsidR="00A25FF4">
        <w:t>w obiektach</w:t>
      </w:r>
      <w:r>
        <w:t xml:space="preserve"> Zamawiającego, który umożliwi przygotowanie rolet zgodnie z treścią </w:t>
      </w:r>
      <w:r w:rsidR="007347A1">
        <w:t xml:space="preserve"> </w:t>
      </w:r>
      <w:r>
        <w:t>OPZ;</w:t>
      </w:r>
    </w:p>
    <w:p w:rsidR="002726AF" w:rsidRDefault="002726AF" w:rsidP="002726AF">
      <w:pPr>
        <w:pStyle w:val="Akapitzlist"/>
        <w:numPr>
          <w:ilvl w:val="0"/>
          <w:numId w:val="2"/>
        </w:numPr>
        <w:spacing w:line="276" w:lineRule="auto"/>
      </w:pPr>
      <w:r>
        <w:t xml:space="preserve"> Po dokonaniu przez Zamawiającego ostatecznego wyboru koloru i rodzaju tkaniny</w:t>
      </w:r>
    </w:p>
    <w:p w:rsidR="00A25FF4" w:rsidRDefault="00A25FF4" w:rsidP="002726AF">
      <w:pPr>
        <w:spacing w:line="360" w:lineRule="auto"/>
      </w:pPr>
      <w:r>
        <w:t xml:space="preserve">                     </w:t>
      </w:r>
      <w:r w:rsidR="002726AF">
        <w:t xml:space="preserve">spośród propozycji przedstawionych przez Wykonawcę oraz dokonaniu pomiarów przez </w:t>
      </w:r>
      <w:r>
        <w:t xml:space="preserve">  </w:t>
      </w:r>
    </w:p>
    <w:p w:rsidR="00A25FF4" w:rsidRDefault="00A25FF4" w:rsidP="002726AF">
      <w:pPr>
        <w:spacing w:line="360" w:lineRule="auto"/>
      </w:pPr>
      <w:r>
        <w:t xml:space="preserve">                     </w:t>
      </w:r>
      <w:r w:rsidR="002726AF">
        <w:t xml:space="preserve">Wykonawcę, Wykonawca </w:t>
      </w:r>
      <w:r>
        <w:t xml:space="preserve">zrealizuje </w:t>
      </w:r>
      <w:r w:rsidR="007347A1">
        <w:t xml:space="preserve">: </w:t>
      </w:r>
      <w:r>
        <w:t>wykona</w:t>
      </w:r>
      <w:r w:rsidR="007347A1">
        <w:t>n</w:t>
      </w:r>
      <w:r>
        <w:t xml:space="preserve">ie, dostawę oraz montaż rolet w obiektach </w:t>
      </w:r>
    </w:p>
    <w:p w:rsidR="002726AF" w:rsidRDefault="00A25FF4" w:rsidP="002726AF">
      <w:pPr>
        <w:spacing w:line="360" w:lineRule="auto"/>
      </w:pPr>
      <w:r>
        <w:t xml:space="preserve">                     Zamawiającego w nieprzekraczalnym terminie </w:t>
      </w:r>
      <w:r w:rsidR="007347A1">
        <w:t xml:space="preserve"> na wszystkich obiektach </w:t>
      </w:r>
      <w:r>
        <w:t>do 3</w:t>
      </w:r>
      <w:r w:rsidR="00D353AD">
        <w:t>0</w:t>
      </w:r>
      <w:r>
        <w:t>.0</w:t>
      </w:r>
      <w:r w:rsidR="00D353AD">
        <w:t>9</w:t>
      </w:r>
      <w:bookmarkStart w:id="0" w:name="_GoBack"/>
      <w:bookmarkEnd w:id="0"/>
      <w:r>
        <w:t>.2020:</w:t>
      </w:r>
    </w:p>
    <w:p w:rsidR="00A25FF4" w:rsidRDefault="007347A1" w:rsidP="002726AF">
      <w:pPr>
        <w:spacing w:line="360" w:lineRule="auto"/>
      </w:pPr>
      <w:r>
        <w:t xml:space="preserve">                     Montaż w budynku internatu ul. Żelazna 46  wykonać w pierwszej kolejności.</w:t>
      </w:r>
    </w:p>
    <w:p w:rsidR="00A25FF4" w:rsidRDefault="00A25FF4" w:rsidP="002726AF">
      <w:pPr>
        <w:spacing w:line="360" w:lineRule="auto"/>
      </w:pPr>
    </w:p>
    <w:p w:rsidR="0032092F" w:rsidRDefault="0032092F" w:rsidP="002726AF">
      <w:pPr>
        <w:spacing w:line="360" w:lineRule="auto"/>
      </w:pPr>
    </w:p>
    <w:p w:rsidR="002726AF" w:rsidRPr="008C429B" w:rsidRDefault="002726AF" w:rsidP="002726AF">
      <w:pPr>
        <w:spacing w:line="276" w:lineRule="auto"/>
        <w:jc w:val="center"/>
        <w:rPr>
          <w:b/>
        </w:rPr>
      </w:pPr>
      <w:r w:rsidRPr="008C429B">
        <w:rPr>
          <w:b/>
        </w:rPr>
        <w:t>Wymagania dodatkowe, dotyczące współpracy pomiędzy Zamawiającym i Wykonawcą</w:t>
      </w:r>
    </w:p>
    <w:p w:rsidR="002726AF" w:rsidRDefault="002726AF" w:rsidP="002726AF">
      <w:pPr>
        <w:spacing w:line="276" w:lineRule="auto"/>
      </w:pPr>
      <w:r>
        <w:t>1. Wykonawca realizuje przedmiot zamówienia wyłącznie na podstawie pomiarów</w:t>
      </w:r>
    </w:p>
    <w:p w:rsidR="002726AF" w:rsidRDefault="002726AF" w:rsidP="002726AF">
      <w:pPr>
        <w:spacing w:line="276" w:lineRule="auto"/>
      </w:pPr>
      <w:r>
        <w:t xml:space="preserve">dokonanych przez siebie, zgodnie z treścią OPZ </w:t>
      </w:r>
      <w:r w:rsidR="000F1E5A">
        <w:t>.</w:t>
      </w:r>
    </w:p>
    <w:p w:rsidR="002726AF" w:rsidRDefault="002726AF" w:rsidP="002726AF">
      <w:pPr>
        <w:spacing w:line="276" w:lineRule="auto"/>
      </w:pPr>
      <w:r>
        <w:t>2. Montaż rolet i dokonanie pomiarów przez Wykonawcę będzie odbywać się w dni robocze</w:t>
      </w:r>
    </w:p>
    <w:p w:rsidR="002726AF" w:rsidRDefault="002726AF" w:rsidP="002726AF">
      <w:pPr>
        <w:spacing w:line="276" w:lineRule="auto"/>
      </w:pPr>
      <w:r>
        <w:t>(tj. od poniedziałku do piątku z wyłączeniem dni wolnych od pracy), w godzinach od 8.00</w:t>
      </w:r>
    </w:p>
    <w:p w:rsidR="002726AF" w:rsidRDefault="002726AF" w:rsidP="002726AF">
      <w:pPr>
        <w:spacing w:line="276" w:lineRule="auto"/>
      </w:pPr>
      <w:r>
        <w:t>do 15.00.</w:t>
      </w:r>
    </w:p>
    <w:p w:rsidR="00566E02" w:rsidRDefault="002726AF" w:rsidP="00566E02">
      <w:pPr>
        <w:spacing w:line="276" w:lineRule="auto"/>
      </w:pPr>
      <w:r>
        <w:t xml:space="preserve">3. Wykonawca udzieli gwarancji na przedmiot zamówienia, </w:t>
      </w:r>
    </w:p>
    <w:p w:rsidR="002726AF" w:rsidRDefault="002726AF" w:rsidP="002726AF">
      <w:pPr>
        <w:spacing w:line="276" w:lineRule="auto"/>
      </w:pPr>
      <w:r>
        <w:t>na okres zgodny z treścią oferty Wykonawcy, wynoszący co najmniej 24</w:t>
      </w:r>
    </w:p>
    <w:p w:rsidR="002726AF" w:rsidRDefault="002726AF" w:rsidP="002726AF">
      <w:pPr>
        <w:spacing w:line="276" w:lineRule="auto"/>
      </w:pPr>
      <w:r>
        <w:t xml:space="preserve">miesiące, od dnia podpisania przez Zamawiającego protokołu odbioru przedmiotu </w:t>
      </w:r>
      <w:r w:rsidR="00566E02">
        <w:t>zamówienia</w:t>
      </w:r>
      <w:r>
        <w:t xml:space="preserve">. </w:t>
      </w:r>
    </w:p>
    <w:p w:rsidR="007347A1" w:rsidRDefault="007347A1" w:rsidP="002726AF">
      <w:pPr>
        <w:spacing w:line="276" w:lineRule="auto"/>
      </w:pPr>
      <w:r>
        <w:t>4.</w:t>
      </w:r>
      <w:r w:rsidR="0032092F">
        <w:t xml:space="preserve">Wykonawca wystawi fakturę (faktury częściowe) zgodną z ofertą po odbiorze wykonanych prac i podpisaniu przez obie strony  </w:t>
      </w:r>
      <w:proofErr w:type="spellStart"/>
      <w:r w:rsidR="0032092F">
        <w:t>bezuwagowego</w:t>
      </w:r>
      <w:proofErr w:type="spellEnd"/>
      <w:r w:rsidR="0032092F">
        <w:t xml:space="preserve">  protokołu odbioru.</w:t>
      </w:r>
    </w:p>
    <w:p w:rsidR="00C52BEE" w:rsidRDefault="002726AF">
      <w:r>
        <w:t xml:space="preserve"> </w:t>
      </w:r>
    </w:p>
    <w:sectPr w:rsidR="00C52BEE" w:rsidSect="0032092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203"/>
    <w:multiLevelType w:val="hybridMultilevel"/>
    <w:tmpl w:val="39967EE2"/>
    <w:lvl w:ilvl="0" w:tplc="BE625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82568"/>
    <w:multiLevelType w:val="hybridMultilevel"/>
    <w:tmpl w:val="071A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2B24"/>
    <w:multiLevelType w:val="hybridMultilevel"/>
    <w:tmpl w:val="2E9EE52A"/>
    <w:lvl w:ilvl="0" w:tplc="27CC4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F"/>
    <w:rsid w:val="000F1E5A"/>
    <w:rsid w:val="002726AF"/>
    <w:rsid w:val="002C49B0"/>
    <w:rsid w:val="0032092F"/>
    <w:rsid w:val="004F11F6"/>
    <w:rsid w:val="00566E02"/>
    <w:rsid w:val="00670B2D"/>
    <w:rsid w:val="007347A1"/>
    <w:rsid w:val="00981DE6"/>
    <w:rsid w:val="00A25FF4"/>
    <w:rsid w:val="00C52BEE"/>
    <w:rsid w:val="00C77344"/>
    <w:rsid w:val="00CA078C"/>
    <w:rsid w:val="00D353AD"/>
    <w:rsid w:val="00F809AF"/>
    <w:rsid w:val="00F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9F56"/>
  <w15:chartTrackingRefBased/>
  <w15:docId w15:val="{B0096C46-D3CB-4781-B60F-08AFF966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6AF"/>
    <w:pPr>
      <w:ind w:left="720"/>
      <w:contextualSpacing/>
    </w:pPr>
  </w:style>
  <w:style w:type="table" w:styleId="Tabela-Siatka">
    <w:name w:val="Table Grid"/>
    <w:basedOn w:val="Standardowy"/>
    <w:uiPriority w:val="39"/>
    <w:rsid w:val="0027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Swancar Ewa</dc:creator>
  <cp:keywords/>
  <dc:description/>
  <cp:lastModifiedBy>Biskup Piotr</cp:lastModifiedBy>
  <cp:revision>11</cp:revision>
  <cp:lastPrinted>2020-05-22T06:52:00Z</cp:lastPrinted>
  <dcterms:created xsi:type="dcterms:W3CDTF">2019-09-11T09:10:00Z</dcterms:created>
  <dcterms:modified xsi:type="dcterms:W3CDTF">2020-07-13T09:58:00Z</dcterms:modified>
</cp:coreProperties>
</file>