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5087" w14:textId="2942D5D5" w:rsidR="007E5E32" w:rsidRPr="008F6C77" w:rsidRDefault="000563FA" w:rsidP="007E5E32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Zaskoczyn</w:t>
      </w:r>
      <w:r w:rsidR="007E5E32" w:rsidRPr="008F6C77">
        <w:rPr>
          <w:rFonts w:cs="Arial"/>
          <w:sz w:val="20"/>
          <w:szCs w:val="20"/>
        </w:rPr>
        <w:t xml:space="preserve">, dnia </w:t>
      </w:r>
      <w:r w:rsidR="00E46FA0">
        <w:rPr>
          <w:rFonts w:cs="Arial"/>
          <w:sz w:val="20"/>
          <w:szCs w:val="20"/>
        </w:rPr>
        <w:t>07</w:t>
      </w:r>
      <w:r w:rsidR="00854153">
        <w:rPr>
          <w:rFonts w:cs="Arial"/>
          <w:sz w:val="20"/>
          <w:szCs w:val="20"/>
        </w:rPr>
        <w:t>.</w:t>
      </w:r>
      <w:r w:rsidR="00E46FA0">
        <w:rPr>
          <w:rFonts w:cs="Arial"/>
          <w:sz w:val="20"/>
          <w:szCs w:val="20"/>
        </w:rPr>
        <w:t>06</w:t>
      </w:r>
      <w:r w:rsidR="00854153">
        <w:rPr>
          <w:rFonts w:cs="Arial"/>
          <w:sz w:val="20"/>
          <w:szCs w:val="20"/>
        </w:rPr>
        <w:t>.</w:t>
      </w:r>
      <w:r w:rsidR="007E5E32" w:rsidRPr="008F6C77">
        <w:rPr>
          <w:rFonts w:cs="Arial"/>
          <w:sz w:val="20"/>
          <w:szCs w:val="20"/>
        </w:rPr>
        <w:t>202</w:t>
      </w:r>
      <w:r w:rsidR="00E46FA0">
        <w:rPr>
          <w:rFonts w:cs="Arial"/>
          <w:sz w:val="20"/>
          <w:szCs w:val="20"/>
        </w:rPr>
        <w:t>2</w:t>
      </w:r>
      <w:r w:rsidR="007E5E32" w:rsidRPr="008F6C77">
        <w:rPr>
          <w:rFonts w:cs="Arial"/>
          <w:sz w:val="20"/>
          <w:szCs w:val="20"/>
        </w:rPr>
        <w:t xml:space="preserve"> r.</w:t>
      </w:r>
    </w:p>
    <w:p w14:paraId="50891902" w14:textId="0E7CFA0D" w:rsidR="004D58F0" w:rsidRDefault="00B6733C" w:rsidP="00B6733C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9A443D">
        <w:rPr>
          <w:b/>
          <w:sz w:val="20"/>
          <w:szCs w:val="20"/>
        </w:rPr>
        <w:t>DPS.</w:t>
      </w:r>
      <w:r>
        <w:rPr>
          <w:b/>
          <w:sz w:val="20"/>
          <w:szCs w:val="20"/>
        </w:rPr>
        <w:t>281</w:t>
      </w:r>
      <w:r w:rsidRPr="009A443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1.2022.</w:t>
      </w:r>
      <w:r w:rsidRPr="009A443D">
        <w:rPr>
          <w:b/>
          <w:sz w:val="20"/>
          <w:szCs w:val="20"/>
        </w:rPr>
        <w:t>ZP</w:t>
      </w:r>
    </w:p>
    <w:p w14:paraId="7AF7CEBE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5358AF17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3901D54E" w14:textId="0FC35320" w:rsidR="007E5E32" w:rsidRPr="00524517" w:rsidRDefault="007E5E32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524517">
        <w:rPr>
          <w:rFonts w:cs="Arial"/>
          <w:b/>
          <w:bCs/>
          <w:sz w:val="28"/>
          <w:szCs w:val="28"/>
        </w:rPr>
        <w:t xml:space="preserve">Informacja </w:t>
      </w:r>
      <w:r w:rsidR="005065B9" w:rsidRPr="00524517">
        <w:rPr>
          <w:rFonts w:cs="Arial"/>
          <w:b/>
          <w:bCs/>
          <w:sz w:val="28"/>
          <w:szCs w:val="28"/>
        </w:rPr>
        <w:t>z otwarcia ofert</w:t>
      </w:r>
    </w:p>
    <w:p w14:paraId="1660F046" w14:textId="77777777" w:rsidR="007E5E32" w:rsidRPr="008F6C77" w:rsidRDefault="007E5E32" w:rsidP="007E5E3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542001A" w14:textId="20750477" w:rsidR="005065B9" w:rsidRDefault="007E5E32" w:rsidP="00B6733C">
      <w:pPr>
        <w:spacing w:before="120" w:after="120" w:line="288" w:lineRule="auto"/>
        <w:jc w:val="both"/>
        <w:rPr>
          <w:sz w:val="20"/>
          <w:szCs w:val="20"/>
        </w:rPr>
      </w:pPr>
      <w:r w:rsidRPr="008F6C77">
        <w:rPr>
          <w:sz w:val="20"/>
          <w:szCs w:val="20"/>
        </w:rPr>
        <w:t>Dotyczy:</w:t>
      </w:r>
      <w:r w:rsidRPr="008F6C77">
        <w:rPr>
          <w:b/>
          <w:sz w:val="20"/>
          <w:szCs w:val="20"/>
        </w:rPr>
        <w:t xml:space="preserve"> </w:t>
      </w:r>
      <w:r w:rsidRPr="008F6C77">
        <w:rPr>
          <w:sz w:val="20"/>
          <w:szCs w:val="20"/>
        </w:rPr>
        <w:t xml:space="preserve">postępowania o udzielenie zamówienia publicznego na roboty budowlane, prowadzonego z zastosowaniem procedury właściwej dla zamówienia o wartości mniejszej niż progi unijne, o jakich stanowi art. 3 ustawy z dnia 11 września 2019 r. - Prawo zamówień </w:t>
      </w:r>
      <w:r w:rsidR="00B6733C" w:rsidRPr="00C04EB4">
        <w:rPr>
          <w:color w:val="000000"/>
          <w:sz w:val="20"/>
          <w:szCs w:val="20"/>
          <w:lang w:bidi="pl-PL"/>
        </w:rPr>
        <w:t xml:space="preserve">publicznych </w:t>
      </w:r>
      <w:r w:rsidR="00B6733C" w:rsidRPr="00893DF2">
        <w:rPr>
          <w:sz w:val="20"/>
          <w:szCs w:val="20"/>
        </w:rPr>
        <w:t xml:space="preserve">(tj. </w:t>
      </w:r>
      <w:r w:rsidR="00B6733C" w:rsidRPr="008274BC">
        <w:rPr>
          <w:sz w:val="20"/>
          <w:szCs w:val="20"/>
        </w:rPr>
        <w:t xml:space="preserve">Dz. U. z 2021 r. poz. 1129 z </w:t>
      </w:r>
      <w:proofErr w:type="spellStart"/>
      <w:r w:rsidR="00B6733C" w:rsidRPr="008274BC">
        <w:rPr>
          <w:sz w:val="20"/>
          <w:szCs w:val="20"/>
        </w:rPr>
        <w:t>późn</w:t>
      </w:r>
      <w:proofErr w:type="spellEnd"/>
      <w:r w:rsidR="00B6733C" w:rsidRPr="008274BC">
        <w:rPr>
          <w:sz w:val="20"/>
          <w:szCs w:val="20"/>
        </w:rPr>
        <w:t xml:space="preserve">. </w:t>
      </w:r>
      <w:proofErr w:type="spellStart"/>
      <w:r w:rsidR="00B6733C">
        <w:rPr>
          <w:sz w:val="20"/>
          <w:szCs w:val="20"/>
        </w:rPr>
        <w:t>z</w:t>
      </w:r>
      <w:r w:rsidR="00B6733C" w:rsidRPr="008274BC">
        <w:rPr>
          <w:sz w:val="20"/>
          <w:szCs w:val="20"/>
        </w:rPr>
        <w:t>m</w:t>
      </w:r>
      <w:proofErr w:type="spellEnd"/>
      <w:r w:rsidR="00B6733C">
        <w:rPr>
          <w:sz w:val="20"/>
          <w:szCs w:val="20"/>
        </w:rPr>
        <w:t>)</w:t>
      </w:r>
      <w:r w:rsidR="00B6733C" w:rsidRPr="00C04EB4">
        <w:rPr>
          <w:color w:val="000000"/>
          <w:sz w:val="20"/>
          <w:szCs w:val="20"/>
          <w:lang w:bidi="pl-PL"/>
        </w:rPr>
        <w:t xml:space="preserve"> </w:t>
      </w:r>
      <w:r w:rsidRPr="008F6C77">
        <w:rPr>
          <w:sz w:val="20"/>
          <w:szCs w:val="20"/>
        </w:rPr>
        <w:t xml:space="preserve"> [zwanej dalej także „ustawą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”], zgodnie z art. 266 ustawy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, tj. postępowania prowadzonego w </w:t>
      </w:r>
      <w:r w:rsidRPr="008F6C77">
        <w:rPr>
          <w:b/>
          <w:bCs/>
          <w:sz w:val="20"/>
          <w:szCs w:val="20"/>
        </w:rPr>
        <w:t xml:space="preserve">trybie podstawowym, </w:t>
      </w:r>
      <w:r w:rsidRPr="008F6C77">
        <w:rPr>
          <w:sz w:val="20"/>
          <w:szCs w:val="20"/>
        </w:rPr>
        <w:t xml:space="preserve">na podstawie art. 275 pkt 1 ustawy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, </w:t>
      </w:r>
      <w:proofErr w:type="spellStart"/>
      <w:r w:rsidRPr="008F6C77">
        <w:rPr>
          <w:sz w:val="20"/>
          <w:szCs w:val="20"/>
        </w:rPr>
        <w:t>p.n</w:t>
      </w:r>
      <w:proofErr w:type="spellEnd"/>
    </w:p>
    <w:p w14:paraId="0A1C87DA" w14:textId="77777777" w:rsidR="00B6733C" w:rsidRPr="00B6733C" w:rsidRDefault="00B6733C" w:rsidP="00B6733C">
      <w:pPr>
        <w:numPr>
          <w:ilvl w:val="0"/>
          <w:numId w:val="19"/>
        </w:numPr>
        <w:suppressAutoHyphens/>
        <w:jc w:val="center"/>
        <w:rPr>
          <w:rFonts w:eastAsia="Calibri" w:cs="Arial"/>
          <w:b/>
          <w:bCs/>
          <w:lang w:eastAsia="en-US"/>
        </w:rPr>
      </w:pPr>
      <w:bookmarkStart w:id="0" w:name="_Hlk104146860"/>
      <w:bookmarkStart w:id="1" w:name="_Hlk104142926"/>
      <w:r w:rsidRPr="00B6733C">
        <w:rPr>
          <w:rFonts w:eastAsia="Calibri" w:cs="Arial"/>
          <w:b/>
          <w:bCs/>
          <w:lang w:eastAsia="en-US"/>
        </w:rPr>
        <w:t xml:space="preserve">Modernizacja tarasu w obiekcie </w:t>
      </w:r>
    </w:p>
    <w:p w14:paraId="039476F0" w14:textId="77777777" w:rsidR="00B6733C" w:rsidRPr="00B6733C" w:rsidRDefault="00B6733C" w:rsidP="00B6733C">
      <w:pPr>
        <w:numPr>
          <w:ilvl w:val="0"/>
          <w:numId w:val="19"/>
        </w:numPr>
        <w:tabs>
          <w:tab w:val="left" w:pos="3270"/>
          <w:tab w:val="left" w:pos="9000"/>
        </w:tabs>
        <w:suppressAutoHyphens/>
        <w:jc w:val="center"/>
        <w:rPr>
          <w:rFonts w:cs="Arial"/>
          <w:b/>
          <w:sz w:val="20"/>
          <w:szCs w:val="20"/>
          <w:lang w:eastAsia="zh-CN"/>
        </w:rPr>
      </w:pPr>
      <w:r w:rsidRPr="00B6733C">
        <w:rPr>
          <w:rFonts w:eastAsia="Calibri" w:cs="Arial"/>
          <w:b/>
          <w:bCs/>
          <w:lang w:eastAsia="en-US"/>
        </w:rPr>
        <w:t xml:space="preserve">Domu Pomocy społecznej „LEŚNY” </w:t>
      </w:r>
      <w:r w:rsidRPr="00B6733C">
        <w:rPr>
          <w:rFonts w:cs="Arial"/>
          <w:b/>
          <w:bCs/>
          <w:sz w:val="20"/>
          <w:szCs w:val="20"/>
          <w:lang w:eastAsia="zh-CN"/>
        </w:rPr>
        <w:t>w Zaskoczynie</w:t>
      </w:r>
      <w:bookmarkEnd w:id="0"/>
      <w:r w:rsidRPr="00B6733C">
        <w:rPr>
          <w:rFonts w:cs="Arial"/>
          <w:b/>
          <w:bCs/>
          <w:sz w:val="20"/>
          <w:szCs w:val="20"/>
          <w:lang w:eastAsia="zh-CN"/>
        </w:rPr>
        <w:t xml:space="preserve">, </w:t>
      </w:r>
      <w:r w:rsidRPr="00B6733C">
        <w:rPr>
          <w:rFonts w:cs="Arial"/>
          <w:b/>
          <w:bCs/>
          <w:sz w:val="20"/>
          <w:szCs w:val="20"/>
          <w:lang w:eastAsia="zh-CN"/>
        </w:rPr>
        <w:br/>
        <w:t>83-041 Mierzeszyn</w:t>
      </w:r>
    </w:p>
    <w:bookmarkEnd w:id="1"/>
    <w:p w14:paraId="44391655" w14:textId="77777777" w:rsidR="00B6733C" w:rsidRPr="005065B9" w:rsidRDefault="00B6733C" w:rsidP="00B6733C">
      <w:pPr>
        <w:spacing w:before="120" w:after="120" w:line="288" w:lineRule="auto"/>
        <w:jc w:val="both"/>
        <w:rPr>
          <w:rFonts w:cs="Arial"/>
          <w:color w:val="000000"/>
        </w:rPr>
      </w:pPr>
    </w:p>
    <w:p w14:paraId="2603E8BD" w14:textId="4533458B" w:rsidR="005065B9" w:rsidRPr="005065B9" w:rsidRDefault="005065B9" w:rsidP="005065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0" w:firstLine="0"/>
        <w:jc w:val="both"/>
        <w:rPr>
          <w:rFonts w:ascii="Arial" w:hAnsi="Arial" w:cs="Arial"/>
          <w:color w:val="000000"/>
        </w:rPr>
      </w:pPr>
      <w:r w:rsidRPr="005065B9">
        <w:rPr>
          <w:rFonts w:ascii="Arial" w:hAnsi="Arial" w:cs="Arial"/>
          <w:color w:val="000000"/>
        </w:rPr>
        <w:t xml:space="preserve">Działając na podstawie </w:t>
      </w:r>
      <w:r w:rsidRPr="005065B9">
        <w:rPr>
          <w:rFonts w:ascii="Arial" w:hAnsi="Arial" w:cs="Arial"/>
        </w:rPr>
        <w:t xml:space="preserve">art. 222 ust. 5 ustawy </w:t>
      </w:r>
      <w:proofErr w:type="spellStart"/>
      <w:r w:rsidRPr="005065B9">
        <w:rPr>
          <w:rFonts w:ascii="Arial" w:hAnsi="Arial" w:cs="Arial"/>
        </w:rPr>
        <w:t>Pzp</w:t>
      </w:r>
      <w:proofErr w:type="spellEnd"/>
      <w:r w:rsidRPr="005065B9">
        <w:rPr>
          <w:rFonts w:ascii="Arial" w:hAnsi="Arial" w:cs="Arial"/>
          <w:color w:val="000000"/>
        </w:rPr>
        <w:t xml:space="preserve"> </w:t>
      </w:r>
      <w:r w:rsidRPr="005065B9">
        <w:rPr>
          <w:rFonts w:ascii="Arial" w:hAnsi="Arial" w:cs="Arial"/>
        </w:rPr>
        <w:t xml:space="preserve">Zamawiający przekazuje następujące informacje z otwarcia ofert, które odbyło się w dniu </w:t>
      </w:r>
      <w:r w:rsidR="00B6733C">
        <w:rPr>
          <w:rFonts w:ascii="Arial" w:hAnsi="Arial" w:cs="Arial"/>
        </w:rPr>
        <w:t>07</w:t>
      </w:r>
      <w:r w:rsidR="000563FA">
        <w:rPr>
          <w:rFonts w:ascii="Arial" w:hAnsi="Arial" w:cs="Arial"/>
        </w:rPr>
        <w:t>.</w:t>
      </w:r>
      <w:r w:rsidR="00B6733C">
        <w:rPr>
          <w:rFonts w:ascii="Arial" w:hAnsi="Arial" w:cs="Arial"/>
        </w:rPr>
        <w:t>06</w:t>
      </w:r>
      <w:r w:rsidRPr="005065B9">
        <w:rPr>
          <w:rFonts w:ascii="Arial" w:hAnsi="Arial" w:cs="Arial"/>
        </w:rPr>
        <w:t>.202</w:t>
      </w:r>
      <w:r w:rsidR="00B6733C">
        <w:rPr>
          <w:rFonts w:ascii="Arial" w:hAnsi="Arial" w:cs="Arial"/>
        </w:rPr>
        <w:t>2</w:t>
      </w:r>
      <w:r w:rsidRPr="005065B9">
        <w:rPr>
          <w:rFonts w:ascii="Arial" w:hAnsi="Arial" w:cs="Arial"/>
        </w:rPr>
        <w:t xml:space="preserve"> r. </w:t>
      </w:r>
    </w:p>
    <w:p w14:paraId="7F04655C" w14:textId="201B9340" w:rsidR="005065B9" w:rsidRPr="00AC7106" w:rsidRDefault="005065B9" w:rsidP="00AC710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ind w:left="0" w:hanging="284"/>
        <w:jc w:val="both"/>
        <w:rPr>
          <w:rFonts w:ascii="Arial" w:hAnsi="Arial" w:cs="Arial"/>
          <w:color w:val="000000"/>
        </w:rPr>
      </w:pPr>
      <w:r w:rsidRPr="00AC7106">
        <w:rPr>
          <w:rFonts w:ascii="Arial" w:hAnsi="Arial" w:cs="Arial"/>
          <w:color w:val="000000"/>
        </w:rPr>
        <w:t xml:space="preserve">Kwota jaką Zamawiający zamierza przeznaczyć na sfinansowanie </w:t>
      </w:r>
      <w:r w:rsidR="00BC0B47">
        <w:rPr>
          <w:rFonts w:ascii="Arial" w:hAnsi="Arial" w:cs="Arial"/>
          <w:color w:val="000000"/>
        </w:rPr>
        <w:t xml:space="preserve">poszczególnych części </w:t>
      </w:r>
      <w:r w:rsidRPr="00AC7106">
        <w:rPr>
          <w:rFonts w:ascii="Arial" w:hAnsi="Arial" w:cs="Arial"/>
          <w:color w:val="000000"/>
        </w:rPr>
        <w:t>zamówienia:</w:t>
      </w:r>
    </w:p>
    <w:p w14:paraId="4819FEB4" w14:textId="21368D18" w:rsidR="00AC7106" w:rsidRPr="00B6733C" w:rsidRDefault="00B6733C" w:rsidP="00AC7106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B6733C">
        <w:rPr>
          <w:rFonts w:ascii="Arial" w:hAnsi="Arial" w:cs="Arial"/>
          <w:b/>
          <w:bCs/>
          <w:color w:val="000000"/>
        </w:rPr>
        <w:t>300 000 zł</w:t>
      </w:r>
    </w:p>
    <w:p w14:paraId="048D22F9" w14:textId="05C67043" w:rsidR="005065B9" w:rsidRPr="00AC7106" w:rsidRDefault="005065B9" w:rsidP="00AC710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ind w:left="0" w:hanging="284"/>
        <w:jc w:val="both"/>
        <w:rPr>
          <w:rFonts w:ascii="Arial" w:hAnsi="Arial" w:cs="Arial"/>
          <w:color w:val="000000"/>
        </w:rPr>
      </w:pPr>
      <w:r w:rsidRPr="00AC7106">
        <w:rPr>
          <w:rFonts w:ascii="Arial" w:hAnsi="Arial" w:cs="Arial"/>
          <w:color w:val="000000"/>
        </w:rPr>
        <w:t xml:space="preserve">Nazwy oraz adresy Wykonawców, którzy złożyli oferty w terminie, </w:t>
      </w:r>
      <w:r w:rsidR="00D005C8">
        <w:rPr>
          <w:rFonts w:ascii="Arial" w:hAnsi="Arial" w:cs="Arial"/>
          <w:color w:val="000000"/>
        </w:rPr>
        <w:t>kwota</w:t>
      </w:r>
      <w:r w:rsidRPr="00AC7106">
        <w:rPr>
          <w:rFonts w:ascii="Arial" w:hAnsi="Arial" w:cs="Arial"/>
          <w:color w:val="000000"/>
        </w:rPr>
        <w:t>, okres gwarancji, warunki płatności: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428"/>
        <w:gridCol w:w="1984"/>
        <w:gridCol w:w="1418"/>
        <w:gridCol w:w="1417"/>
      </w:tblGrid>
      <w:tr w:rsidR="00BC0B47" w:rsidRPr="00455EA8" w14:paraId="0F9746B7" w14:textId="7A98F6AC" w:rsidTr="00D005C8">
        <w:trPr>
          <w:trHeight w:val="7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36BDF" w14:textId="77777777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E1372" w14:textId="77777777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CB031" w14:textId="5CDDA6C8" w:rsidR="00BC0B47" w:rsidRPr="00455EA8" w:rsidRDefault="00D005C8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005C8">
              <w:rPr>
                <w:rFonts w:cs="Arial"/>
                <w:b/>
                <w:bCs/>
                <w:color w:val="000000"/>
                <w:sz w:val="20"/>
                <w:szCs w:val="20"/>
              </w:rPr>
              <w:t>Doświadczenie zawodowe osób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5175D5D" w14:textId="3D63E8A4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3C27AF" w14:textId="01730172" w:rsidR="00BC0B47" w:rsidRDefault="00BC0B47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Termin </w:t>
            </w:r>
            <w:r w:rsidR="00D005C8">
              <w:rPr>
                <w:rFonts w:cs="Arial"/>
                <w:b/>
                <w:bCs/>
                <w:color w:val="000000"/>
                <w:sz w:val="20"/>
                <w:szCs w:val="20"/>
              </w:rPr>
              <w:t>gwarancji</w:t>
            </w:r>
          </w:p>
        </w:tc>
      </w:tr>
      <w:tr w:rsidR="00BC0B47" w:rsidRPr="00455EA8" w14:paraId="2A0533F3" w14:textId="73CB4082" w:rsidTr="00D005C8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808D22" w14:textId="77777777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2A699" w14:textId="77777777" w:rsidR="00BC0B47" w:rsidRDefault="00524517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PERMUR MICHAŁ NETKOWSKI</w:t>
            </w:r>
          </w:p>
          <w:p w14:paraId="3D3EF728" w14:textId="00743AAB" w:rsidR="00524517" w:rsidRPr="00A41D82" w:rsidRDefault="00524517" w:rsidP="00BC0B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83-250 Skarszewy ul. Leśna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C85A9" w14:textId="3F01367E" w:rsidR="00BC0B47" w:rsidRPr="00455EA8" w:rsidRDefault="0052451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Realizacja 4 inwestycji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096" w14:textId="5774847D" w:rsidR="00BC0B47" w:rsidRDefault="00B6733C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568 548,87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68F" w14:textId="76151FB7" w:rsidR="00BC0B47" w:rsidRDefault="00D005C8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  <w:tr w:rsidR="00AE3346" w:rsidRPr="00455EA8" w14:paraId="4C951181" w14:textId="77777777" w:rsidTr="00D005C8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972AD" w14:textId="29DDD3BF" w:rsidR="00AE3346" w:rsidRPr="00455EA8" w:rsidRDefault="00AE3346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EF58B" w14:textId="5E98B2C3" w:rsidR="00524517" w:rsidRDefault="00524517" w:rsidP="00524517">
            <w:pPr>
              <w:rPr>
                <w:rFonts w:cs="Arial"/>
                <w:iCs/>
                <w:sz w:val="20"/>
                <w:szCs w:val="20"/>
              </w:rPr>
            </w:pPr>
            <w:r w:rsidRPr="00524517">
              <w:rPr>
                <w:rFonts w:cs="Arial"/>
                <w:iCs/>
                <w:sz w:val="20"/>
                <w:szCs w:val="20"/>
              </w:rPr>
              <w:t xml:space="preserve">TYM-BUD Zakład Remontowo-Budowlany Waldemar </w:t>
            </w:r>
            <w:proofErr w:type="spellStart"/>
            <w:r w:rsidRPr="00524517">
              <w:rPr>
                <w:rFonts w:cs="Arial"/>
                <w:iCs/>
                <w:sz w:val="20"/>
                <w:szCs w:val="20"/>
              </w:rPr>
              <w:t>Tymoszewski</w:t>
            </w:r>
            <w:proofErr w:type="spellEnd"/>
          </w:p>
          <w:p w14:paraId="230EDB8D" w14:textId="045F89EC" w:rsidR="0078420B" w:rsidRPr="00524517" w:rsidRDefault="0078420B" w:rsidP="00524517">
            <w:pPr>
              <w:rPr>
                <w:rFonts w:cs="Arial"/>
                <w:iCs/>
                <w:sz w:val="20"/>
                <w:szCs w:val="20"/>
              </w:rPr>
            </w:pPr>
            <w:r w:rsidRPr="0078420B">
              <w:rPr>
                <w:rFonts w:cs="Arial"/>
                <w:iCs/>
                <w:sz w:val="20"/>
                <w:szCs w:val="20"/>
              </w:rPr>
              <w:t>83-000 Pruszcz Gdański ul. Komunalna 12</w:t>
            </w:r>
          </w:p>
          <w:p w14:paraId="0AA11006" w14:textId="1D4E1240" w:rsidR="00AE3346" w:rsidRDefault="00AE3346" w:rsidP="00AE33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059FE" w14:textId="30DC4422" w:rsidR="00AE3346" w:rsidRDefault="0052451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Realizacja 4 inwestycji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EBC" w14:textId="4498D77B" w:rsidR="00AE3346" w:rsidRDefault="0052451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4517">
              <w:rPr>
                <w:rFonts w:cs="Arial"/>
                <w:b/>
                <w:bCs/>
                <w:iCs/>
                <w:sz w:val="20"/>
                <w:szCs w:val="20"/>
              </w:rPr>
              <w:t>545 537,23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E3346">
              <w:rPr>
                <w:rFonts w:cs="Arial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16A2" w14:textId="6E5505B5" w:rsidR="00AE3346" w:rsidRDefault="0052451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</w:tbl>
    <w:p w14:paraId="25D62BE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0AE000C7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09DF51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C446EC7" w14:textId="425C49D7" w:rsidR="007E5E32" w:rsidRDefault="007E5E32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                       Z poważaniem</w:t>
      </w:r>
      <w:r w:rsidR="0087197D">
        <w:rPr>
          <w:rFonts w:cs="Arial"/>
          <w:i/>
          <w:sz w:val="20"/>
          <w:szCs w:val="20"/>
        </w:rPr>
        <w:t>,</w:t>
      </w:r>
    </w:p>
    <w:p w14:paraId="665277DF" w14:textId="2EF30248" w:rsidR="0087197D" w:rsidRPr="0087197D" w:rsidRDefault="000563FA" w:rsidP="0087197D">
      <w:pPr>
        <w:spacing w:before="240" w:after="240" w:line="276" w:lineRule="auto"/>
        <w:ind w:left="6096"/>
        <w:jc w:val="both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 xml:space="preserve">Ryszard </w:t>
      </w:r>
      <w:proofErr w:type="spellStart"/>
      <w:r>
        <w:rPr>
          <w:rFonts w:cs="Arial"/>
          <w:b/>
          <w:bCs/>
          <w:i/>
          <w:sz w:val="20"/>
          <w:szCs w:val="20"/>
        </w:rPr>
        <w:t>Rywacki</w:t>
      </w:r>
      <w:proofErr w:type="spellEnd"/>
    </w:p>
    <w:p w14:paraId="37532BE0" w14:textId="05FB60BB" w:rsidR="007526E8" w:rsidRDefault="007E5E32" w:rsidP="000563FA">
      <w:pPr>
        <w:spacing w:line="276" w:lineRule="auto"/>
        <w:ind w:left="4837"/>
        <w:jc w:val="both"/>
        <w:rPr>
          <w:rFonts w:cs="Arial"/>
          <w:b/>
          <w:bCs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</w:t>
      </w:r>
      <w:r w:rsidR="000563FA">
        <w:rPr>
          <w:rFonts w:cs="Arial"/>
          <w:i/>
          <w:sz w:val="20"/>
          <w:szCs w:val="20"/>
        </w:rPr>
        <w:t xml:space="preserve">                           </w:t>
      </w:r>
      <w:r w:rsidRPr="009952E0">
        <w:rPr>
          <w:rFonts w:cs="Arial"/>
          <w:i/>
          <w:sz w:val="20"/>
          <w:szCs w:val="20"/>
        </w:rPr>
        <w:t xml:space="preserve">    </w:t>
      </w:r>
      <w:r w:rsidR="000563FA">
        <w:rPr>
          <w:rFonts w:cs="Arial"/>
          <w:b/>
          <w:bCs/>
          <w:i/>
          <w:sz w:val="20"/>
          <w:szCs w:val="20"/>
        </w:rPr>
        <w:t>Dyrektor</w:t>
      </w:r>
    </w:p>
    <w:p w14:paraId="17BA98AA" w14:textId="6C7F6F9B" w:rsidR="00524517" w:rsidRDefault="00524517" w:rsidP="000563FA">
      <w:pPr>
        <w:spacing w:line="276" w:lineRule="auto"/>
        <w:ind w:left="4837"/>
        <w:jc w:val="both"/>
        <w:rPr>
          <w:rFonts w:cs="Arial"/>
          <w:b/>
          <w:bCs/>
          <w:i/>
          <w:sz w:val="20"/>
          <w:szCs w:val="20"/>
        </w:rPr>
      </w:pPr>
    </w:p>
    <w:p w14:paraId="6FE97091" w14:textId="31CBEFB5" w:rsidR="00524517" w:rsidRPr="00524517" w:rsidRDefault="0078420B" w:rsidP="000563FA">
      <w:pPr>
        <w:spacing w:line="276" w:lineRule="auto"/>
        <w:ind w:left="4837"/>
        <w:jc w:val="both"/>
        <w:rPr>
          <w:rFonts w:cs="Arial"/>
          <w:iCs/>
          <w:sz w:val="20"/>
          <w:szCs w:val="20"/>
        </w:rPr>
      </w:pPr>
      <w:r w:rsidRPr="0078420B">
        <w:rPr>
          <w:rFonts w:cs="Arial"/>
          <w:iCs/>
          <w:sz w:val="20"/>
          <w:szCs w:val="20"/>
        </w:rPr>
        <w:t>83-000 Pruszcz Gdański ul. Komunalna 12</w:t>
      </w:r>
    </w:p>
    <w:sectPr w:rsidR="00524517" w:rsidRPr="00524517" w:rsidSect="00026258">
      <w:pgSz w:w="11906" w:h="16838"/>
      <w:pgMar w:top="141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5E6AF6"/>
    <w:multiLevelType w:val="hybridMultilevel"/>
    <w:tmpl w:val="3BF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2D082D"/>
    <w:multiLevelType w:val="hybridMultilevel"/>
    <w:tmpl w:val="99B2ACB6"/>
    <w:lvl w:ilvl="0" w:tplc="1C9CDA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6287"/>
    <w:multiLevelType w:val="hybridMultilevel"/>
    <w:tmpl w:val="54BAC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5E34"/>
    <w:multiLevelType w:val="hybridMultilevel"/>
    <w:tmpl w:val="8A4CF162"/>
    <w:lvl w:ilvl="0" w:tplc="95EA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828"/>
    <w:multiLevelType w:val="hybridMultilevel"/>
    <w:tmpl w:val="121E67BC"/>
    <w:lvl w:ilvl="0" w:tplc="29F283C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D609A"/>
    <w:multiLevelType w:val="hybridMultilevel"/>
    <w:tmpl w:val="942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96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530191">
    <w:abstractNumId w:val="3"/>
  </w:num>
  <w:num w:numId="3" w16cid:durableId="46300615">
    <w:abstractNumId w:val="7"/>
  </w:num>
  <w:num w:numId="4" w16cid:durableId="1883059461">
    <w:abstractNumId w:val="5"/>
  </w:num>
  <w:num w:numId="5" w16cid:durableId="1678998532">
    <w:abstractNumId w:val="8"/>
  </w:num>
  <w:num w:numId="6" w16cid:durableId="1857648093">
    <w:abstractNumId w:val="10"/>
  </w:num>
  <w:num w:numId="7" w16cid:durableId="1938366006">
    <w:abstractNumId w:val="4"/>
  </w:num>
  <w:num w:numId="8" w16cid:durableId="55666150">
    <w:abstractNumId w:val="15"/>
  </w:num>
  <w:num w:numId="9" w16cid:durableId="348290090">
    <w:abstractNumId w:val="9"/>
  </w:num>
  <w:num w:numId="10" w16cid:durableId="2104107636">
    <w:abstractNumId w:val="17"/>
  </w:num>
  <w:num w:numId="11" w16cid:durableId="2071340181">
    <w:abstractNumId w:val="13"/>
  </w:num>
  <w:num w:numId="12" w16cid:durableId="1354645107">
    <w:abstractNumId w:val="14"/>
  </w:num>
  <w:num w:numId="13" w16cid:durableId="649597860">
    <w:abstractNumId w:val="11"/>
  </w:num>
  <w:num w:numId="14" w16cid:durableId="1339310204">
    <w:abstractNumId w:val="1"/>
  </w:num>
  <w:num w:numId="15" w16cid:durableId="812142170">
    <w:abstractNumId w:val="16"/>
  </w:num>
  <w:num w:numId="16" w16cid:durableId="1442610555">
    <w:abstractNumId w:val="12"/>
  </w:num>
  <w:num w:numId="17" w16cid:durableId="1590773106">
    <w:abstractNumId w:val="6"/>
  </w:num>
  <w:num w:numId="18" w16cid:durableId="304313641">
    <w:abstractNumId w:val="2"/>
  </w:num>
  <w:num w:numId="19" w16cid:durableId="142059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32"/>
    <w:rsid w:val="00026258"/>
    <w:rsid w:val="00035AE5"/>
    <w:rsid w:val="000563FA"/>
    <w:rsid w:val="001A38FB"/>
    <w:rsid w:val="00203FB7"/>
    <w:rsid w:val="00343B74"/>
    <w:rsid w:val="0034442D"/>
    <w:rsid w:val="003F33D5"/>
    <w:rsid w:val="003F66F6"/>
    <w:rsid w:val="004D58F0"/>
    <w:rsid w:val="005065B9"/>
    <w:rsid w:val="00524517"/>
    <w:rsid w:val="00532612"/>
    <w:rsid w:val="00556C96"/>
    <w:rsid w:val="006653A6"/>
    <w:rsid w:val="00683584"/>
    <w:rsid w:val="00685BD7"/>
    <w:rsid w:val="00705BA0"/>
    <w:rsid w:val="007526E8"/>
    <w:rsid w:val="0078420B"/>
    <w:rsid w:val="00792A11"/>
    <w:rsid w:val="007E5E32"/>
    <w:rsid w:val="00854153"/>
    <w:rsid w:val="0087197D"/>
    <w:rsid w:val="008F6C77"/>
    <w:rsid w:val="009952E0"/>
    <w:rsid w:val="009D135D"/>
    <w:rsid w:val="00A16432"/>
    <w:rsid w:val="00A177C2"/>
    <w:rsid w:val="00AC1AEF"/>
    <w:rsid w:val="00AC7106"/>
    <w:rsid w:val="00AE3346"/>
    <w:rsid w:val="00B6733C"/>
    <w:rsid w:val="00BC0B47"/>
    <w:rsid w:val="00D005C8"/>
    <w:rsid w:val="00D20A52"/>
    <w:rsid w:val="00D33E34"/>
    <w:rsid w:val="00E46FA0"/>
    <w:rsid w:val="00EF4DA5"/>
    <w:rsid w:val="00F259F6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BDE"/>
  <w15:chartTrackingRefBased/>
  <w15:docId w15:val="{F1D64803-2BC8-4222-9EFF-8E14F0F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E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,BulletC,Obiekt,List Paragraph1,List Paragraph,Akapit z listą1,RR PGE Akapit z listą"/>
    <w:basedOn w:val="Normalny"/>
    <w:link w:val="AkapitzlistZnak"/>
    <w:uiPriority w:val="99"/>
    <w:qFormat/>
    <w:rsid w:val="007E5E32"/>
    <w:pPr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Normalny"/>
    <w:rsid w:val="007E5E32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,BulletC Znak"/>
    <w:link w:val="Akapitzlist"/>
    <w:uiPriority w:val="99"/>
    <w:qFormat/>
    <w:locked/>
    <w:rsid w:val="007E5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8F6C77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F6C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Marzena Ludwikowska</cp:lastModifiedBy>
  <cp:revision>2</cp:revision>
  <dcterms:created xsi:type="dcterms:W3CDTF">2022-06-07T11:50:00Z</dcterms:created>
  <dcterms:modified xsi:type="dcterms:W3CDTF">2022-06-07T11:50:00Z</dcterms:modified>
</cp:coreProperties>
</file>