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04" w:rsidRPr="00494404" w:rsidRDefault="00494404" w:rsidP="00494404">
      <w:pPr>
        <w:pStyle w:val="Default"/>
        <w:spacing w:line="360" w:lineRule="auto"/>
        <w:rPr>
          <w:rFonts w:ascii="Century Gothic" w:hAnsi="Century Gothic"/>
        </w:rPr>
      </w:pPr>
    </w:p>
    <w:p w:rsidR="00494404" w:rsidRPr="005504D6" w:rsidRDefault="00494404" w:rsidP="00494404">
      <w:pPr>
        <w:pStyle w:val="Default"/>
        <w:spacing w:line="360" w:lineRule="auto"/>
        <w:rPr>
          <w:rFonts w:ascii="Century Gothic" w:hAnsi="Century Gothic" w:cstheme="minorBidi"/>
          <w:color w:val="auto"/>
        </w:rPr>
      </w:pPr>
    </w:p>
    <w:p w:rsidR="005504D6" w:rsidRPr="005504D6" w:rsidRDefault="005504D6" w:rsidP="005504D6">
      <w:pPr>
        <w:spacing w:line="360" w:lineRule="auto"/>
        <w:jc w:val="right"/>
        <w:rPr>
          <w:rFonts w:ascii="Century Gothic" w:hAnsi="Century Gothic" w:cs="Times New Roman"/>
          <w:bCs/>
          <w:iCs/>
          <w:sz w:val="24"/>
          <w:szCs w:val="24"/>
        </w:rPr>
      </w:pPr>
      <w:r w:rsidRPr="005504D6">
        <w:rPr>
          <w:rFonts w:ascii="Century Gothic" w:hAnsi="Century Gothic" w:cs="Times New Roman"/>
          <w:bCs/>
          <w:iCs/>
          <w:sz w:val="24"/>
          <w:szCs w:val="24"/>
        </w:rPr>
        <w:t>Załącznik nr 2 do SWZ</w:t>
      </w:r>
    </w:p>
    <w:p w:rsidR="005504D6" w:rsidRPr="005504D6" w:rsidRDefault="005504D6" w:rsidP="005504D6">
      <w:pPr>
        <w:spacing w:line="360" w:lineRule="auto"/>
        <w:jc w:val="center"/>
        <w:rPr>
          <w:rFonts w:ascii="Century Gothic" w:hAnsi="Century Gothic" w:cs="Times New Roman"/>
          <w:sz w:val="24"/>
          <w:szCs w:val="24"/>
        </w:rPr>
      </w:pPr>
      <w:r w:rsidRPr="005504D6">
        <w:rPr>
          <w:rFonts w:ascii="Century Gothic" w:hAnsi="Century Gothic" w:cs="Times New Roman"/>
          <w:sz w:val="24"/>
          <w:szCs w:val="24"/>
        </w:rPr>
        <w:t xml:space="preserve">Umowa nr </w:t>
      </w:r>
      <w:r>
        <w:rPr>
          <w:rFonts w:ascii="Century Gothic" w:hAnsi="Century Gothic" w:cs="Times New Roman"/>
          <w:sz w:val="24"/>
          <w:szCs w:val="24"/>
        </w:rPr>
        <w:t>IZP__/2023</w:t>
      </w:r>
    </w:p>
    <w:p w:rsidR="005504D6" w:rsidRPr="005504D6" w:rsidRDefault="005504D6" w:rsidP="005504D6">
      <w:pPr>
        <w:spacing w:line="360" w:lineRule="auto"/>
        <w:rPr>
          <w:rFonts w:ascii="Century Gothic" w:hAnsi="Century Gothic" w:cs="Times New Roman"/>
          <w:sz w:val="24"/>
          <w:szCs w:val="24"/>
        </w:rPr>
      </w:pPr>
    </w:p>
    <w:p w:rsidR="005504D6" w:rsidRPr="005504D6" w:rsidRDefault="005504D6" w:rsidP="005504D6">
      <w:pPr>
        <w:spacing w:line="360" w:lineRule="auto"/>
        <w:rPr>
          <w:rFonts w:ascii="Century Gothic" w:hAnsi="Century Gothic" w:cs="Times New Roman"/>
          <w:sz w:val="24"/>
          <w:szCs w:val="24"/>
        </w:rPr>
      </w:pPr>
      <w:r w:rsidRPr="005504D6">
        <w:rPr>
          <w:rFonts w:ascii="Century Gothic" w:hAnsi="Century Gothic" w:cs="Times New Roman"/>
          <w:sz w:val="24"/>
          <w:szCs w:val="24"/>
        </w:rPr>
        <w:t xml:space="preserve">zawarta w dniu </w:t>
      </w:r>
      <w:r w:rsidRPr="005504D6">
        <w:rPr>
          <w:rFonts w:ascii="Century Gothic" w:hAnsi="Century Gothic" w:cs="Times New Roman"/>
          <w:sz w:val="24"/>
          <w:szCs w:val="24"/>
        </w:rPr>
        <w:tab/>
      </w:r>
      <w:r w:rsidRPr="005504D6">
        <w:rPr>
          <w:rFonts w:ascii="Century Gothic" w:hAnsi="Century Gothic" w:cs="Times New Roman"/>
          <w:sz w:val="24"/>
          <w:szCs w:val="24"/>
        </w:rPr>
        <w:tab/>
      </w:r>
      <w:r w:rsidRPr="005504D6">
        <w:rPr>
          <w:rFonts w:ascii="Century Gothic" w:hAnsi="Century Gothic" w:cs="Times New Roman"/>
          <w:sz w:val="24"/>
          <w:szCs w:val="24"/>
        </w:rPr>
        <w:tab/>
        <w:t>2023r. pomiędzy:</w:t>
      </w:r>
    </w:p>
    <w:p w:rsidR="005504D6" w:rsidRPr="005504D6" w:rsidRDefault="005504D6" w:rsidP="005504D6">
      <w:pPr>
        <w:spacing w:line="360" w:lineRule="auto"/>
        <w:rPr>
          <w:rFonts w:ascii="Century Gothic" w:hAnsi="Century Gothic" w:cs="Times New Roman"/>
          <w:sz w:val="24"/>
          <w:szCs w:val="24"/>
        </w:rPr>
      </w:pPr>
    </w:p>
    <w:p w:rsidR="005504D6" w:rsidRPr="005504D6" w:rsidRDefault="005504D6" w:rsidP="005504D6">
      <w:pPr>
        <w:spacing w:line="360" w:lineRule="auto"/>
        <w:rPr>
          <w:rFonts w:ascii="Century Gothic" w:hAnsi="Century Gothic" w:cs="Times New Roman"/>
          <w:color w:val="000000"/>
          <w:sz w:val="24"/>
          <w:szCs w:val="24"/>
          <w:lang w:eastAsia="en-US"/>
        </w:rPr>
      </w:pPr>
      <w:r w:rsidRPr="005504D6">
        <w:rPr>
          <w:rFonts w:ascii="Century Gothic" w:hAnsi="Century Gothic" w:cs="Times New Roman"/>
          <w:color w:val="000000"/>
          <w:sz w:val="24"/>
          <w:szCs w:val="24"/>
          <w:lang w:eastAsia="en-US"/>
        </w:rPr>
        <w:t xml:space="preserve">Gminą Wodzierady z siedzibą w Wodzieradach 24, 98-105 Wodzierady, REGON </w:t>
      </w:r>
      <w:r w:rsidRPr="005504D6">
        <w:rPr>
          <w:rFonts w:ascii="Century Gothic" w:hAnsi="Century Gothic" w:cs="Times New Roman"/>
          <w:sz w:val="24"/>
          <w:szCs w:val="24"/>
        </w:rPr>
        <w:t xml:space="preserve">730934559, </w:t>
      </w:r>
      <w:r w:rsidRPr="005504D6">
        <w:rPr>
          <w:rFonts w:ascii="Century Gothic" w:hAnsi="Century Gothic" w:cs="Times New Roman"/>
          <w:color w:val="000000"/>
          <w:sz w:val="24"/>
          <w:szCs w:val="24"/>
          <w:lang w:eastAsia="en-US"/>
        </w:rPr>
        <w:t xml:space="preserve">NIP 831-156-61-10 zwaną  w dalszej treści „Zamawiającym” </w:t>
      </w:r>
    </w:p>
    <w:p w:rsidR="005504D6" w:rsidRPr="005504D6" w:rsidRDefault="005504D6" w:rsidP="005504D6">
      <w:pPr>
        <w:spacing w:line="360" w:lineRule="auto"/>
        <w:rPr>
          <w:rFonts w:ascii="Century Gothic" w:hAnsi="Century Gothic" w:cs="Times New Roman"/>
          <w:color w:val="000000"/>
          <w:sz w:val="24"/>
          <w:szCs w:val="24"/>
          <w:lang w:eastAsia="en-US"/>
        </w:rPr>
      </w:pPr>
      <w:r w:rsidRPr="005504D6">
        <w:rPr>
          <w:rFonts w:ascii="Century Gothic" w:hAnsi="Century Gothic" w:cs="Times New Roman"/>
          <w:color w:val="000000"/>
          <w:sz w:val="24"/>
          <w:szCs w:val="24"/>
          <w:lang w:eastAsia="en-US"/>
        </w:rPr>
        <w:t>reprezentowaną przez: Wójt Gminy Wodzierady – Renatę Szafrańską</w:t>
      </w:r>
    </w:p>
    <w:p w:rsidR="005504D6" w:rsidRPr="005504D6" w:rsidRDefault="005504D6" w:rsidP="005504D6">
      <w:pPr>
        <w:spacing w:line="360" w:lineRule="auto"/>
        <w:rPr>
          <w:rFonts w:ascii="Century Gothic" w:hAnsi="Century Gothic" w:cs="Times New Roman"/>
          <w:color w:val="000000"/>
          <w:sz w:val="24"/>
          <w:szCs w:val="24"/>
          <w:lang w:eastAsia="en-US"/>
        </w:rPr>
      </w:pPr>
      <w:r w:rsidRPr="005504D6">
        <w:rPr>
          <w:rFonts w:ascii="Century Gothic" w:hAnsi="Century Gothic" w:cs="Times New Roman"/>
          <w:color w:val="000000"/>
          <w:sz w:val="24"/>
          <w:szCs w:val="24"/>
          <w:lang w:eastAsia="en-US"/>
        </w:rPr>
        <w:t>przy kontrasygnacie Skarbnik Gminy Wodzierady – Anety Sadzińskiej</w:t>
      </w:r>
    </w:p>
    <w:p w:rsidR="005504D6" w:rsidRPr="005504D6" w:rsidRDefault="005504D6" w:rsidP="005504D6">
      <w:pPr>
        <w:spacing w:before="0" w:after="0" w:line="360" w:lineRule="auto"/>
        <w:rPr>
          <w:rFonts w:ascii="Century Gothic" w:hAnsi="Century Gothic" w:cs="Times New Roman"/>
          <w:color w:val="000000"/>
          <w:sz w:val="24"/>
          <w:szCs w:val="24"/>
          <w:lang w:eastAsia="en-US"/>
        </w:rPr>
      </w:pPr>
      <w:r w:rsidRPr="005504D6">
        <w:rPr>
          <w:rFonts w:ascii="Century Gothic" w:hAnsi="Century Gothic" w:cs="Times New Roman"/>
          <w:color w:val="000000"/>
          <w:sz w:val="24"/>
          <w:szCs w:val="24"/>
          <w:lang w:eastAsia="en-US"/>
        </w:rPr>
        <w:t>a firmą:</w:t>
      </w:r>
    </w:p>
    <w:p w:rsidR="005504D6" w:rsidRPr="005504D6" w:rsidRDefault="005504D6" w:rsidP="005504D6">
      <w:pPr>
        <w:spacing w:before="0" w:after="0" w:line="360" w:lineRule="auto"/>
        <w:rPr>
          <w:rFonts w:ascii="Century Gothic" w:hAnsi="Century Gothic" w:cs="Times New Roman"/>
          <w:color w:val="000000"/>
          <w:sz w:val="24"/>
          <w:szCs w:val="24"/>
          <w:lang w:eastAsia="en-US"/>
        </w:rPr>
      </w:pPr>
      <w:r w:rsidRPr="005504D6">
        <w:rPr>
          <w:rFonts w:ascii="Century Gothic" w:hAnsi="Century Gothic" w:cs="Times New Roman"/>
          <w:color w:val="000000"/>
          <w:sz w:val="24"/>
          <w:szCs w:val="24"/>
          <w:lang w:eastAsia="en-US"/>
        </w:rPr>
        <w:t>NIP:</w:t>
      </w:r>
      <w:r w:rsidRPr="005504D6">
        <w:rPr>
          <w:rFonts w:ascii="Century Gothic" w:hAnsi="Century Gothic" w:cs="Times New Roman"/>
          <w:color w:val="000000"/>
          <w:sz w:val="24"/>
          <w:szCs w:val="24"/>
          <w:lang w:eastAsia="en-US"/>
        </w:rPr>
        <w:br/>
        <w:t xml:space="preserve">REGON: </w:t>
      </w:r>
    </w:p>
    <w:p w:rsidR="005504D6" w:rsidRPr="005504D6" w:rsidRDefault="005504D6" w:rsidP="005504D6">
      <w:pPr>
        <w:spacing w:line="360" w:lineRule="auto"/>
        <w:rPr>
          <w:rFonts w:ascii="Century Gothic" w:hAnsi="Century Gothic" w:cs="Times New Roman"/>
          <w:color w:val="000000"/>
          <w:sz w:val="24"/>
          <w:szCs w:val="24"/>
          <w:lang w:eastAsia="en-US"/>
        </w:rPr>
      </w:pPr>
      <w:r w:rsidRPr="005504D6">
        <w:rPr>
          <w:rFonts w:ascii="Century Gothic" w:hAnsi="Century Gothic" w:cs="Times New Roman"/>
          <w:color w:val="000000"/>
          <w:sz w:val="24"/>
          <w:szCs w:val="24"/>
          <w:lang w:eastAsia="en-US"/>
        </w:rPr>
        <w:t>zwaną w dalszej treści umowy Wykonawcą reprezentowaną przez:</w:t>
      </w:r>
    </w:p>
    <w:p w:rsidR="005504D6" w:rsidRPr="005504D6" w:rsidRDefault="005504D6" w:rsidP="005504D6">
      <w:pPr>
        <w:spacing w:line="360" w:lineRule="auto"/>
        <w:rPr>
          <w:rFonts w:ascii="Century Gothic" w:hAnsi="Century Gothic" w:cs="Times New Roman"/>
          <w:color w:val="000000"/>
          <w:sz w:val="24"/>
          <w:szCs w:val="24"/>
          <w:lang w:eastAsia="en-US"/>
        </w:rPr>
      </w:pPr>
    </w:p>
    <w:p w:rsidR="005504D6" w:rsidRPr="005504D6" w:rsidRDefault="005504D6" w:rsidP="005504D6">
      <w:pPr>
        <w:spacing w:before="0" w:after="0" w:line="360" w:lineRule="auto"/>
        <w:jc w:val="left"/>
        <w:rPr>
          <w:rFonts w:ascii="Century Gothic" w:hAnsi="Century Gothic" w:cs="Times New Roman"/>
          <w:bCs/>
          <w:sz w:val="24"/>
          <w:szCs w:val="24"/>
          <w:lang w:eastAsia="en-US"/>
        </w:rPr>
      </w:pPr>
      <w:r w:rsidRPr="005504D6">
        <w:rPr>
          <w:rFonts w:ascii="Century Gothic" w:hAnsi="Century Gothic" w:cs="Times New Roman"/>
          <w:color w:val="000000"/>
          <w:sz w:val="24"/>
          <w:szCs w:val="24"/>
          <w:lang w:eastAsia="en-US"/>
        </w:rPr>
        <w:t xml:space="preserve">w wyniku przeprowadzonego postępowania o udzielenie zamówienia publicznego w trybie </w:t>
      </w:r>
      <w:r w:rsidRPr="005504D6">
        <w:rPr>
          <w:rFonts w:ascii="Century Gothic" w:hAnsi="Century Gothic" w:cs="Times New Roman"/>
          <w:sz w:val="24"/>
          <w:szCs w:val="24"/>
          <w:lang w:eastAsia="en-US"/>
        </w:rPr>
        <w:t>podstawowym na podstawie art. 275 pkt 1 ustawy z dnia 11 września 2019r. – Prawo zamówień</w:t>
      </w:r>
      <w:r>
        <w:rPr>
          <w:rFonts w:ascii="Century Gothic" w:hAnsi="Century Gothic" w:cs="Times New Roman"/>
          <w:sz w:val="24"/>
          <w:szCs w:val="24"/>
          <w:lang w:eastAsia="en-US"/>
        </w:rPr>
        <w:t xml:space="preserve"> publicznych (t. j. Dz.U. z 2023r. poz. 1605</w:t>
      </w:r>
      <w:r w:rsidRPr="005504D6">
        <w:rPr>
          <w:rFonts w:ascii="Century Gothic" w:hAnsi="Century Gothic" w:cs="Times New Roman"/>
          <w:sz w:val="24"/>
          <w:szCs w:val="24"/>
          <w:lang w:eastAsia="en-US"/>
        </w:rPr>
        <w:t xml:space="preserve"> z późn. zm.) zwanej dalej PZP, na zamówienie pn. „</w:t>
      </w:r>
      <w:r w:rsidRPr="005504D6">
        <w:rPr>
          <w:rFonts w:ascii="Century Gothic" w:hAnsi="Century Gothic"/>
          <w:bCs/>
          <w:sz w:val="24"/>
          <w:szCs w:val="24"/>
        </w:rPr>
        <w:t>Budowa infrastruktury edukacyjnej przy Zespole Szkolno – Przedszkolnym w Zalesiu</w:t>
      </w:r>
      <w:r w:rsidRPr="005504D6">
        <w:rPr>
          <w:rFonts w:ascii="Century Gothic" w:hAnsi="Century Gothic"/>
          <w:sz w:val="24"/>
          <w:szCs w:val="24"/>
        </w:rPr>
        <w:t>.</w:t>
      </w:r>
      <w:r w:rsidRPr="005504D6">
        <w:rPr>
          <w:rFonts w:ascii="Century Gothic" w:hAnsi="Century Gothic" w:cs="Times New Roman"/>
          <w:bCs/>
          <w:sz w:val="24"/>
          <w:szCs w:val="24"/>
          <w:lang w:eastAsia="en-US"/>
        </w:rPr>
        <w:t>” zawarta zostaje niniejsza umowa, o następującej treści:</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1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Zamawiający zleca, a Wykonawca przyjmuje do realizacji usługę polegającą na: </w:t>
      </w:r>
    </w:p>
    <w:p w:rsidR="00494404" w:rsidRPr="00494404" w:rsidRDefault="00494404" w:rsidP="00494404">
      <w:pPr>
        <w:pStyle w:val="Default"/>
        <w:spacing w:line="360" w:lineRule="auto"/>
        <w:rPr>
          <w:rFonts w:ascii="Century Gothic" w:hAnsi="Century Gothic" w:cs="Arial"/>
          <w:color w:val="auto"/>
        </w:rPr>
      </w:pPr>
    </w:p>
    <w:p w:rsidR="00494404" w:rsidRPr="005504D6" w:rsidRDefault="00494404" w:rsidP="00494404">
      <w:pPr>
        <w:pStyle w:val="Default"/>
        <w:spacing w:line="360" w:lineRule="auto"/>
        <w:rPr>
          <w:rFonts w:ascii="Century Gothic" w:hAnsi="Century Gothic" w:cs="Arial"/>
          <w:color w:val="auto"/>
        </w:rPr>
      </w:pPr>
      <w:r w:rsidRPr="005504D6">
        <w:rPr>
          <w:rFonts w:ascii="Century Gothic" w:hAnsi="Century Gothic" w:cs="Arial"/>
          <w:bCs/>
          <w:color w:val="auto"/>
        </w:rPr>
        <w:lastRenderedPageBreak/>
        <w:t>Opracowaniu kompletnej dokumentacji projektowej dla zadania „</w:t>
      </w:r>
      <w:r w:rsidR="005504D6" w:rsidRPr="005504D6">
        <w:rPr>
          <w:rFonts w:ascii="Century Gothic" w:hAnsi="Century Gothic"/>
          <w:bCs/>
        </w:rPr>
        <w:t>Budowa infrastruktury edukacyjnej przy Zespole Szkolno – Przedszkolnym w Zalesiu</w:t>
      </w:r>
      <w:r w:rsidRPr="005504D6">
        <w:rPr>
          <w:rFonts w:ascii="Century Gothic" w:hAnsi="Century Gothic" w:cs="Arial"/>
          <w:bCs/>
          <w:color w:val="auto"/>
        </w:rPr>
        <w:t>”</w:t>
      </w:r>
      <w:r w:rsidR="005504D6" w:rsidRPr="005504D6">
        <w:rPr>
          <w:rFonts w:ascii="Century Gothic" w:hAnsi="Century Gothic" w:cs="Arial"/>
          <w:bCs/>
          <w:color w:val="auto"/>
        </w:rPr>
        <w:t>,</w:t>
      </w:r>
      <w:r w:rsidR="005504D6" w:rsidRPr="005504D6">
        <w:rPr>
          <w:rFonts w:ascii="Century Gothic" w:hAnsi="Century Gothic" w:cs="Arial"/>
          <w:b/>
          <w:bCs/>
          <w:color w:val="auto"/>
        </w:rPr>
        <w:t xml:space="preserve"> </w:t>
      </w:r>
      <w:r w:rsidR="005504D6" w:rsidRPr="005504D6">
        <w:rPr>
          <w:rFonts w:ascii="Century Gothic" w:hAnsi="Century Gothic"/>
        </w:rPr>
        <w:t>wraz z pełnieniem nadzoru autorskiego</w:t>
      </w:r>
      <w:r w:rsidR="005504D6">
        <w:rPr>
          <w:rFonts w:ascii="Century Gothic" w:hAnsi="Century Gothic" w:cs="Arial"/>
          <w:b/>
          <w:bCs/>
          <w:color w:val="auto"/>
        </w:rPr>
        <w:t>.</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Przedmiot Umowy, o którym mowa w ust. 1, obejmuje: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1) opracowanie kompletnej dokumentacji projektowej, w zakresie i stopniu dokładności niezbędnym do zrealizowania robót budowlanych i uzyskania niezbę</w:t>
      </w:r>
      <w:r w:rsidR="005504D6">
        <w:rPr>
          <w:rFonts w:ascii="Century Gothic" w:hAnsi="Century Gothic" w:cs="Arial"/>
          <w:color w:val="auto"/>
        </w:rPr>
        <w:t>dnych decyzji administracyjnych</w:t>
      </w:r>
      <w:r w:rsidRPr="00494404">
        <w:rPr>
          <w:rFonts w:ascii="Century Gothic" w:hAnsi="Century Gothic" w:cs="Arial"/>
          <w:color w:val="auto"/>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sprawowanie nadzoru autorskiego w zakresie opracowanej dokumentacji projektowej.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Przedmiot Umowy w sposób szczegółowy został określony w Opisie Przedmiotu Zamówienia stanowiącym załącznik nr 1 do SWZ (dalej OPZ).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4. Integralnymi elementami Umowy są następujące dokumenty: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Specyfikacja Warunków Zamówienia wraz z odpowiedziami na zapytania Wykonawców – o ile wystąpią (dalej SWZ);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Oferta Wykonawcy złożona w dniu ………………………………... </w:t>
      </w:r>
    </w:p>
    <w:p w:rsidR="00494404" w:rsidRPr="000E780E"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5. W przypadku rozbieżności pomiędzy zapisami dokumentów stanowiących dokumentację postępowania (umowa, SWZ, OPZ, inne), a określających przedmiot zamówienia i jego realizację, dokumentem wiodącym przy </w:t>
      </w:r>
      <w:r w:rsidRPr="000E780E">
        <w:rPr>
          <w:rFonts w:ascii="Century Gothic" w:hAnsi="Century Gothic" w:cs="Arial"/>
          <w:color w:val="auto"/>
        </w:rPr>
        <w:t xml:space="preserve">interpretacji będzie niniejsza umowa. </w:t>
      </w:r>
    </w:p>
    <w:p w:rsidR="000E780E" w:rsidRPr="000E780E" w:rsidRDefault="000E780E" w:rsidP="00494404">
      <w:pPr>
        <w:pStyle w:val="Default"/>
        <w:spacing w:line="360" w:lineRule="auto"/>
        <w:rPr>
          <w:rFonts w:ascii="Century Gothic" w:hAnsi="Century Gothic" w:cs="Arial"/>
          <w:color w:val="auto"/>
        </w:rPr>
      </w:pPr>
      <w:r w:rsidRPr="000E780E">
        <w:rPr>
          <w:rFonts w:ascii="Century Gothic" w:hAnsi="Century Gothic" w:cs="Arial"/>
          <w:color w:val="auto"/>
        </w:rPr>
        <w:t xml:space="preserve">6. </w:t>
      </w:r>
      <w:r w:rsidRPr="000E780E">
        <w:rPr>
          <w:rFonts w:ascii="Century Gothic" w:hAnsi="Century Gothic" w:cs="Times New Roman"/>
          <w:color w:val="auto"/>
        </w:rPr>
        <w:t>Dokumentacja projektowa będąca przedmiotem niniejszej umowy powinna przewidywać realizację inwestycji w 2 etapach, tak aby obie części mogły funkcjonować oddzielnie, tj. I etap – sala gimnastyczna z niezbędnym zapleczem, II etap – dwa oddziały przedszkolne z niezbędnym zapleczem, z ujęciem powyższego warunku w trakcje składania wniosku o pozwolenia na budowę</w:t>
      </w:r>
      <w:r>
        <w:rPr>
          <w:rFonts w:ascii="Century Gothic" w:hAnsi="Century Gothic" w:cs="Times New Roman"/>
          <w:color w:val="auto"/>
        </w:rPr>
        <w:t>.</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2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Nadzór autorski o którym mowa w § 1 ust. 2 pkt 2) pełniony będzie w okresie realizacji inwestycji i udzielonej rękojmi na wady przez Wykonawcę robót </w:t>
      </w:r>
      <w:r w:rsidRPr="00E362F3">
        <w:rPr>
          <w:rFonts w:ascii="Century Gothic" w:hAnsi="Century Gothic" w:cs="Arial"/>
          <w:color w:val="auto"/>
        </w:rPr>
        <w:t>budowlanych, tj. w okresie określonym w § 3 ust. 3 pkt 2) umowy, co oznacza,</w:t>
      </w:r>
      <w:r w:rsidRPr="00494404">
        <w:rPr>
          <w:rFonts w:ascii="Century Gothic" w:hAnsi="Century Gothic" w:cs="Arial"/>
          <w:color w:val="auto"/>
        </w:rPr>
        <w:t xml:space="preserve"> że termin świadczenia usługi nadzoru autorskiego zostanie dostosowany odpowiednio do terminu robót budowlanych prowadzonych na podstawie </w:t>
      </w:r>
      <w:r w:rsidRPr="00494404">
        <w:rPr>
          <w:rFonts w:ascii="Century Gothic" w:hAnsi="Century Gothic" w:cs="Arial"/>
          <w:color w:val="auto"/>
        </w:rPr>
        <w:lastRenderedPageBreak/>
        <w:t xml:space="preserve">przygotowanej dokumentacji projektowej oraz okresu udzielonej rękojmi na wady robót budowlanych, bez prawa żądania zmiany wynagrodzenia, o </w:t>
      </w:r>
      <w:r w:rsidRPr="00905A01">
        <w:rPr>
          <w:rFonts w:ascii="Century Gothic" w:hAnsi="Century Gothic" w:cs="Arial"/>
          <w:color w:val="auto"/>
        </w:rPr>
        <w:t>którym mowa w § 8 ust. 1.</w:t>
      </w:r>
      <w:r w:rsidRPr="00494404">
        <w:rPr>
          <w:rFonts w:ascii="Century Gothic" w:hAnsi="Century Gothic" w:cs="Arial"/>
          <w:color w:val="auto"/>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Nadzór autorski będzie realizowany w oparciu o zapisy niniejszej umowy, w tym art. 20 ust. 1 Ustawy Prawo budowlane tj. zgodnie z poniższymi warunkami w szczególności będzie polegał na: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stwierdzaniu zgodności realizacji z projektem w toku realizacji robót budowlanych;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uzgadnianiu możliwości wprowadzenia rozwiązań zamiennych w stosunku do przewidzianych w projekcie, zgłoszonych przez kierownika budowy lub inspektora nadzoru;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wyjaśnianiu szczegółów dokumentacji projektowej oraz wątpliwości Zamawiającego powstałych w toku prowadzenia procedury przetargowej na roboty budowlane oraz w toku realizacji robót budowlanych;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4) udziale w komisjach i naradach technicznych w trakcie realizacji inwestycji oraz w odbiorze inwestycji.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Z tytułu opracowania projektowego wykonanego przez Wykonawcę będącego naprawieniem błędów lub uzupełnieniem braków w opracowanej przez niego dokumentacji projektowej lub jej uzupełnieniem niezbędnym dla prawidłowej realizacji robót, Wykonawcy nie przysługuje wynagrodzenie. Wykonawca przekaże Zamawiającemu zmiany oraz poprawki, wynikłe z niezgodności opracowania projektowego ze stanem faktycznym lub wynikającym z błędów projektowych w terminie 7 dni od daty powiadomienia go za pośrednictwem poczty elektronicznej chyba, że Strony w poszczególnym przypadku uzgodnią inaczej.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olor w:val="auto"/>
        </w:rPr>
      </w:pPr>
      <w:r w:rsidRPr="00494404">
        <w:rPr>
          <w:rFonts w:ascii="Century Gothic" w:hAnsi="Century Gothic" w:cs="Arial"/>
          <w:b/>
          <w:bCs/>
          <w:color w:val="auto"/>
        </w:rPr>
        <w:t xml:space="preserve">§ 3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1. Wykonawca zobowiązuje się wykonać i przekazać Zamawiającemu Przedmiot Umowy wraz z wymagany</w:t>
      </w:r>
      <w:r w:rsidR="00C32116">
        <w:rPr>
          <w:rFonts w:ascii="Century Gothic" w:hAnsi="Century Gothic" w:cs="Arial"/>
          <w:color w:val="auto"/>
        </w:rPr>
        <w:t>mi decyzjami administracyjnymi</w:t>
      </w:r>
      <w:r w:rsidRPr="00494404">
        <w:rPr>
          <w:rFonts w:ascii="Century Gothic" w:hAnsi="Century Gothic" w:cs="Arial"/>
          <w:color w:val="auto"/>
        </w:rPr>
        <w:t xml:space="preserve">, </w:t>
      </w:r>
      <w:r w:rsidR="00C32116">
        <w:rPr>
          <w:rFonts w:ascii="Century Gothic" w:hAnsi="Century Gothic" w:cs="Arial"/>
          <w:color w:val="auto"/>
        </w:rPr>
        <w:t xml:space="preserve">uzgodnieniami i innymi wymaganymi przepisami prawa dokumentami </w:t>
      </w:r>
      <w:r w:rsidRPr="00494404">
        <w:rPr>
          <w:rFonts w:ascii="Century Gothic" w:hAnsi="Century Gothic" w:cs="Arial"/>
          <w:color w:val="auto"/>
        </w:rPr>
        <w:t xml:space="preserve">w terminie: </w:t>
      </w:r>
      <w:r w:rsidR="00C32116">
        <w:rPr>
          <w:rFonts w:ascii="Century Gothic" w:hAnsi="Century Gothic" w:cs="Arial"/>
          <w:b/>
          <w:bCs/>
          <w:color w:val="auto"/>
        </w:rPr>
        <w:t>6</w:t>
      </w:r>
      <w:r w:rsidRPr="00494404">
        <w:rPr>
          <w:rFonts w:ascii="Century Gothic" w:hAnsi="Century Gothic" w:cs="Arial"/>
          <w:b/>
          <w:bCs/>
          <w:color w:val="auto"/>
        </w:rPr>
        <w:t xml:space="preserve"> miesięcy od dnia podpisania umowy. </w:t>
      </w:r>
    </w:p>
    <w:p w:rsidR="00494404" w:rsidRPr="00C32116" w:rsidRDefault="00494404" w:rsidP="00C32116">
      <w:pPr>
        <w:spacing w:before="0" w:after="0" w:line="360" w:lineRule="auto"/>
        <w:rPr>
          <w:rFonts w:ascii="Century Gothic" w:hAnsi="Century Gothic"/>
          <w:sz w:val="24"/>
          <w:szCs w:val="24"/>
        </w:rPr>
      </w:pPr>
      <w:r w:rsidRPr="00C32116">
        <w:rPr>
          <w:rFonts w:ascii="Century Gothic" w:hAnsi="Century Gothic" w:cs="Arial"/>
          <w:color w:val="auto"/>
          <w:sz w:val="24"/>
          <w:szCs w:val="24"/>
        </w:rPr>
        <w:lastRenderedPageBreak/>
        <w:t xml:space="preserve">2. </w:t>
      </w:r>
      <w:r w:rsidR="00C32116" w:rsidRPr="00C32116">
        <w:rPr>
          <w:rFonts w:ascii="Century Gothic" w:hAnsi="Century Gothic"/>
          <w:bCs/>
          <w:sz w:val="24"/>
          <w:szCs w:val="24"/>
        </w:rPr>
        <w:t xml:space="preserve">Za termin realizacji przedmiotu niniejszej umowy przyjmuje się dzień złożenia </w:t>
      </w:r>
      <w:r w:rsidR="00C32116" w:rsidRPr="00C32116">
        <w:rPr>
          <w:rFonts w:ascii="Century Gothic" w:hAnsi="Century Gothic"/>
          <w:color w:val="000000"/>
          <w:sz w:val="24"/>
          <w:szCs w:val="24"/>
        </w:rPr>
        <w:t xml:space="preserve">w Starostwie </w:t>
      </w:r>
      <w:r w:rsidR="00C32116" w:rsidRPr="00C32116">
        <w:rPr>
          <w:rFonts w:ascii="Century Gothic" w:hAnsi="Century Gothic"/>
          <w:sz w:val="24"/>
          <w:szCs w:val="24"/>
        </w:rPr>
        <w:t>Powiatowym w Łasku, we właściwym wydziale, kompletnego wniosku o pozwolenie na budowę. W przypadku popełnienia błędów przez Wykonawcę, wniesienia uwag przez Starostwo Powiatowe w Łasku do złożonego wniosku, Wykonawca na własny koszt zobowiązuje się do ich usunięcia, poprawienia</w:t>
      </w:r>
      <w:r w:rsidRPr="00C32116">
        <w:rPr>
          <w:rFonts w:ascii="Century Gothic" w:hAnsi="Century Gothic" w:cs="Arial"/>
          <w:color w:val="auto"/>
          <w:sz w:val="24"/>
          <w:szCs w:val="24"/>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Wykonawca zobowiązuje się do pełnienia nadzoru autorskiego w zakresie Przedmiotu Umowy określonego w § 1 niniejszej Umowy oraz w stanowiących integralną cześć umowy załącznikach: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w czasie prowadzenia przez Zamawiającego postępowania o udzielenie zamówienia publicznego na wykonanie robót budowlanych oraz </w:t>
      </w:r>
    </w:p>
    <w:p w:rsidR="00494404" w:rsidRPr="00562DB7"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na etapie wykonywania tych robót - do dnia upływu okresu rękojmi za </w:t>
      </w:r>
      <w:r w:rsidRPr="00562DB7">
        <w:rPr>
          <w:rFonts w:ascii="Century Gothic" w:hAnsi="Century Gothic" w:cs="Arial"/>
          <w:color w:val="auto"/>
        </w:rPr>
        <w:t>wady okr</w:t>
      </w:r>
      <w:r w:rsidR="00C32116" w:rsidRPr="00562DB7">
        <w:rPr>
          <w:rFonts w:ascii="Century Gothic" w:hAnsi="Century Gothic" w:cs="Arial"/>
          <w:color w:val="auto"/>
        </w:rPr>
        <w:t>eślonego dla robót budowlanych</w:t>
      </w:r>
      <w:r w:rsidRPr="00562DB7">
        <w:rPr>
          <w:rFonts w:ascii="Century Gothic" w:hAnsi="Century Gothic" w:cs="Arial"/>
          <w:color w:val="auto"/>
        </w:rPr>
        <w:t xml:space="preserve">. </w:t>
      </w:r>
    </w:p>
    <w:p w:rsidR="00494404" w:rsidRPr="00562DB7" w:rsidRDefault="00494404" w:rsidP="00494404">
      <w:pPr>
        <w:pStyle w:val="Default"/>
        <w:spacing w:line="360" w:lineRule="auto"/>
        <w:rPr>
          <w:rFonts w:ascii="Century Gothic" w:hAnsi="Century Gothic" w:cs="Arial"/>
          <w:color w:val="auto"/>
        </w:rPr>
      </w:pPr>
      <w:r w:rsidRPr="00562DB7">
        <w:rPr>
          <w:rFonts w:ascii="Century Gothic" w:hAnsi="Century Gothic" w:cs="Arial"/>
          <w:color w:val="auto"/>
        </w:rPr>
        <w:t>4. W przypadku, jeżeli pomimo wezwania Wykonawcy do podjęcia obowiązków związanych z pełnieniem nadzoru autorskiego Wykonawca nie wypełnia obowiązków w tym zakresie lub też wypełnia te obowiązki w sposób nienależyty Zamawiający uprawniony jest, bez zezwolenia Sądu, po wcześniejszym wezwaniu Wykonawcy do wypełnienia obowiązków wynikających z Umowy, w terminie 7 dni od dnia otrzymania wezwania, do powierzenia pełnienia tych obowiązków podmiotowi trzeciem</w:t>
      </w:r>
      <w:r w:rsidR="00562DB7" w:rsidRPr="00562DB7">
        <w:rPr>
          <w:rFonts w:ascii="Century Gothic" w:hAnsi="Century Gothic" w:cs="Arial"/>
          <w:color w:val="auto"/>
        </w:rPr>
        <w:t>u, na koszt i ryzyko Wykonawcy.</w:t>
      </w:r>
    </w:p>
    <w:p w:rsidR="00562DB7" w:rsidRPr="00562DB7" w:rsidRDefault="00562DB7" w:rsidP="00562DB7">
      <w:pPr>
        <w:autoSpaceDE w:val="0"/>
        <w:spacing w:before="0" w:after="0" w:line="360" w:lineRule="auto"/>
        <w:rPr>
          <w:rFonts w:ascii="Century Gothic" w:eastAsia="Arial" w:hAnsi="Century Gothic" w:cs="Arial"/>
          <w:sz w:val="24"/>
          <w:szCs w:val="24"/>
        </w:rPr>
      </w:pPr>
      <w:r w:rsidRPr="00562DB7">
        <w:rPr>
          <w:rFonts w:ascii="Century Gothic" w:hAnsi="Century Gothic" w:cs="Arial"/>
          <w:color w:val="auto"/>
          <w:sz w:val="24"/>
          <w:szCs w:val="24"/>
        </w:rPr>
        <w:t xml:space="preserve">5. </w:t>
      </w:r>
      <w:r w:rsidRPr="00562DB7">
        <w:rPr>
          <w:rFonts w:ascii="Century Gothic" w:eastAsia="Arial" w:hAnsi="Century Gothic" w:cs="Arial"/>
          <w:sz w:val="24"/>
          <w:szCs w:val="24"/>
        </w:rPr>
        <w:t xml:space="preserve">Wykonawca lub podwykonawca winien do realizacji umowy skierować zatrudnione w wymiarze pełnego etatu na podstawie umowy o pracę osoby, które będą wykonywać pracę w sposób kreślony w art. 22 § 1 ustawy z dnia 26 czerwca 1974r. – Kodeks pracy w zakresie czynności: </w:t>
      </w:r>
      <w:r w:rsidRPr="00562DB7">
        <w:rPr>
          <w:rFonts w:ascii="Century Gothic" w:hAnsi="Century Gothic" w:cs="Arial"/>
          <w:bCs/>
          <w:sz w:val="24"/>
          <w:szCs w:val="24"/>
        </w:rPr>
        <w:t>wykonywanie prac projektowych przy realizacji zadania, objęte zakresem zamówienia, o ile nie będą one wykonywane przez daną osobę w ramach prowadzonej przez nią działalności gospodarczej</w:t>
      </w:r>
      <w:r w:rsidRPr="00562DB7">
        <w:rPr>
          <w:rFonts w:ascii="Century Gothic" w:eastAsia="Arial" w:hAnsi="Century Gothic" w:cs="Arial"/>
          <w:sz w:val="24"/>
          <w:szCs w:val="24"/>
        </w:rPr>
        <w:t xml:space="preserve">. </w:t>
      </w:r>
    </w:p>
    <w:p w:rsidR="00562DB7" w:rsidRPr="00562DB7" w:rsidRDefault="00562DB7" w:rsidP="00562DB7">
      <w:pPr>
        <w:pStyle w:val="Default"/>
        <w:spacing w:line="360" w:lineRule="auto"/>
        <w:rPr>
          <w:rFonts w:ascii="Century Gothic" w:hAnsi="Century Gothic" w:cs="Arial"/>
          <w:color w:val="auto"/>
        </w:rPr>
      </w:pPr>
      <w:r w:rsidRPr="00562DB7">
        <w:rPr>
          <w:rFonts w:ascii="Century Gothic" w:eastAsia="Arial" w:hAnsi="Century Gothic" w:cs="Arial"/>
        </w:rPr>
        <w:t>Zamawiający zastrzega prawo do weryfikacji sposobu zatrudnienia ww. osób poprzez wezwanie Wykonawcy lub podwykonawcy do złożenia odpowiednio oświadczenia oraz poprzez bezpośrednie rozmowy z osobami wykonującymi ww. czynności</w:t>
      </w:r>
      <w:r>
        <w:rPr>
          <w:rFonts w:ascii="Century Gothic" w:eastAsia="Arial" w:hAnsi="Century Gothic" w:cs="Arial"/>
        </w:rPr>
        <w:t>.</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4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Wykonawca oświadcza, że dysponuje odpowiednim personelem posiadającym wystarczające doświadczenie i kompetencje do realizacji Przedmiotu Umowy, a w szczególności gwarantującym dochowanie terminów określonych w umowie oraz zobowiązuje się należycie wykonać niniejszą Umowę.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Wykonawca oświadcza, że wykona Przedmiot Umowy zgodnie z obowiązującymi przepisami prawa, w szczególności przywołanymi w OPZ.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Wykonawca dostarczy Zamawiającemu Przedmiot Umowy w ilości i formie zgodnej z zapisem OPZ wraz z oświadczeniami o jej kompletności oraz zgodności z Umową, obowiązującymi przepisami i normami, stanowiącymi integralną część dokumentacji. </w:t>
      </w:r>
    </w:p>
    <w:p w:rsidR="00494404" w:rsidRPr="00494404" w:rsidRDefault="00494404" w:rsidP="00494404">
      <w:pPr>
        <w:pStyle w:val="Default"/>
        <w:spacing w:line="360" w:lineRule="auto"/>
        <w:rPr>
          <w:rFonts w:ascii="Century Gothic" w:hAnsi="Century Gothic" w:cs="Arial"/>
          <w:color w:val="auto"/>
        </w:rPr>
      </w:pPr>
      <w:r w:rsidRPr="00E362F3">
        <w:rPr>
          <w:rFonts w:ascii="Century Gothic" w:hAnsi="Century Gothic" w:cs="Arial"/>
          <w:color w:val="auto"/>
        </w:rPr>
        <w:t>4. Wykonawca zobowiązuje się do pisemnego informowania Zamawiającego, co najmniej raz w miesiącu o postępach w realizacji Przedmiotu Umowy.</w:t>
      </w:r>
      <w:r w:rsidRPr="00494404">
        <w:rPr>
          <w:rFonts w:ascii="Century Gothic" w:hAnsi="Century Gothic" w:cs="Arial"/>
          <w:color w:val="auto"/>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5. Wykonawca jest zobowiązany do uczestniczenia w spotkaniach dotyczących procesu projektowego zwoływanych przez Zamawiającego.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6. Wykonawca jest zobowiązany informować Zamawiającego niezwłocznie o zagrożeniach, które mogą mieć wpływ na realizację Przedmiotu Umowy oraz do współdziałania z Zamawiającym przy opracowywaniu przedsięwzięć zapobiegających zagrożeniom.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7. Zamawiający ma prawo wglądu w materiały projektowe oraz prawo wnoszenia uwag do proponowanych rozwiązań na każdym etapie realizacji Przedmiotu Umowy.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8. W odniesieniu do rozwiązań zawartych w projektach technicznym i wykonawczym, tj. opisach i rysunkach służących realizacji obiektu, Wykonawca odpowiada za ich zgodność z projektem budowlanym oraz parametrami inwestycji uzgodnionymi z Zamawiającym lub podanymi w przepisach techniczno – budowlanych i normach.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9. Wykonawca przygotuje oświadczenie informujące, że w wykonanych opracowaniach nie zastosowano nazw własnych i wszelkie zastosowane </w:t>
      </w:r>
      <w:r w:rsidRPr="00494404">
        <w:rPr>
          <w:rFonts w:ascii="Century Gothic" w:hAnsi="Century Gothic" w:cs="Arial"/>
          <w:color w:val="auto"/>
        </w:rPr>
        <w:lastRenderedPageBreak/>
        <w:t xml:space="preserve">materiały zostały określone poprzez nadanie im zakresu parametrów minimalnych lub maksymalnych. Wykonawca złoży oświadczenie Zamawiającemu w terminie określonym w § 3 ust. 1.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10. Strony ustalają, że w okresie 2 lat od przekazania protokolarnie opracowań będących Przedmiotem Umowy Wykonawca, na pisemne wezwanie Zamawiającego, w ramach wynagrodzenia określonego w § 8 ust. 1 w odniesieniu do realizowanej części zamówienia, nie więcej niż 2 razy, dokona aktualizacji koszto</w:t>
      </w:r>
      <w:r w:rsidR="00542892">
        <w:rPr>
          <w:rFonts w:ascii="Century Gothic" w:hAnsi="Century Gothic" w:cs="Arial"/>
          <w:color w:val="auto"/>
        </w:rPr>
        <w:t>rysów inwestorskich w terminie 4</w:t>
      </w:r>
      <w:r w:rsidRPr="00494404">
        <w:rPr>
          <w:rFonts w:ascii="Century Gothic" w:hAnsi="Century Gothic" w:cs="Arial"/>
          <w:color w:val="auto"/>
        </w:rPr>
        <w:t xml:space="preserve"> dni roboczych od otrzymania pisemnego wezwania. </w:t>
      </w:r>
    </w:p>
    <w:p w:rsid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11. W zakresie wykonywania niniejszej Umowy oraz w zakresie przedmiotu zamówienia, Wykonawca jest obowiązany do zapewnienia dostępności osobom ze szczególnymi potrzebami, ze szczególnym uwzględnieniem wymogów określonych w art</w:t>
      </w:r>
      <w:r w:rsidR="00542892">
        <w:rPr>
          <w:rFonts w:ascii="Century Gothic" w:hAnsi="Century Gothic" w:cs="Arial"/>
          <w:color w:val="auto"/>
        </w:rPr>
        <w:t>. 6 ustawy z dnia 19 lipca 2019</w:t>
      </w:r>
      <w:r w:rsidRPr="00494404">
        <w:rPr>
          <w:rFonts w:ascii="Century Gothic" w:hAnsi="Century Gothic" w:cs="Arial"/>
          <w:color w:val="auto"/>
        </w:rPr>
        <w:t>r. o zapewnianiu dostępności osobom ze szczegó</w:t>
      </w:r>
      <w:r w:rsidR="00542892">
        <w:rPr>
          <w:rFonts w:ascii="Century Gothic" w:hAnsi="Century Gothic" w:cs="Arial"/>
          <w:color w:val="auto"/>
        </w:rPr>
        <w:t>lnymi potrzebami (Dz. U. z 2022</w:t>
      </w:r>
      <w:r w:rsidRPr="00494404">
        <w:rPr>
          <w:rFonts w:ascii="Century Gothic" w:hAnsi="Century Gothic" w:cs="Arial"/>
          <w:color w:val="auto"/>
        </w:rPr>
        <w:t>r. poz. 2240) oraz w Załączniku nr 2 do Wytycznych w zakresie realizacji zasady równości szans i niedyskryminacji, w tym dostępności dla osób z niepełnosprawnościami oraz zasady równości szans kobiet i mężczyzn w ramach funduszy unijnych na lata 2014 – 2020 (Standardy dostępności dla polityki spójności 2014-2020). Opracowana dokumentacja winna być sporządzona z zachowaniem wymogów dostępności dla o</w:t>
      </w:r>
      <w:r w:rsidR="00905A01">
        <w:rPr>
          <w:rFonts w:ascii="Century Gothic" w:hAnsi="Century Gothic" w:cs="Arial"/>
          <w:color w:val="auto"/>
        </w:rPr>
        <w:t>sób ze szczególnymi potrzebami.</w:t>
      </w:r>
    </w:p>
    <w:p w:rsidR="00905A01" w:rsidRDefault="00905A01" w:rsidP="00494404">
      <w:pPr>
        <w:pStyle w:val="Default"/>
        <w:spacing w:line="360" w:lineRule="auto"/>
        <w:rPr>
          <w:rFonts w:ascii="Century Gothic" w:hAnsi="Century Gothic" w:cs="Arial"/>
        </w:rPr>
      </w:pPr>
      <w:r w:rsidRPr="00905A01">
        <w:rPr>
          <w:rFonts w:ascii="Century Gothic" w:hAnsi="Century Gothic" w:cs="Arial"/>
          <w:color w:val="auto"/>
        </w:rPr>
        <w:t xml:space="preserve">12. Wykonawca w ramach niniejszej umowy jest zobowiązany do </w:t>
      </w:r>
      <w:r w:rsidRPr="00905A01">
        <w:rPr>
          <w:rFonts w:ascii="Century Gothic" w:hAnsi="Century Gothic" w:cs="Arial"/>
        </w:rPr>
        <w:t>uczestniczenia w postępowaniu o udzielenie zamówienia publicznego na realizację robót w oparciu o niniejszą dokumentację, w szczególności poprzez udzielanie odpowiedzi na pytania Wykonawców oraz dokonywanie zmian dokumentacji, o ile zaistnieje taka konieczność, ocenianiu ofert Wykonawców, ocenianiu wyjaśnień rażąco niskiej ceny oraz udzielanie odpowiedzi na inne zapytania Zamawiającego dotyczących przedmiotu zamówienia</w:t>
      </w:r>
      <w:r>
        <w:rPr>
          <w:rFonts w:ascii="Century Gothic" w:hAnsi="Century Gothic" w:cs="Arial"/>
        </w:rPr>
        <w:t>.</w:t>
      </w:r>
    </w:p>
    <w:p w:rsidR="004F04BA" w:rsidRPr="004F04BA" w:rsidRDefault="004F04BA" w:rsidP="00494404">
      <w:pPr>
        <w:pStyle w:val="Default"/>
        <w:spacing w:line="360" w:lineRule="auto"/>
        <w:rPr>
          <w:rFonts w:ascii="Century Gothic" w:hAnsi="Century Gothic" w:cs="Arial"/>
          <w:color w:val="auto"/>
        </w:rPr>
      </w:pPr>
      <w:r w:rsidRPr="004F04BA">
        <w:rPr>
          <w:rFonts w:ascii="Century Gothic" w:hAnsi="Century Gothic" w:cs="Arial"/>
        </w:rPr>
        <w:t xml:space="preserve">13. Wykonawca </w:t>
      </w:r>
      <w:r w:rsidRPr="004F04BA">
        <w:rPr>
          <w:rFonts w:ascii="Century Gothic" w:hAnsi="Century Gothic" w:cs="Arial"/>
          <w:b/>
          <w:color w:val="auto"/>
        </w:rPr>
        <w:t>w terminie 30 dni kalendarzowych od podpisania umowy</w:t>
      </w:r>
      <w:r w:rsidRPr="004F04BA">
        <w:rPr>
          <w:rFonts w:ascii="Century Gothic" w:hAnsi="Century Gothic" w:cs="Arial"/>
          <w:color w:val="auto"/>
        </w:rPr>
        <w:t xml:space="preserve"> przedstawi Zamawiającemu</w:t>
      </w:r>
      <w:r>
        <w:rPr>
          <w:rFonts w:ascii="Century Gothic" w:hAnsi="Century Gothic" w:cs="Arial"/>
          <w:color w:val="auto"/>
        </w:rPr>
        <w:t xml:space="preserve"> do akceptacji proponowany plan </w:t>
      </w:r>
      <w:r w:rsidRPr="004F04BA">
        <w:rPr>
          <w:rFonts w:ascii="Century Gothic" w:hAnsi="Century Gothic" w:cs="Arial"/>
          <w:color w:val="auto"/>
        </w:rPr>
        <w:t xml:space="preserve">zagospodarowania terenu wraz z propozycją rozwiązań architektonicznych – </w:t>
      </w:r>
      <w:r w:rsidRPr="004F04BA">
        <w:rPr>
          <w:rFonts w:ascii="Century Gothic" w:hAnsi="Century Gothic" w:cs="Times New Roman"/>
        </w:rPr>
        <w:lastRenderedPageBreak/>
        <w:t>projekt koncepcyjny (rzuty, przekroje, elewacje wraz z  wizualizacją)</w:t>
      </w:r>
      <w:r w:rsidRPr="004F04BA">
        <w:rPr>
          <w:rFonts w:ascii="Century Gothic" w:hAnsi="Century Gothic" w:cs="Arial"/>
          <w:color w:val="auto"/>
        </w:rPr>
        <w:t xml:space="preserve">. </w:t>
      </w:r>
      <w:r w:rsidRPr="004F04BA">
        <w:rPr>
          <w:rFonts w:ascii="Century Gothic" w:hAnsi="Century Gothic" w:cs="Times New Roman"/>
          <w:u w:val="single"/>
        </w:rPr>
        <w:t>Projekt koncepcyjny podlega zatwierdzeniu przez Zamawiającego w terminie 14 dni od daty przekazania go przez Wykonawcę Zamawiającemu.</w:t>
      </w:r>
      <w:r w:rsidRPr="004F04BA">
        <w:rPr>
          <w:rFonts w:ascii="Century Gothic" w:hAnsi="Century Gothic" w:cs="Arial"/>
          <w:color w:val="auto"/>
        </w:rPr>
        <w:t xml:space="preserve">  Zamawiający ma prawo wnieść uwagi do projektu koncepcyjnego, które Wykonawca będzie musiał uwzględnić. Wykonawca przekaże Zamawiającemu 1 egzemplarz proponowanych rozwiązań w wersji papierowej oraz 1 egzemplarz w wer</w:t>
      </w:r>
      <w:r w:rsidR="00B00D09">
        <w:rPr>
          <w:rFonts w:ascii="Century Gothic" w:hAnsi="Century Gothic" w:cs="Arial"/>
          <w:color w:val="auto"/>
        </w:rPr>
        <w:t>sji elektronicznej. Wykonawca przedstawi koncepcję projektową w siedzibie Zamawiającego w uzgodnionym</w:t>
      </w:r>
      <w:r w:rsidR="0021741A">
        <w:rPr>
          <w:rFonts w:ascii="Century Gothic" w:hAnsi="Century Gothic" w:cs="Arial"/>
          <w:color w:val="auto"/>
        </w:rPr>
        <w:t xml:space="preserve"> wcześniej</w:t>
      </w:r>
      <w:r w:rsidR="00B00D09">
        <w:rPr>
          <w:rFonts w:ascii="Century Gothic" w:hAnsi="Century Gothic" w:cs="Arial"/>
          <w:color w:val="auto"/>
        </w:rPr>
        <w:t xml:space="preserve"> terminie.</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5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Przedmiot Umowy realizowany będzie przez następujące osoby: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 - projektant </w:t>
      </w:r>
      <w:r w:rsidRPr="00494404">
        <w:rPr>
          <w:rFonts w:ascii="Century Gothic" w:hAnsi="Century Gothic" w:cs="Arial"/>
          <w:b/>
          <w:bCs/>
          <w:color w:val="auto"/>
        </w:rPr>
        <w:t xml:space="preserve">specjalności </w:t>
      </w:r>
      <w:r w:rsidRPr="00494404">
        <w:rPr>
          <w:rFonts w:ascii="Century Gothic" w:hAnsi="Century Gothic" w:cs="Arial"/>
          <w:color w:val="auto"/>
        </w:rPr>
        <w:t>………………….</w:t>
      </w:r>
      <w:r w:rsidR="00542892">
        <w:rPr>
          <w:rFonts w:ascii="Century Gothic" w:hAnsi="Century Gothic" w:cs="Arial"/>
          <w:color w:val="auto"/>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nr uprawnień …………………..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Wykonawca nie może powierzyć wykonania zobowiązań wynikających z niniejszej Umowy innej osobie bez zgody Zamawiającego.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Wykonawca zobowiązuje się do wykonania Przedmiotu Umowy siłami własnymi lub przy pomocy Podwykonawców wskazanych w Ofercie, za których działania lub zaniechania działań ponosi pełną odpowiedzialność.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4. Wykonawca może powierzyć, wykonanie części Przedmiotu Umowy Podwykonawcom pod warunkiem, że posiadają oni </w:t>
      </w:r>
      <w:r>
        <w:rPr>
          <w:rFonts w:ascii="Century Gothic" w:hAnsi="Century Gothic" w:cs="Arial"/>
          <w:color w:val="auto"/>
        </w:rPr>
        <w:t xml:space="preserve">kwalifikacje do ich wykonania.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5. Wykonawca powierzając realizację części zamówienia Podwykonawcy przedłoży Zamawiającemu umowę lub jej projekt do akceptacji.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6. Zamawiający w terminie 14 dni od otrzymania dokumentów, o których mowa w ust. 5, może zgłosić sprzeciw lub zastrzeżenia i żądać zmiany bądź to przedłożonej umowy bądź wskazanego Podwykonawcy z podaniem uzasadnienia.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7. W przypadku wykonywania Przedmiotu Umowy przy pomocy Podwykonawców, zapłata wynagrodzenia Wykonawcy nastąpi po dostarczeniu Zamawiającemu przez Wykonawcę oświadczenia Podwykonawcy o braku wymagalnych roszczeń z tytułu wykonywania usług będących Przedmiotem niniejszej Umowy w stosunku do Wykonawcy. </w:t>
      </w:r>
      <w:r w:rsidRPr="00494404">
        <w:rPr>
          <w:rFonts w:ascii="Century Gothic" w:hAnsi="Century Gothic" w:cs="Arial"/>
          <w:color w:val="auto"/>
        </w:rPr>
        <w:lastRenderedPageBreak/>
        <w:t xml:space="preserve">Wstrzymanie przez Zamawiającego wypłaty wynagrodzenia do czasu przedłożenia oświadczenia Podwykonawcy, o którym mowa w zdaniu poprzedzającym nie stanowi podstawy do naliczenia przez Wykonawcę odsetek, jak również do ewentualnego żądanie odszkodowania z tego tytułu.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6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Zamawiający jest zobowiązany do: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bieżącego konsultowania i uzgadniania z Wykonawcą zastosowanych rozwiązań projektowych oraz w zakresie usuwania kolizji z istniejącymi obiektami budowlanymi oraz istniejącą infrastrukturą;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wystawienia pełnomocnictwa do reprezentowania Zamawiającego w zakresie uzyskania od podmiotów i organów uzgodnień i dokumentów niezbędnych do wykonania Przedmiotu Umowy;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dokonania protokolarnego odbioru opracowań, będących Przedmiotem Umowy. Protokół odbioru końcowego zostanie podpisany przez Zamawiającego po zweryfikowaniu kompletności dokumentacji i oświadczeń oraz sprawdzeniu ich prawidłowego wykonania. Zamawiający dokona sprawdzenia dostarczonej dokumentacji w zakresie, o którym mowa w poprzednim zdaniu, w terminie 30 dni od jej przekazania;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4) zawiadomienia Wykonawcy o zauważonych wadach lub brakach w opracowaniach oraz wyznaczenia terminu ich usunięcia.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Odbiór Przedmiotu Umowy nie oznacza, iż dokumentacja została wykonana należycie i nie zawiera błędów czy też braków. Niezależnie od odbioru końcowego i akceptacji przez Zamawiającego dokumentacji projektowej, Zamawiający może zgłosić braki i wady w dokumentacji, jeśli ujawnią się na późniejszym etapie, w tym w trakcie realizacji robót. W przypadku stwierdzenia braków, błędów w przekazanej dokumentacji, za które odpowiada Wykonawca, a ujawnionych na późniejszym etapie, w tym w trakcie realizacji robót, koszt naniesienia poprawek lub wykonania dokumentacji uzupełniającej w całości ponosi Wykonawca. Zamawiający </w:t>
      </w:r>
      <w:r w:rsidRPr="008B38A8">
        <w:rPr>
          <w:rFonts w:ascii="Century Gothic" w:hAnsi="Century Gothic" w:cs="Arial"/>
          <w:color w:val="auto"/>
        </w:rPr>
        <w:t>jest uprawniony do żądania poprawienia lub ponownego wykonania odpowiedniej części dokumentacji w razie stwierdzenia wad lub usterek, a</w:t>
      </w:r>
      <w:r w:rsidRPr="00494404">
        <w:rPr>
          <w:rFonts w:ascii="Century Gothic" w:hAnsi="Century Gothic" w:cs="Arial"/>
          <w:color w:val="auto"/>
        </w:rPr>
        <w:t xml:space="preserve"> </w:t>
      </w:r>
      <w:r w:rsidRPr="00494404">
        <w:rPr>
          <w:rFonts w:ascii="Century Gothic" w:hAnsi="Century Gothic" w:cs="Arial"/>
          <w:color w:val="auto"/>
        </w:rPr>
        <w:lastRenderedPageBreak/>
        <w:t xml:space="preserve">Wykonawca nie może odmówić poprawienia lub ponownego wykonania dokumentacji. Powyższe nie stanowi podstawy do zmiany terminu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realizacji Przedmiotu Umowy. W przypadku, jeżeli pomimo wezwania do poprawienia lub ponownego wykonania części dokumentacji Wykonawca nie dokona poprawy lub ponownego wykonania odpowiedniej części dokumentacji lub też poprawa lub ponowne wykonanie części dokumentacji okażą się wadliwe, Zamawiający, bez upoważnienia Sądu, może powierzyć poprawę lub ponowne wykonanie części dokumentacji podmiotowi trzeciemu, na koszt i ryzyko Wykonawcy, obciążając Wykonawcę kosztami powstałymi z tego tytułu.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7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1. Do kontaktów i czynności związanych z wykonywani</w:t>
      </w:r>
      <w:r w:rsidR="008B38A8">
        <w:rPr>
          <w:rFonts w:ascii="Century Gothic" w:hAnsi="Century Gothic" w:cs="Arial"/>
          <w:color w:val="auto"/>
        </w:rPr>
        <w:t>em Przedmiotu Umowy upoważniony jest ze strony Wykonawcy</w:t>
      </w:r>
      <w:r w:rsidRPr="00494404">
        <w:rPr>
          <w:rFonts w:ascii="Century Gothic" w:hAnsi="Century Gothic" w:cs="Arial"/>
          <w:color w:val="auto"/>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Zmiana osób wskazanych w ust. 1 następuje poprzez pisemne powiadomienie drugiej Strony i nie stanowi zmiany treści Umowy.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8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Wynagrodzenie Wykonawcy za realizację Przedmiotu Umowy, zgodnie ze złożoną Ofertą, zostało ustalone na kwotę </w:t>
      </w:r>
      <w:r w:rsidRPr="00494404">
        <w:rPr>
          <w:rFonts w:ascii="Century Gothic" w:hAnsi="Century Gothic" w:cs="Arial"/>
          <w:b/>
          <w:bCs/>
          <w:color w:val="auto"/>
        </w:rPr>
        <w:t xml:space="preserve">…………..… </w:t>
      </w:r>
      <w:r w:rsidRPr="00494404">
        <w:rPr>
          <w:rFonts w:ascii="Century Gothic" w:hAnsi="Century Gothic" w:cs="Arial"/>
          <w:color w:val="auto"/>
        </w:rPr>
        <w:t xml:space="preserve">zł netto (słownie złotych: ………. 00/100), powiększone o należny……… % podatek VAT o wartości………….zł, co stanowi ..…….. zł brutto.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Wynagrodzenie określone w ust. 1 zawiera również wartość pełnienia nadzoru autorskiego przez okres wskazany w § 3 ust. 3 pkt 2).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Wykonawca oświadcza, że przy ustalaniu ceny Oferty uwzględnił ryzyko wynagrodzenia ryczałtowego, wszelkie koszty wynikające z wymagań określonych w Umowie oraz wynikających z przepisów obowiązującego prawa, w szczególności koszty ekspertyz, warunków technicznych, opinii, uzgodnień, konsultacji etc. niezbędnych do prawidłowego opracowania Przedmiotu Umowy.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lastRenderedPageBreak/>
        <w:t xml:space="preserve">4. Zamawiający przewiduje jednorazową płatność za wykonany Przedmiot Umowy po przekazaniu </w:t>
      </w:r>
      <w:r w:rsidR="00A10579">
        <w:rPr>
          <w:rFonts w:ascii="Century Gothic" w:hAnsi="Century Gothic" w:cs="Arial"/>
          <w:color w:val="auto"/>
        </w:rPr>
        <w:t xml:space="preserve">przez Wykonawcę potwierdzenia złożenia w Starostwie Powiatowym w Łasku we właściwym Wydziale kompletnej </w:t>
      </w:r>
      <w:r w:rsidRPr="00494404">
        <w:rPr>
          <w:rFonts w:ascii="Century Gothic" w:hAnsi="Century Gothic" w:cs="Arial"/>
          <w:color w:val="auto"/>
        </w:rPr>
        <w:t>dokumentacji projektowej</w:t>
      </w:r>
      <w:r w:rsidR="00A10579">
        <w:rPr>
          <w:rFonts w:ascii="Century Gothic" w:hAnsi="Century Gothic" w:cs="Arial"/>
          <w:color w:val="auto"/>
        </w:rPr>
        <w:t xml:space="preserve"> oraz </w:t>
      </w:r>
      <w:r w:rsidR="0038121F">
        <w:rPr>
          <w:rFonts w:ascii="Century Gothic" w:hAnsi="Century Gothic" w:cs="Arial"/>
          <w:color w:val="auto"/>
        </w:rPr>
        <w:t xml:space="preserve">równolegle </w:t>
      </w:r>
      <w:r w:rsidR="00A10579">
        <w:rPr>
          <w:rFonts w:ascii="Century Gothic" w:hAnsi="Century Gothic" w:cs="Arial"/>
          <w:color w:val="auto"/>
        </w:rPr>
        <w:t>złożeniu kompletnej dokumentacji projektowej w siedzibie Zamawiającego</w:t>
      </w:r>
      <w:r w:rsidRPr="00494404">
        <w:rPr>
          <w:rFonts w:ascii="Century Gothic" w:hAnsi="Century Gothic" w:cs="Arial"/>
          <w:color w:val="auto"/>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5. Zamawiający zapłaci należne Wykonawcy wynagrodzenie za wykonanie Przedmiotu Umowy na podstaw</w:t>
      </w:r>
      <w:r w:rsidR="0038121F">
        <w:rPr>
          <w:rFonts w:ascii="Century Gothic" w:hAnsi="Century Gothic" w:cs="Arial"/>
          <w:color w:val="auto"/>
        </w:rPr>
        <w:t xml:space="preserve">ie protokołu odbioru końcowego, </w:t>
      </w:r>
      <w:r w:rsidRPr="00494404">
        <w:rPr>
          <w:rFonts w:ascii="Century Gothic" w:hAnsi="Century Gothic" w:cs="Arial"/>
          <w:color w:val="auto"/>
        </w:rPr>
        <w:t xml:space="preserve">podpisanego przez przedstawicieli obu Stron.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6. Płatność za wykonany Przedmiotu Umowy nastąpi przelewem na rachunek bankowy wskazany na fakturze. Wykonawca oświadcza, że numer rachunku bankowego wskazany na fakturach wystawionych w związku z realizacją umowy (tak Wykonawcy jak i zgłoszonych Podwykonawców), jest numerem zgłoszonym do Urzędu Skarbowego i jest właściwym dla dokonywania rozliczeń na zasadach podzielonej płatności (split payment), zgodnie z przepisami ustawy z dnia 11 marca 2004r. o podatku od towarów i usług (Dz.U. z 2022 r., poz.931).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7. Płatność na rachunek, o którym mowa w ust. 6, nastąpi w ciągu </w:t>
      </w:r>
      <w:r w:rsidRPr="00494404">
        <w:rPr>
          <w:rFonts w:ascii="Century Gothic" w:hAnsi="Century Gothic" w:cs="Arial"/>
          <w:b/>
          <w:bCs/>
          <w:color w:val="auto"/>
        </w:rPr>
        <w:t xml:space="preserve">21 dni </w:t>
      </w:r>
      <w:r w:rsidRPr="00494404">
        <w:rPr>
          <w:rFonts w:ascii="Century Gothic" w:hAnsi="Century Gothic" w:cs="Arial"/>
          <w:color w:val="auto"/>
        </w:rPr>
        <w:t xml:space="preserve">liczonych od dnia przekazania Zamawiającemu prawidłowo wystawionej faktury VAT wraz z podpisanym przez obie strony protokołem odbioru końcowego. W przypadku, kiedy protokół odbioru końcowego przedmiotu zamówienia będzie zawierał informację o wadach/brakach koniecznych do usunięcia/uzupełnienia przez Wykonawcę płatność nastąpi w terminie 21 dni liczonych od dnia przekazania Zamawiającemu prawidłowo wystawionej faktury VAT wraz z podpisanym przez Strony protokołem potwierdzającym usunięcie/uzupełnienie wad/braków stwierdzonych przy odbiorze końcowym. </w:t>
      </w:r>
    </w:p>
    <w:p w:rsidR="00494404" w:rsidRPr="00494404" w:rsidRDefault="000533EE" w:rsidP="00494404">
      <w:pPr>
        <w:pStyle w:val="Default"/>
        <w:spacing w:line="360" w:lineRule="auto"/>
        <w:rPr>
          <w:rFonts w:ascii="Century Gothic" w:hAnsi="Century Gothic" w:cs="Arial"/>
          <w:color w:val="auto"/>
        </w:rPr>
      </w:pPr>
      <w:r>
        <w:rPr>
          <w:rFonts w:ascii="Century Gothic" w:hAnsi="Century Gothic" w:cs="Arial"/>
          <w:color w:val="auto"/>
        </w:rPr>
        <w:t>8</w:t>
      </w:r>
      <w:r w:rsidR="00494404" w:rsidRPr="00494404">
        <w:rPr>
          <w:rFonts w:ascii="Century Gothic" w:hAnsi="Century Gothic" w:cs="Arial"/>
          <w:color w:val="auto"/>
        </w:rPr>
        <w:t>. Faktury Wykonawca</w:t>
      </w:r>
      <w:r>
        <w:rPr>
          <w:rFonts w:ascii="Century Gothic" w:hAnsi="Century Gothic" w:cs="Arial"/>
          <w:color w:val="auto"/>
        </w:rPr>
        <w:t xml:space="preserve"> wystawi w następujący sposób: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Nabywca </w:t>
      </w:r>
      <w:r w:rsidR="000533EE">
        <w:rPr>
          <w:rFonts w:ascii="Century Gothic" w:hAnsi="Century Gothic" w:cs="Arial"/>
          <w:color w:val="auto"/>
        </w:rPr>
        <w:t>–</w:t>
      </w:r>
      <w:r w:rsidRPr="00494404">
        <w:rPr>
          <w:rFonts w:ascii="Century Gothic" w:hAnsi="Century Gothic" w:cs="Arial"/>
          <w:color w:val="auto"/>
        </w:rPr>
        <w:t xml:space="preserve"> </w:t>
      </w:r>
      <w:r w:rsidR="000533EE">
        <w:rPr>
          <w:rFonts w:ascii="Century Gothic" w:hAnsi="Century Gothic" w:cs="Arial"/>
          <w:color w:val="auto"/>
        </w:rPr>
        <w:t>Gmina Wodzierady, Wodzierady 24, 98-105 Wodzierady</w:t>
      </w:r>
      <w:r w:rsidRPr="00494404">
        <w:rPr>
          <w:rFonts w:ascii="Century Gothic" w:hAnsi="Century Gothic" w:cs="Arial"/>
          <w:color w:val="auto"/>
        </w:rPr>
        <w:t xml:space="preserve">, NIP </w:t>
      </w:r>
      <w:r w:rsidR="000533EE">
        <w:rPr>
          <w:rFonts w:ascii="Century Gothic" w:hAnsi="Century Gothic" w:cs="Arial"/>
          <w:color w:val="auto"/>
        </w:rPr>
        <w:t>831-156-61-10</w:t>
      </w:r>
      <w:r w:rsidRPr="00494404">
        <w:rPr>
          <w:rFonts w:ascii="Century Gothic" w:hAnsi="Century Gothic" w:cs="Arial"/>
          <w:color w:val="auto"/>
        </w:rPr>
        <w:t xml:space="preserve">. </w:t>
      </w:r>
    </w:p>
    <w:p w:rsidR="00494404" w:rsidRPr="00494404" w:rsidRDefault="000533EE" w:rsidP="00494404">
      <w:pPr>
        <w:pStyle w:val="Default"/>
        <w:spacing w:line="360" w:lineRule="auto"/>
        <w:rPr>
          <w:rFonts w:ascii="Century Gothic" w:hAnsi="Century Gothic" w:cs="Arial"/>
          <w:color w:val="auto"/>
        </w:rPr>
      </w:pPr>
      <w:r>
        <w:rPr>
          <w:rFonts w:ascii="Century Gothic" w:hAnsi="Century Gothic" w:cs="Arial"/>
          <w:color w:val="auto"/>
        </w:rPr>
        <w:t>9</w:t>
      </w:r>
      <w:r w:rsidR="00494404" w:rsidRPr="00494404">
        <w:rPr>
          <w:rFonts w:ascii="Century Gothic" w:hAnsi="Century Gothic" w:cs="Arial"/>
          <w:color w:val="auto"/>
        </w:rPr>
        <w:t xml:space="preserve">. Wykonawca nie może bez zgody Zamawiającego dokonać zastawienia lub przeniesienia jakichkolwiek praw lub obowiązków wynikających z tej umowy na osoby trzecie, dokonywania obciążeń tych praw w jakiejkolwiek formie, w szczególności: cesji, przekazu, sprzedaży, przelewu lub czynności </w:t>
      </w:r>
      <w:r w:rsidR="00494404" w:rsidRPr="00494404">
        <w:rPr>
          <w:rFonts w:ascii="Century Gothic" w:hAnsi="Century Gothic" w:cs="Arial"/>
          <w:color w:val="auto"/>
        </w:rPr>
        <w:lastRenderedPageBreak/>
        <w:t xml:space="preserve">wywołującej podobne skutki, obciążania jakiejkolwiek wierzytelności wynikającej z Umowy lub jej części, a także zastawienia lub przeniesienia korzyści wynikającej z Umowy lub udziału w niej na osoby trzecie, w tym także poprzez dokonanie zastawu czy objęcia umową poręczenia lub czynności wywołującej podobne skutki. Wyrażenie zgody przez Zamawiającego na dokonanie wskazanych czynności wymaga uprzedniego ustalenia warunków dokonania czynności i musi mieć formę pisemną, zgoda musi być wyrażona przed dokonaniem czynności, pod rygorem nieważności. Potwierdzenie wierzytelności przez Zamawiającego nie stanowi wyrażenia zgody.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9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w:t>
      </w:r>
      <w:r w:rsidR="000533EE">
        <w:rPr>
          <w:rFonts w:ascii="Century Gothic" w:hAnsi="Century Gothic" w:cs="Arial"/>
          <w:color w:val="auto"/>
        </w:rPr>
        <w:t>Gwarancja wraz z rękojmią</w:t>
      </w:r>
      <w:r w:rsidRPr="00494404">
        <w:rPr>
          <w:rFonts w:ascii="Century Gothic" w:hAnsi="Century Gothic" w:cs="Arial"/>
          <w:color w:val="auto"/>
        </w:rPr>
        <w:t xml:space="preserve"> na przedmiot umowy, zgodnie ze złożoną Ofertą wynosi …………… miesięcy.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Okres </w:t>
      </w:r>
      <w:r w:rsidR="000533EE">
        <w:rPr>
          <w:rFonts w:ascii="Century Gothic" w:hAnsi="Century Gothic" w:cs="Arial"/>
          <w:color w:val="auto"/>
        </w:rPr>
        <w:t xml:space="preserve">gwarancji i </w:t>
      </w:r>
      <w:r w:rsidRPr="00494404">
        <w:rPr>
          <w:rFonts w:ascii="Century Gothic" w:hAnsi="Century Gothic" w:cs="Arial"/>
          <w:color w:val="auto"/>
        </w:rPr>
        <w:t xml:space="preserve">rękojmi na Przedmiot Umowy rozpoczyna swój bieg od dnia podpisania przez Zamawiającego protokołu odbioru końcowego i kończy się z upływem okresu wskazanego w ust. 1. W tym okresie Wykonawca będzie utrzymywał ciągłość wniesionego zabezpieczenia należytego wykonania Umowy.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W okresie </w:t>
      </w:r>
      <w:r w:rsidR="000533EE">
        <w:rPr>
          <w:rFonts w:ascii="Century Gothic" w:hAnsi="Century Gothic" w:cs="Arial"/>
          <w:color w:val="auto"/>
        </w:rPr>
        <w:t xml:space="preserve">gwarancji i </w:t>
      </w:r>
      <w:r w:rsidRPr="00494404">
        <w:rPr>
          <w:rFonts w:ascii="Century Gothic" w:hAnsi="Century Gothic" w:cs="Arial"/>
          <w:color w:val="auto"/>
        </w:rPr>
        <w:t xml:space="preserve">rękojmi Wykonawca będzie odpowiedzialny za usunięcie na swój koszt wszelkich wad dokumentacji projektowej.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4. Jeżeli Wykonawca nie usunie wad w dokumentacji projektowej, ujawnionych w okresie, o którym mowa w ust. 1 i 2 umowy w terminie niezbędnym do ich usunięcia, nie krótszym niż 7 dni, określonym </w:t>
      </w:r>
      <w:r w:rsidR="000533EE">
        <w:rPr>
          <w:rFonts w:ascii="Century Gothic" w:hAnsi="Century Gothic" w:cs="Arial"/>
          <w:color w:val="auto"/>
        </w:rPr>
        <w:t xml:space="preserve">na piśmie przez Zamawiającego, </w:t>
      </w:r>
      <w:r w:rsidRPr="00494404">
        <w:rPr>
          <w:rFonts w:ascii="Century Gothic" w:hAnsi="Century Gothic" w:cs="Arial"/>
          <w:color w:val="auto"/>
        </w:rPr>
        <w:t xml:space="preserve">Zamawiający może zlecić usunięcie wad osobie trzeciej na koszt i ryzyko Wykonawcy, bez uzyskania upoważnienia Sądu.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5. W okresie rękojmi Wykonawca odpowiada za wady wykonanych według dokumentacji projektowej robót budowlanych, będących następstwem wadliwej lub niepełnej dokumentacji projektowej. W przypadku wystąpienia takich wad, Wykonawca zwróci Zamawiającemu koszty i naprawi szkody, jakie Zamawiający poniósł w związku z robotami budowlanymi wykonywanymi w oparciu o dokumentację projektową będącą przedmiotem zamówienia.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lastRenderedPageBreak/>
        <w:t xml:space="preserve">6. W okresie rękojmi Wykonawca ponosi wobec Zamawiającego odpowiedzialność odszkodowawczą za wszelkie szkody wyrządzone Zamawiającemu w związku z wykonywaniem robót budowlanych, prowadzonych w oparciu o dokumentację projektową będącą Przedmiotem Umowy, jeżeli szkoda powstała w związku z wadami lub brakami w tej dokumentacji. Obowiązek naprawienia szkody dotyczy również kosztów oraz szkody powstałej jeszcze przed przystąpieniem do prowadzenia prac budowlanych, o ile pozostają następstwem sporządzenia przez Wykonawcę wadliwej lub niepełnej dokumentacji projektowej. </w:t>
      </w:r>
    </w:p>
    <w:p w:rsid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7. Wykonawca udziela Zamawiającemu gwarancji na wykonany Przedmiot Umowy od dnia odbioru dokumentacji projektowej przez Zamawiającego, która upływa wraz z zakończeniem gwarancji na wykonane na jej podstawie roboty budowlane. Realizacja roszczeń z tytułu gwarancji będzie realizowana w oparciu o zapisy Kodeksu cywilnego. W r</w:t>
      </w:r>
      <w:r w:rsidR="000533EE">
        <w:rPr>
          <w:rFonts w:ascii="Century Gothic" w:hAnsi="Century Gothic" w:cs="Arial"/>
          <w:color w:val="auto"/>
        </w:rPr>
        <w:t xml:space="preserve">amach gwarancji Wykonawca jest </w:t>
      </w:r>
      <w:r w:rsidRPr="00494404">
        <w:rPr>
          <w:rFonts w:ascii="Century Gothic" w:hAnsi="Century Gothic" w:cs="Arial"/>
          <w:color w:val="auto"/>
        </w:rPr>
        <w:t xml:space="preserve">obowiązany do usunięcia wad projektu, o ile wady te ujawnią się w okresie gwarancyjnym. W okresie gwarancyjnym Wykonawca odpowiada za szkody powstałe w zw. realizacją robót w oparciu o wadliwą dokumentację projektową. </w:t>
      </w:r>
    </w:p>
    <w:p w:rsidR="000533EE" w:rsidRPr="00494404" w:rsidRDefault="000533EE"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10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1. Zamawiający oświadcza, że Wykonawca przed zawarciem Umowy wniósł na jego rzecz Zabezpieczenie należytego wykonania umowy w formie ………………… na zasadach określonych w przepisach ustawy Pzp na kw</w:t>
      </w:r>
      <w:r w:rsidR="000533EE">
        <w:rPr>
          <w:rFonts w:ascii="Century Gothic" w:hAnsi="Century Gothic" w:cs="Arial"/>
          <w:color w:val="auto"/>
        </w:rPr>
        <w:t xml:space="preserve">otę równą </w:t>
      </w:r>
      <w:r w:rsidR="000533EE">
        <w:rPr>
          <w:rFonts w:ascii="Century Gothic" w:hAnsi="Century Gothic" w:cs="Arial"/>
          <w:b/>
          <w:color w:val="auto"/>
        </w:rPr>
        <w:t>5</w:t>
      </w:r>
      <w:r w:rsidRPr="000533EE">
        <w:rPr>
          <w:rFonts w:ascii="Century Gothic" w:hAnsi="Century Gothic" w:cs="Arial"/>
          <w:b/>
          <w:color w:val="auto"/>
        </w:rPr>
        <w:t>%</w:t>
      </w:r>
      <w:r w:rsidRPr="00494404">
        <w:rPr>
          <w:rFonts w:ascii="Century Gothic" w:hAnsi="Century Gothic" w:cs="Arial"/>
          <w:color w:val="auto"/>
        </w:rPr>
        <w:t xml:space="preserve"> wynagrodzenia brutto określonego w § 8 ust. 1. tj……………………zł.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Beneficjentem Zabezpieczenia należytego wykonania Umowy jest </w:t>
      </w:r>
      <w:r w:rsidRPr="000533EE">
        <w:rPr>
          <w:rFonts w:ascii="Century Gothic" w:hAnsi="Century Gothic" w:cs="Arial"/>
          <w:color w:val="auto"/>
        </w:rPr>
        <w:t xml:space="preserve">Zamawiający – </w:t>
      </w:r>
      <w:r w:rsidR="000533EE" w:rsidRPr="000533EE">
        <w:rPr>
          <w:rFonts w:ascii="Century Gothic" w:hAnsi="Century Gothic" w:cs="Arial"/>
          <w:color w:val="auto"/>
        </w:rPr>
        <w:t>Gmina Wodzierady, Wodzierady 24, 98-105 Wodzierady, NIP: 831-156-61-10</w:t>
      </w:r>
      <w:r w:rsidRPr="000533EE">
        <w:rPr>
          <w:rFonts w:ascii="Century Gothic" w:hAnsi="Century Gothic" w:cs="Arial"/>
          <w:color w:val="auto"/>
        </w:rPr>
        <w:t>.</w:t>
      </w:r>
      <w:r w:rsidRPr="00494404">
        <w:rPr>
          <w:rFonts w:ascii="Century Gothic" w:hAnsi="Century Gothic" w:cs="Arial"/>
          <w:color w:val="auto"/>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lastRenderedPageBreak/>
        <w:t xml:space="preserve">4. Koszty Zabezpieczenia należytego wykonania Umowy ponosi Wykonawca.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5. Wykonawca jest zobowiązany zapewnić, aby Zabezpieczenie należytego wykonania umowy zachowało moc wiążącą w okresie wykonywania Umowy oraz w okresie rękojmi za Wady fizyczne. Wykonawca jest zobowiązany do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494404" w:rsidRPr="00494404" w:rsidRDefault="000533EE" w:rsidP="00494404">
      <w:pPr>
        <w:pStyle w:val="Default"/>
        <w:spacing w:line="360" w:lineRule="auto"/>
        <w:rPr>
          <w:rFonts w:ascii="Century Gothic" w:hAnsi="Century Gothic" w:cs="Arial"/>
          <w:color w:val="auto"/>
        </w:rPr>
      </w:pPr>
      <w:r>
        <w:rPr>
          <w:rFonts w:ascii="Century Gothic" w:hAnsi="Century Gothic" w:cs="Arial"/>
          <w:color w:val="auto"/>
        </w:rPr>
        <w:t xml:space="preserve">6. Kwota </w:t>
      </w:r>
      <w:r w:rsidR="00494404" w:rsidRPr="00494404">
        <w:rPr>
          <w:rFonts w:ascii="Century Gothic" w:hAnsi="Century Gothic" w:cs="Arial"/>
          <w:color w:val="auto"/>
        </w:rPr>
        <w:t xml:space="preserve">stanowiąca 70% Zabezpieczenia należytego wykonania umowy, zostanie zwrócona w terminie 30 dni od dnia Odbioru końcowego usługi. W przypadku, kiedy protokół odbioru końcowego przedmiotu zamówienia będzie zawierał informację o wadach/brakach koniecznych do usunięcia/uzupełnienia przez Wykonawcę, zwrot 70% Zabezpieczenia należytego wykonania umowy, nastąpi w terminie 30 dni od dnia podpisania przez Strony protokołu potwierdzającego usunięcie/uzupełnienie wad/braków stwierdzonych przy odbiorze końcowym.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7. Kwota pozostawiona na Zabezpieczenie roszczeń z tytułu rękojmi za wady przedmiotu zamówienia, wynosząca 30% wartości Zabezpieczenia należytego wykonan</w:t>
      </w:r>
      <w:r w:rsidR="000533EE">
        <w:rPr>
          <w:rFonts w:ascii="Century Gothic" w:hAnsi="Century Gothic" w:cs="Arial"/>
          <w:color w:val="auto"/>
        </w:rPr>
        <w:t>ia umowy</w:t>
      </w:r>
      <w:r w:rsidRPr="00494404">
        <w:rPr>
          <w:rFonts w:ascii="Century Gothic" w:hAnsi="Century Gothic" w:cs="Arial"/>
          <w:color w:val="auto"/>
        </w:rPr>
        <w:t xml:space="preserve">, zostanie zwrócona nie później niż w 15 dniu po upływie tego okresu.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8.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9. Zabezpieczenie należytego wykonania umowy pozostaje w dyspozycji Zamawiającego i zachowuje swoją ważność na czas określony w Umowie.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w:t>
      </w:r>
      <w:r w:rsidRPr="00494404">
        <w:rPr>
          <w:rFonts w:ascii="Century Gothic" w:hAnsi="Century Gothic" w:cs="Arial"/>
          <w:color w:val="auto"/>
        </w:rPr>
        <w:lastRenderedPageBreak/>
        <w:t xml:space="preserve">Zamawiającego, na którym było ono przechowywane, pomniejszone o koszty prowadzenia rachunku oraz prowizji bankowej za przelew pieniędzy na rachunek Wykonawcy.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12.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13. 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14. Zamawiający zwróci Wykonawcy środki pieniężne otrzymane z tytułu realizacji zabezpieczenia należytego wykonania umowy po przedstawieniu przez Wykonawcę nowego zabezpieczenia albo w terminie zwrotu danej części Zabezpieczenia.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11 </w:t>
      </w:r>
    </w:p>
    <w:p w:rsidR="00494404" w:rsidRPr="00494404" w:rsidRDefault="00494404" w:rsidP="000533EE">
      <w:pPr>
        <w:pStyle w:val="Default"/>
        <w:spacing w:line="360" w:lineRule="auto"/>
        <w:rPr>
          <w:rFonts w:ascii="Century Gothic" w:hAnsi="Century Gothic" w:cs="Arial"/>
          <w:color w:val="auto"/>
        </w:rPr>
      </w:pPr>
      <w:r w:rsidRPr="00494404">
        <w:rPr>
          <w:rFonts w:ascii="Century Gothic" w:hAnsi="Century Gothic" w:cs="Arial"/>
          <w:color w:val="auto"/>
        </w:rPr>
        <w:t xml:space="preserve">1. Wykonawca ponosi odpowiedzialność za niewykonanie lub nienależyte wykonanie Przedmiotu Umowy.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Zamawiający może żądać od Wykonawcy zapłaty kar umownych z następujących tytułów i w podanych wysokościach: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t xml:space="preserve">1) za odstąpienie od Umowy przez którąkolwiek ze stron, z przyczyn leżących po stronie Wykonawcy w wysokości 15% wynagrodzenia brutto, o którym mowa w § 8 ust.1;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lastRenderedPageBreak/>
        <w:t>2) za zwłokę w dostarczeniu Przedmiotu Umowy określonego w § 1 ust. 2 pkt 1) w stosunku do terminu określonego w § 3 ust. 1 w wysokości 0,1% wynagrodzenia brutto, o którym mowa w § 8 ust.</w:t>
      </w:r>
      <w:r w:rsidR="000533EE">
        <w:rPr>
          <w:rFonts w:ascii="Century Gothic" w:hAnsi="Century Gothic" w:cs="Arial"/>
          <w:color w:val="auto"/>
        </w:rPr>
        <w:t xml:space="preserve"> </w:t>
      </w:r>
      <w:r w:rsidRPr="00494404">
        <w:rPr>
          <w:rFonts w:ascii="Century Gothic" w:hAnsi="Century Gothic" w:cs="Arial"/>
          <w:color w:val="auto"/>
        </w:rPr>
        <w:t xml:space="preserve">1, za każdy rozpoczęty dzień zwłoki;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t xml:space="preserve">3) za zwłokę w usunięciu wad stwierdzonych przy odbiorze lub w okresie rękojmi za wady fizyczne lub gwarancji jakości - w wysokości 500,00 zł za każdy dzień zwłoki liczony od upływu terminu wyznaczonego na ich usunięcie;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t xml:space="preserve">4) za niezgłoszenie Podwykonawcy w wysokości 1.000,00 zł, za każdego niezgłoszonego Podwykonawcę;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t xml:space="preserve">5) za nieterminową zapłatę wynagrodzenia należnego Podwykonawcom lub dalszym Podwykonawcom – 100,00 zł za każdy dzień zwłoki od dnia upływu terminu zapłaty do dnia zapłaty;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t xml:space="preserve">6) za niedokonanie zmiany wynagrodzenia Podwykonawcy w sytuacji zaistnienia przesłanek wynikających z art. 439 ust. 5 ustawy Pzp, w wysokości 1.000,00 zł, za każdy taki przypadek;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t xml:space="preserve">7) za niewykonanie lub niewłaściwe wykonanie nadzoru autorskiego w wysokości 1. 000,00 zł za każdą stwierdzoną nieprawidłowość; </w:t>
      </w:r>
    </w:p>
    <w:p w:rsidR="00494404" w:rsidRPr="00562DB7"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8) za zwłokę w wypełnieniu obowiązków wynikających ze sprawowanego nadzoru autorskiego lub zwłokę w wypełnieniu obowiązku, o którym mowa w § 4 ust. 10 umowy – w wysokości 0,1% wynagrodzenia brutto, o którym mowa </w:t>
      </w:r>
      <w:r w:rsidRPr="00562DB7">
        <w:rPr>
          <w:rFonts w:ascii="Century Gothic" w:hAnsi="Century Gothic" w:cs="Arial"/>
          <w:color w:val="auto"/>
        </w:rPr>
        <w:t xml:space="preserve">w § 8 ust.1, za każdy dzień zwłoki w wypełnieniu tego obowiązku. </w:t>
      </w:r>
    </w:p>
    <w:p w:rsidR="00C814D8" w:rsidRDefault="00C814D8" w:rsidP="00562DB7">
      <w:pPr>
        <w:autoSpaceDE w:val="0"/>
        <w:spacing w:before="0" w:after="0" w:line="360" w:lineRule="auto"/>
        <w:rPr>
          <w:rFonts w:ascii="Century Gothic" w:eastAsia="Arial" w:hAnsi="Century Gothic" w:cs="Arial"/>
          <w:sz w:val="24"/>
          <w:szCs w:val="24"/>
        </w:rPr>
      </w:pPr>
      <w:r w:rsidRPr="00562DB7">
        <w:rPr>
          <w:rFonts w:ascii="Century Gothic" w:hAnsi="Century Gothic" w:cs="Arial"/>
          <w:color w:val="auto"/>
          <w:sz w:val="24"/>
          <w:szCs w:val="24"/>
        </w:rPr>
        <w:t>9)</w:t>
      </w:r>
      <w:r w:rsidR="00562DB7">
        <w:rPr>
          <w:rFonts w:ascii="Century Gothic" w:hAnsi="Century Gothic" w:cs="Arial"/>
          <w:color w:val="auto"/>
          <w:sz w:val="24"/>
          <w:szCs w:val="24"/>
        </w:rPr>
        <w:t xml:space="preserve"> </w:t>
      </w:r>
      <w:r w:rsidR="00A571CE" w:rsidRPr="00562DB7">
        <w:rPr>
          <w:rFonts w:ascii="Century Gothic" w:eastAsia="Arial" w:hAnsi="Century Gothic" w:cs="Arial"/>
          <w:sz w:val="24"/>
          <w:szCs w:val="24"/>
        </w:rPr>
        <w:t>W przypadku wykonywania ww. czynności przez osoby niezatrudnione zgodnie z art. 22 § 1 KP Zamawiający nałoży kary umowne w wysokości 1500 zł za każdy ujawniony przypadek. W przypadku stwierdzenia, pomimo wezwania, że osoby wykonujące roboty nie są zatrudnione zgodnie z SWZ, Zamawiający zastrzega możliwość natychmiastowego rozwiązania umowy z winy wykonawcy.</w:t>
      </w:r>
    </w:p>
    <w:p w:rsidR="000E1C65" w:rsidRPr="000E1C65" w:rsidRDefault="000E1C65" w:rsidP="00562DB7">
      <w:pPr>
        <w:autoSpaceDE w:val="0"/>
        <w:spacing w:before="0" w:after="0" w:line="360" w:lineRule="auto"/>
        <w:rPr>
          <w:rFonts w:ascii="Century Gothic" w:eastAsia="Arial" w:hAnsi="Century Gothic" w:cs="Arial"/>
          <w:sz w:val="24"/>
          <w:szCs w:val="24"/>
        </w:rPr>
      </w:pPr>
      <w:r w:rsidRPr="000E1C65">
        <w:rPr>
          <w:rFonts w:ascii="Century Gothic" w:eastAsia="Arial" w:hAnsi="Century Gothic" w:cs="Arial"/>
          <w:sz w:val="24"/>
          <w:szCs w:val="24"/>
        </w:rPr>
        <w:lastRenderedPageBreak/>
        <w:t xml:space="preserve">10) </w:t>
      </w:r>
      <w:r w:rsidRPr="000E1C65">
        <w:rPr>
          <w:rFonts w:ascii="Century Gothic" w:hAnsi="Century Gothic" w:cs="Arial"/>
          <w:color w:val="auto"/>
          <w:sz w:val="24"/>
          <w:szCs w:val="24"/>
        </w:rPr>
        <w:t>za zwłokę w dostarczeniu projektu koncepcyjnego, o którym mowa w  w §4 ust. 13 w stosunku do terminu określonego w §4 ust. 13 w wysokości 0,5% wynagrodzenia brutto, o którym mowa w § 8 ust. 1, za każdy rozpoczęty dzień zwłoki</w:t>
      </w:r>
      <w:r>
        <w:rPr>
          <w:rFonts w:ascii="Century Gothic" w:hAnsi="Century Gothic" w:cs="Arial"/>
          <w:color w:val="auto"/>
          <w:sz w:val="24"/>
          <w:szCs w:val="24"/>
        </w:rPr>
        <w:t>.</w:t>
      </w:r>
    </w:p>
    <w:p w:rsidR="00494404" w:rsidRPr="00494404" w:rsidRDefault="00494404" w:rsidP="000533EE">
      <w:pPr>
        <w:pStyle w:val="Default"/>
        <w:spacing w:line="360" w:lineRule="auto"/>
        <w:rPr>
          <w:rFonts w:ascii="Century Gothic" w:hAnsi="Century Gothic" w:cs="Arial"/>
          <w:color w:val="auto"/>
        </w:rPr>
      </w:pPr>
      <w:r w:rsidRPr="000E1C65">
        <w:rPr>
          <w:rFonts w:ascii="Century Gothic" w:hAnsi="Century Gothic" w:cs="Arial"/>
          <w:color w:val="auto"/>
        </w:rPr>
        <w:t>3. Zamawiający zobowiązuje się do zapłacenia Wykonawcy kary umownej z</w:t>
      </w:r>
      <w:r w:rsidRPr="00494404">
        <w:rPr>
          <w:rFonts w:ascii="Century Gothic" w:hAnsi="Century Gothic" w:cs="Arial"/>
          <w:color w:val="auto"/>
        </w:rPr>
        <w:t xml:space="preserve"> tytułu odstąpienia od Umowy z przez Wykonawcę z przyczyn leżących po stronie Zamawiającego w wysokości 15 % wynagrodzenia brutto, o którym mowa w § 8 ust.</w:t>
      </w:r>
      <w:r w:rsidR="000533EE">
        <w:rPr>
          <w:rFonts w:ascii="Century Gothic" w:hAnsi="Century Gothic" w:cs="Arial"/>
          <w:color w:val="auto"/>
        </w:rPr>
        <w:t xml:space="preserve"> </w:t>
      </w:r>
      <w:r w:rsidRPr="00494404">
        <w:rPr>
          <w:rFonts w:ascii="Century Gothic" w:hAnsi="Century Gothic" w:cs="Arial"/>
          <w:color w:val="auto"/>
        </w:rPr>
        <w:t xml:space="preserve">1. Kara nie przysługuje, jeżeli odstąpienie od Umowy nastąpi z przyczyn, o których mowa w art. 456 ustawy Pzp.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4. Zamawiającemu i Wykonawcy przysługuje prawo do odszkodowania w pełnej wysokości poniesionej szkody, jeżeli wartość kary umownej jest niższa od poniesionej szkody, dochodzonego na podstawie przepisów Kodeksu Cywilnego. </w:t>
      </w:r>
    </w:p>
    <w:p w:rsidR="00494404" w:rsidRPr="00494404" w:rsidRDefault="00494404" w:rsidP="000533EE">
      <w:pPr>
        <w:pStyle w:val="Default"/>
        <w:spacing w:line="360" w:lineRule="auto"/>
        <w:rPr>
          <w:rFonts w:ascii="Century Gothic" w:hAnsi="Century Gothic" w:cs="Arial"/>
          <w:color w:val="auto"/>
        </w:rPr>
      </w:pPr>
      <w:r w:rsidRPr="00494404">
        <w:rPr>
          <w:rFonts w:ascii="Century Gothic" w:hAnsi="Century Gothic" w:cs="Arial"/>
          <w:color w:val="auto"/>
        </w:rPr>
        <w:t xml:space="preserve">5. Kara umowna przysługuje za każdy rozpoczęty dzień zwłoki. </w:t>
      </w:r>
    </w:p>
    <w:p w:rsidR="00494404" w:rsidRPr="00494404" w:rsidRDefault="00494404" w:rsidP="000533EE">
      <w:pPr>
        <w:pStyle w:val="Default"/>
        <w:spacing w:line="360" w:lineRule="auto"/>
        <w:rPr>
          <w:rFonts w:ascii="Century Gothic" w:hAnsi="Century Gothic" w:cs="Arial"/>
          <w:color w:val="auto"/>
        </w:rPr>
      </w:pPr>
      <w:r w:rsidRPr="00494404">
        <w:rPr>
          <w:rFonts w:ascii="Century Gothic" w:hAnsi="Century Gothic" w:cs="Arial"/>
          <w:color w:val="auto"/>
        </w:rPr>
        <w:t xml:space="preserve">6. Termin zapłaty kary umownej wynosi 14 dni od dnia przesłania wezwania. </w:t>
      </w:r>
    </w:p>
    <w:p w:rsidR="00494404" w:rsidRPr="00494404" w:rsidRDefault="00494404" w:rsidP="000533EE">
      <w:pPr>
        <w:pStyle w:val="Default"/>
        <w:spacing w:line="360" w:lineRule="auto"/>
        <w:rPr>
          <w:rFonts w:ascii="Century Gothic" w:hAnsi="Century Gothic" w:cs="Arial"/>
          <w:color w:val="auto"/>
        </w:rPr>
      </w:pPr>
      <w:r w:rsidRPr="00494404">
        <w:rPr>
          <w:rFonts w:ascii="Century Gothic" w:hAnsi="Century Gothic" w:cs="Arial"/>
          <w:color w:val="auto"/>
        </w:rPr>
        <w:t xml:space="preserve">7. Z zastrzeżeniem ograniczeń wynikających z przepisów obowiązującego prawa Zamawiający jest uprawniony do potrącenia należnych mu kar umownych z wynagrodzenia przysługującego Wykonawcy, na co Wykonawca wyraża zgodę. </w:t>
      </w:r>
    </w:p>
    <w:p w:rsidR="00494404" w:rsidRPr="00494404" w:rsidRDefault="00494404" w:rsidP="000533EE">
      <w:pPr>
        <w:pStyle w:val="Default"/>
        <w:spacing w:line="360" w:lineRule="auto"/>
        <w:rPr>
          <w:rFonts w:ascii="Century Gothic" w:hAnsi="Century Gothic" w:cs="Arial"/>
          <w:color w:val="auto"/>
        </w:rPr>
      </w:pPr>
      <w:r w:rsidRPr="00494404">
        <w:rPr>
          <w:rFonts w:ascii="Century Gothic" w:hAnsi="Century Gothic" w:cs="Arial"/>
          <w:color w:val="auto"/>
        </w:rPr>
        <w:t xml:space="preserve">8. Zapłata kary przez Wykonawcę lub odliczenie przez Zamawiającego kwoty kary z płatności należnej Wykonawcy nie zwalnia Wykonawcy z obowiązku ukończenia realizacji przedmiotu zamówienia lub innych zobowiązań wynikających z Umowy. </w:t>
      </w:r>
    </w:p>
    <w:p w:rsidR="00494404" w:rsidRPr="00494404" w:rsidRDefault="00494404" w:rsidP="000533EE">
      <w:pPr>
        <w:pStyle w:val="Default"/>
        <w:spacing w:line="360" w:lineRule="auto"/>
        <w:rPr>
          <w:rFonts w:ascii="Century Gothic" w:hAnsi="Century Gothic" w:cs="Arial"/>
          <w:color w:val="auto"/>
        </w:rPr>
      </w:pPr>
      <w:r w:rsidRPr="00494404">
        <w:rPr>
          <w:rFonts w:ascii="Century Gothic" w:hAnsi="Century Gothic" w:cs="Arial"/>
          <w:color w:val="auto"/>
        </w:rPr>
        <w:t xml:space="preserve">9. Łączna wysokość kar umownych, naliczonych w oparciu o zapisy § 11 ust. 2 nie może przekroczyć 50% wynagrodzenia brutto określonego w § 8 ust. 1. </w:t>
      </w:r>
    </w:p>
    <w:p w:rsidR="00494404" w:rsidRPr="00494404" w:rsidRDefault="00494404" w:rsidP="000533EE">
      <w:pPr>
        <w:pStyle w:val="Default"/>
        <w:spacing w:line="360" w:lineRule="auto"/>
        <w:rPr>
          <w:rFonts w:ascii="Century Gothic" w:hAnsi="Century Gothic" w:cs="Arial"/>
          <w:color w:val="auto"/>
        </w:rPr>
      </w:pPr>
      <w:r w:rsidRPr="00494404">
        <w:rPr>
          <w:rFonts w:ascii="Century Gothic" w:hAnsi="Century Gothic" w:cs="Arial"/>
          <w:color w:val="auto"/>
        </w:rPr>
        <w:t xml:space="preserve">10. Wykonawca ponosi odpowiedzialność z tytułu błędów projektowych skutkujących szkodą dla Zamawiającego. Zamawiający zastrzega sobie prawo dochodzenia roszczeń z tego tytułu do pełnej wysokości poniesionej szkody. </w:t>
      </w:r>
    </w:p>
    <w:p w:rsidR="00494404" w:rsidRPr="00494404" w:rsidRDefault="00494404" w:rsidP="000533EE">
      <w:pPr>
        <w:pStyle w:val="Default"/>
        <w:spacing w:line="360" w:lineRule="auto"/>
        <w:rPr>
          <w:rFonts w:ascii="Century Gothic" w:hAnsi="Century Gothic" w:cs="Arial"/>
          <w:color w:val="auto"/>
        </w:rPr>
      </w:pPr>
      <w:r w:rsidRPr="00494404">
        <w:rPr>
          <w:rFonts w:ascii="Century Gothic" w:hAnsi="Century Gothic" w:cs="Arial"/>
          <w:color w:val="auto"/>
        </w:rPr>
        <w:t xml:space="preserve">11. Obowiązek zapłaty kary umownej pozostaje niezależny od obowiązku pokrycia kosztów wykonawstwa zastępczego powstałych w związku z powierzeniem prac podmiotowi trzeciemu na koszt i ryzyko Wykonawcy. </w:t>
      </w:r>
    </w:p>
    <w:p w:rsid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lastRenderedPageBreak/>
        <w:t xml:space="preserve">12. Przewidziane w niniejszym paragrafie wysokości kar umownych są wysokościami maksymalnymi. W przypadku zaistnienia okoliczności uprawniających Zamawiającego do naliczenia kar umownych, Zamawiający jest uprawniony do miarkowania ich wysokości w zależności od charakteru uchybienia Wykonawcy obowiązkom umownym. Dotyczy to w szczególności sytuacji, gdy przewidziana kara umowna jest zdaniem Stron umowy wygórowana w stosunku do charakteru uchybienia przez Wykonawcę obowiązkom umownym. Ostateczna decyzja w zakresie ewentualnego miarkowania kar umownych jest podejmowana indywidualnie przez Zamawiającego. Naliczenie kar umownych jak i miarkowanie jest uprawnieniem Zamawiającego. Powyższe nie wyłącza zastosowania art. 484 § 2 k.c. w sytuacji tam wskazanej.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b/>
          <w:bCs/>
          <w:color w:val="auto"/>
        </w:rPr>
        <w:t xml:space="preserve">§ 12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1. W ramach ustalonego wynagrodzenia określonego w § 8 ust. 1 umowy, z dniem podpisania protokołu odbioru końcowego, Wykonawca przenosi na rzecz Zamawiającego autorskie prawa majątkowe do opracowań będących Przedmiotem Umowy na wszystkich polach eksploatacji, w tym wyłączne prawo zezwalania na wykonywanie zależnych praw autorskich oraz wyłączne prawo do rozporządzania na polach eksploatacji o których mowa</w:t>
      </w:r>
      <w:r w:rsidR="00EC27D0">
        <w:rPr>
          <w:rFonts w:ascii="Century Gothic" w:hAnsi="Century Gothic" w:cs="Arial"/>
          <w:color w:val="auto"/>
        </w:rPr>
        <w:t xml:space="preserve"> w ustawie z dnia 4 lutego 1994</w:t>
      </w:r>
      <w:r w:rsidRPr="00494404">
        <w:rPr>
          <w:rFonts w:ascii="Century Gothic" w:hAnsi="Century Gothic" w:cs="Arial"/>
          <w:color w:val="auto"/>
        </w:rPr>
        <w:t>r. o prawie autorskim i prawach pok</w:t>
      </w:r>
      <w:r w:rsidR="00EC27D0">
        <w:rPr>
          <w:rFonts w:ascii="Century Gothic" w:hAnsi="Century Gothic" w:cs="Arial"/>
          <w:color w:val="auto"/>
        </w:rPr>
        <w:t xml:space="preserve">rewnych (Dz. U. z 2022r. poz. </w:t>
      </w:r>
      <w:r w:rsidRPr="00494404">
        <w:rPr>
          <w:rFonts w:ascii="Century Gothic" w:hAnsi="Century Gothic" w:cs="Arial"/>
          <w:color w:val="auto"/>
        </w:rPr>
        <w:t xml:space="preserve">2509), w szczególności w zakresie wskazanym w art. 50 ustawy o prawie autorskim i prawach pokrewnych, w tym do: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1) korzystania na własny użytek, wykorzystywania opracowań będących Przedmiotem Umowy do realizacji robót budowalnych, w tym dokonywania zmian, adaptacji, aktualizacji w opracowaniach będących Przedmiotem Umowy, jak również łączenia, przerabiania, modyfikowanie i adaptowania opracowań będących Przedmiotem Umowy z innymi utworami, wykorzystanie opracowań lub ich części (elementów) do wykonywania nowych opracowań;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2) utrwalania, zwielokrotniania dowolną techniką, nieograniczonej liczby egzemplarzy opracowań będących Przedmiotem Umowy lub ich części, w </w:t>
      </w:r>
      <w:r w:rsidRPr="00494404">
        <w:rPr>
          <w:rFonts w:ascii="Century Gothic" w:hAnsi="Century Gothic" w:cs="Arial"/>
          <w:color w:val="auto"/>
        </w:rPr>
        <w:lastRenderedPageBreak/>
        <w:t xml:space="preserve">tym techniką drukarską, reprograficzną, cyfrową, w pamięci komputera sieci Internet lub innych sieciach, na wszelkich nośnikach danych;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3) udostępniania i przekazywania osobom trzecim np. w celu złożenia oferty na wykonanie robót budowlanych objętych dokumentacją, będącą Przedmiotem niniejszej Umowy;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t xml:space="preserve">4) wyrażania zgody na korzystanie i rozporządzanie prawami zależnymi.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2. W ramach umówionego wynagrodzenia Wykonawca przenosi na Zamawiającego własność utworu oraz własność wszystkich egzemplarzy, które zostaną Zamawiającemu wydane w związku z wykonaniem przez Wykonawcę Przedmiotu Umowy.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Zapłata wynagrodzenia umownego, o którym mowa w § 8 ust.1 niniejszej Umowy lub też części należnego wynagrodzenia, w sytuacjach określonych w treści niniejszej Umowy, wyczerpuje roszczenia Wykonawcy z tytułu przeniesienia na rzecz Zamawiającego autorskich praw majątkowych na wszystkich ww. polach eksploatacji oraz przeniesienia własności egzemplarzy.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190E03" w:rsidP="00494404">
      <w:pPr>
        <w:pStyle w:val="Default"/>
        <w:spacing w:line="360" w:lineRule="auto"/>
        <w:rPr>
          <w:rFonts w:ascii="Century Gothic" w:hAnsi="Century Gothic" w:cs="Arial"/>
          <w:color w:val="auto"/>
        </w:rPr>
      </w:pPr>
      <w:r>
        <w:rPr>
          <w:rFonts w:ascii="Century Gothic" w:hAnsi="Century Gothic" w:cs="Arial"/>
          <w:b/>
          <w:bCs/>
          <w:color w:val="auto"/>
        </w:rPr>
        <w:t>§ 13</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1. Zamawiający może odstąpić od umowy w terminie 30 dni od dnia powzięcia wiadomości o zaistnieniu istotnej zmian</w:t>
      </w:r>
      <w:r w:rsidR="00EC27D0">
        <w:rPr>
          <w:rFonts w:ascii="Century Gothic" w:hAnsi="Century Gothic" w:cs="Arial"/>
          <w:color w:val="auto"/>
        </w:rPr>
        <w:t xml:space="preserve">y okoliczności powodującej, że </w:t>
      </w:r>
      <w:r w:rsidRPr="00494404">
        <w:rPr>
          <w:rFonts w:ascii="Century Gothic" w:hAnsi="Century Gothic" w:cs="Arial"/>
          <w:color w:val="auto"/>
        </w:rPr>
        <w:t xml:space="preserve">wykonanie umowy nie leży w interesie publicznym, czego nie można było przewidzieć w chwili zawarcia umowy, lub dalsze wykonywanie umowy może zagrozić podstawowemu interesowi bezpieczeństwa państwa lub bezpieczeństwu publicznemu. W takim przypadku Wykonawcy przysługuje wynagrodzenie należne z tytułu wykonania potwierdzonej części umowy. W takim przypadku kara określona w §11 ust. 3 Wykonawcy nie przysługuje. </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t xml:space="preserve">2. Zamawiający może odstąpić od umowy w przypadkach określonych w art. 456 ust. 1 pkt. 2 ustawy Pzp. W takim przypadku Wykonawcy przysługuje wynagrodzenie należne z tytułu wykonania potwierdzonej części umowy. W takim przypadku kara określona w §11 ust. 3 Wykonawcy nie przysługuje.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Zamawiający może odstąpić od umowy z winy Wykonawcy – w przypadkach wymienionych w Kodeksie cywilnym lub jeżeli Wykonawca </w:t>
      </w:r>
      <w:r w:rsidRPr="00494404">
        <w:rPr>
          <w:rFonts w:ascii="Century Gothic" w:hAnsi="Century Gothic" w:cs="Arial"/>
          <w:color w:val="auto"/>
        </w:rPr>
        <w:lastRenderedPageBreak/>
        <w:t>narusza w sposób rażący postanowienia umowy. Do rażących naruszeń umowy uprawniających do odstąpienia od umow</w:t>
      </w:r>
      <w:r w:rsidR="00EC27D0">
        <w:rPr>
          <w:rFonts w:ascii="Century Gothic" w:hAnsi="Century Gothic" w:cs="Arial"/>
          <w:color w:val="auto"/>
        </w:rPr>
        <w:t xml:space="preserve">y zaliczają się sytuacje, gdy: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1) Wykonawca nie przystąpił do realizacji Przedmiotu Umowy bez uzasadnionych przyczyn oraz nie rozpoczął ich pomimo wezwania Zamawiającego złożonego na piśmie;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Wykonawca przerwał realizację usługi bez uzasadnienia i jej nie kontynuuje pomimo wezwania Zamawiającego złożonego na piśmie;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Wykonawca wykonuje usługę w sposób wadliwy, niezgodnie z warunkami Umowy lub niezgodnie z obowiązującymi przepisami i nie zmienia sposobu realizacji przedmiotu Umowy pomimo wezwania Zamawiającego;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4) Wykonawca nie przedstawił na wezwanie Zamawiającego dokumentu potwierdzającego wykorzystywanie przy realizacji zadań zleconych niniejszą umową pojazdów elektrycznych lub pojazdów napędzanych gazem ziemnym w wymaganym co najmniej 10% udziale;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5) Wykonawca dokona przeniesienia wierzytelności, lub innych zobowiązań wynikających z Umowy, bez zgody Zamawiającego z naruszeniem § 8 ust. 10 Umowy;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6) Łączna wartość kar umownych określonych w §11 ust. 2 naliczonych z tytułu niedotrzymania zobowiązań umownych przekroczy 20% wynagrodzenia brutto określonego w § 8 ust. 1.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7) Wykonawca w chwili zawarcia umowy podlegał wykluczeniu na podstawie art.108 ustawy Pzp.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4. Zamawiający może ponadto odstąpić od umowy: kiedy zostanie wszczęte postępowanie egzekucyjne przez zarząd przymusowy, sprzedaż przedsiębiorstwa lub zajęcia składników majątku Wykonawcy w wyniku toczącego się postępowania egzekucyjnego, jeżeli zajęcie ma wpływ na realizację przedmiotu umowy.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5. Odstąpienie powinno być dokonane w formie pisemnej pod rygorem nieważności i zawierać uzasadnienie obejmujące podstawy jego dokonania.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6. Strony zgodnie oświadczają, że odstąpienie od umowy będzie wywoływało skutki wyłącznie ex nunc („na przyszłość”).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lastRenderedPageBreak/>
        <w:t xml:space="preserve">7. Odstąpienie uznaje się za skuteczne z chwilą doręczenia Stronie oświadczenia za pośrednictwem pocztowych przesyłek poleconych za potwierdzeniem odbioru lub bezpośrednio, na adres wskazany do korespondencji w komparycji umowy. Jeżeli strona nie podejmie w terminie, dwukrotne awizo będzie traktowane jako skuteczne doręczenie.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8. Wykonawca może żądać wyłącznie wynagrodzenia należnego z tytułu wykonania części umowy, dodatkowo wyłącznie w sytuacji, gdy Zamawiający uzna, że wykonany przez Wykonawcę zakres prac projektowych może być wykorzystany przez Zamawiającego dla jego potrzeb.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9. W wypadku odstąpienia od umowy w terminie 7 dni od daty odstąpienia, Wykonawca przy udziale Zamawiającego sporządzi szczegółowy protokół inwentaryzacji dotychczas zrealizowanego przedmiotu umowy według stanu na dzień odstąpienia.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10. Z zastrzeżeniem ograniczeń wynikających z przepisów obowiązującego prawa w przypadku odstąpienia od umowy Zamawiającemu przysługuje prawo potrącenia ewentualnych naliczonych Wykonawcy kar umownych z wynagrodzenia przysługującego Wykonawcy z tytułu faktycznie wykonanej i odebranej pracy.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11. W przypadku odstąpienia od Umowy, Wykonawcę oraz Zamawiającego obciążają następujące obowiązki szczegółowe: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1) w przypadku odstąpienia od umowy Zamawiający określi, które opracowania przejmuje oraz ustali należne Wykonawcy wynagrodzenie za wykonane prace, proporcjonalnie do zakresu w jakim umowa została wykonana; </w:t>
      </w:r>
    </w:p>
    <w:p w:rsidR="00494404" w:rsidRPr="00494404" w:rsidRDefault="00494404" w:rsidP="00EC27D0">
      <w:pPr>
        <w:pStyle w:val="Default"/>
        <w:spacing w:line="360" w:lineRule="auto"/>
        <w:rPr>
          <w:rFonts w:ascii="Century Gothic" w:hAnsi="Century Gothic" w:cs="Arial"/>
          <w:color w:val="auto"/>
        </w:rPr>
      </w:pPr>
      <w:r w:rsidRPr="00494404">
        <w:rPr>
          <w:rFonts w:ascii="Century Gothic" w:hAnsi="Century Gothic" w:cs="Arial"/>
          <w:color w:val="auto"/>
        </w:rPr>
        <w:t xml:space="preserve">2) w przypadku odstąpienia od Umowy, w ramach ustalonego, w oparciu o zapis niniejszego paragrafu wynagrodzenia Wykonawcy, Zamawiający nabywa majątkowe prawa autorskie w zakresie określonym w § 12 do wszystkich utworów wytworzonych przez Wykonawcę w ramach realizacji przedmiotu Umowy do dnia odstąpienia od Umowy.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190E03" w:rsidP="00494404">
      <w:pPr>
        <w:pStyle w:val="Default"/>
        <w:spacing w:line="360" w:lineRule="auto"/>
        <w:rPr>
          <w:rFonts w:ascii="Century Gothic" w:hAnsi="Century Gothic" w:cs="Arial"/>
          <w:color w:val="auto"/>
        </w:rPr>
      </w:pPr>
      <w:r>
        <w:rPr>
          <w:rFonts w:ascii="Century Gothic" w:hAnsi="Century Gothic" w:cs="Arial"/>
          <w:b/>
          <w:bCs/>
          <w:color w:val="auto"/>
        </w:rPr>
        <w:t>§ 14</w:t>
      </w:r>
    </w:p>
    <w:p w:rsidR="00494404" w:rsidRPr="00494404" w:rsidRDefault="00494404" w:rsidP="00494404">
      <w:pPr>
        <w:pStyle w:val="Default"/>
        <w:spacing w:after="181" w:line="360" w:lineRule="auto"/>
        <w:rPr>
          <w:rFonts w:ascii="Century Gothic" w:hAnsi="Century Gothic" w:cs="Arial"/>
          <w:color w:val="auto"/>
        </w:rPr>
      </w:pPr>
      <w:r w:rsidRPr="00494404">
        <w:rPr>
          <w:rFonts w:ascii="Century Gothic" w:hAnsi="Century Gothic" w:cs="Arial"/>
          <w:color w:val="auto"/>
        </w:rPr>
        <w:lastRenderedPageBreak/>
        <w:t xml:space="preserve">1. Zmiana postanowień Umowy w stosunku do treści złożonej oferty na podstawie której, dokonano wyboru Wykonawcy jest możliwa w przypadku zaistnienia okoliczności określonych w art. 455 ustawy Pzp.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2. Zamawiający dopuszcza możliwość wprowadzenia istotnych zmian postanowień zawartej Umowy, tak w zakresie terminu realizacji, jak również wynagrodzenia, w stosunku do treści złożonej oferty na podstawie której, dokonano wyboru Wykonawcy, w przypadku zaistnienia poniżej określonych okoliczności: </w:t>
      </w:r>
    </w:p>
    <w:p w:rsidR="00494404" w:rsidRPr="00494404" w:rsidRDefault="00494404" w:rsidP="00190E03">
      <w:pPr>
        <w:pStyle w:val="Default"/>
        <w:spacing w:line="360" w:lineRule="auto"/>
        <w:rPr>
          <w:rFonts w:ascii="Century Gothic" w:hAnsi="Century Gothic" w:cs="Arial"/>
          <w:color w:val="auto"/>
        </w:rPr>
      </w:pPr>
      <w:r w:rsidRPr="00494404">
        <w:rPr>
          <w:rFonts w:ascii="Century Gothic" w:hAnsi="Century Gothic" w:cs="Arial"/>
          <w:color w:val="auto"/>
        </w:rPr>
        <w:t xml:space="preserve">1) niezależnego od Stron losowego zdarzenia zewnętrznego, które było niemożliwe do przewidzenia w momencie zawarcia Umowy i któremu nie można było zapobiec mimo dochowania należytej staranności, działania siły wyższej (np. klęski żywiołowe, strajki generalne lub lokalne, wprowadzone obostrzenia lub inne okoliczności utrudniające realizację zamówienia, a związane, np. z pandemią, stanem wyjątkowym, działaniami militarnymi, stanem wojennym) mającej bezpośredni wpływ na terminowość wykonywania usługi – termin zakończenia przedmiotu umowy zostaje przesunięty o czas trwania okoliczności uniemożliwiających wykonanie Przedmiotu Umowy i konsekwencji z nim związanych; </w:t>
      </w:r>
    </w:p>
    <w:p w:rsidR="00494404" w:rsidRPr="00494404" w:rsidRDefault="00494404" w:rsidP="00190E03">
      <w:pPr>
        <w:pStyle w:val="Default"/>
        <w:spacing w:line="360" w:lineRule="auto"/>
        <w:rPr>
          <w:rFonts w:ascii="Century Gothic" w:hAnsi="Century Gothic" w:cs="Arial"/>
          <w:color w:val="auto"/>
        </w:rPr>
      </w:pPr>
      <w:r w:rsidRPr="00494404">
        <w:rPr>
          <w:rFonts w:ascii="Century Gothic" w:hAnsi="Century Gothic" w:cs="Arial"/>
          <w:color w:val="auto"/>
        </w:rPr>
        <w:t xml:space="preserve">2) jeżeli przyczyny, z powodu których będzie zagrożone dotrzymanie terminu realizacji usługi, będą następstwem okoliczności, za które odpowiedzialności nie ponosi żadna ze Stron umowy lub leży ona po stronie Zamawiającego, jeżeli uniemożliwia to całkowicie lub wstrzymuje wykonanie części przedmiotu zamówienia mającego wpływ na termin wykonania Umowy; </w:t>
      </w:r>
    </w:p>
    <w:p w:rsidR="00494404" w:rsidRPr="00494404" w:rsidRDefault="00494404" w:rsidP="00190E03">
      <w:pPr>
        <w:pStyle w:val="Default"/>
        <w:spacing w:line="360" w:lineRule="auto"/>
        <w:rPr>
          <w:rFonts w:ascii="Century Gothic" w:hAnsi="Century Gothic" w:cs="Arial"/>
          <w:color w:val="auto"/>
        </w:rPr>
      </w:pPr>
      <w:r w:rsidRPr="00494404">
        <w:rPr>
          <w:rFonts w:ascii="Century Gothic" w:hAnsi="Century Gothic" w:cs="Arial"/>
          <w:color w:val="auto"/>
        </w:rPr>
        <w:t xml:space="preserve">3) wystąpienia opóźnienia i konsekwencji z nim związanych w wydawaniu decyzji, zezwoleń, uzgodnień itp. do wydania których właściwe organy są zobowiązane na mocy przepisów prawa, jeżeli opóźnienie przekroczy okres, </w:t>
      </w:r>
    </w:p>
    <w:p w:rsidR="00494404" w:rsidRPr="00494404" w:rsidRDefault="00494404" w:rsidP="00190E03">
      <w:pPr>
        <w:pStyle w:val="Default"/>
        <w:spacing w:line="360" w:lineRule="auto"/>
        <w:rPr>
          <w:rFonts w:ascii="Century Gothic" w:hAnsi="Century Gothic" w:cs="Arial"/>
          <w:color w:val="auto"/>
        </w:rPr>
      </w:pPr>
      <w:r w:rsidRPr="00494404">
        <w:rPr>
          <w:rFonts w:ascii="Century Gothic" w:hAnsi="Century Gothic" w:cs="Arial"/>
          <w:color w:val="auto"/>
        </w:rPr>
        <w:t xml:space="preserve">przewidziany w przepisach prawa, w którym ww. decyzje powinny zostać wydane oraz nie są następstwem okoliczności, za które Wykonawca ponosi odpowiedzialność; </w:t>
      </w:r>
    </w:p>
    <w:p w:rsidR="00494404" w:rsidRPr="00494404" w:rsidRDefault="00494404" w:rsidP="00190E03">
      <w:pPr>
        <w:pStyle w:val="Default"/>
        <w:spacing w:line="360" w:lineRule="auto"/>
        <w:rPr>
          <w:rFonts w:ascii="Century Gothic" w:hAnsi="Century Gothic" w:cs="Arial"/>
          <w:color w:val="auto"/>
        </w:rPr>
      </w:pPr>
      <w:r w:rsidRPr="00494404">
        <w:rPr>
          <w:rFonts w:ascii="Century Gothic" w:hAnsi="Century Gothic" w:cs="Arial"/>
          <w:color w:val="auto"/>
        </w:rPr>
        <w:t xml:space="preserve">4) Zamawiający zastrzega sobie możliwość niewykorzystania kwoty wynagrodzenia określonej w § 8 ust. 1, na co Wykonawca wyraża zgodę bez </w:t>
      </w:r>
      <w:r w:rsidRPr="00494404">
        <w:rPr>
          <w:rFonts w:ascii="Century Gothic" w:hAnsi="Century Gothic" w:cs="Arial"/>
          <w:color w:val="auto"/>
        </w:rPr>
        <w:lastRenderedPageBreak/>
        <w:t xml:space="preserve">żadnych roszczeń z tego tytułu. Jednakże z tytułu możliwości ograniczenia zakresu zamówienia przez Zamawiającego, minimalna wartość świadczenia Stron wynosi </w:t>
      </w:r>
      <w:r w:rsidRPr="00201F87">
        <w:rPr>
          <w:rFonts w:ascii="Century Gothic" w:hAnsi="Century Gothic" w:cs="Arial"/>
          <w:bCs/>
          <w:color w:val="auto"/>
        </w:rPr>
        <w:t>50%</w:t>
      </w:r>
      <w:r w:rsidRPr="00494404">
        <w:rPr>
          <w:rFonts w:ascii="Century Gothic" w:hAnsi="Century Gothic" w:cs="Arial"/>
          <w:b/>
          <w:bCs/>
          <w:color w:val="auto"/>
        </w:rPr>
        <w:t xml:space="preserve"> </w:t>
      </w:r>
      <w:r w:rsidRPr="00494404">
        <w:rPr>
          <w:rFonts w:ascii="Century Gothic" w:hAnsi="Century Gothic" w:cs="Arial"/>
          <w:color w:val="auto"/>
        </w:rPr>
        <w:t xml:space="preserve">wartości kwoty brutto wskazanej w § 8 ust. 1. Niewykorzystanie przez Zamawiającego kwoty umowy nie wymaga podania przyczyn oraz nie powoduje powstania zobowiązań odszkodowawczych z tego tytułu; </w:t>
      </w:r>
      <w:bookmarkStart w:id="0" w:name="_GoBack"/>
      <w:bookmarkEnd w:id="0"/>
    </w:p>
    <w:p w:rsidR="00494404" w:rsidRPr="00494404" w:rsidRDefault="00494404" w:rsidP="00190E03">
      <w:pPr>
        <w:pStyle w:val="Default"/>
        <w:spacing w:line="360" w:lineRule="auto"/>
        <w:rPr>
          <w:rFonts w:ascii="Century Gothic" w:hAnsi="Century Gothic" w:cs="Arial"/>
          <w:color w:val="auto"/>
        </w:rPr>
      </w:pPr>
      <w:r w:rsidRPr="00494404">
        <w:rPr>
          <w:rFonts w:ascii="Century Gothic" w:hAnsi="Century Gothic" w:cs="Arial"/>
          <w:color w:val="auto"/>
        </w:rPr>
        <w:t xml:space="preserve">5) zmiany obowiązującej stawki podatku od towarów i usług (VAT) oraz zmiany obowiązujących przepisów prawa w zakresie mającym wpływ na realizację przedmiotu zamówienia; </w:t>
      </w:r>
    </w:p>
    <w:p w:rsidR="00494404" w:rsidRPr="00494404" w:rsidRDefault="00190E03" w:rsidP="00190E03">
      <w:pPr>
        <w:pStyle w:val="Default"/>
        <w:spacing w:line="360" w:lineRule="auto"/>
        <w:rPr>
          <w:rFonts w:ascii="Century Gothic" w:hAnsi="Century Gothic" w:cs="Arial"/>
          <w:color w:val="auto"/>
        </w:rPr>
      </w:pPr>
      <w:r>
        <w:rPr>
          <w:rFonts w:ascii="Century Gothic" w:hAnsi="Century Gothic" w:cs="Arial"/>
          <w:color w:val="auto"/>
        </w:rPr>
        <w:t>6</w:t>
      </w:r>
      <w:r w:rsidR="00494404" w:rsidRPr="00494404">
        <w:rPr>
          <w:rFonts w:ascii="Century Gothic" w:hAnsi="Century Gothic" w:cs="Arial"/>
          <w:color w:val="auto"/>
        </w:rPr>
        <w:t xml:space="preserve">) zmiany osób kluczowych. Zmiana jest możliwa, pod warunkiem wskazania Zamawiającemu osoby posiadającej wymagane w SWZ uprawnienia i mającej odpowiednie doświadczenie zawodowe (nie krótsze niż osoby objętej oceną); </w:t>
      </w:r>
    </w:p>
    <w:p w:rsidR="00494404" w:rsidRPr="00494404" w:rsidRDefault="00190E03" w:rsidP="00190E03">
      <w:pPr>
        <w:pStyle w:val="Default"/>
        <w:spacing w:line="360" w:lineRule="auto"/>
        <w:rPr>
          <w:rFonts w:ascii="Century Gothic" w:hAnsi="Century Gothic" w:cs="Arial"/>
          <w:color w:val="auto"/>
        </w:rPr>
      </w:pPr>
      <w:r>
        <w:rPr>
          <w:rFonts w:ascii="Century Gothic" w:hAnsi="Century Gothic" w:cs="Arial"/>
          <w:color w:val="auto"/>
        </w:rPr>
        <w:t>7</w:t>
      </w:r>
      <w:r w:rsidR="00494404" w:rsidRPr="00494404">
        <w:rPr>
          <w:rFonts w:ascii="Century Gothic" w:hAnsi="Century Gothic" w:cs="Arial"/>
          <w:color w:val="auto"/>
        </w:rPr>
        <w:t xml:space="preserve">) zmiany Podwykonawcy/Podmiotu trzeciego, na zasoby którego Wykonawca powołał się w ofercie w celu wykazania spełniania warunku udziału w postępowaniu. Do zmiany takiej może dojść na prośbę Wykonawcy wyłącznie w uzasadnionym przypadku i pod warunkiem wskazania przez niego innego Podwykonawcy, spełniającego warunek udziału w postępowaniu, do spełnienia którego wskazany był w ofercie Podwykonawca – zmiana nie będzie podstawą do wydłużenia terminu realizacji zamówienia; </w:t>
      </w:r>
    </w:p>
    <w:p w:rsidR="00494404" w:rsidRPr="00494404" w:rsidRDefault="00190E03" w:rsidP="00190E03">
      <w:pPr>
        <w:pStyle w:val="Default"/>
        <w:spacing w:line="360" w:lineRule="auto"/>
        <w:rPr>
          <w:rFonts w:ascii="Century Gothic" w:hAnsi="Century Gothic" w:cs="Arial"/>
          <w:color w:val="auto"/>
        </w:rPr>
      </w:pPr>
      <w:r>
        <w:rPr>
          <w:rFonts w:ascii="Century Gothic" w:hAnsi="Century Gothic" w:cs="Arial"/>
          <w:color w:val="auto"/>
        </w:rPr>
        <w:t>8</w:t>
      </w:r>
      <w:r w:rsidR="00494404" w:rsidRPr="00494404">
        <w:rPr>
          <w:rFonts w:ascii="Century Gothic" w:hAnsi="Century Gothic" w:cs="Arial"/>
          <w:color w:val="auto"/>
        </w:rPr>
        <w:t xml:space="preserve">) nadzwyczajnej zmiany okoliczności, o których mowa w art. 357[1] § 1 Kodeksu cywilnego, w zakresie niezbędnym do usunięcia rażącej straty Wykonawcy; </w:t>
      </w:r>
    </w:p>
    <w:p w:rsidR="00494404" w:rsidRPr="00494404" w:rsidRDefault="00190E03" w:rsidP="00190E03">
      <w:pPr>
        <w:pStyle w:val="Default"/>
        <w:spacing w:line="360" w:lineRule="auto"/>
        <w:rPr>
          <w:rFonts w:ascii="Century Gothic" w:hAnsi="Century Gothic" w:cs="Arial"/>
          <w:color w:val="auto"/>
        </w:rPr>
      </w:pPr>
      <w:r>
        <w:rPr>
          <w:rFonts w:ascii="Century Gothic" w:hAnsi="Century Gothic" w:cs="Arial"/>
          <w:color w:val="auto"/>
        </w:rPr>
        <w:t>9</w:t>
      </w:r>
      <w:r w:rsidR="00494404" w:rsidRPr="00494404">
        <w:rPr>
          <w:rFonts w:ascii="Century Gothic" w:hAnsi="Century Gothic" w:cs="Arial"/>
          <w:color w:val="auto"/>
        </w:rPr>
        <w:t xml:space="preserve">) zaistnienia okoliczności uzasadniających zastosowanie art. 455 ust. 2 ustawy Pzp; </w:t>
      </w:r>
    </w:p>
    <w:p w:rsidR="00494404" w:rsidRPr="00494404" w:rsidRDefault="00190E03" w:rsidP="00190E03">
      <w:pPr>
        <w:pStyle w:val="Default"/>
        <w:spacing w:line="360" w:lineRule="auto"/>
        <w:rPr>
          <w:rFonts w:ascii="Century Gothic" w:hAnsi="Century Gothic" w:cs="Arial"/>
          <w:color w:val="auto"/>
        </w:rPr>
      </w:pPr>
      <w:r>
        <w:rPr>
          <w:rFonts w:ascii="Century Gothic" w:hAnsi="Century Gothic" w:cs="Arial"/>
          <w:color w:val="auto"/>
        </w:rPr>
        <w:t>10</w:t>
      </w:r>
      <w:r w:rsidR="00494404" w:rsidRPr="00494404">
        <w:rPr>
          <w:rFonts w:ascii="Century Gothic" w:hAnsi="Century Gothic" w:cs="Arial"/>
          <w:color w:val="auto"/>
        </w:rPr>
        <w:t xml:space="preserve">) Zamawiający dopuszcza możliwość wprowadzenia zmian postanowień zawartej umowy poprzez wprowadzenie Podwykonawcy/ców w zakresie nie wskazanym wcześniej w ofercie, o ile Wykonawca wykaże, że usprawni to realizację przedmiotu zamówienia.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3. Zmianie podlegają także inne postanowienia umowy mające charakter zmian nieistotnych, a w szczególności: </w:t>
      </w:r>
    </w:p>
    <w:p w:rsidR="00494404" w:rsidRPr="00494404" w:rsidRDefault="00190E03" w:rsidP="00190E03">
      <w:pPr>
        <w:pStyle w:val="Default"/>
        <w:spacing w:line="360" w:lineRule="auto"/>
        <w:rPr>
          <w:rFonts w:ascii="Century Gothic" w:hAnsi="Century Gothic" w:cs="Arial"/>
          <w:color w:val="auto"/>
        </w:rPr>
      </w:pPr>
      <w:r>
        <w:rPr>
          <w:rFonts w:ascii="Century Gothic" w:hAnsi="Century Gothic" w:cs="Arial"/>
          <w:color w:val="auto"/>
        </w:rPr>
        <w:lastRenderedPageBreak/>
        <w:t>1</w:t>
      </w:r>
      <w:r w:rsidR="00494404" w:rsidRPr="00494404">
        <w:rPr>
          <w:rFonts w:ascii="Century Gothic" w:hAnsi="Century Gothic" w:cs="Arial"/>
          <w:color w:val="auto"/>
        </w:rPr>
        <w:t xml:space="preserve">) zmiana danych Stron związana z obsługą administracyjno-organizacyjną umowy, danych teleadresowych, danych związanych z rozliczeniem finansowym umowy, nr konta - zmiana ta następuje poprzez zgłoszenie tego faktu drugiej Stronie w formie pisemnej i nie wymaga zawarcia aneksu do umowy, </w:t>
      </w:r>
    </w:p>
    <w:p w:rsidR="00494404" w:rsidRPr="00494404" w:rsidRDefault="00190E03" w:rsidP="00190E03">
      <w:pPr>
        <w:pStyle w:val="Default"/>
        <w:spacing w:line="360" w:lineRule="auto"/>
        <w:rPr>
          <w:rFonts w:ascii="Century Gothic" w:hAnsi="Century Gothic" w:cs="Arial"/>
          <w:color w:val="auto"/>
        </w:rPr>
      </w:pPr>
      <w:r>
        <w:rPr>
          <w:rFonts w:ascii="Century Gothic" w:hAnsi="Century Gothic" w:cs="Arial"/>
          <w:color w:val="auto"/>
        </w:rPr>
        <w:t>2</w:t>
      </w:r>
      <w:r w:rsidR="00494404" w:rsidRPr="00494404">
        <w:rPr>
          <w:rFonts w:ascii="Century Gothic" w:hAnsi="Century Gothic" w:cs="Arial"/>
          <w:color w:val="auto"/>
        </w:rPr>
        <w:t xml:space="preserve">) zmiana formy wniesionego zabezpieczenia należytego wykonania umowy na jedną lub kilka form, o których mowa w przepisach ustawy Prawo zamówień publicznych przy zachowaniu ciągłości zabezpieczenia i bez zmniejszenia jego wysokości. Zmiana ta następuje na podstawie wniosku złożonego przez Wykonawcę w formie pisemnej, zgodnie z zasadami zawartymi w ustawie Prawo zamówień publicznych i postanowieniami umownymi, dołączając stosowne dokumenty. Zmiana ta nie wymaga zawarcia aneksu do umowy.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4. Procedura, warunki i zasady wprowadzania zmian umowy: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1) zmiany umowy bez przeprowadzenia nowego postępowania o udzielenie zamówienia publicznego następują zgodnie z zasadami określonymi w umowie, przy zastosowaniu przepisów ustawy Pzp i nie mogą prowadzić do zmiany charakteru umowy w sposób istotny w stosunku do pierwotnej umowy,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2) w przypadku wystąpienia okoliczności stanowiących podstawę do zmiany umowy, każda ze Stron może wystąpić z wnioskiem w formie pisemnej w sprawie możliwości dokonania takiej zmiany,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3) jeżeli Wykonawca uważa się za uprawnionego do zmiany umowy, wówczas zobowiązany jest do przekazania Zamawiającemu wniosku o zmianę w formie pisemnej,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a) we wniosku o zmianę umowy należy wskazać przesłankę, okoliczności, zdarzenie stanowiące podstawę do żądania takiej zmiany, uzasadniając zmianę;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b) wraz z wnioskiem należy dołączyć niezbędne dokumenty, dotyczy przypadków kiedy dla potwierdzenia dokonania zmiany wymagane jest przedłożenie dokumentów (w tym rozliczenia, kalkulacje, dokumenty o których mowa w umowie);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lastRenderedPageBreak/>
        <w:t xml:space="preserve">c) wniosek o zmianę umowy, powinien zostać przekazany Zamawiającemu niezwłocznie kiedy Wykonawca dowiedział się o danym zdarzeniu lub okolicznościach;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d) po otrzymaniu wniosku Zamawiający dokonuje weryfikacji zasadności wniosku i dołączonych dokumentów (dotyczy przypadków kiedy dla potwierdzenia dokonania zmiany zasadnym jest przedłożenie odpowiednich dokumentów);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e) jeżeli podczas weryfikacji wniosku Zamawiający stwierdzi braki, nieprawidłowości, niezgodności, wówczas zwróci się do Wykonawcy o poprawę lub uzupełnienie;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f) Zamawiający powiadomi w formie pisemnej Wykonawcę o braku możliwości dokonania zmiany umowy w sytuacji kiedy nie wyraża zgody na jej dokonanie, w przypadku akceptacji zmiany Zamawiający przygotuje stosowny aneks.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5. Wszelkie zmiany i uzupełnienia niniejszej umowy wymagają zachowania formy pisemnej pod rygorem nieważności w drodze aneksu do umowy, skutecznego po podpisaniu przez obie Strony, z zastrzeżeniem przypadków określonych w niniejszym paragrafie, w których wskazano, że nie jest wymagane zawarcie aneksu do umowy.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6. Umowa podlega unieważnieniu w przypadkach wymienionych w art. 457 ust.1 ustawy Pzp. </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7. Zmiana umowy podlega unieważnieniu, jeżeli została dokonana z naruszeniem art. 454 i art. 455 ustawy Pzp. W takim przypadku stosuje się postanowienia umowne w brzmieniu obowiązującym przed tą zmianą.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8. W trakcie realizacji umowy Zamawiający ma prawo w celach porządkowych objąć aneksem także te kwestie czy zagadnienia, które nie nakładają na niego takiego obowiązku. </w:t>
      </w:r>
    </w:p>
    <w:p w:rsidR="00494404" w:rsidRPr="00494404" w:rsidRDefault="00494404" w:rsidP="00494404">
      <w:pPr>
        <w:pStyle w:val="Default"/>
        <w:spacing w:line="360" w:lineRule="auto"/>
        <w:rPr>
          <w:rFonts w:ascii="Century Gothic" w:hAnsi="Century Gothic" w:cs="Arial"/>
          <w:color w:val="auto"/>
        </w:rPr>
      </w:pPr>
    </w:p>
    <w:p w:rsidR="00494404" w:rsidRPr="00494404" w:rsidRDefault="00141D96" w:rsidP="00494404">
      <w:pPr>
        <w:pStyle w:val="Default"/>
        <w:spacing w:line="360" w:lineRule="auto"/>
        <w:rPr>
          <w:rFonts w:ascii="Century Gothic" w:hAnsi="Century Gothic" w:cs="Arial"/>
          <w:color w:val="auto"/>
        </w:rPr>
      </w:pPr>
      <w:r>
        <w:rPr>
          <w:rFonts w:ascii="Century Gothic" w:hAnsi="Century Gothic" w:cs="Arial"/>
          <w:b/>
          <w:bCs/>
          <w:color w:val="auto"/>
        </w:rPr>
        <w:t>§ 15</w:t>
      </w:r>
    </w:p>
    <w:p w:rsidR="00494404" w:rsidRPr="00494404" w:rsidRDefault="00494404" w:rsidP="00141D96">
      <w:pPr>
        <w:pStyle w:val="Default"/>
        <w:spacing w:line="360" w:lineRule="auto"/>
        <w:rPr>
          <w:rFonts w:ascii="Century Gothic" w:hAnsi="Century Gothic" w:cs="Arial"/>
          <w:color w:val="auto"/>
        </w:rPr>
      </w:pPr>
      <w:r w:rsidRPr="00494404">
        <w:rPr>
          <w:rFonts w:ascii="Century Gothic" w:hAnsi="Century Gothic" w:cs="Arial"/>
          <w:color w:val="auto"/>
        </w:rPr>
        <w:t xml:space="preserve">1. Postanowienia umowy mają charakter rozłączny. W przypadku, gdy jedno lub więcej z postanowień umowy okaże się nieskuteczne, nieważne lub niewykonalne, nie narusza to skuteczności pozostałych postanowień. W </w:t>
      </w:r>
      <w:r w:rsidRPr="00494404">
        <w:rPr>
          <w:rFonts w:ascii="Century Gothic" w:hAnsi="Century Gothic" w:cs="Arial"/>
          <w:color w:val="auto"/>
        </w:rPr>
        <w:lastRenderedPageBreak/>
        <w:t xml:space="preserve">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 </w:t>
      </w:r>
    </w:p>
    <w:p w:rsidR="00494404" w:rsidRPr="00494404" w:rsidRDefault="00494404" w:rsidP="00A950ED">
      <w:pPr>
        <w:pStyle w:val="Default"/>
        <w:spacing w:line="360" w:lineRule="auto"/>
        <w:rPr>
          <w:rFonts w:ascii="Century Gothic" w:hAnsi="Century Gothic" w:cs="Arial"/>
          <w:color w:val="auto"/>
        </w:rPr>
      </w:pPr>
      <w:r w:rsidRPr="00494404">
        <w:rPr>
          <w:rFonts w:ascii="Century Gothic" w:hAnsi="Century Gothic" w:cs="Arial"/>
          <w:color w:val="auto"/>
        </w:rPr>
        <w:t xml:space="preserve">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 </w:t>
      </w:r>
    </w:p>
    <w:p w:rsidR="00494404" w:rsidRPr="00494404" w:rsidRDefault="00494404" w:rsidP="00A950ED">
      <w:pPr>
        <w:pStyle w:val="Default"/>
        <w:spacing w:line="360" w:lineRule="auto"/>
        <w:rPr>
          <w:rFonts w:ascii="Century Gothic" w:hAnsi="Century Gothic" w:cs="Arial"/>
          <w:color w:val="auto"/>
        </w:rPr>
      </w:pPr>
      <w:r w:rsidRPr="00494404">
        <w:rPr>
          <w:rFonts w:ascii="Century Gothic" w:hAnsi="Century Gothic" w:cs="Arial"/>
          <w:color w:val="auto"/>
        </w:rPr>
        <w:t xml:space="preserve">3. Ewentualne spory, powstałe w wyniku wykonywania niniejszej umowy, strony zobowiązują się rozwiązywać polubownie, a w przypadku braku osiągnięcia porozumienia będą rozstrzygane przez sąd powszechny właściwy dla siedziby Zamawiającego. </w:t>
      </w:r>
    </w:p>
    <w:p w:rsidR="00494404" w:rsidRPr="00494404" w:rsidRDefault="00494404" w:rsidP="00A950ED">
      <w:pPr>
        <w:pStyle w:val="Default"/>
        <w:spacing w:line="360" w:lineRule="auto"/>
        <w:rPr>
          <w:rFonts w:ascii="Century Gothic" w:hAnsi="Century Gothic" w:cs="Arial"/>
          <w:color w:val="auto"/>
        </w:rPr>
      </w:pPr>
      <w:r w:rsidRPr="00494404">
        <w:rPr>
          <w:rFonts w:ascii="Century Gothic" w:hAnsi="Century Gothic" w:cs="Arial"/>
          <w:color w:val="auto"/>
        </w:rPr>
        <w:t xml:space="preserve">4. W sprawach nieuregulowanych w niniejszej Umowie będą miały zastosowania przepisy prawa, w szczególności: Kodeksu Cywilnego, ustawy Prawo zamówień publicznych, ustawy Prawo budowlane, ustawy Prawo autorskie i prawa pokrewne.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5. Strony zgodnie oświadczają, że adresy wymienione w komparycji umowy są adresami do korespondencji. W przypadku zmiany adresu i nie poinformowania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drugiej strony o tej okoliczności, wszelka korespondencja wysłana pod ostatni adres korespondencyjny będzie uznana za skutecznie doręczoną. </w:t>
      </w:r>
    </w:p>
    <w:p w:rsidR="00A950ED" w:rsidRDefault="00A950ED" w:rsidP="00A950ED">
      <w:pPr>
        <w:pStyle w:val="Default"/>
        <w:spacing w:line="360" w:lineRule="auto"/>
        <w:rPr>
          <w:rFonts w:ascii="Century Gothic" w:hAnsi="Century Gothic" w:cs="Arial"/>
          <w:b/>
          <w:bCs/>
          <w:color w:val="auto"/>
        </w:rPr>
      </w:pPr>
    </w:p>
    <w:p w:rsidR="00A950ED" w:rsidRPr="00A950ED" w:rsidRDefault="00A950ED" w:rsidP="00A950ED">
      <w:pPr>
        <w:pStyle w:val="Default"/>
        <w:spacing w:line="360" w:lineRule="auto"/>
        <w:rPr>
          <w:rFonts w:ascii="Century Gothic" w:hAnsi="Century Gothic" w:cs="Arial"/>
          <w:b/>
          <w:bCs/>
          <w:color w:val="auto"/>
        </w:rPr>
      </w:pPr>
      <w:r w:rsidRPr="00A950ED">
        <w:rPr>
          <w:rFonts w:ascii="Century Gothic" w:hAnsi="Century Gothic" w:cs="Arial"/>
          <w:b/>
          <w:bCs/>
          <w:color w:val="auto"/>
        </w:rPr>
        <w:t>§ 16</w:t>
      </w:r>
    </w:p>
    <w:p w:rsidR="00A950ED" w:rsidRPr="00A950ED" w:rsidRDefault="00A950ED" w:rsidP="00A950ED">
      <w:pPr>
        <w:pStyle w:val="Kolorowalistaakcent11"/>
        <w:widowControl/>
        <w:numPr>
          <w:ilvl w:val="3"/>
          <w:numId w:val="44"/>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rsidR="00A950ED" w:rsidRPr="00A950ED" w:rsidRDefault="00A950ED" w:rsidP="00A950ED">
      <w:pPr>
        <w:pStyle w:val="Kolorowalistaakcent11"/>
        <w:widowControl/>
        <w:numPr>
          <w:ilvl w:val="3"/>
          <w:numId w:val="44"/>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lastRenderedPageBreak/>
        <w:t>Zamawiający powierza Wykonawcy, w trybie art. 28 Rozporządzenia dane osobowe do przetwarzania, wyłącznie w celu wykonania przedmiotu niniejszej umowy.</w:t>
      </w:r>
    </w:p>
    <w:p w:rsidR="00A950ED" w:rsidRPr="00A950ED" w:rsidRDefault="00A950ED" w:rsidP="00A950ED">
      <w:pPr>
        <w:pStyle w:val="Kolorowalistaakcent11"/>
        <w:widowControl/>
        <w:numPr>
          <w:ilvl w:val="3"/>
          <w:numId w:val="44"/>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Wykonawca zobowiązuje się:</w:t>
      </w:r>
    </w:p>
    <w:p w:rsidR="00A950ED" w:rsidRPr="00A950ED" w:rsidRDefault="00A950ED" w:rsidP="00A950ED">
      <w:pPr>
        <w:pStyle w:val="Kolorowalistaakcent11"/>
        <w:widowControl/>
        <w:numPr>
          <w:ilvl w:val="1"/>
          <w:numId w:val="45"/>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przetwarzać powierzone mu dane osobowe zgodnie z niniejszą umową, Rozporządzeniem oraz z innymi przepisami prawa powszechnie obowiązującego, które chronią prawa osób, których dane dotyczą,</w:t>
      </w:r>
    </w:p>
    <w:p w:rsidR="00A950ED" w:rsidRPr="00A950ED" w:rsidRDefault="00A950ED" w:rsidP="00A950ED">
      <w:pPr>
        <w:pStyle w:val="Kolorowalistaakcent11"/>
        <w:widowControl/>
        <w:numPr>
          <w:ilvl w:val="1"/>
          <w:numId w:val="45"/>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A950ED" w:rsidRPr="00A950ED" w:rsidRDefault="00A950ED" w:rsidP="00A950ED">
      <w:pPr>
        <w:pStyle w:val="Kolorowalistaakcent11"/>
        <w:widowControl/>
        <w:numPr>
          <w:ilvl w:val="1"/>
          <w:numId w:val="45"/>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dołożyć należytej staranności przy przetwarzaniu powierzonych danych osobowych,</w:t>
      </w:r>
    </w:p>
    <w:p w:rsidR="00A950ED" w:rsidRPr="00A950ED" w:rsidRDefault="00A950ED" w:rsidP="00A950ED">
      <w:pPr>
        <w:pStyle w:val="Kolorowalistaakcent11"/>
        <w:widowControl/>
        <w:numPr>
          <w:ilvl w:val="1"/>
          <w:numId w:val="45"/>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do nadania upoważnień do przetwarzania danych osobowych wszystkim osobom, które będą przetwarzały powierzone dane w celu realizacji niniejszej umowy,</w:t>
      </w:r>
    </w:p>
    <w:p w:rsidR="00A950ED" w:rsidRPr="00A950ED" w:rsidRDefault="00A950ED" w:rsidP="00A950ED">
      <w:pPr>
        <w:pStyle w:val="Kolorowalistaakcent11"/>
        <w:widowControl/>
        <w:numPr>
          <w:ilvl w:val="1"/>
          <w:numId w:val="45"/>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Wykonawca po wykonaniu przedmiotu zamówienia, usuwa/zwraca Zamawiającemu wszelkie dane osobowe oraz usuwa wszelkie ich istniejące kopie, chyba że prawo Unii lub prawo państwa członkowskiego nakazują przechowywanie danych osobowych.</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lastRenderedPageBreak/>
        <w:t>Wykonawca, po stwierdzeniu naruszenia ochrony danych osobowych bez zbędnej zwłoki zgłasza je administratorowi, nie później niż w ciągu 72 godzin od stwierdzenia naruszenia.</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Zamawiający realizować będzie prawo kontroli w godzinach pracy Wykonawcy informując o kontroli minimum 3 dni przed planowanym jej przeprowadzeniem.</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Wykonawca zobowiązuje się do usunięcia uchybień stwierdzonych podczas kontroli w terminie nie dłuższym niż 7 dni.</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 xml:space="preserve"> Wykonawca udostępnia Zamawiającemu wszelkie informacje niezbędne do wykazania spełnienia obowiązków określonych w art. 28 Rozporządzenia.</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Wykonawca może powierzyć dane osobowe objęte niniejszą umową do dalszego przetwarzania podwykonawcom jedynie w celu wykonania umowy po uzyskaniu uprzedniej pisemnej zgody Zamawiającego.</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 xml:space="preserve">  Podwykonawca, winien spełniać te same gwarancje i obowiązki jakie zostały nałożone na Wykonawcę.</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 xml:space="preserve"> Wykonawca ponosi pełną odpowiedzialność wobec Zamawiającego za działanie podwykonawcy w zakresie obowiązku ochrony danych.</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lastRenderedPageBreak/>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950ED" w:rsidRPr="00A950ED" w:rsidRDefault="00A950ED" w:rsidP="00A950ED">
      <w:pPr>
        <w:pStyle w:val="Kolorowalistaakcent11"/>
        <w:widowControl/>
        <w:numPr>
          <w:ilvl w:val="0"/>
          <w:numId w:val="46"/>
        </w:numPr>
        <w:suppressAutoHyphens w:val="0"/>
        <w:spacing w:after="0" w:line="360" w:lineRule="auto"/>
        <w:ind w:left="284" w:hanging="284"/>
        <w:contextualSpacing/>
        <w:textAlignment w:val="auto"/>
        <w:rPr>
          <w:rFonts w:ascii="Century Gothic" w:hAnsi="Century Gothic"/>
          <w:sz w:val="24"/>
          <w:szCs w:val="24"/>
        </w:rPr>
      </w:pPr>
      <w:r w:rsidRPr="00A950ED">
        <w:rPr>
          <w:rFonts w:ascii="Century Gothic" w:hAnsi="Century Gothic" w:cs="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494404" w:rsidRDefault="00A950ED" w:rsidP="00A950ED">
      <w:pPr>
        <w:pStyle w:val="Default"/>
        <w:spacing w:line="360" w:lineRule="auto"/>
        <w:rPr>
          <w:rFonts w:ascii="Century Gothic" w:hAnsi="Century Gothic"/>
        </w:rPr>
      </w:pPr>
      <w:r w:rsidRPr="00A950ED">
        <w:rPr>
          <w:rFonts w:ascii="Century Gothic" w:hAnsi="Century Gothic"/>
        </w:rPr>
        <w:t>W sprawach nieuregulowanych niniejszym paragrafem, zastosowanie będą miały przepisy Kodeksu cywilnego, rozporządzenia RODO, Ustawy o ochronie danych osobowych</w:t>
      </w:r>
    </w:p>
    <w:p w:rsidR="00A950ED" w:rsidRPr="00A950ED" w:rsidRDefault="00A950ED" w:rsidP="00A950ED">
      <w:pPr>
        <w:pStyle w:val="Default"/>
        <w:spacing w:line="360" w:lineRule="auto"/>
        <w:rPr>
          <w:rFonts w:ascii="Century Gothic" w:hAnsi="Century Gothic" w:cs="Arial"/>
          <w:color w:val="auto"/>
        </w:rPr>
      </w:pPr>
    </w:p>
    <w:p w:rsidR="005504D6" w:rsidRPr="00A950ED" w:rsidRDefault="00A950ED" w:rsidP="00494404">
      <w:pPr>
        <w:pStyle w:val="Default"/>
        <w:spacing w:line="360" w:lineRule="auto"/>
        <w:rPr>
          <w:rFonts w:ascii="Century Gothic" w:hAnsi="Century Gothic" w:cs="Arial"/>
          <w:b/>
          <w:bCs/>
          <w:color w:val="auto"/>
        </w:rPr>
      </w:pPr>
      <w:r w:rsidRPr="00A950ED">
        <w:rPr>
          <w:rFonts w:ascii="Century Gothic" w:hAnsi="Century Gothic" w:cs="Arial"/>
          <w:b/>
          <w:bCs/>
          <w:color w:val="auto"/>
        </w:rPr>
        <w:t>§ 17</w:t>
      </w:r>
      <w:r w:rsidR="00494404" w:rsidRPr="00A950ED">
        <w:rPr>
          <w:rFonts w:ascii="Century Gothic" w:hAnsi="Century Gothic" w:cs="Arial"/>
          <w:b/>
          <w:bCs/>
          <w:color w:val="auto"/>
        </w:rPr>
        <w:t xml:space="preserve"> </w:t>
      </w:r>
    </w:p>
    <w:p w:rsidR="00494404" w:rsidRPr="00494404" w:rsidRDefault="00494404" w:rsidP="00494404">
      <w:pPr>
        <w:pStyle w:val="Default"/>
        <w:spacing w:line="360" w:lineRule="auto"/>
        <w:rPr>
          <w:rFonts w:ascii="Century Gothic" w:hAnsi="Century Gothic" w:cs="Arial"/>
          <w:color w:val="auto"/>
        </w:rPr>
      </w:pPr>
      <w:r w:rsidRPr="00494404">
        <w:rPr>
          <w:rFonts w:ascii="Century Gothic" w:hAnsi="Century Gothic" w:cs="Arial"/>
          <w:color w:val="auto"/>
        </w:rPr>
        <w:t xml:space="preserve">Umowę sporządzono w dwóch jednobrzmiących egzemplarzach, po jednym dla każdej ze Stron. </w:t>
      </w:r>
    </w:p>
    <w:p w:rsidR="00494404" w:rsidRDefault="00494404" w:rsidP="00494404">
      <w:pPr>
        <w:spacing w:line="360" w:lineRule="auto"/>
        <w:rPr>
          <w:rFonts w:ascii="Century Gothic" w:hAnsi="Century Gothic" w:cs="Arial"/>
          <w:b/>
          <w:bCs/>
          <w:sz w:val="24"/>
          <w:szCs w:val="24"/>
        </w:rPr>
      </w:pPr>
    </w:p>
    <w:p w:rsidR="00494404" w:rsidRDefault="00494404" w:rsidP="00494404">
      <w:pPr>
        <w:spacing w:line="360" w:lineRule="auto"/>
        <w:rPr>
          <w:rFonts w:ascii="Century Gothic" w:hAnsi="Century Gothic" w:cs="Arial"/>
          <w:b/>
          <w:bCs/>
          <w:sz w:val="24"/>
          <w:szCs w:val="24"/>
        </w:rPr>
      </w:pPr>
    </w:p>
    <w:p w:rsidR="00693DCA" w:rsidRPr="00A950ED" w:rsidRDefault="005504D6" w:rsidP="00A950ED">
      <w:pPr>
        <w:tabs>
          <w:tab w:val="right" w:pos="8223"/>
        </w:tabs>
        <w:spacing w:before="0" w:after="0" w:line="360" w:lineRule="auto"/>
        <w:ind w:left="792"/>
        <w:rPr>
          <w:rFonts w:ascii="Century Gothic" w:hAnsi="Century Gothic" w:cs="Times New Roman"/>
          <w:color w:val="auto"/>
          <w:sz w:val="24"/>
          <w:szCs w:val="24"/>
        </w:rPr>
      </w:pPr>
      <w:r w:rsidRPr="00A447B7">
        <w:rPr>
          <w:rFonts w:ascii="Century Gothic" w:hAnsi="Century Gothic" w:cs="Times New Roman"/>
          <w:color w:val="auto"/>
          <w:w w:val="105"/>
          <w:sz w:val="24"/>
          <w:szCs w:val="24"/>
        </w:rPr>
        <w:lastRenderedPageBreak/>
        <w:t>ZAMAWIAJĄCY</w:t>
      </w:r>
      <w:r w:rsidRPr="00A447B7">
        <w:rPr>
          <w:rFonts w:ascii="Century Gothic" w:hAnsi="Century Gothic" w:cs="Times New Roman"/>
          <w:color w:val="auto"/>
          <w:w w:val="105"/>
          <w:sz w:val="24"/>
          <w:szCs w:val="24"/>
        </w:rPr>
        <w:tab/>
        <w:t>WYKONAWCA</w:t>
      </w:r>
    </w:p>
    <w:sectPr w:rsidR="00693DCA" w:rsidRPr="00A950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20" w:rsidRDefault="00CB0D20" w:rsidP="008B38A8">
      <w:pPr>
        <w:spacing w:before="0" w:after="0" w:line="240" w:lineRule="auto"/>
      </w:pPr>
      <w:r>
        <w:separator/>
      </w:r>
    </w:p>
  </w:endnote>
  <w:endnote w:type="continuationSeparator" w:id="0">
    <w:p w:rsidR="00CB0D20" w:rsidRDefault="00CB0D20" w:rsidP="008B38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60762"/>
      <w:docPartObj>
        <w:docPartGallery w:val="Page Numbers (Bottom of Page)"/>
        <w:docPartUnique/>
      </w:docPartObj>
    </w:sdtPr>
    <w:sdtEndPr>
      <w:rPr>
        <w:rFonts w:ascii="Century Gothic" w:hAnsi="Century Gothic"/>
        <w:sz w:val="22"/>
      </w:rPr>
    </w:sdtEndPr>
    <w:sdtContent>
      <w:p w:rsidR="008B38A8" w:rsidRPr="008B38A8" w:rsidRDefault="008B38A8">
        <w:pPr>
          <w:pStyle w:val="Stopka"/>
          <w:jc w:val="right"/>
          <w:rPr>
            <w:rFonts w:ascii="Century Gothic" w:hAnsi="Century Gothic"/>
            <w:sz w:val="22"/>
          </w:rPr>
        </w:pPr>
        <w:r w:rsidRPr="008B38A8">
          <w:rPr>
            <w:rFonts w:ascii="Century Gothic" w:hAnsi="Century Gothic"/>
            <w:sz w:val="22"/>
          </w:rPr>
          <w:fldChar w:fldCharType="begin"/>
        </w:r>
        <w:r w:rsidRPr="008B38A8">
          <w:rPr>
            <w:rFonts w:ascii="Century Gothic" w:hAnsi="Century Gothic"/>
            <w:sz w:val="22"/>
          </w:rPr>
          <w:instrText>PAGE   \* MERGEFORMAT</w:instrText>
        </w:r>
        <w:r w:rsidRPr="008B38A8">
          <w:rPr>
            <w:rFonts w:ascii="Century Gothic" w:hAnsi="Century Gothic"/>
            <w:sz w:val="22"/>
          </w:rPr>
          <w:fldChar w:fldCharType="separate"/>
        </w:r>
        <w:r w:rsidR="00201F87">
          <w:rPr>
            <w:rFonts w:ascii="Century Gothic" w:hAnsi="Century Gothic"/>
            <w:noProof/>
            <w:sz w:val="22"/>
          </w:rPr>
          <w:t>29</w:t>
        </w:r>
        <w:r w:rsidRPr="008B38A8">
          <w:rPr>
            <w:rFonts w:ascii="Century Gothic" w:hAnsi="Century Gothic"/>
            <w:sz w:val="22"/>
          </w:rPr>
          <w:fldChar w:fldCharType="end"/>
        </w:r>
      </w:p>
    </w:sdtContent>
  </w:sdt>
  <w:p w:rsidR="008B38A8" w:rsidRDefault="008B38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20" w:rsidRDefault="00CB0D20" w:rsidP="008B38A8">
      <w:pPr>
        <w:spacing w:before="0" w:after="0" w:line="240" w:lineRule="auto"/>
      </w:pPr>
      <w:r>
        <w:separator/>
      </w:r>
    </w:p>
  </w:footnote>
  <w:footnote w:type="continuationSeparator" w:id="0">
    <w:p w:rsidR="00CB0D20" w:rsidRDefault="00CB0D20" w:rsidP="008B38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BD942"/>
    <w:multiLevelType w:val="hybridMultilevel"/>
    <w:tmpl w:val="645C93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D650D1"/>
    <w:multiLevelType w:val="hybridMultilevel"/>
    <w:tmpl w:val="CA9CCA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F543A5"/>
    <w:multiLevelType w:val="hybridMultilevel"/>
    <w:tmpl w:val="1E9006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E7D07A"/>
    <w:multiLevelType w:val="hybridMultilevel"/>
    <w:tmpl w:val="D409D6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BFA34E"/>
    <w:multiLevelType w:val="hybridMultilevel"/>
    <w:tmpl w:val="B8E1E2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B0E47E"/>
    <w:multiLevelType w:val="hybridMultilevel"/>
    <w:tmpl w:val="93520E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89A919"/>
    <w:multiLevelType w:val="hybridMultilevel"/>
    <w:tmpl w:val="130562D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D5AB715"/>
    <w:multiLevelType w:val="hybridMultilevel"/>
    <w:tmpl w:val="3C5766E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185766B"/>
    <w:multiLevelType w:val="hybridMultilevel"/>
    <w:tmpl w:val="5ACC9E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E98C89E"/>
    <w:multiLevelType w:val="hybridMultilevel"/>
    <w:tmpl w:val="254075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2378C02"/>
    <w:multiLevelType w:val="hybridMultilevel"/>
    <w:tmpl w:val="BBF4EE5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635131B"/>
    <w:multiLevelType w:val="hybridMultilevel"/>
    <w:tmpl w:val="14D4DA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A205102"/>
    <w:multiLevelType w:val="hybridMultilevel"/>
    <w:tmpl w:val="A74B16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EE419D0"/>
    <w:multiLevelType w:val="hybridMultilevel"/>
    <w:tmpl w:val="5A2871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27"/>
    <w:multiLevelType w:val="multilevel"/>
    <w:tmpl w:val="00000027"/>
    <w:name w:val="WW8Num4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11CE7AF"/>
    <w:multiLevelType w:val="hybridMultilevel"/>
    <w:tmpl w:val="B14BF77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7A3DF5"/>
    <w:multiLevelType w:val="hybridMultilevel"/>
    <w:tmpl w:val="65062F1C"/>
    <w:lvl w:ilvl="0" w:tplc="AC24518E">
      <w:start w:val="4"/>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3767F5"/>
    <w:multiLevelType w:val="hybridMultilevel"/>
    <w:tmpl w:val="81E2F1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C76DA09"/>
    <w:multiLevelType w:val="hybridMultilevel"/>
    <w:tmpl w:val="42F8A75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5E1F0A4"/>
    <w:multiLevelType w:val="hybridMultilevel"/>
    <w:tmpl w:val="843C7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6D637EA"/>
    <w:multiLevelType w:val="hybridMultilevel"/>
    <w:tmpl w:val="E1FCDF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22" w15:restartNumberingAfterBreak="0">
    <w:nsid w:val="1CCED175"/>
    <w:multiLevelType w:val="hybridMultilevel"/>
    <w:tmpl w:val="0C4B82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E14D567"/>
    <w:multiLevelType w:val="hybridMultilevel"/>
    <w:tmpl w:val="521437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E2791C8"/>
    <w:multiLevelType w:val="hybridMultilevel"/>
    <w:tmpl w:val="164E6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F40E56"/>
    <w:multiLevelType w:val="hybridMultilevel"/>
    <w:tmpl w:val="FE18FA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8" w15:restartNumberingAfterBreak="0">
    <w:nsid w:val="299796C4"/>
    <w:multiLevelType w:val="hybridMultilevel"/>
    <w:tmpl w:val="92D5A9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DCF0723"/>
    <w:multiLevelType w:val="hybridMultilevel"/>
    <w:tmpl w:val="2D86C2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F8DC188"/>
    <w:multiLevelType w:val="hybridMultilevel"/>
    <w:tmpl w:val="7D242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07AA473"/>
    <w:multiLevelType w:val="hybridMultilevel"/>
    <w:tmpl w:val="24E7C05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76C12A4"/>
    <w:multiLevelType w:val="hybridMultilevel"/>
    <w:tmpl w:val="37A7AA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642BF42"/>
    <w:multiLevelType w:val="hybridMultilevel"/>
    <w:tmpl w:val="2DA67C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8652894"/>
    <w:multiLevelType w:val="hybridMultilevel"/>
    <w:tmpl w:val="66A8D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49053A"/>
    <w:multiLevelType w:val="hybridMultilevel"/>
    <w:tmpl w:val="58895C9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1B5B0FE"/>
    <w:multiLevelType w:val="hybridMultilevel"/>
    <w:tmpl w:val="B4CCC6D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B2920EE"/>
    <w:multiLevelType w:val="hybridMultilevel"/>
    <w:tmpl w:val="92D1E2A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10A8060"/>
    <w:multiLevelType w:val="hybridMultilevel"/>
    <w:tmpl w:val="9C549C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294452"/>
    <w:multiLevelType w:val="hybridMultilevel"/>
    <w:tmpl w:val="1FAE9E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A1497FC"/>
    <w:multiLevelType w:val="hybridMultilevel"/>
    <w:tmpl w:val="8A9A96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B1C7F27"/>
    <w:multiLevelType w:val="hybridMultilevel"/>
    <w:tmpl w:val="54D683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C8690EC"/>
    <w:multiLevelType w:val="hybridMultilevel"/>
    <w:tmpl w:val="EAEA71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E196F43"/>
    <w:multiLevelType w:val="hybridMultilevel"/>
    <w:tmpl w:val="11949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22410F"/>
    <w:multiLevelType w:val="hybridMultilevel"/>
    <w:tmpl w:val="E1F86766"/>
    <w:lvl w:ilvl="0" w:tplc="287C6CAE">
      <w:start w:val="1"/>
      <w:numFmt w:val="decimal"/>
      <w:lvlText w:val="%1."/>
      <w:lvlJc w:val="left"/>
      <w:pPr>
        <w:ind w:left="720" w:hanging="360"/>
      </w:pPr>
      <w:rPr>
        <w:rFonts w:ascii="Century Gothic" w:hAnsi="Century Gothic"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C8F0B04"/>
    <w:multiLevelType w:val="hybridMultilevel"/>
    <w:tmpl w:val="19F841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5"/>
  </w:num>
  <w:num w:numId="2">
    <w:abstractNumId w:val="43"/>
  </w:num>
  <w:num w:numId="3">
    <w:abstractNumId w:val="2"/>
  </w:num>
  <w:num w:numId="4">
    <w:abstractNumId w:val="35"/>
  </w:num>
  <w:num w:numId="5">
    <w:abstractNumId w:val="4"/>
  </w:num>
  <w:num w:numId="6">
    <w:abstractNumId w:val="28"/>
  </w:num>
  <w:num w:numId="7">
    <w:abstractNumId w:val="19"/>
  </w:num>
  <w:num w:numId="8">
    <w:abstractNumId w:val="39"/>
  </w:num>
  <w:num w:numId="9">
    <w:abstractNumId w:val="13"/>
  </w:num>
  <w:num w:numId="10">
    <w:abstractNumId w:val="8"/>
  </w:num>
  <w:num w:numId="11">
    <w:abstractNumId w:val="1"/>
  </w:num>
  <w:num w:numId="12">
    <w:abstractNumId w:val="3"/>
  </w:num>
  <w:num w:numId="13">
    <w:abstractNumId w:val="9"/>
  </w:num>
  <w:num w:numId="14">
    <w:abstractNumId w:val="33"/>
  </w:num>
  <w:num w:numId="15">
    <w:abstractNumId w:val="42"/>
  </w:num>
  <w:num w:numId="16">
    <w:abstractNumId w:val="25"/>
  </w:num>
  <w:num w:numId="17">
    <w:abstractNumId w:val="17"/>
  </w:num>
  <w:num w:numId="18">
    <w:abstractNumId w:val="5"/>
  </w:num>
  <w:num w:numId="19">
    <w:abstractNumId w:val="12"/>
  </w:num>
  <w:num w:numId="20">
    <w:abstractNumId w:val="29"/>
  </w:num>
  <w:num w:numId="21">
    <w:abstractNumId w:val="0"/>
  </w:num>
  <w:num w:numId="22">
    <w:abstractNumId w:val="20"/>
  </w:num>
  <w:num w:numId="23">
    <w:abstractNumId w:val="18"/>
  </w:num>
  <w:num w:numId="24">
    <w:abstractNumId w:val="32"/>
  </w:num>
  <w:num w:numId="25">
    <w:abstractNumId w:val="7"/>
  </w:num>
  <w:num w:numId="26">
    <w:abstractNumId w:val="36"/>
  </w:num>
  <w:num w:numId="27">
    <w:abstractNumId w:val="37"/>
  </w:num>
  <w:num w:numId="28">
    <w:abstractNumId w:val="10"/>
  </w:num>
  <w:num w:numId="29">
    <w:abstractNumId w:val="30"/>
  </w:num>
  <w:num w:numId="30">
    <w:abstractNumId w:val="23"/>
  </w:num>
  <w:num w:numId="31">
    <w:abstractNumId w:val="34"/>
  </w:num>
  <w:num w:numId="32">
    <w:abstractNumId w:val="22"/>
  </w:num>
  <w:num w:numId="33">
    <w:abstractNumId w:val="6"/>
  </w:num>
  <w:num w:numId="34">
    <w:abstractNumId w:val="15"/>
  </w:num>
  <w:num w:numId="35">
    <w:abstractNumId w:val="31"/>
  </w:num>
  <w:num w:numId="36">
    <w:abstractNumId w:val="40"/>
  </w:num>
  <w:num w:numId="37">
    <w:abstractNumId w:val="41"/>
  </w:num>
  <w:num w:numId="38">
    <w:abstractNumId w:val="38"/>
  </w:num>
  <w:num w:numId="39">
    <w:abstractNumId w:val="11"/>
  </w:num>
  <w:num w:numId="40">
    <w:abstractNumId w:val="24"/>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04"/>
    <w:rsid w:val="000533EE"/>
    <w:rsid w:val="000E1C65"/>
    <w:rsid w:val="000E780E"/>
    <w:rsid w:val="00141D96"/>
    <w:rsid w:val="00190E03"/>
    <w:rsid w:val="001A5B26"/>
    <w:rsid w:val="001A66CA"/>
    <w:rsid w:val="00201F87"/>
    <w:rsid w:val="0021741A"/>
    <w:rsid w:val="00241C59"/>
    <w:rsid w:val="0038121F"/>
    <w:rsid w:val="00494404"/>
    <w:rsid w:val="004F04BA"/>
    <w:rsid w:val="00542892"/>
    <w:rsid w:val="005504D6"/>
    <w:rsid w:val="00562DB7"/>
    <w:rsid w:val="005A74F2"/>
    <w:rsid w:val="00693DCA"/>
    <w:rsid w:val="008B38A8"/>
    <w:rsid w:val="00905A01"/>
    <w:rsid w:val="00A10579"/>
    <w:rsid w:val="00A571CE"/>
    <w:rsid w:val="00A74785"/>
    <w:rsid w:val="00A9203A"/>
    <w:rsid w:val="00A950ED"/>
    <w:rsid w:val="00B00D09"/>
    <w:rsid w:val="00B21857"/>
    <w:rsid w:val="00B90F95"/>
    <w:rsid w:val="00C32116"/>
    <w:rsid w:val="00C814D8"/>
    <w:rsid w:val="00CB0D20"/>
    <w:rsid w:val="00E362F3"/>
    <w:rsid w:val="00E42FD0"/>
    <w:rsid w:val="00EC27D0"/>
    <w:rsid w:val="00F35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1A10C-3B07-4B2F-AC6A-35A540D6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04D6"/>
    <w:pPr>
      <w:spacing w:before="120" w:after="200" w:line="276" w:lineRule="auto"/>
      <w:jc w:val="both"/>
    </w:pPr>
    <w:rPr>
      <w:rFonts w:ascii="Arial Narrow" w:eastAsia="Times New Roman" w:hAnsi="Arial Narrow" w:cs="Arial Narrow"/>
      <w:color w:val="000000" w:themeColor="text1"/>
      <w:sz w:val="20"/>
      <w:lang w:eastAsia="pl-PL"/>
    </w:rPr>
  </w:style>
  <w:style w:type="paragraph" w:styleId="Nagwek1">
    <w:name w:val="heading 1"/>
    <w:basedOn w:val="Normalny"/>
    <w:next w:val="Normalny"/>
    <w:link w:val="Nagwek1Znak"/>
    <w:qFormat/>
    <w:rsid w:val="00C32116"/>
    <w:pPr>
      <w:keepNext/>
      <w:spacing w:before="240" w:after="60" w:line="240" w:lineRule="auto"/>
      <w:outlineLvl w:val="0"/>
    </w:pPr>
    <w:rPr>
      <w:rFonts w:ascii="Times New Roman" w:eastAsia="Calibri" w:hAnsi="Times New Roman" w:cs="Times New Roman"/>
      <w:b/>
      <w:bCs/>
      <w:color w:val="auto"/>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94404"/>
    <w:pPr>
      <w:autoSpaceDE w:val="0"/>
      <w:autoSpaceDN w:val="0"/>
      <w:adjustRightInd w:val="0"/>
      <w:spacing w:after="0" w:line="240" w:lineRule="auto"/>
    </w:pPr>
    <w:rPr>
      <w:rFonts w:ascii="Cambria" w:hAnsi="Cambria" w:cs="Cambria"/>
      <w:color w:val="000000"/>
      <w:sz w:val="24"/>
      <w:szCs w:val="24"/>
    </w:rPr>
  </w:style>
  <w:style w:type="character" w:customStyle="1" w:styleId="Nagwek1Znak">
    <w:name w:val="Nagłówek 1 Znak"/>
    <w:basedOn w:val="Domylnaczcionkaakapitu"/>
    <w:link w:val="Nagwek1"/>
    <w:rsid w:val="00C32116"/>
    <w:rPr>
      <w:rFonts w:ascii="Times New Roman" w:eastAsia="Calibri" w:hAnsi="Times New Roman" w:cs="Times New Roman"/>
      <w:b/>
      <w:bCs/>
      <w:sz w:val="25"/>
      <w:szCs w:val="25"/>
      <w:lang w:eastAsia="pl-PL"/>
    </w:rPr>
  </w:style>
  <w:style w:type="paragraph" w:styleId="Nagwek">
    <w:name w:val="header"/>
    <w:basedOn w:val="Normalny"/>
    <w:link w:val="NagwekZnak"/>
    <w:uiPriority w:val="99"/>
    <w:unhideWhenUsed/>
    <w:rsid w:val="008B38A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B38A8"/>
    <w:rPr>
      <w:rFonts w:ascii="Arial Narrow" w:eastAsia="Times New Roman" w:hAnsi="Arial Narrow" w:cs="Arial Narrow"/>
      <w:color w:val="000000" w:themeColor="text1"/>
      <w:sz w:val="20"/>
      <w:lang w:eastAsia="pl-PL"/>
    </w:rPr>
  </w:style>
  <w:style w:type="paragraph" w:styleId="Stopka">
    <w:name w:val="footer"/>
    <w:basedOn w:val="Normalny"/>
    <w:link w:val="StopkaZnak"/>
    <w:uiPriority w:val="99"/>
    <w:unhideWhenUsed/>
    <w:rsid w:val="008B38A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B38A8"/>
    <w:rPr>
      <w:rFonts w:ascii="Arial Narrow" w:eastAsia="Times New Roman" w:hAnsi="Arial Narrow" w:cs="Arial Narrow"/>
      <w:color w:val="000000" w:themeColor="text1"/>
      <w:sz w:val="20"/>
      <w:lang w:eastAsia="pl-PL"/>
    </w:rPr>
  </w:style>
  <w:style w:type="paragraph" w:styleId="Tekstpodstawowy">
    <w:name w:val="Body Text"/>
    <w:basedOn w:val="Normalny"/>
    <w:link w:val="TekstpodstawowyZnak"/>
    <w:uiPriority w:val="99"/>
    <w:unhideWhenUsed/>
    <w:rsid w:val="00EC27D0"/>
    <w:pPr>
      <w:suppressAutoHyphens/>
      <w:spacing w:before="0" w:after="0" w:line="240" w:lineRule="auto"/>
      <w:jc w:val="left"/>
    </w:pPr>
    <w:rPr>
      <w:rFonts w:ascii="Times New Roman" w:hAnsi="Times New Roman" w:cs="Times New Roman"/>
      <w:color w:val="auto"/>
      <w:sz w:val="24"/>
      <w:szCs w:val="20"/>
    </w:rPr>
  </w:style>
  <w:style w:type="character" w:customStyle="1" w:styleId="TekstpodstawowyZnak">
    <w:name w:val="Tekst podstawowy Znak"/>
    <w:basedOn w:val="Domylnaczcionkaakapitu"/>
    <w:link w:val="Tekstpodstawowy"/>
    <w:uiPriority w:val="99"/>
    <w:rsid w:val="00EC27D0"/>
    <w:rPr>
      <w:rFonts w:ascii="Times New Roman" w:eastAsia="Times New Roman" w:hAnsi="Times New Roman" w:cs="Times New Roman"/>
      <w:sz w:val="24"/>
      <w:szCs w:val="20"/>
      <w:lang w:eastAsia="pl-PL"/>
    </w:rPr>
  </w:style>
  <w:style w:type="paragraph" w:customStyle="1" w:styleId="Kolorowalistaakcent11">
    <w:name w:val="Kolorowa lista — akcent 11"/>
    <w:basedOn w:val="Normalny"/>
    <w:rsid w:val="00A950ED"/>
    <w:pPr>
      <w:widowControl w:val="0"/>
      <w:suppressAutoHyphens/>
      <w:spacing w:before="0"/>
      <w:ind w:left="708"/>
      <w:textAlignment w:val="baseline"/>
    </w:pPr>
    <w:rPr>
      <w:rFonts w:ascii="Times New Roman" w:hAnsi="Times New Roman" w:cs="Calibri"/>
      <w:color w:val="auto"/>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29</Pages>
  <Words>7220</Words>
  <Characters>43321</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11</cp:revision>
  <dcterms:created xsi:type="dcterms:W3CDTF">2023-11-24T13:19:00Z</dcterms:created>
  <dcterms:modified xsi:type="dcterms:W3CDTF">2023-11-28T10:54:00Z</dcterms:modified>
</cp:coreProperties>
</file>