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BAF3" w14:textId="77777777" w:rsidR="00123151" w:rsidRPr="00123151" w:rsidRDefault="00123151" w:rsidP="00123151">
      <w:pPr>
        <w:jc w:val="right"/>
        <w:rPr>
          <w:rFonts w:cstheme="minorHAnsi"/>
          <w:b/>
          <w:sz w:val="22"/>
        </w:rPr>
      </w:pPr>
      <w:r w:rsidRPr="00123151">
        <w:rPr>
          <w:rFonts w:cstheme="minorHAnsi"/>
          <w:b/>
          <w:sz w:val="22"/>
        </w:rPr>
        <w:t>Załącznik nr 11 do SWZ</w:t>
      </w:r>
    </w:p>
    <w:p w14:paraId="3712BF90" w14:textId="77777777" w:rsidR="00123151" w:rsidRPr="00DC1F78" w:rsidRDefault="00123151" w:rsidP="00123151">
      <w:pPr>
        <w:spacing w:line="360" w:lineRule="auto"/>
        <w:rPr>
          <w:rFonts w:cstheme="minorHAnsi"/>
          <w:b/>
        </w:rPr>
      </w:pPr>
      <w:r w:rsidRPr="00DC1F78">
        <w:rPr>
          <w:rFonts w:cstheme="minorHAnsi"/>
          <w:b/>
        </w:rPr>
        <w:t>Wykonawca:</w:t>
      </w:r>
    </w:p>
    <w:p w14:paraId="654BD57F" w14:textId="77777777" w:rsidR="00123151" w:rsidRPr="00DC1F78" w:rsidRDefault="00123151" w:rsidP="00123151">
      <w:pPr>
        <w:spacing w:line="360" w:lineRule="auto"/>
        <w:ind w:right="5954"/>
        <w:rPr>
          <w:rFonts w:cstheme="minorHAnsi"/>
        </w:rPr>
      </w:pPr>
      <w:r w:rsidRPr="00DC1F78">
        <w:rPr>
          <w:rFonts w:cstheme="minorHAnsi"/>
        </w:rPr>
        <w:t>……………………………………………………</w:t>
      </w:r>
    </w:p>
    <w:p w14:paraId="294A4F57" w14:textId="77777777" w:rsidR="00992750" w:rsidRDefault="00123151" w:rsidP="00123151">
      <w:pPr>
        <w:spacing w:line="360" w:lineRule="auto"/>
        <w:ind w:right="5953"/>
        <w:rPr>
          <w:rFonts w:cstheme="minorHAnsi"/>
          <w:i/>
        </w:rPr>
      </w:pPr>
      <w:r w:rsidRPr="00DC1F78">
        <w:rPr>
          <w:rFonts w:cstheme="minorHAnsi"/>
          <w:i/>
        </w:rPr>
        <w:t xml:space="preserve">(pełna nazwa/firma, adres, w zależności od podmiotu: </w:t>
      </w:r>
    </w:p>
    <w:p w14:paraId="22D28D28" w14:textId="77777777" w:rsidR="00992750" w:rsidRDefault="00992750" w:rsidP="00123151">
      <w:pPr>
        <w:spacing w:line="360" w:lineRule="auto"/>
        <w:ind w:right="5953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…………………………………………………..</w:t>
      </w:r>
    </w:p>
    <w:p w14:paraId="027DF520" w14:textId="77777777" w:rsidR="00123151" w:rsidRPr="00DC1F78" w:rsidRDefault="00123151" w:rsidP="00123151">
      <w:pPr>
        <w:spacing w:line="360" w:lineRule="auto"/>
        <w:ind w:right="5953"/>
        <w:rPr>
          <w:rFonts w:cstheme="minorHAnsi"/>
          <w:i/>
        </w:rPr>
      </w:pPr>
      <w:r w:rsidRPr="00DC1F78">
        <w:rPr>
          <w:rFonts w:cstheme="minorHAnsi"/>
          <w:i/>
        </w:rPr>
        <w:t>NIP/PESEL, KRS/CEiDG)</w:t>
      </w:r>
    </w:p>
    <w:p w14:paraId="35318BF1" w14:textId="77777777" w:rsidR="00123151" w:rsidRPr="003D14D1" w:rsidRDefault="00123151" w:rsidP="00123151">
      <w:pPr>
        <w:spacing w:line="360" w:lineRule="auto"/>
        <w:rPr>
          <w:rFonts w:cstheme="minorHAnsi"/>
          <w:b/>
          <w:u w:val="single"/>
        </w:rPr>
      </w:pPr>
      <w:r w:rsidRPr="003D14D1">
        <w:rPr>
          <w:rFonts w:cstheme="minorHAnsi"/>
          <w:b/>
          <w:u w:val="single"/>
        </w:rPr>
        <w:t>reprezentowany przez:</w:t>
      </w:r>
    </w:p>
    <w:p w14:paraId="48D262B0" w14:textId="77777777" w:rsidR="00123151" w:rsidRPr="003D14D1" w:rsidRDefault="00123151" w:rsidP="00123151">
      <w:pPr>
        <w:spacing w:line="360" w:lineRule="auto"/>
        <w:ind w:right="5954"/>
        <w:rPr>
          <w:rFonts w:cstheme="minorHAnsi"/>
        </w:rPr>
      </w:pPr>
      <w:r w:rsidRPr="003D14D1">
        <w:rPr>
          <w:rFonts w:cstheme="minorHAnsi"/>
        </w:rPr>
        <w:t>……………………………………………………</w:t>
      </w:r>
    </w:p>
    <w:p w14:paraId="4A20C504" w14:textId="77777777" w:rsidR="00123151" w:rsidRPr="00DC1F78" w:rsidRDefault="00123151" w:rsidP="00123151">
      <w:pPr>
        <w:spacing w:line="360" w:lineRule="auto"/>
        <w:ind w:right="5953"/>
        <w:rPr>
          <w:rFonts w:cstheme="minorHAnsi"/>
          <w:i/>
        </w:rPr>
      </w:pPr>
      <w:r w:rsidRPr="003D14D1">
        <w:rPr>
          <w:rFonts w:cstheme="minorHAnsi"/>
          <w:i/>
        </w:rPr>
        <w:t>(imię, nazwisko, stanowisko/podstawa do reprezentacji)</w:t>
      </w:r>
    </w:p>
    <w:p w14:paraId="66330471" w14:textId="77777777" w:rsidR="00AE7066" w:rsidRDefault="00B47623" w:rsidP="00B760A6">
      <w:pPr>
        <w:spacing w:after="240" w:line="300" w:lineRule="auto"/>
        <w:ind w:left="0" w:right="6" w:firstLine="0"/>
        <w:jc w:val="center"/>
      </w:pPr>
      <w:r>
        <w:rPr>
          <w:b/>
          <w:sz w:val="32"/>
        </w:rPr>
        <w:t>KARTA INFORMACJI TECHNICZNEJ</w:t>
      </w:r>
    </w:p>
    <w:p w14:paraId="4E3E42A9" w14:textId="408E98D4" w:rsidR="00AE7066" w:rsidRPr="00B760A6" w:rsidRDefault="00F73363" w:rsidP="00B760A6">
      <w:pPr>
        <w:spacing w:line="300" w:lineRule="auto"/>
        <w:ind w:left="11" w:hanging="11"/>
        <w:rPr>
          <w:color w:val="auto"/>
          <w:sz w:val="22"/>
        </w:rPr>
      </w:pPr>
      <w:r w:rsidRPr="00F73363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D32553">
        <w:rPr>
          <w:rFonts w:asciiTheme="minorHAnsi" w:hAnsiTheme="minorHAnsi" w:cstheme="minorHAnsi"/>
          <w:sz w:val="22"/>
        </w:rPr>
        <w:t xml:space="preserve">prowadzonego w trybie przetargu nieograniczonego na podstawie </w:t>
      </w:r>
      <w:r w:rsidR="00C54256">
        <w:rPr>
          <w:rFonts w:asciiTheme="minorHAnsi" w:hAnsiTheme="minorHAnsi" w:cstheme="minorHAnsi"/>
          <w:sz w:val="22"/>
        </w:rPr>
        <w:t xml:space="preserve">art. 132 </w:t>
      </w:r>
      <w:r w:rsidR="00B74B49">
        <w:rPr>
          <w:rFonts w:asciiTheme="minorHAnsi" w:hAnsiTheme="minorHAnsi" w:cstheme="minorHAnsi"/>
          <w:sz w:val="22"/>
        </w:rPr>
        <w:t xml:space="preserve">ustawy z dnia 11 września 2019 r., Prawo zamówień </w:t>
      </w:r>
      <w:proofErr w:type="gramStart"/>
      <w:r w:rsidR="00B74B49">
        <w:rPr>
          <w:rFonts w:asciiTheme="minorHAnsi" w:hAnsiTheme="minorHAnsi" w:cstheme="minorHAnsi"/>
          <w:sz w:val="22"/>
        </w:rPr>
        <w:t>publicznych</w:t>
      </w:r>
      <w:r w:rsidR="00B760A6">
        <w:rPr>
          <w:rFonts w:asciiTheme="minorHAnsi" w:hAnsiTheme="minorHAnsi" w:cstheme="minorHAnsi"/>
          <w:sz w:val="22"/>
        </w:rPr>
        <w:t xml:space="preserve">  </w:t>
      </w:r>
      <w:r w:rsidR="00B760A6" w:rsidRPr="00111FB4">
        <w:rPr>
          <w:sz w:val="22"/>
        </w:rPr>
        <w:t>(</w:t>
      </w:r>
      <w:proofErr w:type="gramEnd"/>
      <w:r w:rsidR="00B760A6">
        <w:rPr>
          <w:sz w:val="22"/>
        </w:rPr>
        <w:t xml:space="preserve">t.j. </w:t>
      </w:r>
      <w:r w:rsidR="00B760A6" w:rsidRPr="00111FB4">
        <w:rPr>
          <w:sz w:val="22"/>
        </w:rPr>
        <w:t xml:space="preserve">Dz. U. </w:t>
      </w:r>
      <w:r w:rsidR="00B760A6">
        <w:rPr>
          <w:sz w:val="22"/>
        </w:rPr>
        <w:t xml:space="preserve">z 2021 r. poz. 1129 z </w:t>
      </w:r>
      <w:proofErr w:type="spellStart"/>
      <w:r w:rsidR="00B760A6">
        <w:rPr>
          <w:sz w:val="22"/>
        </w:rPr>
        <w:t>późn.zm</w:t>
      </w:r>
      <w:proofErr w:type="spellEnd"/>
      <w:r w:rsidR="00B760A6">
        <w:rPr>
          <w:sz w:val="22"/>
        </w:rPr>
        <w:t>.)</w:t>
      </w:r>
      <w:r w:rsidR="00B74B49">
        <w:rPr>
          <w:rFonts w:asciiTheme="minorHAnsi" w:hAnsiTheme="minorHAnsi" w:cstheme="minorHAnsi"/>
          <w:sz w:val="22"/>
        </w:rPr>
        <w:t>,</w:t>
      </w:r>
      <w:r w:rsidR="00B760A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3363">
        <w:rPr>
          <w:rFonts w:asciiTheme="minorHAnsi" w:hAnsiTheme="minorHAnsi" w:cstheme="minorHAnsi"/>
          <w:sz w:val="22"/>
        </w:rPr>
        <w:t>pn</w:t>
      </w:r>
      <w:proofErr w:type="spellEnd"/>
      <w:r w:rsidR="00314BB1">
        <w:rPr>
          <w:rFonts w:asciiTheme="minorHAnsi" w:hAnsiTheme="minorHAnsi" w:cstheme="minorHAnsi"/>
          <w:sz w:val="22"/>
        </w:rPr>
        <w:t xml:space="preserve"> </w:t>
      </w:r>
      <w:r w:rsidR="00E40206" w:rsidRPr="00E40206">
        <w:rPr>
          <w:rFonts w:asciiTheme="minorHAnsi" w:hAnsiTheme="minorHAnsi" w:cstheme="minorHAnsi"/>
          <w:b/>
          <w:bCs/>
          <w:i/>
          <w:iCs/>
          <w:sz w:val="22"/>
        </w:rPr>
        <w:t>„</w:t>
      </w:r>
      <w:r w:rsidR="00314BB1" w:rsidRPr="00E40206">
        <w:rPr>
          <w:rFonts w:asciiTheme="minorHAnsi" w:hAnsiTheme="minorHAnsi" w:cstheme="minorHAnsi"/>
          <w:b/>
          <w:bCs/>
          <w:i/>
          <w:iCs/>
          <w:sz w:val="22"/>
        </w:rPr>
        <w:t xml:space="preserve">Budowa budynku </w:t>
      </w:r>
      <w:r w:rsidR="005E4B74" w:rsidRPr="00E40206">
        <w:rPr>
          <w:rFonts w:asciiTheme="minorHAnsi" w:hAnsiTheme="minorHAnsi" w:cstheme="minorHAnsi"/>
          <w:b/>
          <w:bCs/>
          <w:i/>
          <w:iCs/>
          <w:sz w:val="22"/>
        </w:rPr>
        <w:t>mieszkalnego</w:t>
      </w:r>
      <w:r w:rsidR="00314BB1" w:rsidRPr="00E40206">
        <w:rPr>
          <w:rFonts w:asciiTheme="minorHAnsi" w:hAnsiTheme="minorHAnsi" w:cstheme="minorHAnsi"/>
          <w:b/>
          <w:bCs/>
          <w:i/>
          <w:iCs/>
          <w:sz w:val="22"/>
        </w:rPr>
        <w:t xml:space="preserve"> wielorodzinnego wraz z infrastrukturą</w:t>
      </w:r>
      <w:r w:rsidR="00E40206" w:rsidRPr="00E40206">
        <w:rPr>
          <w:rFonts w:asciiTheme="minorHAnsi" w:hAnsiTheme="minorHAnsi" w:cstheme="minorHAnsi"/>
          <w:b/>
          <w:bCs/>
          <w:i/>
          <w:iCs/>
          <w:sz w:val="22"/>
        </w:rPr>
        <w:t xml:space="preserve"> towarzysząca w Ogrodzieńcu przy ul. Słowackiego, na działce nr 3030/25”</w:t>
      </w:r>
      <w:r w:rsidRPr="00F73363">
        <w:rPr>
          <w:rFonts w:asciiTheme="minorHAnsi" w:hAnsiTheme="minorHAnsi" w:cstheme="minorHAnsi"/>
          <w:bCs/>
          <w:sz w:val="22"/>
        </w:rPr>
        <w:t xml:space="preserve">, </w:t>
      </w:r>
      <w:r w:rsidRPr="00F73363">
        <w:rPr>
          <w:rFonts w:asciiTheme="minorHAnsi" w:hAnsiTheme="minorHAnsi" w:cstheme="minorHAnsi"/>
          <w:sz w:val="22"/>
        </w:rPr>
        <w:t>niniejszym oświadczam/-y, że potwierdzam/-y</w:t>
      </w:r>
      <w:r w:rsidR="00D32553" w:rsidRPr="00D32553">
        <w:rPr>
          <w:color w:val="FF0000"/>
        </w:rPr>
        <w:t xml:space="preserve"> </w:t>
      </w:r>
      <w:r w:rsidR="00D32553" w:rsidRPr="00D32553">
        <w:rPr>
          <w:color w:val="auto"/>
          <w:sz w:val="22"/>
        </w:rPr>
        <w:t>kluczowe warunki określone w tabeli, co stanowi zobowiązanie do dotrzymania określonych parametrów technicznych i jakościowych</w:t>
      </w:r>
      <w:r w:rsidR="00D32553" w:rsidRPr="00B74B49">
        <w:rPr>
          <w:color w:val="auto"/>
        </w:rPr>
        <w:t>.</w:t>
      </w:r>
      <w:r w:rsidR="00B74B49">
        <w:rPr>
          <w:color w:val="auto"/>
        </w:rPr>
        <w:t xml:space="preserve"> </w:t>
      </w:r>
      <w:r w:rsidR="00B74B49" w:rsidRPr="00B760A6">
        <w:rPr>
          <w:color w:val="auto"/>
          <w:sz w:val="22"/>
        </w:rPr>
        <w:t>Składam/-y przedmiotowe środki dowodowe</w:t>
      </w:r>
      <w:r w:rsidR="00BA2D77" w:rsidRPr="00B760A6">
        <w:rPr>
          <w:color w:val="auto"/>
          <w:sz w:val="22"/>
        </w:rPr>
        <w:t xml:space="preserve"> w zakresie objętym kartą informacji technicznej</w:t>
      </w:r>
      <w:r w:rsidR="00B74B49" w:rsidRPr="00B760A6">
        <w:rPr>
          <w:color w:val="auto"/>
          <w:sz w:val="22"/>
        </w:rPr>
        <w:t xml:space="preserve">, </w:t>
      </w:r>
      <w:r w:rsidR="00B760A6" w:rsidRPr="00B760A6">
        <w:rPr>
          <w:color w:val="auto"/>
          <w:sz w:val="22"/>
        </w:rPr>
        <w:t>które służą</w:t>
      </w:r>
      <w:r w:rsidR="00B47623" w:rsidRPr="00B760A6">
        <w:rPr>
          <w:color w:val="auto"/>
          <w:sz w:val="22"/>
        </w:rPr>
        <w:t xml:space="preserve"> </w:t>
      </w:r>
      <w:r w:rsidR="00641ADF">
        <w:rPr>
          <w:color w:val="auto"/>
          <w:sz w:val="22"/>
        </w:rPr>
        <w:t>do sprecyzowania</w:t>
      </w:r>
      <w:r w:rsidR="00B47623" w:rsidRPr="00B760A6">
        <w:rPr>
          <w:color w:val="auto"/>
          <w:sz w:val="22"/>
        </w:rPr>
        <w:t xml:space="preserve"> kluczowych warunków doty</w:t>
      </w:r>
      <w:r w:rsidR="00B760A6" w:rsidRPr="00B760A6">
        <w:rPr>
          <w:color w:val="auto"/>
          <w:sz w:val="22"/>
        </w:rPr>
        <w:t>czących jakości,</w:t>
      </w:r>
      <w:r w:rsidR="00641ADF">
        <w:rPr>
          <w:color w:val="auto"/>
          <w:sz w:val="22"/>
        </w:rPr>
        <w:t xml:space="preserve"> wymaganych w niniejszym postępowaniu</w:t>
      </w:r>
      <w:r w:rsidR="00B47623" w:rsidRPr="00B760A6">
        <w:rPr>
          <w:color w:val="auto"/>
          <w:sz w:val="22"/>
        </w:rPr>
        <w:t xml:space="preserve">. </w:t>
      </w:r>
      <w:r w:rsidR="00641ADF">
        <w:rPr>
          <w:color w:val="auto"/>
          <w:sz w:val="22"/>
        </w:rPr>
        <w:t>Jestem/-y świadomi, że b</w:t>
      </w:r>
      <w:r w:rsidR="00B47623" w:rsidRPr="00B760A6">
        <w:rPr>
          <w:color w:val="auto"/>
          <w:sz w:val="22"/>
        </w:rPr>
        <w:t xml:space="preserve">rak zamieszczenia </w:t>
      </w:r>
      <w:r w:rsidR="002442FB">
        <w:rPr>
          <w:color w:val="auto"/>
          <w:sz w:val="22"/>
        </w:rPr>
        <w:t>wszystkich rodzajów</w:t>
      </w:r>
      <w:r w:rsidR="00B47623" w:rsidRPr="00B760A6">
        <w:rPr>
          <w:color w:val="auto"/>
          <w:sz w:val="22"/>
        </w:rPr>
        <w:t xml:space="preserve"> i charakterystyki robót</w:t>
      </w:r>
      <w:r w:rsidR="00641ADF">
        <w:rPr>
          <w:color w:val="auto"/>
          <w:sz w:val="22"/>
        </w:rPr>
        <w:t xml:space="preserve"> w karcie, nie zwalnia </w:t>
      </w:r>
      <w:r w:rsidR="002442FB">
        <w:rPr>
          <w:color w:val="auto"/>
          <w:sz w:val="22"/>
        </w:rPr>
        <w:t xml:space="preserve">mnie/-nas </w:t>
      </w:r>
      <w:r w:rsidR="00B47623" w:rsidRPr="00B760A6">
        <w:rPr>
          <w:color w:val="auto"/>
          <w:sz w:val="22"/>
        </w:rPr>
        <w:t xml:space="preserve">z konieczności dotrzymania parametrów określonych w głównej części Specyfikacji Technicznej Wykonania i Odbioru Robót oraz w Dokumentacji Projektowej. </w:t>
      </w:r>
    </w:p>
    <w:p w14:paraId="45901E8B" w14:textId="77777777" w:rsidR="00B760A6" w:rsidRPr="00B760A6" w:rsidRDefault="00B760A6" w:rsidP="00B760A6">
      <w:pPr>
        <w:spacing w:line="300" w:lineRule="auto"/>
        <w:ind w:left="11" w:hanging="11"/>
        <w:rPr>
          <w:color w:val="auto"/>
          <w:sz w:val="22"/>
        </w:rPr>
      </w:pPr>
    </w:p>
    <w:tbl>
      <w:tblPr>
        <w:tblStyle w:val="TableGrid"/>
        <w:tblW w:w="9805" w:type="dxa"/>
        <w:tblInd w:w="-34" w:type="dxa"/>
        <w:tblCellMar>
          <w:top w:w="14" w:type="dxa"/>
          <w:left w:w="36" w:type="dxa"/>
          <w:right w:w="7" w:type="dxa"/>
        </w:tblCellMar>
        <w:tblLook w:val="04A0" w:firstRow="1" w:lastRow="0" w:firstColumn="1" w:lastColumn="0" w:noHBand="0" w:noVBand="1"/>
      </w:tblPr>
      <w:tblGrid>
        <w:gridCol w:w="353"/>
        <w:gridCol w:w="5529"/>
        <w:gridCol w:w="1575"/>
        <w:gridCol w:w="828"/>
        <w:gridCol w:w="1520"/>
      </w:tblGrid>
      <w:tr w:rsidR="00AE7066" w14:paraId="7C694D31" w14:textId="77777777" w:rsidTr="00C96237">
        <w:trPr>
          <w:trHeight w:val="1234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8978" w14:textId="77777777" w:rsidR="00AE7066" w:rsidRDefault="00B47623">
            <w:pPr>
              <w:ind w:left="19" w:firstLine="0"/>
            </w:pPr>
            <w:r>
              <w:rPr>
                <w:b/>
              </w:rPr>
              <w:t>Lp.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6ABAA" w14:textId="77777777" w:rsidR="00AE7066" w:rsidRDefault="00B47623">
            <w:pPr>
              <w:ind w:left="0" w:right="29" w:firstLine="0"/>
              <w:jc w:val="center"/>
            </w:pPr>
            <w:r>
              <w:rPr>
                <w:b/>
              </w:rPr>
              <w:t>Opis wymagania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883F" w14:textId="77777777" w:rsidR="00AE7066" w:rsidRDefault="00B96F83">
            <w:pPr>
              <w:ind w:left="0" w:right="27" w:firstLine="0"/>
              <w:jc w:val="center"/>
            </w:pPr>
            <w:r>
              <w:rPr>
                <w:b/>
              </w:rPr>
              <w:t>W</w:t>
            </w:r>
            <w:r w:rsidR="00B47623">
              <w:rPr>
                <w:b/>
              </w:rPr>
              <w:t xml:space="preserve">ymagany </w:t>
            </w:r>
          </w:p>
          <w:p w14:paraId="0F6BE3E2" w14:textId="77777777" w:rsidR="00AE7066" w:rsidRDefault="00B47623">
            <w:pPr>
              <w:ind w:left="0" w:right="27" w:firstLine="0"/>
              <w:jc w:val="center"/>
            </w:pPr>
            <w:r>
              <w:rPr>
                <w:b/>
              </w:rPr>
              <w:t xml:space="preserve">dokument </w:t>
            </w:r>
          </w:p>
          <w:p w14:paraId="3912067B" w14:textId="77777777" w:rsidR="00AE7066" w:rsidRDefault="00B47623">
            <w:pPr>
              <w:ind w:left="14" w:hanging="14"/>
              <w:jc w:val="center"/>
            </w:pPr>
            <w:r>
              <w:rPr>
                <w:b/>
              </w:rPr>
              <w:t>potwierdzający spełnienie wymagania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F6B10" w14:textId="77777777" w:rsidR="00AE7066" w:rsidRDefault="00B96F83" w:rsidP="007D3B27">
            <w:pPr>
              <w:ind w:left="0" w:firstLine="0"/>
              <w:jc w:val="center"/>
            </w:pPr>
            <w:r>
              <w:rPr>
                <w:b/>
              </w:rPr>
              <w:t>Spełnia TAK/NIE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AF824" w14:textId="77777777" w:rsidR="00AE7066" w:rsidRDefault="00B96F83">
            <w:pPr>
              <w:spacing w:line="258" w:lineRule="auto"/>
              <w:ind w:left="0" w:firstLine="0"/>
              <w:jc w:val="center"/>
            </w:pPr>
            <w:r>
              <w:rPr>
                <w:b/>
              </w:rPr>
              <w:t>R</w:t>
            </w:r>
            <w:r w:rsidR="00B47623">
              <w:rPr>
                <w:b/>
              </w:rPr>
              <w:t xml:space="preserve">odzaj i numer dokumentu </w:t>
            </w:r>
          </w:p>
          <w:p w14:paraId="2FDE40D1" w14:textId="77777777" w:rsidR="00AE7066" w:rsidRDefault="00B47623">
            <w:pPr>
              <w:ind w:left="0" w:firstLine="0"/>
              <w:jc w:val="center"/>
            </w:pPr>
            <w:r>
              <w:rPr>
                <w:b/>
              </w:rPr>
              <w:t>potwierdzającego spełnienie warunku</w:t>
            </w:r>
          </w:p>
        </w:tc>
      </w:tr>
      <w:tr w:rsidR="00554ACE" w14:paraId="23799AD1" w14:textId="77777777">
        <w:trPr>
          <w:trHeight w:val="245"/>
        </w:trPr>
        <w:tc>
          <w:tcPr>
            <w:tcW w:w="9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15F6384" w14:textId="2108FC93" w:rsidR="00554ACE" w:rsidRPr="00ED3335" w:rsidRDefault="00554ACE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b/>
                <w:sz w:val="18"/>
                <w:szCs w:val="18"/>
              </w:rPr>
              <w:t>Wymagania dla systemowych modułów drewnianych</w:t>
            </w:r>
          </w:p>
        </w:tc>
      </w:tr>
      <w:tr w:rsidR="00554ACE" w14:paraId="0F7F283E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511EE" w14:textId="77777777" w:rsidR="00554ACE" w:rsidRPr="00ED3335" w:rsidRDefault="00554ACE" w:rsidP="00554ACE">
            <w:pPr>
              <w:ind w:left="65" w:firstLine="0"/>
              <w:jc w:val="left"/>
              <w:rPr>
                <w:sz w:val="18"/>
                <w:szCs w:val="18"/>
              </w:rPr>
            </w:pPr>
            <w:r w:rsidRPr="00ED333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D8E50" w14:textId="7A7296E3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 xml:space="preserve">Moduły nie starsze </w:t>
            </w:r>
            <w:proofErr w:type="gramStart"/>
            <w:r w:rsidRPr="00ED3335">
              <w:rPr>
                <w:sz w:val="18"/>
                <w:szCs w:val="18"/>
              </w:rPr>
              <w:t xml:space="preserve">niż </w:t>
            </w:r>
            <w:r w:rsidR="00CF3D1B" w:rsidRPr="00ED3335">
              <w:rPr>
                <w:sz w:val="18"/>
                <w:szCs w:val="18"/>
              </w:rPr>
              <w:t xml:space="preserve"> wyprodukowane</w:t>
            </w:r>
            <w:proofErr w:type="gramEnd"/>
            <w:r w:rsidR="00CF3D1B" w:rsidRPr="00ED3335">
              <w:rPr>
                <w:sz w:val="18"/>
                <w:szCs w:val="18"/>
              </w:rPr>
              <w:t xml:space="preserve"> w </w:t>
            </w:r>
            <w:r w:rsidRPr="00ED3335">
              <w:rPr>
                <w:sz w:val="18"/>
                <w:szCs w:val="18"/>
              </w:rPr>
              <w:t>rok</w:t>
            </w:r>
            <w:r w:rsidR="00CF3D1B" w:rsidRPr="00ED3335">
              <w:rPr>
                <w:sz w:val="18"/>
                <w:szCs w:val="18"/>
              </w:rPr>
              <w:t>u</w:t>
            </w:r>
            <w:r w:rsidRPr="00ED3335">
              <w:rPr>
                <w:sz w:val="18"/>
                <w:szCs w:val="18"/>
              </w:rPr>
              <w:t xml:space="preserve"> 2024, nie mogą być </w:t>
            </w:r>
            <w:proofErr w:type="spellStart"/>
            <w:r w:rsidRPr="00ED3335">
              <w:rPr>
                <w:sz w:val="18"/>
                <w:szCs w:val="18"/>
              </w:rPr>
              <w:t>rekondycjonowane</w:t>
            </w:r>
            <w:proofErr w:type="spellEnd"/>
            <w:r w:rsidRPr="00ED3335">
              <w:rPr>
                <w:sz w:val="18"/>
                <w:szCs w:val="18"/>
              </w:rPr>
              <w:t xml:space="preserve"> lub używane.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450A" w14:textId="77777777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dokument nie jest wymagany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7064" w14:textId="423FB305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68B6A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X</w:t>
            </w:r>
          </w:p>
        </w:tc>
      </w:tr>
      <w:tr w:rsidR="00554ACE" w14:paraId="3A2600EF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E738" w14:textId="69D20450" w:rsidR="00554ACE" w:rsidRPr="00ED3335" w:rsidRDefault="003D442A" w:rsidP="00554ACE">
            <w:pPr>
              <w:ind w:left="65" w:firstLine="0"/>
              <w:jc w:val="left"/>
              <w:rPr>
                <w:b/>
                <w:sz w:val="18"/>
                <w:szCs w:val="18"/>
              </w:rPr>
            </w:pPr>
            <w:r w:rsidRPr="00ED333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640B7" w14:textId="2D3B830B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Moduły przestrzenne, trójwymiarowe (wolumetryczne) segmenty o drewnianej konstrukcji nośnej. Moduły charakteryzują się dużym stopniem prefabrykacji, tj. są produkowane jako fabrycznie gotowe elementy konstrukcyjne, które dostarcza się na miejsce i montuje jako duże elementy objętościowe lub jako istotne elementy budynku takie jak: całe pomieszczenia, części pomieszczeń lub oddzielne jednostki o wysokim poziomie użyteczności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5924" w14:textId="23981D13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 - Karta katalogowa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7773" w14:textId="149507E9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02130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</w:p>
        </w:tc>
      </w:tr>
      <w:tr w:rsidR="00554ACE" w14:paraId="260EAE3C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C5DD0" w14:textId="1FEF531F" w:rsidR="00554ACE" w:rsidRPr="00ED3335" w:rsidRDefault="00741AC6" w:rsidP="00554ACE">
            <w:pPr>
              <w:ind w:left="65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54ACE" w:rsidRPr="00ED333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0B71" w14:textId="67EDA441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Parametry akustyczne</w:t>
            </w:r>
            <w:r w:rsidR="00AD2A12">
              <w:rPr>
                <w:sz w:val="18"/>
                <w:szCs w:val="18"/>
              </w:rPr>
              <w:t xml:space="preserve"> (zgodnie z normą PN-B-</w:t>
            </w:r>
            <w:r w:rsidR="00AD2A12" w:rsidRPr="00AD2A12">
              <w:rPr>
                <w:sz w:val="18"/>
                <w:szCs w:val="18"/>
              </w:rPr>
              <w:t>02151-3:2015-10)</w:t>
            </w:r>
            <w:r w:rsidRPr="00ED3335">
              <w:rPr>
                <w:sz w:val="18"/>
                <w:szCs w:val="18"/>
              </w:rPr>
              <w:t>:</w:t>
            </w:r>
          </w:p>
          <w:p w14:paraId="65AE623E" w14:textId="6EDA20F0" w:rsidR="00554ACE" w:rsidRPr="00ED3335" w:rsidRDefault="00AD2A12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Ściana</w:t>
            </w:r>
            <w:r w:rsidR="003D442A"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między mieszkaniami </w:t>
            </w:r>
            <w:proofErr w:type="spellStart"/>
            <w:r>
              <w:rPr>
                <w:sz w:val="18"/>
                <w:szCs w:val="18"/>
              </w:rPr>
              <w:t>R’</w:t>
            </w:r>
            <w:r w:rsidRPr="00BF0B35">
              <w:rPr>
                <w:sz w:val="18"/>
                <w:szCs w:val="18"/>
                <w:vertAlign w:val="subscript"/>
              </w:rPr>
              <w:t>A</w:t>
            </w:r>
            <w:r>
              <w:rPr>
                <w:sz w:val="18"/>
                <w:szCs w:val="18"/>
                <w:vertAlign w:val="subscript"/>
              </w:rPr>
              <w:t>.1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AD2A1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50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  <w:p w14:paraId="2B258941" w14:textId="1791BFE3" w:rsidR="003D442A" w:rsidRDefault="003D442A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 xml:space="preserve">Strop </w:t>
            </w:r>
            <w:r w:rsidR="00AD2A12">
              <w:rPr>
                <w:sz w:val="18"/>
                <w:szCs w:val="18"/>
              </w:rPr>
              <w:t>m</w:t>
            </w:r>
            <w:r w:rsidR="00BF0B35">
              <w:rPr>
                <w:sz w:val="18"/>
                <w:szCs w:val="18"/>
              </w:rPr>
              <w:t xml:space="preserve">iędzy mieszkaniami </w:t>
            </w:r>
            <w:proofErr w:type="spellStart"/>
            <w:r w:rsidR="00BF0B35">
              <w:rPr>
                <w:sz w:val="18"/>
                <w:szCs w:val="18"/>
              </w:rPr>
              <w:t>R’</w:t>
            </w:r>
            <w:r w:rsidR="00BF0B35" w:rsidRPr="00BF0B35">
              <w:rPr>
                <w:sz w:val="18"/>
                <w:szCs w:val="18"/>
                <w:vertAlign w:val="subscript"/>
              </w:rPr>
              <w:t>A</w:t>
            </w:r>
            <w:r w:rsidR="00BF0B35">
              <w:rPr>
                <w:sz w:val="18"/>
                <w:szCs w:val="18"/>
                <w:vertAlign w:val="subscript"/>
              </w:rPr>
              <w:t>.1</w:t>
            </w:r>
            <w:proofErr w:type="spellEnd"/>
            <w:r w:rsidR="00BF0B35">
              <w:rPr>
                <w:sz w:val="18"/>
                <w:szCs w:val="18"/>
                <w:vertAlign w:val="subscript"/>
              </w:rPr>
              <w:t xml:space="preserve"> </w:t>
            </w:r>
            <w:r w:rsidR="00AD2A12" w:rsidRPr="00AD2A12">
              <w:rPr>
                <w:sz w:val="18"/>
                <w:szCs w:val="18"/>
              </w:rPr>
              <w:t>≥</w:t>
            </w:r>
            <w:r w:rsidR="00AD2A12">
              <w:rPr>
                <w:sz w:val="18"/>
                <w:szCs w:val="18"/>
              </w:rPr>
              <w:t xml:space="preserve"> 51 </w:t>
            </w:r>
            <w:proofErr w:type="spellStart"/>
            <w:r w:rsidR="00AD2A12">
              <w:rPr>
                <w:sz w:val="18"/>
                <w:szCs w:val="18"/>
              </w:rPr>
              <w:t>dB</w:t>
            </w:r>
            <w:proofErr w:type="spellEnd"/>
          </w:p>
          <w:p w14:paraId="0493D9D0" w14:textId="006005AD" w:rsidR="00AD2A12" w:rsidRDefault="00AD2A12" w:rsidP="00AD2A12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 xml:space="preserve">Ściana </w:t>
            </w:r>
            <w:r>
              <w:rPr>
                <w:sz w:val="18"/>
                <w:szCs w:val="18"/>
              </w:rPr>
              <w:t xml:space="preserve">bez drzwi między komunikacją ogólną a </w:t>
            </w:r>
            <w:proofErr w:type="gramStart"/>
            <w:r>
              <w:rPr>
                <w:sz w:val="18"/>
                <w:szCs w:val="18"/>
              </w:rPr>
              <w:t xml:space="preserve">mieszkaniem  </w:t>
            </w:r>
            <w:proofErr w:type="spellStart"/>
            <w:r>
              <w:rPr>
                <w:sz w:val="18"/>
                <w:szCs w:val="18"/>
              </w:rPr>
              <w:t>R’</w:t>
            </w:r>
            <w:r w:rsidRPr="00BF0B35">
              <w:rPr>
                <w:sz w:val="18"/>
                <w:szCs w:val="18"/>
                <w:vertAlign w:val="subscript"/>
              </w:rPr>
              <w:t>A</w:t>
            </w:r>
            <w:proofErr w:type="gramEnd"/>
            <w:r>
              <w:rPr>
                <w:sz w:val="18"/>
                <w:szCs w:val="18"/>
                <w:vertAlign w:val="subscript"/>
              </w:rPr>
              <w:t>.1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AD2A1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50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  <w:p w14:paraId="1D4416D9" w14:textId="78A5D637" w:rsidR="00AD2A12" w:rsidRDefault="00AD2A12" w:rsidP="00AD2A12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Ściana lub strop między mieszkaniem a pom. Technicznym R’</w:t>
            </w:r>
            <w:r w:rsidRPr="00BF0B35">
              <w:rPr>
                <w:sz w:val="18"/>
                <w:szCs w:val="18"/>
                <w:vertAlign w:val="subscript"/>
              </w:rPr>
              <w:t>A</w:t>
            </w:r>
            <w:r>
              <w:rPr>
                <w:sz w:val="18"/>
                <w:szCs w:val="18"/>
                <w:vertAlign w:val="subscript"/>
              </w:rPr>
              <w:t xml:space="preserve">.1 </w:t>
            </w:r>
            <w:r w:rsidRPr="00AD2A1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58 dB</w:t>
            </w:r>
          </w:p>
          <w:p w14:paraId="44C4431C" w14:textId="018A8E51" w:rsidR="00AD2A12" w:rsidRDefault="00AD2A12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Ściana bez drzwi w mieszkaniu oddzielająca pokój od pomieszczenia sanitarnego </w:t>
            </w:r>
            <w:proofErr w:type="spellStart"/>
            <w:r>
              <w:rPr>
                <w:sz w:val="18"/>
                <w:szCs w:val="18"/>
              </w:rPr>
              <w:t>R’</w:t>
            </w:r>
            <w:r w:rsidRPr="00BF0B35">
              <w:rPr>
                <w:sz w:val="18"/>
                <w:szCs w:val="18"/>
                <w:vertAlign w:val="subscript"/>
              </w:rPr>
              <w:t>A</w:t>
            </w:r>
            <w:r>
              <w:rPr>
                <w:sz w:val="18"/>
                <w:szCs w:val="18"/>
                <w:vertAlign w:val="subscript"/>
              </w:rPr>
              <w:t>.1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AD2A1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38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  <w:p w14:paraId="4E87B620" w14:textId="669CC2A1" w:rsidR="00AD2A12" w:rsidRPr="00ED3335" w:rsidRDefault="00AD2A12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Ściana bez drzwi w mieszkaniu oddzielająca pomieszczenia sanitarnego </w:t>
            </w:r>
            <w:proofErr w:type="spellStart"/>
            <w:r>
              <w:rPr>
                <w:sz w:val="18"/>
                <w:szCs w:val="18"/>
              </w:rPr>
              <w:t>R’</w:t>
            </w:r>
            <w:r w:rsidRPr="00BF0B35">
              <w:rPr>
                <w:sz w:val="18"/>
                <w:szCs w:val="18"/>
                <w:vertAlign w:val="subscript"/>
              </w:rPr>
              <w:t>A</w:t>
            </w:r>
            <w:r>
              <w:rPr>
                <w:sz w:val="18"/>
                <w:szCs w:val="18"/>
                <w:vertAlign w:val="subscript"/>
              </w:rPr>
              <w:t>.1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AD2A1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35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2C0FE" w14:textId="4D48DF45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lastRenderedPageBreak/>
              <w:t>dokument nie jest wymagany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A22C" w14:textId="191384EB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439EA" w14:textId="7FAA339A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X</w:t>
            </w:r>
          </w:p>
        </w:tc>
      </w:tr>
      <w:tr w:rsidR="00554ACE" w14:paraId="3709BC8D" w14:textId="77777777" w:rsidTr="00C96237">
        <w:trPr>
          <w:trHeight w:val="1714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97FC" w14:textId="315B5BE6" w:rsidR="00554ACE" w:rsidRPr="00ED3335" w:rsidRDefault="00741AC6" w:rsidP="00741AC6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ED333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1AA2" w14:textId="77777777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Izolacyjność termiczna</w:t>
            </w:r>
            <w:r w:rsidR="003D442A" w:rsidRPr="00ED3335">
              <w:rPr>
                <w:sz w:val="18"/>
                <w:szCs w:val="18"/>
              </w:rPr>
              <w:t>:</w:t>
            </w:r>
          </w:p>
          <w:p w14:paraId="764A0149" w14:textId="59CE8763" w:rsidR="003D442A" w:rsidRPr="00ED3335" w:rsidRDefault="003D442A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Dach: U= 0,13 Wm2/K</w:t>
            </w:r>
          </w:p>
          <w:p w14:paraId="476AA428" w14:textId="77777777" w:rsidR="003D442A" w:rsidRPr="00ED3335" w:rsidRDefault="003D442A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Ściana zewnętrzna: U= 0,16 Wm2/K</w:t>
            </w:r>
          </w:p>
          <w:p w14:paraId="1BCE60A3" w14:textId="106F9B4E" w:rsidR="003D442A" w:rsidRPr="00ED3335" w:rsidRDefault="003D442A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Podłoga na gruncie: U= 0,16 Wm2/K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E08A2" w14:textId="77777777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dokument nie jest wymagany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0A43" w14:textId="7E813309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C9D41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X</w:t>
            </w:r>
          </w:p>
        </w:tc>
      </w:tr>
      <w:tr w:rsidR="00554ACE" w14:paraId="10077648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0610D" w14:textId="54C38999" w:rsidR="00554ACE" w:rsidRPr="00ED3335" w:rsidRDefault="00741AC6" w:rsidP="00741AC6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D333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BB336" w14:textId="77777777" w:rsidR="00554ACE" w:rsidRPr="00ED3335" w:rsidRDefault="00554ACE" w:rsidP="003D442A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Odporność ogniowa dla przegród</w:t>
            </w:r>
            <w:r w:rsidR="003D442A" w:rsidRPr="00ED3335">
              <w:rPr>
                <w:sz w:val="18"/>
                <w:szCs w:val="18"/>
              </w:rPr>
              <w:t>:</w:t>
            </w:r>
          </w:p>
          <w:p w14:paraId="69ED9DA9" w14:textId="35C5EA26" w:rsidR="003D442A" w:rsidRPr="00ED3335" w:rsidRDefault="003D442A" w:rsidP="003D442A">
            <w:pPr>
              <w:pStyle w:val="Default"/>
              <w:rPr>
                <w:rFonts w:ascii="Calibri" w:eastAsia="Calibri" w:hAnsi="Calibri" w:cs="Calibri"/>
                <w:sz w:val="18"/>
                <w:szCs w:val="18"/>
              </w:rPr>
            </w:pPr>
            <w:r w:rsidRPr="00ED3335">
              <w:rPr>
                <w:rFonts w:ascii="Calibri" w:eastAsia="Calibri" w:hAnsi="Calibri" w:cs="Calibri"/>
                <w:sz w:val="18"/>
                <w:szCs w:val="18"/>
              </w:rPr>
              <w:t>Strop: REI30</w:t>
            </w:r>
          </w:p>
          <w:p w14:paraId="1B000273" w14:textId="2C0D7C98" w:rsidR="003D442A" w:rsidRPr="00ED3335" w:rsidRDefault="003D442A" w:rsidP="003D442A">
            <w:pPr>
              <w:pStyle w:val="Default"/>
              <w:rPr>
                <w:rFonts w:ascii="Calibri" w:eastAsia="Calibri" w:hAnsi="Calibri" w:cs="Calibri"/>
                <w:sz w:val="18"/>
                <w:szCs w:val="18"/>
              </w:rPr>
            </w:pPr>
            <w:r w:rsidRPr="00ED3335">
              <w:rPr>
                <w:rFonts w:ascii="Calibri" w:eastAsia="Calibri" w:hAnsi="Calibri" w:cs="Calibri"/>
                <w:sz w:val="18"/>
                <w:szCs w:val="18"/>
              </w:rPr>
              <w:t>ściana zewnętrzna: EI30</w:t>
            </w:r>
          </w:p>
          <w:p w14:paraId="5D938824" w14:textId="6848B9FC" w:rsidR="003D442A" w:rsidRPr="00ED3335" w:rsidRDefault="003D442A" w:rsidP="003D442A">
            <w:pPr>
              <w:pStyle w:val="Default"/>
              <w:rPr>
                <w:rFonts w:ascii="Calibri" w:eastAsia="Calibri" w:hAnsi="Calibri" w:cs="Calibri"/>
                <w:sz w:val="18"/>
                <w:szCs w:val="18"/>
              </w:rPr>
            </w:pPr>
            <w:r w:rsidRPr="00ED3335">
              <w:rPr>
                <w:rFonts w:ascii="Calibri" w:eastAsia="Calibri" w:hAnsi="Calibri" w:cs="Calibri"/>
                <w:sz w:val="18"/>
                <w:szCs w:val="18"/>
              </w:rPr>
              <w:t xml:space="preserve">ściana wewnętrzna: EI15 </w:t>
            </w:r>
          </w:p>
          <w:p w14:paraId="0697F350" w14:textId="2D0C008D" w:rsidR="003D442A" w:rsidRPr="00ED3335" w:rsidRDefault="003D442A" w:rsidP="003D442A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F166" w14:textId="77777777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dokument nie jest wymagany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90E8" w14:textId="121CC9EB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ED5B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X</w:t>
            </w:r>
          </w:p>
        </w:tc>
      </w:tr>
      <w:tr w:rsidR="00554ACE" w14:paraId="2AA7AA66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60CE" w14:textId="0BE14CF5" w:rsidR="00554ACE" w:rsidRPr="00ED3335" w:rsidRDefault="00741AC6" w:rsidP="00741AC6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D333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B7E9A" w14:textId="061A055D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 xml:space="preserve">Odporność ogniowa dla </w:t>
            </w:r>
            <w:r w:rsidR="003D442A" w:rsidRPr="00ED3335">
              <w:rPr>
                <w:sz w:val="18"/>
                <w:szCs w:val="18"/>
              </w:rPr>
              <w:t>głównej konstrukcji nośnej: R30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4A386" w14:textId="77777777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dokument nie jest wymagany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233C2" w14:textId="2858B14B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8587E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X</w:t>
            </w:r>
          </w:p>
        </w:tc>
      </w:tr>
      <w:tr w:rsidR="00554ACE" w14:paraId="6A7089EC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B4BA" w14:textId="10CDACDF" w:rsidR="00554ACE" w:rsidRPr="00ED3335" w:rsidRDefault="00741AC6" w:rsidP="00741AC6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ED333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3C95" w14:textId="6D441986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Szczelność budynku modułowego</w:t>
            </w:r>
            <w:r w:rsidR="003D442A" w:rsidRPr="00ED3335">
              <w:rPr>
                <w:sz w:val="18"/>
                <w:szCs w:val="18"/>
              </w:rPr>
              <w:t>: 1.</w:t>
            </w:r>
            <w:r w:rsidR="00CF3D1B" w:rsidRPr="00ED3335">
              <w:rPr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DE104" w14:textId="77777777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3BD5" w14:textId="4DF7AFD1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A2B01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</w:p>
        </w:tc>
      </w:tr>
      <w:tr w:rsidR="00554ACE" w14:paraId="68547B72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CF9C" w14:textId="70397805" w:rsidR="00554ACE" w:rsidRPr="00ED3335" w:rsidRDefault="00741AC6" w:rsidP="00741AC6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ED333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9C26" w14:textId="19138048" w:rsidR="00554ACE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Materiał elewacyjny – parametry</w:t>
            </w:r>
            <w:r w:rsidR="00CF3D1B" w:rsidRPr="00ED3335">
              <w:rPr>
                <w:sz w:val="18"/>
                <w:szCs w:val="18"/>
              </w:rPr>
              <w:t xml:space="preserve">: </w:t>
            </w:r>
          </w:p>
          <w:p w14:paraId="74A765DF" w14:textId="77777777" w:rsidR="00C96237" w:rsidRPr="00ED3335" w:rsidRDefault="00C96237" w:rsidP="00554ACE">
            <w:pPr>
              <w:ind w:left="0" w:firstLine="0"/>
              <w:jc w:val="left"/>
              <w:rPr>
                <w:sz w:val="18"/>
                <w:szCs w:val="18"/>
              </w:rPr>
            </w:pPr>
          </w:p>
          <w:p w14:paraId="44D4FD2E" w14:textId="48506E76" w:rsidR="00ED3335" w:rsidRPr="00C96237" w:rsidRDefault="00BF6341" w:rsidP="00554ACE">
            <w:pPr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C96237">
              <w:rPr>
                <w:b/>
                <w:bCs/>
                <w:sz w:val="18"/>
                <w:szCs w:val="18"/>
              </w:rPr>
              <w:t xml:space="preserve">Płyta włókno-cementowa </w:t>
            </w:r>
            <w:r w:rsidR="00ED3335" w:rsidRPr="00C96237">
              <w:rPr>
                <w:b/>
                <w:bCs/>
                <w:sz w:val="18"/>
                <w:szCs w:val="18"/>
              </w:rPr>
              <w:t>podstawowa:</w:t>
            </w:r>
          </w:p>
          <w:p w14:paraId="078924D1" w14:textId="666D38FD" w:rsidR="00CF3D1B" w:rsidRDefault="00BF6341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gr</w:t>
            </w:r>
            <w:r w:rsidR="00ED3335" w:rsidRPr="00ED3335">
              <w:rPr>
                <w:sz w:val="18"/>
                <w:szCs w:val="18"/>
              </w:rPr>
              <w:t>ubość</w:t>
            </w:r>
            <w:r w:rsidRPr="00ED3335">
              <w:rPr>
                <w:sz w:val="18"/>
                <w:szCs w:val="18"/>
              </w:rPr>
              <w:t xml:space="preserve"> </w:t>
            </w:r>
            <w:r w:rsidR="00ED3335" w:rsidRPr="00ED3335">
              <w:rPr>
                <w:sz w:val="18"/>
                <w:szCs w:val="18"/>
              </w:rPr>
              <w:t>min. 8</w:t>
            </w:r>
            <w:r w:rsidRPr="00ED3335">
              <w:rPr>
                <w:sz w:val="18"/>
                <w:szCs w:val="18"/>
              </w:rPr>
              <w:t>mm</w:t>
            </w:r>
          </w:p>
          <w:p w14:paraId="194EB2CF" w14:textId="79409958" w:rsidR="00C96237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 w:rsidRPr="00C96237">
              <w:rPr>
                <w:sz w:val="18"/>
                <w:szCs w:val="18"/>
              </w:rPr>
              <w:t>Moduł sprężystości (EN 12467)</w:t>
            </w:r>
            <w:r>
              <w:rPr>
                <w:sz w:val="18"/>
                <w:szCs w:val="18"/>
              </w:rPr>
              <w:t>:</w:t>
            </w:r>
          </w:p>
          <w:p w14:paraId="12906E69" w14:textId="05475FC0" w:rsidR="00C96237" w:rsidRPr="00ED3335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>zdłuż włókien, w warunkach normalnych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ED3335">
              <w:rPr>
                <w:sz w:val="18"/>
                <w:szCs w:val="18"/>
              </w:rPr>
              <w:t xml:space="preserve"> </w:t>
            </w:r>
          </w:p>
          <w:p w14:paraId="49E8664B" w14:textId="34C52C30" w:rsidR="00C96237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 xml:space="preserve"> poprzek włókien, w warunkach normalnych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Pr="00ED3335">
              <w:rPr>
                <w:sz w:val="18"/>
                <w:szCs w:val="18"/>
              </w:rPr>
              <w:t xml:space="preserve"> </w:t>
            </w:r>
          </w:p>
          <w:p w14:paraId="73A93544" w14:textId="4ADACDF9" w:rsidR="00C96237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>zdłuż włókien, produkt mokry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</w:p>
          <w:p w14:paraId="3D6D72BB" w14:textId="3052908D" w:rsidR="00C96237" w:rsidRPr="00ED3335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 xml:space="preserve"> poprzek włókien, produkt </w:t>
            </w:r>
            <w:proofErr w:type="gramStart"/>
            <w:r w:rsidRPr="00ED3335">
              <w:rPr>
                <w:sz w:val="18"/>
                <w:szCs w:val="18"/>
              </w:rPr>
              <w:t>mokry</w:t>
            </w:r>
            <w:r>
              <w:rPr>
                <w:sz w:val="18"/>
                <w:szCs w:val="18"/>
              </w:rPr>
              <w:t xml:space="preserve">: </w:t>
            </w:r>
            <w:r w:rsidRPr="00ED3335">
              <w:rPr>
                <w:sz w:val="18"/>
                <w:szCs w:val="18"/>
              </w:rPr>
              <w:t xml:space="preserve">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proofErr w:type="gram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  <w:p w14:paraId="47D331D4" w14:textId="77777777" w:rsidR="00C96237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 w:rsidRPr="00C96237">
              <w:rPr>
                <w:sz w:val="18"/>
                <w:szCs w:val="18"/>
              </w:rPr>
              <w:t>Wytrzymałość na zginanie (EN 12467)</w:t>
            </w:r>
          </w:p>
          <w:p w14:paraId="5D605027" w14:textId="638901B1" w:rsidR="00C96237" w:rsidRPr="00ED3335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>zdłuż włókien, w warunkach normalnych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ED3335">
              <w:rPr>
                <w:sz w:val="18"/>
                <w:szCs w:val="18"/>
              </w:rPr>
              <w:t xml:space="preserve"> </w:t>
            </w:r>
          </w:p>
          <w:p w14:paraId="52EFD916" w14:textId="2C6399E4" w:rsidR="00C96237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 xml:space="preserve"> poprzek włókien, w warunkach normalnych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</w:p>
          <w:p w14:paraId="5667F091" w14:textId="4452422C" w:rsidR="00C96237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>zdłuż włókien, produkt mokry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</w:p>
          <w:p w14:paraId="6C84C0C4" w14:textId="4C993C8E" w:rsidR="00C96237" w:rsidRPr="00ED3335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 xml:space="preserve"> poprzek włókien, produkt </w:t>
            </w:r>
            <w:proofErr w:type="gramStart"/>
            <w:r w:rsidRPr="00ED3335">
              <w:rPr>
                <w:sz w:val="18"/>
                <w:szCs w:val="18"/>
              </w:rPr>
              <w:t>mokry</w:t>
            </w:r>
            <w:r>
              <w:rPr>
                <w:sz w:val="18"/>
                <w:szCs w:val="18"/>
              </w:rPr>
              <w:t xml:space="preserve">: </w:t>
            </w:r>
            <w:r w:rsidRPr="00ED3335">
              <w:rPr>
                <w:sz w:val="18"/>
                <w:szCs w:val="18"/>
              </w:rPr>
              <w:t xml:space="preserve">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proofErr w:type="gram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</w:p>
          <w:p w14:paraId="0F9BA345" w14:textId="77777777" w:rsidR="00C96237" w:rsidRPr="00ED3335" w:rsidRDefault="00C96237" w:rsidP="00554ACE">
            <w:pPr>
              <w:ind w:left="0" w:firstLine="0"/>
              <w:jc w:val="left"/>
              <w:rPr>
                <w:sz w:val="18"/>
                <w:szCs w:val="18"/>
              </w:rPr>
            </w:pPr>
          </w:p>
          <w:p w14:paraId="5D1B159C" w14:textId="27D34F8B" w:rsidR="00ED3335" w:rsidRPr="00C96237" w:rsidRDefault="00ED3335" w:rsidP="00554ACE">
            <w:pPr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C96237">
              <w:rPr>
                <w:b/>
                <w:bCs/>
                <w:sz w:val="18"/>
                <w:szCs w:val="18"/>
              </w:rPr>
              <w:t>Płyta włókno-cementowa dekoracyjna:</w:t>
            </w:r>
          </w:p>
          <w:p w14:paraId="367EB33F" w14:textId="32AB97B7" w:rsidR="00C96237" w:rsidRPr="00ED3335" w:rsidRDefault="00C96237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grubość min. 8mm</w:t>
            </w:r>
          </w:p>
          <w:p w14:paraId="793CEDC9" w14:textId="77777777" w:rsidR="00C96237" w:rsidRPr="00ED3335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Właściwości mechaniczne (EN 12467):</w:t>
            </w:r>
          </w:p>
          <w:p w14:paraId="317B30B1" w14:textId="77777777" w:rsidR="00C96237" w:rsidRPr="00ED3335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Moduł elastyczności wzdłuż włókien, w warunkach normalnych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13 </w:t>
            </w:r>
          </w:p>
          <w:p w14:paraId="5E07D17D" w14:textId="77777777" w:rsidR="00C96237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Moduł elastyczności w poprzek włókien, w warunkach normalnych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15 </w:t>
            </w:r>
          </w:p>
          <w:p w14:paraId="6CFC846B" w14:textId="77777777" w:rsidR="00C96237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Moduł elastyczności wzdłuż włókien, produkt mokry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11 </w:t>
            </w:r>
          </w:p>
          <w:p w14:paraId="2E70FF2C" w14:textId="77777777" w:rsidR="00C96237" w:rsidRPr="00ED3335" w:rsidRDefault="00C96237" w:rsidP="00C96237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 xml:space="preserve">Moduł elastyczności w poprzek włókien, produkt </w:t>
            </w:r>
            <w:proofErr w:type="gramStart"/>
            <w:r w:rsidRPr="00ED3335">
              <w:rPr>
                <w:sz w:val="18"/>
                <w:szCs w:val="18"/>
              </w:rPr>
              <w:t>mokry</w:t>
            </w:r>
            <w:r>
              <w:rPr>
                <w:sz w:val="18"/>
                <w:szCs w:val="18"/>
              </w:rPr>
              <w:t xml:space="preserve">: </w:t>
            </w:r>
            <w:r w:rsidRPr="00ED3335">
              <w:rPr>
                <w:sz w:val="18"/>
                <w:szCs w:val="18"/>
              </w:rPr>
              <w:t xml:space="preserve">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proofErr w:type="gramEnd"/>
            <w:r w:rsidRPr="00ED3335">
              <w:rPr>
                <w:sz w:val="18"/>
                <w:szCs w:val="18"/>
              </w:rPr>
              <w:t xml:space="preserve"> 13</w:t>
            </w:r>
          </w:p>
          <w:p w14:paraId="72F165E0" w14:textId="77777777" w:rsidR="00741AC6" w:rsidRDefault="00741AC6" w:rsidP="00741AC6">
            <w:pPr>
              <w:ind w:left="0" w:firstLine="0"/>
              <w:jc w:val="left"/>
              <w:rPr>
                <w:sz w:val="18"/>
                <w:szCs w:val="18"/>
              </w:rPr>
            </w:pPr>
            <w:r w:rsidRPr="00C96237">
              <w:rPr>
                <w:sz w:val="18"/>
                <w:szCs w:val="18"/>
              </w:rPr>
              <w:t>Wytrzymałość na zginanie (EN 12467)</w:t>
            </w:r>
          </w:p>
          <w:p w14:paraId="31DE2EB9" w14:textId="46914071" w:rsidR="00741AC6" w:rsidRPr="00ED3335" w:rsidRDefault="00741AC6" w:rsidP="00741AC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>zdłuż włókien, w warunkach normalnych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ED3335">
              <w:rPr>
                <w:sz w:val="18"/>
                <w:szCs w:val="18"/>
              </w:rPr>
              <w:t xml:space="preserve"> </w:t>
            </w:r>
          </w:p>
          <w:p w14:paraId="33B33BDC" w14:textId="66C4473D" w:rsidR="00741AC6" w:rsidRDefault="00741AC6" w:rsidP="00741AC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 xml:space="preserve"> poprzek włókien, w warunkach normalnych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36</w:t>
            </w:r>
          </w:p>
          <w:p w14:paraId="7E0C39CA" w14:textId="3D7A906B" w:rsidR="00741AC6" w:rsidRDefault="00741AC6" w:rsidP="00741AC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>zdłuż włókien, produkt mokry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</w:t>
            </w:r>
          </w:p>
          <w:p w14:paraId="3611F68A" w14:textId="67D2831C" w:rsidR="00741AC6" w:rsidRPr="00ED3335" w:rsidRDefault="00741AC6" w:rsidP="00741AC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D3335">
              <w:rPr>
                <w:sz w:val="18"/>
                <w:szCs w:val="18"/>
              </w:rPr>
              <w:t xml:space="preserve"> poprzek włókien, produkt </w:t>
            </w:r>
            <w:proofErr w:type="gramStart"/>
            <w:r w:rsidRPr="00ED3335">
              <w:rPr>
                <w:sz w:val="18"/>
                <w:szCs w:val="18"/>
              </w:rPr>
              <w:t>mokry</w:t>
            </w:r>
            <w:r>
              <w:rPr>
                <w:sz w:val="18"/>
                <w:szCs w:val="18"/>
              </w:rPr>
              <w:t xml:space="preserve">: </w:t>
            </w:r>
            <w:r w:rsidRPr="00ED3335">
              <w:rPr>
                <w:sz w:val="18"/>
                <w:szCs w:val="18"/>
              </w:rPr>
              <w:t xml:space="preserve"> </w:t>
            </w:r>
            <w:proofErr w:type="spellStart"/>
            <w:r w:rsidRPr="00ED3335">
              <w:rPr>
                <w:sz w:val="18"/>
                <w:szCs w:val="18"/>
              </w:rPr>
              <w:t>GPa</w:t>
            </w:r>
            <w:proofErr w:type="spellEnd"/>
            <w:proofErr w:type="gramEnd"/>
            <w:r w:rsidRPr="00ED33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</w:p>
          <w:p w14:paraId="3A699B98" w14:textId="4731209E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2DCE1" w14:textId="24F7A5EE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proofErr w:type="gramStart"/>
            <w:r w:rsidRPr="00ED3335">
              <w:rPr>
                <w:sz w:val="18"/>
                <w:szCs w:val="18"/>
              </w:rPr>
              <w:t>Tak  -</w:t>
            </w:r>
            <w:proofErr w:type="gramEnd"/>
            <w:r w:rsidRPr="00ED3335">
              <w:rPr>
                <w:sz w:val="18"/>
                <w:szCs w:val="18"/>
              </w:rPr>
              <w:t xml:space="preserve"> karta katalogowa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623B" w14:textId="676703FE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537A5" w14:textId="65C476BC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</w:p>
        </w:tc>
      </w:tr>
      <w:tr w:rsidR="00554ACE" w14:paraId="4A84A5B7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7D67" w14:textId="1A028601" w:rsidR="00554ACE" w:rsidRPr="00ED3335" w:rsidRDefault="00741AC6" w:rsidP="00741AC6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ED333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B315" w14:textId="509D3A6E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Współczynnik EP dla oferowanego budynku modułowego</w:t>
            </w:r>
            <w:r w:rsidR="00290BB0" w:rsidRPr="00ED3335">
              <w:rPr>
                <w:sz w:val="18"/>
                <w:szCs w:val="18"/>
              </w:rPr>
              <w:t>: 4</w:t>
            </w:r>
            <w:r w:rsidR="005966FC" w:rsidRPr="00ED3335">
              <w:rPr>
                <w:sz w:val="18"/>
                <w:szCs w:val="18"/>
              </w:rPr>
              <w:t>3kWh/m2rok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BFE3A" w14:textId="6F3F00D0" w:rsidR="00554ACE" w:rsidRPr="00ED3335" w:rsidRDefault="005966FC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dokument nie jest wymagany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4C97D" w14:textId="3DBE36E8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B91E" w14:textId="1DFD60D6" w:rsidR="00554ACE" w:rsidRPr="00ED3335" w:rsidRDefault="005966FC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X</w:t>
            </w:r>
          </w:p>
        </w:tc>
      </w:tr>
      <w:tr w:rsidR="00554ACE" w14:paraId="68DC05E6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26506" w14:textId="68E82F5F" w:rsidR="00554ACE" w:rsidRPr="00ED3335" w:rsidRDefault="00741AC6" w:rsidP="00741AC6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A5FCA" w14:textId="2CCF9108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Krajowa lub Europejska Ocena Techniczna lub inny równoważny dokument</w:t>
            </w:r>
            <w:r w:rsidR="005966FC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wydany przez jednostkę notyfikowaną</w:t>
            </w:r>
            <w:r w:rsidR="005966FC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poświadczający i dokumentujący ocenę</w:t>
            </w:r>
            <w:r w:rsidR="005966FC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właściwości użytkowych wyrobu budowlanego w odniesieniu do jego</w:t>
            </w:r>
            <w:r w:rsidR="00CF3D1B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zasadniczych charakterystyk dla oferowanych wyrobów budowlanych –</w:t>
            </w:r>
            <w:r w:rsidR="00741AC6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przegród i modułów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933C" w14:textId="65D52C94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 - załączyć dokument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2503F" w14:textId="26D79DD2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D46A6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</w:p>
        </w:tc>
      </w:tr>
      <w:tr w:rsidR="00554ACE" w14:paraId="240DFF33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2582A" w14:textId="44E3BA29" w:rsidR="00554ACE" w:rsidRPr="00ED3335" w:rsidRDefault="00741AC6" w:rsidP="00741AC6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2BFF" w14:textId="77777777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Certyfikat stałości właściwości użytkowych elementów konstrukcji budowlanej,</w:t>
            </w:r>
          </w:p>
          <w:p w14:paraId="043D287D" w14:textId="366A4498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wydany przez jednostkę notyfikowaną,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0619" w14:textId="005CD42B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 - załączyć certyfikat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B9E1" w14:textId="2D3F9BBA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4F3E9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</w:p>
        </w:tc>
      </w:tr>
      <w:tr w:rsidR="00554ACE" w14:paraId="639FCD11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8C6D" w14:textId="69511DAE" w:rsidR="00554ACE" w:rsidRPr="00ED3335" w:rsidRDefault="00741AC6" w:rsidP="00741AC6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02E6" w14:textId="2E63969E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Certyfikat, badanie lub inny dokument wydany przez jednostkę notyfikowaną</w:t>
            </w:r>
            <w:r w:rsidR="00CF3D1B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lub akredytowaną, potwierdzający spełnienie przez producenta modułów</w:t>
            </w:r>
            <w:r w:rsidR="00CF3D1B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warunków wynikających z reguły DNSH tj. emisyjność niżej niż 0,06 mg</w:t>
            </w:r>
            <w:r w:rsidR="00CF3D1B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formaldehydu na m3 materiału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E81B" w14:textId="04442D86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 - załączyć certyfikat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1047" w14:textId="1C08862B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3DAB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</w:p>
        </w:tc>
      </w:tr>
      <w:tr w:rsidR="00554ACE" w14:paraId="47AA1A85" w14:textId="77777777" w:rsidTr="00C96237">
        <w:trPr>
          <w:trHeight w:val="49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9F5B7" w14:textId="45A79EE2" w:rsidR="00554ACE" w:rsidRPr="00ED3335" w:rsidRDefault="00741AC6" w:rsidP="00741AC6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6451" w14:textId="318FC0CB" w:rsidR="00554ACE" w:rsidRPr="00ED3335" w:rsidRDefault="00554ACE" w:rsidP="00554ACE">
            <w:pPr>
              <w:ind w:left="0" w:firstLine="0"/>
              <w:jc w:val="left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Certyfikat zgodności z normą ISO 14001:2015 lub inny równoważny certyfikat</w:t>
            </w:r>
            <w:r w:rsidR="00CF3D1B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w zakresie produkcji, montażu, robót</w:t>
            </w:r>
            <w:r w:rsidR="00CF3D1B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wykończeniowych i wyposażania</w:t>
            </w:r>
            <w:r w:rsidR="00CF3D1B" w:rsidRPr="00ED3335">
              <w:rPr>
                <w:sz w:val="18"/>
                <w:szCs w:val="18"/>
              </w:rPr>
              <w:t xml:space="preserve"> </w:t>
            </w:r>
            <w:r w:rsidRPr="00ED3335">
              <w:rPr>
                <w:sz w:val="18"/>
                <w:szCs w:val="18"/>
              </w:rPr>
              <w:t>budynków w konstrukcji drewnianej w technologii modułowej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546A" w14:textId="46931C7F" w:rsidR="00554ACE" w:rsidRPr="00ED3335" w:rsidRDefault="00554ACE" w:rsidP="00554ACE">
            <w:pPr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 - załączyć certyfikat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829F1" w14:textId="686FEE48" w:rsidR="00554ACE" w:rsidRPr="00ED3335" w:rsidRDefault="00CF3D1B" w:rsidP="00554ACE">
            <w:pPr>
              <w:spacing w:after="160"/>
              <w:ind w:left="0" w:firstLine="0"/>
              <w:jc w:val="center"/>
              <w:rPr>
                <w:sz w:val="18"/>
                <w:szCs w:val="18"/>
              </w:rPr>
            </w:pPr>
            <w:r w:rsidRPr="00ED3335">
              <w:rPr>
                <w:sz w:val="18"/>
                <w:szCs w:val="18"/>
              </w:rPr>
              <w:t>TAK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DEEAC" w14:textId="77777777" w:rsidR="00554ACE" w:rsidRPr="00ED3335" w:rsidRDefault="00554ACE" w:rsidP="00554ACE">
            <w:pPr>
              <w:ind w:left="0" w:right="26" w:firstLine="0"/>
              <w:jc w:val="center"/>
              <w:rPr>
                <w:sz w:val="18"/>
                <w:szCs w:val="18"/>
              </w:rPr>
            </w:pPr>
          </w:p>
        </w:tc>
      </w:tr>
    </w:tbl>
    <w:p w14:paraId="7F7C1171" w14:textId="77777777" w:rsidR="00857EA2" w:rsidRDefault="00857EA2" w:rsidP="00253CF5">
      <w:pPr>
        <w:ind w:left="365"/>
      </w:pPr>
    </w:p>
    <w:p w14:paraId="55B60B18" w14:textId="77777777" w:rsidR="00857EA2" w:rsidRDefault="00857EA2" w:rsidP="00857EA2">
      <w:pPr>
        <w:spacing w:line="276" w:lineRule="auto"/>
        <w:ind w:left="5529"/>
        <w:jc w:val="right"/>
        <w:rPr>
          <w:rFonts w:eastAsia="Times New Roman"/>
          <w:b/>
          <w:i/>
          <w:sz w:val="22"/>
        </w:rPr>
      </w:pPr>
      <w:r>
        <w:rPr>
          <w:b/>
          <w:i/>
          <w:sz w:val="22"/>
        </w:rPr>
        <w:t>kwalifikowany podpis elektroniczny</w:t>
      </w:r>
    </w:p>
    <w:p w14:paraId="43D4790D" w14:textId="77777777" w:rsidR="00857EA2" w:rsidRDefault="00857EA2" w:rsidP="00253CF5">
      <w:pPr>
        <w:ind w:left="365"/>
      </w:pPr>
    </w:p>
    <w:sectPr w:rsidR="00857EA2" w:rsidSect="00857EA2">
      <w:pgSz w:w="11904" w:h="16834"/>
      <w:pgMar w:top="1085" w:right="989" w:bottom="1440" w:left="11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82C57" w14:textId="77777777" w:rsidR="003D6058" w:rsidRDefault="003D6058" w:rsidP="006E7F8B">
      <w:pPr>
        <w:spacing w:line="240" w:lineRule="auto"/>
      </w:pPr>
      <w:r>
        <w:separator/>
      </w:r>
    </w:p>
  </w:endnote>
  <w:endnote w:type="continuationSeparator" w:id="0">
    <w:p w14:paraId="3434EF34" w14:textId="77777777" w:rsidR="003D6058" w:rsidRDefault="003D6058" w:rsidP="006E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traface 2 Text Demi">
    <w:altName w:val="Neutraface 2 Text Dem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2A08" w14:textId="77777777" w:rsidR="003D6058" w:rsidRDefault="003D6058" w:rsidP="006E7F8B">
      <w:pPr>
        <w:spacing w:line="240" w:lineRule="auto"/>
      </w:pPr>
      <w:r>
        <w:separator/>
      </w:r>
    </w:p>
  </w:footnote>
  <w:footnote w:type="continuationSeparator" w:id="0">
    <w:p w14:paraId="02167D7E" w14:textId="77777777" w:rsidR="003D6058" w:rsidRDefault="003D6058" w:rsidP="006E7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83A40"/>
    <w:multiLevelType w:val="hybridMultilevel"/>
    <w:tmpl w:val="AEA80480"/>
    <w:lvl w:ilvl="0" w:tplc="254413FE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0FEA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C303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2F85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0ACC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04920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CFEB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6E95C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8A73A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80BA1"/>
    <w:multiLevelType w:val="hybridMultilevel"/>
    <w:tmpl w:val="811A345C"/>
    <w:lvl w:ilvl="0" w:tplc="239EE37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44520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36440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906DA6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22F5C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2DBB8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6E0A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093F0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22B3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586359">
    <w:abstractNumId w:val="1"/>
  </w:num>
  <w:num w:numId="2" w16cid:durableId="13863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66"/>
    <w:rsid w:val="001062CD"/>
    <w:rsid w:val="00123151"/>
    <w:rsid w:val="001642E7"/>
    <w:rsid w:val="001F7EA1"/>
    <w:rsid w:val="002442FB"/>
    <w:rsid w:val="00253CF5"/>
    <w:rsid w:val="00290BB0"/>
    <w:rsid w:val="00314BB1"/>
    <w:rsid w:val="00346A37"/>
    <w:rsid w:val="003519D3"/>
    <w:rsid w:val="003D442A"/>
    <w:rsid w:val="003D6058"/>
    <w:rsid w:val="003F1110"/>
    <w:rsid w:val="00512899"/>
    <w:rsid w:val="00521330"/>
    <w:rsid w:val="00526298"/>
    <w:rsid w:val="00550BF9"/>
    <w:rsid w:val="00554ACE"/>
    <w:rsid w:val="005966FC"/>
    <w:rsid w:val="005E4B74"/>
    <w:rsid w:val="00641ADF"/>
    <w:rsid w:val="00643BBC"/>
    <w:rsid w:val="006856D9"/>
    <w:rsid w:val="006B3DFA"/>
    <w:rsid w:val="006E7F8B"/>
    <w:rsid w:val="0072007F"/>
    <w:rsid w:val="00741AC6"/>
    <w:rsid w:val="00756900"/>
    <w:rsid w:val="007D3B27"/>
    <w:rsid w:val="00857EA2"/>
    <w:rsid w:val="008F2280"/>
    <w:rsid w:val="009070B4"/>
    <w:rsid w:val="00992750"/>
    <w:rsid w:val="00996023"/>
    <w:rsid w:val="00AB2367"/>
    <w:rsid w:val="00AD2A12"/>
    <w:rsid w:val="00AE7066"/>
    <w:rsid w:val="00B47623"/>
    <w:rsid w:val="00B74B49"/>
    <w:rsid w:val="00B760A6"/>
    <w:rsid w:val="00B96F83"/>
    <w:rsid w:val="00BA2D77"/>
    <w:rsid w:val="00BC2EBD"/>
    <w:rsid w:val="00BF0B35"/>
    <w:rsid w:val="00BF6341"/>
    <w:rsid w:val="00C54256"/>
    <w:rsid w:val="00C96237"/>
    <w:rsid w:val="00CE20F9"/>
    <w:rsid w:val="00CF3D1B"/>
    <w:rsid w:val="00CF63A7"/>
    <w:rsid w:val="00D32553"/>
    <w:rsid w:val="00DD6EE0"/>
    <w:rsid w:val="00E40206"/>
    <w:rsid w:val="00ED3335"/>
    <w:rsid w:val="00ED3DC0"/>
    <w:rsid w:val="00F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489E"/>
  <w15:docId w15:val="{AA8B9B59-62B3-4906-9B79-209FDCA7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A12"/>
    <w:pPr>
      <w:spacing w:after="0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73363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F73363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nakZnak1">
    <w:name w:val="Znak Znak1"/>
    <w:basedOn w:val="Normalny"/>
    <w:rsid w:val="00B760A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7F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F8B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E7F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F8B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3D4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C96237"/>
    <w:pPr>
      <w:spacing w:line="191" w:lineRule="atLeast"/>
    </w:pPr>
    <w:rPr>
      <w:rFonts w:ascii="Neutraface 2 Text Demi" w:hAnsi="Neutraface 2 Text Demi" w:cstheme="minorBidi"/>
      <w:color w:val="auto"/>
    </w:rPr>
  </w:style>
  <w:style w:type="character" w:customStyle="1" w:styleId="highlighted-search-term">
    <w:name w:val="highlighted-search-term"/>
    <w:basedOn w:val="Domylnaczcionkaakapitu"/>
    <w:rsid w:val="00AD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Kober</dc:creator>
  <cp:keywords/>
  <dc:description/>
  <cp:lastModifiedBy>Marcin Hilla</cp:lastModifiedBy>
  <cp:revision>3</cp:revision>
  <dcterms:created xsi:type="dcterms:W3CDTF">2024-06-28T05:28:00Z</dcterms:created>
  <dcterms:modified xsi:type="dcterms:W3CDTF">2024-06-28T05:28:00Z</dcterms:modified>
</cp:coreProperties>
</file>