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632CA8" w14:textId="77777777" w:rsidR="00104F97" w:rsidRDefault="00104F97" w:rsidP="00104F97">
      <w:pPr>
        <w:pStyle w:val="NormalnyWeb"/>
        <w:spacing w:before="0" w:after="0"/>
        <w:jc w:val="right"/>
        <w:rPr>
          <w:rFonts w:eastAsia="Times New Roman"/>
          <w:b/>
          <w:bCs/>
          <w:color w:val="00000A"/>
          <w:sz w:val="22"/>
        </w:rPr>
      </w:pPr>
      <w:r>
        <w:rPr>
          <w:b/>
          <w:bCs/>
          <w:sz w:val="22"/>
        </w:rPr>
        <w:t>Załącznik nr 2 do SWZ</w:t>
      </w:r>
    </w:p>
    <w:p w14:paraId="71B50770" w14:textId="634CCC48" w:rsidR="00104F97" w:rsidRDefault="00104F97" w:rsidP="00104F97">
      <w:pPr>
        <w:pStyle w:val="Heading"/>
        <w:shd w:val="clear" w:color="auto" w:fill="FFFFFF"/>
        <w:spacing w:line="276" w:lineRule="auto"/>
      </w:pPr>
      <w:r>
        <w:rPr>
          <w:rFonts w:ascii="Times New Roman" w:hAnsi="Times New Roman"/>
          <w:sz w:val="20"/>
          <w:szCs w:val="20"/>
        </w:rPr>
        <w:t xml:space="preserve">Sygn. postępowania: </w:t>
      </w:r>
      <w:r>
        <w:rPr>
          <w:rFonts w:ascii="Times New Roman" w:hAnsi="Times New Roman"/>
          <w:b/>
          <w:bCs/>
          <w:sz w:val="20"/>
          <w:szCs w:val="20"/>
        </w:rPr>
        <w:t>ZZ-2380-</w:t>
      </w:r>
      <w:r w:rsidR="003D311E">
        <w:rPr>
          <w:rFonts w:ascii="Times New Roman" w:hAnsi="Times New Roman"/>
          <w:b/>
          <w:bCs/>
          <w:sz w:val="20"/>
          <w:szCs w:val="20"/>
        </w:rPr>
        <w:t>32</w:t>
      </w:r>
      <w:r>
        <w:rPr>
          <w:rFonts w:ascii="Times New Roman" w:hAnsi="Times New Roman"/>
          <w:b/>
          <w:bCs/>
          <w:sz w:val="20"/>
          <w:szCs w:val="20"/>
        </w:rPr>
        <w:t>/23</w:t>
      </w:r>
    </w:p>
    <w:p w14:paraId="16E4CACC" w14:textId="77777777" w:rsidR="00311B1C" w:rsidRDefault="00311B1C">
      <w:pPr>
        <w:pStyle w:val="NormalnyWeb"/>
        <w:spacing w:before="0" w:after="0"/>
        <w:jc w:val="right"/>
        <w:rPr>
          <w:b/>
          <w:bCs/>
          <w:szCs w:val="20"/>
        </w:rPr>
      </w:pPr>
    </w:p>
    <w:p w14:paraId="00BB21B3" w14:textId="4A02B256" w:rsidR="00311B1C" w:rsidRPr="00DC3718" w:rsidRDefault="00DC3718" w:rsidP="00DC3718">
      <w:pPr>
        <w:shd w:val="clear" w:color="auto" w:fill="FFFFFF"/>
        <w:spacing w:line="360" w:lineRule="auto"/>
        <w:jc w:val="both"/>
        <w:rPr>
          <w:sz w:val="21"/>
          <w:szCs w:val="21"/>
        </w:rPr>
      </w:pPr>
      <w:r w:rsidRPr="00DC3718">
        <w:rPr>
          <w:rFonts w:eastAsia="Times New Roman" w:cs="Arial"/>
          <w:b/>
          <w:bCs/>
          <w:color w:val="000000"/>
          <w:spacing w:val="-2"/>
          <w:sz w:val="21"/>
          <w:szCs w:val="21"/>
        </w:rPr>
        <w:t>Dostawa fabrycznie nowego pojazdu specjalnego (MCWT – Mobilne Centrum Wsparcia Technicznego – 2 szt.) dla KWP w Szczecinie</w:t>
      </w:r>
      <w:r w:rsidR="007F3448">
        <w:rPr>
          <w:rFonts w:eastAsia="Times New Roman" w:cs="Arial"/>
          <w:b/>
          <w:bCs/>
          <w:color w:val="000000"/>
          <w:spacing w:val="-2"/>
          <w:sz w:val="21"/>
          <w:szCs w:val="21"/>
        </w:rPr>
        <w:t>.</w:t>
      </w:r>
    </w:p>
    <w:p w14:paraId="26088980" w14:textId="77777777" w:rsidR="00311B1C" w:rsidRPr="00DC3718" w:rsidRDefault="007F3448">
      <w:pPr>
        <w:pStyle w:val="NormalnyWeb"/>
        <w:shd w:val="clear" w:color="auto" w:fill="FFFFFF"/>
        <w:spacing w:before="0" w:after="0" w:line="360" w:lineRule="auto"/>
        <w:jc w:val="center"/>
        <w:rPr>
          <w:bCs/>
          <w:color w:val="000000"/>
          <w:sz w:val="22"/>
          <w:szCs w:val="22"/>
        </w:rPr>
      </w:pPr>
      <w:r w:rsidRPr="00DC3718">
        <w:rPr>
          <w:b/>
          <w:bCs/>
          <w:spacing w:val="-2"/>
          <w:sz w:val="22"/>
          <w:szCs w:val="22"/>
        </w:rPr>
        <w:t xml:space="preserve">FORMULARZ </w:t>
      </w:r>
      <w:r w:rsidRPr="00DC3718">
        <w:rPr>
          <w:rFonts w:eastAsia="Times New Roman"/>
          <w:b/>
          <w:bCs/>
          <w:color w:val="00000A"/>
          <w:spacing w:val="-2"/>
          <w:kern w:val="0"/>
          <w:sz w:val="22"/>
          <w:szCs w:val="22"/>
          <w:lang w:eastAsia="pl-PL" w:bidi="ar-SA"/>
        </w:rPr>
        <w:t>CENOWY</w:t>
      </w:r>
    </w:p>
    <w:p w14:paraId="308FB331" w14:textId="77777777" w:rsidR="00311B1C" w:rsidRPr="00DC3718" w:rsidRDefault="007F3448">
      <w:pPr>
        <w:pStyle w:val="NormalnyWeb"/>
        <w:spacing w:before="0" w:after="0" w:line="360" w:lineRule="auto"/>
        <w:jc w:val="both"/>
        <w:rPr>
          <w:sz w:val="21"/>
          <w:szCs w:val="21"/>
        </w:rPr>
      </w:pPr>
      <w:r w:rsidRPr="00DC3718">
        <w:rPr>
          <w:color w:val="000000"/>
          <w:sz w:val="21"/>
          <w:szCs w:val="21"/>
        </w:rPr>
        <w:t>Wykonawca oferuje pojazd oraz udziela gwarancji:</w:t>
      </w:r>
    </w:p>
    <w:tbl>
      <w:tblPr>
        <w:tblW w:w="9072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4304"/>
        <w:gridCol w:w="4768"/>
      </w:tblGrid>
      <w:tr w:rsidR="00311B1C" w14:paraId="5B72DF57" w14:textId="77777777" w:rsidTr="00DC3718">
        <w:tc>
          <w:tcPr>
            <w:tcW w:w="430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 w14:paraId="13DA2CEB" w14:textId="77777777" w:rsidR="00311B1C" w:rsidRDefault="007F3448">
            <w:pPr>
              <w:suppressLineNumbers/>
              <w:snapToGrid w:val="0"/>
              <w:jc w:val="center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Fonts w:eastAsia="Times New Roman" w:cs="Times New Roman"/>
                <w:color w:val="000000"/>
                <w:szCs w:val="20"/>
              </w:rPr>
              <w:t>oferowany pojazd</w:t>
            </w:r>
          </w:p>
          <w:p w14:paraId="33F9E17E" w14:textId="77777777" w:rsidR="00311B1C" w:rsidRDefault="00311B1C">
            <w:pPr>
              <w:snapToGrid w:val="0"/>
              <w:spacing w:after="200" w:line="360" w:lineRule="auto"/>
              <w:jc w:val="both"/>
              <w:rPr>
                <w:u w:val="single"/>
              </w:rPr>
            </w:pPr>
          </w:p>
        </w:tc>
        <w:tc>
          <w:tcPr>
            <w:tcW w:w="4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4C5DC1" w14:textId="77777777" w:rsidR="00311B1C" w:rsidRDefault="007F3448" w:rsidP="00104F97">
            <w:pPr>
              <w:snapToGrid w:val="0"/>
              <w:spacing w:line="360" w:lineRule="auto"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marka:</w:t>
            </w:r>
          </w:p>
          <w:p w14:paraId="50B56F12" w14:textId="77777777" w:rsidR="00311B1C" w:rsidRDefault="007F3448" w:rsidP="00104F97">
            <w:pPr>
              <w:snapToGrid w:val="0"/>
              <w:spacing w:line="360" w:lineRule="auto"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311B1C" w14:paraId="73F2704E" w14:textId="77777777" w:rsidTr="00DC3718">
        <w:tc>
          <w:tcPr>
            <w:tcW w:w="43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60EEEE03" w14:textId="77777777" w:rsidR="00311B1C" w:rsidRDefault="00311B1C">
            <w:pPr>
              <w:pStyle w:val="Zawartotabeli"/>
              <w:spacing w:after="200"/>
            </w:pPr>
          </w:p>
        </w:tc>
        <w:tc>
          <w:tcPr>
            <w:tcW w:w="476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2DC806" w14:textId="77777777" w:rsidR="00311B1C" w:rsidRDefault="007F3448" w:rsidP="00104F97">
            <w:pPr>
              <w:snapToGrid w:val="0"/>
              <w:spacing w:line="360" w:lineRule="auto"/>
              <w:jc w:val="both"/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model:</w:t>
            </w:r>
          </w:p>
          <w:p w14:paraId="7C5F6D56" w14:textId="77777777" w:rsidR="00311B1C" w:rsidRDefault="007F3448" w:rsidP="00104F97">
            <w:pPr>
              <w:snapToGrid w:val="0"/>
              <w:spacing w:line="360" w:lineRule="auto"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311B1C" w14:paraId="10683616" w14:textId="77777777" w:rsidTr="00104F97">
        <w:trPr>
          <w:trHeight w:val="630"/>
        </w:trPr>
        <w:tc>
          <w:tcPr>
            <w:tcW w:w="43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36CB481D" w14:textId="77777777" w:rsidR="00311B1C" w:rsidRDefault="00311B1C">
            <w:pPr>
              <w:pStyle w:val="Zawartotabeli"/>
              <w:spacing w:after="200"/>
            </w:pPr>
          </w:p>
        </w:tc>
        <w:tc>
          <w:tcPr>
            <w:tcW w:w="476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9A4A0B" w14:textId="77777777" w:rsidR="00311B1C" w:rsidRDefault="007F3448" w:rsidP="00104F97">
            <w:pPr>
              <w:snapToGrid w:val="0"/>
              <w:spacing w:line="360" w:lineRule="auto"/>
              <w:jc w:val="both"/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wersja:</w:t>
            </w:r>
          </w:p>
          <w:p w14:paraId="4D1742BD" w14:textId="77777777" w:rsidR="00311B1C" w:rsidRDefault="007F3448" w:rsidP="00104F97">
            <w:pPr>
              <w:snapToGrid w:val="0"/>
              <w:spacing w:line="360" w:lineRule="auto"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311B1C" w14:paraId="5F8839F3" w14:textId="77777777" w:rsidTr="00104F97">
        <w:trPr>
          <w:trHeight w:val="616"/>
        </w:trPr>
        <w:tc>
          <w:tcPr>
            <w:tcW w:w="43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8EFB347" w14:textId="77777777" w:rsidR="00311B1C" w:rsidRDefault="00311B1C">
            <w:pPr>
              <w:pStyle w:val="Zawartotabeli"/>
              <w:spacing w:after="200"/>
            </w:pPr>
          </w:p>
        </w:tc>
        <w:tc>
          <w:tcPr>
            <w:tcW w:w="476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BD50A1" w14:textId="77777777" w:rsidR="00311B1C" w:rsidRDefault="007F3448" w:rsidP="00104F97">
            <w:pPr>
              <w:snapToGrid w:val="0"/>
              <w:spacing w:line="360" w:lineRule="auto"/>
              <w:jc w:val="both"/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rok produkcji:</w:t>
            </w:r>
          </w:p>
          <w:p w14:paraId="6FCB2646" w14:textId="77777777" w:rsidR="00311B1C" w:rsidRDefault="007F3448" w:rsidP="00104F97">
            <w:pPr>
              <w:snapToGrid w:val="0"/>
              <w:spacing w:line="360" w:lineRule="auto"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311B1C" w14:paraId="720534FB" w14:textId="77777777" w:rsidTr="00DC3718">
        <w:trPr>
          <w:trHeight w:val="836"/>
        </w:trPr>
        <w:tc>
          <w:tcPr>
            <w:tcW w:w="4304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0823F61F" w14:textId="77777777" w:rsidR="00311B1C" w:rsidRDefault="007F3448">
            <w:pPr>
              <w:suppressLineNumbers/>
              <w:snapToGrid w:val="0"/>
              <w:rPr>
                <w:rFonts w:eastAsia="Times New Roman" w:cs="Times New Roman"/>
                <w:color w:val="auto"/>
                <w:sz w:val="21"/>
                <w:szCs w:val="21"/>
              </w:rPr>
            </w:pPr>
            <w:r>
              <w:rPr>
                <w:rFonts w:eastAsia="Times New Roman" w:cs="Verdana"/>
                <w:color w:val="000000"/>
                <w:szCs w:val="20"/>
                <w:shd w:val="clear" w:color="auto" w:fill="FFFFFF"/>
              </w:rPr>
              <w:t>maksymalna moc netto silnika</w:t>
            </w:r>
          </w:p>
          <w:p w14:paraId="66A5CABE" w14:textId="7CFFC723" w:rsidR="00311B1C" w:rsidRDefault="007F3448">
            <w:pPr>
              <w:suppressLineNumbers/>
              <w:snapToGrid w:val="0"/>
              <w:rPr>
                <w:sz w:val="21"/>
                <w:szCs w:val="21"/>
              </w:rPr>
            </w:pPr>
            <w:r>
              <w:rPr>
                <w:rFonts w:eastAsia="Times New Roman" w:cs="Times New Roman"/>
                <w:color w:val="000000"/>
                <w:szCs w:val="20"/>
              </w:rPr>
              <w:t xml:space="preserve">(w </w:t>
            </w:r>
            <w:r w:rsidR="00DC3718">
              <w:rPr>
                <w:rFonts w:eastAsia="Times New Roman" w:cs="Times New Roman"/>
                <w:color w:val="000000"/>
                <w:szCs w:val="20"/>
              </w:rPr>
              <w:t>k</w:t>
            </w:r>
            <w:r>
              <w:rPr>
                <w:rFonts w:eastAsia="Times New Roman" w:cs="Times New Roman"/>
                <w:color w:val="000000"/>
                <w:szCs w:val="20"/>
              </w:rPr>
              <w:t>W)</w:t>
            </w:r>
          </w:p>
          <w:p w14:paraId="015FBFCE" w14:textId="77777777" w:rsidR="00311B1C" w:rsidRDefault="00311B1C">
            <w:pPr>
              <w:suppressLineNumbers/>
              <w:snapToGrid w:val="0"/>
              <w:rPr>
                <w:rFonts w:eastAsia="Times New Roman" w:cs="Times New Roman"/>
                <w:color w:val="auto"/>
                <w:szCs w:val="20"/>
              </w:rPr>
            </w:pPr>
          </w:p>
          <w:p w14:paraId="514E0113" w14:textId="769A4F20" w:rsidR="00311B1C" w:rsidRDefault="007F3448">
            <w:pPr>
              <w:suppressLineNumbers/>
              <w:snapToGrid w:val="0"/>
              <w:rPr>
                <w:sz w:val="21"/>
                <w:szCs w:val="21"/>
              </w:rPr>
            </w:pPr>
            <w:r>
              <w:rPr>
                <w:rFonts w:eastAsia="Times New Roman" w:cs="Verdana"/>
                <w:i/>
                <w:color w:val="000000"/>
                <w:sz w:val="18"/>
                <w:szCs w:val="18"/>
              </w:rPr>
              <w:t xml:space="preserve">Zapisy załącznika nr </w:t>
            </w:r>
            <w:r w:rsidR="00104F97">
              <w:rPr>
                <w:rFonts w:eastAsia="Times New Roman" w:cs="Verdana"/>
                <w:i/>
                <w:color w:val="000000"/>
                <w:sz w:val="18"/>
                <w:szCs w:val="18"/>
              </w:rPr>
              <w:t>7</w:t>
            </w:r>
            <w:r>
              <w:rPr>
                <w:rFonts w:eastAsia="Times New Roman" w:cs="Verdana"/>
                <w:i/>
                <w:color w:val="000000"/>
                <w:sz w:val="18"/>
                <w:szCs w:val="18"/>
              </w:rPr>
              <w:t xml:space="preserve"> do SWZ stosuje się odpowiednio</w:t>
            </w:r>
          </w:p>
        </w:tc>
        <w:tc>
          <w:tcPr>
            <w:tcW w:w="476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8C1B6F" w14:textId="77777777" w:rsidR="00311B1C" w:rsidRDefault="007F3448" w:rsidP="00104F97">
            <w:pPr>
              <w:snapToGrid w:val="0"/>
              <w:spacing w:line="360" w:lineRule="auto"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311B1C" w14:paraId="139DE563" w14:textId="77777777" w:rsidTr="00DC3718">
        <w:trPr>
          <w:trHeight w:val="538"/>
        </w:trPr>
        <w:tc>
          <w:tcPr>
            <w:tcW w:w="9072" w:type="dxa"/>
            <w:gridSpan w:val="2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2445FE" w14:textId="2E7C5204" w:rsidR="00311B1C" w:rsidRPr="00DC3718" w:rsidRDefault="007F3448" w:rsidP="00DC3718">
            <w:pPr>
              <w:suppressLineNumbers/>
              <w:snapToGrid w:val="0"/>
              <w:jc w:val="center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Fonts w:eastAsia="Times New Roman" w:cs="Arial"/>
                <w:color w:val="000000"/>
                <w:spacing w:val="-2"/>
                <w:szCs w:val="20"/>
                <w:lang w:eastAsia="pl-PL"/>
              </w:rPr>
              <w:t>okres gwarancji (w miesiącach)</w:t>
            </w:r>
          </w:p>
        </w:tc>
      </w:tr>
      <w:tr w:rsidR="00311B1C" w14:paraId="055C87F9" w14:textId="77777777" w:rsidTr="00DC3718">
        <w:trPr>
          <w:trHeight w:val="1146"/>
        </w:trPr>
        <w:tc>
          <w:tcPr>
            <w:tcW w:w="4304" w:type="dxa"/>
            <w:tcBorders>
              <w:left w:val="single" w:sz="2" w:space="0" w:color="000000"/>
              <w:bottom w:val="single" w:sz="2" w:space="0" w:color="000000"/>
            </w:tcBorders>
          </w:tcPr>
          <w:p w14:paraId="2B75BEB7" w14:textId="6E879695" w:rsidR="00311B1C" w:rsidRDefault="007F3448">
            <w:pPr>
              <w:snapToGrid w:val="0"/>
              <w:contextualSpacing/>
            </w:pPr>
            <w:r>
              <w:rPr>
                <w:rStyle w:val="WW8Num56z0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 xml:space="preserve">gwarancja 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 xml:space="preserve">na </w:t>
            </w:r>
            <w:r>
              <w:rPr>
                <w:rStyle w:val="Domylnaczcionkaakapitu1"/>
                <w:rFonts w:eastAsia="Times New Roman" w:cs="Verdana"/>
                <w:color w:val="000000"/>
                <w:spacing w:val="-2"/>
                <w:szCs w:val="20"/>
                <w:shd w:val="clear" w:color="auto" w:fill="FFFFFF"/>
              </w:rPr>
              <w:t>podzespoły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 xml:space="preserve"> </w:t>
            </w:r>
            <w:r>
              <w:rPr>
                <w:rStyle w:val="Domylnaczcionkaakapitu1"/>
                <w:rFonts w:eastAsia="Times New Roman" w:cs="Verdana"/>
                <w:color w:val="000000"/>
                <w:spacing w:val="-2"/>
                <w:szCs w:val="20"/>
                <w:shd w:val="clear" w:color="auto" w:fill="FFFFFF"/>
              </w:rPr>
              <w:t>mechaniczne, elektryczne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 xml:space="preserve"> </w:t>
            </w:r>
            <w:r>
              <w:rPr>
                <w:rStyle w:val="Domylnaczcionkaakapitu1"/>
                <w:rFonts w:eastAsia="Times New Roman" w:cs="Verdana"/>
                <w:color w:val="000000"/>
                <w:spacing w:val="-2"/>
                <w:szCs w:val="20"/>
                <w:shd w:val="clear" w:color="auto" w:fill="FFFFFF"/>
              </w:rPr>
              <w:t>i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 xml:space="preserve"> </w:t>
            </w:r>
            <w:r>
              <w:rPr>
                <w:rStyle w:val="Domylnaczcionkaakapitu1"/>
                <w:rFonts w:eastAsia="Times New Roman" w:cs="Verdana"/>
                <w:color w:val="000000"/>
                <w:spacing w:val="-2"/>
                <w:szCs w:val="20"/>
                <w:shd w:val="clear" w:color="auto" w:fill="FFFFFF"/>
              </w:rPr>
              <w:t xml:space="preserve">elektroniczne 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>pojazdu  bazowego bez limitu kilometrów, podan</w:t>
            </w:r>
            <w:r w:rsidR="00DC3718"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>a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 xml:space="preserve"> w miesiącach</w:t>
            </w:r>
          </w:p>
          <w:p w14:paraId="5F222B59" w14:textId="77777777" w:rsidR="00311B1C" w:rsidRDefault="00311B1C">
            <w:pPr>
              <w:snapToGrid w:val="0"/>
              <w:contextualSpacing/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</w:pPr>
          </w:p>
          <w:p w14:paraId="3CE5F05D" w14:textId="77777777" w:rsidR="00311B1C" w:rsidRDefault="007F3448">
            <w:pPr>
              <w:suppressLineNumbers/>
              <w:snapToGrid w:val="0"/>
              <w:contextualSpacing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szCs w:val="20"/>
                <w:shd w:val="clear" w:color="auto" w:fill="FFFFFF"/>
              </w:rPr>
              <w:t>minimalny okres gwarancji 24  miesiące</w:t>
            </w:r>
          </w:p>
        </w:tc>
        <w:tc>
          <w:tcPr>
            <w:tcW w:w="476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43035D" w14:textId="77777777" w:rsidR="00311B1C" w:rsidRDefault="00311B1C">
            <w:pPr>
              <w:suppressLineNumbers/>
              <w:snapToGrid w:val="0"/>
              <w:contextualSpacing/>
              <w:jc w:val="both"/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szCs w:val="20"/>
                <w:shd w:val="clear" w:color="auto" w:fill="FFFFFF"/>
              </w:rPr>
            </w:pPr>
          </w:p>
          <w:p w14:paraId="11E4EFFD" w14:textId="77777777" w:rsidR="00311B1C" w:rsidRDefault="00311B1C">
            <w:pPr>
              <w:snapToGrid w:val="0"/>
              <w:contextualSpacing/>
              <w:jc w:val="both"/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</w:pPr>
          </w:p>
          <w:p w14:paraId="471ED84B" w14:textId="62A8B75B" w:rsidR="00311B1C" w:rsidRPr="00DC3718" w:rsidRDefault="007F3448" w:rsidP="00DC3718">
            <w:pPr>
              <w:snapToGrid w:val="0"/>
              <w:spacing w:line="360" w:lineRule="auto"/>
              <w:contextualSpacing/>
              <w:jc w:val="both"/>
              <w:rPr>
                <w:rStyle w:val="Domylnaczcionkaakapitu1"/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lang w:val="en-US"/>
              </w:rPr>
              <w:t>……..….…………..……………..</w:t>
            </w:r>
          </w:p>
        </w:tc>
      </w:tr>
      <w:tr w:rsidR="00311B1C" w14:paraId="17D992B9" w14:textId="77777777" w:rsidTr="00DC3718">
        <w:tc>
          <w:tcPr>
            <w:tcW w:w="4304" w:type="dxa"/>
            <w:tcBorders>
              <w:left w:val="single" w:sz="2" w:space="0" w:color="000000"/>
              <w:bottom w:val="single" w:sz="2" w:space="0" w:color="000000"/>
            </w:tcBorders>
          </w:tcPr>
          <w:p w14:paraId="49D8FCF3" w14:textId="77777777" w:rsidR="00311B1C" w:rsidRDefault="007F3448">
            <w:pPr>
              <w:snapToGrid w:val="0"/>
              <w:contextualSpacing/>
              <w:jc w:val="both"/>
            </w:pPr>
            <w:r>
              <w:rPr>
                <w:rStyle w:val="WW8Num56z0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>gwarancja na powłokę lakierniczą pojazdu bazowego</w:t>
            </w:r>
          </w:p>
          <w:p w14:paraId="246CD789" w14:textId="3C01B3AF" w:rsidR="00311B1C" w:rsidRDefault="007F3448">
            <w:pPr>
              <w:snapToGrid w:val="0"/>
              <w:contextualSpacing/>
            </w:pP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>podan</w:t>
            </w:r>
            <w:r w:rsidR="00DC3718"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>a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 xml:space="preserve"> w miesiącach</w:t>
            </w:r>
          </w:p>
          <w:p w14:paraId="7E9573C3" w14:textId="77777777" w:rsidR="00311B1C" w:rsidRDefault="00311B1C">
            <w:pPr>
              <w:snapToGrid w:val="0"/>
              <w:contextualSpacing/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</w:pPr>
          </w:p>
          <w:p w14:paraId="46870D9B" w14:textId="77777777" w:rsidR="00311B1C" w:rsidRDefault="007F3448">
            <w:pPr>
              <w:suppressLineNumbers/>
              <w:snapToGrid w:val="0"/>
              <w:contextualSpacing/>
              <w:jc w:val="both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szCs w:val="20"/>
                <w:shd w:val="clear" w:color="auto" w:fill="FFFFFF"/>
              </w:rPr>
              <w:t>minimalny okres gwarancji 24  miesiące.</w:t>
            </w:r>
          </w:p>
        </w:tc>
        <w:tc>
          <w:tcPr>
            <w:tcW w:w="476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21C043" w14:textId="77777777" w:rsidR="00311B1C" w:rsidRDefault="007F3448">
            <w:pPr>
              <w:snapToGrid w:val="0"/>
              <w:spacing w:line="360" w:lineRule="auto"/>
              <w:contextualSpacing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311B1C" w14:paraId="269BD664" w14:textId="77777777" w:rsidTr="00DC3718">
        <w:tc>
          <w:tcPr>
            <w:tcW w:w="4304" w:type="dxa"/>
            <w:tcBorders>
              <w:left w:val="single" w:sz="2" w:space="0" w:color="000000"/>
              <w:bottom w:val="single" w:sz="2" w:space="0" w:color="000000"/>
            </w:tcBorders>
          </w:tcPr>
          <w:p w14:paraId="10DE8885" w14:textId="21792A7E" w:rsidR="00311B1C" w:rsidRDefault="007F3448">
            <w:pPr>
              <w:suppressLineNumbers/>
              <w:snapToGrid w:val="0"/>
              <w:contextualSpacing/>
              <w:jc w:val="both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Style w:val="WW8Num56z0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 xml:space="preserve">gwarancja na perforację elementów nadwozia pojazdu 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>podan</w:t>
            </w:r>
            <w:r w:rsidR="00DC3718"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>a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 xml:space="preserve"> w miesiącach</w:t>
            </w:r>
          </w:p>
          <w:p w14:paraId="44280A77" w14:textId="77777777" w:rsidR="00311B1C" w:rsidRDefault="00311B1C">
            <w:pPr>
              <w:snapToGrid w:val="0"/>
              <w:contextualSpacing/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</w:pPr>
          </w:p>
          <w:p w14:paraId="4F266141" w14:textId="77777777" w:rsidR="00311B1C" w:rsidRDefault="007F3448">
            <w:pPr>
              <w:suppressLineNumbers/>
              <w:snapToGrid w:val="0"/>
              <w:contextualSpacing/>
              <w:jc w:val="both"/>
            </w:pPr>
            <w:r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szCs w:val="20"/>
                <w:shd w:val="clear" w:color="auto" w:fill="FFFFFF"/>
              </w:rPr>
              <w:t>minimalny okres gwarancji 72  miesiące.</w:t>
            </w:r>
          </w:p>
        </w:tc>
        <w:tc>
          <w:tcPr>
            <w:tcW w:w="476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6DD548" w14:textId="77777777" w:rsidR="00311B1C" w:rsidRDefault="007F3448">
            <w:pPr>
              <w:snapToGrid w:val="0"/>
              <w:spacing w:line="360" w:lineRule="auto"/>
              <w:contextualSpacing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311B1C" w14:paraId="6B534945" w14:textId="77777777" w:rsidTr="00DC3718">
        <w:tc>
          <w:tcPr>
            <w:tcW w:w="4304" w:type="dxa"/>
            <w:tcBorders>
              <w:left w:val="single" w:sz="2" w:space="0" w:color="000000"/>
              <w:bottom w:val="single" w:sz="2" w:space="0" w:color="000000"/>
            </w:tcBorders>
          </w:tcPr>
          <w:p w14:paraId="437C8CC0" w14:textId="5C60FF11" w:rsidR="00311B1C" w:rsidRDefault="007F3448">
            <w:pPr>
              <w:suppressLineNumbers/>
              <w:snapToGrid w:val="0"/>
              <w:contextualSpacing/>
              <w:jc w:val="both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Fonts w:eastAsia="Times New Roman" w:cs="Arial"/>
                <w:color w:val="000000"/>
                <w:spacing w:val="-2"/>
                <w:szCs w:val="20"/>
                <w:lang w:eastAsia="pl-PL"/>
              </w:rPr>
              <w:t xml:space="preserve">gwarancja na instalację i sprzęt łączności radiowej i uprzywilejowania 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>podan</w:t>
            </w:r>
            <w:r w:rsidR="00DC3718"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>a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  <w:t xml:space="preserve"> w miesiącach</w:t>
            </w:r>
          </w:p>
          <w:p w14:paraId="1C307419" w14:textId="77777777" w:rsidR="00311B1C" w:rsidRDefault="00311B1C">
            <w:pPr>
              <w:snapToGrid w:val="0"/>
              <w:contextualSpacing/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</w:pPr>
          </w:p>
          <w:p w14:paraId="09E2AE77" w14:textId="58E6AC5B" w:rsidR="00311B1C" w:rsidRDefault="007F3448">
            <w:pPr>
              <w:suppressLineNumbers/>
              <w:snapToGrid w:val="0"/>
              <w:contextualSpacing/>
              <w:jc w:val="both"/>
            </w:pPr>
            <w:r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szCs w:val="20"/>
                <w:shd w:val="clear" w:color="auto" w:fill="FFFFFF"/>
              </w:rPr>
              <w:t>minimalny okres gwarancji 36  miesi</w:t>
            </w:r>
            <w:r w:rsidR="00104F97"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szCs w:val="20"/>
                <w:shd w:val="clear" w:color="auto" w:fill="FFFFFF"/>
              </w:rPr>
              <w:t>ę</w:t>
            </w:r>
            <w:r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szCs w:val="20"/>
                <w:shd w:val="clear" w:color="auto" w:fill="FFFFFF"/>
              </w:rPr>
              <w:t>c</w:t>
            </w:r>
            <w:r w:rsidR="00104F97"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szCs w:val="20"/>
                <w:shd w:val="clear" w:color="auto" w:fill="FFFFFF"/>
              </w:rPr>
              <w:t>y</w:t>
            </w:r>
            <w:r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szCs w:val="20"/>
                <w:shd w:val="clear" w:color="auto" w:fill="FFFFFF"/>
              </w:rPr>
              <w:t>.</w:t>
            </w:r>
          </w:p>
        </w:tc>
        <w:tc>
          <w:tcPr>
            <w:tcW w:w="476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4BB45D" w14:textId="77777777" w:rsidR="00311B1C" w:rsidRDefault="007F3448">
            <w:pPr>
              <w:snapToGrid w:val="0"/>
              <w:spacing w:line="360" w:lineRule="auto"/>
              <w:contextualSpacing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311B1C" w14:paraId="3E97DCB3" w14:textId="77777777" w:rsidTr="00DC3718">
        <w:tc>
          <w:tcPr>
            <w:tcW w:w="4304" w:type="dxa"/>
            <w:tcBorders>
              <w:left w:val="single" w:sz="2" w:space="0" w:color="000000"/>
              <w:bottom w:val="single" w:sz="2" w:space="0" w:color="000000"/>
            </w:tcBorders>
          </w:tcPr>
          <w:p w14:paraId="752ED513" w14:textId="3F119926" w:rsidR="00311B1C" w:rsidRDefault="007F3448">
            <w:pPr>
              <w:suppressLineNumbers/>
              <w:snapToGrid w:val="0"/>
              <w:contextualSpacing/>
              <w:jc w:val="both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Style w:val="WW8Num56z0"/>
                <w:rFonts w:cs="Arial"/>
                <w:color w:val="000000"/>
                <w:spacing w:val="-2"/>
                <w:szCs w:val="20"/>
                <w:shd w:val="clear" w:color="auto" w:fill="FFFFFF"/>
              </w:rPr>
              <w:t xml:space="preserve">gwarancja na </w:t>
            </w:r>
            <w:r>
              <w:rPr>
                <w:rStyle w:val="WW8Num56z0"/>
                <w:rFonts w:cs="Arial"/>
                <w:color w:val="000000"/>
                <w:spacing w:val="-2"/>
                <w:kern w:val="2"/>
                <w:szCs w:val="20"/>
                <w:shd w:val="clear" w:color="auto" w:fill="FFFFFF"/>
                <w:lang w:bidi="hi-IN"/>
              </w:rPr>
              <w:t xml:space="preserve">całość zabudowy 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kern w:val="2"/>
                <w:szCs w:val="20"/>
                <w:shd w:val="clear" w:color="auto" w:fill="FFFFFF"/>
              </w:rPr>
              <w:t>podan</w:t>
            </w:r>
            <w:r w:rsidR="00DC3718">
              <w:rPr>
                <w:rStyle w:val="Domylnaczcionkaakapitu1"/>
                <w:rFonts w:eastAsia="Times New Roman" w:cs="Times New Roman"/>
                <w:color w:val="000000"/>
                <w:spacing w:val="-2"/>
                <w:kern w:val="2"/>
                <w:szCs w:val="20"/>
                <w:shd w:val="clear" w:color="auto" w:fill="FFFFFF"/>
              </w:rPr>
              <w:t>a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kern w:val="2"/>
                <w:szCs w:val="20"/>
                <w:shd w:val="clear" w:color="auto" w:fill="FFFFFF"/>
              </w:rPr>
              <w:t xml:space="preserve"> w miesiącach</w:t>
            </w:r>
          </w:p>
          <w:p w14:paraId="20B1213B" w14:textId="77777777" w:rsidR="00311B1C" w:rsidRDefault="00311B1C">
            <w:pPr>
              <w:snapToGrid w:val="0"/>
              <w:contextualSpacing/>
              <w:rPr>
                <w:rStyle w:val="Domylnaczcionkaakapitu1"/>
                <w:rFonts w:eastAsia="Times New Roman" w:cs="Times New Roman"/>
                <w:color w:val="000000"/>
                <w:spacing w:val="-2"/>
                <w:szCs w:val="20"/>
                <w:shd w:val="clear" w:color="auto" w:fill="FFFFFF"/>
              </w:rPr>
            </w:pPr>
          </w:p>
          <w:p w14:paraId="46549A7E" w14:textId="77777777" w:rsidR="00311B1C" w:rsidRDefault="007F3448">
            <w:pPr>
              <w:suppressLineNumbers/>
              <w:snapToGrid w:val="0"/>
              <w:contextualSpacing/>
              <w:jc w:val="both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kern w:val="2"/>
                <w:szCs w:val="20"/>
                <w:shd w:val="clear" w:color="auto" w:fill="FFFFFF"/>
              </w:rPr>
              <w:t>minimalny okres gwarancji 24  miesiące.</w:t>
            </w:r>
          </w:p>
        </w:tc>
        <w:tc>
          <w:tcPr>
            <w:tcW w:w="476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B7A73F" w14:textId="77777777" w:rsidR="00311B1C" w:rsidRDefault="007F3448">
            <w:pPr>
              <w:snapToGrid w:val="0"/>
              <w:spacing w:line="360" w:lineRule="auto"/>
              <w:contextualSpacing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  <w:tr w:rsidR="00311B1C" w14:paraId="317FBF73" w14:textId="77777777" w:rsidTr="00DC3718">
        <w:tc>
          <w:tcPr>
            <w:tcW w:w="4304" w:type="dxa"/>
            <w:tcBorders>
              <w:left w:val="single" w:sz="2" w:space="0" w:color="000000"/>
              <w:bottom w:val="single" w:sz="2" w:space="0" w:color="000000"/>
            </w:tcBorders>
          </w:tcPr>
          <w:p w14:paraId="4376A66E" w14:textId="64806368" w:rsidR="00311B1C" w:rsidRPr="00DC3718" w:rsidRDefault="007F3448" w:rsidP="00DC3718">
            <w:pPr>
              <w:suppressLineNumbers/>
              <w:snapToGrid w:val="0"/>
              <w:contextualSpacing/>
              <w:jc w:val="both"/>
              <w:rPr>
                <w:rStyle w:val="Domylnaczcionkaakapitu1"/>
                <w:rFonts w:eastAsia="Times New Roman" w:cs="Times New Roman"/>
                <w:color w:val="auto"/>
                <w:szCs w:val="20"/>
              </w:rPr>
            </w:pPr>
            <w:r>
              <w:rPr>
                <w:rStyle w:val="WW8Num56z0"/>
                <w:rFonts w:cs="Arial"/>
                <w:color w:val="000000"/>
                <w:spacing w:val="-2"/>
                <w:kern w:val="2"/>
                <w:szCs w:val="20"/>
                <w:shd w:val="clear" w:color="auto" w:fill="FFFFFF"/>
                <w:lang w:bidi="hi-IN"/>
              </w:rPr>
              <w:t xml:space="preserve">gwarancja na wyposażenie dodatkowe 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kern w:val="2"/>
                <w:szCs w:val="20"/>
                <w:shd w:val="clear" w:color="auto" w:fill="FFFFFF"/>
              </w:rPr>
              <w:t>podan</w:t>
            </w:r>
            <w:r w:rsidR="00DC3718">
              <w:rPr>
                <w:rStyle w:val="Domylnaczcionkaakapitu1"/>
                <w:rFonts w:eastAsia="Times New Roman" w:cs="Times New Roman"/>
                <w:color w:val="000000"/>
                <w:spacing w:val="-2"/>
                <w:kern w:val="2"/>
                <w:szCs w:val="20"/>
                <w:shd w:val="clear" w:color="auto" w:fill="FFFFFF"/>
              </w:rPr>
              <w:t>a</w:t>
            </w:r>
            <w:r>
              <w:rPr>
                <w:rStyle w:val="Domylnaczcionkaakapitu1"/>
                <w:rFonts w:eastAsia="Times New Roman" w:cs="Times New Roman"/>
                <w:color w:val="000000"/>
                <w:spacing w:val="-2"/>
                <w:kern w:val="2"/>
                <w:szCs w:val="20"/>
                <w:shd w:val="clear" w:color="auto" w:fill="FFFFFF"/>
              </w:rPr>
              <w:t xml:space="preserve"> w miesiącach</w:t>
            </w:r>
          </w:p>
          <w:p w14:paraId="39DBB482" w14:textId="77777777" w:rsidR="00311B1C" w:rsidRDefault="007F3448">
            <w:pPr>
              <w:suppressLineNumbers/>
              <w:snapToGrid w:val="0"/>
              <w:contextualSpacing/>
              <w:jc w:val="both"/>
              <w:rPr>
                <w:rFonts w:eastAsia="Times New Roman" w:cs="Times New Roman"/>
                <w:color w:val="auto"/>
                <w:szCs w:val="20"/>
              </w:rPr>
            </w:pPr>
            <w:r>
              <w:rPr>
                <w:rStyle w:val="Domylnaczcionkaakapitu1"/>
                <w:rFonts w:eastAsia="Times New Roman" w:cs="Times New Roman"/>
                <w:i/>
                <w:color w:val="000000"/>
                <w:spacing w:val="-2"/>
                <w:kern w:val="2"/>
                <w:szCs w:val="20"/>
                <w:shd w:val="clear" w:color="auto" w:fill="FFFFFF"/>
              </w:rPr>
              <w:t>minimalny okres gwarancji 24  miesiące.</w:t>
            </w:r>
          </w:p>
        </w:tc>
        <w:tc>
          <w:tcPr>
            <w:tcW w:w="476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A8C44E" w14:textId="77777777" w:rsidR="00311B1C" w:rsidRDefault="007F3448">
            <w:pPr>
              <w:snapToGrid w:val="0"/>
              <w:spacing w:line="360" w:lineRule="auto"/>
              <w:contextualSpacing/>
              <w:jc w:val="both"/>
              <w:rPr>
                <w:rFonts w:eastAsia="Times New Roman" w:cs="Times New Roman"/>
                <w:color w:val="auto"/>
                <w:szCs w:val="20"/>
                <w:lang w:val="en-US"/>
              </w:rPr>
            </w:pPr>
            <w:r>
              <w:rPr>
                <w:rFonts w:eastAsia="Times New Roman" w:cs="Times New Roman"/>
                <w:color w:val="000000"/>
                <w:szCs w:val="20"/>
                <w:lang w:val="en-US"/>
              </w:rPr>
              <w:t>……..….…………..……………..</w:t>
            </w:r>
          </w:p>
        </w:tc>
      </w:tr>
    </w:tbl>
    <w:p w14:paraId="0CE073D3" w14:textId="77777777" w:rsidR="00311B1C" w:rsidRDefault="00311B1C">
      <w:pPr>
        <w:pStyle w:val="NormalnyWeb"/>
        <w:spacing w:before="0" w:after="0" w:line="360" w:lineRule="auto"/>
        <w:ind w:left="720"/>
        <w:jc w:val="both"/>
        <w:rPr>
          <w:rStyle w:val="WW8Num56z0"/>
          <w:rFonts w:eastAsia="Calibri"/>
          <w:color w:val="000000"/>
          <w:spacing w:val="-2"/>
          <w:sz w:val="22"/>
          <w:shd w:val="clear" w:color="auto" w:fill="FFFFFF"/>
          <w:lang w:eastAsia="en-US"/>
        </w:rPr>
      </w:pPr>
    </w:p>
    <w:p w14:paraId="19C81F5A" w14:textId="77777777" w:rsidR="00311B1C" w:rsidRDefault="00311B1C">
      <w:pPr>
        <w:pStyle w:val="Textbodyindent"/>
        <w:widowControl/>
        <w:spacing w:after="0" w:line="360" w:lineRule="auto"/>
        <w:ind w:left="0" w:firstLine="340"/>
        <w:jc w:val="both"/>
        <w:rPr>
          <w:color w:val="000000"/>
        </w:rPr>
      </w:pPr>
    </w:p>
    <w:p w14:paraId="2D676DED" w14:textId="77777777" w:rsidR="00311B1C" w:rsidRPr="00DC3718" w:rsidRDefault="007F3448">
      <w:pPr>
        <w:pStyle w:val="NormalnyWeb"/>
        <w:spacing w:before="0" w:after="0" w:line="360" w:lineRule="auto"/>
        <w:jc w:val="both"/>
        <w:rPr>
          <w:sz w:val="21"/>
          <w:szCs w:val="21"/>
        </w:rPr>
      </w:pPr>
      <w:r w:rsidRPr="00DC3718">
        <w:rPr>
          <w:color w:val="000000"/>
          <w:sz w:val="21"/>
          <w:szCs w:val="21"/>
        </w:rPr>
        <w:lastRenderedPageBreak/>
        <w:t>Wskazuję/jemy autoryzowane stacje obsługi (nazwa i adres) dla zaoferowanych pojazdów, na terenie całego kraju:</w:t>
      </w:r>
    </w:p>
    <w:p w14:paraId="73F0F9B5" w14:textId="77777777" w:rsidR="00311B1C" w:rsidRPr="00DC3718" w:rsidRDefault="007F3448">
      <w:pPr>
        <w:pStyle w:val="western"/>
        <w:spacing w:before="280" w:beforeAutospacing="0" w:after="0" w:line="360" w:lineRule="auto"/>
        <w:jc w:val="both"/>
        <w:rPr>
          <w:sz w:val="21"/>
          <w:szCs w:val="21"/>
        </w:rPr>
      </w:pPr>
      <w:r w:rsidRPr="00DC3718">
        <w:rPr>
          <w:color w:val="000000"/>
          <w:sz w:val="21"/>
          <w:szCs w:val="21"/>
        </w:rPr>
        <w:t>……………………………………………………………………………………………………………</w:t>
      </w:r>
    </w:p>
    <w:p w14:paraId="7EA88212" w14:textId="77777777" w:rsidR="00311B1C" w:rsidRDefault="007F3448">
      <w:pPr>
        <w:pStyle w:val="western"/>
        <w:spacing w:before="280" w:beforeAutospacing="0" w:after="0" w:line="360" w:lineRule="auto"/>
        <w:jc w:val="both"/>
      </w:pPr>
      <w:r>
        <w:rPr>
          <w:i/>
          <w:color w:val="000000"/>
        </w:rPr>
        <w:t>(</w:t>
      </w:r>
      <w:r>
        <w:rPr>
          <w:i/>
        </w:rPr>
        <w:t>Zamawiający dopuszcza możliwość załączenia wykazu autoryzowanych stacji w formie odrębnego załącznika do Oferty</w:t>
      </w:r>
      <w:r>
        <w:rPr>
          <w:i/>
          <w:color w:val="000000"/>
        </w:rPr>
        <w:t xml:space="preserve">). </w:t>
      </w:r>
    </w:p>
    <w:p w14:paraId="2192ED58" w14:textId="77777777" w:rsidR="00311B1C" w:rsidRDefault="00311B1C">
      <w:pPr>
        <w:pStyle w:val="NormalnyWeb"/>
        <w:spacing w:before="0" w:after="0" w:line="360" w:lineRule="auto"/>
        <w:ind w:left="720"/>
        <w:jc w:val="both"/>
        <w:rPr>
          <w:color w:val="000000"/>
          <w:szCs w:val="20"/>
        </w:rPr>
      </w:pPr>
    </w:p>
    <w:p w14:paraId="1CA805BD" w14:textId="77777777" w:rsidR="00311B1C" w:rsidRDefault="00311B1C">
      <w:pPr>
        <w:pStyle w:val="NormalnyWeb"/>
        <w:spacing w:before="0" w:after="0" w:line="360" w:lineRule="auto"/>
        <w:ind w:left="720"/>
        <w:jc w:val="both"/>
        <w:rPr>
          <w:color w:val="000000"/>
          <w:szCs w:val="20"/>
        </w:rPr>
      </w:pPr>
    </w:p>
    <w:p w14:paraId="74F0E30C" w14:textId="77777777" w:rsidR="00311B1C" w:rsidRDefault="007F3448">
      <w:pPr>
        <w:ind w:left="426"/>
        <w:rPr>
          <w:color w:val="000000"/>
        </w:rPr>
      </w:pPr>
      <w:r>
        <w:rPr>
          <w:color w:val="000000"/>
          <w:sz w:val="16"/>
          <w:szCs w:val="16"/>
        </w:rPr>
        <w:t xml:space="preserve">                                                                                      ............................................................................................................................</w:t>
      </w:r>
    </w:p>
    <w:p w14:paraId="584336D3" w14:textId="77777777" w:rsidR="00311B1C" w:rsidRDefault="007F3448">
      <w:pPr>
        <w:ind w:left="3600"/>
        <w:jc w:val="center"/>
        <w:rPr>
          <w:color w:val="000000"/>
        </w:rPr>
      </w:pPr>
      <w:r>
        <w:rPr>
          <w:i/>
          <w:color w:val="000000"/>
          <w:sz w:val="18"/>
          <w:szCs w:val="18"/>
        </w:rPr>
        <w:t xml:space="preserve">Podpis kwalifikowany </w:t>
      </w:r>
      <w:r>
        <w:rPr>
          <w:i/>
          <w:color w:val="000000"/>
          <w:sz w:val="18"/>
          <w:szCs w:val="18"/>
        </w:rPr>
        <w:br/>
        <w:t>(zaawansowany podpis elektroniczny)</w:t>
      </w:r>
    </w:p>
    <w:p w14:paraId="259B130C" w14:textId="77777777" w:rsidR="00311B1C" w:rsidRDefault="00311B1C">
      <w:pPr>
        <w:pStyle w:val="NormalnyWeb"/>
        <w:spacing w:before="0" w:after="0" w:line="360" w:lineRule="auto"/>
        <w:ind w:left="720"/>
        <w:jc w:val="both"/>
      </w:pPr>
    </w:p>
    <w:p w14:paraId="49367765" w14:textId="77777777" w:rsidR="00311B1C" w:rsidRDefault="00311B1C">
      <w:pPr>
        <w:ind w:left="5046" w:hanging="5046"/>
        <w:rPr>
          <w:strike/>
          <w:color w:val="FF0000"/>
        </w:rPr>
      </w:pPr>
    </w:p>
    <w:p w14:paraId="498F34D5" w14:textId="77777777" w:rsidR="00311B1C" w:rsidRDefault="00311B1C">
      <w:pPr>
        <w:pStyle w:val="NormalnyWeb"/>
        <w:shd w:val="clear" w:color="auto" w:fill="FFFFFF"/>
        <w:tabs>
          <w:tab w:val="left" w:pos="573"/>
          <w:tab w:val="left" w:pos="1105"/>
        </w:tabs>
        <w:spacing w:before="113" w:after="0" w:line="360" w:lineRule="auto"/>
        <w:jc w:val="both"/>
        <w:rPr>
          <w:rFonts w:ascii="Arial" w:hAnsi="Arial" w:cs="Arial"/>
          <w:color w:val="000000"/>
          <w:sz w:val="15"/>
          <w:szCs w:val="15"/>
        </w:rPr>
      </w:pPr>
    </w:p>
    <w:sectPr w:rsidR="00311B1C">
      <w:footerReference w:type="default" r:id="rId7"/>
      <w:pgSz w:w="11906" w:h="16838"/>
      <w:pgMar w:top="708" w:right="1417" w:bottom="1417" w:left="1417" w:header="0" w:footer="708" w:gutter="0"/>
      <w:cols w:space="708"/>
      <w:formProt w:val="0"/>
      <w:docGrid w:linePitch="360" w:charSpace="819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DB8E67" w14:textId="77777777" w:rsidR="00E16DCD" w:rsidRDefault="00E16DCD">
      <w:r>
        <w:separator/>
      </w:r>
    </w:p>
  </w:endnote>
  <w:endnote w:type="continuationSeparator" w:id="0">
    <w:p w14:paraId="659348CC" w14:textId="77777777" w:rsidR="00E16DCD" w:rsidRDefault="00E16D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OpenSymbol;Arial Unicode MS">
    <w:panose1 w:val="00000000000000000000"/>
    <w:charset w:val="00"/>
    <w:family w:val="roman"/>
    <w:notTrueType/>
    <w:pitch w:val="default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ont292">
    <w:altName w:val="Cambria"/>
    <w:panose1 w:val="00000000000000000000"/>
    <w:charset w:val="00"/>
    <w:family w:val="roman"/>
    <w:notTrueType/>
    <w:pitch w:val="default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685904280"/>
      <w:docPartObj>
        <w:docPartGallery w:val="Page Numbers (Bottom of Page)"/>
        <w:docPartUnique/>
      </w:docPartObj>
    </w:sdtPr>
    <w:sdtContent>
      <w:p w14:paraId="279EA566" w14:textId="77777777" w:rsidR="00311B1C" w:rsidRDefault="007F3448">
        <w:pPr>
          <w:pStyle w:val="Stopka"/>
          <w:jc w:val="right"/>
        </w:pPr>
        <w:r>
          <w:rPr>
            <w:szCs w:val="20"/>
          </w:rPr>
          <w:fldChar w:fldCharType="begin"/>
        </w:r>
        <w:r>
          <w:rPr>
            <w:szCs w:val="20"/>
          </w:rPr>
          <w:instrText>PAGE</w:instrText>
        </w:r>
        <w:r>
          <w:rPr>
            <w:szCs w:val="20"/>
          </w:rPr>
          <w:fldChar w:fldCharType="separate"/>
        </w:r>
        <w:r>
          <w:rPr>
            <w:szCs w:val="20"/>
          </w:rPr>
          <w:t>2</w:t>
        </w:r>
        <w:r>
          <w:rPr>
            <w:szCs w:val="20"/>
          </w:rPr>
          <w:fldChar w:fldCharType="end"/>
        </w:r>
      </w:p>
    </w:sdtContent>
  </w:sdt>
  <w:p w14:paraId="0C3C0297" w14:textId="77777777" w:rsidR="00311B1C" w:rsidRDefault="007F3448">
    <w:r>
      <w:rPr>
        <w:noProof/>
      </w:rPr>
      <w:drawing>
        <wp:inline distT="0" distB="0" distL="0" distR="0" wp14:anchorId="02830068" wp14:editId="76B34655">
          <wp:extent cx="2285365" cy="424180"/>
          <wp:effectExtent l="0" t="0" r="0" b="0"/>
          <wp:docPr id="1" name="Obraz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2285365" cy="4241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Calibri" w:hAnsi="Calibri" w:cs="Calibri"/>
        <w:b/>
        <w:bCs/>
        <w:i/>
        <w:color w:val="BFBFBF"/>
        <w:sz w:val="28"/>
        <w:szCs w:val="28"/>
      </w:rPr>
      <w:t xml:space="preserve">                                </w:t>
    </w:r>
    <w:r>
      <w:rPr>
        <w:rFonts w:ascii="Calibri" w:hAnsi="Calibri" w:cs="Calibri"/>
        <w:b/>
        <w:bCs/>
        <w:color w:val="000000"/>
        <w:sz w:val="28"/>
        <w:szCs w:val="28"/>
      </w:rPr>
      <w:t>Bezgraniczne Bezpieczeństwo</w:t>
    </w:r>
  </w:p>
  <w:sdt>
    <w:sdtPr>
      <w:id w:val="219182"/>
      <w:docPartObj>
        <w:docPartGallery w:val="Page Numbers (Bottom of Page)"/>
        <w:docPartUnique/>
      </w:docPartObj>
    </w:sdtPr>
    <w:sdtContent>
      <w:p w14:paraId="753C07BC" w14:textId="77777777" w:rsidR="00311B1C" w:rsidRDefault="007F3448">
        <w:pPr>
          <w:pStyle w:val="Stopka"/>
          <w:jc w:val="center"/>
        </w:pPr>
        <w:r>
          <w:rPr>
            <w:rFonts w:ascii="Arial" w:hAnsi="Arial" w:cs="Arial"/>
            <w:b/>
            <w:bCs/>
            <w:color w:val="000000"/>
            <w:sz w:val="14"/>
            <w:szCs w:val="14"/>
          </w:rPr>
          <w:t xml:space="preserve">Projekt </w:t>
        </w:r>
        <w:r>
          <w:rPr>
            <w:rFonts w:ascii="Arial" w:hAnsi="Arial" w:cs="Arial"/>
            <w:b/>
            <w:bCs/>
            <w:color w:val="000000"/>
            <w:sz w:val="14"/>
            <w:szCs w:val="14"/>
            <w:lang w:eastAsia="pl-PL"/>
          </w:rPr>
          <w:t>„Zintegrowane stanowiska zarządzania i informowania o ryzyku w sytuacji kryzysowej” nr PL/2020/PR/0084, współfinansowany przez Unię Europejską ze środków Program Krajowy Funduszu Bezpieczeństwa Wewnętrznego</w:t>
        </w:r>
        <w:r>
          <w:rPr>
            <w:rFonts w:ascii="Calibri" w:hAnsi="Calibri" w:cs="Calibri"/>
            <w:b/>
            <w:bCs/>
            <w:color w:val="000000"/>
            <w:sz w:val="28"/>
            <w:szCs w:val="28"/>
          </w:rPr>
          <w:t xml:space="preserve"> </w:t>
        </w:r>
      </w:p>
    </w:sdtContent>
  </w:sdt>
  <w:p w14:paraId="1B01AFEF" w14:textId="77777777" w:rsidR="00311B1C" w:rsidRDefault="00311B1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C03DF7" w14:textId="77777777" w:rsidR="00E16DCD" w:rsidRDefault="00E16DCD">
      <w:r>
        <w:separator/>
      </w:r>
    </w:p>
  </w:footnote>
  <w:footnote w:type="continuationSeparator" w:id="0">
    <w:p w14:paraId="2C974849" w14:textId="77777777" w:rsidR="00E16DCD" w:rsidRDefault="00E16DC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20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11B1C"/>
    <w:rsid w:val="00104F97"/>
    <w:rsid w:val="00311B1C"/>
    <w:rsid w:val="003D311E"/>
    <w:rsid w:val="004E3B07"/>
    <w:rsid w:val="007F3448"/>
    <w:rsid w:val="00A10B14"/>
    <w:rsid w:val="00BF3DF4"/>
    <w:rsid w:val="00DC3718"/>
    <w:rsid w:val="00E16D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32C0F7"/>
  <w15:docId w15:val="{7DEEABA0-600F-45BF-B030-E0245A2F42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ahoma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widowControl w:val="0"/>
    </w:pPr>
    <w:rPr>
      <w:rFonts w:eastAsia="Calibri"/>
      <w:color w:val="00000A"/>
    </w:rPr>
  </w:style>
  <w:style w:type="paragraph" w:styleId="Nagwek2">
    <w:name w:val="heading 2"/>
    <w:basedOn w:val="Normalny"/>
    <w:link w:val="Nagwek2Znak"/>
    <w:uiPriority w:val="9"/>
    <w:semiHidden/>
    <w:unhideWhenUsed/>
    <w:qFormat/>
    <w:rsid w:val="004F32E5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5">
    <w:name w:val="heading 5"/>
    <w:basedOn w:val="Normalny"/>
    <w:link w:val="Nagwek5Znak"/>
    <w:uiPriority w:val="9"/>
    <w:qFormat/>
    <w:rsid w:val="007043B3"/>
    <w:pPr>
      <w:spacing w:before="238" w:afterAutospacing="1"/>
      <w:outlineLvl w:val="4"/>
    </w:pPr>
    <w:rPr>
      <w:rFonts w:eastAsia="Times New Roman" w:cs="Times New Roman"/>
      <w:b/>
      <w:bCs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692880"/>
    <w:rPr>
      <w:rFonts w:ascii="Tahoma" w:hAnsi="Tahoma"/>
      <w:sz w:val="16"/>
      <w:szCs w:val="16"/>
    </w:rPr>
  </w:style>
  <w:style w:type="character" w:customStyle="1" w:styleId="NagwekZnak">
    <w:name w:val="Nagłówek Znak"/>
    <w:basedOn w:val="Domylnaczcionkaakapitu"/>
    <w:link w:val="Nagwek"/>
    <w:uiPriority w:val="99"/>
    <w:semiHidden/>
    <w:qFormat/>
    <w:rsid w:val="00106399"/>
  </w:style>
  <w:style w:type="character" w:customStyle="1" w:styleId="StopkaZnak">
    <w:name w:val="Stopka Znak"/>
    <w:basedOn w:val="Domylnaczcionkaakapitu"/>
    <w:link w:val="Stopka"/>
    <w:uiPriority w:val="99"/>
    <w:qFormat/>
    <w:rsid w:val="00106399"/>
  </w:style>
  <w:style w:type="character" w:customStyle="1" w:styleId="czeinternetowe">
    <w:name w:val="Łącze internetowe"/>
    <w:basedOn w:val="Domylnaczcionkaakapitu"/>
    <w:uiPriority w:val="99"/>
    <w:unhideWhenUsed/>
    <w:rsid w:val="00C53A2F"/>
    <w:rPr>
      <w:color w:val="000080"/>
      <w:u w:val="single"/>
    </w:rPr>
  </w:style>
  <w:style w:type="character" w:customStyle="1" w:styleId="Tekstpodstawowy2Znak">
    <w:name w:val="Tekst podstawowy 2 Znak"/>
    <w:basedOn w:val="Domylnaczcionkaakapitu"/>
    <w:link w:val="Tekstpodstawowy2"/>
    <w:qFormat/>
    <w:rsid w:val="002E6567"/>
    <w:rPr>
      <w:rFonts w:eastAsia="Times New Roman" w:cs="Times New Roman"/>
      <w:szCs w:val="20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qFormat/>
    <w:rsid w:val="002948A1"/>
    <w:rPr>
      <w:sz w:val="16"/>
      <w:szCs w:val="16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qFormat/>
    <w:rsid w:val="00E46041"/>
  </w:style>
  <w:style w:type="character" w:customStyle="1" w:styleId="TekstpodstawowyZnak">
    <w:name w:val="Tekst podstawowy Znak"/>
    <w:basedOn w:val="Domylnaczcionkaakapitu"/>
    <w:link w:val="Tekstpodstawowy"/>
    <w:uiPriority w:val="99"/>
    <w:qFormat/>
    <w:rsid w:val="00DE4547"/>
  </w:style>
  <w:style w:type="character" w:customStyle="1" w:styleId="Nagwek5Znak">
    <w:name w:val="Nagłówek 5 Znak"/>
    <w:basedOn w:val="Domylnaczcionkaakapitu"/>
    <w:link w:val="Nagwek5"/>
    <w:uiPriority w:val="9"/>
    <w:qFormat/>
    <w:rsid w:val="007043B3"/>
    <w:rPr>
      <w:rFonts w:eastAsia="Times New Roman" w:cs="Times New Roman"/>
      <w:b/>
      <w:bCs/>
      <w:sz w:val="20"/>
      <w:szCs w:val="20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qFormat/>
    <w:rsid w:val="004F32E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WW8Num1z8">
    <w:name w:val="WW8Num1z8"/>
    <w:qFormat/>
    <w:rsid w:val="00B6606A"/>
  </w:style>
  <w:style w:type="character" w:customStyle="1" w:styleId="Domylnaczcionkaakapitu1">
    <w:name w:val="Domyślna czcionka akapitu1"/>
    <w:qFormat/>
    <w:rsid w:val="00B6606A"/>
  </w:style>
  <w:style w:type="character" w:customStyle="1" w:styleId="WW8Num56z0">
    <w:name w:val="WW8Num56z0"/>
    <w:qFormat/>
    <w:rsid w:val="00C95F3B"/>
    <w:rPr>
      <w:strike w:val="0"/>
      <w:dstrike w:val="0"/>
    </w:rPr>
  </w:style>
  <w:style w:type="character" w:customStyle="1" w:styleId="Domylnaczcionkaakapitu2">
    <w:name w:val="Domyślna czcionka akapitu2"/>
    <w:qFormat/>
    <w:rsid w:val="00A85BA3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qFormat/>
    <w:rsid w:val="00D64E83"/>
    <w:rPr>
      <w:sz w:val="20"/>
      <w:szCs w:val="20"/>
    </w:rPr>
  </w:style>
  <w:style w:type="character" w:customStyle="1" w:styleId="Zakotwiczenieprzypisudolnego">
    <w:name w:val="Zakotwiczenie przypisu dolnego"/>
    <w:rPr>
      <w:vertAlign w:val="superscript"/>
    </w:rPr>
  </w:style>
  <w:style w:type="character" w:customStyle="1" w:styleId="FootnoteCharacters">
    <w:name w:val="Footnote Characters"/>
    <w:basedOn w:val="Domylnaczcionkaakapitu"/>
    <w:uiPriority w:val="99"/>
    <w:semiHidden/>
    <w:unhideWhenUsed/>
    <w:qFormat/>
    <w:rsid w:val="00D64E83"/>
    <w:rPr>
      <w:vertAlign w:val="superscript"/>
    </w:rPr>
  </w:style>
  <w:style w:type="character" w:customStyle="1" w:styleId="Domylnaczcionkaakapitu6">
    <w:name w:val="Domyślna czcionka akapitu6"/>
    <w:qFormat/>
    <w:rsid w:val="000E10F3"/>
  </w:style>
  <w:style w:type="character" w:customStyle="1" w:styleId="Znakiprzypiswdolnych">
    <w:name w:val="Znaki przypisów dolnych"/>
    <w:qFormat/>
  </w:style>
  <w:style w:type="character" w:customStyle="1" w:styleId="WWCharLFO41LVL1">
    <w:name w:val="WW_CharLFO41LVL1"/>
    <w:qFormat/>
    <w:rPr>
      <w:b/>
    </w:rPr>
  </w:style>
  <w:style w:type="character" w:customStyle="1" w:styleId="Znakiwypunktowania">
    <w:name w:val="Znaki wypunktowania"/>
    <w:qFormat/>
    <w:rPr>
      <w:rFonts w:ascii="OpenSymbol" w:eastAsia="OpenSymbol" w:hAnsi="OpenSymbol" w:cs="OpenSymbol"/>
    </w:rPr>
  </w:style>
  <w:style w:type="character" w:customStyle="1" w:styleId="Zakotwiczenieprzypisukocowego">
    <w:name w:val="Zakotwiczenie przypisu końcowego"/>
    <w:rPr>
      <w:vertAlign w:val="superscript"/>
    </w:rPr>
  </w:style>
  <w:style w:type="character" w:customStyle="1" w:styleId="Znakiprzypiswkocowych">
    <w:name w:val="Znaki przypisów końcowych"/>
    <w:qFormat/>
  </w:style>
  <w:style w:type="character" w:customStyle="1" w:styleId="Domylnaczcionkaakapitu3">
    <w:name w:val="Domyślna czcionka akapitu3"/>
    <w:qFormat/>
  </w:style>
  <w:style w:type="character" w:customStyle="1" w:styleId="DeltaViewInsertion">
    <w:name w:val="DeltaView Insertion"/>
    <w:qFormat/>
    <w:rPr>
      <w:b/>
      <w:i/>
      <w:spacing w:val="0"/>
    </w:rPr>
  </w:style>
  <w:style w:type="character" w:customStyle="1" w:styleId="WW8Num10z0">
    <w:name w:val="WW8Num10z0"/>
    <w:qFormat/>
    <w:rPr>
      <w:rFonts w:ascii="Symbol" w:eastAsia="Lucida Sans Unicode" w:hAnsi="Symbol" w:cs="OpenSymbol;Arial Unicode MS"/>
      <w:color w:val="000000"/>
      <w:spacing w:val="-2"/>
      <w:sz w:val="22"/>
      <w:szCs w:val="22"/>
      <w:shd w:val="clear" w:color="auto" w:fill="FFFFFF"/>
      <w:lang w:val="pl-PL"/>
    </w:rPr>
  </w:style>
  <w:style w:type="character" w:customStyle="1" w:styleId="WW8Num10z1">
    <w:name w:val="WW8Num10z1"/>
    <w:qFormat/>
    <w:rPr>
      <w:rFonts w:ascii="OpenSymbol;Arial Unicode MS" w:hAnsi="OpenSymbol;Arial Unicode MS" w:cs="OpenSymbol;Arial Unicode MS"/>
    </w:rPr>
  </w:style>
  <w:style w:type="character" w:customStyle="1" w:styleId="WW8Num3z0">
    <w:name w:val="WW8Num3z0"/>
    <w:qFormat/>
    <w:rPr>
      <w:rFonts w:eastAsia="Times New Roman" w:cs="Verdana"/>
      <w:b/>
      <w:bCs/>
      <w:spacing w:val="-2"/>
      <w:sz w:val="22"/>
      <w:szCs w:val="22"/>
    </w:rPr>
  </w:style>
  <w:style w:type="character" w:customStyle="1" w:styleId="WW8Num3z1">
    <w:name w:val="WW8Num3z1"/>
    <w:qFormat/>
  </w:style>
  <w:style w:type="character" w:customStyle="1" w:styleId="WW8Num3z2">
    <w:name w:val="WW8Num3z2"/>
    <w:qFormat/>
  </w:style>
  <w:style w:type="character" w:customStyle="1" w:styleId="WW8Num3z3">
    <w:name w:val="WW8Num3z3"/>
    <w:qFormat/>
  </w:style>
  <w:style w:type="character" w:customStyle="1" w:styleId="WW8Num3z4">
    <w:name w:val="WW8Num3z4"/>
    <w:qFormat/>
  </w:style>
  <w:style w:type="character" w:customStyle="1" w:styleId="WW8Num3z5">
    <w:name w:val="WW8Num3z5"/>
    <w:qFormat/>
  </w:style>
  <w:style w:type="character" w:customStyle="1" w:styleId="WW8Num3z6">
    <w:name w:val="WW8Num3z6"/>
    <w:qFormat/>
  </w:style>
  <w:style w:type="character" w:customStyle="1" w:styleId="WW8Num3z7">
    <w:name w:val="WW8Num3z7"/>
    <w:qFormat/>
  </w:style>
  <w:style w:type="character" w:customStyle="1" w:styleId="WW8Num3z8">
    <w:name w:val="WW8Num3z8"/>
    <w:qFormat/>
  </w:style>
  <w:style w:type="paragraph" w:styleId="Nagwek">
    <w:name w:val="header"/>
    <w:basedOn w:val="Normalny"/>
    <w:next w:val="Tekstpodstawowy"/>
    <w:link w:val="NagwekZnak"/>
    <w:uiPriority w:val="99"/>
    <w:semiHidden/>
    <w:unhideWhenUsed/>
    <w:rsid w:val="00106399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link w:val="TekstpodstawowyZnak"/>
    <w:uiPriority w:val="99"/>
    <w:unhideWhenUsed/>
    <w:rsid w:val="00DE4547"/>
    <w:pPr>
      <w:spacing w:after="120"/>
    </w:pPr>
  </w:style>
  <w:style w:type="paragraph" w:styleId="Lista">
    <w:name w:val="List"/>
    <w:basedOn w:val="Tekstpodstawowy"/>
    <w:rPr>
      <w:rFonts w:cs="Mang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Mangal"/>
    </w:rPr>
  </w:style>
  <w:style w:type="paragraph" w:customStyle="1" w:styleId="Gwkaistopka">
    <w:name w:val="Główka i stopka"/>
    <w:basedOn w:val="Normalny"/>
    <w:qFormat/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692880"/>
    <w:rPr>
      <w:rFonts w:ascii="Tahoma" w:hAnsi="Tahoma"/>
      <w:sz w:val="16"/>
      <w:szCs w:val="16"/>
    </w:rPr>
  </w:style>
  <w:style w:type="paragraph" w:styleId="Stopka">
    <w:name w:val="footer"/>
    <w:basedOn w:val="Normalny"/>
    <w:link w:val="StopkaZnak"/>
    <w:uiPriority w:val="99"/>
    <w:unhideWhenUsed/>
    <w:rsid w:val="00106399"/>
    <w:pPr>
      <w:tabs>
        <w:tab w:val="center" w:pos="4536"/>
        <w:tab w:val="right" w:pos="9072"/>
      </w:tabs>
    </w:pPr>
  </w:style>
  <w:style w:type="paragraph" w:styleId="NormalnyWeb">
    <w:name w:val="Normal (Web)"/>
    <w:basedOn w:val="Standard"/>
    <w:qFormat/>
    <w:pPr>
      <w:spacing w:before="280" w:after="119"/>
    </w:pPr>
  </w:style>
  <w:style w:type="paragraph" w:customStyle="1" w:styleId="western">
    <w:name w:val="western"/>
    <w:basedOn w:val="Normalny"/>
    <w:qFormat/>
    <w:rsid w:val="00C53A2F"/>
    <w:pPr>
      <w:spacing w:beforeAutospacing="1" w:after="119"/>
    </w:pPr>
    <w:rPr>
      <w:rFonts w:eastAsia="Times New Roman" w:cs="Times New Roman"/>
      <w:szCs w:val="20"/>
      <w:lang w:eastAsia="pl-PL"/>
    </w:rPr>
  </w:style>
  <w:style w:type="paragraph" w:styleId="Akapitzlist">
    <w:name w:val="List Paragraph"/>
    <w:basedOn w:val="Normalny"/>
    <w:qFormat/>
    <w:pPr>
      <w:ind w:left="720"/>
    </w:pPr>
  </w:style>
  <w:style w:type="paragraph" w:styleId="Tekstpodstawowy2">
    <w:name w:val="Body Text 2"/>
    <w:basedOn w:val="Normalny"/>
    <w:link w:val="Tekstpodstawowy2Znak"/>
    <w:qFormat/>
    <w:rsid w:val="002E6567"/>
    <w:pPr>
      <w:ind w:left="425" w:hanging="425"/>
      <w:jc w:val="both"/>
    </w:pPr>
    <w:rPr>
      <w:rFonts w:eastAsia="Times New Roman" w:cs="Times New Roman"/>
      <w:szCs w:val="20"/>
    </w:rPr>
  </w:style>
  <w:style w:type="paragraph" w:customStyle="1" w:styleId="Default">
    <w:name w:val="Default"/>
    <w:qFormat/>
    <w:rsid w:val="002E6567"/>
    <w:pPr>
      <w:ind w:left="567" w:hanging="567"/>
      <w:jc w:val="both"/>
    </w:pPr>
    <w:rPr>
      <w:rFonts w:eastAsia="Times New Roman" w:cs="Times New Roman"/>
      <w:color w:val="000000"/>
      <w:sz w:val="24"/>
      <w:szCs w:val="24"/>
      <w:lang w:eastAsia="pl-PL"/>
    </w:rPr>
  </w:style>
  <w:style w:type="paragraph" w:styleId="Tekstpodstawowywcity3">
    <w:name w:val="Body Text Indent 3"/>
    <w:basedOn w:val="Normalny"/>
    <w:link w:val="Tekstpodstawowywcity3Znak"/>
    <w:uiPriority w:val="99"/>
    <w:unhideWhenUsed/>
    <w:qFormat/>
    <w:rsid w:val="002948A1"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E46041"/>
    <w:pPr>
      <w:spacing w:after="120"/>
      <w:ind w:left="283"/>
    </w:pPr>
  </w:style>
  <w:style w:type="paragraph" w:customStyle="1" w:styleId="Standard">
    <w:name w:val="Standard"/>
    <w:qFormat/>
    <w:pPr>
      <w:widowControl w:val="0"/>
      <w:textAlignment w:val="baseline"/>
    </w:pPr>
    <w:rPr>
      <w:rFonts w:eastAsia="Lucida Sans Unicode" w:cs="Times New Roman"/>
      <w:kern w:val="2"/>
      <w:sz w:val="24"/>
      <w:szCs w:val="24"/>
      <w:lang w:eastAsia="zh-CN" w:bidi="hi-IN"/>
    </w:rPr>
  </w:style>
  <w:style w:type="paragraph" w:customStyle="1" w:styleId="NormalnyWeb1">
    <w:name w:val="Normalny (Web)1"/>
    <w:basedOn w:val="Standard"/>
    <w:qFormat/>
    <w:rsid w:val="00B6606A"/>
    <w:pPr>
      <w:spacing w:before="280" w:after="119"/>
    </w:pPr>
  </w:style>
  <w:style w:type="paragraph" w:customStyle="1" w:styleId="NormalnyWeb2">
    <w:name w:val="Normalny (Web)2"/>
    <w:basedOn w:val="Standard"/>
    <w:qFormat/>
    <w:rsid w:val="0070514B"/>
    <w:pPr>
      <w:spacing w:before="280" w:after="119"/>
    </w:pPr>
  </w:style>
  <w:style w:type="paragraph" w:customStyle="1" w:styleId="Nagwek11">
    <w:name w:val="Nagłówek 11"/>
    <w:basedOn w:val="Normalny"/>
    <w:qFormat/>
    <w:rsid w:val="0070514B"/>
    <w:pPr>
      <w:keepNext/>
      <w:spacing w:before="240" w:after="60"/>
      <w:textAlignment w:val="baseline"/>
    </w:pPr>
    <w:rPr>
      <w:rFonts w:ascii="Arial" w:eastAsia="SimSun" w:hAnsi="Arial" w:cs="Arial"/>
      <w:b/>
      <w:sz w:val="32"/>
      <w:szCs w:val="32"/>
      <w:lang w:eastAsia="zh-CN" w:bidi="hi-IN"/>
    </w:rPr>
  </w:style>
  <w:style w:type="paragraph" w:customStyle="1" w:styleId="Tekstpodstawowy22">
    <w:name w:val="Tekst podstawowy 22"/>
    <w:basedOn w:val="Normalny"/>
    <w:qFormat/>
    <w:rsid w:val="0079740B"/>
    <w:pPr>
      <w:spacing w:before="120"/>
      <w:jc w:val="both"/>
      <w:textAlignment w:val="baseline"/>
    </w:pPr>
    <w:rPr>
      <w:rFonts w:eastAsia="SimSun" w:cs="Times New Roman"/>
      <w:b/>
      <w:bCs/>
      <w:sz w:val="25"/>
      <w:szCs w:val="25"/>
      <w:lang w:eastAsia="zh-CN" w:bidi="hi-IN"/>
    </w:rPr>
  </w:style>
  <w:style w:type="paragraph" w:styleId="Tekstprzypisudolnego">
    <w:name w:val="footnote text"/>
    <w:basedOn w:val="Normalny"/>
    <w:link w:val="TekstprzypisudolnegoZnak"/>
    <w:uiPriority w:val="99"/>
    <w:unhideWhenUsed/>
    <w:qFormat/>
    <w:rsid w:val="00D64E83"/>
  </w:style>
  <w:style w:type="paragraph" w:customStyle="1" w:styleId="Textbodyindent">
    <w:name w:val="Text body indent"/>
    <w:basedOn w:val="Standard"/>
    <w:qFormat/>
    <w:pPr>
      <w:spacing w:after="120"/>
      <w:ind w:left="283"/>
    </w:pPr>
  </w:style>
  <w:style w:type="paragraph" w:customStyle="1" w:styleId="ListParagraph1">
    <w:name w:val="List Paragraph1"/>
    <w:basedOn w:val="Normalny"/>
    <w:qFormat/>
    <w:pPr>
      <w:spacing w:after="200" w:line="276" w:lineRule="auto"/>
      <w:ind w:left="720"/>
      <w:contextualSpacing/>
    </w:pPr>
    <w:rPr>
      <w:rFonts w:ascii="Calibri" w:hAnsi="Calibri" w:cs="font292"/>
      <w:lang w:eastAsia="zh-CN"/>
    </w:r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customStyle="1" w:styleId="Nagwektabeli">
    <w:name w:val="Nagłówek tabeli"/>
    <w:basedOn w:val="Zawartotabeli"/>
    <w:qFormat/>
    <w:pPr>
      <w:jc w:val="center"/>
    </w:pPr>
    <w:rPr>
      <w:b/>
      <w:bCs/>
    </w:rPr>
  </w:style>
  <w:style w:type="numbering" w:customStyle="1" w:styleId="WW8Num10">
    <w:name w:val="WW8Num10"/>
    <w:qFormat/>
  </w:style>
  <w:style w:type="numbering" w:customStyle="1" w:styleId="3751627625607182401">
    <w:name w:val="3751627625607182401"/>
    <w:qFormat/>
  </w:style>
  <w:style w:type="numbering" w:customStyle="1" w:styleId="WW8Num3">
    <w:name w:val="WW8Num3"/>
    <w:qFormat/>
  </w:style>
  <w:style w:type="numbering" w:customStyle="1" w:styleId="83364943740199875171">
    <w:name w:val="83364943740199875171"/>
    <w:qFormat/>
  </w:style>
  <w:style w:type="table" w:styleId="Tabela-Siatka">
    <w:name w:val="Table Grid"/>
    <w:basedOn w:val="Standardowy"/>
    <w:uiPriority w:val="59"/>
    <w:rsid w:val="000254F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eading">
    <w:name w:val="Heading"/>
    <w:basedOn w:val="Normalny"/>
    <w:qFormat/>
    <w:rsid w:val="00104F97"/>
    <w:pPr>
      <w:widowControl/>
      <w:suppressLineNumbers/>
      <w:tabs>
        <w:tab w:val="center" w:pos="4819"/>
        <w:tab w:val="right" w:pos="9638"/>
      </w:tabs>
      <w:autoSpaceDN w:val="0"/>
    </w:pPr>
    <w:rPr>
      <w:rFonts w:ascii="Liberation Serif" w:eastAsia="NSimSun" w:hAnsi="Liberation Serif" w:cs="Arial"/>
      <w:color w:val="auto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782DD63-6EE2-4FFE-86C8-505E883B2E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2552</TotalTime>
  <Pages>2</Pages>
  <Words>273</Words>
  <Characters>1639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KGP</Company>
  <LinksUpToDate>false</LinksUpToDate>
  <CharactersWithSpaces>1909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kwp</dc:creator>
  <dc:description/>
  <cp:lastModifiedBy>Krzysztof Kliman</cp:lastModifiedBy>
  <cp:revision>303</cp:revision>
  <cp:lastPrinted>2022-05-02T06:36:00Z</cp:lastPrinted>
  <dcterms:created xsi:type="dcterms:W3CDTF">2017-04-14T09:37:00Z</dcterms:created>
  <dcterms:modified xsi:type="dcterms:W3CDTF">2023-03-15T07:53:00Z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