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A6611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21133F">
        <w:rPr>
          <w:rFonts w:ascii="Arial" w:hAnsi="Arial" w:cs="Arial"/>
          <w:b/>
          <w:sz w:val="28"/>
          <w:szCs w:val="28"/>
        </w:rPr>
        <w:t>„Dostawa mieszadeł zatapialnych wolnoobrotowych z falownikami”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33F">
        <w:rPr>
          <w:rFonts w:ascii="Arial" w:eastAsia="Calibri" w:hAnsi="Arial" w:cs="Arial"/>
          <w:sz w:val="22"/>
          <w:szCs w:val="22"/>
          <w:lang w:eastAsia="en-US"/>
        </w:rPr>
        <w:t>42996400-8</w:t>
      </w:r>
      <w:r w:rsidR="009A331C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21133F">
        <w:rPr>
          <w:rFonts w:ascii="Arial" w:eastAsia="Calibri" w:hAnsi="Arial" w:cs="Arial"/>
          <w:sz w:val="22"/>
          <w:szCs w:val="22"/>
          <w:lang w:eastAsia="en-US"/>
        </w:rPr>
        <w:t>Mieszadła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2019 r. poz. 2019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D949E0" w:rsidRPr="00245A45" w:rsidRDefault="00D949E0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</w:t>
      </w:r>
      <w:r w:rsidR="00245A45" w:rsidRPr="00245A45">
        <w:rPr>
          <w:rFonts w:ascii="Arial" w:hAnsi="Arial" w:cs="Arial"/>
          <w:bCs/>
          <w:sz w:val="24"/>
          <w:szCs w:val="24"/>
        </w:rPr>
        <w:t>CZNIK NR 1A</w:t>
      </w:r>
      <w:r w:rsidR="00880EBE" w:rsidRPr="00245A45">
        <w:rPr>
          <w:rFonts w:ascii="Arial" w:hAnsi="Arial" w:cs="Arial"/>
          <w:bCs/>
          <w:sz w:val="24"/>
          <w:szCs w:val="24"/>
        </w:rPr>
        <w:tab/>
      </w:r>
      <w:r w:rsidR="00245A45" w:rsidRPr="00245A45">
        <w:rPr>
          <w:rFonts w:ascii="Arial" w:hAnsi="Arial" w:cs="Arial"/>
          <w:bCs/>
          <w:sz w:val="24"/>
          <w:szCs w:val="24"/>
        </w:rPr>
        <w:tab/>
        <w:t>opis konfiguracji mieszadła z falownikiem wbudowanym</w:t>
      </w:r>
    </w:p>
    <w:p w:rsidR="00245A45" w:rsidRPr="00245A45" w:rsidRDefault="00245A45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1B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opis konfiguracji mieszadła z falownikiem odrębnym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E5100B" w:rsidRPr="00245A45" w:rsidRDefault="00D949E0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3</w:t>
      </w:r>
      <w:r w:rsidR="00E5100B" w:rsidRPr="00245A45">
        <w:rPr>
          <w:rFonts w:ascii="Arial" w:hAnsi="Arial" w:cs="Arial"/>
          <w:bCs/>
          <w:sz w:val="24"/>
          <w:szCs w:val="24"/>
        </w:rPr>
        <w:tab/>
      </w:r>
      <w:r w:rsidR="00E5100B" w:rsidRPr="00245A4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bookmarkEnd w:id="0"/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. Dz.U. z 2020 r. poz. 935 ze zm.)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lastRenderedPageBreak/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D8220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 w:rsidR="00E54F53">
        <w:rPr>
          <w:rFonts w:ascii="Arial" w:hAnsi="Arial" w:cs="Arial"/>
          <w:sz w:val="24"/>
          <w:szCs w:val="24"/>
        </w:rPr>
        <w:t>Poręczewska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4F53">
        <w:rPr>
          <w:rFonts w:ascii="Arial" w:hAnsi="Arial" w:cs="Arial"/>
          <w:sz w:val="24"/>
          <w:szCs w:val="24"/>
        </w:rPr>
        <w:t>Bereszko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tel. 91 44 26 244.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wobec którego prawomocnie orzeczono zakaz ubiegania się o zamówienia publiczne;</w:t>
      </w:r>
    </w:p>
    <w:p w:rsidR="0055094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0150E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A65ED0" w:rsidRDefault="00A65ED0" w:rsidP="00A65ED0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:rsidR="00043819" w:rsidRPr="00043819" w:rsidRDefault="00043819" w:rsidP="00043819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 w:rsidRPr="00043819">
        <w:rPr>
          <w:rFonts w:ascii="Arial" w:hAnsi="Arial" w:cs="Arial"/>
          <w:b/>
          <w:iCs/>
          <w:sz w:val="24"/>
          <w:szCs w:val="24"/>
        </w:rPr>
        <w:t>przedmiotowe środki dowodowe</w:t>
      </w:r>
      <w:r w:rsidRPr="00043819">
        <w:rPr>
          <w:rFonts w:ascii="Arial" w:hAnsi="Arial" w:cs="Arial"/>
          <w:iCs/>
          <w:sz w:val="24"/>
          <w:szCs w:val="24"/>
        </w:rPr>
        <w:t xml:space="preserve">: </w:t>
      </w:r>
    </w:p>
    <w:p w:rsidR="00043819" w:rsidRPr="00EF480A" w:rsidRDefault="00043819" w:rsidP="000150E1">
      <w:pPr>
        <w:pStyle w:val="Akapitzlist"/>
        <w:numPr>
          <w:ilvl w:val="3"/>
          <w:numId w:val="47"/>
        </w:numPr>
        <w:spacing w:after="0" w:line="240" w:lineRule="auto"/>
        <w:ind w:left="1418" w:hanging="284"/>
        <w:jc w:val="both"/>
        <w:rPr>
          <w:rFonts w:ascii="Arial" w:hAnsi="Arial" w:cs="Arial"/>
          <w:b/>
          <w:iCs/>
          <w:sz w:val="24"/>
          <w:szCs w:val="24"/>
        </w:rPr>
      </w:pPr>
      <w:r w:rsidRPr="00EF480A">
        <w:rPr>
          <w:rFonts w:ascii="Arial" w:eastAsia="Times New Roman" w:hAnsi="Arial" w:cs="Arial"/>
          <w:iCs/>
          <w:sz w:val="24"/>
          <w:szCs w:val="24"/>
          <w:lang w:eastAsia="pl-PL"/>
        </w:rPr>
        <w:t>karta katalogowa dla oferowanego mieszadła lub mieszadła i falownika</w:t>
      </w:r>
    </w:p>
    <w:p w:rsidR="00043819" w:rsidRDefault="00043819" w:rsidP="00043819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F480A">
        <w:rPr>
          <w:rFonts w:ascii="Arial" w:hAnsi="Arial" w:cs="Arial"/>
          <w:iCs/>
          <w:sz w:val="24"/>
          <w:szCs w:val="24"/>
          <w:u w:val="single"/>
        </w:rPr>
        <w:t>W przypadku wykonawców wspólnie ubiegających się o udzielenie zamówienia wykonawcy ci składają jeden wspólny ww. dokument.</w:t>
      </w:r>
    </w:p>
    <w:p w:rsidR="000150E1" w:rsidRPr="000150E1" w:rsidRDefault="000150E1" w:rsidP="000150E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0150E1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:rsidR="000150E1" w:rsidRPr="000150E1" w:rsidRDefault="000150E1" w:rsidP="000150E1">
      <w:pPr>
        <w:numPr>
          <w:ilvl w:val="0"/>
          <w:numId w:val="4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0150E1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0150E1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0150E1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:rsidR="000150E1" w:rsidRPr="000150E1" w:rsidRDefault="000150E1" w:rsidP="000150E1">
      <w:pPr>
        <w:numPr>
          <w:ilvl w:val="0"/>
          <w:numId w:val="4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0150E1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:rsidR="000150E1" w:rsidRPr="000150E1" w:rsidRDefault="000150E1" w:rsidP="000150E1">
      <w:pPr>
        <w:numPr>
          <w:ilvl w:val="0"/>
          <w:numId w:val="4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0150E1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</w:t>
      </w:r>
      <w:r w:rsidRPr="000150E1">
        <w:rPr>
          <w:rFonts w:ascii="Arial" w:hAnsi="Arial" w:cs="Arial"/>
          <w:sz w:val="24"/>
          <w:szCs w:val="24"/>
        </w:rPr>
        <w:lastRenderedPageBreak/>
        <w:t xml:space="preserve">udziału w postępowaniu (jeśli wymagano), lub złożonych podmiotowych środków dowodowych (jeśli wymagano) lub innych dokumentów lub oświadczeń składanych w postępowaniu. </w:t>
      </w:r>
    </w:p>
    <w:p w:rsidR="000150E1" w:rsidRPr="000150E1" w:rsidRDefault="000150E1" w:rsidP="000150E1">
      <w:pPr>
        <w:numPr>
          <w:ilvl w:val="0"/>
          <w:numId w:val="4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0150E1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0150E1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:rsidR="000150E1" w:rsidRPr="000150E1" w:rsidRDefault="000150E1" w:rsidP="000150E1">
      <w:pPr>
        <w:numPr>
          <w:ilvl w:val="0"/>
          <w:numId w:val="47"/>
        </w:numPr>
        <w:tabs>
          <w:tab w:val="clear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0150E1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0150E1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="00A65ED0">
        <w:rPr>
          <w:rFonts w:ascii="Arial" w:hAnsi="Arial" w:cs="Arial"/>
          <w:bCs/>
          <w:sz w:val="24"/>
          <w:szCs w:val="24"/>
        </w:rPr>
        <w:br/>
      </w:r>
      <w:r w:rsidRPr="000150E1">
        <w:rPr>
          <w:rFonts w:ascii="Arial" w:hAnsi="Arial" w:cs="Arial"/>
          <w:bCs/>
          <w:sz w:val="24"/>
          <w:szCs w:val="24"/>
        </w:rPr>
        <w:t xml:space="preserve">w rozumieniu </w:t>
      </w:r>
      <w:hyperlink r:id="rId31" w:anchor="/document/17181936?cm=DOCUMENT" w:history="1">
        <w:r w:rsidRPr="000150E1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ustawy</w:t>
        </w:r>
      </w:hyperlink>
      <w:r w:rsidRPr="000150E1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757733" w:rsidRPr="00757733" w:rsidRDefault="00D73AA7" w:rsidP="00757733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Termin wykonania zamówienia</w:t>
      </w:r>
      <w:r w:rsidR="00757733">
        <w:rPr>
          <w:rFonts w:ascii="Arial" w:hAnsi="Arial" w:cs="Arial"/>
          <w:sz w:val="24"/>
          <w:szCs w:val="24"/>
        </w:rPr>
        <w:t xml:space="preserve"> nie może być dłuższy niż </w:t>
      </w:r>
      <w:r w:rsidR="00757733" w:rsidRPr="00757733">
        <w:rPr>
          <w:rFonts w:ascii="Arial" w:hAnsi="Arial" w:cs="Arial"/>
          <w:sz w:val="24"/>
          <w:szCs w:val="24"/>
        </w:rPr>
        <w:t>90 dni od dnia podpisania umowy,</w:t>
      </w:r>
      <w:r w:rsidR="00757733">
        <w:rPr>
          <w:rFonts w:ascii="Arial" w:hAnsi="Arial" w:cs="Arial"/>
          <w:sz w:val="24"/>
          <w:szCs w:val="24"/>
        </w:rPr>
        <w:t xml:space="preserve"> z tym że</w:t>
      </w:r>
      <w:r w:rsidR="00757733" w:rsidRPr="00757733">
        <w:rPr>
          <w:rFonts w:ascii="Arial" w:hAnsi="Arial" w:cs="Arial"/>
          <w:sz w:val="24"/>
          <w:szCs w:val="24"/>
        </w:rPr>
        <w:t xml:space="preserve"> dostawa dwóch  podstaw betonowych wraz </w:t>
      </w:r>
      <w:r w:rsidR="00757733">
        <w:rPr>
          <w:rFonts w:ascii="Arial" w:hAnsi="Arial" w:cs="Arial"/>
          <w:sz w:val="24"/>
          <w:szCs w:val="24"/>
        </w:rPr>
        <w:br/>
      </w:r>
      <w:r w:rsidR="00757733" w:rsidRPr="00757733">
        <w:rPr>
          <w:rFonts w:ascii="Arial" w:hAnsi="Arial" w:cs="Arial"/>
          <w:sz w:val="24"/>
          <w:szCs w:val="24"/>
        </w:rPr>
        <w:t>z prowadnicami lub konstrukcją nośną</w:t>
      </w:r>
      <w:r w:rsidR="00757733">
        <w:rPr>
          <w:rFonts w:ascii="Arial" w:hAnsi="Arial" w:cs="Arial"/>
          <w:sz w:val="24"/>
          <w:szCs w:val="24"/>
        </w:rPr>
        <w:t xml:space="preserve"> ma zostać zrealizowana</w:t>
      </w:r>
      <w:r w:rsidR="00757733" w:rsidRPr="00757733">
        <w:rPr>
          <w:rFonts w:ascii="Arial" w:hAnsi="Arial" w:cs="Arial"/>
          <w:sz w:val="24"/>
          <w:szCs w:val="24"/>
        </w:rPr>
        <w:t xml:space="preserve"> w terminie max. 60 dni od dnia podpisania umowy, pozostałe cztery podstawy betonowe – dostawa wraz z mieszadłami.</w:t>
      </w:r>
    </w:p>
    <w:p w:rsidR="00D73AA7" w:rsidRPr="008348C7" w:rsidRDefault="00D73AA7" w:rsidP="00C0635F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</w:t>
      </w:r>
      <w:r>
        <w:rPr>
          <w:rFonts w:ascii="Arial" w:hAnsi="Arial" w:cs="Arial"/>
          <w:b w:val="0"/>
          <w:sz w:val="24"/>
          <w:szCs w:val="24"/>
        </w:rPr>
        <w:t xml:space="preserve">na warunkach </w:t>
      </w:r>
      <w:r w:rsidR="00757733" w:rsidRPr="00757733">
        <w:rPr>
          <w:rFonts w:ascii="Arial" w:hAnsi="Arial" w:cs="Arial"/>
          <w:b w:val="0"/>
          <w:sz w:val="24"/>
          <w:szCs w:val="24"/>
        </w:rPr>
        <w:t>określonych w projektowanych postanowieniach umowy (załącznik nr 3)</w:t>
      </w:r>
    </w:p>
    <w:p w:rsidR="008348C7" w:rsidRPr="00757733" w:rsidRDefault="008348C7" w:rsidP="00C0635F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757733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</w:t>
      </w:r>
      <w:r w:rsidR="00757733" w:rsidRPr="00757733">
        <w:rPr>
          <w:rFonts w:ascii="Arial" w:hAnsi="Arial" w:cs="Arial"/>
          <w:b w:val="0"/>
          <w:sz w:val="24"/>
          <w:szCs w:val="24"/>
        </w:rPr>
        <w:t>umowy na okres 36</w:t>
      </w:r>
      <w:r w:rsidRPr="00757733">
        <w:rPr>
          <w:rFonts w:ascii="Arial" w:hAnsi="Arial" w:cs="Arial"/>
          <w:b w:val="0"/>
          <w:sz w:val="24"/>
          <w:szCs w:val="24"/>
        </w:rPr>
        <w:t xml:space="preserve"> miesięcy</w:t>
      </w:r>
      <w:r w:rsidR="00757733" w:rsidRPr="00757733">
        <w:rPr>
          <w:rFonts w:ascii="Arial" w:hAnsi="Arial" w:cs="Arial"/>
          <w:b w:val="0"/>
          <w:sz w:val="24"/>
          <w:szCs w:val="24"/>
        </w:rPr>
        <w:t xml:space="preserve"> na zasadach określonych w projektowanych postanowieniach umowy (załącznik nr 3)</w:t>
      </w:r>
      <w:r w:rsidR="00A3518D">
        <w:rPr>
          <w:rFonts w:ascii="Arial" w:hAnsi="Arial" w:cs="Arial"/>
          <w:b w:val="0"/>
          <w:sz w:val="24"/>
          <w:szCs w:val="24"/>
        </w:rPr>
        <w:t>.</w:t>
      </w:r>
      <w:r w:rsidR="00193460">
        <w:rPr>
          <w:rFonts w:ascii="Arial" w:hAnsi="Arial" w:cs="Arial"/>
          <w:b w:val="0"/>
          <w:sz w:val="24"/>
          <w:szCs w:val="24"/>
        </w:rPr>
        <w:t xml:space="preserve"> Gwarancja ma być</w:t>
      </w:r>
      <w:r w:rsidR="00D13A30">
        <w:rPr>
          <w:rFonts w:ascii="Arial" w:hAnsi="Arial" w:cs="Arial"/>
          <w:b w:val="0"/>
          <w:sz w:val="24"/>
          <w:szCs w:val="24"/>
        </w:rPr>
        <w:t xml:space="preserve"> dodatkowo</w:t>
      </w:r>
      <w:r w:rsidR="00193460">
        <w:rPr>
          <w:rFonts w:ascii="Arial" w:hAnsi="Arial" w:cs="Arial"/>
          <w:b w:val="0"/>
          <w:sz w:val="24"/>
          <w:szCs w:val="24"/>
        </w:rPr>
        <w:t xml:space="preserve"> poświadczona </w:t>
      </w:r>
      <w:r w:rsidR="00193460" w:rsidRPr="00193460">
        <w:rPr>
          <w:rFonts w:ascii="Arial" w:hAnsi="Arial" w:cs="Arial"/>
          <w:b w:val="0"/>
          <w:sz w:val="24"/>
          <w:szCs w:val="24"/>
        </w:rPr>
        <w:t xml:space="preserve">właściwą kartą gwarancyjną wystawioną przez producenta, która będzie dostarczona wraz </w:t>
      </w:r>
      <w:r w:rsidR="00193460">
        <w:rPr>
          <w:rFonts w:ascii="Arial" w:hAnsi="Arial" w:cs="Arial"/>
          <w:b w:val="0"/>
          <w:sz w:val="24"/>
          <w:szCs w:val="24"/>
        </w:rPr>
        <w:br/>
      </w:r>
      <w:r w:rsidR="00193460" w:rsidRPr="00193460">
        <w:rPr>
          <w:rFonts w:ascii="Arial" w:hAnsi="Arial" w:cs="Arial"/>
          <w:b w:val="0"/>
          <w:sz w:val="24"/>
          <w:szCs w:val="24"/>
        </w:rPr>
        <w:t>z dostawą mieszadeł.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60016F" w:rsidRDefault="00D73AA7" w:rsidP="00304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B6462B" w:rsidRPr="003C12D3" w:rsidRDefault="00B6462B" w:rsidP="00304B05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lastRenderedPageBreak/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walucie euro.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>Cena netto oferty ma być podana zgodnie z wyborem wykonawcy, w polskich złotych lub w walucie euro,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euro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walucie euro zostanie przeliczona przez zamawiającego na złote polskie według kursu średniego NBP dla euro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euro rozliczenia będą prowadzone w polskich złotych (Wykonawca zobowiązany jest do wystawienia </w:t>
      </w:r>
      <w:r w:rsidRPr="009346E5">
        <w:rPr>
          <w:rFonts w:ascii="Arial" w:hAnsi="Arial" w:cs="Arial"/>
          <w:sz w:val="24"/>
          <w:szCs w:val="24"/>
        </w:rPr>
        <w:lastRenderedPageBreak/>
        <w:t xml:space="preserve">faktury VAT w polskich złotych). Cena podana w euro zostanie przeliczona na złote polskie według kursu średniego NBP dla euro publikowanego </w:t>
      </w:r>
      <w:r w:rsidRPr="009346E5">
        <w:rPr>
          <w:rFonts w:ascii="Arial" w:hAnsi="Arial" w:cs="Arial"/>
          <w:sz w:val="24"/>
          <w:szCs w:val="24"/>
        </w:rPr>
        <w:br/>
        <w:t>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>terminie do dnia</w:t>
      </w:r>
      <w:r w:rsidR="00A66118">
        <w:rPr>
          <w:rFonts w:ascii="Arial" w:hAnsi="Arial" w:cs="Arial"/>
          <w:b/>
          <w:color w:val="auto"/>
        </w:rPr>
        <w:t xml:space="preserve"> 02.07.2021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 xml:space="preserve">w dniu </w:t>
      </w:r>
      <w:r w:rsidR="00A66118">
        <w:rPr>
          <w:rFonts w:ascii="Arial" w:hAnsi="Arial" w:cs="Arial"/>
          <w:b/>
          <w:color w:val="auto"/>
        </w:rPr>
        <w:t>02.07.2021 r.</w:t>
      </w:r>
      <w:bookmarkStart w:id="6" w:name="_GoBack"/>
      <w:bookmarkEnd w:id="6"/>
      <w:r w:rsidRPr="0018655A">
        <w:rPr>
          <w:rFonts w:ascii="Arial" w:hAnsi="Arial" w:cs="Arial"/>
          <w:b/>
          <w:color w:val="auto"/>
        </w:rPr>
        <w:t xml:space="preserve">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>0 dni</w:t>
      </w:r>
      <w:r w:rsidR="00A65855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B6462B" w:rsidRPr="007A1C06" w:rsidRDefault="00B6462B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A65855" w:rsidRDefault="00A65855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57191F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E841F9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9" w:rsidRPr="0006376A" w:rsidRDefault="00E841F9" w:rsidP="00E84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9" w:rsidRPr="0006376A" w:rsidRDefault="00E841F9" w:rsidP="00E841F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EFEKTYWNOŚĆ ENERGETYCZNA</w:t>
            </w:r>
          </w:p>
          <w:p w:rsidR="00E841F9" w:rsidRPr="0006376A" w:rsidRDefault="00E841F9" w:rsidP="00E841F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9" w:rsidRPr="00027F5F" w:rsidRDefault="0057191F" w:rsidP="00E84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E841F9" w:rsidRDefault="00E841F9" w:rsidP="00E841F9">
      <w:pPr>
        <w:pStyle w:val="Tekstpodstawowywcity21"/>
        <w:rPr>
          <w:rFonts w:ascii="Arial" w:hAnsi="Arial" w:cs="Arial"/>
          <w:b w:val="0"/>
          <w:bCs w:val="0"/>
        </w:rPr>
      </w:pPr>
    </w:p>
    <w:p w:rsidR="00E841F9" w:rsidRPr="003C3BE9" w:rsidRDefault="00E841F9" w:rsidP="003C3BE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E841F9">
        <w:rPr>
          <w:rFonts w:ascii="Arial" w:hAnsi="Arial" w:cs="Arial"/>
          <w:b/>
          <w:color w:val="000000"/>
          <w:spacing w:val="3"/>
          <w:sz w:val="24"/>
          <w:szCs w:val="24"/>
        </w:rPr>
        <w:t>Sposób przyznania punktów</w:t>
      </w:r>
      <w:r w:rsidR="00EE74AE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w poszczególnych kryteriach</w:t>
      </w:r>
      <w:r w:rsidRPr="00E841F9">
        <w:rPr>
          <w:rFonts w:ascii="Arial" w:hAnsi="Arial" w:cs="Arial"/>
          <w:b/>
          <w:color w:val="000000"/>
          <w:spacing w:val="3"/>
          <w:sz w:val="24"/>
          <w:szCs w:val="24"/>
        </w:rPr>
        <w:t>:</w:t>
      </w:r>
    </w:p>
    <w:p w:rsidR="00E841F9" w:rsidRPr="003C3BE9" w:rsidRDefault="00C059A2" w:rsidP="00E841F9">
      <w:pPr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- cena (A) – max. 4</w:t>
      </w:r>
      <w:r w:rsidR="00E841F9" w:rsidRPr="00E841F9">
        <w:rPr>
          <w:rFonts w:ascii="Arial" w:hAnsi="Arial" w:cs="Arial"/>
          <w:b/>
          <w:bCs/>
          <w:sz w:val="24"/>
          <w:szCs w:val="24"/>
        </w:rPr>
        <w:t>0 pkt.:</w:t>
      </w:r>
    </w:p>
    <w:p w:rsidR="00E841F9" w:rsidRPr="00E841F9" w:rsidRDefault="00E841F9" w:rsidP="00E841F9">
      <w:pPr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</w:rPr>
      </w:pPr>
      <w:r w:rsidRPr="00E841F9">
        <w:rPr>
          <w:rFonts w:ascii="Arial" w:hAnsi="Arial" w:cs="Arial"/>
          <w:bCs/>
          <w:sz w:val="24"/>
          <w:szCs w:val="24"/>
        </w:rPr>
        <w:t xml:space="preserve">                                        najniższa cena netto</w:t>
      </w:r>
    </w:p>
    <w:p w:rsidR="00E841F9" w:rsidRPr="00E841F9" w:rsidRDefault="00E841F9" w:rsidP="000E5029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E841F9">
        <w:rPr>
          <w:rFonts w:ascii="Arial" w:hAnsi="Arial" w:cs="Arial"/>
          <w:bCs/>
          <w:sz w:val="24"/>
          <w:szCs w:val="24"/>
        </w:rPr>
        <w:tab/>
        <w:t>Cena ( A ) = --------------------</w:t>
      </w:r>
      <w:r w:rsidR="0057191F">
        <w:rPr>
          <w:rFonts w:ascii="Arial" w:hAnsi="Arial" w:cs="Arial"/>
          <w:bCs/>
          <w:sz w:val="24"/>
          <w:szCs w:val="24"/>
        </w:rPr>
        <w:t>-------------- x   100 pkt. x  40% - max. 4</w:t>
      </w:r>
      <w:r w:rsidRPr="00E841F9">
        <w:rPr>
          <w:rFonts w:ascii="Arial" w:hAnsi="Arial" w:cs="Arial"/>
          <w:bCs/>
          <w:sz w:val="24"/>
          <w:szCs w:val="24"/>
        </w:rPr>
        <w:t>0 pkt.</w:t>
      </w:r>
    </w:p>
    <w:p w:rsidR="00E841F9" w:rsidRPr="00E841F9" w:rsidRDefault="00E841F9" w:rsidP="00E841F9">
      <w:pPr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</w:rPr>
      </w:pPr>
      <w:r w:rsidRPr="00E841F9">
        <w:rPr>
          <w:rFonts w:ascii="Arial" w:hAnsi="Arial" w:cs="Arial"/>
          <w:bCs/>
          <w:sz w:val="24"/>
          <w:szCs w:val="24"/>
        </w:rPr>
        <w:t xml:space="preserve">                                   cena netto oferty ocenianej</w:t>
      </w:r>
    </w:p>
    <w:p w:rsidR="00E841F9" w:rsidRPr="0057191F" w:rsidRDefault="00E841F9" w:rsidP="00E841F9">
      <w:pPr>
        <w:tabs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841F9" w:rsidRPr="0057191F" w:rsidRDefault="00E841F9" w:rsidP="00E841F9">
      <w:pPr>
        <w:numPr>
          <w:ilvl w:val="0"/>
          <w:numId w:val="43"/>
        </w:numPr>
        <w:tabs>
          <w:tab w:val="left" w:pos="426"/>
          <w:tab w:val="left" w:pos="851"/>
        </w:tabs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191F">
        <w:rPr>
          <w:rFonts w:ascii="Arial" w:hAnsi="Arial" w:cs="Arial"/>
          <w:b/>
          <w:bCs/>
          <w:sz w:val="24"/>
          <w:szCs w:val="24"/>
        </w:rPr>
        <w:t>Kryterium - efektywność energetyczna (B) tj. zapotrzebowanie</w:t>
      </w:r>
      <w:r w:rsidR="0057191F" w:rsidRPr="0057191F">
        <w:rPr>
          <w:rFonts w:ascii="Arial" w:hAnsi="Arial" w:cs="Arial"/>
          <w:b/>
          <w:bCs/>
          <w:sz w:val="24"/>
          <w:szCs w:val="24"/>
        </w:rPr>
        <w:t xml:space="preserve"> na energię elektryczną – max. 6</w:t>
      </w:r>
      <w:r w:rsidRPr="0057191F">
        <w:rPr>
          <w:rFonts w:ascii="Arial" w:hAnsi="Arial" w:cs="Arial"/>
          <w:b/>
          <w:bCs/>
          <w:sz w:val="24"/>
          <w:szCs w:val="24"/>
        </w:rPr>
        <w:t>0 pkt.</w:t>
      </w:r>
    </w:p>
    <w:p w:rsidR="00E841F9" w:rsidRPr="0057191F" w:rsidRDefault="00E841F9" w:rsidP="00E841F9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57191F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0E5029" w:rsidRPr="0057191F">
        <w:rPr>
          <w:rFonts w:ascii="Arial" w:hAnsi="Arial" w:cs="Arial"/>
          <w:bCs/>
          <w:sz w:val="24"/>
          <w:szCs w:val="24"/>
        </w:rPr>
        <w:t xml:space="preserve">     </w:t>
      </w:r>
      <w:r w:rsidR="000E5029" w:rsidRPr="0057191F">
        <w:rPr>
          <w:rFonts w:ascii="Arial" w:hAnsi="Arial" w:cs="Arial"/>
          <w:bCs/>
        </w:rPr>
        <w:t>najniższe koszty energetyczne</w:t>
      </w:r>
    </w:p>
    <w:p w:rsidR="00E841F9" w:rsidRPr="0057191F" w:rsidRDefault="000E5029" w:rsidP="000E5029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ab/>
        <w:t xml:space="preserve"> Efektywność ( B</w:t>
      </w:r>
      <w:r w:rsidR="00E841F9" w:rsidRPr="0057191F">
        <w:rPr>
          <w:rFonts w:ascii="Arial" w:hAnsi="Arial" w:cs="Arial"/>
          <w:bCs/>
          <w:sz w:val="24"/>
          <w:szCs w:val="24"/>
        </w:rPr>
        <w:t xml:space="preserve"> ) </w:t>
      </w:r>
      <w:r w:rsidRPr="0057191F">
        <w:rPr>
          <w:rFonts w:ascii="Arial" w:hAnsi="Arial" w:cs="Arial"/>
          <w:bCs/>
          <w:sz w:val="24"/>
          <w:szCs w:val="24"/>
        </w:rPr>
        <w:t>= ------------------</w:t>
      </w:r>
      <w:r w:rsidR="0057191F">
        <w:rPr>
          <w:rFonts w:ascii="Arial" w:hAnsi="Arial" w:cs="Arial"/>
          <w:bCs/>
          <w:sz w:val="24"/>
          <w:szCs w:val="24"/>
        </w:rPr>
        <w:t>----------------- x 100 pkt. x 60% - max.6</w:t>
      </w:r>
      <w:r w:rsidR="00E841F9" w:rsidRPr="0057191F">
        <w:rPr>
          <w:rFonts w:ascii="Arial" w:hAnsi="Arial" w:cs="Arial"/>
          <w:bCs/>
          <w:sz w:val="24"/>
          <w:szCs w:val="24"/>
        </w:rPr>
        <w:t>0 pkt.</w:t>
      </w:r>
    </w:p>
    <w:p w:rsidR="00E841F9" w:rsidRPr="0057191F" w:rsidRDefault="00E841F9" w:rsidP="000E5029">
      <w:pPr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 xml:space="preserve">           </w:t>
      </w:r>
      <w:r w:rsidR="000E5029" w:rsidRPr="0057191F">
        <w:rPr>
          <w:rFonts w:ascii="Arial" w:hAnsi="Arial" w:cs="Arial"/>
          <w:bCs/>
          <w:sz w:val="24"/>
          <w:szCs w:val="24"/>
        </w:rPr>
        <w:t xml:space="preserve">energetyczna            </w:t>
      </w:r>
      <w:r w:rsidR="000E5029" w:rsidRPr="0057191F">
        <w:rPr>
          <w:rFonts w:ascii="Arial" w:hAnsi="Arial" w:cs="Arial"/>
          <w:bCs/>
        </w:rPr>
        <w:t>koszty energetyczne</w:t>
      </w:r>
      <w:r w:rsidRPr="0057191F">
        <w:rPr>
          <w:rFonts w:ascii="Arial" w:hAnsi="Arial" w:cs="Arial"/>
          <w:bCs/>
        </w:rPr>
        <w:t xml:space="preserve"> oferty ocenianej</w:t>
      </w:r>
    </w:p>
    <w:p w:rsidR="00E841F9" w:rsidRPr="0057191F" w:rsidRDefault="00E841F9" w:rsidP="000E5029">
      <w:pPr>
        <w:tabs>
          <w:tab w:val="left" w:pos="426"/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</w:p>
    <w:p w:rsidR="000E5029" w:rsidRPr="0057191F" w:rsidRDefault="000E5029" w:rsidP="000E5029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Koszty energetyczne należy wyliczyć według wzoru:</w:t>
      </w:r>
    </w:p>
    <w:p w:rsidR="000E5029" w:rsidRPr="0057191F" w:rsidRDefault="000E5029" w:rsidP="000E5029">
      <w:pPr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E74AE" w:rsidRPr="00A65855" w:rsidRDefault="00E841F9" w:rsidP="00A65855">
      <w:pPr>
        <w:tabs>
          <w:tab w:val="left" w:pos="426"/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7191F">
        <w:rPr>
          <w:rFonts w:ascii="Arial" w:hAnsi="Arial" w:cs="Arial"/>
          <w:b/>
          <w:bCs/>
          <w:sz w:val="24"/>
          <w:szCs w:val="24"/>
        </w:rPr>
        <w:t>Z</w:t>
      </w:r>
      <w:r w:rsidRPr="0057191F">
        <w:rPr>
          <w:rFonts w:ascii="Arial" w:hAnsi="Arial" w:cs="Arial"/>
          <w:b/>
          <w:bCs/>
          <w:sz w:val="24"/>
          <w:szCs w:val="24"/>
          <w:vertAlign w:val="subscript"/>
        </w:rPr>
        <w:t>en</w:t>
      </w:r>
      <w:r w:rsidR="0057191F">
        <w:rPr>
          <w:rFonts w:ascii="Arial" w:hAnsi="Arial" w:cs="Arial"/>
          <w:b/>
          <w:bCs/>
          <w:sz w:val="24"/>
          <w:szCs w:val="24"/>
        </w:rPr>
        <w:t xml:space="preserve"> = 365 x 12</w:t>
      </w:r>
      <w:r w:rsidRPr="0057191F">
        <w:rPr>
          <w:rFonts w:ascii="Arial" w:hAnsi="Arial" w:cs="Arial"/>
          <w:b/>
          <w:bCs/>
          <w:sz w:val="24"/>
          <w:szCs w:val="24"/>
        </w:rPr>
        <w:t xml:space="preserve"> x 6 x 12 (x</w:t>
      </w:r>
      <w:r w:rsidRPr="0057191F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57191F">
        <w:rPr>
          <w:rFonts w:ascii="Arial" w:hAnsi="Arial" w:cs="Arial"/>
          <w:b/>
          <w:bCs/>
          <w:sz w:val="24"/>
          <w:szCs w:val="24"/>
        </w:rPr>
        <w:t xml:space="preserve"> + x</w:t>
      </w:r>
      <w:r w:rsidRPr="0057191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7191F">
        <w:rPr>
          <w:rFonts w:ascii="Arial" w:hAnsi="Arial" w:cs="Arial"/>
          <w:b/>
          <w:bCs/>
          <w:sz w:val="24"/>
          <w:szCs w:val="24"/>
        </w:rPr>
        <w:t>) [kWh]</w:t>
      </w:r>
    </w:p>
    <w:p w:rsidR="00CC5DDE" w:rsidRDefault="00E841F9" w:rsidP="00E841F9">
      <w:pPr>
        <w:tabs>
          <w:tab w:val="left" w:pos="426"/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ab/>
      </w:r>
      <w:r w:rsidRPr="0057191F">
        <w:rPr>
          <w:rFonts w:ascii="Arial" w:hAnsi="Arial" w:cs="Arial"/>
          <w:bCs/>
          <w:sz w:val="24"/>
          <w:szCs w:val="24"/>
        </w:rPr>
        <w:tab/>
      </w:r>
    </w:p>
    <w:p w:rsidR="00E841F9" w:rsidRPr="0057191F" w:rsidRDefault="00E841F9" w:rsidP="00E841F9">
      <w:pPr>
        <w:tabs>
          <w:tab w:val="left" w:pos="426"/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gdzie:</w:t>
      </w:r>
    </w:p>
    <w:p w:rsidR="00E841F9" w:rsidRPr="0057191F" w:rsidRDefault="00E841F9" w:rsidP="00E841F9">
      <w:pPr>
        <w:ind w:left="1418" w:hanging="709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Z</w:t>
      </w:r>
      <w:r w:rsidRPr="0057191F">
        <w:rPr>
          <w:rFonts w:ascii="Arial" w:hAnsi="Arial" w:cs="Arial"/>
          <w:bCs/>
          <w:sz w:val="24"/>
          <w:szCs w:val="24"/>
          <w:vertAlign w:val="subscript"/>
        </w:rPr>
        <w:t>en</w:t>
      </w:r>
      <w:r w:rsidR="0057191F">
        <w:rPr>
          <w:rFonts w:ascii="Arial" w:hAnsi="Arial" w:cs="Arial"/>
          <w:bCs/>
          <w:sz w:val="24"/>
          <w:szCs w:val="24"/>
        </w:rPr>
        <w:t xml:space="preserve">  – szacowane dwunastoletnie</w:t>
      </w:r>
      <w:r w:rsidRPr="0057191F">
        <w:rPr>
          <w:rFonts w:ascii="Arial" w:hAnsi="Arial" w:cs="Arial"/>
          <w:bCs/>
          <w:sz w:val="24"/>
          <w:szCs w:val="24"/>
        </w:rPr>
        <w:t xml:space="preserve"> koszty związane ze zużyciem energii elektrycznej przez 6 nowych mieszadeł</w:t>
      </w:r>
      <w:r w:rsidR="000E5029" w:rsidRPr="0057191F">
        <w:rPr>
          <w:rFonts w:ascii="Arial" w:hAnsi="Arial" w:cs="Arial"/>
          <w:bCs/>
          <w:sz w:val="24"/>
          <w:szCs w:val="24"/>
        </w:rPr>
        <w:t xml:space="preserve"> (</w:t>
      </w:r>
      <w:r w:rsidR="000E5029" w:rsidRPr="0057191F">
        <w:rPr>
          <w:rFonts w:ascii="Arial" w:hAnsi="Arial" w:cs="Arial"/>
          <w:b/>
          <w:bCs/>
          <w:sz w:val="24"/>
          <w:szCs w:val="24"/>
        </w:rPr>
        <w:t>koszty energetyczne</w:t>
      </w:r>
      <w:r w:rsidRPr="0057191F">
        <w:rPr>
          <w:rFonts w:ascii="Arial" w:hAnsi="Arial" w:cs="Arial"/>
          <w:bCs/>
          <w:sz w:val="24"/>
          <w:szCs w:val="24"/>
        </w:rPr>
        <w:t>);</w:t>
      </w:r>
    </w:p>
    <w:p w:rsidR="00E841F9" w:rsidRPr="0057191F" w:rsidRDefault="00E841F9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365 – ilość dni w roku kalendarzowym;</w:t>
      </w:r>
    </w:p>
    <w:p w:rsidR="00E841F9" w:rsidRPr="0057191F" w:rsidRDefault="0057191F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   </w:t>
      </w:r>
      <w:r w:rsidR="00E841F9" w:rsidRPr="0057191F">
        <w:rPr>
          <w:rFonts w:ascii="Arial" w:hAnsi="Arial" w:cs="Arial"/>
          <w:bCs/>
          <w:sz w:val="24"/>
          <w:szCs w:val="24"/>
        </w:rPr>
        <w:t>– ilość lat ujęta w obliczeniach;</w:t>
      </w:r>
    </w:p>
    <w:p w:rsidR="00E841F9" w:rsidRPr="0057191F" w:rsidRDefault="00E841F9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6     – ilość mieszadeł ujętych w obliczeniach;</w:t>
      </w:r>
    </w:p>
    <w:p w:rsidR="00E841F9" w:rsidRPr="0057191F" w:rsidRDefault="00E841F9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12   – ilość godzin dla danego cyklu pracy;</w:t>
      </w:r>
    </w:p>
    <w:p w:rsidR="00E841F9" w:rsidRPr="0057191F" w:rsidRDefault="00E841F9" w:rsidP="00E841F9">
      <w:pPr>
        <w:ind w:left="1418" w:hanging="709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x</w:t>
      </w:r>
      <w:r w:rsidRPr="0057191F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57191F">
        <w:rPr>
          <w:rFonts w:ascii="Arial" w:hAnsi="Arial" w:cs="Arial"/>
          <w:bCs/>
          <w:sz w:val="24"/>
          <w:szCs w:val="24"/>
        </w:rPr>
        <w:t xml:space="preserve">  – </w:t>
      </w:r>
      <w:r w:rsidRPr="0057191F">
        <w:rPr>
          <w:rFonts w:ascii="Arial" w:hAnsi="Arial" w:cs="Arial"/>
          <w:b/>
          <w:bCs/>
          <w:sz w:val="24"/>
          <w:szCs w:val="24"/>
        </w:rPr>
        <w:t>maksymalny łączny pobór energii</w:t>
      </w:r>
      <w:r w:rsidRPr="0057191F">
        <w:rPr>
          <w:rFonts w:ascii="Arial" w:hAnsi="Arial" w:cs="Arial"/>
          <w:bCs/>
          <w:sz w:val="24"/>
          <w:szCs w:val="24"/>
        </w:rPr>
        <w:t xml:space="preserve"> z sie</w:t>
      </w:r>
      <w:r w:rsidR="0022015F">
        <w:rPr>
          <w:rFonts w:ascii="Arial" w:hAnsi="Arial" w:cs="Arial"/>
          <w:bCs/>
          <w:sz w:val="24"/>
          <w:szCs w:val="24"/>
        </w:rPr>
        <w:t>ci w kWh dla siły mieszania 1500</w:t>
      </w:r>
      <w:r w:rsidRPr="0057191F">
        <w:rPr>
          <w:rFonts w:ascii="Arial" w:hAnsi="Arial" w:cs="Arial"/>
          <w:bCs/>
          <w:sz w:val="24"/>
          <w:szCs w:val="24"/>
        </w:rPr>
        <w:t>N</w:t>
      </w:r>
      <w:r w:rsidR="0022015F">
        <w:rPr>
          <w:rFonts w:ascii="Arial" w:hAnsi="Arial" w:cs="Arial"/>
          <w:bCs/>
          <w:sz w:val="24"/>
          <w:szCs w:val="24"/>
        </w:rPr>
        <w:t xml:space="preserve"> (2040N)</w:t>
      </w:r>
      <w:r w:rsidRPr="0057191F">
        <w:rPr>
          <w:rFonts w:ascii="Arial" w:hAnsi="Arial" w:cs="Arial"/>
          <w:bCs/>
          <w:sz w:val="24"/>
          <w:szCs w:val="24"/>
        </w:rPr>
        <w:t>;</w:t>
      </w:r>
    </w:p>
    <w:p w:rsidR="00E841F9" w:rsidRPr="0057191F" w:rsidRDefault="00E841F9" w:rsidP="00E841F9">
      <w:pPr>
        <w:ind w:left="1418" w:hanging="709"/>
        <w:jc w:val="both"/>
        <w:rPr>
          <w:rFonts w:ascii="Arial" w:hAnsi="Arial" w:cs="Arial"/>
          <w:bCs/>
          <w:sz w:val="24"/>
          <w:szCs w:val="24"/>
        </w:rPr>
      </w:pPr>
      <w:r w:rsidRPr="0057191F">
        <w:rPr>
          <w:rFonts w:ascii="Arial" w:hAnsi="Arial" w:cs="Arial"/>
          <w:bCs/>
          <w:sz w:val="24"/>
          <w:szCs w:val="24"/>
        </w:rPr>
        <w:t>x</w:t>
      </w:r>
      <w:r w:rsidRPr="0057191F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57191F">
        <w:rPr>
          <w:rFonts w:ascii="Arial" w:hAnsi="Arial" w:cs="Arial"/>
          <w:bCs/>
          <w:sz w:val="24"/>
          <w:szCs w:val="24"/>
        </w:rPr>
        <w:t xml:space="preserve"> –   </w:t>
      </w:r>
      <w:r w:rsidRPr="0057191F">
        <w:rPr>
          <w:rFonts w:ascii="Arial" w:hAnsi="Arial" w:cs="Arial"/>
          <w:b/>
          <w:bCs/>
          <w:sz w:val="24"/>
          <w:szCs w:val="24"/>
        </w:rPr>
        <w:t>maksymalny łączny pobór energii</w:t>
      </w:r>
      <w:r w:rsidRPr="0057191F">
        <w:rPr>
          <w:rFonts w:ascii="Arial" w:hAnsi="Arial" w:cs="Arial"/>
          <w:bCs/>
          <w:sz w:val="24"/>
          <w:szCs w:val="24"/>
        </w:rPr>
        <w:t xml:space="preserve"> z sieci w kWh dla siły mieszania 5660N.</w:t>
      </w:r>
    </w:p>
    <w:p w:rsidR="00E841F9" w:rsidRDefault="00E841F9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</w:p>
    <w:p w:rsidR="00D82208" w:rsidRDefault="00D82208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</w:rPr>
      </w:pPr>
    </w:p>
    <w:p w:rsidR="0057191F" w:rsidRPr="0022015F" w:rsidRDefault="0057191F" w:rsidP="00E841F9">
      <w:pPr>
        <w:tabs>
          <w:tab w:val="left" w:pos="1560"/>
        </w:tabs>
        <w:ind w:left="851" w:hanging="14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2015F">
        <w:rPr>
          <w:rFonts w:ascii="Arial" w:hAnsi="Arial" w:cs="Arial"/>
          <w:bCs/>
          <w:sz w:val="24"/>
          <w:szCs w:val="24"/>
          <w:u w:val="single"/>
        </w:rPr>
        <w:lastRenderedPageBreak/>
        <w:t>UWAGA</w:t>
      </w:r>
    </w:p>
    <w:p w:rsidR="0057191F" w:rsidRDefault="0022015F" w:rsidP="0022015F">
      <w:pPr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Wymagana w ramach parametru x</w:t>
      </w:r>
      <w:r w:rsidRPr="0022015F">
        <w:rPr>
          <w:rFonts w:ascii="Arial" w:hAnsi="Arial" w:cs="Arial"/>
          <w:bCs/>
          <w:sz w:val="24"/>
          <w:szCs w:val="24"/>
          <w:u w:val="single"/>
          <w:vertAlign w:val="subscript"/>
        </w:rPr>
        <w:t>1</w:t>
      </w:r>
      <w:r>
        <w:rPr>
          <w:rFonts w:ascii="Arial" w:hAnsi="Arial" w:cs="Arial"/>
          <w:bCs/>
          <w:sz w:val="24"/>
          <w:szCs w:val="24"/>
          <w:u w:val="single"/>
          <w:vertAlign w:val="subscript"/>
        </w:rPr>
        <w:t xml:space="preserve"> </w:t>
      </w:r>
      <w:r w:rsidRPr="0022015F">
        <w:rPr>
          <w:rFonts w:ascii="Arial" w:hAnsi="Arial" w:cs="Arial"/>
          <w:bCs/>
          <w:sz w:val="24"/>
          <w:szCs w:val="24"/>
          <w:u w:val="single"/>
        </w:rPr>
        <w:t>sił</w:t>
      </w:r>
      <w:r>
        <w:rPr>
          <w:rFonts w:ascii="Arial" w:hAnsi="Arial" w:cs="Arial"/>
          <w:bCs/>
          <w:sz w:val="24"/>
          <w:szCs w:val="24"/>
          <w:u w:val="single"/>
        </w:rPr>
        <w:t>a</w:t>
      </w:r>
      <w:r w:rsidRPr="0022015F">
        <w:rPr>
          <w:rFonts w:ascii="Arial" w:hAnsi="Arial" w:cs="Arial"/>
          <w:bCs/>
          <w:sz w:val="24"/>
          <w:szCs w:val="24"/>
          <w:u w:val="single"/>
        </w:rPr>
        <w:t xml:space="preserve"> mieszania</w:t>
      </w:r>
      <w:r>
        <w:rPr>
          <w:rFonts w:ascii="Arial" w:hAnsi="Arial" w:cs="Arial"/>
          <w:bCs/>
          <w:sz w:val="24"/>
          <w:szCs w:val="24"/>
          <w:u w:val="single"/>
        </w:rPr>
        <w:t xml:space="preserve"> na poziomie 1500N jest wartością zoptymalizowaną na potrzeby </w:t>
      </w:r>
      <w:r w:rsidR="00686E3D">
        <w:rPr>
          <w:rFonts w:ascii="Arial" w:hAnsi="Arial" w:cs="Arial"/>
          <w:bCs/>
          <w:sz w:val="24"/>
          <w:szCs w:val="24"/>
          <w:u w:val="single"/>
        </w:rPr>
        <w:t>Zamawiającego</w:t>
      </w:r>
      <w:r>
        <w:rPr>
          <w:rFonts w:ascii="Arial" w:hAnsi="Arial" w:cs="Arial"/>
          <w:bCs/>
          <w:sz w:val="24"/>
          <w:szCs w:val="24"/>
          <w:u w:val="single"/>
        </w:rPr>
        <w:t xml:space="preserve">. Jeżeli Wykonawca </w:t>
      </w:r>
      <w:r w:rsidR="00386CD5">
        <w:rPr>
          <w:rFonts w:ascii="Arial" w:hAnsi="Arial" w:cs="Arial"/>
          <w:bCs/>
          <w:sz w:val="24"/>
          <w:szCs w:val="24"/>
          <w:u w:val="single"/>
        </w:rPr>
        <w:br/>
      </w:r>
      <w:r>
        <w:rPr>
          <w:rFonts w:ascii="Arial" w:hAnsi="Arial" w:cs="Arial"/>
          <w:bCs/>
          <w:sz w:val="24"/>
          <w:szCs w:val="24"/>
          <w:u w:val="single"/>
        </w:rPr>
        <w:t>w ramach swojej oferty nie jest w stanie zaoferować produktu z parametrem roboczym siły mieszania na poziomie 1500N</w:t>
      </w:r>
      <w:r w:rsidR="0057191F" w:rsidRPr="0022015F">
        <w:rPr>
          <w:rFonts w:ascii="Arial" w:hAnsi="Arial" w:cs="Arial"/>
          <w:bCs/>
          <w:sz w:val="24"/>
          <w:szCs w:val="24"/>
          <w:u w:val="single"/>
        </w:rPr>
        <w:t xml:space="preserve"> dopuszcza</w:t>
      </w:r>
      <w:r>
        <w:rPr>
          <w:rFonts w:ascii="Arial" w:hAnsi="Arial" w:cs="Arial"/>
          <w:bCs/>
          <w:sz w:val="24"/>
          <w:szCs w:val="24"/>
          <w:u w:val="single"/>
        </w:rPr>
        <w:t xml:space="preserve"> się podanie wartości x</w:t>
      </w:r>
      <w:r w:rsidRPr="0022015F">
        <w:rPr>
          <w:rFonts w:ascii="Arial" w:hAnsi="Arial" w:cs="Arial"/>
          <w:bCs/>
          <w:sz w:val="24"/>
          <w:szCs w:val="24"/>
          <w:u w:val="single"/>
          <w:vertAlign w:val="subscript"/>
        </w:rPr>
        <w:t>1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2015F">
        <w:rPr>
          <w:rFonts w:ascii="Arial" w:hAnsi="Arial" w:cs="Arial"/>
          <w:bCs/>
          <w:sz w:val="24"/>
          <w:szCs w:val="24"/>
          <w:u w:val="single"/>
        </w:rPr>
        <w:t>dla siły mieszania</w:t>
      </w:r>
      <w:r w:rsidR="00386CD5">
        <w:rPr>
          <w:rFonts w:ascii="Arial" w:hAnsi="Arial" w:cs="Arial"/>
          <w:bCs/>
          <w:sz w:val="24"/>
          <w:szCs w:val="24"/>
          <w:u w:val="single"/>
        </w:rPr>
        <w:t xml:space="preserve"> na poziomie</w:t>
      </w:r>
      <w:r w:rsidRPr="0022015F">
        <w:rPr>
          <w:rFonts w:ascii="Arial" w:hAnsi="Arial" w:cs="Arial"/>
          <w:bCs/>
          <w:sz w:val="24"/>
          <w:szCs w:val="24"/>
          <w:u w:val="single"/>
        </w:rPr>
        <w:t xml:space="preserve"> 2040</w:t>
      </w:r>
      <w:r w:rsidR="00E414EE">
        <w:rPr>
          <w:rFonts w:ascii="Arial" w:hAnsi="Arial" w:cs="Arial"/>
          <w:bCs/>
          <w:sz w:val="24"/>
          <w:szCs w:val="24"/>
          <w:u w:val="single"/>
        </w:rPr>
        <w:t>N. Wskazanie przez Wykonawcę siły mieszania na poziomie roboczym z siłą 1500N oznacza, iż mieszadło jest przystosowane do pracy ze wskazaną siłą w trybie ciągłym.</w:t>
      </w:r>
    </w:p>
    <w:p w:rsidR="0022015F" w:rsidRPr="0022015F" w:rsidRDefault="0022015F" w:rsidP="0057191F">
      <w:pPr>
        <w:tabs>
          <w:tab w:val="left" w:pos="1560"/>
        </w:tabs>
        <w:ind w:left="851" w:hanging="142"/>
        <w:rPr>
          <w:rFonts w:ascii="Arial" w:hAnsi="Arial" w:cs="Arial"/>
          <w:bCs/>
          <w:sz w:val="24"/>
          <w:szCs w:val="24"/>
          <w:u w:val="single"/>
        </w:rPr>
      </w:pPr>
    </w:p>
    <w:p w:rsidR="00E841F9" w:rsidRPr="00BF2B9B" w:rsidRDefault="00E841F9" w:rsidP="00E841F9">
      <w:pPr>
        <w:numPr>
          <w:ilvl w:val="0"/>
          <w:numId w:val="42"/>
        </w:numPr>
        <w:spacing w:line="259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BF2B9B">
        <w:rPr>
          <w:rFonts w:ascii="Arial" w:hAnsi="Arial" w:cs="Arial"/>
          <w:bCs/>
          <w:sz w:val="24"/>
          <w:szCs w:val="24"/>
        </w:rPr>
        <w:t>Obliczenia zostaną wykonan</w:t>
      </w:r>
      <w:r w:rsidR="00E414EE">
        <w:rPr>
          <w:rFonts w:ascii="Arial" w:hAnsi="Arial" w:cs="Arial"/>
          <w:bCs/>
          <w:sz w:val="24"/>
          <w:szCs w:val="24"/>
        </w:rPr>
        <w:t xml:space="preserve">e </w:t>
      </w:r>
      <w:r w:rsidR="00564D28">
        <w:rPr>
          <w:rFonts w:ascii="Arial" w:hAnsi="Arial" w:cs="Arial"/>
          <w:bCs/>
          <w:sz w:val="24"/>
          <w:szCs w:val="24"/>
        </w:rPr>
        <w:t xml:space="preserve">dla mieszadeł wolnoobrotowych </w:t>
      </w:r>
      <w:r w:rsidR="00D82208">
        <w:rPr>
          <w:rFonts w:ascii="Arial" w:hAnsi="Arial" w:cs="Arial"/>
          <w:bCs/>
          <w:sz w:val="24"/>
          <w:szCs w:val="24"/>
        </w:rPr>
        <w:br/>
      </w:r>
      <w:r w:rsidR="00564D28">
        <w:rPr>
          <w:rFonts w:ascii="Arial" w:hAnsi="Arial" w:cs="Arial"/>
          <w:bCs/>
          <w:sz w:val="24"/>
          <w:szCs w:val="24"/>
        </w:rPr>
        <w:t xml:space="preserve">z </w:t>
      </w:r>
      <w:r w:rsidRPr="00BF2B9B">
        <w:rPr>
          <w:rFonts w:ascii="Arial" w:hAnsi="Arial" w:cs="Arial"/>
          <w:bCs/>
          <w:sz w:val="24"/>
          <w:szCs w:val="24"/>
        </w:rPr>
        <w:t xml:space="preserve">wbudowanymi falownikami oraz dla mieszadeł wolnoobrotowych </w:t>
      </w:r>
      <w:r w:rsidR="00D82208">
        <w:rPr>
          <w:rFonts w:ascii="Arial" w:hAnsi="Arial" w:cs="Arial"/>
          <w:bCs/>
          <w:sz w:val="24"/>
          <w:szCs w:val="24"/>
        </w:rPr>
        <w:br/>
      </w:r>
      <w:r w:rsidRPr="00BF2B9B">
        <w:rPr>
          <w:rFonts w:ascii="Arial" w:hAnsi="Arial" w:cs="Arial"/>
          <w:bCs/>
          <w:sz w:val="24"/>
          <w:szCs w:val="24"/>
        </w:rPr>
        <w:t>z falownikami</w:t>
      </w:r>
      <w:r w:rsidR="00E414EE">
        <w:rPr>
          <w:rFonts w:ascii="Arial" w:hAnsi="Arial" w:cs="Arial"/>
          <w:bCs/>
          <w:sz w:val="24"/>
          <w:szCs w:val="24"/>
        </w:rPr>
        <w:t xml:space="preserve"> dodatkowymi</w:t>
      </w:r>
      <w:r w:rsidRPr="00BF2B9B">
        <w:rPr>
          <w:rFonts w:ascii="Arial" w:hAnsi="Arial" w:cs="Arial"/>
          <w:bCs/>
          <w:sz w:val="24"/>
          <w:szCs w:val="24"/>
        </w:rPr>
        <w:t>.</w:t>
      </w:r>
    </w:p>
    <w:p w:rsidR="00E841F9" w:rsidRPr="00BF2B9B" w:rsidRDefault="00E841F9" w:rsidP="00E841F9">
      <w:pPr>
        <w:numPr>
          <w:ilvl w:val="0"/>
          <w:numId w:val="42"/>
        </w:numPr>
        <w:spacing w:line="259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BF2B9B">
        <w:rPr>
          <w:rFonts w:ascii="Arial" w:hAnsi="Arial" w:cs="Arial"/>
          <w:bCs/>
          <w:sz w:val="24"/>
          <w:szCs w:val="24"/>
        </w:rPr>
        <w:t>Wykonawca poda w ofercie wartości x</w:t>
      </w:r>
      <w:r w:rsidRPr="00BF2B9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BF2B9B">
        <w:rPr>
          <w:rFonts w:ascii="Arial" w:hAnsi="Arial" w:cs="Arial"/>
          <w:bCs/>
          <w:sz w:val="24"/>
          <w:szCs w:val="24"/>
        </w:rPr>
        <w:t xml:space="preserve"> oraz x</w:t>
      </w:r>
      <w:r w:rsidRPr="00BF2B9B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F2B9B">
        <w:rPr>
          <w:rFonts w:ascii="Arial" w:hAnsi="Arial" w:cs="Arial"/>
          <w:bCs/>
          <w:sz w:val="24"/>
          <w:szCs w:val="24"/>
        </w:rPr>
        <w:t>.</w:t>
      </w:r>
      <w:r w:rsidR="00BF2B9B" w:rsidRPr="00BF2B9B">
        <w:rPr>
          <w:rFonts w:ascii="Arial" w:hAnsi="Arial" w:cs="Arial"/>
          <w:bCs/>
          <w:sz w:val="24"/>
          <w:szCs w:val="24"/>
        </w:rPr>
        <w:t xml:space="preserve"> Ponad to dla wartość x</w:t>
      </w:r>
      <w:r w:rsidR="00BF2B9B" w:rsidRPr="00BF2B9B">
        <w:rPr>
          <w:rFonts w:ascii="Arial" w:hAnsi="Arial" w:cs="Arial"/>
          <w:bCs/>
          <w:sz w:val="24"/>
          <w:szCs w:val="24"/>
          <w:vertAlign w:val="subscript"/>
        </w:rPr>
        <w:t>1</w:t>
      </w:r>
      <w:r w:rsidR="00BF2B9B" w:rsidRPr="00BF2B9B">
        <w:rPr>
          <w:rFonts w:ascii="Arial" w:hAnsi="Arial" w:cs="Arial"/>
          <w:bCs/>
          <w:sz w:val="24"/>
          <w:szCs w:val="24"/>
        </w:rPr>
        <w:t xml:space="preserve"> wskaże wybraną deklarowaną siłę mieszania 1500N lub 2040N.</w:t>
      </w:r>
    </w:p>
    <w:p w:rsidR="00E841F9" w:rsidRPr="009E77B5" w:rsidRDefault="00E841F9" w:rsidP="00E841F9">
      <w:pPr>
        <w:numPr>
          <w:ilvl w:val="0"/>
          <w:numId w:val="42"/>
        </w:numPr>
        <w:spacing w:line="259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BF2B9B">
        <w:rPr>
          <w:rFonts w:ascii="Arial" w:hAnsi="Arial" w:cs="Arial"/>
          <w:bCs/>
          <w:sz w:val="24"/>
          <w:szCs w:val="24"/>
        </w:rPr>
        <w:t>Weryfikacja parametrów gwarantowanych (x</w:t>
      </w:r>
      <w:r w:rsidRPr="00BF2B9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BF2B9B">
        <w:rPr>
          <w:rFonts w:ascii="Arial" w:hAnsi="Arial" w:cs="Arial"/>
          <w:bCs/>
          <w:sz w:val="24"/>
          <w:szCs w:val="24"/>
        </w:rPr>
        <w:t xml:space="preserve"> i x</w:t>
      </w:r>
      <w:r w:rsidRPr="00BF2B9B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F2B9B">
        <w:rPr>
          <w:rFonts w:ascii="Arial" w:hAnsi="Arial" w:cs="Arial"/>
          <w:bCs/>
          <w:sz w:val="24"/>
          <w:szCs w:val="24"/>
        </w:rPr>
        <w:t>) nastąpi po wyprodukowaniu zaoferowanych mieszadeł wolnoobrotowych z wbudowanymi falownikami lub mieszadeł wolnoobrotowych z falownikami</w:t>
      </w:r>
      <w:r w:rsidR="0010532B">
        <w:rPr>
          <w:rFonts w:ascii="Arial" w:hAnsi="Arial" w:cs="Arial"/>
          <w:bCs/>
          <w:sz w:val="24"/>
          <w:szCs w:val="24"/>
        </w:rPr>
        <w:t xml:space="preserve"> dodatkowymi</w:t>
      </w:r>
      <w:r w:rsidRPr="00BF2B9B">
        <w:rPr>
          <w:rFonts w:ascii="Arial" w:hAnsi="Arial" w:cs="Arial"/>
          <w:bCs/>
          <w:sz w:val="24"/>
          <w:szCs w:val="24"/>
        </w:rPr>
        <w:t xml:space="preserve">, poprzez badanie </w:t>
      </w:r>
      <w:r w:rsidR="00564D28">
        <w:rPr>
          <w:rFonts w:ascii="Arial" w:hAnsi="Arial" w:cs="Arial"/>
          <w:bCs/>
          <w:sz w:val="24"/>
          <w:szCs w:val="24"/>
        </w:rPr>
        <w:br/>
      </w:r>
      <w:r w:rsidRPr="00BF2B9B">
        <w:rPr>
          <w:rFonts w:ascii="Arial" w:hAnsi="Arial" w:cs="Arial"/>
          <w:bCs/>
          <w:sz w:val="24"/>
          <w:szCs w:val="24"/>
        </w:rPr>
        <w:t xml:space="preserve">w oparciu o normę ISO 21630:2007. Badanie jednego losowo wybranego mieszadła zostanie wykonane na koszt Wykonawcy na stanowiskach badawczych producenta, z których zostanie sporządzony protokół. Protokół winien być podpisany przez osobę upoważnioną przez producenta do przeprowadzania badań, </w:t>
      </w:r>
      <w:r w:rsidRPr="00BF2B9B">
        <w:rPr>
          <w:rFonts w:ascii="Arial" w:eastAsia="Calibri" w:hAnsi="Arial" w:cs="Arial"/>
          <w:sz w:val="24"/>
          <w:szCs w:val="24"/>
          <w:lang w:eastAsia="en-US"/>
        </w:rPr>
        <w:t>a następnie zeskanowany do formatu PDF i w takiej formie przesłany do Zamawiającego.</w:t>
      </w:r>
    </w:p>
    <w:p w:rsidR="00E841F9" w:rsidRPr="00304B05" w:rsidRDefault="00E841F9" w:rsidP="00E841F9">
      <w:pPr>
        <w:numPr>
          <w:ilvl w:val="0"/>
          <w:numId w:val="42"/>
        </w:numPr>
        <w:spacing w:line="259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304B05">
        <w:rPr>
          <w:rFonts w:ascii="Arial" w:hAnsi="Arial" w:cs="Arial"/>
          <w:bCs/>
          <w:sz w:val="24"/>
          <w:szCs w:val="24"/>
        </w:rPr>
        <w:t>W przypadku nie dotrzymania parametrów gwarantowanych x</w:t>
      </w:r>
      <w:r w:rsidRPr="00304B05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304B05">
        <w:rPr>
          <w:rFonts w:ascii="Arial" w:hAnsi="Arial" w:cs="Arial"/>
          <w:bCs/>
          <w:sz w:val="24"/>
          <w:szCs w:val="24"/>
        </w:rPr>
        <w:t xml:space="preserve"> lub x</w:t>
      </w:r>
      <w:r w:rsidRPr="00304B05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304B05">
        <w:rPr>
          <w:rFonts w:ascii="Arial" w:hAnsi="Arial" w:cs="Arial"/>
          <w:bCs/>
          <w:sz w:val="24"/>
          <w:szCs w:val="24"/>
        </w:rPr>
        <w:t xml:space="preserve"> </w:t>
      </w:r>
      <w:r w:rsidR="003C3BE9" w:rsidRPr="00304B05">
        <w:rPr>
          <w:rFonts w:ascii="Arial" w:hAnsi="Arial" w:cs="Arial"/>
          <w:bCs/>
          <w:sz w:val="24"/>
          <w:szCs w:val="24"/>
        </w:rPr>
        <w:t>Wykonawca zapłaci Zamawiającemu karę umowną w wysokości</w:t>
      </w:r>
      <w:r w:rsidRPr="00304B05">
        <w:rPr>
          <w:rFonts w:ascii="Arial" w:hAnsi="Arial" w:cs="Arial"/>
          <w:bCs/>
          <w:sz w:val="24"/>
          <w:szCs w:val="24"/>
        </w:rPr>
        <w:t xml:space="preserve"> 20%</w:t>
      </w:r>
      <w:r w:rsidR="003C3BE9" w:rsidRPr="00304B05">
        <w:rPr>
          <w:rFonts w:ascii="Arial" w:hAnsi="Arial" w:cs="Arial"/>
          <w:bCs/>
          <w:sz w:val="24"/>
          <w:szCs w:val="24"/>
        </w:rPr>
        <w:t xml:space="preserve"> wartości zamówienia</w:t>
      </w:r>
      <w:r w:rsidRPr="00304B05">
        <w:rPr>
          <w:rFonts w:ascii="Arial" w:hAnsi="Arial" w:cs="Arial"/>
          <w:bCs/>
          <w:sz w:val="24"/>
          <w:szCs w:val="24"/>
        </w:rPr>
        <w:t>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  <w:r w:rsidRPr="00180465">
        <w:rPr>
          <w:rFonts w:ascii="Arial" w:hAnsi="Arial" w:cs="Arial"/>
          <w:sz w:val="24"/>
          <w:szCs w:val="24"/>
        </w:rPr>
        <w:lastRenderedPageBreak/>
        <w:t>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C0635F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16216A" w:rsidRPr="00CC3824" w:rsidRDefault="00495486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C3824" w:rsidRPr="00EE74AE">
        <w:rPr>
          <w:rFonts w:ascii="Arial" w:hAnsi="Arial" w:cs="Arial"/>
          <w:bCs w:val="0"/>
          <w:sz w:val="24"/>
          <w:szCs w:val="24"/>
        </w:rPr>
        <w:t>3</w:t>
      </w:r>
      <w:r w:rsidR="00BE7CCD" w:rsidRPr="00EE74A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EE74AE">
        <w:rPr>
          <w:rFonts w:ascii="Arial" w:hAnsi="Arial" w:cs="Arial"/>
          <w:bCs w:val="0"/>
          <w:sz w:val="24"/>
          <w:szCs w:val="24"/>
        </w:rPr>
        <w:t xml:space="preserve">do </w:t>
      </w:r>
      <w:r w:rsidRPr="00EE74AE">
        <w:rPr>
          <w:rFonts w:ascii="Arial" w:hAnsi="Arial" w:cs="Arial"/>
          <w:bCs w:val="0"/>
          <w:sz w:val="24"/>
          <w:szCs w:val="24"/>
        </w:rPr>
        <w:t>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D07887" w:rsidRPr="003C12D3" w:rsidRDefault="00D07887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E505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E50575" w:rsidRDefault="00E50575" w:rsidP="00E50575">
      <w:pPr>
        <w:pStyle w:val="Akapitzlist"/>
        <w:spacing w:after="0" w:line="240" w:lineRule="auto"/>
        <w:ind w:left="426" w:hanging="1"/>
        <w:jc w:val="both"/>
        <w:rPr>
          <w:rFonts w:ascii="Arial" w:hAnsi="Arial" w:cs="Arial"/>
          <w:sz w:val="24"/>
          <w:szCs w:val="24"/>
        </w:rPr>
      </w:pPr>
      <w:r w:rsidRPr="00E50575">
        <w:rPr>
          <w:rFonts w:ascii="Arial" w:hAnsi="Arial" w:cs="Arial"/>
          <w:sz w:val="24"/>
        </w:rPr>
        <w:t xml:space="preserve">Dostawa oryginalnych, fabrycznie nowych mieszadeł zatapialnych wolnoobrotowych z falownikami w ilościach określonych w ofercie warunków wykonania zamówienia i o wymaganiach technicznych podanych </w:t>
      </w:r>
      <w:r>
        <w:rPr>
          <w:rFonts w:ascii="Arial" w:hAnsi="Arial" w:cs="Arial"/>
          <w:sz w:val="24"/>
        </w:rPr>
        <w:t xml:space="preserve">w </w:t>
      </w:r>
      <w:r w:rsidR="0029429B">
        <w:rPr>
          <w:rFonts w:ascii="Arial" w:hAnsi="Arial" w:cs="Arial"/>
          <w:sz w:val="24"/>
          <w:szCs w:val="24"/>
        </w:rPr>
        <w:t>załączniku nr 1A lub</w:t>
      </w:r>
      <w:r w:rsidR="0049229D">
        <w:rPr>
          <w:rFonts w:ascii="Arial" w:hAnsi="Arial" w:cs="Arial"/>
          <w:sz w:val="24"/>
          <w:szCs w:val="24"/>
        </w:rPr>
        <w:t xml:space="preserve"> 1B.</w:t>
      </w:r>
      <w:r w:rsidR="00A97AFB">
        <w:rPr>
          <w:rFonts w:ascii="Arial" w:hAnsi="Arial" w:cs="Arial"/>
          <w:sz w:val="24"/>
          <w:szCs w:val="24"/>
        </w:rPr>
        <w:t xml:space="preserve"> </w:t>
      </w:r>
    </w:p>
    <w:p w:rsidR="00E50575" w:rsidRPr="00E50575" w:rsidRDefault="00E50575" w:rsidP="00E5057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53FD5" w:rsidRPr="00D12758" w:rsidRDefault="00953FD5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953FD5">
        <w:rPr>
          <w:rFonts w:ascii="Arial" w:hAnsi="Arial" w:cs="Arial"/>
          <w:b/>
          <w:sz w:val="24"/>
          <w:szCs w:val="24"/>
        </w:rPr>
        <w:t>:</w:t>
      </w:r>
    </w:p>
    <w:p w:rsidR="00A1618C" w:rsidRPr="00A1618C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>Dostawę oryginalnych, fabrycznie nowych mieszadeł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t xml:space="preserve"> wolnoobrotowych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 xml:space="preserve"> do Oczyszczalni Ścieków Pomorzany ZWiK Spółka z o. o. mieszczącej się przy 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 xml:space="preserve">ul. Tama Pomorzańska 8 w Szczecinie. </w:t>
      </w:r>
    </w:p>
    <w:p w:rsidR="00A1618C" w:rsidRPr="00A1618C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 xml:space="preserve">Dostawa mieszadeł 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t xml:space="preserve">wolnoobrotowych 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>odbędzie się na koszt i staranie wykonawcy w godzinach 7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>30-14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 xml:space="preserve">30 w terminie max. do 90 dni od dnia 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podpisania umowy. Natomiast dostawa dwóch podstaw betonowych wraz z prowadnicami lub konstrukcją nośną w terminie max. 60 dni od dnia podpisania umowy, pozostałe cztery podstawy betonowe – dostawa w terminie wraz z mieszadłami. Odbioru dostarczonych urządzeń dokonają pracownicy Oczyszczalni Ścieków Pomorzany. </w:t>
      </w:r>
    </w:p>
    <w:p w:rsidR="00A1618C" w:rsidRPr="00A1618C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>Zamawiający wymaga, aby mieszadła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t xml:space="preserve"> wolnoobrotowe</w:t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 xml:space="preserve"> były dostarczone na nieuszkodzonych europaletach, zabezpieczone na czas transportu w sposób uniemożliwiający ich zniszczenie, uszkodzenie, zarysowanie. </w:t>
      </w:r>
    </w:p>
    <w:p w:rsidR="00A1618C" w:rsidRPr="00A1618C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>Zamawiający zapewni sprzęt i ludzi do rozładunku. Wykonawca zobowiązany jest do powiadomienia zamawiającego z dwudniowym wyprzedzeniem o planowanej dostawie.</w:t>
      </w:r>
    </w:p>
    <w:p w:rsidR="00A1618C" w:rsidRPr="00A1618C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>Podstawą wystawienia faktury VAT za dostarczone mieszadła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t xml:space="preserve"> wolnoobrotowe</w:t>
      </w:r>
      <w:r w:rsidR="00E50575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1618C">
        <w:rPr>
          <w:rFonts w:ascii="Arial" w:eastAsiaTheme="minorHAnsi" w:hAnsi="Arial" w:cs="Arial"/>
          <w:sz w:val="24"/>
          <w:szCs w:val="24"/>
          <w:lang w:eastAsia="en-US"/>
        </w:rPr>
        <w:t>z falownikami jest podpisanie przez strony protokołu odbioru bez wad.</w:t>
      </w:r>
    </w:p>
    <w:p w:rsidR="00133F62" w:rsidRDefault="00A1618C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618C">
        <w:rPr>
          <w:rFonts w:ascii="Arial" w:eastAsiaTheme="minorHAnsi" w:hAnsi="Arial" w:cs="Arial"/>
          <w:sz w:val="24"/>
          <w:szCs w:val="24"/>
          <w:lang w:eastAsia="en-US"/>
        </w:rPr>
        <w:t>Termin płatności faktur VAT 30 dni od daty dostarczenia Zamawiającemu prawidłowo wystawionej faktury VAT. Zamawiający dokona płatności za dostarczone mieszadła w mechanizmie podzielonej płatności.</w:t>
      </w:r>
    </w:p>
    <w:p w:rsidR="00133F62" w:rsidRPr="00133F62" w:rsidRDefault="00133F62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3F62">
        <w:rPr>
          <w:rFonts w:ascii="Arial" w:eastAsia="Calibri" w:hAnsi="Arial" w:cs="Arial"/>
          <w:sz w:val="24"/>
          <w:szCs w:val="24"/>
          <w:lang w:eastAsia="en-US"/>
        </w:rPr>
        <w:t xml:space="preserve">Wraz z dostawą przedmiotu zamówienia wykonawca zobowiązany jest do dostarczenia dokumentacji </w:t>
      </w:r>
      <w:proofErr w:type="spellStart"/>
      <w:r w:rsidRPr="00133F62">
        <w:rPr>
          <w:rFonts w:ascii="Arial" w:eastAsia="Calibri" w:hAnsi="Arial" w:cs="Arial"/>
          <w:sz w:val="24"/>
          <w:szCs w:val="24"/>
          <w:lang w:eastAsia="en-US"/>
        </w:rPr>
        <w:t>techniczno</w:t>
      </w:r>
      <w:proofErr w:type="spellEnd"/>
      <w:r w:rsidRPr="00133F62">
        <w:rPr>
          <w:rFonts w:ascii="Arial" w:eastAsia="Calibri" w:hAnsi="Arial" w:cs="Arial"/>
          <w:sz w:val="24"/>
          <w:szCs w:val="24"/>
          <w:lang w:eastAsia="en-US"/>
        </w:rPr>
        <w:t xml:space="preserve"> – ruchowej DTR w języku polskim.</w:t>
      </w:r>
    </w:p>
    <w:p w:rsidR="00133F62" w:rsidRPr="00133F62" w:rsidRDefault="00133F62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3F62">
        <w:rPr>
          <w:rFonts w:ascii="Arial" w:eastAsia="Calibri" w:hAnsi="Arial" w:cs="Arial"/>
          <w:sz w:val="24"/>
          <w:szCs w:val="24"/>
          <w:lang w:eastAsia="en-US"/>
        </w:rPr>
        <w:t>Dla przedmiotu zamówienia winna być wystawiona deklaracja zgodności przez producenta lub jego upoważnionego przedstawiciela, potwierdzająca zgodność przedmiotu zamówienia z właściwymi normami i pozwalająca na znakowanie przedmiotu zamówienia znakiem CE. Deklaracja zgodności zostanie dostarczona przy dostawie przedmiotu zamówienia.</w:t>
      </w:r>
    </w:p>
    <w:p w:rsidR="00304B05" w:rsidRPr="00304B05" w:rsidRDefault="00133F62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3F62">
        <w:rPr>
          <w:rFonts w:ascii="Arial" w:eastAsia="Calibri" w:hAnsi="Arial" w:cs="Arial"/>
          <w:sz w:val="24"/>
          <w:szCs w:val="24"/>
          <w:lang w:eastAsia="en-US"/>
        </w:rPr>
        <w:t>Serwis gwarancyjny i pogwarancyjny na terenie Polski.</w:t>
      </w:r>
      <w:r w:rsidR="00304B0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4B05" w:rsidRPr="00304B05">
        <w:rPr>
          <w:rFonts w:ascii="Arial" w:hAnsi="Arial" w:cs="Arial"/>
          <w:sz w:val="24"/>
          <w:szCs w:val="24"/>
        </w:rPr>
        <w:t>Min. 36 miesięczna gwarancja licząc od daty dostawy do zamawiającego, poświadczona właściwą kartą gwarancyjną wystawioną przez producenta, która będzie dostarczona wraz z dostawą mieszadeł.</w:t>
      </w:r>
    </w:p>
    <w:p w:rsidR="00304B05" w:rsidRPr="00022E38" w:rsidRDefault="00304B05" w:rsidP="00304B0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2E38">
        <w:rPr>
          <w:rFonts w:ascii="Arial" w:hAnsi="Arial" w:cs="Arial"/>
          <w:sz w:val="24"/>
          <w:szCs w:val="24"/>
        </w:rPr>
        <w:t>W cenie mieszadeł należy ująć całkowite koszty przeglądów okresowych obejmujące usługę wraz z niezbędnymi materiałami eksploatacyjnymi w okresie udzielonej gwarancji.</w:t>
      </w:r>
    </w:p>
    <w:p w:rsidR="00BF57E0" w:rsidRPr="00BF57E0" w:rsidRDefault="00BF57E0" w:rsidP="00BF57E0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57E0">
        <w:rPr>
          <w:rFonts w:ascii="Arial" w:eastAsiaTheme="minorHAnsi" w:hAnsi="Arial" w:cs="Arial"/>
          <w:sz w:val="24"/>
          <w:szCs w:val="24"/>
        </w:rPr>
        <w:t>Wszystkie mieszadła muszą pochodzić z seryjnej produkcji (nie mogą być prototypami) i pochodzić od jednego producenta.</w:t>
      </w:r>
    </w:p>
    <w:p w:rsidR="00A970EF" w:rsidRPr="00A970EF" w:rsidRDefault="00A970EF" w:rsidP="00303632">
      <w:pPr>
        <w:pStyle w:val="Akapitzlist"/>
        <w:numPr>
          <w:ilvl w:val="0"/>
          <w:numId w:val="40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AD7A96" w:rsidRPr="00AD7A96" w:rsidRDefault="00AD7A96" w:rsidP="00303632">
      <w:pPr>
        <w:pStyle w:val="Akapitzlist"/>
        <w:numPr>
          <w:ilvl w:val="0"/>
          <w:numId w:val="45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06AF">
        <w:rPr>
          <w:rFonts w:ascii="Arial" w:eastAsia="Times New Roman" w:hAnsi="Arial" w:cs="Arial"/>
          <w:b/>
          <w:sz w:val="24"/>
          <w:szCs w:val="24"/>
        </w:rPr>
        <w:t>Zastrzeżenie kluczowych</w:t>
      </w:r>
      <w:r>
        <w:rPr>
          <w:rFonts w:ascii="Arial" w:eastAsia="Times New Roman" w:hAnsi="Arial" w:cs="Arial"/>
          <w:b/>
          <w:sz w:val="24"/>
          <w:szCs w:val="24"/>
        </w:rPr>
        <w:t xml:space="preserve">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D82208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1A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opis konfiguracji mieszadła z falownikiem wbudowanym</w:t>
      </w:r>
    </w:p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1B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 xml:space="preserve">opis konfiguracji mieszadła z falownikiem </w:t>
      </w:r>
      <w:r w:rsidR="00E50575">
        <w:rPr>
          <w:rFonts w:ascii="Arial" w:hAnsi="Arial" w:cs="Arial"/>
          <w:bCs/>
          <w:sz w:val="24"/>
          <w:szCs w:val="24"/>
        </w:rPr>
        <w:t>dodatkowym</w:t>
      </w:r>
    </w:p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60016F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3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sectPr w:rsidR="0060016F" w:rsidRPr="00245A45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80" w:rsidRDefault="00BF0780" w:rsidP="00EF0384">
      <w:r>
        <w:separator/>
      </w:r>
    </w:p>
  </w:endnote>
  <w:endnote w:type="continuationSeparator" w:id="0">
    <w:p w:rsidR="00BF0780" w:rsidRDefault="00BF078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9429B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80" w:rsidRDefault="00BF0780" w:rsidP="00EF0384">
      <w:r>
        <w:separator/>
      </w:r>
    </w:p>
  </w:footnote>
  <w:footnote w:type="continuationSeparator" w:id="0">
    <w:p w:rsidR="00BF0780" w:rsidRDefault="00BF078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3C6BF5">
      <w:rPr>
        <w:rFonts w:ascii="Arial" w:hAnsi="Arial" w:cs="Arial"/>
        <w:b/>
      </w:rPr>
      <w:t>29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1ED54AE"/>
    <w:multiLevelType w:val="multilevel"/>
    <w:tmpl w:val="A682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A63"/>
    <w:multiLevelType w:val="hybridMultilevel"/>
    <w:tmpl w:val="733064FC"/>
    <w:lvl w:ilvl="0" w:tplc="0A1AEA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532A9"/>
    <w:multiLevelType w:val="hybridMultilevel"/>
    <w:tmpl w:val="A8FAF1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86B9E"/>
    <w:multiLevelType w:val="hybridMultilevel"/>
    <w:tmpl w:val="50427764"/>
    <w:lvl w:ilvl="0" w:tplc="B15EF04E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0B2814"/>
    <w:multiLevelType w:val="hybridMultilevel"/>
    <w:tmpl w:val="7DBC15C6"/>
    <w:lvl w:ilvl="0" w:tplc="BFE40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B9B04F44">
      <w:start w:val="1"/>
      <w:numFmt w:val="decimal"/>
      <w:lvlText w:val="%2)"/>
      <w:lvlJc w:val="left"/>
      <w:pPr>
        <w:ind w:left="1440" w:hanging="360"/>
      </w:p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77EEF"/>
    <w:multiLevelType w:val="multilevel"/>
    <w:tmpl w:val="CC4E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17EE4"/>
    <w:multiLevelType w:val="multilevel"/>
    <w:tmpl w:val="73C84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46890"/>
    <w:multiLevelType w:val="hybridMultilevel"/>
    <w:tmpl w:val="57AA7A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972D3A"/>
    <w:multiLevelType w:val="hybridMultilevel"/>
    <w:tmpl w:val="470ADCE0"/>
    <w:lvl w:ilvl="0" w:tplc="03FC39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B9B04F44">
      <w:start w:val="1"/>
      <w:numFmt w:val="decimal"/>
      <w:lvlText w:val="%2)"/>
      <w:lvlJc w:val="left"/>
      <w:pPr>
        <w:ind w:left="1440" w:hanging="360"/>
      </w:p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3777DD"/>
    <w:multiLevelType w:val="hybridMultilevel"/>
    <w:tmpl w:val="F7343BC2"/>
    <w:lvl w:ilvl="0" w:tplc="051C5B2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72448"/>
    <w:multiLevelType w:val="multilevel"/>
    <w:tmpl w:val="2ECA4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4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0"/>
  </w:num>
  <w:num w:numId="4">
    <w:abstractNumId w:val="11"/>
  </w:num>
  <w:num w:numId="5">
    <w:abstractNumId w:val="37"/>
  </w:num>
  <w:num w:numId="6">
    <w:abstractNumId w:val="30"/>
  </w:num>
  <w:num w:numId="7">
    <w:abstractNumId w:val="50"/>
  </w:num>
  <w:num w:numId="8">
    <w:abstractNumId w:val="48"/>
    <w:lvlOverride w:ilvl="0">
      <w:startOverride w:val="1"/>
    </w:lvlOverride>
  </w:num>
  <w:num w:numId="9">
    <w:abstractNumId w:val="26"/>
  </w:num>
  <w:num w:numId="10">
    <w:abstractNumId w:val="9"/>
  </w:num>
  <w:num w:numId="11">
    <w:abstractNumId w:val="47"/>
  </w:num>
  <w:num w:numId="12">
    <w:abstractNumId w:val="46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40"/>
  </w:num>
  <w:num w:numId="17">
    <w:abstractNumId w:val="17"/>
  </w:num>
  <w:num w:numId="18">
    <w:abstractNumId w:val="12"/>
  </w:num>
  <w:num w:numId="19">
    <w:abstractNumId w:val="45"/>
  </w:num>
  <w:num w:numId="20">
    <w:abstractNumId w:val="51"/>
  </w:num>
  <w:num w:numId="21">
    <w:abstractNumId w:val="49"/>
  </w:num>
  <w:num w:numId="22">
    <w:abstractNumId w:val="27"/>
  </w:num>
  <w:num w:numId="23">
    <w:abstractNumId w:val="7"/>
  </w:num>
  <w:num w:numId="24">
    <w:abstractNumId w:val="18"/>
  </w:num>
  <w:num w:numId="25">
    <w:abstractNumId w:val="15"/>
  </w:num>
  <w:num w:numId="26">
    <w:abstractNumId w:val="33"/>
  </w:num>
  <w:num w:numId="27">
    <w:abstractNumId w:val="34"/>
  </w:num>
  <w:num w:numId="28">
    <w:abstractNumId w:val="31"/>
  </w:num>
  <w:num w:numId="29">
    <w:abstractNumId w:val="39"/>
  </w:num>
  <w:num w:numId="30">
    <w:abstractNumId w:val="23"/>
  </w:num>
  <w:num w:numId="31">
    <w:abstractNumId w:val="41"/>
  </w:num>
  <w:num w:numId="32">
    <w:abstractNumId w:val="29"/>
  </w:num>
  <w:num w:numId="33">
    <w:abstractNumId w:val="10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4"/>
  </w:num>
  <w:num w:numId="41">
    <w:abstractNumId w:val="22"/>
  </w:num>
  <w:num w:numId="42">
    <w:abstractNumId w:val="19"/>
  </w:num>
  <w:num w:numId="43">
    <w:abstractNumId w:val="14"/>
  </w:num>
  <w:num w:numId="44">
    <w:abstractNumId w:val="35"/>
  </w:num>
  <w:num w:numId="45">
    <w:abstractNumId w:val="8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71BD"/>
    <w:rsid w:val="00013548"/>
    <w:rsid w:val="000137EC"/>
    <w:rsid w:val="000150E1"/>
    <w:rsid w:val="0001546D"/>
    <w:rsid w:val="00017DAC"/>
    <w:rsid w:val="0002168F"/>
    <w:rsid w:val="00022E38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6A67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F1679"/>
    <w:rsid w:val="000F6E08"/>
    <w:rsid w:val="001012BD"/>
    <w:rsid w:val="0010238F"/>
    <w:rsid w:val="00102A51"/>
    <w:rsid w:val="0010532B"/>
    <w:rsid w:val="0011079F"/>
    <w:rsid w:val="001113CB"/>
    <w:rsid w:val="00111BFC"/>
    <w:rsid w:val="00113AFE"/>
    <w:rsid w:val="001200F2"/>
    <w:rsid w:val="00121B2E"/>
    <w:rsid w:val="001244CD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3460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62C4"/>
    <w:rsid w:val="001F705D"/>
    <w:rsid w:val="00200D74"/>
    <w:rsid w:val="002017EC"/>
    <w:rsid w:val="00201E8B"/>
    <w:rsid w:val="00201FC6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429B"/>
    <w:rsid w:val="00295090"/>
    <w:rsid w:val="00297C3B"/>
    <w:rsid w:val="002A0CAF"/>
    <w:rsid w:val="002A0D8F"/>
    <w:rsid w:val="002A112D"/>
    <w:rsid w:val="002A3F96"/>
    <w:rsid w:val="002A60F7"/>
    <w:rsid w:val="002A6709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B05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5205"/>
    <w:rsid w:val="003265A6"/>
    <w:rsid w:val="00330734"/>
    <w:rsid w:val="00330E3B"/>
    <w:rsid w:val="0033132E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12D3"/>
    <w:rsid w:val="003C3BE9"/>
    <w:rsid w:val="003C6BF5"/>
    <w:rsid w:val="003D0076"/>
    <w:rsid w:val="003D5642"/>
    <w:rsid w:val="003D5853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6AAB"/>
    <w:rsid w:val="00437678"/>
    <w:rsid w:val="004423BC"/>
    <w:rsid w:val="00444E2C"/>
    <w:rsid w:val="00444F6E"/>
    <w:rsid w:val="00445C2E"/>
    <w:rsid w:val="00450255"/>
    <w:rsid w:val="00451F5C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2BEC"/>
    <w:rsid w:val="0049484C"/>
    <w:rsid w:val="00495486"/>
    <w:rsid w:val="00495BDD"/>
    <w:rsid w:val="00497210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111B"/>
    <w:rsid w:val="004F7D2D"/>
    <w:rsid w:val="005007BB"/>
    <w:rsid w:val="005079F7"/>
    <w:rsid w:val="00511AB3"/>
    <w:rsid w:val="00512D6D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4091"/>
    <w:rsid w:val="00564D28"/>
    <w:rsid w:val="005651BA"/>
    <w:rsid w:val="00567059"/>
    <w:rsid w:val="00570520"/>
    <w:rsid w:val="00571732"/>
    <w:rsid w:val="0057191F"/>
    <w:rsid w:val="00573FE1"/>
    <w:rsid w:val="00576854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2B04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41EC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1957"/>
    <w:rsid w:val="00753B20"/>
    <w:rsid w:val="00753E90"/>
    <w:rsid w:val="00757733"/>
    <w:rsid w:val="00760211"/>
    <w:rsid w:val="007660D0"/>
    <w:rsid w:val="00770658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5B0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802787"/>
    <w:rsid w:val="00807F2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3FC3"/>
    <w:rsid w:val="00944457"/>
    <w:rsid w:val="00944CD1"/>
    <w:rsid w:val="009506AF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DA"/>
    <w:rsid w:val="00A20282"/>
    <w:rsid w:val="00A21BB7"/>
    <w:rsid w:val="00A23EDC"/>
    <w:rsid w:val="00A26AE8"/>
    <w:rsid w:val="00A3407B"/>
    <w:rsid w:val="00A3518D"/>
    <w:rsid w:val="00A440CD"/>
    <w:rsid w:val="00A455E7"/>
    <w:rsid w:val="00A4689C"/>
    <w:rsid w:val="00A50176"/>
    <w:rsid w:val="00A55F63"/>
    <w:rsid w:val="00A575C1"/>
    <w:rsid w:val="00A57A9C"/>
    <w:rsid w:val="00A62498"/>
    <w:rsid w:val="00A65855"/>
    <w:rsid w:val="00A65ED0"/>
    <w:rsid w:val="00A66118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20A9"/>
    <w:rsid w:val="00A943CC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11E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226FD"/>
    <w:rsid w:val="00B25A5F"/>
    <w:rsid w:val="00B303CB"/>
    <w:rsid w:val="00B306A7"/>
    <w:rsid w:val="00B34F48"/>
    <w:rsid w:val="00B36919"/>
    <w:rsid w:val="00B43075"/>
    <w:rsid w:val="00B4349A"/>
    <w:rsid w:val="00B46D9B"/>
    <w:rsid w:val="00B51847"/>
    <w:rsid w:val="00B52F5E"/>
    <w:rsid w:val="00B53DC3"/>
    <w:rsid w:val="00B566CB"/>
    <w:rsid w:val="00B6462B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327A"/>
    <w:rsid w:val="00BA4485"/>
    <w:rsid w:val="00BB4024"/>
    <w:rsid w:val="00BB7151"/>
    <w:rsid w:val="00BC5E19"/>
    <w:rsid w:val="00BC6488"/>
    <w:rsid w:val="00BC677E"/>
    <w:rsid w:val="00BC78FF"/>
    <w:rsid w:val="00BC7B72"/>
    <w:rsid w:val="00BE0CE2"/>
    <w:rsid w:val="00BE2C47"/>
    <w:rsid w:val="00BE355A"/>
    <w:rsid w:val="00BE7CCD"/>
    <w:rsid w:val="00BF0780"/>
    <w:rsid w:val="00BF2B9B"/>
    <w:rsid w:val="00BF3924"/>
    <w:rsid w:val="00BF57E0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4A1"/>
    <w:rsid w:val="00C73508"/>
    <w:rsid w:val="00C82EDF"/>
    <w:rsid w:val="00C84339"/>
    <w:rsid w:val="00C846BC"/>
    <w:rsid w:val="00C85448"/>
    <w:rsid w:val="00C934A2"/>
    <w:rsid w:val="00C94F27"/>
    <w:rsid w:val="00C972FB"/>
    <w:rsid w:val="00CA168F"/>
    <w:rsid w:val="00CA322F"/>
    <w:rsid w:val="00CB5E95"/>
    <w:rsid w:val="00CB6150"/>
    <w:rsid w:val="00CB76F7"/>
    <w:rsid w:val="00CC3824"/>
    <w:rsid w:val="00CC432D"/>
    <w:rsid w:val="00CC5DDE"/>
    <w:rsid w:val="00CD2553"/>
    <w:rsid w:val="00CD5261"/>
    <w:rsid w:val="00CE5CD0"/>
    <w:rsid w:val="00CF030C"/>
    <w:rsid w:val="00CF2368"/>
    <w:rsid w:val="00CF29E4"/>
    <w:rsid w:val="00D031A3"/>
    <w:rsid w:val="00D07136"/>
    <w:rsid w:val="00D07887"/>
    <w:rsid w:val="00D10242"/>
    <w:rsid w:val="00D12758"/>
    <w:rsid w:val="00D129E4"/>
    <w:rsid w:val="00D12C81"/>
    <w:rsid w:val="00D13A05"/>
    <w:rsid w:val="00D13A30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2208"/>
    <w:rsid w:val="00D85802"/>
    <w:rsid w:val="00D949E0"/>
    <w:rsid w:val="00D967F1"/>
    <w:rsid w:val="00D973E9"/>
    <w:rsid w:val="00DA0889"/>
    <w:rsid w:val="00DA3D3D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14EE"/>
    <w:rsid w:val="00E444B9"/>
    <w:rsid w:val="00E50275"/>
    <w:rsid w:val="00E50575"/>
    <w:rsid w:val="00E50690"/>
    <w:rsid w:val="00E50CB3"/>
    <w:rsid w:val="00E5100B"/>
    <w:rsid w:val="00E54F53"/>
    <w:rsid w:val="00E55C9B"/>
    <w:rsid w:val="00E60B37"/>
    <w:rsid w:val="00E61B8F"/>
    <w:rsid w:val="00E64762"/>
    <w:rsid w:val="00E668B4"/>
    <w:rsid w:val="00E71BF6"/>
    <w:rsid w:val="00E74B7D"/>
    <w:rsid w:val="00E77259"/>
    <w:rsid w:val="00E77C95"/>
    <w:rsid w:val="00E841F9"/>
    <w:rsid w:val="00E84C69"/>
    <w:rsid w:val="00E8659E"/>
    <w:rsid w:val="00E90375"/>
    <w:rsid w:val="00E929CE"/>
    <w:rsid w:val="00E97EAD"/>
    <w:rsid w:val="00EA2C32"/>
    <w:rsid w:val="00EA344E"/>
    <w:rsid w:val="00EA43CD"/>
    <w:rsid w:val="00EA5D3D"/>
    <w:rsid w:val="00EC140E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480A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10B9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1F28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B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F19F-C282-460C-A1BF-A0F794E0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17</Pages>
  <Words>6114</Words>
  <Characters>36688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179</cp:revision>
  <cp:lastPrinted>2021-03-30T07:19:00Z</cp:lastPrinted>
  <dcterms:created xsi:type="dcterms:W3CDTF">2021-01-28T06:53:00Z</dcterms:created>
  <dcterms:modified xsi:type="dcterms:W3CDTF">2021-06-25T07:52:00Z</dcterms:modified>
</cp:coreProperties>
</file>