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B0E85" w14:textId="3036C400" w:rsidR="00C74F79" w:rsidRDefault="004E65A2" w:rsidP="00543184">
      <w:pPr>
        <w:pStyle w:val="Akapitzlist"/>
        <w:numPr>
          <w:ilvl w:val="0"/>
          <w:numId w:val="1"/>
        </w:numPr>
        <w:ind w:left="284"/>
      </w:pPr>
      <w:r>
        <w:t>Wnioskujemy o zmianę poprzez wykreślenie treści Zapytania ofertowego Rozdział I Opis Przedmiotu zamówienia ust. 8 pkt 3) lit b) oraz Załącznika nr 2 – wzoru umowy § 3 ust. 4 pkt 2): „w przypadku dzierżawy – umowy dzierżawy wraz z wypisem z ewidencji gruntów, w którym wpisana jest przedmiotowa dzierżawa. Zamawiający nie dopuszcza dzierżawionych gruntów tylko i wyłącznie na podstawie umów dzierżawy bez wpisu do ewidencji gruntów” , Rozdział I Zapytania ofertowego ust. 8 pkt 3) lit c) oraz Załącznik nr 2 – wzór umowy § 3 ust. 4 pkt 3): „…(oraz w przypadku dzierżawy – danych osobowych dzierżawcy)…”.</w:t>
      </w:r>
    </w:p>
    <w:p w14:paraId="59CDAD39" w14:textId="77777777" w:rsidR="004E65A2" w:rsidRDefault="004E65A2" w:rsidP="004E65A2">
      <w:pPr>
        <w:ind w:left="360"/>
      </w:pPr>
    </w:p>
    <w:p w14:paraId="6E4FBFAD" w14:textId="77777777" w:rsidR="004C5723" w:rsidRDefault="004E65A2" w:rsidP="00EA6247">
      <w:pPr>
        <w:tabs>
          <w:tab w:val="left" w:pos="1560"/>
        </w:tabs>
        <w:spacing w:line="240" w:lineRule="auto"/>
        <w:rPr>
          <w:szCs w:val="24"/>
        </w:rPr>
      </w:pPr>
      <w:r w:rsidRPr="005028D3">
        <w:rPr>
          <w:szCs w:val="24"/>
        </w:rPr>
        <w:t>Zamawiający</w:t>
      </w:r>
      <w:r w:rsidR="00EA6247" w:rsidRPr="005028D3">
        <w:rPr>
          <w:szCs w:val="24"/>
        </w:rPr>
        <w:t xml:space="preserve"> przychyla się do wniosku i zmienia </w:t>
      </w:r>
      <w:r w:rsidR="00D07826" w:rsidRPr="005028D3">
        <w:rPr>
          <w:szCs w:val="24"/>
        </w:rPr>
        <w:t>w zapytaniu ofertowym</w:t>
      </w:r>
      <w:r w:rsidR="004C5723">
        <w:rPr>
          <w:szCs w:val="24"/>
        </w:rPr>
        <w:t>:</w:t>
      </w:r>
    </w:p>
    <w:p w14:paraId="37996E0E" w14:textId="3E5978E2" w:rsidR="00EA6247" w:rsidRPr="004C5723" w:rsidRDefault="00DA0568" w:rsidP="004C5723">
      <w:pPr>
        <w:pStyle w:val="Akapitzlist"/>
        <w:numPr>
          <w:ilvl w:val="0"/>
          <w:numId w:val="3"/>
        </w:numPr>
        <w:tabs>
          <w:tab w:val="left" w:pos="1560"/>
        </w:tabs>
        <w:spacing w:line="240" w:lineRule="auto"/>
        <w:rPr>
          <w:rFonts w:cs="Times New Roman"/>
          <w:b/>
          <w:bCs/>
          <w:szCs w:val="24"/>
        </w:rPr>
      </w:pPr>
      <w:r>
        <w:rPr>
          <w:szCs w:val="24"/>
        </w:rPr>
        <w:t>W u</w:t>
      </w:r>
      <w:r w:rsidR="00EA6247" w:rsidRPr="004C5723">
        <w:rPr>
          <w:szCs w:val="24"/>
        </w:rPr>
        <w:t xml:space="preserve">st. 8 pkt 3) lit b) </w:t>
      </w:r>
      <w:r w:rsidR="004C5723" w:rsidRPr="004C5723">
        <w:rPr>
          <w:szCs w:val="24"/>
        </w:rPr>
        <w:t xml:space="preserve">o </w:t>
      </w:r>
      <w:r w:rsidR="00D07826" w:rsidRPr="004C5723">
        <w:rPr>
          <w:szCs w:val="24"/>
        </w:rPr>
        <w:t>brzmieni</w:t>
      </w:r>
      <w:r w:rsidR="004C5723" w:rsidRPr="004C5723">
        <w:rPr>
          <w:szCs w:val="24"/>
        </w:rPr>
        <w:t>u</w:t>
      </w:r>
      <w:r w:rsidR="005028D3" w:rsidRPr="004C5723">
        <w:rPr>
          <w:szCs w:val="24"/>
        </w:rPr>
        <w:t xml:space="preserve">: </w:t>
      </w:r>
      <w:r w:rsidR="001C4288" w:rsidRPr="00DA0568">
        <w:rPr>
          <w:i/>
          <w:iCs/>
          <w:szCs w:val="24"/>
        </w:rPr>
        <w:t>„</w:t>
      </w:r>
      <w:r w:rsidR="00D07826" w:rsidRPr="00DA0568">
        <w:rPr>
          <w:i/>
          <w:iCs/>
          <w:szCs w:val="24"/>
        </w:rPr>
        <w:t>w przypadku dzierżawy – umowy dzierżawy wraz z wypisem z ewidencji gruntów, w którym wpisana jest przedmiotowa dzierżawa. Zamawiający nie dopuszcza dzierżawionych gruntów tylko i wyłącznie na podstawie umów dzierżawy bez wpisu do ewidencji gruntów</w:t>
      </w:r>
      <w:r w:rsidR="00274388" w:rsidRPr="00DA0568">
        <w:rPr>
          <w:i/>
          <w:iCs/>
          <w:szCs w:val="24"/>
        </w:rPr>
        <w:t>;</w:t>
      </w:r>
      <w:r w:rsidR="005028D3" w:rsidRPr="00DA0568">
        <w:rPr>
          <w:i/>
          <w:iCs/>
          <w:szCs w:val="24"/>
        </w:rPr>
        <w:t>”</w:t>
      </w:r>
      <w:r w:rsidR="00EA6247" w:rsidRPr="004C5723">
        <w:rPr>
          <w:szCs w:val="24"/>
        </w:rPr>
        <w:t xml:space="preserve"> </w:t>
      </w:r>
      <w:r w:rsidR="005028D3" w:rsidRPr="004C5723">
        <w:rPr>
          <w:szCs w:val="24"/>
        </w:rPr>
        <w:t xml:space="preserve">na treść o brzmieniu: </w:t>
      </w:r>
      <w:r w:rsidR="00EA6247" w:rsidRPr="00DA0568">
        <w:rPr>
          <w:szCs w:val="24"/>
        </w:rPr>
        <w:t>„</w:t>
      </w:r>
      <w:r w:rsidR="00EA6247" w:rsidRPr="00DA0568">
        <w:rPr>
          <w:rFonts w:cs="Times New Roman"/>
          <w:szCs w:val="24"/>
        </w:rPr>
        <w:t>w przypadku dzierżawy – umowy dzierżawy</w:t>
      </w:r>
      <w:r>
        <w:rPr>
          <w:rFonts w:cs="Times New Roman"/>
          <w:szCs w:val="24"/>
        </w:rPr>
        <w:t>.</w:t>
      </w:r>
      <w:r w:rsidR="00D07826" w:rsidRPr="00DA0568">
        <w:rPr>
          <w:rFonts w:cs="Times New Roman"/>
          <w:szCs w:val="24"/>
        </w:rPr>
        <w:t>”</w:t>
      </w:r>
    </w:p>
    <w:p w14:paraId="009CC717" w14:textId="69CA067F" w:rsidR="00274388" w:rsidRDefault="00DA0568" w:rsidP="00274388">
      <w:pPr>
        <w:pStyle w:val="Akapitzlist"/>
        <w:numPr>
          <w:ilvl w:val="0"/>
          <w:numId w:val="3"/>
        </w:numPr>
        <w:spacing w:line="240" w:lineRule="auto"/>
        <w:ind w:left="714" w:hanging="357"/>
        <w:rPr>
          <w:szCs w:val="24"/>
        </w:rPr>
      </w:pPr>
      <w:r>
        <w:rPr>
          <w:szCs w:val="24"/>
        </w:rPr>
        <w:t>W u</w:t>
      </w:r>
      <w:r w:rsidR="001C4288" w:rsidRPr="00274388">
        <w:rPr>
          <w:szCs w:val="24"/>
        </w:rPr>
        <w:t>st. 8 pkt 3) lit</w:t>
      </w:r>
      <w:r w:rsidR="001C4288" w:rsidRPr="00274388">
        <w:rPr>
          <w:szCs w:val="24"/>
        </w:rPr>
        <w:t xml:space="preserve"> c) o brzmieniu:</w:t>
      </w:r>
      <w:r w:rsidR="00274388" w:rsidRPr="00274388">
        <w:t xml:space="preserve"> </w:t>
      </w:r>
      <w:r w:rsidR="00274388" w:rsidRPr="00DA0568">
        <w:rPr>
          <w:i/>
          <w:iCs/>
        </w:rPr>
        <w:t>„</w:t>
      </w:r>
      <w:r w:rsidR="00274388" w:rsidRPr="00DA0568">
        <w:rPr>
          <w:i/>
          <w:iCs/>
          <w:szCs w:val="24"/>
        </w:rPr>
        <w:t>wypisu z ewidencji gruntów określający miejsce stosowania osadów wydany przez właściwy organ, który zawiera następujące dane: numer działki(-</w:t>
      </w:r>
      <w:proofErr w:type="spellStart"/>
      <w:r w:rsidR="00274388" w:rsidRPr="00DA0568">
        <w:rPr>
          <w:i/>
          <w:iCs/>
          <w:szCs w:val="24"/>
        </w:rPr>
        <w:t>ek</w:t>
      </w:r>
      <w:proofErr w:type="spellEnd"/>
      <w:r w:rsidR="00274388" w:rsidRPr="00DA0568">
        <w:rPr>
          <w:i/>
          <w:iCs/>
          <w:szCs w:val="24"/>
        </w:rPr>
        <w:t xml:space="preserve">) wraz z podaniem miejscowości, gminy, powiatu, województwa, obrębu geodezyjnego jej położenia, klasy gruntu, danych osobowych jej właściciela </w:t>
      </w:r>
      <w:r w:rsidR="00274388" w:rsidRPr="00DA0568">
        <w:rPr>
          <w:b/>
          <w:bCs/>
          <w:i/>
          <w:iCs/>
          <w:szCs w:val="24"/>
        </w:rPr>
        <w:t>(oraz w przypadku dzierżawy – danych osobowych dzierżawcy)</w:t>
      </w:r>
      <w:r w:rsidR="00274388" w:rsidRPr="00DA0568">
        <w:rPr>
          <w:i/>
          <w:iCs/>
          <w:szCs w:val="24"/>
        </w:rPr>
        <w:t>, a także powierzchni działki (-</w:t>
      </w:r>
      <w:proofErr w:type="spellStart"/>
      <w:r w:rsidR="00274388" w:rsidRPr="00DA0568">
        <w:rPr>
          <w:i/>
          <w:iCs/>
          <w:szCs w:val="24"/>
        </w:rPr>
        <w:t>ek</w:t>
      </w:r>
      <w:proofErr w:type="spellEnd"/>
      <w:r w:rsidR="00274388" w:rsidRPr="00DA0568">
        <w:rPr>
          <w:i/>
          <w:iCs/>
          <w:szCs w:val="24"/>
        </w:rPr>
        <w:t>);</w:t>
      </w:r>
      <w:r w:rsidR="00274388" w:rsidRPr="00DA0568">
        <w:rPr>
          <w:i/>
          <w:iCs/>
          <w:szCs w:val="24"/>
        </w:rPr>
        <w:t>”</w:t>
      </w:r>
      <w:r w:rsidR="00274388">
        <w:rPr>
          <w:szCs w:val="24"/>
        </w:rPr>
        <w:t xml:space="preserve"> na treść</w:t>
      </w:r>
      <w:r w:rsidR="00274388" w:rsidRPr="004C5723">
        <w:rPr>
          <w:szCs w:val="24"/>
        </w:rPr>
        <w:t xml:space="preserve"> o brzmieniu:</w:t>
      </w:r>
      <w:r w:rsidR="00274388">
        <w:rPr>
          <w:szCs w:val="24"/>
        </w:rPr>
        <w:t xml:space="preserve"> </w:t>
      </w:r>
      <w:r w:rsidR="00274388">
        <w:t>„</w:t>
      </w:r>
      <w:r w:rsidR="00274388" w:rsidRPr="00274388">
        <w:rPr>
          <w:szCs w:val="24"/>
        </w:rPr>
        <w:t>wypisu z ewidencji gruntów określający miejsce stosowania osadów wydany przez właściwy organ, który zawiera następujące dane: numer działki(-</w:t>
      </w:r>
      <w:proofErr w:type="spellStart"/>
      <w:r w:rsidR="00274388" w:rsidRPr="00274388">
        <w:rPr>
          <w:szCs w:val="24"/>
        </w:rPr>
        <w:t>ek</w:t>
      </w:r>
      <w:proofErr w:type="spellEnd"/>
      <w:r w:rsidR="00274388" w:rsidRPr="00274388">
        <w:rPr>
          <w:szCs w:val="24"/>
        </w:rPr>
        <w:t>) wraz z podaniem miejscowości, gminy, powiatu, województwa, obrębu geodezyjnego jej położenia, klasy gruntu, danych osobowych jej właściciela, a także powierzchni działki (-</w:t>
      </w:r>
      <w:proofErr w:type="spellStart"/>
      <w:r w:rsidR="00274388" w:rsidRPr="00274388">
        <w:rPr>
          <w:szCs w:val="24"/>
        </w:rPr>
        <w:t>ek</w:t>
      </w:r>
      <w:proofErr w:type="spellEnd"/>
      <w:r w:rsidR="00274388" w:rsidRPr="00274388">
        <w:rPr>
          <w:szCs w:val="24"/>
        </w:rPr>
        <w:t>);</w:t>
      </w:r>
      <w:r w:rsidR="00274388">
        <w:rPr>
          <w:szCs w:val="24"/>
        </w:rPr>
        <w:t>”</w:t>
      </w:r>
    </w:p>
    <w:p w14:paraId="31CCFD38" w14:textId="636F0754" w:rsidR="00B51E27" w:rsidRDefault="00B51E27" w:rsidP="00B51E27">
      <w:pPr>
        <w:spacing w:line="240" w:lineRule="auto"/>
        <w:rPr>
          <w:szCs w:val="24"/>
        </w:rPr>
      </w:pPr>
      <w:r>
        <w:rPr>
          <w:szCs w:val="24"/>
        </w:rPr>
        <w:t>oraz w projekcie umowy:</w:t>
      </w:r>
    </w:p>
    <w:p w14:paraId="58B69B6F" w14:textId="54B824A3" w:rsidR="00B51E27" w:rsidRDefault="00B51E27" w:rsidP="00FE436F">
      <w:pPr>
        <w:pStyle w:val="Akapitzlist"/>
        <w:numPr>
          <w:ilvl w:val="0"/>
          <w:numId w:val="4"/>
        </w:numPr>
        <w:spacing w:line="240" w:lineRule="auto"/>
        <w:rPr>
          <w:szCs w:val="24"/>
        </w:rPr>
      </w:pPr>
      <w:r>
        <w:rPr>
          <w:szCs w:val="24"/>
        </w:rPr>
        <w:t xml:space="preserve">W </w:t>
      </w:r>
      <w:r>
        <w:rPr>
          <w:rFonts w:cs="Times New Roman"/>
          <w:szCs w:val="24"/>
        </w:rPr>
        <w:t>§</w:t>
      </w:r>
      <w:r>
        <w:rPr>
          <w:szCs w:val="24"/>
        </w:rPr>
        <w:t xml:space="preserve"> 3 ust. 4 pkt 2 o brzmieniu: </w:t>
      </w:r>
      <w:r w:rsidR="00FE436F" w:rsidRPr="00DA0568">
        <w:rPr>
          <w:i/>
          <w:iCs/>
          <w:szCs w:val="24"/>
        </w:rPr>
        <w:t>„</w:t>
      </w:r>
      <w:r w:rsidRPr="00DA0568">
        <w:rPr>
          <w:i/>
          <w:iCs/>
          <w:szCs w:val="24"/>
        </w:rPr>
        <w:t xml:space="preserve">W przypadku dzierżawy – umowy dzierżawy wraz z wypisem z ewidencji gruntów, w którym wpisana jest przedmiotowa dzierżawa. </w:t>
      </w:r>
      <w:r w:rsidRPr="00DA0568">
        <w:rPr>
          <w:b/>
          <w:bCs/>
          <w:i/>
          <w:iCs/>
          <w:szCs w:val="24"/>
        </w:rPr>
        <w:t>Zamawiający nie dopuszcza dzierżawionych gruntów tylko i wyłącznie na podstawie umów dzierżawy bez wpisu do ewidencji gruntów;</w:t>
      </w:r>
      <w:r w:rsidR="00FE436F" w:rsidRPr="00DA0568">
        <w:rPr>
          <w:b/>
          <w:bCs/>
          <w:i/>
          <w:iCs/>
          <w:szCs w:val="24"/>
        </w:rPr>
        <w:t>”</w:t>
      </w:r>
      <w:r w:rsidR="00FE436F">
        <w:rPr>
          <w:b/>
          <w:bCs/>
          <w:szCs w:val="24"/>
        </w:rPr>
        <w:t xml:space="preserve"> </w:t>
      </w:r>
      <w:r w:rsidR="00FE436F" w:rsidRPr="00FE436F">
        <w:rPr>
          <w:szCs w:val="24"/>
        </w:rPr>
        <w:t>na treść o brzmieniu:</w:t>
      </w:r>
      <w:r w:rsidR="00FE436F">
        <w:rPr>
          <w:szCs w:val="24"/>
        </w:rPr>
        <w:t xml:space="preserve"> „</w:t>
      </w:r>
      <w:r w:rsidR="00FE436F" w:rsidRPr="00B51E27">
        <w:rPr>
          <w:szCs w:val="24"/>
        </w:rPr>
        <w:t>W przypadku dzierżawy – umowy dzierżawy</w:t>
      </w:r>
      <w:r w:rsidR="00FE436F">
        <w:rPr>
          <w:szCs w:val="24"/>
        </w:rPr>
        <w:t>.”</w:t>
      </w:r>
    </w:p>
    <w:p w14:paraId="5714AE2D" w14:textId="7DD4F913" w:rsidR="00FE436F" w:rsidRPr="00FE436F" w:rsidRDefault="00FE436F" w:rsidP="00FE436F">
      <w:pPr>
        <w:pStyle w:val="Akapitzlist"/>
        <w:numPr>
          <w:ilvl w:val="0"/>
          <w:numId w:val="4"/>
        </w:numPr>
        <w:spacing w:line="240" w:lineRule="auto"/>
        <w:rPr>
          <w:szCs w:val="24"/>
        </w:rPr>
      </w:pPr>
      <w:r>
        <w:rPr>
          <w:szCs w:val="24"/>
        </w:rPr>
        <w:t xml:space="preserve">W </w:t>
      </w:r>
      <w:r>
        <w:rPr>
          <w:rFonts w:cs="Times New Roman"/>
          <w:szCs w:val="24"/>
        </w:rPr>
        <w:t>§</w:t>
      </w:r>
      <w:r>
        <w:rPr>
          <w:szCs w:val="24"/>
        </w:rPr>
        <w:t xml:space="preserve"> 3 ust. 4 pkt 3 o brzmieniu: </w:t>
      </w:r>
      <w:r w:rsidRPr="00DA0568">
        <w:rPr>
          <w:i/>
          <w:iCs/>
          <w:szCs w:val="24"/>
        </w:rPr>
        <w:t>„</w:t>
      </w:r>
      <w:r w:rsidRPr="00DA0568">
        <w:rPr>
          <w:i/>
          <w:iCs/>
          <w:szCs w:val="24"/>
        </w:rPr>
        <w:t>Wypisu z ewidencji gruntów określający miejsce stosowania osadów wydany przez właściwy organ, który zawiera następujące dane: numer działki(-</w:t>
      </w:r>
      <w:proofErr w:type="spellStart"/>
      <w:r w:rsidRPr="00DA0568">
        <w:rPr>
          <w:i/>
          <w:iCs/>
          <w:szCs w:val="24"/>
        </w:rPr>
        <w:t>ek</w:t>
      </w:r>
      <w:proofErr w:type="spellEnd"/>
      <w:r w:rsidRPr="00DA0568">
        <w:rPr>
          <w:i/>
          <w:iCs/>
          <w:szCs w:val="24"/>
        </w:rPr>
        <w:t>) wraz z podaniem miejscowości, gminy, powiatu, województwa, obrębu geodezyjnego jej położenia, klasy gruntu, danych osobowych jej właściciela (oraz w przypadku dzierżawy – danych osobowych dzierżawcy), a także powierzchni działki (-</w:t>
      </w:r>
      <w:proofErr w:type="spellStart"/>
      <w:r w:rsidRPr="00DA0568">
        <w:rPr>
          <w:i/>
          <w:iCs/>
          <w:szCs w:val="24"/>
        </w:rPr>
        <w:t>ek</w:t>
      </w:r>
      <w:proofErr w:type="spellEnd"/>
      <w:r w:rsidRPr="00DA0568">
        <w:rPr>
          <w:i/>
          <w:iCs/>
          <w:szCs w:val="24"/>
        </w:rPr>
        <w:t>);</w:t>
      </w:r>
      <w:r w:rsidRPr="00DA0568">
        <w:rPr>
          <w:i/>
          <w:iCs/>
          <w:szCs w:val="24"/>
        </w:rPr>
        <w:t>”</w:t>
      </w:r>
      <w:r>
        <w:rPr>
          <w:szCs w:val="24"/>
        </w:rPr>
        <w:t xml:space="preserve"> na treść </w:t>
      </w:r>
      <w:r w:rsidR="00DA0568">
        <w:rPr>
          <w:szCs w:val="24"/>
        </w:rPr>
        <w:t>o brzmieniu: „</w:t>
      </w:r>
      <w:r w:rsidR="00DA0568" w:rsidRPr="00FE436F">
        <w:rPr>
          <w:szCs w:val="24"/>
        </w:rPr>
        <w:t>Wypisu z ewidencji gruntów określający miejsce stosowania osadów wydany przez właściwy organ, który zawiera następujące dane: numer działki(-</w:t>
      </w:r>
      <w:proofErr w:type="spellStart"/>
      <w:r w:rsidR="00DA0568" w:rsidRPr="00FE436F">
        <w:rPr>
          <w:szCs w:val="24"/>
        </w:rPr>
        <w:t>ek</w:t>
      </w:r>
      <w:proofErr w:type="spellEnd"/>
      <w:r w:rsidR="00DA0568" w:rsidRPr="00FE436F">
        <w:rPr>
          <w:szCs w:val="24"/>
        </w:rPr>
        <w:t>) wraz z podaniem miejscowości, gminy, powiatu, województwa, obrębu geodezyjnego jej położenia, klasy gruntu, danych osobowych jej właściciela, a także powierzchni działki (-</w:t>
      </w:r>
      <w:proofErr w:type="spellStart"/>
      <w:r w:rsidR="00DA0568" w:rsidRPr="00FE436F">
        <w:rPr>
          <w:szCs w:val="24"/>
        </w:rPr>
        <w:t>ek</w:t>
      </w:r>
      <w:proofErr w:type="spellEnd"/>
      <w:r w:rsidR="00DA0568" w:rsidRPr="00FE436F">
        <w:rPr>
          <w:szCs w:val="24"/>
        </w:rPr>
        <w:t>);</w:t>
      </w:r>
      <w:r w:rsidR="00DA0568">
        <w:rPr>
          <w:szCs w:val="24"/>
        </w:rPr>
        <w:t>”</w:t>
      </w:r>
    </w:p>
    <w:p w14:paraId="7F242EA6" w14:textId="7075E1DD" w:rsidR="00B51E27" w:rsidRPr="00FE436F" w:rsidRDefault="00B51E27" w:rsidP="00FE436F">
      <w:pPr>
        <w:spacing w:line="240" w:lineRule="auto"/>
        <w:ind w:left="360"/>
        <w:rPr>
          <w:szCs w:val="24"/>
        </w:rPr>
      </w:pPr>
    </w:p>
    <w:p w14:paraId="11D9ADA6" w14:textId="471B6217" w:rsidR="00CB05C3" w:rsidRDefault="00CB05C3" w:rsidP="000B6846">
      <w:pPr>
        <w:pStyle w:val="Akapitzlist"/>
        <w:numPr>
          <w:ilvl w:val="0"/>
          <w:numId w:val="6"/>
        </w:numPr>
        <w:ind w:left="284" w:hanging="284"/>
      </w:pPr>
      <w:r>
        <w:t xml:space="preserve">Wnioskujemy do dopuszczenie </w:t>
      </w:r>
      <w:bookmarkStart w:id="0" w:name="_Hlk156816915"/>
      <w:r>
        <w:t xml:space="preserve">zagospodarowania komunalnych osadów ściekowych z Oczyszczalni Ścieków w Przysiekach w procesie R3 - Recykling lub odzysk substancji </w:t>
      </w:r>
      <w:r>
        <w:lastRenderedPageBreak/>
        <w:t>organicznych, które nie są stosowane jako rozpuszczalniki (w tym kompostowanie i inne biologiczne procesy przekształcania).</w:t>
      </w:r>
      <w:bookmarkEnd w:id="0"/>
    </w:p>
    <w:p w14:paraId="0755447E" w14:textId="77777777" w:rsidR="000B6846" w:rsidRDefault="000B6846" w:rsidP="000B6846">
      <w:pPr>
        <w:pStyle w:val="Akapitzlist"/>
        <w:ind w:left="284"/>
      </w:pPr>
    </w:p>
    <w:p w14:paraId="361D01C5" w14:textId="4F134633" w:rsidR="00CB05C3" w:rsidRDefault="00CB05C3" w:rsidP="00400036">
      <w:pPr>
        <w:pStyle w:val="Akapitzlist"/>
        <w:spacing w:line="240" w:lineRule="auto"/>
        <w:ind w:left="284"/>
      </w:pPr>
      <w:r>
        <w:t xml:space="preserve">Zamawiający nie dopuszcza </w:t>
      </w:r>
      <w:r w:rsidR="002F765C" w:rsidRPr="002F765C">
        <w:t>zagospodarowania komunalnych osadów ściekowych z Oczyszczalni Ścieków w Przysiekach w procesie R3 - Recykling lub odzysk substancji organicznych, które nie są stosowane jako rozpuszczalniki (w tym kompostowanie i inne biologiczne procesy przekształcania).</w:t>
      </w:r>
    </w:p>
    <w:p w14:paraId="21AC8797" w14:textId="77777777" w:rsidR="00543184" w:rsidRDefault="00543184" w:rsidP="002F765C">
      <w:pPr>
        <w:pStyle w:val="Akapitzlist"/>
        <w:spacing w:line="240" w:lineRule="auto"/>
      </w:pPr>
    </w:p>
    <w:p w14:paraId="54DC227B" w14:textId="04EBD0C7" w:rsidR="00543184" w:rsidRDefault="00543184" w:rsidP="00543184">
      <w:pPr>
        <w:pStyle w:val="Akapitzlist"/>
        <w:numPr>
          <w:ilvl w:val="0"/>
          <w:numId w:val="6"/>
        </w:numPr>
        <w:ind w:left="426"/>
      </w:pPr>
      <w:r>
        <w:t>Wnioskujemy o zmianę treści Zapytania ofertowego poprzez wykreślenie wszystkich treści mówiących o tym, że Wykonawca ma magazynować lub zbierać osady ściekowe.</w:t>
      </w:r>
    </w:p>
    <w:p w14:paraId="40E43C26" w14:textId="77777777" w:rsidR="008C78E6" w:rsidRDefault="008C78E6" w:rsidP="008C78E6">
      <w:pPr>
        <w:pStyle w:val="Akapitzlist"/>
        <w:spacing w:line="240" w:lineRule="auto"/>
        <w:ind w:left="425"/>
      </w:pPr>
    </w:p>
    <w:p w14:paraId="24807F1F" w14:textId="12E4BF15" w:rsidR="00543184" w:rsidRDefault="00BE004C" w:rsidP="00400036">
      <w:pPr>
        <w:pStyle w:val="Akapitzlist"/>
        <w:spacing w:line="240" w:lineRule="auto"/>
        <w:ind w:left="284"/>
      </w:pPr>
      <w:r>
        <w:t xml:space="preserve">Zgodnie z warunkami zapytania ofertowego Wykonawca zobowiązany jest </w:t>
      </w:r>
      <w:r w:rsidR="001B3839">
        <w:t xml:space="preserve">zapewnić kontenery do </w:t>
      </w:r>
      <w:r w:rsidR="00057A9A">
        <w:t>czasowego</w:t>
      </w:r>
      <w:r w:rsidR="00057A9A">
        <w:t xml:space="preserve"> </w:t>
      </w:r>
      <w:r w:rsidR="001B3839">
        <w:t>magazynowania osadu</w:t>
      </w:r>
      <w:r w:rsidR="008C78E6">
        <w:t xml:space="preserve"> ściekowego w miejscu ich wytwarzania tj. na terenie Gminnej Oczyszczalni Ścieków w Przysiekach. </w:t>
      </w:r>
      <w:r w:rsidR="002D7BAB">
        <w:t>Przez pojęcie zbierani</w:t>
      </w:r>
      <w:r w:rsidR="005B50AD">
        <w:t xml:space="preserve">a </w:t>
      </w:r>
      <w:r w:rsidR="002D7BAB">
        <w:t xml:space="preserve">osadów </w:t>
      </w:r>
      <w:r w:rsidR="005B50AD">
        <w:t>Wykonawca ma rozumieć zbieranie</w:t>
      </w:r>
      <w:r w:rsidR="00DF5B77">
        <w:t xml:space="preserve"> </w:t>
      </w:r>
      <w:r w:rsidR="002D7BAB">
        <w:t>określon</w:t>
      </w:r>
      <w:r w:rsidR="00DF5B77">
        <w:t>ej ilości osadu</w:t>
      </w:r>
      <w:r w:rsidR="005B50AD">
        <w:t xml:space="preserve"> </w:t>
      </w:r>
      <w:r w:rsidR="000B6846">
        <w:t>w miejscu jej wytworzenia</w:t>
      </w:r>
      <w:r w:rsidR="006C5F5E">
        <w:t>,</w:t>
      </w:r>
      <w:r w:rsidR="000B6846">
        <w:t xml:space="preserve"> </w:t>
      </w:r>
      <w:r w:rsidR="005B50AD">
        <w:t>powsta</w:t>
      </w:r>
      <w:r w:rsidR="006C5F5E">
        <w:t>łej</w:t>
      </w:r>
      <w:r w:rsidR="005B50AD">
        <w:t xml:space="preserve"> w ustalonym czasie</w:t>
      </w:r>
      <w:r w:rsidR="00DF5B77">
        <w:t>, którą Zamawiający zobligowany jest przebadać zgodnie z wymaganiami prawnymi prze</w:t>
      </w:r>
      <w:r w:rsidR="005B50AD">
        <w:t>d</w:t>
      </w:r>
      <w:r w:rsidR="00DF5B77">
        <w:t xml:space="preserve"> zastosowaniem </w:t>
      </w:r>
      <w:r w:rsidR="005B50AD">
        <w:t xml:space="preserve">osadów </w:t>
      </w:r>
      <w:r w:rsidR="00DF5B77">
        <w:t xml:space="preserve">na gruntach. </w:t>
      </w:r>
    </w:p>
    <w:p w14:paraId="091D60AF" w14:textId="77777777" w:rsidR="00400036" w:rsidRDefault="00400036" w:rsidP="002D7BAB">
      <w:pPr>
        <w:pStyle w:val="Akapitzlist"/>
        <w:spacing w:line="240" w:lineRule="auto"/>
        <w:ind w:left="425"/>
      </w:pPr>
    </w:p>
    <w:p w14:paraId="38BB6D1A" w14:textId="0C9AEAB0" w:rsidR="00400036" w:rsidRDefault="00400036" w:rsidP="00F36E82">
      <w:pPr>
        <w:pStyle w:val="Akapitzlist"/>
        <w:numPr>
          <w:ilvl w:val="0"/>
          <w:numId w:val="6"/>
        </w:numPr>
        <w:ind w:left="425" w:hanging="357"/>
      </w:pPr>
      <w:r>
        <w:t>Wnioskujemy o zmianę treści - Załącznik nr 1 – wzór formularza ofertowego pkt 6 „Deklarowana odległość w kilometrach położenia działki przeznaczonej pod zagospodarowanie osadu ściekowego od oczyszczalni ścieków w Przysiekach (nie większa niż 30,0 km)” poprzez wykreślenie treści „(nie większa niż 30,0 km)”.</w:t>
      </w:r>
    </w:p>
    <w:p w14:paraId="23C06ED9" w14:textId="77777777" w:rsidR="00400036" w:rsidRDefault="00400036" w:rsidP="00400036">
      <w:pPr>
        <w:pStyle w:val="Akapitzlist"/>
        <w:spacing w:line="240" w:lineRule="auto"/>
        <w:ind w:left="426"/>
      </w:pPr>
    </w:p>
    <w:p w14:paraId="01C21337" w14:textId="2D3B96A1" w:rsidR="00614069" w:rsidRDefault="00400036" w:rsidP="00F36E82">
      <w:pPr>
        <w:pStyle w:val="Akapitzlist"/>
        <w:spacing w:line="240" w:lineRule="auto"/>
        <w:ind w:left="284"/>
      </w:pPr>
      <w:r>
        <w:t>Zamawiający nie przychyla się do zmiany przedmiotowego kryterium</w:t>
      </w:r>
      <w:r w:rsidR="003B7900">
        <w:t xml:space="preserve"> w formularzu ofertowym</w:t>
      </w:r>
      <w:r>
        <w:t>.</w:t>
      </w:r>
      <w:r w:rsidR="00AD748E">
        <w:t xml:space="preserve"> Zamawiający nie narusza przepisu art. 20 </w:t>
      </w:r>
      <w:r w:rsidR="003B7900">
        <w:t xml:space="preserve">ust. 3 i ust 5 </w:t>
      </w:r>
      <w:r w:rsidR="00AD748E">
        <w:t xml:space="preserve">ustawy o </w:t>
      </w:r>
      <w:r w:rsidR="003B7900">
        <w:t>odpadach</w:t>
      </w:r>
      <w:r w:rsidR="00614069">
        <w:t>,</w:t>
      </w:r>
      <w:r w:rsidR="003B7900">
        <w:t xml:space="preserve"> ponieważ </w:t>
      </w:r>
      <w:r w:rsidR="00E65C1D">
        <w:t xml:space="preserve">ustawodawca nie zakazuje w żadnym z powyższych przepisów </w:t>
      </w:r>
      <w:r w:rsidR="00BA1A70">
        <w:t xml:space="preserve">możliwości </w:t>
      </w:r>
      <w:r w:rsidR="00614069">
        <w:t xml:space="preserve">ograniczania przez wytwórcę osadów odległości stosowania od miejsca ich wytwarzania. Wskazana maksymalna odległość </w:t>
      </w:r>
      <w:r w:rsidR="003B7900">
        <w:t xml:space="preserve"> </w:t>
      </w:r>
      <w:r w:rsidR="00614069">
        <w:t xml:space="preserve">stosowania </w:t>
      </w:r>
      <w:r w:rsidR="003B7900">
        <w:t xml:space="preserve">osadów ściekowych </w:t>
      </w:r>
      <w:r w:rsidR="00DB2242">
        <w:t xml:space="preserve">obejmuje zasięgiem województwo podkarpackie i małopolskie. </w:t>
      </w:r>
    </w:p>
    <w:p w14:paraId="671C731E" w14:textId="6BE2A663" w:rsidR="00400036" w:rsidRDefault="00DB2242" w:rsidP="00F36E82">
      <w:pPr>
        <w:pStyle w:val="Akapitzlist"/>
        <w:spacing w:line="240" w:lineRule="auto"/>
        <w:ind w:left="284"/>
      </w:pPr>
      <w:r>
        <w:t xml:space="preserve">Ponadto zgodnie z art. 96 ust. 3 ustawy o odpadach </w:t>
      </w:r>
      <w:r w:rsidRPr="00DB2242">
        <w:rPr>
          <w:b/>
          <w:bCs/>
        </w:rPr>
        <w:t>o</w:t>
      </w:r>
      <w:r w:rsidRPr="00DB2242">
        <w:rPr>
          <w:b/>
          <w:bCs/>
        </w:rPr>
        <w:t>dpowiedzialność za prawidłowe</w:t>
      </w:r>
      <w:r>
        <w:t xml:space="preserve"> stosowanie komunalnych osadów ściekowych w celach, o których mowa w ust. 1 pkt 1-3</w:t>
      </w:r>
      <w:r w:rsidR="00614069">
        <w:t xml:space="preserve"> </w:t>
      </w:r>
      <w:r>
        <w:t xml:space="preserve">, </w:t>
      </w:r>
      <w:r w:rsidRPr="00DB2242">
        <w:rPr>
          <w:b/>
          <w:bCs/>
        </w:rPr>
        <w:t>spoczywa na wytwórcy</w:t>
      </w:r>
      <w:r>
        <w:t xml:space="preserve"> tych osadów</w:t>
      </w:r>
      <w:r w:rsidR="00E65C1D">
        <w:t>, co wiąże się z konieczności</w:t>
      </w:r>
      <w:r w:rsidR="00614069">
        <w:t>ą</w:t>
      </w:r>
      <w:r w:rsidR="008842EF">
        <w:t xml:space="preserve"> przeprowadzania przez Zamawiającego</w:t>
      </w:r>
      <w:r w:rsidR="00614069">
        <w:t xml:space="preserve"> kontroli </w:t>
      </w:r>
      <w:r w:rsidR="00AA7ECC">
        <w:t xml:space="preserve">na działkach </w:t>
      </w:r>
      <w:r w:rsidR="00F36E82">
        <w:t>podczas procesu stosowania osadów.</w:t>
      </w:r>
      <w:r w:rsidR="006C5F5E">
        <w:t xml:space="preserve"> Zamawiający nie dysponuje odpowiednimi zasobami kadrowymi</w:t>
      </w:r>
      <w:r w:rsidR="006C0BB2">
        <w:t xml:space="preserve"> i środkami transportu</w:t>
      </w:r>
      <w:r w:rsidR="006C5F5E">
        <w:t xml:space="preserve"> do sprawowania </w:t>
      </w:r>
      <w:r w:rsidR="006C0BB2">
        <w:t>kontroli podczas stosowania osadów ściekowych na gruntach</w:t>
      </w:r>
      <w:r w:rsidR="003D1CA6">
        <w:t>, które</w:t>
      </w:r>
      <w:r w:rsidR="006C0BB2">
        <w:t xml:space="preserve"> mog</w:t>
      </w:r>
      <w:r w:rsidR="003D1CA6">
        <w:t>ą</w:t>
      </w:r>
      <w:r w:rsidR="006C0BB2">
        <w:t xml:space="preserve"> znajdować się na obszarze </w:t>
      </w:r>
      <w:r w:rsidR="003D1CA6">
        <w:t xml:space="preserve">nawet </w:t>
      </w:r>
      <w:r w:rsidR="006C0BB2">
        <w:t>kilku województw.</w:t>
      </w:r>
    </w:p>
    <w:sectPr w:rsidR="00400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hybridMultilevel"/>
    <w:tmpl w:val="4E6AFB66"/>
    <w:lvl w:ilvl="0" w:tplc="FFFFFFFF">
      <w:start w:val="2"/>
      <w:numFmt w:val="decimal"/>
      <w:lvlText w:val="%1)"/>
      <w:lvlJc w:val="left"/>
      <w:pPr>
        <w:ind w:left="0" w:firstLine="0"/>
      </w:pPr>
    </w:lvl>
    <w:lvl w:ilvl="1" w:tplc="FFFFFFFF">
      <w:start w:val="1"/>
      <w:numFmt w:val="lowerLetter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47500ADA"/>
    <w:multiLevelType w:val="hybridMultilevel"/>
    <w:tmpl w:val="053ACB70"/>
    <w:lvl w:ilvl="0" w:tplc="F2CE8BC4">
      <w:start w:val="2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53AC8"/>
    <w:multiLevelType w:val="hybridMultilevel"/>
    <w:tmpl w:val="C0367994"/>
    <w:lvl w:ilvl="0" w:tplc="BBF895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45141"/>
    <w:multiLevelType w:val="hybridMultilevel"/>
    <w:tmpl w:val="C03679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A45AE"/>
    <w:multiLevelType w:val="hybridMultilevel"/>
    <w:tmpl w:val="CE6A54D8"/>
    <w:lvl w:ilvl="0" w:tplc="F8B037F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7A1BE7"/>
    <w:multiLevelType w:val="hybridMultilevel"/>
    <w:tmpl w:val="FCA4E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7566137">
    <w:abstractNumId w:val="5"/>
  </w:num>
  <w:num w:numId="2" w16cid:durableId="455224404">
    <w:abstractNumId w:val="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1221863125">
    <w:abstractNumId w:val="4"/>
  </w:num>
  <w:num w:numId="4" w16cid:durableId="909999704">
    <w:abstractNumId w:val="2"/>
  </w:num>
  <w:num w:numId="5" w16cid:durableId="1998418402">
    <w:abstractNumId w:val="3"/>
  </w:num>
  <w:num w:numId="6" w16cid:durableId="5944820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5A2"/>
    <w:rsid w:val="00057A9A"/>
    <w:rsid w:val="000B6846"/>
    <w:rsid w:val="001B3839"/>
    <w:rsid w:val="001C4288"/>
    <w:rsid w:val="00246078"/>
    <w:rsid w:val="00274388"/>
    <w:rsid w:val="002D7BAB"/>
    <w:rsid w:val="002F765C"/>
    <w:rsid w:val="003B6BFD"/>
    <w:rsid w:val="003B7900"/>
    <w:rsid w:val="003D1CA6"/>
    <w:rsid w:val="003D287A"/>
    <w:rsid w:val="00400036"/>
    <w:rsid w:val="004C5723"/>
    <w:rsid w:val="004E65A2"/>
    <w:rsid w:val="005028D3"/>
    <w:rsid w:val="00543184"/>
    <w:rsid w:val="005813B2"/>
    <w:rsid w:val="005B50AD"/>
    <w:rsid w:val="00614069"/>
    <w:rsid w:val="006C0BB2"/>
    <w:rsid w:val="006C5F5E"/>
    <w:rsid w:val="008842EF"/>
    <w:rsid w:val="008C78E6"/>
    <w:rsid w:val="00AA7ECC"/>
    <w:rsid w:val="00AD748E"/>
    <w:rsid w:val="00B51E27"/>
    <w:rsid w:val="00BA1A70"/>
    <w:rsid w:val="00BE004C"/>
    <w:rsid w:val="00C74F79"/>
    <w:rsid w:val="00CB05C3"/>
    <w:rsid w:val="00D07826"/>
    <w:rsid w:val="00DA0568"/>
    <w:rsid w:val="00DB2242"/>
    <w:rsid w:val="00DF5B77"/>
    <w:rsid w:val="00E65C1D"/>
    <w:rsid w:val="00EA6247"/>
    <w:rsid w:val="00F36E82"/>
    <w:rsid w:val="00FE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438F5"/>
  <w15:chartTrackingRefBased/>
  <w15:docId w15:val="{411F5EE0-6E32-4041-9373-F552B8382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13B2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6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775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Sz</dc:creator>
  <cp:keywords/>
  <dc:description/>
  <cp:lastModifiedBy>K Sz</cp:lastModifiedBy>
  <cp:revision>7</cp:revision>
  <dcterms:created xsi:type="dcterms:W3CDTF">2024-01-22T10:20:00Z</dcterms:created>
  <dcterms:modified xsi:type="dcterms:W3CDTF">2024-01-22T12:29:00Z</dcterms:modified>
</cp:coreProperties>
</file>