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616379B" w14:textId="77777777" w:rsidR="00D42E8C" w:rsidRPr="00DB243D" w:rsidRDefault="00174983">
      <w:pPr>
        <w:jc w:val="right"/>
        <w:rPr>
          <w:rFonts w:ascii="Times New Roman" w:eastAsia="Arial" w:hAnsi="Times New Roman" w:cs="Times New Roman"/>
          <w:b/>
          <w:sz w:val="24"/>
          <w:szCs w:val="24"/>
          <w:u w:val="single"/>
        </w:rPr>
      </w:pPr>
      <w:r w:rsidRPr="00DB243D">
        <w:rPr>
          <w:rFonts w:ascii="Times New Roman" w:eastAsia="Arial" w:hAnsi="Times New Roman" w:cs="Times New Roman"/>
          <w:b/>
          <w:sz w:val="24"/>
          <w:szCs w:val="24"/>
          <w:u w:val="single"/>
        </w:rPr>
        <w:t>ZAŁĄCZNIK NR 9 do SWZ</w:t>
      </w:r>
    </w:p>
    <w:p w14:paraId="7D60270C" w14:textId="77777777" w:rsidR="00D42E8C" w:rsidRPr="00DB243D" w:rsidRDefault="00D42E8C">
      <w:pPr>
        <w:spacing w:line="298" w:lineRule="exact"/>
        <w:rPr>
          <w:rFonts w:ascii="Times New Roman" w:eastAsia="Times New Roman" w:hAnsi="Times New Roman" w:cs="Times New Roman"/>
          <w:sz w:val="24"/>
          <w:szCs w:val="24"/>
        </w:rPr>
      </w:pPr>
    </w:p>
    <w:p w14:paraId="6CC6ED38" w14:textId="77777777" w:rsidR="00D42E8C" w:rsidRPr="00DB243D" w:rsidRDefault="00174983">
      <w:pPr>
        <w:spacing w:line="266" w:lineRule="auto"/>
        <w:ind w:right="-3"/>
        <w:jc w:val="center"/>
        <w:rPr>
          <w:rFonts w:ascii="Times New Roman" w:eastAsia="Verdana" w:hAnsi="Times New Roman" w:cs="Times New Roman"/>
          <w:b/>
          <w:sz w:val="24"/>
          <w:szCs w:val="24"/>
          <w:u w:val="single"/>
        </w:rPr>
      </w:pPr>
      <w:r w:rsidRPr="00DB243D">
        <w:rPr>
          <w:rFonts w:ascii="Times New Roman" w:eastAsia="Verdana" w:hAnsi="Times New Roman" w:cs="Times New Roman"/>
          <w:b/>
          <w:sz w:val="24"/>
          <w:szCs w:val="24"/>
          <w:u w:val="single"/>
        </w:rPr>
        <w:t>OPIS PRZEDMIOTU ZAMÓWIENIA (OPZ)</w:t>
      </w:r>
    </w:p>
    <w:p w14:paraId="268772E8" w14:textId="77777777" w:rsidR="00D42E8C" w:rsidRPr="00DB243D" w:rsidRDefault="00D42E8C">
      <w:pPr>
        <w:spacing w:line="266" w:lineRule="auto"/>
        <w:rPr>
          <w:rFonts w:ascii="Times New Roman" w:eastAsia="Times New Roman" w:hAnsi="Times New Roman" w:cs="Times New Roman"/>
          <w:sz w:val="24"/>
          <w:szCs w:val="24"/>
        </w:rPr>
      </w:pPr>
    </w:p>
    <w:p w14:paraId="355007F9" w14:textId="77777777" w:rsidR="00D42E8C" w:rsidRPr="00DB243D" w:rsidRDefault="00174983">
      <w:pPr>
        <w:spacing w:line="266" w:lineRule="auto"/>
        <w:jc w:val="center"/>
        <w:rPr>
          <w:rFonts w:ascii="Times New Roman" w:eastAsia="Verdana" w:hAnsi="Times New Roman" w:cs="Times New Roman"/>
          <w:b/>
          <w:sz w:val="24"/>
          <w:szCs w:val="24"/>
        </w:rPr>
      </w:pPr>
      <w:r w:rsidRPr="00DB243D">
        <w:rPr>
          <w:rFonts w:ascii="Times New Roman" w:eastAsia="Verdana" w:hAnsi="Times New Roman" w:cs="Times New Roman"/>
          <w:b/>
          <w:sz w:val="24"/>
          <w:szCs w:val="24"/>
        </w:rPr>
        <w:t>dla zadania pn. „Transport i utylizacja odpadów niebezpiecznych z miejscowości Zabłocie gmina Strumień”</w:t>
      </w:r>
    </w:p>
    <w:p w14:paraId="5A4E9F31" w14:textId="77777777" w:rsidR="00D42E8C" w:rsidRPr="00DB243D" w:rsidRDefault="00D42E8C">
      <w:pPr>
        <w:spacing w:line="266" w:lineRule="auto"/>
        <w:rPr>
          <w:rFonts w:ascii="Times New Roman" w:eastAsia="Times New Roman" w:hAnsi="Times New Roman" w:cs="Times New Roman"/>
          <w:sz w:val="24"/>
          <w:szCs w:val="24"/>
        </w:rPr>
      </w:pPr>
    </w:p>
    <w:p w14:paraId="153DFC6F" w14:textId="77777777" w:rsidR="00D42E8C" w:rsidRPr="00DB243D" w:rsidRDefault="00D42E8C">
      <w:pPr>
        <w:spacing w:line="266" w:lineRule="auto"/>
        <w:rPr>
          <w:rFonts w:ascii="Times New Roman" w:eastAsia="Times New Roman" w:hAnsi="Times New Roman" w:cs="Times New Roman"/>
          <w:sz w:val="24"/>
          <w:szCs w:val="24"/>
        </w:rPr>
      </w:pPr>
    </w:p>
    <w:p w14:paraId="0609FBCE" w14:textId="77777777" w:rsidR="00D42E8C" w:rsidRPr="00DB243D" w:rsidRDefault="00174983">
      <w:pPr>
        <w:numPr>
          <w:ilvl w:val="0"/>
          <w:numId w:val="1"/>
        </w:numPr>
        <w:tabs>
          <w:tab w:val="left" w:pos="564"/>
        </w:tabs>
        <w:spacing w:line="266" w:lineRule="auto"/>
        <w:ind w:left="564" w:hanging="564"/>
        <w:rPr>
          <w:rFonts w:ascii="Times New Roman" w:eastAsia="Verdana" w:hAnsi="Times New Roman" w:cs="Times New Roman"/>
          <w:b/>
          <w:sz w:val="24"/>
          <w:szCs w:val="24"/>
          <w:u w:val="single"/>
        </w:rPr>
      </w:pPr>
      <w:r w:rsidRPr="00DB243D">
        <w:rPr>
          <w:rFonts w:ascii="Times New Roman" w:eastAsia="Verdana" w:hAnsi="Times New Roman" w:cs="Times New Roman"/>
          <w:b/>
          <w:sz w:val="24"/>
          <w:szCs w:val="24"/>
          <w:u w:val="single"/>
        </w:rPr>
        <w:t>PRZEDMIOT ZAMÓWIENIA, UWAGI OGÓLNE</w:t>
      </w:r>
    </w:p>
    <w:p w14:paraId="480DBA45" w14:textId="77777777" w:rsidR="00D42E8C" w:rsidRPr="00DB243D" w:rsidRDefault="00D42E8C">
      <w:pPr>
        <w:spacing w:line="266" w:lineRule="auto"/>
        <w:rPr>
          <w:rFonts w:ascii="Times New Roman" w:eastAsia="Times New Roman" w:hAnsi="Times New Roman" w:cs="Times New Roman"/>
          <w:sz w:val="24"/>
          <w:szCs w:val="24"/>
        </w:rPr>
      </w:pPr>
    </w:p>
    <w:p w14:paraId="51AFB7E4" w14:textId="77777777" w:rsidR="00D42E8C" w:rsidRPr="00DB243D" w:rsidRDefault="00174983">
      <w:pPr>
        <w:numPr>
          <w:ilvl w:val="0"/>
          <w:numId w:val="15"/>
        </w:numPr>
        <w:spacing w:line="266" w:lineRule="auto"/>
        <w:ind w:left="737" w:hanging="737"/>
        <w:jc w:val="both"/>
      </w:pPr>
      <w:r w:rsidRPr="00DB243D">
        <w:rPr>
          <w:rFonts w:ascii="Times New Roman" w:eastAsia="Verdana" w:hAnsi="Times New Roman" w:cs="Times New Roman"/>
          <w:sz w:val="24"/>
          <w:szCs w:val="24"/>
        </w:rPr>
        <w:t>Przedmiotem</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zamówienia jest </w:t>
      </w:r>
      <w:r w:rsidRPr="00DB243D">
        <w:rPr>
          <w:rFonts w:ascii="Times New Roman" w:eastAsia="Verdana" w:hAnsi="Times New Roman" w:cs="Times New Roman"/>
          <w:b/>
          <w:sz w:val="24"/>
          <w:szCs w:val="24"/>
        </w:rPr>
        <w:t xml:space="preserve">usunięcie wszystkich odpadów niebezpiecznych nielegalnie zgromadzonych i magazynowanych na terenie działek nr 1808/3 </w:t>
      </w:r>
      <w:r w:rsidRPr="00DB243D">
        <w:rPr>
          <w:rFonts w:ascii="Times New Roman" w:eastAsia="Verdana" w:hAnsi="Times New Roman" w:cs="Times New Roman"/>
          <w:b/>
          <w:sz w:val="24"/>
          <w:szCs w:val="24"/>
        </w:rPr>
        <w:br/>
        <w:t>i 1808/6 w Zabłociu (dalej zwane Odpadami),</w:t>
      </w:r>
      <w:r w:rsidRPr="00DB243D">
        <w:rPr>
          <w:rFonts w:ascii="Times New Roman" w:eastAsia="Verdana" w:hAnsi="Times New Roman" w:cs="Times New Roman"/>
          <w:sz w:val="24"/>
          <w:szCs w:val="24"/>
        </w:rPr>
        <w:t xml:space="preserve"> umieszczonych w różnego rodzaju pojemnikach</w:t>
      </w:r>
      <w:r w:rsidRPr="00DB243D">
        <w:rPr>
          <w:rFonts w:ascii="Times New Roman" w:eastAsia="Verdana" w:hAnsi="Times New Roman" w:cs="Times New Roman"/>
          <w:b/>
          <w:sz w:val="24"/>
          <w:szCs w:val="24"/>
        </w:rPr>
        <w:t xml:space="preserve"> </w:t>
      </w:r>
      <w:r w:rsidRPr="00DB243D">
        <w:rPr>
          <w:rFonts w:ascii="Times New Roman" w:eastAsia="Verdana" w:hAnsi="Times New Roman" w:cs="Times New Roman"/>
          <w:sz w:val="24"/>
          <w:szCs w:val="24"/>
        </w:rPr>
        <w:t>(w tym w beczkach o różnych pojemnościach, mauzerach itp.), tj.:</w:t>
      </w:r>
    </w:p>
    <w:p w14:paraId="5D2E82F6" w14:textId="77777777" w:rsidR="00D42E8C" w:rsidRPr="00DB243D" w:rsidRDefault="00174983">
      <w:pPr>
        <w:numPr>
          <w:ilvl w:val="0"/>
          <w:numId w:val="48"/>
        </w:numPr>
        <w:spacing w:line="266" w:lineRule="auto"/>
        <w:ind w:left="1247" w:hanging="397"/>
        <w:jc w:val="both"/>
      </w:pPr>
      <w:r w:rsidRPr="00DB243D">
        <w:rPr>
          <w:rFonts w:ascii="Times New Roman" w:eastAsia="Verdana" w:hAnsi="Times New Roman" w:cs="Times New Roman"/>
          <w:sz w:val="24"/>
          <w:szCs w:val="24"/>
        </w:rPr>
        <w:t xml:space="preserve">zmagazynowanych w 44 szt. pojemników typu „mauzer” oraz w ok. 119 szt. pojemników metalowych  o pojemności szacunkowej 200 l, w hali magazynowej o powierzchni ok. 74 m2, a także w 37 szt. pojemników typu „mauzer” oraz  </w:t>
      </w:r>
      <w:r w:rsidRPr="00DB243D">
        <w:rPr>
          <w:rFonts w:ascii="Times New Roman" w:eastAsia="Verdana" w:hAnsi="Times New Roman" w:cs="Times New Roman"/>
          <w:sz w:val="24"/>
          <w:szCs w:val="24"/>
        </w:rPr>
        <w:br/>
        <w:t xml:space="preserve">w 10 szt. pojemników metalowych  o pojemności szacunkowej 200 l w drugiej hali magazynowej o wymiarach porównywalnych z pierwszą halą (bezpośrednio przylegającej do pierwszej hali magazynowej), położonych na terenie działek </w:t>
      </w:r>
      <w:r w:rsidRPr="00DB243D">
        <w:rPr>
          <w:rFonts w:ascii="Times New Roman" w:eastAsia="Verdana" w:hAnsi="Times New Roman" w:cs="Times New Roman"/>
          <w:sz w:val="24"/>
          <w:szCs w:val="24"/>
        </w:rPr>
        <w:br/>
        <w:t xml:space="preserve">w Zabłociu o łącznej powierzchni 1,7335 ha, składającej się z działki:  nr 1808/6 o pow. 0,8152 ha oraz nr 1808/3 o pow. 0,9183 ha, </w:t>
      </w:r>
    </w:p>
    <w:p w14:paraId="5C630F1A" w14:textId="77777777" w:rsidR="00D42E8C" w:rsidRPr="00DB243D" w:rsidRDefault="00174983">
      <w:pPr>
        <w:numPr>
          <w:ilvl w:val="0"/>
          <w:numId w:val="48"/>
        </w:numPr>
        <w:spacing w:line="266" w:lineRule="auto"/>
        <w:ind w:left="124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zmagazynowanych w 32 pojemnikach typu „mauzer” oraz w 6 paletach</w:t>
      </w:r>
      <w:r w:rsidRPr="00DB243D">
        <w:rPr>
          <w:rFonts w:ascii="Times New Roman" w:eastAsia="Verdana" w:hAnsi="Times New Roman" w:cs="Times New Roman"/>
          <w:sz w:val="24"/>
          <w:szCs w:val="24"/>
        </w:rPr>
        <w:br/>
        <w:t xml:space="preserve">z </w:t>
      </w:r>
      <w:proofErr w:type="spellStart"/>
      <w:r w:rsidRPr="00DB243D">
        <w:rPr>
          <w:rFonts w:ascii="Times New Roman" w:eastAsia="Verdana" w:hAnsi="Times New Roman" w:cs="Times New Roman"/>
          <w:sz w:val="24"/>
          <w:szCs w:val="24"/>
        </w:rPr>
        <w:t>ostreczowanymi</w:t>
      </w:r>
      <w:proofErr w:type="spellEnd"/>
      <w:r w:rsidRPr="00DB243D">
        <w:rPr>
          <w:rFonts w:ascii="Times New Roman" w:eastAsia="Verdana" w:hAnsi="Times New Roman" w:cs="Times New Roman"/>
          <w:sz w:val="24"/>
          <w:szCs w:val="24"/>
        </w:rPr>
        <w:t xml:space="preserve"> pojemnikami jednostkowymi na terenie działek wskazanych pod. lit. a,</w:t>
      </w:r>
    </w:p>
    <w:p w14:paraId="5F473C53" w14:textId="77777777" w:rsidR="00D42E8C" w:rsidRPr="00DB243D" w:rsidRDefault="00174983">
      <w:pPr>
        <w:numPr>
          <w:ilvl w:val="0"/>
          <w:numId w:val="48"/>
        </w:numPr>
        <w:spacing w:line="266" w:lineRule="auto"/>
        <w:ind w:left="124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zmagazynowanych w 6 szt. pojemników typu „mauzer” oraz w 110 szt. pojemników metalowych o pojemności szacunkowej 200 l na niebieskiej naczepie samochodowej  o nr rej. NE76285, stojącej na terenie działek wskazanych pod. lit. a,</w:t>
      </w:r>
    </w:p>
    <w:p w14:paraId="4AE21ADD" w14:textId="77777777" w:rsidR="00D42E8C" w:rsidRPr="00DB243D" w:rsidRDefault="00174983">
      <w:pPr>
        <w:numPr>
          <w:ilvl w:val="0"/>
          <w:numId w:val="48"/>
        </w:numPr>
        <w:spacing w:line="266" w:lineRule="auto"/>
        <w:ind w:left="1247" w:hanging="397"/>
        <w:jc w:val="both"/>
      </w:pPr>
      <w:r w:rsidRPr="00DB243D">
        <w:rPr>
          <w:rFonts w:ascii="Times New Roman" w:eastAsia="Verdana" w:hAnsi="Times New Roman" w:cs="Times New Roman"/>
          <w:sz w:val="24"/>
          <w:szCs w:val="24"/>
        </w:rPr>
        <w:t>zmagazynowanych w czerwonej naczepie samochodowej  (typu wanna) o nr  rej. SCI VU63, stojącej na terenie działek wskazanych pod. lit. a  – w nieokreślonej ilości pojemników ułożonych w sposób niezorganizowany,</w:t>
      </w:r>
    </w:p>
    <w:p w14:paraId="5F2D5A8A" w14:textId="77777777" w:rsidR="00D42E8C" w:rsidRPr="00DB243D" w:rsidRDefault="00174983">
      <w:pPr>
        <w:spacing w:line="266" w:lineRule="auto"/>
        <w:ind w:left="720"/>
        <w:jc w:val="both"/>
      </w:pPr>
      <w:r w:rsidRPr="00DB243D">
        <w:rPr>
          <w:rFonts w:ascii="Times New Roman" w:eastAsia="Times New Roman" w:hAnsi="Times New Roman" w:cs="Times New Roman"/>
          <w:b/>
          <w:sz w:val="24"/>
          <w:szCs w:val="24"/>
        </w:rPr>
        <w:t xml:space="preserve"> </w:t>
      </w:r>
      <w:r w:rsidRPr="00DB243D">
        <w:rPr>
          <w:rFonts w:ascii="Times New Roman" w:eastAsia="Verdana" w:hAnsi="Times New Roman" w:cs="Times New Roman"/>
          <w:sz w:val="24"/>
          <w:szCs w:val="24"/>
        </w:rPr>
        <w:t>oraz poddanie ich odpowiednim co do właściwości Odpadów ostatecznym procesom odzysku lub unieszkodliwiania. Lokalizacja terenu oraz jego oznaczenie w formie map stanowi Załącznik nr 1 OPZ.</w:t>
      </w:r>
    </w:p>
    <w:p w14:paraId="69F73A32" w14:textId="77777777" w:rsidR="00D42E8C" w:rsidRPr="00DB243D" w:rsidRDefault="00174983">
      <w:pPr>
        <w:numPr>
          <w:ilvl w:val="0"/>
          <w:numId w:val="15"/>
        </w:numPr>
        <w:spacing w:line="266" w:lineRule="auto"/>
        <w:ind w:left="737" w:hanging="737"/>
        <w:jc w:val="both"/>
      </w:pPr>
      <w:r w:rsidRPr="00DB243D">
        <w:rPr>
          <w:rFonts w:ascii="Times New Roman" w:eastAsia="Verdana" w:hAnsi="Times New Roman" w:cs="Times New Roman"/>
          <w:sz w:val="24"/>
          <w:szCs w:val="24"/>
        </w:rPr>
        <w:t>Szacowana</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ilość Odpadów, o których mowa w pkt 1.1. OPZ wynosi ok. 151,00 Mg. Natomiast realizacja zamówienia obejmuje usunięcie i poddanie ostatecznym procesom odzysku lub unieszkodliwiania wszystkich Odpadów, o których mowa </w:t>
      </w:r>
      <w:r w:rsidRPr="00DB243D">
        <w:rPr>
          <w:rFonts w:ascii="Times New Roman" w:eastAsia="Verdana" w:hAnsi="Times New Roman" w:cs="Times New Roman"/>
          <w:sz w:val="24"/>
          <w:szCs w:val="24"/>
        </w:rPr>
        <w:br/>
        <w:t>w pkt 1.1. OPZ. Zdjęcia poglądowe obrazujące zdeponowane Odpady oraz miejsce ich zgromadzenia stanowią Załącznik Nr 2 do OPZ.</w:t>
      </w:r>
    </w:p>
    <w:p w14:paraId="4C8076BE" w14:textId="77777777" w:rsidR="00D42E8C" w:rsidRPr="00DB243D" w:rsidRDefault="00174983">
      <w:pPr>
        <w:numPr>
          <w:ilvl w:val="0"/>
          <w:numId w:val="15"/>
        </w:numPr>
        <w:spacing w:line="266" w:lineRule="auto"/>
        <w:ind w:left="737" w:hanging="737"/>
        <w:jc w:val="both"/>
      </w:pPr>
      <w:r w:rsidRPr="00DB243D">
        <w:rPr>
          <w:rFonts w:ascii="Times New Roman" w:eastAsia="Verdana" w:hAnsi="Times New Roman" w:cs="Times New Roman"/>
          <w:sz w:val="24"/>
          <w:szCs w:val="24"/>
        </w:rPr>
        <w:t xml:space="preserve">Określenia „ostateczne procesy odzysku (ostateczny odzysk)” lub „ostateczny proces unieszkodliwiania (ostateczne unieszkodliwienie)” należy rozumieć zgodnie </w:t>
      </w:r>
      <w:r w:rsidRPr="00DB243D">
        <w:rPr>
          <w:rFonts w:ascii="Times New Roman" w:eastAsia="Verdana" w:hAnsi="Times New Roman" w:cs="Times New Roman"/>
          <w:sz w:val="24"/>
          <w:szCs w:val="24"/>
        </w:rPr>
        <w:br/>
      </w:r>
      <w:r w:rsidRPr="00DB243D">
        <w:rPr>
          <w:rFonts w:ascii="Times New Roman" w:eastAsia="Verdana" w:hAnsi="Times New Roman" w:cs="Times New Roman"/>
          <w:sz w:val="24"/>
          <w:szCs w:val="24"/>
        </w:rPr>
        <w:lastRenderedPageBreak/>
        <w:t xml:space="preserve">z zapisem ustawowym zawartym w art. 27 ust. 3b ustawy z dnia 14 grudnia 2012r. </w:t>
      </w:r>
      <w:r w:rsidRPr="00DB243D">
        <w:rPr>
          <w:rFonts w:ascii="Times New Roman" w:eastAsia="Verdana" w:hAnsi="Times New Roman" w:cs="Times New Roman"/>
          <w:sz w:val="24"/>
          <w:szCs w:val="24"/>
        </w:rPr>
        <w:br/>
        <w:t xml:space="preserve">o odpadach (Dz.U.2023.1587 z </w:t>
      </w:r>
      <w:proofErr w:type="spellStart"/>
      <w:r w:rsidRPr="00DB243D">
        <w:rPr>
          <w:rFonts w:ascii="Times New Roman" w:eastAsia="Verdana" w:hAnsi="Times New Roman" w:cs="Times New Roman"/>
          <w:sz w:val="24"/>
          <w:szCs w:val="24"/>
        </w:rPr>
        <w:t>póź</w:t>
      </w:r>
      <w:proofErr w:type="spellEnd"/>
      <w:r w:rsidRPr="00DB243D">
        <w:rPr>
          <w:rFonts w:ascii="Times New Roman" w:eastAsia="Verdana" w:hAnsi="Times New Roman" w:cs="Times New Roman"/>
          <w:sz w:val="24"/>
          <w:szCs w:val="24"/>
        </w:rPr>
        <w:t xml:space="preserve">. zm.) – dalej w skrócie </w:t>
      </w:r>
      <w:proofErr w:type="spellStart"/>
      <w:r w:rsidRPr="00DB243D">
        <w:rPr>
          <w:rFonts w:ascii="Times New Roman" w:eastAsia="Verdana" w:hAnsi="Times New Roman" w:cs="Times New Roman"/>
          <w:sz w:val="24"/>
          <w:szCs w:val="24"/>
        </w:rPr>
        <w:t>uoo</w:t>
      </w:r>
      <w:proofErr w:type="spellEnd"/>
      <w:r w:rsidRPr="00DB243D">
        <w:rPr>
          <w:rFonts w:ascii="Times New Roman" w:eastAsia="Verdana" w:hAnsi="Times New Roman" w:cs="Times New Roman"/>
          <w:sz w:val="24"/>
          <w:szCs w:val="24"/>
        </w:rPr>
        <w:t>, przy czym:</w:t>
      </w:r>
    </w:p>
    <w:p w14:paraId="7758240C" w14:textId="77777777" w:rsidR="00D42E8C" w:rsidRPr="00DB243D" w:rsidRDefault="00174983">
      <w:pPr>
        <w:numPr>
          <w:ilvl w:val="0"/>
          <w:numId w:val="16"/>
        </w:numPr>
        <w:spacing w:line="266" w:lineRule="auto"/>
        <w:ind w:left="1304" w:hanging="56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 odniesieniu do procesu ostatecznego procesu odzysku Odpadów – Zamawiający nie ogranicza rodzajów procesów ostatecznego odzysku, którym mają być poddane Odpady przy czym poddanie odpadów procesowi przygotowania odpadów do ponownego użycia, może nastąpić wyłącznie:</w:t>
      </w:r>
    </w:p>
    <w:p w14:paraId="0B6BD613" w14:textId="77777777" w:rsidR="00D42E8C" w:rsidRPr="00DB243D" w:rsidRDefault="00174983">
      <w:pPr>
        <w:numPr>
          <w:ilvl w:val="0"/>
          <w:numId w:val="17"/>
        </w:numPr>
        <w:spacing w:line="266" w:lineRule="auto"/>
        <w:ind w:left="1644" w:right="57" w:hanging="340"/>
        <w:jc w:val="both"/>
      </w:pPr>
      <w:r w:rsidRPr="00DB243D">
        <w:rPr>
          <w:rFonts w:ascii="Times New Roman" w:eastAsia="Verdana" w:hAnsi="Times New Roman" w:cs="Times New Roman"/>
          <w:sz w:val="24"/>
          <w:szCs w:val="24"/>
        </w:rPr>
        <w:t xml:space="preserve">w instalacji ostatecznego odzysku która jednocześnie posiada uprawnienia do przetwarzania Odpadów w jednym z procesów od R1 do R 11 zgodnie </w:t>
      </w:r>
      <w:r w:rsidRPr="00DB243D">
        <w:rPr>
          <w:rFonts w:ascii="Times New Roman" w:eastAsia="Verdana" w:hAnsi="Times New Roman" w:cs="Times New Roman"/>
          <w:sz w:val="24"/>
          <w:szCs w:val="24"/>
        </w:rPr>
        <w:br/>
        <w:t xml:space="preserve">z załącznikiem nr 1 do </w:t>
      </w:r>
      <w:proofErr w:type="spellStart"/>
      <w:r w:rsidRPr="00DB243D">
        <w:rPr>
          <w:rFonts w:ascii="Times New Roman" w:eastAsia="Verdana" w:hAnsi="Times New Roman" w:cs="Times New Roman"/>
          <w:sz w:val="24"/>
          <w:szCs w:val="24"/>
        </w:rPr>
        <w:t>uuo</w:t>
      </w:r>
      <w:proofErr w:type="spellEnd"/>
      <w:r w:rsidRPr="00DB243D">
        <w:rPr>
          <w:rFonts w:ascii="Times New Roman" w:eastAsia="Verdana" w:hAnsi="Times New Roman" w:cs="Times New Roman"/>
          <w:sz w:val="24"/>
          <w:szCs w:val="24"/>
        </w:rPr>
        <w:t xml:space="preserve">, </w:t>
      </w:r>
    </w:p>
    <w:p w14:paraId="4300582A" w14:textId="77777777" w:rsidR="00D42E8C" w:rsidRPr="00DB243D" w:rsidRDefault="00174983">
      <w:pPr>
        <w:spacing w:line="266" w:lineRule="auto"/>
        <w:ind w:left="2024" w:right="5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albo</w:t>
      </w:r>
    </w:p>
    <w:p w14:paraId="7F43251C" w14:textId="77777777" w:rsidR="00D42E8C" w:rsidRPr="00DB243D" w:rsidRDefault="00174983">
      <w:pPr>
        <w:numPr>
          <w:ilvl w:val="0"/>
          <w:numId w:val="17"/>
        </w:numPr>
        <w:spacing w:line="266" w:lineRule="auto"/>
        <w:ind w:left="1644" w:right="57" w:hanging="340"/>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 instalacji prowadzącej proces przygotowania odpadów do ponownego użycia w wyniku, którego odpad niebezpieczny może utracić status odpadu.</w:t>
      </w:r>
    </w:p>
    <w:p w14:paraId="4DF3ABEA" w14:textId="77777777" w:rsidR="00D42E8C" w:rsidRPr="00DB243D" w:rsidRDefault="00174983">
      <w:pPr>
        <w:numPr>
          <w:ilvl w:val="0"/>
          <w:numId w:val="18"/>
        </w:numPr>
        <w:spacing w:line="266" w:lineRule="auto"/>
        <w:ind w:left="1304" w:hanging="567"/>
        <w:jc w:val="both"/>
      </w:pPr>
      <w:r w:rsidRPr="00DB243D">
        <w:rPr>
          <w:rFonts w:ascii="Times New Roman" w:eastAsia="Verdana" w:hAnsi="Times New Roman" w:cs="Times New Roman"/>
          <w:sz w:val="24"/>
          <w:szCs w:val="24"/>
        </w:rPr>
        <w:t xml:space="preserve">W odniesieniu do procesu ostatecznego unieszkodliwienia Odpadów – Zamawiający ustala zasadę, iż na potrzeby niniejszego zamówienia ostateczny proces unieszkodliwienia oznacza, co do zasady proces D10 zgodnie </w:t>
      </w:r>
      <w:r w:rsidRPr="00DB243D">
        <w:rPr>
          <w:rFonts w:ascii="Times New Roman" w:eastAsia="Verdana" w:hAnsi="Times New Roman" w:cs="Times New Roman"/>
          <w:sz w:val="24"/>
          <w:szCs w:val="24"/>
        </w:rPr>
        <w:br/>
        <w:t xml:space="preserve">z załącznikiem nr 2 do </w:t>
      </w:r>
      <w:proofErr w:type="spellStart"/>
      <w:r w:rsidRPr="00DB243D">
        <w:rPr>
          <w:rFonts w:ascii="Times New Roman" w:eastAsia="Verdana" w:hAnsi="Times New Roman" w:cs="Times New Roman"/>
          <w:sz w:val="24"/>
          <w:szCs w:val="24"/>
        </w:rPr>
        <w:t>uoo</w:t>
      </w:r>
      <w:proofErr w:type="spellEnd"/>
      <w:r w:rsidRPr="00DB243D">
        <w:rPr>
          <w:rFonts w:ascii="Times New Roman" w:eastAsia="Verdana" w:hAnsi="Times New Roman" w:cs="Times New Roman"/>
          <w:sz w:val="24"/>
          <w:szCs w:val="24"/>
        </w:rPr>
        <w:t xml:space="preserve"> chyba, że w ramach dokumentów zamówienia postanowiono wyraźnie inaczej.</w:t>
      </w:r>
    </w:p>
    <w:p w14:paraId="18171CE2" w14:textId="77777777" w:rsidR="00D42E8C" w:rsidRPr="00DB243D" w:rsidRDefault="00174983">
      <w:pPr>
        <w:numPr>
          <w:ilvl w:val="0"/>
          <w:numId w:val="53"/>
        </w:numPr>
        <w:spacing w:line="266" w:lineRule="auto"/>
        <w:ind w:left="737" w:hanging="737"/>
        <w:jc w:val="both"/>
      </w:pPr>
      <w:r w:rsidRPr="00DB243D">
        <w:rPr>
          <w:rFonts w:ascii="Times New Roman" w:eastAsia="Verdana" w:hAnsi="Times New Roman" w:cs="Times New Roman"/>
          <w:sz w:val="24"/>
          <w:szCs w:val="24"/>
        </w:rPr>
        <w:t>Realizacja powyższego zadania odbywa się w oparciu o decyzję nr OŚR.6236.1.2023 z dnia 02 października 2023 r. Burmistrza Strumienia, wydaną na podstawie art. 26a ust. 1, ust. 2 pkt. 3, ust. 3, ust. 4 ustawy z dnia 14 grudnia 2012 r. o odpadach, w związku z koniecznością niezwłocznego usunięcia odpadów ze względu na stwarzane przez nie zagrożenie dla zdrowia i życia ludzi oraz dla środowiska. W/w decyzja stanowi Załącznik Nr 3 do OPZ.</w:t>
      </w:r>
    </w:p>
    <w:p w14:paraId="49BBBAA8" w14:textId="77777777" w:rsidR="00D42E8C" w:rsidRPr="00DB243D" w:rsidRDefault="00174983">
      <w:pPr>
        <w:numPr>
          <w:ilvl w:val="0"/>
          <w:numId w:val="53"/>
        </w:numPr>
        <w:spacing w:line="266" w:lineRule="auto"/>
        <w:ind w:left="737" w:hanging="737"/>
        <w:jc w:val="both"/>
      </w:pPr>
      <w:r w:rsidRPr="00DB243D">
        <w:rPr>
          <w:rFonts w:ascii="Times New Roman" w:eastAsia="Verdana" w:hAnsi="Times New Roman" w:cs="Times New Roman"/>
          <w:sz w:val="24"/>
          <w:szCs w:val="24"/>
        </w:rPr>
        <w:t xml:space="preserve">Z uwagi na brak wiedzy na temat dokładnego składu i właściwości Odpadów znajdujących się w poszczególnych pojemnikach i zbiornikach Odpady należy traktować jako Odpady o kodzie 16 81 01* - Odpady wykazujące właściwości niebezpieczne (podgrupa: Odpady powstałe w wyniku wypadków i zdarzeń losowych) lub 16 03 03* (nieorganiczne odpady zawierające substancje niebezpieczne) lub 16 03 05* (organiczne odpady zawierające substancje niebezpieczne. Poglądowy skład </w:t>
      </w:r>
      <w:r w:rsidRPr="00DB243D">
        <w:rPr>
          <w:rFonts w:ascii="Times New Roman" w:eastAsia="Verdana" w:hAnsi="Times New Roman" w:cs="Times New Roman"/>
          <w:sz w:val="24"/>
          <w:szCs w:val="24"/>
        </w:rPr>
        <w:br/>
        <w:t xml:space="preserve">i właściwości Odpadów zostały określone w opinii nr FD 242/2023 z dnia 2 maja 2023r. wydaną przez </w:t>
      </w:r>
      <w:proofErr w:type="spellStart"/>
      <w:r w:rsidRPr="00DB243D">
        <w:rPr>
          <w:rFonts w:ascii="Times New Roman" w:eastAsia="Verdana" w:hAnsi="Times New Roman" w:cs="Times New Roman"/>
          <w:sz w:val="24"/>
          <w:szCs w:val="24"/>
        </w:rPr>
        <w:t>FedaLab</w:t>
      </w:r>
      <w:proofErr w:type="spellEnd"/>
      <w:r w:rsidRPr="00DB243D">
        <w:rPr>
          <w:rFonts w:ascii="Times New Roman" w:eastAsia="Verdana" w:hAnsi="Times New Roman" w:cs="Times New Roman"/>
          <w:sz w:val="24"/>
          <w:szCs w:val="24"/>
        </w:rPr>
        <w:t xml:space="preserve"> sp. z o.o. z/s ul. Aleksandra Fredry 18/1A 40-622 Katowice na zlecenie Prokuratury Rejonowej w Cieszynie, która stanowi Załącznik Nr 10 do OPZ.</w:t>
      </w:r>
    </w:p>
    <w:p w14:paraId="41F48D7B" w14:textId="77777777" w:rsidR="00D42E8C" w:rsidRPr="00DB243D" w:rsidRDefault="00D42E8C">
      <w:pPr>
        <w:spacing w:line="266" w:lineRule="auto"/>
        <w:rPr>
          <w:rFonts w:ascii="Times New Roman" w:eastAsia="Times New Roman" w:hAnsi="Times New Roman" w:cs="Times New Roman"/>
          <w:b/>
          <w:bCs/>
          <w:sz w:val="24"/>
          <w:szCs w:val="24"/>
        </w:rPr>
      </w:pPr>
    </w:p>
    <w:p w14:paraId="5DE48857" w14:textId="77777777" w:rsidR="00D42E8C" w:rsidRPr="00DB243D" w:rsidRDefault="00174983">
      <w:pPr>
        <w:numPr>
          <w:ilvl w:val="0"/>
          <w:numId w:val="2"/>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MIEJSCE I SPOSÓB ZGROMADZENIA ODPADÓW</w:t>
      </w:r>
    </w:p>
    <w:p w14:paraId="234F5796" w14:textId="77777777" w:rsidR="00D42E8C" w:rsidRPr="00DB243D" w:rsidRDefault="00D42E8C">
      <w:pPr>
        <w:spacing w:line="266" w:lineRule="auto"/>
        <w:rPr>
          <w:rFonts w:ascii="Times New Roman" w:eastAsia="Times New Roman" w:hAnsi="Times New Roman" w:cs="Times New Roman"/>
          <w:b/>
          <w:bCs/>
          <w:sz w:val="24"/>
          <w:szCs w:val="24"/>
        </w:rPr>
      </w:pPr>
    </w:p>
    <w:p w14:paraId="35DFD123" w14:textId="77777777" w:rsidR="00D42E8C" w:rsidRPr="00DB243D" w:rsidRDefault="00174983">
      <w:pPr>
        <w:numPr>
          <w:ilvl w:val="0"/>
          <w:numId w:val="49"/>
        </w:numPr>
        <w:spacing w:line="266" w:lineRule="auto"/>
        <w:ind w:left="680" w:hanging="680"/>
        <w:jc w:val="both"/>
      </w:pPr>
      <w:r w:rsidRPr="00DB243D">
        <w:rPr>
          <w:rFonts w:ascii="Times New Roman" w:eastAsia="Verdana" w:hAnsi="Times New Roman" w:cs="Times New Roman"/>
          <w:sz w:val="24"/>
          <w:szCs w:val="24"/>
        </w:rPr>
        <w:t>Miejsce</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oraz obiekty, w których następuje magazynowanie odpadów niebezpiecznych objętych niniejszym zamówieniem znajduje się na terenie działek:  nr 1808/6 oraz nr 1808/3 w Zabłociu - Załącznik Nr 1 do niniejszego OPZ. Odpady znajdują się na terenie otwartym pod gołym niebem, w dwóch przylegających do siebie halach magazynowych oraz na dwóch naczepach samochodowych. Cały teren jest ogrodzony, a dostęp do działek zapewniony jest przez bramę wjazdową o szerokości ok. 6,20 m. Dostęp do hal magazynowych jest poprzez dwie bramy wjazdowe, jedna o szerokości  4,1m, wysokości 3,95m, druga (obok pierwszej), o szerokości 4 m i wysokości  3,95. </w:t>
      </w:r>
      <w:r w:rsidRPr="00DB243D">
        <w:rPr>
          <w:rFonts w:ascii="Times New Roman" w:eastAsia="Verdana" w:hAnsi="Times New Roman" w:cs="Times New Roman"/>
          <w:sz w:val="24"/>
          <w:szCs w:val="24"/>
        </w:rPr>
        <w:lastRenderedPageBreak/>
        <w:t xml:space="preserve">Teren przed pomieszczeniami magazynowymi utwardzony. Jedna z naczep samochodowych znajduje się na terenie utwardzonym (plac betonowy), który zapewnia również dostęp do naczepy. Druga naczepa znajduje się na terenie utwardzonym (nawierzchnia żwirowa), która powinna zapewnić również dostęp do tej naczepy. Do pojemników zlokalizowanych pod gołym niebem dostęp zapewniony jest poprzez utwardzone ciągi komunikacyjne. </w:t>
      </w:r>
    </w:p>
    <w:p w14:paraId="6666F5AB" w14:textId="77777777" w:rsidR="00D42E8C" w:rsidRPr="00DB243D" w:rsidRDefault="00174983">
      <w:pPr>
        <w:numPr>
          <w:ilvl w:val="0"/>
          <w:numId w:val="49"/>
        </w:numPr>
        <w:spacing w:line="266" w:lineRule="auto"/>
        <w:ind w:left="680" w:hanging="680"/>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Wykonawca w przypadku takiej potrzeby staraniem własnym uzyska dostęp do bieżącej wody i energii elektrycznej i dostęp do kanalizacji.</w:t>
      </w:r>
    </w:p>
    <w:p w14:paraId="16EB85AD" w14:textId="77777777" w:rsidR="00D42E8C" w:rsidRPr="00DB243D" w:rsidRDefault="00174983">
      <w:pPr>
        <w:numPr>
          <w:ilvl w:val="0"/>
          <w:numId w:val="49"/>
        </w:numPr>
        <w:spacing w:line="266" w:lineRule="auto"/>
        <w:ind w:left="680" w:hanging="680"/>
        <w:jc w:val="both"/>
      </w:pPr>
      <w:r w:rsidRPr="00DB243D">
        <w:rPr>
          <w:rFonts w:ascii="Times New Roman" w:eastAsia="Verdana" w:hAnsi="Times New Roman" w:cs="Times New Roman"/>
          <w:sz w:val="24"/>
          <w:szCs w:val="24"/>
        </w:rPr>
        <w:t>Odpady</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zgromadzone są w pojemnikach typu mauzer oraz beczkach ustawionych jedna na drugiej i innych mniejszych pojemnikach. Istnieje niebezpieczeństwo, gdy </w:t>
      </w:r>
      <w:r w:rsidRPr="00DB243D">
        <w:rPr>
          <w:rFonts w:ascii="Times New Roman" w:eastAsia="Verdana" w:hAnsi="Times New Roman" w:cs="Times New Roman"/>
          <w:sz w:val="24"/>
          <w:szCs w:val="24"/>
        </w:rPr>
        <w:br/>
        <w:t>w przypadku zdjęcia jednej partii pojemniki mogą być uszkodzone.</w:t>
      </w:r>
    </w:p>
    <w:p w14:paraId="64740E8B" w14:textId="77777777" w:rsidR="00D42E8C" w:rsidRPr="00DB243D" w:rsidRDefault="00174983">
      <w:pPr>
        <w:numPr>
          <w:ilvl w:val="0"/>
          <w:numId w:val="49"/>
        </w:numPr>
        <w:spacing w:line="266" w:lineRule="auto"/>
        <w:ind w:left="680" w:hanging="680"/>
        <w:jc w:val="both"/>
      </w:pPr>
      <w:r w:rsidRPr="00DB243D">
        <w:rPr>
          <w:rFonts w:ascii="Times New Roman" w:eastAsia="Verdana" w:hAnsi="Times New Roman" w:cs="Times New Roman"/>
          <w:sz w:val="24"/>
          <w:szCs w:val="24"/>
        </w:rPr>
        <w:t xml:space="preserve">Dojazd do terenu działek odbywa się z drogi publicznej nr 2633 S Strumień- Landek-Jasienica (ul. Bielska) na drogę publiczną G000065(2403052) a następnie poprzez indywidualny wjazd (zlokalizowany na działkach 1809/2 i 1808/6) na działki nr 1808/6 i nr 1808/3 drogą utwardzoną – możliwy przebieg dojazdu do terenu został przedstawiony na mapie stanowiącej Załącznik Nr 4 do OPZ. </w:t>
      </w:r>
    </w:p>
    <w:p w14:paraId="535EDC63" w14:textId="77777777" w:rsidR="00D42E8C" w:rsidRPr="00DB243D" w:rsidRDefault="00174983">
      <w:pPr>
        <w:spacing w:line="266" w:lineRule="auto"/>
        <w:ind w:left="680"/>
        <w:jc w:val="both"/>
      </w:pPr>
      <w:r w:rsidRPr="00DB243D">
        <w:rPr>
          <w:rFonts w:ascii="Times New Roman" w:eastAsia="Verdana" w:hAnsi="Times New Roman" w:cs="Times New Roman"/>
          <w:b/>
          <w:bCs/>
          <w:sz w:val="24"/>
          <w:szCs w:val="24"/>
        </w:rPr>
        <w:t>Uwaga:</w:t>
      </w:r>
      <w:r w:rsidRPr="00DB243D">
        <w:rPr>
          <w:rFonts w:ascii="Times New Roman" w:eastAsia="Verdana" w:hAnsi="Times New Roman" w:cs="Times New Roman"/>
          <w:sz w:val="24"/>
          <w:szCs w:val="24"/>
        </w:rPr>
        <w:t xml:space="preserve"> Transport odpadów z miejsca załadunku, powinien odbywać się tylko drogami dopuszczonymi do transportu odpadów niebezpiecznych.</w:t>
      </w:r>
    </w:p>
    <w:p w14:paraId="79399F66" w14:textId="77777777" w:rsidR="00D42E8C" w:rsidRPr="00DB243D" w:rsidRDefault="00174983">
      <w:pPr>
        <w:numPr>
          <w:ilvl w:val="0"/>
          <w:numId w:val="49"/>
        </w:numPr>
        <w:spacing w:line="266" w:lineRule="auto"/>
        <w:ind w:left="680" w:hanging="680"/>
        <w:jc w:val="both"/>
      </w:pPr>
      <w:r w:rsidRPr="00DB243D">
        <w:rPr>
          <w:rFonts w:ascii="Times New Roman" w:eastAsia="Verdana" w:hAnsi="Times New Roman" w:cs="Times New Roman"/>
          <w:sz w:val="24"/>
          <w:szCs w:val="24"/>
        </w:rPr>
        <w:t>Działki 1808/6 i 1808/3 zlokalizowane są w sąsiedztwie zabudowy mieszkalnej, pól uprawnych, drogi publicznej, cieków oraz Zbiornika Goczałkowickiego.</w:t>
      </w:r>
    </w:p>
    <w:p w14:paraId="32A4F94D" w14:textId="77777777" w:rsidR="00D42E8C" w:rsidRPr="00DB243D" w:rsidRDefault="00D42E8C">
      <w:pPr>
        <w:spacing w:line="266" w:lineRule="auto"/>
        <w:rPr>
          <w:rFonts w:ascii="Times New Roman" w:eastAsia="Times New Roman" w:hAnsi="Times New Roman" w:cs="Times New Roman"/>
          <w:b/>
          <w:bCs/>
          <w:sz w:val="24"/>
          <w:szCs w:val="24"/>
        </w:rPr>
      </w:pPr>
    </w:p>
    <w:p w14:paraId="7DFCD284" w14:textId="77777777" w:rsidR="00D42E8C" w:rsidRPr="00DB243D" w:rsidRDefault="00174983">
      <w:pPr>
        <w:numPr>
          <w:ilvl w:val="0"/>
          <w:numId w:val="3"/>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PRZEKAZANIE TERENU, ODPOWIEDZIALNOŚĆ ZA TEREN</w:t>
      </w:r>
    </w:p>
    <w:p w14:paraId="67250018" w14:textId="77777777" w:rsidR="00D42E8C" w:rsidRPr="00DB243D" w:rsidRDefault="00D42E8C">
      <w:pPr>
        <w:spacing w:line="266" w:lineRule="auto"/>
        <w:rPr>
          <w:rFonts w:ascii="Times New Roman" w:eastAsia="Times New Roman" w:hAnsi="Times New Roman" w:cs="Times New Roman"/>
          <w:b/>
          <w:bCs/>
          <w:sz w:val="24"/>
          <w:szCs w:val="24"/>
        </w:rPr>
      </w:pPr>
    </w:p>
    <w:p w14:paraId="11819986" w14:textId="77777777" w:rsidR="00D42E8C" w:rsidRPr="00DB243D" w:rsidRDefault="00174983">
      <w:pPr>
        <w:numPr>
          <w:ilvl w:val="0"/>
          <w:numId w:val="19"/>
        </w:numPr>
        <w:spacing w:line="266" w:lineRule="auto"/>
        <w:ind w:left="737" w:hanging="737"/>
        <w:jc w:val="both"/>
      </w:pPr>
      <w:r w:rsidRPr="00DB243D">
        <w:rPr>
          <w:rFonts w:ascii="Times New Roman" w:eastAsia="Verdana" w:hAnsi="Times New Roman" w:cs="Times New Roman"/>
          <w:sz w:val="24"/>
          <w:szCs w:val="24"/>
        </w:rPr>
        <w:t>Zamawiający</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przekaże (udostępni) Wykonawcy teren, na którym są magazynowane przedmiotowe odpady niebezpieczne (określony w pkt 2 OPZ), a także prawo do korzystania z ciągów komunikacji wewnętrznej. Przekazanie nastąpi na podstawie protokołu zdawczo-odbiorczego, w którym ujawnione zostaną wszystkie istotne okoliczności dotyczące miejsca zgromadzenia Odpadów oraz ewentualnych zanieczyszczeń terenu istniejących na dzień przekazania.</w:t>
      </w:r>
    </w:p>
    <w:p w14:paraId="33EB665F" w14:textId="77777777" w:rsidR="00D42E8C" w:rsidRPr="00DB243D" w:rsidRDefault="00174983">
      <w:pPr>
        <w:numPr>
          <w:ilvl w:val="0"/>
          <w:numId w:val="19"/>
        </w:numPr>
        <w:spacing w:line="266" w:lineRule="auto"/>
        <w:ind w:left="737" w:hanging="737"/>
        <w:jc w:val="both"/>
      </w:pPr>
      <w:r w:rsidRPr="00DB243D">
        <w:rPr>
          <w:rFonts w:ascii="Times New Roman" w:eastAsia="Verdana" w:hAnsi="Times New Roman" w:cs="Times New Roman"/>
          <w:sz w:val="24"/>
          <w:szCs w:val="24"/>
        </w:rPr>
        <w:t>Przekazanie  nastąpi  po  podpisaniu  umowy,  na  podstawie  stosownego protokołu.</w:t>
      </w:r>
    </w:p>
    <w:p w14:paraId="68C3294B" w14:textId="77777777" w:rsidR="00D42E8C" w:rsidRPr="00DB243D" w:rsidRDefault="00174983">
      <w:pPr>
        <w:numPr>
          <w:ilvl w:val="0"/>
          <w:numId w:val="19"/>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Od chwili przekazania Wykonawca w ramach realizacji zamówienia dysponuje terenem działek nr 1808/3 i 1808/6 - zakres dyspozycji wynika z uprawnień wynikających z  decyzji  nr  OŚR.6236.1.2023 z dnia 02 października 2023 r. Burmistrza Strumienia, i ponosi za niego odpowiedzialność oraz za przejęte Odpady.</w:t>
      </w:r>
    </w:p>
    <w:p w14:paraId="221419D5" w14:textId="77777777" w:rsidR="00D42E8C" w:rsidRPr="00DB243D" w:rsidRDefault="00174983">
      <w:pPr>
        <w:numPr>
          <w:ilvl w:val="0"/>
          <w:numId w:val="19"/>
        </w:numPr>
        <w:spacing w:line="266" w:lineRule="auto"/>
        <w:ind w:left="737" w:hanging="737"/>
        <w:jc w:val="both"/>
      </w:pPr>
      <w:r w:rsidRPr="00DB243D">
        <w:rPr>
          <w:rFonts w:ascii="Times New Roman" w:eastAsia="Verdana" w:hAnsi="Times New Roman" w:cs="Times New Roman"/>
          <w:sz w:val="24"/>
          <w:szCs w:val="24"/>
        </w:rPr>
        <w:t>Pomimo przekazania terenu, Zamawiający i jego przedstawiciele oraz właściciel terenu, zachowują prawo wstępu do miejsca zgromadzenia Odpadów w każdym czasie po uprzednim poinformowaniu o tym Wykonawcy.</w:t>
      </w:r>
    </w:p>
    <w:p w14:paraId="782FD652" w14:textId="77777777" w:rsidR="00D42E8C" w:rsidRPr="00DB243D" w:rsidRDefault="00174983">
      <w:pPr>
        <w:numPr>
          <w:ilvl w:val="0"/>
          <w:numId w:val="19"/>
        </w:numPr>
        <w:spacing w:line="266" w:lineRule="auto"/>
        <w:ind w:left="737" w:hanging="737"/>
        <w:jc w:val="both"/>
      </w:pPr>
      <w:r w:rsidRPr="00DB243D">
        <w:rPr>
          <w:rFonts w:ascii="Times New Roman" w:eastAsia="Verdana" w:hAnsi="Times New Roman" w:cs="Times New Roman"/>
          <w:sz w:val="24"/>
          <w:szCs w:val="24"/>
        </w:rPr>
        <w:t xml:space="preserve">Zwrotne przekazanie terenu nastąpi na podstawie protokołu zdawczo – </w:t>
      </w:r>
      <w:r w:rsidRPr="00DB243D">
        <w:rPr>
          <w:rFonts w:ascii="Times New Roman" w:hAnsi="Times New Roman" w:cs="Times New Roman"/>
          <w:sz w:val="24"/>
          <w:szCs w:val="24"/>
        </w:rPr>
        <w:t>odbiorczego</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po zakończeniu realizacji czynności związanych z załadunkiem Odpadów i ich wywozem, po usunięciu wszelkich zanieczyszczeń (innych niż istniejące w chwili przejęcia) z  terenu i terenów, po których poruszał się Wykonawca, a zwłaszcza zjazdu indywidualnego na teren działek nr 1808/6 i nr 1808/3 oraz ciągów komunikacyjnych i terenów utwardzonych na tych działkach. Zamawiający odmówi </w:t>
      </w:r>
      <w:r w:rsidRPr="00DB243D">
        <w:rPr>
          <w:rFonts w:ascii="Times New Roman" w:eastAsia="Verdana" w:hAnsi="Times New Roman" w:cs="Times New Roman"/>
          <w:sz w:val="24"/>
          <w:szCs w:val="24"/>
        </w:rPr>
        <w:lastRenderedPageBreak/>
        <w:t xml:space="preserve">podpisania </w:t>
      </w:r>
      <w:r w:rsidRPr="00DB243D">
        <w:rPr>
          <w:rFonts w:ascii="Times New Roman" w:eastAsia="Verdana" w:hAnsi="Times New Roman" w:cs="Times New Roman"/>
          <w:w w:val="98"/>
          <w:sz w:val="24"/>
          <w:szCs w:val="24"/>
        </w:rPr>
        <w:t xml:space="preserve">protokołu </w:t>
      </w:r>
      <w:r w:rsidRPr="00DB243D">
        <w:rPr>
          <w:rFonts w:ascii="Times New Roman" w:eastAsia="Verdana" w:hAnsi="Times New Roman" w:cs="Times New Roman"/>
          <w:sz w:val="24"/>
          <w:szCs w:val="24"/>
        </w:rPr>
        <w:t>w przypadku stwierdzenia zanieczyszczeń i ewentualnych uszkodzeń nawierzchni.</w:t>
      </w:r>
    </w:p>
    <w:p w14:paraId="5E3DEEBD" w14:textId="77777777" w:rsidR="00D42E8C" w:rsidRPr="00DB243D" w:rsidRDefault="00174983">
      <w:pPr>
        <w:numPr>
          <w:ilvl w:val="0"/>
          <w:numId w:val="19"/>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Wykonawca ma obowiązek udostępnić wszelkim służbom tj.: Policja, Straż Pożarna, WIOŚ, GIOŚ, przedstawiciele Urzędu Miejskiego w Strumieniu oraz Prokuratura, wejście na teren działek nr 1808/6 i nr 1808/3.</w:t>
      </w:r>
    </w:p>
    <w:p w14:paraId="08FCB8AE" w14:textId="77777777" w:rsidR="00D42E8C" w:rsidRPr="00DB243D" w:rsidRDefault="00D42E8C">
      <w:pPr>
        <w:spacing w:line="266" w:lineRule="auto"/>
        <w:jc w:val="both"/>
        <w:rPr>
          <w:rFonts w:ascii="Times New Roman" w:eastAsia="Times New Roman" w:hAnsi="Times New Roman" w:cs="Times New Roman"/>
          <w:b/>
          <w:bCs/>
          <w:sz w:val="24"/>
          <w:szCs w:val="24"/>
        </w:rPr>
      </w:pPr>
    </w:p>
    <w:p w14:paraId="6245B3E4" w14:textId="77777777" w:rsidR="00D42E8C" w:rsidRPr="00DB243D" w:rsidRDefault="00174983">
      <w:pPr>
        <w:numPr>
          <w:ilvl w:val="0"/>
          <w:numId w:val="4"/>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ZAKRES I SPOSÓB PROWADZENIA PRAC</w:t>
      </w:r>
    </w:p>
    <w:p w14:paraId="27131303" w14:textId="77777777" w:rsidR="00D42E8C" w:rsidRPr="00DB243D" w:rsidRDefault="00D42E8C">
      <w:pPr>
        <w:spacing w:line="266" w:lineRule="auto"/>
        <w:rPr>
          <w:rFonts w:ascii="Times New Roman" w:eastAsia="Times New Roman" w:hAnsi="Times New Roman" w:cs="Times New Roman"/>
          <w:b/>
          <w:bCs/>
          <w:sz w:val="24"/>
          <w:szCs w:val="24"/>
        </w:rPr>
      </w:pPr>
    </w:p>
    <w:p w14:paraId="21CD241F" w14:textId="77777777" w:rsidR="00D42E8C" w:rsidRPr="00DB243D" w:rsidRDefault="00174983">
      <w:pPr>
        <w:numPr>
          <w:ilvl w:val="0"/>
          <w:numId w:val="20"/>
        </w:numPr>
        <w:spacing w:line="266" w:lineRule="auto"/>
        <w:ind w:left="737" w:hanging="737"/>
        <w:jc w:val="both"/>
      </w:pPr>
      <w:r w:rsidRPr="00DB243D">
        <w:rPr>
          <w:rFonts w:ascii="Times New Roman" w:eastAsia="Verdana" w:hAnsi="Times New Roman" w:cs="Times New Roman"/>
          <w:sz w:val="24"/>
          <w:szCs w:val="24"/>
        </w:rPr>
        <w:t>Usunięciu z terenu działek nr 1808/6 i nr 1808/3, podlegają wszystkie Odpady znajdujące się pod gołym niebem na terenie ww. działek, w dwóch pomieszczeniach magazynowych oraz na dwóch naczepach samochodowych.</w:t>
      </w:r>
    </w:p>
    <w:p w14:paraId="55EF7E6B" w14:textId="77777777" w:rsidR="00D42E8C" w:rsidRPr="00DB243D" w:rsidRDefault="00174983">
      <w:pPr>
        <w:numPr>
          <w:ilvl w:val="0"/>
          <w:numId w:val="20"/>
        </w:numPr>
        <w:spacing w:line="266" w:lineRule="auto"/>
        <w:ind w:left="737" w:right="57" w:hanging="737"/>
        <w:jc w:val="both"/>
      </w:pPr>
      <w:r w:rsidRPr="00DB243D">
        <w:rPr>
          <w:rFonts w:ascii="Times New Roman" w:eastAsia="Verdana" w:hAnsi="Times New Roman" w:cs="Times New Roman"/>
          <w:sz w:val="24"/>
          <w:szCs w:val="24"/>
        </w:rPr>
        <w:t>Do</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szczegółowych obowiązków Wykonawcy należy podjęcie wszystkich czynności niezbędnych do załadunku, transportu Odpadów zgromadzonych na wskazanym terenie oraz ich odzysku lub unieszkodliwienia w procesach ostatecznych, a w tym:</w:t>
      </w:r>
    </w:p>
    <w:p w14:paraId="5FD1C1CF" w14:textId="77777777" w:rsidR="00D42E8C" w:rsidRPr="00DB243D" w:rsidRDefault="00174983">
      <w:pPr>
        <w:numPr>
          <w:ilvl w:val="0"/>
          <w:numId w:val="21"/>
        </w:numPr>
        <w:spacing w:line="266" w:lineRule="auto"/>
        <w:ind w:left="1587" w:right="57" w:hanging="850"/>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 xml:space="preserve">Przygotowanie terenu dojazdu oraz terenów przed dwoma halami magazynowymi, wokół dwóch naczep samochodowych oraz przy pojemnikach zlokalizowanych pod gołym niebem w zakresie niezbędnym dla wykonania usługi. </w:t>
      </w:r>
    </w:p>
    <w:p w14:paraId="0D051478"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 xml:space="preserve">Czasowe </w:t>
      </w:r>
      <w:r w:rsidRPr="00DB243D">
        <w:rPr>
          <w:rFonts w:ascii="Times New Roman" w:hAnsi="Times New Roman" w:cs="Times New Roman"/>
          <w:sz w:val="24"/>
          <w:szCs w:val="24"/>
        </w:rPr>
        <w:t>utwardzenie</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terenu (jeżeli Wykonawca uzna to za niezbędne w celu realizacji  przedmiotu  zamówienia) stanowiącego plac o nawierzchni żwirowej bezpośrednio przy jednej z naczep samochodowych i pojemnikach zlokalizowanych pod gołym niebem oraz tej części drogi dojazdowej </w:t>
      </w:r>
      <w:r w:rsidRPr="00DB243D">
        <w:rPr>
          <w:rFonts w:ascii="Times New Roman" w:eastAsia="Verdana" w:hAnsi="Times New Roman" w:cs="Times New Roman"/>
          <w:w w:val="98"/>
          <w:sz w:val="24"/>
          <w:szCs w:val="24"/>
        </w:rPr>
        <w:t xml:space="preserve">urządzonej </w:t>
      </w:r>
      <w:r w:rsidRPr="00DB243D">
        <w:rPr>
          <w:rFonts w:ascii="Times New Roman" w:eastAsia="Verdana" w:hAnsi="Times New Roman" w:cs="Times New Roman"/>
          <w:sz w:val="24"/>
          <w:szCs w:val="24"/>
        </w:rPr>
        <w:t>na  działkach nr 1808/6 i 1809/2, jeżeli  będzie tego wymagała ze względu na transport.</w:t>
      </w:r>
    </w:p>
    <w:p w14:paraId="16EEF326"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Organizację miejsca identyfikacji Odpadów oraz wykonywania czynności administracyjnych z tym związanych, a w tym zaplecza socjalnego dla pracowników z możliwością przebrania, dezynfekcji, umycia się, a także wykonania czynności administracyjnych. W tym celu Wykonawca może posadowić na terenie utwardzonym działek nr 1808/6 i nr 1808/3 kontener socjalny bądź wynająć, własnym staraniem, część pomieszczeń od właścicieli ww. działek.</w:t>
      </w:r>
    </w:p>
    <w:p w14:paraId="67F2AB14"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 xml:space="preserve">Dobór i zapewnienie środków zabezpieczenia indywidualnego pracowników wykonujących czynności związane z Odpadami. Wykonawca zobowiązany jest do zapewnienia takich samych środków dla dwóch wskazanych pracowników Zamawiającego, którzy będą uczestniczyć w czynnościach związanych z wydobyciem i załadunkiem Odpadów oraz przeszkolenie ich w zakresie niezbędnym dla wzięcia udziału w czynnościach usuwania Odpadów. </w:t>
      </w:r>
    </w:p>
    <w:p w14:paraId="639A19E5"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Przygotowanie obsługi biorącej udział w usuwaniu Odpadów z terenu działek nr 1808/6 i nr 1808/3 w Zabłociu w zakresie znajomości  zasad bezpieczeństwa  BHP,  przepisów  p.poż.,  zasad postępowania na wypadek rozprzestrzenienia się Odpadów.</w:t>
      </w:r>
    </w:p>
    <w:p w14:paraId="29E05B28"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 xml:space="preserve">Ocenę Odpadów, a w przypadku Odpadów w pojemnikach również ocenę opakowań przed ważeniem i dokonaniem załadunku Odpadów na środki </w:t>
      </w:r>
      <w:r w:rsidRPr="00DB243D">
        <w:rPr>
          <w:rFonts w:ascii="Times New Roman" w:eastAsia="Verdana" w:hAnsi="Times New Roman" w:cs="Times New Roman"/>
          <w:sz w:val="24"/>
          <w:szCs w:val="24"/>
        </w:rPr>
        <w:lastRenderedPageBreak/>
        <w:t xml:space="preserve">transportowe, w zakresie niezbędnym do dokonania transportu Odpadów </w:t>
      </w:r>
      <w:r w:rsidRPr="00DB243D">
        <w:rPr>
          <w:rFonts w:ascii="Times New Roman" w:eastAsia="Verdana" w:hAnsi="Times New Roman" w:cs="Times New Roman"/>
          <w:sz w:val="24"/>
          <w:szCs w:val="24"/>
        </w:rPr>
        <w:br/>
        <w:t>w sposób bezpieczny i zgodny z przepisami obowiązującymi w tym zakresie. Wykonawca odpowiada za dobór odpowiednich metod identyfikacji przedmiotowych Odpadów i ich opakowań.</w:t>
      </w:r>
    </w:p>
    <w:p w14:paraId="1F15D5C4"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Przygotowanie i zabezpieczenie terenu na wypadek rozprzestrzenienia się Odpadów oraz przygotowanie Odpadów do transportu w sposób zapewniający bezpieczeństwo dla ludzi i środowiska. Przygotowanie Odpadów obejmuje w razie potrzeby przepompowanie/przeładunek Odpadów z pojemników, w których nie może odbywać się ich transport do odpowiednich pojemników/pojazdów oraz wszelkie inne czynności jakie będą musiały zostać wykonane w danej sytuacji, a które zapewnią przetransportowanie Odpadów w sposób bezpieczny i zgodny z przepisami obowiązującymi w tym zakresie. Wykonawca zapewnia niezbędny do tego sprzęt, pojemniki, materiały oraz środki niezbędne do podjęcia działań na wypadek rozprzestrzenienia się Odpadów podczas przeładunku (m.in. środki sorpcyjne, pojemniki na zużyte sorbenty, materiał nieprzesiąkliwy zabezpieczający podłoże (maty zabezpieczające) i in.).</w:t>
      </w:r>
    </w:p>
    <w:p w14:paraId="23B67794"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 xml:space="preserve">Oznakowanie Odpadów w pojemnikach według następującej reguły: nr pojemnika/nr transportu. Oznakowanie ma służyć udokumentowaniu, gdzie poszczególne Odpady zostaną dostarczone i poddane procesom ostatecznego odzysku lub unieszkodliwienia. Mając na względzie cel jakiemu ma służyć oznakowanie Odpadów, w przypadku pojemników typu mauzer oznaczeniu podlega każdy pojemnik. W przypadku dużych beczek - każda beczka, jeżeli jest transportowana luzem lub kilka beczek jako jedna partia Odpadów, jeśli są połączone w sposób trwały na czas transportu (np. ustawione na palecie </w:t>
      </w:r>
      <w:r w:rsidRPr="00DB243D">
        <w:rPr>
          <w:rFonts w:ascii="Times New Roman" w:eastAsia="Verdana" w:hAnsi="Times New Roman" w:cs="Times New Roman"/>
          <w:sz w:val="24"/>
          <w:szCs w:val="24"/>
        </w:rPr>
        <w:br/>
        <w:t xml:space="preserve">i </w:t>
      </w:r>
      <w:proofErr w:type="spellStart"/>
      <w:r w:rsidRPr="00DB243D">
        <w:rPr>
          <w:rFonts w:ascii="Times New Roman" w:eastAsia="Verdana" w:hAnsi="Times New Roman" w:cs="Times New Roman"/>
          <w:sz w:val="24"/>
          <w:szCs w:val="24"/>
        </w:rPr>
        <w:t>ostreczowane</w:t>
      </w:r>
      <w:proofErr w:type="spellEnd"/>
      <w:r w:rsidRPr="00DB243D">
        <w:rPr>
          <w:rFonts w:ascii="Times New Roman" w:eastAsia="Verdana" w:hAnsi="Times New Roman" w:cs="Times New Roman"/>
          <w:sz w:val="24"/>
          <w:szCs w:val="24"/>
        </w:rPr>
        <w:t xml:space="preserve">). W przypadku innych opakowań obowiązuje zasada jak </w:t>
      </w:r>
      <w:r w:rsidRPr="00DB243D">
        <w:rPr>
          <w:rFonts w:ascii="Times New Roman" w:eastAsia="Verdana" w:hAnsi="Times New Roman" w:cs="Times New Roman"/>
          <w:sz w:val="24"/>
          <w:szCs w:val="24"/>
        </w:rPr>
        <w:br/>
        <w:t xml:space="preserve">w przypadku beczek - jeśli małe pojemniki łączone są w sposób trwały na czas transportu (np. </w:t>
      </w:r>
      <w:proofErr w:type="spellStart"/>
      <w:r w:rsidRPr="00DB243D">
        <w:rPr>
          <w:rFonts w:ascii="Times New Roman" w:eastAsia="Verdana" w:hAnsi="Times New Roman" w:cs="Times New Roman"/>
          <w:sz w:val="24"/>
          <w:szCs w:val="24"/>
        </w:rPr>
        <w:t>ostreczowane</w:t>
      </w:r>
      <w:proofErr w:type="spellEnd"/>
      <w:r w:rsidRPr="00DB243D">
        <w:rPr>
          <w:rFonts w:ascii="Times New Roman" w:eastAsia="Verdana" w:hAnsi="Times New Roman" w:cs="Times New Roman"/>
          <w:sz w:val="24"/>
          <w:szCs w:val="24"/>
        </w:rPr>
        <w:t xml:space="preserve"> na palecie, w innym pojemniku zbiorczym - z zastrzeżeniem, iż sposób zapakowania na czas transportu musi być zgodny z przepisami obowiązującymi w tym zakresie) oznaczeniu podlega partia Odpadów. Po podpisaniu umowy strony uzgodnią kolor folii </w:t>
      </w:r>
      <w:proofErr w:type="spellStart"/>
      <w:r w:rsidRPr="00DB243D">
        <w:rPr>
          <w:rFonts w:ascii="Times New Roman" w:eastAsia="Verdana" w:hAnsi="Times New Roman" w:cs="Times New Roman"/>
          <w:sz w:val="24"/>
          <w:szCs w:val="24"/>
        </w:rPr>
        <w:t>strecz</w:t>
      </w:r>
      <w:proofErr w:type="spellEnd"/>
      <w:r w:rsidRPr="00DB243D">
        <w:rPr>
          <w:rFonts w:ascii="Times New Roman" w:eastAsia="Verdana" w:hAnsi="Times New Roman" w:cs="Times New Roman"/>
          <w:sz w:val="24"/>
          <w:szCs w:val="24"/>
        </w:rPr>
        <w:t>, która zastosowana będzie do opakowania partii Odpadów oraz szczegółowy sposób oznakowania Odpadów po uzgodnieniu z doradcą w zakresie ADR zwłaszcza w sytuacji, gdy Odpady będą musiały zostać przepakowane lub będą podlegały transportowi bez opakowań (np. Odpady płynne). Wykonawca ponosi odpowiedzialność za trwałe oznakowanie Odpadów od momentu ich wywozu z terenu działek 1808/6 i 1808/3 do czasu skierowania ich do procesu ostatecznego odzysku lub unieszkodliwienia.</w:t>
      </w:r>
    </w:p>
    <w:p w14:paraId="2A162529" w14:textId="77777777" w:rsidR="00D42E8C" w:rsidRPr="00DB243D" w:rsidRDefault="00174983">
      <w:pPr>
        <w:numPr>
          <w:ilvl w:val="0"/>
          <w:numId w:val="21"/>
        </w:numPr>
        <w:spacing w:line="266" w:lineRule="auto"/>
        <w:ind w:left="1587" w:right="57" w:hanging="850"/>
        <w:jc w:val="both"/>
      </w:pPr>
      <w:r w:rsidRPr="00DB243D">
        <w:rPr>
          <w:rFonts w:ascii="Times New Roman" w:eastAsia="Verdana" w:hAnsi="Times New Roman" w:cs="Times New Roman"/>
          <w:sz w:val="24"/>
          <w:szCs w:val="24"/>
        </w:rPr>
        <w:t>Ważenie usuwanych Odpadów przed rozpoczęciem transportu na legalizowanej wadzie (pomiar o charakterze kontrolnym służący m.in. do celów założenia karty przekazania Odpadów w BDO oraz bieżącej ewidencji transportu Odpadów). Protokół sporządzany po zakończonym załadunku będzie zawierał następujące informacje:</w:t>
      </w:r>
    </w:p>
    <w:p w14:paraId="2E9C58CF"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lastRenderedPageBreak/>
        <w:t>dane Zamawiającego, Wykonawcy oraz transportującego Odpady (np. Podwykonawcy),</w:t>
      </w:r>
    </w:p>
    <w:p w14:paraId="3F07B88B"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marka i nr rejestracyjny środka transportu,</w:t>
      </w:r>
    </w:p>
    <w:p w14:paraId="263F80F1"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data i godzina rozpoczęcia i zakończenia załadunku,</w:t>
      </w:r>
    </w:p>
    <w:p w14:paraId="6D426C39"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numer partii załadowanych Odpadów (na potrzeby niniejszego zamówienia przez partię Odpadów należy rozumieć Odpady załadowane na jeden środek transportu, ujęte w wygenerowanej Karcie przekazania Odpadów w systemie BDO),</w:t>
      </w:r>
    </w:p>
    <w:p w14:paraId="283EBC45" w14:textId="77777777" w:rsidR="00D42E8C" w:rsidRPr="00DB243D" w:rsidRDefault="00174983">
      <w:pPr>
        <w:numPr>
          <w:ilvl w:val="0"/>
          <w:numId w:val="5"/>
        </w:numPr>
        <w:spacing w:line="266" w:lineRule="auto"/>
        <w:ind w:left="1984" w:right="57" w:hanging="397"/>
        <w:jc w:val="both"/>
      </w:pPr>
      <w:r w:rsidRPr="00DB243D">
        <w:rPr>
          <w:rFonts w:ascii="Times New Roman" w:eastAsia="Verdana" w:hAnsi="Times New Roman" w:cs="Times New Roman"/>
          <w:sz w:val="24"/>
          <w:szCs w:val="24"/>
        </w:rPr>
        <w:t>numer karty przekazania Odpadów wygenerowanej w systemie BDO,</w:t>
      </w:r>
    </w:p>
    <w:p w14:paraId="09C97CC2"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masę załadowanych Odpadów [Mg],</w:t>
      </w:r>
    </w:p>
    <w:p w14:paraId="11C3E237" w14:textId="77777777" w:rsidR="00D42E8C" w:rsidRPr="00DB243D" w:rsidRDefault="00174983">
      <w:pPr>
        <w:numPr>
          <w:ilvl w:val="0"/>
          <w:numId w:val="5"/>
        </w:numPr>
        <w:spacing w:line="266" w:lineRule="auto"/>
        <w:ind w:left="1984" w:right="57" w:hanging="39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podpisy osób uprawnionych,</w:t>
      </w:r>
    </w:p>
    <w:p w14:paraId="22CA1340" w14:textId="77777777" w:rsidR="00D42E8C" w:rsidRPr="00DB243D" w:rsidRDefault="00174983">
      <w:pPr>
        <w:spacing w:line="266" w:lineRule="auto"/>
        <w:ind w:left="1531" w:right="57"/>
        <w:jc w:val="both"/>
      </w:pPr>
      <w:r w:rsidRPr="00DB243D">
        <w:rPr>
          <w:rFonts w:ascii="Times New Roman" w:eastAsia="Verdana" w:hAnsi="Times New Roman" w:cs="Times New Roman"/>
          <w:sz w:val="24"/>
          <w:szCs w:val="24"/>
        </w:rPr>
        <w:t>wraz z załącznikami w postaci dowodów ważenia (sumaryczna waga wszystkich załadowanych Odpadów na dany środek transportu) oraz dokumentacji fotograficznej. Zapewnienie możliwości ważenia, o którym mowa powyżej, należy do obowiązków Wykonawcy. Protokół sporządzany jest w trzech jednobrzmiących egzemplarzach wraz z  dokumentacją fotograficzną. Jeden z egzemplarzy Wykonawca przekazuje Zamawiającemu po zakończeniu czynności załadunkowych i wygenerowaniu KPO w systemie BDO, pozostałe dwa egzemplarze protokołu (po jednym dla każdej ze Stron) wraz z wymaganymi Załącznikami stanowią załącznik do sprawozdania okresowego, o którym mowa w pkt 11.1.3. OPZ. Ponadto protokół winien być przekazany zamawiającemu, jako odwzorowanie wersji papierowej, na nośniku np. CD, pendrive itp. - załącznik nr 10 do OPZ.</w:t>
      </w:r>
    </w:p>
    <w:p w14:paraId="3D514BBA" w14:textId="77777777" w:rsidR="00D42E8C" w:rsidRPr="00DB243D" w:rsidRDefault="00174983">
      <w:pPr>
        <w:numPr>
          <w:ilvl w:val="0"/>
          <w:numId w:val="22"/>
        </w:numPr>
        <w:spacing w:line="266" w:lineRule="auto"/>
        <w:ind w:left="1587" w:hanging="907"/>
        <w:jc w:val="both"/>
      </w:pPr>
      <w:r w:rsidRPr="00DB243D">
        <w:rPr>
          <w:rFonts w:ascii="Times New Roman" w:eastAsia="Verdana" w:hAnsi="Times New Roman" w:cs="Times New Roman"/>
          <w:sz w:val="24"/>
          <w:szCs w:val="24"/>
        </w:rPr>
        <w:t>Transport Odpadów z terenu działek 1808/6 i 1808/3 bezpośrednio do instalacji prowadzącej ostateczny proces odzysku (w rozumieniu pkt 1.3.1. powyżej) lub unieszkodliwiania w procesie D10.</w:t>
      </w:r>
    </w:p>
    <w:p w14:paraId="72D2F15D" w14:textId="77777777" w:rsidR="00D42E8C" w:rsidRPr="00DB243D" w:rsidRDefault="00174983">
      <w:pPr>
        <w:numPr>
          <w:ilvl w:val="0"/>
          <w:numId w:val="22"/>
        </w:numPr>
        <w:spacing w:line="266" w:lineRule="auto"/>
        <w:ind w:left="1587" w:hanging="907"/>
        <w:jc w:val="both"/>
      </w:pPr>
      <w:r w:rsidRPr="00DB243D">
        <w:rPr>
          <w:rFonts w:ascii="Times New Roman" w:eastAsia="Verdana" w:hAnsi="Times New Roman" w:cs="Times New Roman"/>
          <w:sz w:val="24"/>
          <w:szCs w:val="24"/>
        </w:rPr>
        <w:t xml:space="preserve">Ważenie Odpadów na </w:t>
      </w:r>
      <w:r w:rsidRPr="00DB243D">
        <w:rPr>
          <w:rFonts w:ascii="Times New Roman" w:hAnsi="Times New Roman" w:cs="Times New Roman"/>
          <w:sz w:val="24"/>
          <w:szCs w:val="24"/>
        </w:rPr>
        <w:t>legalizowanej</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wadze przy przyjęciu ich do instalacji prowadzącej ostateczny proces odzysku lub unieszkodliwiania – dokument </w:t>
      </w:r>
      <w:r w:rsidRPr="00DB243D">
        <w:rPr>
          <w:rFonts w:ascii="Times New Roman" w:eastAsia="Verdana" w:hAnsi="Times New Roman" w:cs="Times New Roman"/>
          <w:sz w:val="24"/>
          <w:szCs w:val="24"/>
        </w:rPr>
        <w:br/>
        <w:t xml:space="preserve">z danego ważenia na legalizowanej wadze (np. przyjęcie zewnętrzne, dowód ważenia) będzie wykorzystany w procesie zatwierdzania przez przejmującego Odpad (instalację) karty przekazania Odpadów w systemie BDO. Ważenie to będzie podstawą do </w:t>
      </w:r>
      <w:r w:rsidRPr="00DB243D">
        <w:rPr>
          <w:rFonts w:ascii="Times New Roman" w:eastAsia="Verdana" w:hAnsi="Times New Roman" w:cs="Times New Roman"/>
          <w:b/>
          <w:bCs/>
          <w:sz w:val="24"/>
          <w:szCs w:val="24"/>
        </w:rPr>
        <w:t>rozliczeń</w:t>
      </w:r>
      <w:r w:rsidRPr="00DB243D">
        <w:rPr>
          <w:rFonts w:ascii="Times New Roman" w:eastAsia="Verdana" w:hAnsi="Times New Roman" w:cs="Times New Roman"/>
          <w:sz w:val="24"/>
          <w:szCs w:val="24"/>
        </w:rPr>
        <w:t xml:space="preserve"> pomiędzy Wykonawcą i Zamawiającym.</w:t>
      </w:r>
    </w:p>
    <w:p w14:paraId="218271FA" w14:textId="77777777" w:rsidR="00D42E8C" w:rsidRPr="00DB243D" w:rsidRDefault="00174983">
      <w:pPr>
        <w:numPr>
          <w:ilvl w:val="0"/>
          <w:numId w:val="22"/>
        </w:numPr>
        <w:spacing w:line="266" w:lineRule="auto"/>
        <w:ind w:left="1587" w:hanging="907"/>
        <w:jc w:val="both"/>
      </w:pPr>
      <w:r w:rsidRPr="00DB243D">
        <w:rPr>
          <w:rFonts w:ascii="Times New Roman" w:hAnsi="Times New Roman" w:cs="Times New Roman"/>
          <w:sz w:val="24"/>
          <w:szCs w:val="24"/>
        </w:rPr>
        <w:t>Poddanie</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Odpadów procesowi ostatecznego odzysku lub unieszkodliwiania </w:t>
      </w:r>
      <w:r w:rsidRPr="00DB243D">
        <w:rPr>
          <w:rFonts w:ascii="Times New Roman" w:eastAsia="Verdana" w:hAnsi="Times New Roman" w:cs="Times New Roman"/>
          <w:sz w:val="24"/>
          <w:szCs w:val="24"/>
        </w:rPr>
        <w:br/>
        <w:t xml:space="preserve">w instalacjach o których mowa w pkt. 4.2.10. OPZ działających na  podstawie stosownych zezwoleń/pozwoleń na prowadzenie działalności </w:t>
      </w:r>
      <w:r w:rsidRPr="00DB243D">
        <w:rPr>
          <w:rFonts w:ascii="Times New Roman" w:eastAsia="Verdana" w:hAnsi="Times New Roman" w:cs="Times New Roman"/>
          <w:sz w:val="24"/>
          <w:szCs w:val="24"/>
        </w:rPr>
        <w:br/>
        <w:t>w zakresie odzysku lub unieszkodliwiania Odpadów.</w:t>
      </w:r>
    </w:p>
    <w:p w14:paraId="245B3A98" w14:textId="77777777" w:rsidR="00D42E8C" w:rsidRPr="00DB243D" w:rsidRDefault="00174983">
      <w:pPr>
        <w:numPr>
          <w:ilvl w:val="0"/>
          <w:numId w:val="22"/>
        </w:numPr>
        <w:spacing w:line="266" w:lineRule="auto"/>
        <w:ind w:left="1587" w:hanging="90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 przypadku Odpadów skierowanych bezpośrednio do procesów ostatecznego odzysku:</w:t>
      </w:r>
    </w:p>
    <w:p w14:paraId="5AE3AA97" w14:textId="77777777" w:rsidR="00D42E8C" w:rsidRPr="00DB243D" w:rsidRDefault="00174983">
      <w:pPr>
        <w:numPr>
          <w:ilvl w:val="0"/>
          <w:numId w:val="23"/>
        </w:numPr>
        <w:spacing w:line="266" w:lineRule="auto"/>
        <w:ind w:left="2551" w:hanging="964"/>
        <w:jc w:val="both"/>
      </w:pPr>
      <w:r w:rsidRPr="00DB243D">
        <w:rPr>
          <w:rFonts w:ascii="Times New Roman" w:eastAsia="Verdana" w:hAnsi="Times New Roman" w:cs="Times New Roman"/>
          <w:sz w:val="24"/>
          <w:szCs w:val="24"/>
        </w:rPr>
        <w:t>Wykonawca zobowiązany jest tak prowadzić</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proces statecznego odzysku, aby w danym momencie, procesowi temu poddawane były wyłącznie Odpady pochodzące z terenu, co oznacza, iż Zamawiający nie dopuszcza, aby Odpady poddawane były </w:t>
      </w:r>
      <w:r w:rsidRPr="00DB243D">
        <w:rPr>
          <w:rFonts w:ascii="Times New Roman" w:eastAsia="Verdana" w:hAnsi="Times New Roman" w:cs="Times New Roman"/>
          <w:sz w:val="24"/>
          <w:szCs w:val="24"/>
        </w:rPr>
        <w:lastRenderedPageBreak/>
        <w:t>procesowi ostatecznego odzysku łącznie z innymi odpadami, znajdującymi się w instalacji  z zastrzeżeniem pkt 4.2.13.2. OPZ;</w:t>
      </w:r>
    </w:p>
    <w:p w14:paraId="6B1446BC" w14:textId="77777777" w:rsidR="00D42E8C" w:rsidRPr="00DB243D" w:rsidRDefault="00174983">
      <w:pPr>
        <w:numPr>
          <w:ilvl w:val="0"/>
          <w:numId w:val="23"/>
        </w:numPr>
        <w:spacing w:line="266" w:lineRule="auto"/>
        <w:ind w:left="2551" w:hanging="964"/>
        <w:jc w:val="both"/>
      </w:pPr>
      <w:r w:rsidRPr="00DB243D">
        <w:rPr>
          <w:rFonts w:ascii="Times New Roman" w:eastAsia="Verdana" w:hAnsi="Times New Roman" w:cs="Times New Roman"/>
          <w:sz w:val="24"/>
          <w:szCs w:val="24"/>
        </w:rPr>
        <w:t xml:space="preserve">Zamawiający wyrazi zgodę na łączenie Odpadów w ramach procesu ostatecznego odzysku z innymi odpadami lub substancjami wyłącznie wtedy, gdy Wykonawca wykaże wobec Zamawiającego konieczność takiego łączenia, która wynikać będzie </w:t>
      </w:r>
      <w:r w:rsidRPr="00DB243D">
        <w:rPr>
          <w:rFonts w:ascii="Times New Roman" w:eastAsia="Verdana" w:hAnsi="Times New Roman" w:cs="Times New Roman"/>
          <w:sz w:val="24"/>
          <w:szCs w:val="24"/>
        </w:rPr>
        <w:br/>
        <w:t xml:space="preserve">z uwarunkowań technicznych prowadzonego procesu. Wykonawca zobowiązany jest do wykazania zasadności </w:t>
      </w:r>
      <w:r w:rsidRPr="00DB243D">
        <w:rPr>
          <w:rFonts w:ascii="Times New Roman" w:hAnsi="Times New Roman" w:cs="Times New Roman"/>
          <w:sz w:val="24"/>
          <w:szCs w:val="24"/>
        </w:rPr>
        <w:t>technologicznej łączenia Odpadów z innymi odpadami lub substancjami</w:t>
      </w:r>
      <w:r w:rsidRPr="00DB243D">
        <w:rPr>
          <w:rFonts w:ascii="Times New Roman" w:eastAsia="Verdana" w:hAnsi="Times New Roman" w:cs="Times New Roman"/>
          <w:sz w:val="24"/>
          <w:szCs w:val="24"/>
        </w:rPr>
        <w:t xml:space="preserve">, z osobna </w:t>
      </w:r>
      <w:r w:rsidRPr="00DB243D">
        <w:rPr>
          <w:rFonts w:ascii="Times New Roman" w:eastAsia="Verdana" w:hAnsi="Times New Roman" w:cs="Times New Roman"/>
          <w:sz w:val="24"/>
          <w:szCs w:val="24"/>
        </w:rPr>
        <w:br/>
        <w:t xml:space="preserve">w odniesieniu do Odpadów znajdujących się w danej Partii Odpadów przed poddaniem ich procesowi. Zgoda Zamawiającego wyrażana będzie z osobna w odniesieniu do Odpadów </w:t>
      </w:r>
      <w:r w:rsidRPr="00DB243D">
        <w:rPr>
          <w:rFonts w:ascii="Times New Roman" w:hAnsi="Times New Roman" w:cs="Times New Roman"/>
          <w:sz w:val="24"/>
          <w:szCs w:val="24"/>
        </w:rPr>
        <w:t>znajdujących się w danej Partii.</w:t>
      </w:r>
    </w:p>
    <w:p w14:paraId="03EA7903" w14:textId="77777777" w:rsidR="00D42E8C" w:rsidRPr="00DB243D" w:rsidRDefault="00174983">
      <w:pPr>
        <w:numPr>
          <w:ilvl w:val="0"/>
          <w:numId w:val="23"/>
        </w:numPr>
        <w:spacing w:line="266" w:lineRule="auto"/>
        <w:ind w:left="2551" w:hanging="964"/>
        <w:jc w:val="both"/>
      </w:pPr>
      <w:r w:rsidRPr="00DB243D">
        <w:rPr>
          <w:rFonts w:ascii="Times New Roman" w:eastAsia="Verdana" w:hAnsi="Times New Roman" w:cs="Times New Roman"/>
          <w:sz w:val="24"/>
          <w:szCs w:val="24"/>
        </w:rPr>
        <w:t xml:space="preserve">W przypadku, o którym mowa w pkt. 4.2.13.2. OPZ Wykonawca zobowiązany jest do dokumentowania podlegających połączeniu Odpadów, substancji i innych odpadów, w oparciu o wskazania legalizowanych wag, nawet jeśli konieczność takiego dokumentowania nie wynika z treści dokumentów i decyzji </w:t>
      </w:r>
      <w:r w:rsidRPr="00DB243D">
        <w:rPr>
          <w:rFonts w:ascii="Times New Roman" w:eastAsia="Verdana" w:hAnsi="Times New Roman" w:cs="Times New Roman"/>
          <w:sz w:val="24"/>
          <w:szCs w:val="24"/>
        </w:rPr>
        <w:br/>
        <w:t>w oparciu, o które prowadzone są procesy ostatecznego odzysku.</w:t>
      </w:r>
    </w:p>
    <w:p w14:paraId="55310BFB" w14:textId="77777777" w:rsidR="00D42E8C" w:rsidRPr="00DB243D" w:rsidRDefault="00174983">
      <w:pPr>
        <w:numPr>
          <w:ilvl w:val="0"/>
          <w:numId w:val="23"/>
        </w:numPr>
        <w:spacing w:line="266" w:lineRule="auto"/>
        <w:ind w:left="2551" w:hanging="964"/>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 xml:space="preserve">Po przeprowadzeniu procesu ostatecznego odzysku, Wykonawca </w:t>
      </w:r>
      <w:r w:rsidRPr="00DB243D">
        <w:rPr>
          <w:rFonts w:ascii="Times New Roman" w:eastAsia="Verdana" w:hAnsi="Times New Roman" w:cs="Times New Roman"/>
          <w:sz w:val="24"/>
          <w:szCs w:val="24"/>
        </w:rPr>
        <w:br/>
        <w:t>w oparciu o wskazania legalizowanych wag, zobowiązany jest wykazać ilości:</w:t>
      </w:r>
    </w:p>
    <w:p w14:paraId="55A5763F" w14:textId="77777777" w:rsidR="00D42E8C" w:rsidRPr="00DB243D" w:rsidRDefault="00174983">
      <w:pPr>
        <w:numPr>
          <w:ilvl w:val="0"/>
          <w:numId w:val="24"/>
        </w:numPr>
        <w:tabs>
          <w:tab w:val="left" w:pos="2640"/>
        </w:tabs>
        <w:spacing w:line="266" w:lineRule="auto"/>
        <w:ind w:left="2835" w:right="57" w:hanging="28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odpadów,</w:t>
      </w:r>
    </w:p>
    <w:p w14:paraId="47B63577" w14:textId="77777777" w:rsidR="00D42E8C" w:rsidRPr="00DB243D" w:rsidRDefault="00174983">
      <w:pPr>
        <w:numPr>
          <w:ilvl w:val="0"/>
          <w:numId w:val="24"/>
        </w:numPr>
        <w:tabs>
          <w:tab w:val="left" w:pos="2640"/>
        </w:tabs>
        <w:spacing w:line="266" w:lineRule="auto"/>
        <w:ind w:left="2835" w:right="57" w:hanging="283"/>
        <w:jc w:val="both"/>
      </w:pPr>
      <w:r w:rsidRPr="00DB243D">
        <w:rPr>
          <w:rFonts w:ascii="Times New Roman" w:eastAsia="Verdana" w:hAnsi="Times New Roman" w:cs="Times New Roman"/>
          <w:sz w:val="24"/>
          <w:szCs w:val="24"/>
        </w:rPr>
        <w:t>substancji, które utraciły status odpadów (produktów), powstałych z Odpadów (Odpadów połączonych z substancjami lub innymi odpadami w warunkach, o których mowa w pkt 4.2.13.3. OPZ</w:t>
      </w:r>
    </w:p>
    <w:p w14:paraId="342DE342" w14:textId="77777777" w:rsidR="00D42E8C" w:rsidRPr="00DB243D" w:rsidRDefault="00174983">
      <w:pPr>
        <w:numPr>
          <w:ilvl w:val="0"/>
          <w:numId w:val="25"/>
        </w:numPr>
        <w:tabs>
          <w:tab w:val="left" w:pos="2640"/>
        </w:tabs>
        <w:spacing w:line="266" w:lineRule="auto"/>
        <w:ind w:left="2551" w:hanging="907"/>
        <w:rPr>
          <w:rFonts w:ascii="Times New Roman" w:eastAsia="Verdana" w:hAnsi="Times New Roman" w:cs="Times New Roman"/>
          <w:sz w:val="24"/>
          <w:szCs w:val="24"/>
        </w:rPr>
      </w:pPr>
      <w:r w:rsidRPr="00DB243D">
        <w:rPr>
          <w:rFonts w:ascii="Times New Roman" w:eastAsia="Verdana" w:hAnsi="Times New Roman" w:cs="Times New Roman"/>
          <w:sz w:val="24"/>
          <w:szCs w:val="24"/>
        </w:rPr>
        <w:t>O ile w ramach procesu ostatecznego odzysku, powstaną:</w:t>
      </w:r>
    </w:p>
    <w:p w14:paraId="5F742A53" w14:textId="77777777" w:rsidR="00D42E8C" w:rsidRPr="00DB243D" w:rsidRDefault="00174983">
      <w:pPr>
        <w:numPr>
          <w:ilvl w:val="0"/>
          <w:numId w:val="27"/>
        </w:numPr>
        <w:tabs>
          <w:tab w:val="left" w:pos="3100"/>
        </w:tabs>
        <w:spacing w:line="266" w:lineRule="auto"/>
        <w:ind w:left="3100" w:hanging="430"/>
        <w:rPr>
          <w:rFonts w:ascii="Times New Roman" w:eastAsia="Verdana" w:hAnsi="Times New Roman" w:cs="Times New Roman"/>
          <w:sz w:val="24"/>
          <w:szCs w:val="24"/>
        </w:rPr>
      </w:pPr>
      <w:r w:rsidRPr="00DB243D">
        <w:rPr>
          <w:rFonts w:ascii="Times New Roman" w:eastAsia="Verdana" w:hAnsi="Times New Roman" w:cs="Times New Roman"/>
          <w:sz w:val="24"/>
          <w:szCs w:val="24"/>
        </w:rPr>
        <w:t>odpady niebezpieczne, Wykonawca:</w:t>
      </w:r>
    </w:p>
    <w:p w14:paraId="068899B5" w14:textId="77777777" w:rsidR="00D42E8C" w:rsidRPr="00DB243D" w:rsidRDefault="00174983">
      <w:pPr>
        <w:numPr>
          <w:ilvl w:val="0"/>
          <w:numId w:val="26"/>
        </w:numPr>
        <w:tabs>
          <w:tab w:val="left" w:pos="3520"/>
        </w:tabs>
        <w:spacing w:line="266" w:lineRule="auto"/>
        <w:ind w:left="3520" w:right="60" w:hanging="423"/>
        <w:jc w:val="both"/>
      </w:pPr>
      <w:r w:rsidRPr="00DB243D">
        <w:rPr>
          <w:rFonts w:ascii="Times New Roman" w:eastAsia="Verdana" w:hAnsi="Times New Roman" w:cs="Times New Roman"/>
          <w:sz w:val="24"/>
          <w:szCs w:val="24"/>
        </w:rPr>
        <w:t>nie będzie ich łączył z innymi odpadami (odpadami pochodzącymi z innych źródeł) na użytek ich transportu;</w:t>
      </w:r>
    </w:p>
    <w:p w14:paraId="417D6947" w14:textId="77777777" w:rsidR="00D42E8C" w:rsidRPr="00DB243D" w:rsidRDefault="00174983">
      <w:pPr>
        <w:numPr>
          <w:ilvl w:val="0"/>
          <w:numId w:val="26"/>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oznakuje te odpady na zasadach określonych w pkt 4.2.8. OPZ, przy czym w ramach oznakowania, poczyni odniesienie do Partii Odpadów z której powstały te odpady;</w:t>
      </w:r>
    </w:p>
    <w:p w14:paraId="033CAF4D" w14:textId="77777777" w:rsidR="00D42E8C" w:rsidRPr="00DB243D" w:rsidRDefault="00174983">
      <w:pPr>
        <w:numPr>
          <w:ilvl w:val="0"/>
          <w:numId w:val="26"/>
        </w:numPr>
        <w:tabs>
          <w:tab w:val="left" w:pos="3520"/>
        </w:tabs>
        <w:spacing w:line="266" w:lineRule="auto"/>
        <w:ind w:left="3520" w:right="60" w:hanging="423"/>
        <w:jc w:val="both"/>
      </w:pPr>
      <w:r w:rsidRPr="00DB243D">
        <w:rPr>
          <w:rFonts w:ascii="Times New Roman" w:eastAsia="Verdana" w:hAnsi="Times New Roman" w:cs="Times New Roman"/>
          <w:sz w:val="24"/>
          <w:szCs w:val="24"/>
        </w:rPr>
        <w:t>wystawi kartę przekazania tych odpadów w systemie BDO osobno dla każdego transportu tych odpadów;</w:t>
      </w:r>
    </w:p>
    <w:p w14:paraId="4A1DBCAB" w14:textId="77777777" w:rsidR="00D42E8C" w:rsidRPr="00DB243D" w:rsidRDefault="00174983">
      <w:pPr>
        <w:numPr>
          <w:ilvl w:val="0"/>
          <w:numId w:val="26"/>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skieruje je w terminie nie dłuższym niż 14 od dnia ich wytworzenia bezpośrednio do instalacji ostatecznego unieszkodliwienia w procesie D10 (z wyłączeniem możliwości pośredniego zbierania) gdzie zostaną unieszkodliwione;</w:t>
      </w:r>
    </w:p>
    <w:p w14:paraId="71DBBF97" w14:textId="77777777" w:rsidR="00D42E8C" w:rsidRPr="00DB243D" w:rsidRDefault="00174983">
      <w:pPr>
        <w:numPr>
          <w:ilvl w:val="0"/>
          <w:numId w:val="26"/>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instalacja potwierdzi ich przyjęcie i poddanie procesowi ostatecznego unieszkodliwienia.</w:t>
      </w:r>
    </w:p>
    <w:p w14:paraId="1652020A" w14:textId="77777777" w:rsidR="00D42E8C" w:rsidRPr="00DB243D" w:rsidRDefault="00174983">
      <w:pPr>
        <w:numPr>
          <w:ilvl w:val="0"/>
          <w:numId w:val="28"/>
        </w:numPr>
        <w:tabs>
          <w:tab w:val="left" w:pos="3100"/>
        </w:tabs>
        <w:spacing w:line="266" w:lineRule="auto"/>
        <w:ind w:left="3100" w:right="60" w:hanging="430"/>
        <w:rPr>
          <w:rFonts w:ascii="Times New Roman" w:eastAsia="Verdana" w:hAnsi="Times New Roman" w:cs="Times New Roman"/>
          <w:sz w:val="24"/>
          <w:szCs w:val="24"/>
        </w:rPr>
      </w:pPr>
      <w:r w:rsidRPr="00DB243D">
        <w:rPr>
          <w:rFonts w:ascii="Times New Roman" w:eastAsia="Verdana" w:hAnsi="Times New Roman" w:cs="Times New Roman"/>
          <w:sz w:val="24"/>
          <w:szCs w:val="24"/>
        </w:rPr>
        <w:lastRenderedPageBreak/>
        <w:t>odpady nie będące odpadami niebezpiecznymi, Wykonawca:</w:t>
      </w:r>
    </w:p>
    <w:p w14:paraId="6324E89C" w14:textId="77777777" w:rsidR="00D42E8C" w:rsidRPr="00DB243D" w:rsidRDefault="00174983">
      <w:pPr>
        <w:numPr>
          <w:ilvl w:val="0"/>
          <w:numId w:val="29"/>
        </w:numPr>
        <w:tabs>
          <w:tab w:val="left" w:pos="3520"/>
        </w:tabs>
        <w:spacing w:line="266" w:lineRule="auto"/>
        <w:ind w:left="3520" w:right="60" w:hanging="423"/>
        <w:jc w:val="both"/>
      </w:pPr>
      <w:r w:rsidRPr="00DB243D">
        <w:rPr>
          <w:rFonts w:ascii="Times New Roman" w:eastAsia="Verdana" w:hAnsi="Times New Roman" w:cs="Times New Roman"/>
          <w:sz w:val="24"/>
          <w:szCs w:val="24"/>
        </w:rPr>
        <w:t>nie będzie ich łączył z innymi odpadami (pochodzących z innych źródeł) na użytek transportu;</w:t>
      </w:r>
    </w:p>
    <w:p w14:paraId="19FCA49B" w14:textId="77777777" w:rsidR="00D42E8C" w:rsidRPr="00DB243D" w:rsidRDefault="00174983">
      <w:pPr>
        <w:numPr>
          <w:ilvl w:val="0"/>
          <w:numId w:val="29"/>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oznakuje te odpady na zasadach określonych w pkt 4.2.8. OPZ, przy czym w ramach oznakowania, poczyni odniesienie do Partii Odpadów z której powstały te odpady;</w:t>
      </w:r>
    </w:p>
    <w:p w14:paraId="0C43926C" w14:textId="77777777" w:rsidR="00D42E8C" w:rsidRPr="00DB243D" w:rsidRDefault="00174983">
      <w:pPr>
        <w:numPr>
          <w:ilvl w:val="0"/>
          <w:numId w:val="29"/>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wystawi kartę przekazania tych odpadów w systemie BDO osobno dla każdego transportu tych odpadów;</w:t>
      </w:r>
    </w:p>
    <w:p w14:paraId="1754F0FC" w14:textId="77777777" w:rsidR="00D42E8C" w:rsidRPr="00DB243D" w:rsidRDefault="00174983">
      <w:pPr>
        <w:numPr>
          <w:ilvl w:val="0"/>
          <w:numId w:val="29"/>
        </w:numPr>
        <w:tabs>
          <w:tab w:val="left" w:pos="3520"/>
        </w:tabs>
        <w:spacing w:line="266" w:lineRule="auto"/>
        <w:ind w:left="3520" w:right="60" w:hanging="423"/>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skieruje je w terminie nie dłuższym niż 14 od dnia ich wytworzenia bezpośrednio do instalacji przeznaczonej do ich przetwarzania w procesie odzysku, gdzie zostaną przetworzone;</w:t>
      </w:r>
    </w:p>
    <w:p w14:paraId="30ADAC6B" w14:textId="77777777" w:rsidR="00D42E8C" w:rsidRPr="00DB243D" w:rsidRDefault="00174983">
      <w:pPr>
        <w:numPr>
          <w:ilvl w:val="0"/>
          <w:numId w:val="29"/>
        </w:numPr>
        <w:tabs>
          <w:tab w:val="left" w:pos="3520"/>
        </w:tabs>
        <w:spacing w:line="266" w:lineRule="auto"/>
        <w:ind w:left="3520" w:right="60" w:hanging="423"/>
        <w:jc w:val="both"/>
      </w:pPr>
      <w:r w:rsidRPr="00DB243D">
        <w:rPr>
          <w:rFonts w:ascii="Times New Roman" w:eastAsia="Verdana" w:hAnsi="Times New Roman" w:cs="Times New Roman"/>
          <w:sz w:val="24"/>
          <w:szCs w:val="24"/>
        </w:rPr>
        <w:t>instalacja potwierdzi ich przyjęcie i poddanie procesowi odzysku.</w:t>
      </w:r>
    </w:p>
    <w:p w14:paraId="11BC598B" w14:textId="77777777" w:rsidR="00D42E8C" w:rsidRPr="00DB243D" w:rsidRDefault="00D42E8C">
      <w:pPr>
        <w:spacing w:line="266" w:lineRule="auto"/>
        <w:rPr>
          <w:rFonts w:ascii="Times New Roman" w:eastAsia="Times New Roman" w:hAnsi="Times New Roman" w:cs="Times New Roman"/>
          <w:sz w:val="24"/>
          <w:szCs w:val="24"/>
        </w:rPr>
      </w:pPr>
    </w:p>
    <w:p w14:paraId="01C3E6B7" w14:textId="77777777" w:rsidR="00D42E8C" w:rsidRPr="00DB243D" w:rsidRDefault="00174983">
      <w:pPr>
        <w:spacing w:line="266" w:lineRule="auto"/>
        <w:ind w:left="1587" w:right="57"/>
        <w:jc w:val="both"/>
      </w:pPr>
      <w:r w:rsidRPr="00DB243D">
        <w:rPr>
          <w:rFonts w:ascii="Times New Roman" w:eastAsia="Verdana" w:hAnsi="Times New Roman" w:cs="Times New Roman"/>
          <w:b/>
          <w:bCs/>
          <w:sz w:val="24"/>
          <w:szCs w:val="24"/>
        </w:rPr>
        <w:t>UWAGA!!</w:t>
      </w:r>
      <w:r w:rsidRPr="00DB243D">
        <w:rPr>
          <w:rFonts w:ascii="Times New Roman" w:eastAsia="Verdana" w:hAnsi="Times New Roman" w:cs="Times New Roman"/>
          <w:sz w:val="24"/>
          <w:szCs w:val="24"/>
        </w:rPr>
        <w:t xml:space="preserve"> Niezależnie od innych postanowień zawartych w niniejszym dokumencie, za zakończenie czynności poddania Odpadów procesowi ostatecznego odzysku odpadów, uznaje się sytuację, w której dana partia Odpadów została poddana takiemu procesowi, a następnie odpady powstałe z takich Odpadów zostały poddane procesowi ostatecznego unieszkodliwienia w procesie D10 lub procesowi odzysku. Tak rozumiane zakończenie czynności poddania Odpadów procesowi ostatecznego odzysku uznaje się za podstawę do możliwości rozliczenia końcowego wynagrodzenia.</w:t>
      </w:r>
    </w:p>
    <w:p w14:paraId="5376BD51" w14:textId="77777777" w:rsidR="00D42E8C" w:rsidRPr="00DB243D" w:rsidRDefault="00D42E8C">
      <w:pPr>
        <w:spacing w:line="266" w:lineRule="auto"/>
        <w:ind w:left="1587" w:right="57"/>
        <w:jc w:val="both"/>
        <w:rPr>
          <w:rFonts w:ascii="Times New Roman" w:hAnsi="Times New Roman" w:cs="Times New Roman"/>
          <w:sz w:val="24"/>
          <w:szCs w:val="24"/>
        </w:rPr>
      </w:pPr>
    </w:p>
    <w:p w14:paraId="0D49A72B" w14:textId="77777777" w:rsidR="00D42E8C" w:rsidRPr="00DB243D" w:rsidRDefault="00174983">
      <w:pPr>
        <w:numPr>
          <w:ilvl w:val="2"/>
          <w:numId w:val="56"/>
        </w:numPr>
        <w:spacing w:line="266" w:lineRule="auto"/>
        <w:ind w:right="57" w:firstLine="54"/>
        <w:jc w:val="both"/>
      </w:pPr>
      <w:r w:rsidRPr="00DB243D">
        <w:rPr>
          <w:rFonts w:ascii="Times New Roman" w:eastAsia="Verdana" w:hAnsi="Times New Roman" w:cs="Times New Roman"/>
          <w:sz w:val="24"/>
          <w:szCs w:val="24"/>
        </w:rPr>
        <w:t>Uporządkowanie</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miejsca, z którego zostaną usunięte Odpady, zarówno </w:t>
      </w:r>
    </w:p>
    <w:p w14:paraId="5D9EE5D3" w14:textId="77777777" w:rsidR="00D42E8C" w:rsidRPr="00DB243D" w:rsidRDefault="00174983">
      <w:pPr>
        <w:spacing w:line="266" w:lineRule="auto"/>
        <w:ind w:left="1587" w:right="57"/>
        <w:jc w:val="both"/>
      </w:pPr>
      <w:r w:rsidRPr="00DB243D">
        <w:rPr>
          <w:rFonts w:ascii="Times New Roman" w:eastAsia="Verdana" w:hAnsi="Times New Roman" w:cs="Times New Roman"/>
          <w:sz w:val="24"/>
          <w:szCs w:val="24"/>
        </w:rPr>
        <w:t>w odniesieniu do danej partii wywożonych Odpadów jak i po usunięciu wszystkich Odpadów z miejsca ich zgromadzenia. Wykonawca odpowiada za zanieczyszczenia i uszkodzenia powstałe w czasie i na skutek usuwania Odpadów, zarówno na terenie działek 1808/6 i 1808/3 jak i drogi dojazdowej – co dotyczy zwłaszcza odcinka drogi wewnętrznej urządzonej na działkach nr 1808/6 i 1809/2. Nie odpowiada natomiast za inne ewentualne zanieczyszczenia już istniejące, dlatego zaleca się przed rozpoczęciem czynności wykonać dokumentację zdjęciową stanu istniejącego terenu.</w:t>
      </w:r>
    </w:p>
    <w:p w14:paraId="33E3BB40" w14:textId="77777777" w:rsidR="00D42E8C" w:rsidRPr="00DB243D" w:rsidRDefault="00174983">
      <w:pPr>
        <w:numPr>
          <w:ilvl w:val="0"/>
          <w:numId w:val="30"/>
        </w:numPr>
        <w:spacing w:line="266" w:lineRule="auto"/>
        <w:ind w:left="737" w:hanging="737"/>
        <w:jc w:val="both"/>
      </w:pPr>
      <w:r w:rsidRPr="00DB243D">
        <w:rPr>
          <w:rFonts w:ascii="Times New Roman" w:eastAsia="Verdana" w:hAnsi="Times New Roman" w:cs="Times New Roman"/>
          <w:sz w:val="24"/>
          <w:szCs w:val="24"/>
        </w:rPr>
        <w:t xml:space="preserve">Wykonawca jest zobowiązany do zapewnienia wszelkich środków, narzędzi, materiałów, sprzętu oraz obsługi, niezbędnych do bezpiecznego usunięcia przedmiotowych Odpadów z miejsc, w których są magazynowane oraz ich dostarczenia do miejsc ich ostatecznego odzysku lub unieszkodliwiania. Środki mają być adekwatne do sytuacji, która dotyczy Odpadów magazynowanych w różnego rodzaju pojemnikach (głównie w mauzerach, beczkach 200l metalowych, opakowaniach metalowych i plastikowych o różnej pojemności, i innych), </w:t>
      </w:r>
      <w:r w:rsidRPr="00DB243D">
        <w:rPr>
          <w:rFonts w:ascii="Times New Roman" w:eastAsia="Verdana" w:hAnsi="Times New Roman" w:cs="Times New Roman"/>
          <w:sz w:val="24"/>
          <w:szCs w:val="24"/>
        </w:rPr>
        <w:br/>
        <w:t>w szacowanej ilości 151,00 Mg.</w:t>
      </w:r>
    </w:p>
    <w:p w14:paraId="429359CC" w14:textId="77777777" w:rsidR="00D42E8C" w:rsidRPr="00DB243D" w:rsidRDefault="00174983">
      <w:pPr>
        <w:numPr>
          <w:ilvl w:val="0"/>
          <w:numId w:val="30"/>
        </w:numPr>
        <w:spacing w:line="266" w:lineRule="auto"/>
        <w:ind w:left="737" w:hanging="737"/>
        <w:jc w:val="both"/>
      </w:pPr>
      <w:r w:rsidRPr="00DB243D">
        <w:rPr>
          <w:rFonts w:ascii="Times New Roman" w:eastAsia="Verdana" w:hAnsi="Times New Roman" w:cs="Times New Roman"/>
          <w:sz w:val="24"/>
          <w:szCs w:val="24"/>
        </w:rPr>
        <w:lastRenderedPageBreak/>
        <w:t xml:space="preserve">Wykonawca zobowiązany jest do niezwłocznego podjęcia działań zaradczych </w:t>
      </w:r>
      <w:r w:rsidRPr="00DB243D">
        <w:rPr>
          <w:rFonts w:ascii="Times New Roman" w:eastAsia="Verdana" w:hAnsi="Times New Roman" w:cs="Times New Roman"/>
          <w:sz w:val="24"/>
          <w:szCs w:val="24"/>
        </w:rPr>
        <w:br/>
        <w:t>i naprawczych w razie rozprzestrzenienia się Odpadów, w celu zapobieżenia lub ograniczenia negatywnego wpływu Odpadów na ludzi i środowisko. O zaistnieniu takiego zdarzenia zobowiązany jest niezwłocznie poinformować Zamawiającego.</w:t>
      </w:r>
    </w:p>
    <w:p w14:paraId="29E8AEE4" w14:textId="77777777" w:rsidR="00D42E8C" w:rsidRPr="00DB243D" w:rsidRDefault="00D42E8C">
      <w:pPr>
        <w:spacing w:line="266" w:lineRule="auto"/>
        <w:ind w:left="737"/>
        <w:jc w:val="both"/>
        <w:rPr>
          <w:rFonts w:ascii="Times New Roman" w:hAnsi="Times New Roman" w:cs="Times New Roman"/>
          <w:sz w:val="24"/>
          <w:szCs w:val="24"/>
        </w:rPr>
      </w:pPr>
    </w:p>
    <w:p w14:paraId="5E8A3B1D" w14:textId="77777777" w:rsidR="00D42E8C" w:rsidRPr="00DB243D" w:rsidRDefault="00174983">
      <w:pPr>
        <w:numPr>
          <w:ilvl w:val="0"/>
          <w:numId w:val="6"/>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PROCEDURA USUNIĘCIA I TRANSPORTU ODPADÓW</w:t>
      </w:r>
    </w:p>
    <w:p w14:paraId="780AC304" w14:textId="77777777" w:rsidR="00D42E8C" w:rsidRPr="00DB243D" w:rsidRDefault="00D42E8C">
      <w:pPr>
        <w:spacing w:line="266" w:lineRule="auto"/>
        <w:rPr>
          <w:rFonts w:ascii="Times New Roman" w:eastAsia="Times New Roman" w:hAnsi="Times New Roman" w:cs="Times New Roman"/>
          <w:b/>
          <w:bCs/>
          <w:sz w:val="24"/>
          <w:szCs w:val="24"/>
        </w:rPr>
      </w:pPr>
    </w:p>
    <w:p w14:paraId="4FE8577B" w14:textId="77777777" w:rsidR="00D42E8C" w:rsidRPr="00DB243D" w:rsidRDefault="00174983">
      <w:pPr>
        <w:numPr>
          <w:ilvl w:val="0"/>
          <w:numId w:val="31"/>
        </w:numPr>
        <w:spacing w:line="266" w:lineRule="auto"/>
        <w:ind w:left="737" w:hanging="737"/>
        <w:jc w:val="both"/>
      </w:pPr>
      <w:r w:rsidRPr="00DB243D">
        <w:rPr>
          <w:rFonts w:ascii="Times New Roman" w:eastAsia="Verdana" w:hAnsi="Times New Roman" w:cs="Times New Roman"/>
          <w:sz w:val="24"/>
          <w:szCs w:val="24"/>
        </w:rPr>
        <w:t xml:space="preserve">Ustala się, że przekazującym Odpady zobowiązanym do sporządzenia kart przekazania Odpadów w Bazie danych o produktach i opakowaniach oraz </w:t>
      </w:r>
      <w:r w:rsidRPr="00DB243D">
        <w:rPr>
          <w:rFonts w:ascii="Times New Roman" w:eastAsia="Verdana" w:hAnsi="Times New Roman" w:cs="Times New Roman"/>
          <w:sz w:val="24"/>
          <w:szCs w:val="24"/>
        </w:rPr>
        <w:br/>
        <w:t>o gospodarce odpadami (dalej zwanej BDO), jest Wykonawca, który zgodnie z pkt 3 OPZ przejmuje odpowiedzialność za teren działek 1808/6 i 1808/3 w Zabłociu.</w:t>
      </w:r>
    </w:p>
    <w:p w14:paraId="1F70DA3C" w14:textId="77777777" w:rsidR="00D42E8C" w:rsidRPr="00DB243D" w:rsidRDefault="00174983">
      <w:pPr>
        <w:numPr>
          <w:ilvl w:val="0"/>
          <w:numId w:val="31"/>
        </w:numPr>
        <w:spacing w:line="266" w:lineRule="auto"/>
        <w:ind w:left="737" w:hanging="737"/>
        <w:jc w:val="both"/>
      </w:pPr>
      <w:r w:rsidRPr="00DB243D">
        <w:rPr>
          <w:rFonts w:ascii="Times New Roman" w:eastAsia="Verdana" w:hAnsi="Times New Roman" w:cs="Times New Roman"/>
          <w:sz w:val="24"/>
          <w:szCs w:val="24"/>
        </w:rPr>
        <w:t xml:space="preserve">Sporządzenie kart przekazania Odpadów w BDO będzie odbywać się zgodnie z art. 69 ustawy z dnia 14 grudnia 2012 r. o odpadach (Dz.U.2023.1587 z </w:t>
      </w:r>
      <w:proofErr w:type="spellStart"/>
      <w:r w:rsidRPr="00DB243D">
        <w:rPr>
          <w:rFonts w:ascii="Times New Roman" w:eastAsia="Verdana" w:hAnsi="Times New Roman" w:cs="Times New Roman"/>
          <w:sz w:val="24"/>
          <w:szCs w:val="24"/>
        </w:rPr>
        <w:t>póź</w:t>
      </w:r>
      <w:proofErr w:type="spellEnd"/>
      <w:r w:rsidRPr="00DB243D">
        <w:rPr>
          <w:rFonts w:ascii="Times New Roman" w:eastAsia="Verdana" w:hAnsi="Times New Roman" w:cs="Times New Roman"/>
          <w:sz w:val="24"/>
          <w:szCs w:val="24"/>
        </w:rPr>
        <w:t>. zm.). Wykonawca dokona ważenia Odpadów podlegających transportowi w danej partii. Ważenie na terenie działek 1808/6 i 1808/3 w Zabłociu odbędzie się w obecności pracownika Zamawiającego. W karcie przekazania Odpadów, wystawionej przez Wykonawcę, w pozycji „</w:t>
      </w:r>
      <w:r w:rsidRPr="00DB243D">
        <w:rPr>
          <w:rFonts w:ascii="Times New Roman" w:eastAsia="Verdana" w:hAnsi="Times New Roman" w:cs="Times New Roman"/>
          <w:b/>
          <w:i/>
          <w:sz w:val="24"/>
          <w:szCs w:val="24"/>
        </w:rPr>
        <w:t>Informacje dodatkowe”</w:t>
      </w:r>
      <w:r w:rsidRPr="00DB243D">
        <w:rPr>
          <w:rFonts w:ascii="Times New Roman" w:eastAsia="Verdana" w:hAnsi="Times New Roman" w:cs="Times New Roman"/>
          <w:sz w:val="24"/>
          <w:szCs w:val="24"/>
        </w:rPr>
        <w:t xml:space="preserve"> znajdzie się opis</w:t>
      </w:r>
      <w:r w:rsidRPr="00DB243D">
        <w:rPr>
          <w:rFonts w:ascii="Times New Roman" w:eastAsia="Verdana" w:hAnsi="Times New Roman" w:cs="Times New Roman"/>
          <w:b/>
          <w:i/>
          <w:sz w:val="24"/>
          <w:szCs w:val="24"/>
        </w:rPr>
        <w:t>: ”Partia odpadów…bezpośrednio usuwanych z ul. ……….. w Zabłociu”</w:t>
      </w:r>
      <w:r w:rsidRPr="00DB243D">
        <w:rPr>
          <w:rFonts w:ascii="Times New Roman" w:eastAsia="Verdana" w:hAnsi="Times New Roman" w:cs="Times New Roman"/>
          <w:sz w:val="24"/>
          <w:szCs w:val="24"/>
        </w:rPr>
        <w:t>.</w:t>
      </w:r>
    </w:p>
    <w:p w14:paraId="4770ED63" w14:textId="77777777" w:rsidR="00D42E8C" w:rsidRPr="00DB243D" w:rsidRDefault="00174983">
      <w:pPr>
        <w:numPr>
          <w:ilvl w:val="0"/>
          <w:numId w:val="31"/>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 xml:space="preserve">W miejscu transportującego Odpady zostanie wskazany Wykonawca (jeden </w:t>
      </w:r>
      <w:r w:rsidRPr="00DB243D">
        <w:rPr>
          <w:rFonts w:ascii="Times New Roman" w:eastAsia="Verdana" w:hAnsi="Times New Roman" w:cs="Times New Roman"/>
          <w:sz w:val="24"/>
          <w:szCs w:val="24"/>
        </w:rPr>
        <w:br/>
        <w:t>z konsorcjantów) lub podmiot przy pomocy, którego Wykonawca realizuje dany transport (np. Podwykonawca).</w:t>
      </w:r>
    </w:p>
    <w:p w14:paraId="524FD4A4" w14:textId="77777777" w:rsidR="00D42E8C" w:rsidRPr="00DB243D" w:rsidRDefault="00174983">
      <w:pPr>
        <w:numPr>
          <w:ilvl w:val="0"/>
          <w:numId w:val="31"/>
        </w:numPr>
        <w:spacing w:line="266" w:lineRule="auto"/>
        <w:ind w:left="737" w:hanging="737"/>
        <w:jc w:val="both"/>
      </w:pPr>
      <w:r w:rsidRPr="00DB243D">
        <w:rPr>
          <w:rFonts w:ascii="Times New Roman" w:eastAsia="Verdana" w:hAnsi="Times New Roman" w:cs="Times New Roman"/>
          <w:sz w:val="24"/>
          <w:szCs w:val="24"/>
        </w:rPr>
        <w:t xml:space="preserve">W przypadku awarii systemu teleinformatycznego, w którym BDO jest prowadzona, uniemożliwiającej sporządzanie dokumentów ewidencji Odpadów za pośrednictwem indywidualnego konta w BDO, Strony zobowiązane są do postępowania zgodnie </w:t>
      </w:r>
      <w:r w:rsidRPr="00DB243D">
        <w:rPr>
          <w:rFonts w:ascii="Times New Roman" w:eastAsia="Verdana" w:hAnsi="Times New Roman" w:cs="Times New Roman"/>
          <w:sz w:val="24"/>
          <w:szCs w:val="24"/>
        </w:rPr>
        <w:br/>
        <w:t>z uregulowaniami dotyczącymi tej kwestii, zawartymi w przywołanej powyżej ustawie o odpadach.</w:t>
      </w:r>
    </w:p>
    <w:p w14:paraId="5B9D8413" w14:textId="77777777" w:rsidR="00D42E8C" w:rsidRPr="00DB243D" w:rsidRDefault="00D42E8C">
      <w:pPr>
        <w:spacing w:line="266" w:lineRule="auto"/>
        <w:rPr>
          <w:rFonts w:ascii="Times New Roman" w:eastAsia="Times New Roman" w:hAnsi="Times New Roman" w:cs="Times New Roman"/>
          <w:b/>
          <w:bCs/>
          <w:sz w:val="24"/>
          <w:szCs w:val="24"/>
        </w:rPr>
      </w:pPr>
    </w:p>
    <w:p w14:paraId="44E0A757" w14:textId="77777777" w:rsidR="00D42E8C" w:rsidRPr="00DB243D" w:rsidRDefault="00174983">
      <w:pPr>
        <w:numPr>
          <w:ilvl w:val="0"/>
          <w:numId w:val="7"/>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TRANSPORT ODPADÓW</w:t>
      </w:r>
    </w:p>
    <w:p w14:paraId="798097A8" w14:textId="77777777" w:rsidR="00D42E8C" w:rsidRPr="00DB243D" w:rsidRDefault="00D42E8C">
      <w:pPr>
        <w:spacing w:line="266" w:lineRule="auto"/>
        <w:rPr>
          <w:rFonts w:ascii="Times New Roman" w:eastAsia="Times New Roman" w:hAnsi="Times New Roman" w:cs="Times New Roman"/>
          <w:b/>
          <w:bCs/>
          <w:sz w:val="24"/>
          <w:szCs w:val="24"/>
        </w:rPr>
      </w:pPr>
    </w:p>
    <w:p w14:paraId="55470D2E" w14:textId="77777777" w:rsidR="00D42E8C" w:rsidRPr="00DB243D" w:rsidRDefault="00174983">
      <w:pPr>
        <w:numPr>
          <w:ilvl w:val="0"/>
          <w:numId w:val="32"/>
        </w:numPr>
        <w:spacing w:line="266" w:lineRule="auto"/>
        <w:ind w:left="737" w:hanging="737"/>
        <w:jc w:val="both"/>
      </w:pPr>
      <w:r w:rsidRPr="00DB243D">
        <w:rPr>
          <w:rFonts w:ascii="Times New Roman" w:eastAsia="Verdana" w:hAnsi="Times New Roman" w:cs="Times New Roman"/>
          <w:sz w:val="24"/>
          <w:szCs w:val="24"/>
        </w:rPr>
        <w:t>Wykonawca zrealizuje transport Odpadów bezpośrednio do instalacji ich ostatecznego odzysku lub unieszkodliwiania w rozumieniu pkt. 4.2.10. OPZ. Wykonawca realizuje transport odpadów powstałych z Odpadów w procesie ostatecznego odzysku, bezpośrednio do miejsc ich przetwarzania w procesie odpowiednio ostatecznego unieszkodliwienia D10 (chyba, że zgodnie dokumentacją postępowania możliwe będzie skierowanie odpadów do innych procesów unieszkodliwiania) lub odzysku.</w:t>
      </w:r>
    </w:p>
    <w:p w14:paraId="21D16F03" w14:textId="77777777" w:rsidR="00D42E8C" w:rsidRPr="00DB243D" w:rsidRDefault="00174983">
      <w:pPr>
        <w:numPr>
          <w:ilvl w:val="0"/>
          <w:numId w:val="32"/>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Transportującym Odpady będzie sam Wykonawca (jeden z Konsorcjantów) lub podmiot, przy pomocy którego Wykonawca zrealizuje transport (np. Podwykonawca).</w:t>
      </w:r>
    </w:p>
    <w:p w14:paraId="7A9C7CA2" w14:textId="77777777" w:rsidR="00D42E8C" w:rsidRPr="00DB243D" w:rsidRDefault="00174983">
      <w:pPr>
        <w:numPr>
          <w:ilvl w:val="0"/>
          <w:numId w:val="32"/>
        </w:numPr>
        <w:spacing w:line="266" w:lineRule="auto"/>
        <w:ind w:left="737" w:hanging="737"/>
        <w:jc w:val="both"/>
      </w:pPr>
      <w:r w:rsidRPr="00DB243D">
        <w:rPr>
          <w:rFonts w:ascii="Times New Roman" w:eastAsia="Verdana" w:hAnsi="Times New Roman" w:cs="Times New Roman"/>
          <w:sz w:val="24"/>
          <w:szCs w:val="24"/>
        </w:rPr>
        <w:t xml:space="preserve">Realizacja transportu będzie prowadzona zgodnie z przepisami ustawy z dnia 14 grudnia 2012r. o odpadach (Dz.U.2023.1587 z </w:t>
      </w:r>
      <w:proofErr w:type="spellStart"/>
      <w:r w:rsidRPr="00DB243D">
        <w:rPr>
          <w:rFonts w:ascii="Times New Roman" w:eastAsia="Verdana" w:hAnsi="Times New Roman" w:cs="Times New Roman"/>
          <w:sz w:val="24"/>
          <w:szCs w:val="24"/>
        </w:rPr>
        <w:t>póź</w:t>
      </w:r>
      <w:proofErr w:type="spellEnd"/>
      <w:r w:rsidRPr="00DB243D">
        <w:rPr>
          <w:rFonts w:ascii="Times New Roman" w:eastAsia="Verdana" w:hAnsi="Times New Roman" w:cs="Times New Roman"/>
          <w:sz w:val="24"/>
          <w:szCs w:val="24"/>
        </w:rPr>
        <w:t xml:space="preserve">. zm.), ustawy z dnia 6 września 2001r. o transporcie drogowym (Dz.U.2024.728 z </w:t>
      </w:r>
      <w:proofErr w:type="spellStart"/>
      <w:r w:rsidRPr="00DB243D">
        <w:rPr>
          <w:rFonts w:ascii="Times New Roman" w:eastAsia="Verdana" w:hAnsi="Times New Roman" w:cs="Times New Roman"/>
          <w:sz w:val="24"/>
          <w:szCs w:val="24"/>
        </w:rPr>
        <w:t>późn</w:t>
      </w:r>
      <w:proofErr w:type="spellEnd"/>
      <w:r w:rsidRPr="00DB243D">
        <w:rPr>
          <w:rFonts w:ascii="Times New Roman" w:eastAsia="Verdana" w:hAnsi="Times New Roman" w:cs="Times New Roman"/>
          <w:sz w:val="24"/>
          <w:szCs w:val="24"/>
        </w:rPr>
        <w:t xml:space="preserve">. zm.), ustawy z dnia z dnia 19 sierpnia 2011r. o przewozie towarów niebezpiecznych (Dz.U.2024.643), </w:t>
      </w:r>
      <w:r w:rsidRPr="00DB243D">
        <w:rPr>
          <w:rFonts w:ascii="Times New Roman" w:eastAsia="Verdana" w:hAnsi="Times New Roman" w:cs="Times New Roman"/>
          <w:sz w:val="24"/>
          <w:szCs w:val="24"/>
        </w:rPr>
        <w:br/>
        <w:t xml:space="preserve">a w przypadku wywozu Odpadów poza teren Polski, zgodnie z ustawą z dnia 29 czerwca 2007r. o międzynarodowym przemieszczaniu odpadów (Dz.U.2024.746) oraz Umowy Europejskiej dotyczącej międzynarodowego transportu drogowe towarów </w:t>
      </w:r>
      <w:r w:rsidRPr="00DB243D">
        <w:rPr>
          <w:rFonts w:ascii="Times New Roman" w:eastAsia="Verdana" w:hAnsi="Times New Roman" w:cs="Times New Roman"/>
          <w:sz w:val="24"/>
          <w:szCs w:val="24"/>
        </w:rPr>
        <w:lastRenderedPageBreak/>
        <w:t xml:space="preserve">niebezpiecznych (ADR), sporządzonej w Genewie 30.09.1957r. oraz Oświadczenia Rządowego z dnia 15.02.2021r. </w:t>
      </w:r>
      <w:proofErr w:type="spellStart"/>
      <w:r w:rsidRPr="00DB243D">
        <w:rPr>
          <w:rFonts w:ascii="Times New Roman" w:eastAsia="Verdana" w:hAnsi="Times New Roman" w:cs="Times New Roman"/>
          <w:sz w:val="24"/>
          <w:szCs w:val="24"/>
        </w:rPr>
        <w:t>ws</w:t>
      </w:r>
      <w:proofErr w:type="spellEnd"/>
      <w:r w:rsidRPr="00DB243D">
        <w:rPr>
          <w:rFonts w:ascii="Times New Roman" w:eastAsia="Verdana" w:hAnsi="Times New Roman" w:cs="Times New Roman"/>
          <w:sz w:val="24"/>
          <w:szCs w:val="24"/>
        </w:rPr>
        <w:t>. wejścia w życie zmian do załączników A i B do Umowy Europejskiej dot., międzynarodowego transportu drogowe towarów niebezpiecznych (ADR) (Dz.U.2023.891).</w:t>
      </w:r>
    </w:p>
    <w:p w14:paraId="60665C0B" w14:textId="77777777" w:rsidR="00D42E8C" w:rsidRPr="00DB243D" w:rsidRDefault="00174983">
      <w:pPr>
        <w:numPr>
          <w:ilvl w:val="0"/>
          <w:numId w:val="32"/>
        </w:numPr>
        <w:spacing w:line="266" w:lineRule="auto"/>
        <w:ind w:left="737" w:hanging="737"/>
        <w:jc w:val="both"/>
      </w:pPr>
      <w:r w:rsidRPr="00DB243D">
        <w:rPr>
          <w:rFonts w:ascii="Times New Roman" w:eastAsia="Verdana" w:hAnsi="Times New Roman" w:cs="Times New Roman"/>
          <w:sz w:val="24"/>
          <w:szCs w:val="24"/>
        </w:rPr>
        <w:t>Wykonawca zobowiązany jest do przedłożenia Zamawiającemu</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wraz Harmonogramem rzeczowo-finansowym, listy podwykonawców, którymi będzie posługiwał się przy realizacji transportu Odpadów oraz numerów rejestracyjnych pojazdów, które wykorzysta do transportu (numer ciągnika i numer naczepy). Lista ta może być aktualizowana, w trakcie wykonywania Umowy, przy czym aktualizacja listy w zakresie podwykonawców nastąpi na co najmniej 7 dni przed dniem powierzenia transportu podwykonawcy nie ujawnionemu na dotychczasowej liście, </w:t>
      </w:r>
      <w:r w:rsidRPr="00DB243D">
        <w:rPr>
          <w:rFonts w:ascii="Times New Roman" w:eastAsia="Verdana" w:hAnsi="Times New Roman" w:cs="Times New Roman"/>
          <w:sz w:val="24"/>
          <w:szCs w:val="24"/>
        </w:rPr>
        <w:br/>
        <w:t>a aktualizacja pojazdów (numerów rejestracyjnych) nastąpi najpóźniej na 3 dni przed planowanym transportem pojazdem nie ujawnionym na dotychczasowej liście. Do zmiany podwykonawców zastosowanie będą miały zapisy umowy i odpowiednie przepisy ustawy prawo zamówień publicznych.</w:t>
      </w:r>
    </w:p>
    <w:p w14:paraId="51E60250" w14:textId="77777777" w:rsidR="00D42E8C" w:rsidRPr="00DB243D" w:rsidRDefault="00174983">
      <w:pPr>
        <w:numPr>
          <w:ilvl w:val="0"/>
          <w:numId w:val="32"/>
        </w:numPr>
        <w:spacing w:line="266" w:lineRule="auto"/>
        <w:ind w:left="737" w:hanging="737"/>
        <w:jc w:val="both"/>
      </w:pPr>
      <w:r w:rsidRPr="00DB243D">
        <w:rPr>
          <w:rFonts w:ascii="Times New Roman" w:eastAsia="Verdana" w:hAnsi="Times New Roman" w:cs="Times New Roman"/>
          <w:sz w:val="24"/>
          <w:szCs w:val="24"/>
        </w:rPr>
        <w:t>Wykonawca przed przystąpieniem do załadunku Odpadów w danym dniu przekaże przedstawicielowi Zamawiającego listę pojazdów z określeniem podmiotu, który realizuje transport, w odniesieniu do wszystkich transportów jakie nastąpią w tym dniu.</w:t>
      </w:r>
    </w:p>
    <w:p w14:paraId="7FF39B9D" w14:textId="77777777" w:rsidR="00D42E8C" w:rsidRPr="00DB243D" w:rsidRDefault="00174983">
      <w:pPr>
        <w:numPr>
          <w:ilvl w:val="0"/>
          <w:numId w:val="32"/>
        </w:numPr>
        <w:spacing w:line="266" w:lineRule="auto"/>
        <w:ind w:left="737" w:hanging="737"/>
        <w:jc w:val="both"/>
      </w:pPr>
      <w:r w:rsidRPr="00DB243D">
        <w:rPr>
          <w:rFonts w:ascii="Times New Roman" w:eastAsia="Verdana" w:hAnsi="Times New Roman" w:cs="Times New Roman"/>
          <w:sz w:val="24"/>
          <w:szCs w:val="24"/>
        </w:rPr>
        <w:t xml:space="preserve">Z uwagi na fakt, iż Zamawiający oczekuje transportu Odpadów bezpośrednio do instalacji ich prowadzącej proces ich ostatecznego odzysku lub unieszkodliwienia, Zamawiający nie dopuszcza możliwości zbierania przez Wykonawcę Odpadów </w:t>
      </w:r>
      <w:r w:rsidRPr="00DB243D">
        <w:rPr>
          <w:rFonts w:ascii="Times New Roman" w:eastAsia="Verdana" w:hAnsi="Times New Roman" w:cs="Times New Roman"/>
          <w:sz w:val="24"/>
          <w:szCs w:val="24"/>
        </w:rPr>
        <w:br/>
        <w:t xml:space="preserve">w miejscach pośrednich tj. innych niż teren instalacji ostatecznego odzysku lub unieszkodliwiania. Z tej samej przyczyny Zamawiający nie dopuszcza możliwości poddania Odpadów procesom R13 oraz D13, </w:t>
      </w:r>
      <w:r w:rsidRPr="00DB243D">
        <w:rPr>
          <w:rFonts w:ascii="Times New Roman" w:eastAsia="Verdana" w:hAnsi="Times New Roman" w:cs="Times New Roman"/>
          <w:w w:val="97"/>
          <w:sz w:val="24"/>
          <w:szCs w:val="24"/>
        </w:rPr>
        <w:t xml:space="preserve">D14 </w:t>
      </w:r>
      <w:r w:rsidRPr="00DB243D">
        <w:rPr>
          <w:rFonts w:ascii="Times New Roman" w:eastAsia="Verdana" w:hAnsi="Times New Roman" w:cs="Times New Roman"/>
          <w:sz w:val="24"/>
          <w:szCs w:val="24"/>
        </w:rPr>
        <w:t xml:space="preserve">i D15, o których mowa odpowiednio w załączniku nr 1 i 2 do </w:t>
      </w:r>
      <w:proofErr w:type="spellStart"/>
      <w:r w:rsidRPr="00DB243D">
        <w:rPr>
          <w:rFonts w:ascii="Times New Roman" w:eastAsia="Verdana" w:hAnsi="Times New Roman" w:cs="Times New Roman"/>
          <w:sz w:val="24"/>
          <w:szCs w:val="24"/>
        </w:rPr>
        <w:t>uoo</w:t>
      </w:r>
      <w:proofErr w:type="spellEnd"/>
      <w:r w:rsidRPr="00DB243D">
        <w:rPr>
          <w:rFonts w:ascii="Times New Roman" w:eastAsia="Verdana" w:hAnsi="Times New Roman" w:cs="Times New Roman"/>
          <w:sz w:val="24"/>
          <w:szCs w:val="24"/>
        </w:rPr>
        <w:t>, w miejscu innymi niż instalacja ostatecznego unieszkodliwienia lub odzysku. Zamawiający dopuszcza zastosowanie procesów R12 i R13 w odniesieniu do odpadów nie będących odpadami niebezpiecznymi powstałych z Odpadów tylko w miejscu ich przetwarzania.</w:t>
      </w:r>
    </w:p>
    <w:p w14:paraId="3FA5CD19" w14:textId="77777777" w:rsidR="00D42E8C" w:rsidRPr="00DB243D" w:rsidRDefault="00174983">
      <w:pPr>
        <w:numPr>
          <w:ilvl w:val="0"/>
          <w:numId w:val="32"/>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Pojazdy transportujące Odpady winny spełniać wymagania prawa i właściwych norm w zakresie dotyczącym transportu odpadów niebezpiecznych.</w:t>
      </w:r>
    </w:p>
    <w:p w14:paraId="56BA03AF" w14:textId="77777777" w:rsidR="00D42E8C" w:rsidRPr="00DB243D" w:rsidRDefault="00174983">
      <w:pPr>
        <w:numPr>
          <w:ilvl w:val="0"/>
          <w:numId w:val="32"/>
        </w:numPr>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Wykonawca zapewni przez cały czas realizacji zamówienia:</w:t>
      </w:r>
    </w:p>
    <w:p w14:paraId="392C34FB" w14:textId="77777777" w:rsidR="00D42E8C" w:rsidRPr="00DB243D" w:rsidRDefault="00174983">
      <w:pPr>
        <w:numPr>
          <w:ilvl w:val="0"/>
          <w:numId w:val="33"/>
        </w:numPr>
        <w:spacing w:line="266" w:lineRule="auto"/>
        <w:ind w:left="1191" w:hanging="454"/>
        <w:jc w:val="both"/>
      </w:pPr>
      <w:r w:rsidRPr="00DB243D">
        <w:rPr>
          <w:rFonts w:ascii="Times New Roman" w:eastAsia="Verdana" w:hAnsi="Times New Roman" w:cs="Times New Roman"/>
          <w:sz w:val="24"/>
          <w:szCs w:val="24"/>
        </w:rPr>
        <w:t xml:space="preserve">dostęp do osoby spełniającej wymagania właściwe dla </w:t>
      </w:r>
      <w:r w:rsidRPr="00DB243D">
        <w:rPr>
          <w:rFonts w:ascii="Times New Roman" w:hAnsi="Times New Roman" w:cs="Times New Roman"/>
          <w:sz w:val="24"/>
          <w:szCs w:val="24"/>
        </w:rPr>
        <w:t>Doradcy</w:t>
      </w:r>
      <w:r w:rsidRPr="00DB243D">
        <w:rPr>
          <w:rFonts w:ascii="Times New Roman" w:eastAsia="Verdana" w:hAnsi="Times New Roman" w:cs="Times New Roman"/>
          <w:w w:val="98"/>
          <w:sz w:val="24"/>
          <w:szCs w:val="24"/>
        </w:rPr>
        <w:t xml:space="preserve"> </w:t>
      </w:r>
      <w:r w:rsidRPr="00DB243D">
        <w:rPr>
          <w:rFonts w:ascii="Times New Roman" w:eastAsia="Verdana" w:hAnsi="Times New Roman" w:cs="Times New Roman"/>
          <w:sz w:val="24"/>
          <w:szCs w:val="24"/>
        </w:rPr>
        <w:t>do spraw bezpieczeństwa przewozu towarów niebezpiecznych (ADR), wpisanego na listę Transportowego Dozoru Technicznego,</w:t>
      </w:r>
    </w:p>
    <w:p w14:paraId="6FF943F1" w14:textId="77777777" w:rsidR="00D42E8C" w:rsidRPr="00DB243D" w:rsidRDefault="00174983">
      <w:pPr>
        <w:numPr>
          <w:ilvl w:val="0"/>
          <w:numId w:val="33"/>
        </w:numPr>
        <w:spacing w:line="266" w:lineRule="auto"/>
        <w:ind w:left="1191" w:hanging="454"/>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środki  transportu,  spełniające  wymagania  wynikające  z  pisemnych dyspozycji Doradcy ADR oraz spełniające w tym względzie wymogi wynikające z przepisów i kwalifikacje,</w:t>
      </w:r>
    </w:p>
    <w:p w14:paraId="48B06EAF" w14:textId="77777777" w:rsidR="00D42E8C" w:rsidRPr="00DB243D" w:rsidRDefault="00174983">
      <w:pPr>
        <w:numPr>
          <w:ilvl w:val="0"/>
          <w:numId w:val="33"/>
        </w:numPr>
        <w:spacing w:line="266" w:lineRule="auto"/>
        <w:ind w:left="1191" w:hanging="454"/>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kierowców, posiadających odpowiednie kwalifikacje oraz spełniających wymagania  wynikające  z pisemnych  dyspozycji  wydanych  przez Doradcę ADR.</w:t>
      </w:r>
    </w:p>
    <w:p w14:paraId="33930C69" w14:textId="77777777" w:rsidR="00D42E8C" w:rsidRPr="00DB243D" w:rsidRDefault="00174983">
      <w:pPr>
        <w:numPr>
          <w:ilvl w:val="0"/>
          <w:numId w:val="55"/>
        </w:numPr>
        <w:spacing w:line="266" w:lineRule="auto"/>
        <w:ind w:left="737" w:right="113" w:hanging="737"/>
        <w:jc w:val="both"/>
      </w:pPr>
      <w:r w:rsidRPr="00DB243D">
        <w:rPr>
          <w:rFonts w:ascii="Times New Roman" w:eastAsia="Verdana" w:hAnsi="Times New Roman" w:cs="Times New Roman"/>
          <w:sz w:val="24"/>
          <w:szCs w:val="24"/>
        </w:rPr>
        <w:t xml:space="preserve">Wykonawca zapewni przez cały czas realizacji zamówienia zabezpieczenie każdego transportu plombą elektroniczną GPS, która uniemożliwi wszelkie manipulacje (wykrywanie cięcia na lince zabezpieczającej, wykrycie prób zerwania, szarpania, </w:t>
      </w:r>
      <w:r w:rsidRPr="00DB243D">
        <w:rPr>
          <w:rFonts w:ascii="Times New Roman" w:eastAsia="Verdana" w:hAnsi="Times New Roman" w:cs="Times New Roman"/>
          <w:sz w:val="24"/>
          <w:szCs w:val="24"/>
        </w:rPr>
        <w:lastRenderedPageBreak/>
        <w:t>zamrażania – wysłanie alertów w postaci sms lub email ). Zastosowana plomba elektroniczna umożliwi śledzenie transportu w czasie rzeczywistym, tj.: monitorowania aktualnego położenia, prędkości, poziomu naładowania baterii, jakość zasięgu i aktualny status urządzenia, z możliwością późniejszego odtworzenia zapisu trasy przejazdu. Odplombowanie (zdjęcie plomby) jest/ będzie możliwe po uzyskaniu zgody koordynatora ze strony Zamawiającego. Wykonawca udostępni Zamawiającemu dostęp do interfejsu (aplikacji) pozwalającej na monitorowanie pracy tych urządzeń.</w:t>
      </w:r>
    </w:p>
    <w:p w14:paraId="2B4FF402" w14:textId="77777777" w:rsidR="00D42E8C" w:rsidRPr="00DB243D" w:rsidRDefault="00D42E8C">
      <w:pPr>
        <w:spacing w:line="266" w:lineRule="auto"/>
        <w:rPr>
          <w:rFonts w:ascii="Times New Roman" w:eastAsia="Times New Roman" w:hAnsi="Times New Roman" w:cs="Times New Roman"/>
          <w:b/>
          <w:bCs/>
          <w:sz w:val="24"/>
          <w:szCs w:val="24"/>
        </w:rPr>
      </w:pPr>
    </w:p>
    <w:p w14:paraId="3550BEBA" w14:textId="77777777" w:rsidR="00D42E8C" w:rsidRPr="00DB243D" w:rsidRDefault="00174983">
      <w:pPr>
        <w:numPr>
          <w:ilvl w:val="0"/>
          <w:numId w:val="8"/>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UNIESZKODLIWIENIE LUB ODZYSK ODPADÓW</w:t>
      </w:r>
    </w:p>
    <w:p w14:paraId="75B1C2C7" w14:textId="77777777" w:rsidR="00D42E8C" w:rsidRPr="00DB243D" w:rsidRDefault="00D42E8C">
      <w:pPr>
        <w:spacing w:line="266" w:lineRule="auto"/>
        <w:rPr>
          <w:rFonts w:ascii="Times New Roman" w:eastAsia="Times New Roman" w:hAnsi="Times New Roman" w:cs="Times New Roman"/>
          <w:b/>
          <w:bCs/>
          <w:sz w:val="24"/>
          <w:szCs w:val="24"/>
        </w:rPr>
      </w:pPr>
    </w:p>
    <w:p w14:paraId="3F8A4AFF" w14:textId="77777777" w:rsidR="00D42E8C" w:rsidRPr="00DB243D" w:rsidRDefault="00174983">
      <w:pPr>
        <w:numPr>
          <w:ilvl w:val="0"/>
          <w:numId w:val="34"/>
        </w:numPr>
        <w:spacing w:line="266" w:lineRule="auto"/>
        <w:ind w:left="737" w:right="113" w:hanging="737"/>
        <w:jc w:val="both"/>
      </w:pPr>
      <w:r w:rsidRPr="00DB243D">
        <w:rPr>
          <w:rFonts w:ascii="Times New Roman" w:eastAsia="Verdana" w:hAnsi="Times New Roman" w:cs="Times New Roman"/>
          <w:sz w:val="24"/>
          <w:szCs w:val="24"/>
        </w:rPr>
        <w:t>Wykonawca</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zobowiązany jest poddać Odpady procesom ostatecznego odzysku lub procesom ostatecznego unieszkodliwienia na instalacji lub instalacjach do prowadzenia ostatecznych procesów odzysku lub unieszkodliwiania odpadów niebezpiecznych będących przedmiotem niniejszego zamówienia, o kodzie 16 81 01* (Odpady wykazujące właściwości niebezpieczne) lub 16 03 03* (nieorganiczne odpady zawierające substancje niebezpieczne) lub 16 03 05* (organiczne odpady zawierające substancje niebezpieczne, funkcjonującymi na podstawie stosowanych zezwoleń/pozwoleń na prowadzenie działalności w tym zakresie.</w:t>
      </w:r>
    </w:p>
    <w:p w14:paraId="376BF879" w14:textId="77777777" w:rsidR="00D42E8C" w:rsidRPr="00DB243D" w:rsidRDefault="00174983">
      <w:pPr>
        <w:numPr>
          <w:ilvl w:val="0"/>
          <w:numId w:val="34"/>
        </w:numPr>
        <w:spacing w:line="266" w:lineRule="auto"/>
        <w:ind w:left="737" w:right="113"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Przetwarzanie Odpadów może nastąpić na:</w:t>
      </w:r>
    </w:p>
    <w:p w14:paraId="4427F9A5" w14:textId="77777777" w:rsidR="00D42E8C" w:rsidRPr="00DB243D" w:rsidRDefault="00174983">
      <w:pPr>
        <w:numPr>
          <w:ilvl w:val="0"/>
          <w:numId w:val="35"/>
        </w:numPr>
        <w:tabs>
          <w:tab w:val="clear" w:pos="720"/>
          <w:tab w:val="left" w:pos="737"/>
          <w:tab w:val="left" w:pos="993"/>
        </w:tabs>
        <w:spacing w:line="266" w:lineRule="auto"/>
        <w:ind w:left="851" w:right="113" w:hanging="114"/>
        <w:jc w:val="both"/>
      </w:pPr>
      <w:r w:rsidRPr="00DB243D">
        <w:rPr>
          <w:rFonts w:ascii="Times New Roman" w:eastAsia="Verdana" w:hAnsi="Times New Roman" w:cs="Times New Roman"/>
          <w:sz w:val="24"/>
          <w:szCs w:val="24"/>
        </w:rPr>
        <w:t xml:space="preserve">instalacji własnej zarządzanej przez Wykonawcę (w tym przez jednego </w:t>
      </w:r>
      <w:r w:rsidRPr="00DB243D">
        <w:rPr>
          <w:rFonts w:ascii="Times New Roman" w:eastAsia="Verdana" w:hAnsi="Times New Roman" w:cs="Times New Roman"/>
          <w:sz w:val="24"/>
          <w:szCs w:val="24"/>
        </w:rPr>
        <w:br/>
        <w:t xml:space="preserve">  z konsorcjantów),</w:t>
      </w:r>
    </w:p>
    <w:p w14:paraId="4CA117EA" w14:textId="77777777" w:rsidR="00D42E8C" w:rsidRPr="00DB243D" w:rsidRDefault="00174983">
      <w:pPr>
        <w:tabs>
          <w:tab w:val="left" w:pos="924"/>
        </w:tabs>
        <w:spacing w:line="266" w:lineRule="auto"/>
        <w:ind w:right="113"/>
        <w:jc w:val="both"/>
      </w:pP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lub</w:t>
      </w:r>
    </w:p>
    <w:p w14:paraId="5B1F5834" w14:textId="77777777" w:rsidR="00D42E8C" w:rsidRPr="00DB243D" w:rsidRDefault="00174983">
      <w:pPr>
        <w:numPr>
          <w:ilvl w:val="0"/>
          <w:numId w:val="35"/>
        </w:numPr>
        <w:tabs>
          <w:tab w:val="left" w:pos="924"/>
        </w:tabs>
        <w:spacing w:line="266" w:lineRule="auto"/>
        <w:ind w:left="1276" w:right="113" w:hanging="567"/>
        <w:jc w:val="both"/>
      </w:pP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instalacjach, z którymi Wykonawca posiada zawarte umowy, które gwarantują</w:t>
      </w:r>
    </w:p>
    <w:p w14:paraId="5C87A7D1" w14:textId="77777777" w:rsidR="00D42E8C" w:rsidRPr="00DB243D" w:rsidRDefault="00174983">
      <w:pPr>
        <w:tabs>
          <w:tab w:val="left" w:pos="924"/>
        </w:tabs>
        <w:spacing w:line="266" w:lineRule="auto"/>
        <w:ind w:left="993" w:right="113"/>
        <w:jc w:val="both"/>
      </w:pPr>
      <w:r w:rsidRPr="00DB243D">
        <w:rPr>
          <w:rFonts w:ascii="Times New Roman" w:eastAsia="Verdana" w:hAnsi="Times New Roman" w:cs="Times New Roman"/>
          <w:sz w:val="24"/>
          <w:szCs w:val="24"/>
        </w:rPr>
        <w:t>przyjęcie i zagospodarowanie Odpadów z terenu działek, które zarządzane są przez podmioty, które staną się Podwykonawcą Wykonawcy w zakresie zagospodarowania Odpadów,</w:t>
      </w:r>
      <w:r w:rsidRPr="00DB243D">
        <w:t xml:space="preserve"> </w:t>
      </w:r>
      <w:r w:rsidRPr="00DB243D">
        <w:rPr>
          <w:rFonts w:ascii="Times New Roman" w:eastAsia="Verdana" w:hAnsi="Times New Roman" w:cs="Times New Roman"/>
          <w:sz w:val="24"/>
          <w:szCs w:val="24"/>
        </w:rPr>
        <w:t>a w odniesieniu do odpadów powstałych z Odpadów w procesie ostatecznego odzysku</w:t>
      </w:r>
    </w:p>
    <w:p w14:paraId="5B3DF077" w14:textId="77777777" w:rsidR="00D42E8C" w:rsidRPr="00DB243D" w:rsidRDefault="00174983">
      <w:pPr>
        <w:numPr>
          <w:ilvl w:val="0"/>
          <w:numId w:val="35"/>
        </w:numPr>
        <w:tabs>
          <w:tab w:val="left" w:pos="924"/>
        </w:tabs>
        <w:spacing w:line="266" w:lineRule="auto"/>
        <w:ind w:left="1304" w:right="113" w:hanging="567"/>
        <w:jc w:val="both"/>
      </w:pP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na instalacjach, z którymi Wykonawca lub jego Podwykonawca, o którym mowa</w:t>
      </w:r>
    </w:p>
    <w:p w14:paraId="723EE283" w14:textId="77777777" w:rsidR="00D42E8C" w:rsidRPr="00DB243D" w:rsidRDefault="00174983">
      <w:pPr>
        <w:tabs>
          <w:tab w:val="left" w:pos="924"/>
        </w:tabs>
        <w:spacing w:line="266" w:lineRule="auto"/>
        <w:ind w:left="993" w:right="113"/>
        <w:jc w:val="both"/>
      </w:pPr>
      <w:r w:rsidRPr="00DB243D">
        <w:rPr>
          <w:rFonts w:ascii="Times New Roman" w:eastAsia="Verdana" w:hAnsi="Times New Roman" w:cs="Times New Roman"/>
          <w:sz w:val="24"/>
          <w:szCs w:val="24"/>
        </w:rPr>
        <w:t>w lit. b) posiada zawarte umowy, które gwarantują zagospodarowanie odpadów            powstałych z Odpadów w procesie ostatecznego odzysku.</w:t>
      </w:r>
    </w:p>
    <w:p w14:paraId="7184C142" w14:textId="77777777" w:rsidR="00D42E8C" w:rsidRPr="00DB243D" w:rsidRDefault="00174983">
      <w:pPr>
        <w:numPr>
          <w:ilvl w:val="0"/>
          <w:numId w:val="36"/>
        </w:numPr>
        <w:spacing w:line="266" w:lineRule="auto"/>
        <w:ind w:left="737" w:right="113" w:hanging="737"/>
        <w:jc w:val="both"/>
      </w:pPr>
      <w:r w:rsidRPr="00DB243D">
        <w:rPr>
          <w:rFonts w:ascii="Times New Roman" w:eastAsia="Verdana" w:hAnsi="Times New Roman" w:cs="Times New Roman"/>
          <w:sz w:val="24"/>
          <w:szCs w:val="24"/>
        </w:rPr>
        <w:t xml:space="preserve">W razie wystąpienie wśród usuwanych Odpadów takich Odpadów, których Wykonawca nie będzie mógł ze względu na ich właściwości poddać procesom ostatecznego odzysku lub ostatecznego unieszkodliwiania w procesie D10, zobowiązany jest zawiadomić o tym fakcie Zamawiającego wskazując, które Odpady muszą zostać poddane unieszkodliwieniu na innej instalacji w ramach innego procesu unieszkodliwiania (w razie Odpadów w pojemnikach - wykorzystując m.in. oznaczenie nadane podczas usuwania Odpadów z terenu działek nr 1808/6 i 1808/3 w Zabłociu). W zawiadomieniu Wykonawca zobowiązany jest ponadto wskazać instalację, do której zamierza skierować przedmiotowe Odpady, wskazując proces unieszkodliwiania, któremu mają zostać poddane oraz załączyć dokumenty potwierdzające, że instalacja ta funkcjonuje na podstawie stosowanych zezwoleń/pozwoleń na prowadzenie działalności w tym zakresie. Skierowanie Odpadów do takiej instalacji może nastąpić wyłącznie po uzyskaniu zgody </w:t>
      </w:r>
      <w:r w:rsidRPr="00DB243D">
        <w:rPr>
          <w:rFonts w:ascii="Times New Roman" w:eastAsia="Verdana" w:hAnsi="Times New Roman" w:cs="Times New Roman"/>
          <w:sz w:val="24"/>
          <w:szCs w:val="24"/>
        </w:rPr>
        <w:lastRenderedPageBreak/>
        <w:t>Zamawiającego. Ustalenie niniejszego pkt 7.3. OPZ dotyczą także odpadów niebezpiecznych powstałych z Odpadów w procesie ostatecznego odzysku.</w:t>
      </w:r>
    </w:p>
    <w:p w14:paraId="0CF702FB" w14:textId="77777777" w:rsidR="00D42E8C" w:rsidRPr="00DB243D" w:rsidRDefault="00174983">
      <w:pPr>
        <w:numPr>
          <w:ilvl w:val="0"/>
          <w:numId w:val="36"/>
        </w:numPr>
        <w:spacing w:line="266" w:lineRule="auto"/>
        <w:ind w:left="737" w:right="113" w:hanging="737"/>
        <w:jc w:val="both"/>
      </w:pPr>
      <w:r w:rsidRPr="00DB243D">
        <w:rPr>
          <w:rFonts w:ascii="Times New Roman" w:eastAsia="Verdana" w:hAnsi="Times New Roman" w:cs="Times New Roman"/>
          <w:sz w:val="24"/>
          <w:szCs w:val="24"/>
        </w:rPr>
        <w:t xml:space="preserve">Wykonawca zobowiązany jest do informowania Zamawiającego (na każde jego żądanie w formie e-mailowej), o skierowaniu Odpadów (odpadów powstałych </w:t>
      </w:r>
      <w:r w:rsidRPr="00DB243D">
        <w:rPr>
          <w:rFonts w:ascii="Times New Roman" w:eastAsia="Verdana" w:hAnsi="Times New Roman" w:cs="Times New Roman"/>
          <w:sz w:val="24"/>
          <w:szCs w:val="24"/>
        </w:rPr>
        <w:br/>
        <w:t xml:space="preserve">z Odpadów w procesie ostatecznego odzysku) do procesu odzysku lub unieszkodliwiania, przeprowadzeniu tego procesu, stanie zaawansowania procesu </w:t>
      </w:r>
      <w:r w:rsidRPr="00DB243D">
        <w:rPr>
          <w:rFonts w:ascii="Times New Roman" w:eastAsia="Verdana" w:hAnsi="Times New Roman" w:cs="Times New Roman"/>
          <w:sz w:val="24"/>
          <w:szCs w:val="24"/>
        </w:rPr>
        <w:br/>
        <w:t xml:space="preserve">w odniesieniu do partii, powodach niepoddania określonej partii procesowi odzysku lub unieszkodliwienia. W tym zakresie Wykonawca będzie posługiwał się oznaczeniami nadanymi Odpadom przy ich usuwaniu z terenu działek 1808/3 </w:t>
      </w:r>
      <w:r w:rsidRPr="00DB243D">
        <w:rPr>
          <w:rFonts w:ascii="Times New Roman" w:eastAsia="Verdana" w:hAnsi="Times New Roman" w:cs="Times New Roman"/>
          <w:sz w:val="24"/>
          <w:szCs w:val="24"/>
        </w:rPr>
        <w:br/>
        <w:t>i 1808/6.</w:t>
      </w:r>
    </w:p>
    <w:p w14:paraId="7B3A105A" w14:textId="77777777" w:rsidR="00D42E8C" w:rsidRPr="00DB243D" w:rsidRDefault="00D42E8C">
      <w:pPr>
        <w:spacing w:line="266" w:lineRule="auto"/>
        <w:rPr>
          <w:rFonts w:ascii="Times New Roman" w:eastAsia="Times New Roman" w:hAnsi="Times New Roman" w:cs="Times New Roman"/>
          <w:b/>
          <w:bCs/>
          <w:sz w:val="24"/>
          <w:szCs w:val="24"/>
        </w:rPr>
      </w:pPr>
    </w:p>
    <w:p w14:paraId="7D923D3C" w14:textId="77777777" w:rsidR="00D42E8C" w:rsidRPr="00DB243D" w:rsidRDefault="00174983">
      <w:pPr>
        <w:numPr>
          <w:ilvl w:val="0"/>
          <w:numId w:val="9"/>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HARMONOGRAM, TERMINY REALIZACJI ZAMÓWIENIA</w:t>
      </w:r>
    </w:p>
    <w:p w14:paraId="6E442067" w14:textId="77777777" w:rsidR="00D42E8C" w:rsidRPr="00DB243D" w:rsidRDefault="00D42E8C">
      <w:pPr>
        <w:spacing w:line="266" w:lineRule="auto"/>
        <w:rPr>
          <w:rFonts w:ascii="Times New Roman" w:eastAsia="Times New Roman" w:hAnsi="Times New Roman" w:cs="Times New Roman"/>
          <w:b/>
          <w:bCs/>
          <w:sz w:val="24"/>
          <w:szCs w:val="24"/>
        </w:rPr>
      </w:pPr>
    </w:p>
    <w:p w14:paraId="469C0821" w14:textId="77777777" w:rsidR="00D42E8C" w:rsidRPr="00DB243D" w:rsidRDefault="00174983">
      <w:pPr>
        <w:numPr>
          <w:ilvl w:val="0"/>
          <w:numId w:val="37"/>
        </w:numPr>
        <w:spacing w:line="266" w:lineRule="auto"/>
        <w:ind w:left="737" w:right="57" w:hanging="737"/>
        <w:jc w:val="both"/>
      </w:pPr>
      <w:r w:rsidRPr="00DB243D">
        <w:rPr>
          <w:rFonts w:ascii="Times New Roman" w:eastAsia="Verdana" w:hAnsi="Times New Roman" w:cs="Times New Roman"/>
          <w:sz w:val="24"/>
          <w:szCs w:val="24"/>
        </w:rPr>
        <w:t>W terminie 10 dni od dnia zawarcia umowy w sprawie realizacji zamówienia, Wykonawca przedłoży wobec Zamawiającego propozycję Harmonogramu rzeczowego (w skrócie Harmonogram), w ramach którego w ujęciu tygodniowym zaproponuje, terminy realizacji przedmiotu zamówienia.</w:t>
      </w:r>
    </w:p>
    <w:p w14:paraId="6AF0A570" w14:textId="77777777" w:rsidR="00D42E8C" w:rsidRPr="00DB243D" w:rsidRDefault="00174983">
      <w:pPr>
        <w:numPr>
          <w:ilvl w:val="0"/>
          <w:numId w:val="37"/>
        </w:numPr>
        <w:spacing w:line="266" w:lineRule="auto"/>
        <w:ind w:left="737" w:right="57" w:hanging="737"/>
        <w:jc w:val="both"/>
      </w:pPr>
      <w:r w:rsidRPr="00DB243D">
        <w:rPr>
          <w:rFonts w:ascii="Times New Roman" w:eastAsia="Verdana" w:hAnsi="Times New Roman" w:cs="Times New Roman"/>
          <w:sz w:val="24"/>
          <w:szCs w:val="24"/>
        </w:rPr>
        <w:t>W Harmonogramie wskazane zostaną w ujęciu tygodniowym: ilości Odpadów jakie Wykonawca usunie z terenu w danym tygodniu, ilości Odpadów jakie podda procesowi ostatecznego odzysku lub unieszkodliwienia, prognozowane ilości odpadów powstałych z Odpadów w ramach procesu ostatecznego odzysku, które zostaną ostatecznie unieszkodliwione lub poddane procesom odzysku.</w:t>
      </w:r>
    </w:p>
    <w:p w14:paraId="2D07B685" w14:textId="77777777" w:rsidR="00D42E8C" w:rsidRPr="00DB243D" w:rsidRDefault="00174983">
      <w:pPr>
        <w:numPr>
          <w:ilvl w:val="0"/>
          <w:numId w:val="37"/>
        </w:numPr>
        <w:spacing w:line="266" w:lineRule="auto"/>
        <w:ind w:left="737" w:right="5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Harmonogram będzie uwzględniać następujące kamienie milowe:</w:t>
      </w:r>
    </w:p>
    <w:p w14:paraId="1BF1D779" w14:textId="77777777" w:rsidR="00D42E8C" w:rsidRPr="00DB243D" w:rsidRDefault="00174983">
      <w:pPr>
        <w:numPr>
          <w:ilvl w:val="0"/>
          <w:numId w:val="50"/>
        </w:numPr>
        <w:spacing w:line="266" w:lineRule="auto"/>
        <w:ind w:left="1531" w:hanging="794"/>
        <w:jc w:val="both"/>
      </w:pPr>
      <w:r w:rsidRPr="00DB243D">
        <w:rPr>
          <w:rFonts w:ascii="Times New Roman" w:eastAsia="Verdana" w:hAnsi="Times New Roman" w:cs="Times New Roman"/>
          <w:sz w:val="24"/>
          <w:szCs w:val="24"/>
        </w:rPr>
        <w:t xml:space="preserve">Do 2-ch miesięcy od podpisania umowy Wykonawca zobowiązany jest usunąć z terenu działek, przetransportować i poddać procesowi odzysku </w:t>
      </w:r>
      <w:r w:rsidRPr="00DB243D">
        <w:rPr>
          <w:rFonts w:ascii="Times New Roman" w:eastAsia="Verdana" w:hAnsi="Times New Roman" w:cs="Times New Roman"/>
          <w:sz w:val="24"/>
          <w:szCs w:val="24"/>
        </w:rPr>
        <w:br/>
        <w:t>(w rozumieniu pkt 4.2.13. in fine OPZ) lub unieszkodliwienia ostatecznego, wszystkie odpady niebezpieczne.</w:t>
      </w:r>
    </w:p>
    <w:p w14:paraId="27E3F78E" w14:textId="77777777" w:rsidR="00D42E8C" w:rsidRPr="00DB243D" w:rsidRDefault="00174983">
      <w:pPr>
        <w:numPr>
          <w:ilvl w:val="0"/>
          <w:numId w:val="50"/>
        </w:numPr>
        <w:spacing w:line="266" w:lineRule="auto"/>
        <w:ind w:left="1531" w:hanging="794"/>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Rozpoczęcia realizacji czynności usuwania Odpadów winno nastąpić niezwłocznie, ale nie później niż w terminie do 21 dni od daty zawarcia umowy.</w:t>
      </w:r>
    </w:p>
    <w:p w14:paraId="6F9CB7B5" w14:textId="77777777" w:rsidR="00D42E8C" w:rsidRPr="00DB243D" w:rsidRDefault="00174983">
      <w:pPr>
        <w:numPr>
          <w:ilvl w:val="0"/>
          <w:numId w:val="38"/>
        </w:numPr>
        <w:spacing w:line="266" w:lineRule="auto"/>
        <w:ind w:left="737" w:right="57" w:hanging="737"/>
        <w:jc w:val="both"/>
      </w:pPr>
      <w:r w:rsidRPr="00DB243D">
        <w:rPr>
          <w:rFonts w:ascii="Times New Roman" w:eastAsia="Verdana" w:hAnsi="Times New Roman" w:cs="Times New Roman"/>
          <w:sz w:val="24"/>
          <w:szCs w:val="24"/>
        </w:rPr>
        <w:t>Harmonogram,</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o którym mowa powyżej, stanowi podstawę do oceny prawidłowości realizacji Umowy. Szczegółowe postanowienia dotyczące Harmonogramu </w:t>
      </w:r>
      <w:r w:rsidRPr="00DB243D">
        <w:rPr>
          <w:rFonts w:ascii="Times New Roman" w:eastAsia="Verdana" w:hAnsi="Times New Roman" w:cs="Times New Roman"/>
          <w:sz w:val="24"/>
          <w:szCs w:val="24"/>
        </w:rPr>
        <w:br/>
        <w:t>i ewentualnych jego zmian opisane są w postanowieniach umowy.</w:t>
      </w:r>
    </w:p>
    <w:p w14:paraId="6A4092A3" w14:textId="77777777" w:rsidR="00D42E8C" w:rsidRPr="00DB243D" w:rsidRDefault="00174983">
      <w:pPr>
        <w:numPr>
          <w:ilvl w:val="0"/>
          <w:numId w:val="38"/>
        </w:numPr>
        <w:spacing w:line="266" w:lineRule="auto"/>
        <w:ind w:left="737" w:right="57" w:hanging="737"/>
        <w:jc w:val="both"/>
      </w:pPr>
      <w:r w:rsidRPr="00DB243D">
        <w:rPr>
          <w:rFonts w:ascii="Times New Roman" w:eastAsia="Verdana" w:hAnsi="Times New Roman" w:cs="Times New Roman"/>
          <w:sz w:val="24"/>
          <w:szCs w:val="24"/>
        </w:rPr>
        <w:t xml:space="preserve">W każdy piątek do godziny 12.00 Wykonawca zobowiązany jest przedłożyć do Zamawiającego, plan tygodniowy dotyczący planowanych załadunków i transportów Odpadów w kolejnym tygodniu świadczenia usługi. Plan ten winien być zgodny </w:t>
      </w:r>
      <w:r w:rsidRPr="00DB243D">
        <w:rPr>
          <w:rFonts w:ascii="Times New Roman" w:eastAsia="Verdana" w:hAnsi="Times New Roman" w:cs="Times New Roman"/>
          <w:sz w:val="24"/>
          <w:szCs w:val="24"/>
        </w:rPr>
        <w:br/>
        <w:t>z Harmonogramem. W planie Wykonawca wskaże dni, w których zamierza realizować załadunek i transport Odpadów do instalacji ostatecznego odzysku lub unieszkodliwienia.</w:t>
      </w:r>
    </w:p>
    <w:p w14:paraId="4A466908" w14:textId="77777777" w:rsidR="00D42E8C" w:rsidRPr="00DB243D" w:rsidRDefault="00174983">
      <w:pPr>
        <w:numPr>
          <w:ilvl w:val="0"/>
          <w:numId w:val="38"/>
        </w:numPr>
        <w:spacing w:line="266" w:lineRule="auto"/>
        <w:ind w:left="737" w:right="5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 xml:space="preserve">Czynności związane z usuwaniem Odpadów z terenu działek 1808/3 i 1808/6 Wykonawca zobowiązany jest realizować w dni robocze od godziny 7.30 do 15.00, </w:t>
      </w:r>
      <w:r w:rsidRPr="00DB243D">
        <w:rPr>
          <w:rFonts w:ascii="Times New Roman" w:eastAsia="Verdana" w:hAnsi="Times New Roman" w:cs="Times New Roman"/>
          <w:sz w:val="24"/>
          <w:szCs w:val="24"/>
        </w:rPr>
        <w:br/>
        <w:t>co oznacza, że do godziny 15.00 winien rozpocząć się ostatni transport Odpadów przewidzianych do usunięcia w danym dniu.</w:t>
      </w:r>
    </w:p>
    <w:p w14:paraId="0A382E61" w14:textId="77777777" w:rsidR="00D42E8C" w:rsidRPr="00DB243D" w:rsidRDefault="00D42E8C">
      <w:pPr>
        <w:spacing w:line="266" w:lineRule="auto"/>
        <w:rPr>
          <w:rFonts w:ascii="Times New Roman" w:eastAsia="Times New Roman" w:hAnsi="Times New Roman" w:cs="Times New Roman"/>
          <w:b/>
          <w:bCs/>
          <w:sz w:val="24"/>
          <w:szCs w:val="24"/>
        </w:rPr>
      </w:pPr>
    </w:p>
    <w:p w14:paraId="2857E3E1" w14:textId="77777777" w:rsidR="00D42E8C" w:rsidRPr="00DB243D" w:rsidRDefault="00174983">
      <w:pPr>
        <w:numPr>
          <w:ilvl w:val="0"/>
          <w:numId w:val="10"/>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lastRenderedPageBreak/>
        <w:t>KOORDYNACJA</w:t>
      </w:r>
    </w:p>
    <w:p w14:paraId="4ECE01C2" w14:textId="77777777" w:rsidR="00D42E8C" w:rsidRPr="00DB243D" w:rsidRDefault="00D42E8C">
      <w:pPr>
        <w:spacing w:line="266" w:lineRule="auto"/>
        <w:rPr>
          <w:rFonts w:ascii="Times New Roman" w:eastAsia="Times New Roman" w:hAnsi="Times New Roman" w:cs="Times New Roman"/>
          <w:b/>
          <w:bCs/>
          <w:sz w:val="24"/>
          <w:szCs w:val="24"/>
        </w:rPr>
      </w:pPr>
    </w:p>
    <w:p w14:paraId="50265335" w14:textId="77777777" w:rsidR="00D42E8C" w:rsidRPr="00DB243D" w:rsidRDefault="00174983">
      <w:pPr>
        <w:numPr>
          <w:ilvl w:val="0"/>
          <w:numId w:val="39"/>
        </w:numPr>
        <w:spacing w:line="266" w:lineRule="auto"/>
        <w:ind w:left="737" w:right="57" w:hanging="737"/>
        <w:jc w:val="both"/>
      </w:pPr>
      <w:r w:rsidRPr="00DB243D">
        <w:rPr>
          <w:rFonts w:ascii="Times New Roman" w:eastAsia="Verdana" w:hAnsi="Times New Roman" w:cs="Times New Roman"/>
          <w:sz w:val="24"/>
          <w:szCs w:val="24"/>
        </w:rPr>
        <w:t>Wykonawca wyznaczy z chwilą podpisania umowy wskaże Koordynatora realizacji zadania, który będzie nadzorował wykonanie umowy oraz kierował pracami związanymi z usuwaniem Odpadów z terenu działek nr 1808/6 i 1808/3 w Zabłociu oraz ich dostarczeniem do miejsc ostatecznego odzysku lub unieszkodliwiania. Wyznaczenie Koordynatora nastąpi w formie pisemnej poprzez złożenie stosownego oświadczenia wobec Zamawiającego.</w:t>
      </w:r>
    </w:p>
    <w:p w14:paraId="6952E906" w14:textId="77777777" w:rsidR="00D42E8C" w:rsidRPr="00DB243D" w:rsidRDefault="00174983">
      <w:pPr>
        <w:numPr>
          <w:ilvl w:val="0"/>
          <w:numId w:val="39"/>
        </w:numPr>
        <w:spacing w:line="266" w:lineRule="auto"/>
        <w:ind w:left="737" w:right="57" w:hanging="737"/>
        <w:jc w:val="both"/>
      </w:pPr>
      <w:r w:rsidRPr="00DB243D">
        <w:rPr>
          <w:rFonts w:ascii="Times New Roman" w:eastAsia="Verdana" w:hAnsi="Times New Roman" w:cs="Times New Roman"/>
          <w:sz w:val="24"/>
          <w:szCs w:val="24"/>
        </w:rPr>
        <w:t>Zamawiający wyznaczy Koordynatora realizacji usługi, który odpowiedzialny będzie za bieżąca współprace z Wykonawcą.</w:t>
      </w:r>
    </w:p>
    <w:p w14:paraId="2CC2840A" w14:textId="77777777" w:rsidR="00D42E8C" w:rsidRPr="00DB243D" w:rsidRDefault="00174983">
      <w:pPr>
        <w:numPr>
          <w:ilvl w:val="0"/>
          <w:numId w:val="39"/>
        </w:numPr>
        <w:spacing w:line="266" w:lineRule="auto"/>
        <w:ind w:left="737" w:right="57" w:hanging="737"/>
        <w:jc w:val="both"/>
      </w:pPr>
      <w:r w:rsidRPr="00DB243D">
        <w:rPr>
          <w:rFonts w:ascii="Times New Roman" w:eastAsia="Verdana" w:hAnsi="Times New Roman" w:cs="Times New Roman"/>
          <w:sz w:val="24"/>
          <w:szCs w:val="24"/>
        </w:rPr>
        <w:t>Koordynator realizacji zadania z ramienia Wykonawcy zobowiązany jest do bieżącej współpracy z Koordynatorem realizacji zadania z ramienia Zamawiającego.</w:t>
      </w:r>
    </w:p>
    <w:p w14:paraId="3D504CF3" w14:textId="77777777" w:rsidR="00D42E8C" w:rsidRPr="00DB243D" w:rsidRDefault="00174983">
      <w:pPr>
        <w:numPr>
          <w:ilvl w:val="0"/>
          <w:numId w:val="39"/>
        </w:numPr>
        <w:spacing w:line="266" w:lineRule="auto"/>
        <w:ind w:left="737" w:right="57" w:hanging="737"/>
        <w:jc w:val="both"/>
      </w:pPr>
      <w:r w:rsidRPr="00DB243D">
        <w:rPr>
          <w:rFonts w:ascii="Times New Roman" w:eastAsia="Verdana" w:hAnsi="Times New Roman" w:cs="Times New Roman"/>
          <w:sz w:val="24"/>
          <w:szCs w:val="24"/>
        </w:rPr>
        <w:t>Koordynator</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 xml:space="preserve">realizacji zadania z ramienia Wykonawcy winien posiadać doświadczenie w kierowaniu i nadzorowaniu tego rodzaju zadaniem (wymóg, aby </w:t>
      </w:r>
      <w:r w:rsidRPr="00DB243D">
        <w:rPr>
          <w:rFonts w:ascii="Times New Roman" w:eastAsia="Verdana" w:hAnsi="Times New Roman" w:cs="Times New Roman"/>
          <w:sz w:val="24"/>
          <w:szCs w:val="24"/>
        </w:rPr>
        <w:br/>
        <w:t>w ciągu ostatnich 5 lat przed upływem terminu składania ofert osoba ta koordynowała pracami dotyczącymi usunięcia i dostarczenia do przetworzenia w ramach jednej umowy minimum 100 Mg odpadów, w tym odpadów niebezpiecznych). O spełnieniu tych wymagań Wykonawca poinformuje Zamawiającego składając stosowne oświadczenie przy pisemnym wyznaczeniu Koordynatora. Zamiana Koordynatora może nastąpić na zasadach wynikających z Umowy z zastrzeżeniem, że nowy Koordynator musi spełniać wymagania określone w zdaniach poprzednich.</w:t>
      </w:r>
    </w:p>
    <w:p w14:paraId="4CA4CD89" w14:textId="77777777" w:rsidR="00D42E8C" w:rsidRPr="00DB243D" w:rsidRDefault="00D42E8C">
      <w:pPr>
        <w:spacing w:line="266" w:lineRule="auto"/>
        <w:jc w:val="right"/>
        <w:rPr>
          <w:rFonts w:ascii="Times New Roman" w:eastAsia="Times New Roman" w:hAnsi="Times New Roman" w:cs="Times New Roman"/>
          <w:b/>
          <w:bCs/>
          <w:sz w:val="24"/>
          <w:szCs w:val="24"/>
        </w:rPr>
      </w:pPr>
    </w:p>
    <w:p w14:paraId="696DD0A4" w14:textId="77777777" w:rsidR="00D42E8C" w:rsidRPr="00DB243D" w:rsidRDefault="00174983">
      <w:pPr>
        <w:numPr>
          <w:ilvl w:val="0"/>
          <w:numId w:val="11"/>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KONTROLA</w:t>
      </w:r>
    </w:p>
    <w:p w14:paraId="34EA158C" w14:textId="77777777" w:rsidR="00D42E8C" w:rsidRPr="00DB243D" w:rsidRDefault="00D42E8C">
      <w:pPr>
        <w:spacing w:line="266" w:lineRule="auto"/>
        <w:rPr>
          <w:rFonts w:ascii="Times New Roman" w:eastAsia="Times New Roman" w:hAnsi="Times New Roman" w:cs="Times New Roman"/>
          <w:b/>
          <w:bCs/>
          <w:sz w:val="24"/>
          <w:szCs w:val="24"/>
        </w:rPr>
      </w:pPr>
    </w:p>
    <w:p w14:paraId="134959E7" w14:textId="77777777" w:rsidR="00D42E8C" w:rsidRPr="00DB243D" w:rsidRDefault="00174983">
      <w:pPr>
        <w:numPr>
          <w:ilvl w:val="0"/>
          <w:numId w:val="40"/>
        </w:numPr>
        <w:spacing w:line="266" w:lineRule="auto"/>
        <w:ind w:left="737" w:right="57" w:hanging="737"/>
        <w:jc w:val="both"/>
      </w:pPr>
      <w:r w:rsidRPr="00DB243D">
        <w:rPr>
          <w:rFonts w:ascii="Times New Roman" w:eastAsia="Verdana" w:hAnsi="Times New Roman" w:cs="Times New Roman"/>
          <w:sz w:val="24"/>
          <w:szCs w:val="24"/>
        </w:rPr>
        <w:t>Zamawiający zastrzega sobie możliwość kontroli realizacji zamówienia przez cały okres jego realizacji i na każdym jego etapie, a Wykonawca jest zobowiązany mu to umożliwić. Kontrole mogą być przeprowadzone zarówno na terenie działek nr 1808/6 i 1808/3 w Zabłociu, w trakcie transportu, jak i w instalacji odzysku lub unieszkodliwiania Odpadów do której zostały skierowane oraz instalacji, w której poddawane są ostatecznemu unieszkodliwieniu w procesie D10 lub procesie odzysku odpady powstałe z Odpadów procesie ostatecznego odzysku zgodnie z pkt 4.2.13. OPZ. Kontrole mogą następować albo poprzez wizję w terenie albo poprzez zapoznawanie się z dokumentacją dotyczącą realizacji zamówienia, a w szczególności określoną w pkt 11 OPZ, którą Wykonawca będzie dostarczał na każde wezwanie Zamawiającego w terminie 3 dni roboczych od dnia otrzymania wezwania.</w:t>
      </w:r>
    </w:p>
    <w:p w14:paraId="000AB5AF" w14:textId="77777777" w:rsidR="00D42E8C" w:rsidRPr="00DB243D" w:rsidRDefault="00174983">
      <w:pPr>
        <w:numPr>
          <w:ilvl w:val="0"/>
          <w:numId w:val="40"/>
        </w:numPr>
        <w:spacing w:line="266" w:lineRule="auto"/>
        <w:ind w:left="737" w:right="5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 xml:space="preserve">Kontrole mogą przeprowadzić przedstawiciele Zamawiającego, a także przedstawiciele instytucji udzielających dofinansowania do zamówienia, </w:t>
      </w:r>
      <w:r w:rsidRPr="00DB243D">
        <w:rPr>
          <w:rFonts w:ascii="Times New Roman" w:eastAsia="Verdana" w:hAnsi="Times New Roman" w:cs="Times New Roman"/>
          <w:sz w:val="24"/>
          <w:szCs w:val="24"/>
        </w:rPr>
        <w:br/>
        <w:t xml:space="preserve">tj.: NFOŚiGW i </w:t>
      </w:r>
      <w:proofErr w:type="spellStart"/>
      <w:r w:rsidRPr="00DB243D">
        <w:rPr>
          <w:rFonts w:ascii="Times New Roman" w:eastAsia="Verdana" w:hAnsi="Times New Roman" w:cs="Times New Roman"/>
          <w:sz w:val="24"/>
          <w:szCs w:val="24"/>
        </w:rPr>
        <w:t>WFOŚiGW</w:t>
      </w:r>
      <w:proofErr w:type="spellEnd"/>
      <w:r w:rsidRPr="00DB243D">
        <w:rPr>
          <w:rFonts w:ascii="Times New Roman" w:eastAsia="Verdana" w:hAnsi="Times New Roman" w:cs="Times New Roman"/>
          <w:sz w:val="24"/>
          <w:szCs w:val="24"/>
        </w:rPr>
        <w:t>.</w:t>
      </w:r>
    </w:p>
    <w:p w14:paraId="35E8A7FB" w14:textId="77777777" w:rsidR="00D42E8C" w:rsidRPr="00DB243D" w:rsidRDefault="00D42E8C">
      <w:pPr>
        <w:spacing w:line="266" w:lineRule="auto"/>
        <w:rPr>
          <w:rFonts w:ascii="Times New Roman" w:eastAsia="Times New Roman" w:hAnsi="Times New Roman" w:cs="Times New Roman"/>
          <w:b/>
          <w:bCs/>
          <w:sz w:val="24"/>
          <w:szCs w:val="24"/>
        </w:rPr>
      </w:pPr>
    </w:p>
    <w:p w14:paraId="398124DF" w14:textId="77777777" w:rsidR="00D42E8C" w:rsidRPr="00DB243D" w:rsidRDefault="00174983">
      <w:pPr>
        <w:numPr>
          <w:ilvl w:val="0"/>
          <w:numId w:val="12"/>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DOKUMENTACJA REALIZACJI ZAMÓWIENIA</w:t>
      </w:r>
    </w:p>
    <w:p w14:paraId="2A705A93" w14:textId="77777777" w:rsidR="00D42E8C" w:rsidRPr="00DB243D" w:rsidRDefault="00D42E8C">
      <w:pPr>
        <w:spacing w:line="266" w:lineRule="auto"/>
        <w:rPr>
          <w:rFonts w:ascii="Times New Roman" w:eastAsia="Times New Roman" w:hAnsi="Times New Roman" w:cs="Times New Roman"/>
          <w:b/>
          <w:bCs/>
          <w:sz w:val="24"/>
          <w:szCs w:val="24"/>
        </w:rPr>
      </w:pPr>
    </w:p>
    <w:p w14:paraId="334F91E5" w14:textId="77777777" w:rsidR="00D42E8C" w:rsidRPr="00DB243D" w:rsidRDefault="00174983">
      <w:pPr>
        <w:numPr>
          <w:ilvl w:val="0"/>
          <w:numId w:val="41"/>
        </w:numPr>
        <w:spacing w:line="266" w:lineRule="auto"/>
        <w:ind w:left="850" w:right="62" w:hanging="850"/>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Wykonawca zobowiązany jest do rzetelnego dokumentowania realizacji zamówienia, w tym:</w:t>
      </w:r>
    </w:p>
    <w:p w14:paraId="0E9CC587" w14:textId="77777777" w:rsidR="00D42E8C" w:rsidRPr="00DB243D" w:rsidRDefault="00174983">
      <w:pPr>
        <w:numPr>
          <w:ilvl w:val="0"/>
          <w:numId w:val="42"/>
        </w:numPr>
        <w:tabs>
          <w:tab w:val="left" w:pos="823"/>
        </w:tabs>
        <w:spacing w:line="266" w:lineRule="auto"/>
        <w:ind w:left="1474" w:right="57" w:hanging="794"/>
        <w:jc w:val="both"/>
      </w:pPr>
      <w:r w:rsidRPr="00DB243D">
        <w:rPr>
          <w:rFonts w:ascii="Times New Roman" w:eastAsia="Verdana" w:hAnsi="Times New Roman" w:cs="Times New Roman"/>
          <w:sz w:val="24"/>
          <w:szCs w:val="24"/>
        </w:rPr>
        <w:lastRenderedPageBreak/>
        <w:t xml:space="preserve">Stosowania  ustalonych  oznaczeń  pojemników  i  poszczególnych partii Odpadów  i posługiwania  się  tymi  oznaczeniami  przy dokumentowaniu, gdzie Odpady zostały przekazane do ostatecznego odzysku lub unieszkodliwiania, także, gdzie zostały przekazane odpady powstałe </w:t>
      </w:r>
      <w:r w:rsidRPr="00DB243D">
        <w:rPr>
          <w:rFonts w:ascii="Times New Roman" w:eastAsia="Verdana" w:hAnsi="Times New Roman" w:cs="Times New Roman"/>
          <w:sz w:val="24"/>
          <w:szCs w:val="24"/>
        </w:rPr>
        <w:br/>
        <w:t>z Odpadów w procesie ostatecznego odzysku.</w:t>
      </w:r>
    </w:p>
    <w:p w14:paraId="2F527C86" w14:textId="77777777" w:rsidR="00D42E8C" w:rsidRPr="00DB243D" w:rsidRDefault="00174983">
      <w:pPr>
        <w:numPr>
          <w:ilvl w:val="0"/>
          <w:numId w:val="42"/>
        </w:numPr>
        <w:tabs>
          <w:tab w:val="left" w:pos="823"/>
        </w:tabs>
        <w:spacing w:line="266" w:lineRule="auto"/>
        <w:ind w:left="1474" w:right="57" w:hanging="794"/>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Dokumentowania ewentualnych zdarzeń związanych z powstaniem zagrożenia dla bezpieczeństwa ludzi lub środowiska oraz podjętych na tę okoliczność czynności zaradczych i naprawczych.</w:t>
      </w:r>
    </w:p>
    <w:p w14:paraId="0A7FE82A" w14:textId="77777777" w:rsidR="00D42E8C" w:rsidRPr="00DB243D" w:rsidRDefault="00174983">
      <w:pPr>
        <w:numPr>
          <w:ilvl w:val="0"/>
          <w:numId w:val="42"/>
        </w:numPr>
        <w:tabs>
          <w:tab w:val="left" w:pos="823"/>
        </w:tabs>
        <w:spacing w:line="266" w:lineRule="auto"/>
        <w:ind w:left="1474" w:right="57" w:hanging="794"/>
        <w:jc w:val="both"/>
      </w:pPr>
      <w:r w:rsidRPr="00DB243D">
        <w:rPr>
          <w:rFonts w:ascii="Times New Roman" w:eastAsia="Verdana" w:hAnsi="Times New Roman" w:cs="Times New Roman"/>
          <w:sz w:val="24"/>
          <w:szCs w:val="24"/>
        </w:rPr>
        <w:t>Sporządzania sprawozdań okresowych (z poszczególnych okresów rozliczeniowych – miesięcznie) według Załącznika Nr 5 do OPZ o zakresie wykonanych prac. Załączniki do w/w sprawozdania:</w:t>
      </w:r>
    </w:p>
    <w:p w14:paraId="67FA51AC" w14:textId="77777777" w:rsidR="00D42E8C" w:rsidRPr="00DB243D" w:rsidRDefault="00174983">
      <w:pPr>
        <w:numPr>
          <w:ilvl w:val="0"/>
          <w:numId w:val="51"/>
        </w:numPr>
        <w:spacing w:line="266" w:lineRule="auto"/>
        <w:jc w:val="both"/>
      </w:pPr>
      <w:r w:rsidRPr="00DB243D">
        <w:rPr>
          <w:rFonts w:ascii="Times New Roman" w:eastAsia="Verdana" w:hAnsi="Times New Roman" w:cs="Times New Roman"/>
          <w:sz w:val="24"/>
          <w:szCs w:val="24"/>
        </w:rPr>
        <w:t>protokół z każdego transportu Odpadów, o którym mowa w pkt 4.2.9 OPZ,</w:t>
      </w:r>
    </w:p>
    <w:p w14:paraId="091C1917" w14:textId="77777777" w:rsidR="00D42E8C" w:rsidRPr="00DB243D" w:rsidRDefault="00174983">
      <w:pPr>
        <w:numPr>
          <w:ilvl w:val="0"/>
          <w:numId w:val="51"/>
        </w:numPr>
        <w:spacing w:line="266" w:lineRule="auto"/>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dowód ważenia z wyszczególnioną masą Odpadów poszczególnej partii wg wagi legalizowanej na instalacji,</w:t>
      </w:r>
    </w:p>
    <w:p w14:paraId="15FB4686" w14:textId="77777777" w:rsidR="00D42E8C" w:rsidRPr="00DB243D" w:rsidRDefault="00174983">
      <w:pPr>
        <w:numPr>
          <w:ilvl w:val="0"/>
          <w:numId w:val="51"/>
        </w:numPr>
        <w:spacing w:line="266" w:lineRule="auto"/>
        <w:jc w:val="both"/>
      </w:pPr>
      <w:r w:rsidRPr="00DB243D">
        <w:rPr>
          <w:rFonts w:ascii="Times New Roman" w:eastAsia="Verdana" w:hAnsi="Times New Roman" w:cs="Times New Roman"/>
          <w:sz w:val="24"/>
          <w:szCs w:val="24"/>
        </w:rPr>
        <w:t xml:space="preserve">wydruk karty przekazania Odpadów z systemu BDO, osobno dla każdego transportu Odpadów pochodzących z działek nr 1808/6 </w:t>
      </w:r>
      <w:r w:rsidRPr="00DB243D">
        <w:rPr>
          <w:rFonts w:ascii="Times New Roman" w:eastAsia="Verdana" w:hAnsi="Times New Roman" w:cs="Times New Roman"/>
          <w:sz w:val="24"/>
          <w:szCs w:val="24"/>
        </w:rPr>
        <w:br/>
        <w:t>i 1808/3 w Zabłociu,</w:t>
      </w:r>
    </w:p>
    <w:p w14:paraId="63CD3AE0" w14:textId="77777777" w:rsidR="00D42E8C" w:rsidRPr="00DB243D" w:rsidRDefault="00174983">
      <w:pPr>
        <w:numPr>
          <w:ilvl w:val="0"/>
          <w:numId w:val="51"/>
        </w:numPr>
        <w:spacing w:line="266" w:lineRule="auto"/>
        <w:jc w:val="both"/>
      </w:pPr>
      <w:r w:rsidRPr="00DB243D">
        <w:rPr>
          <w:rFonts w:ascii="Times New Roman" w:eastAsia="Verdana" w:hAnsi="Times New Roman" w:cs="Times New Roman"/>
          <w:sz w:val="24"/>
          <w:szCs w:val="24"/>
        </w:rPr>
        <w:t>wydruk   z   karty   ewidencji   Odpadów   (KEO)   instalacji</w:t>
      </w:r>
      <w:r w:rsidRPr="00DB243D">
        <w:rPr>
          <w:rFonts w:ascii="Times New Roman" w:eastAsia="Arial" w:hAnsi="Times New Roman" w:cs="Times New Roman"/>
          <w:sz w:val="24"/>
          <w:szCs w:val="24"/>
        </w:rPr>
        <w:t xml:space="preserve"> </w:t>
      </w:r>
      <w:r w:rsidRPr="00DB243D">
        <w:rPr>
          <w:rFonts w:ascii="Times New Roman" w:eastAsia="Verdana" w:hAnsi="Times New Roman" w:cs="Times New Roman"/>
          <w:sz w:val="24"/>
          <w:szCs w:val="24"/>
        </w:rPr>
        <w:t xml:space="preserve">prowadzącej proces ostatecznego odzysku lub unieszkodliwienia Odpadów pochodzących z terenu działek z zaznaczonymi kartami przekazania Odpadów przyjętych w ramach niniejszego zamówienia do ostatecznego odzysku lub unieszkodliwienia w danym okresie jak </w:t>
      </w:r>
      <w:r w:rsidRPr="00DB243D">
        <w:rPr>
          <w:rFonts w:ascii="Times New Roman" w:eastAsia="Verdana" w:hAnsi="Times New Roman" w:cs="Times New Roman"/>
          <w:sz w:val="24"/>
          <w:szCs w:val="24"/>
        </w:rPr>
        <w:br/>
        <w:t>i z zaznaczonymi wpisami odpowiadającymi przetworzeniu (odzyskowi lub unieszkodliwieniu). Wykonawca w celu potwierdzenia dokonania przetworzenia w kolumnie KEO Masa [Mg]: wpisuje masę tożsamą z KPO dotyczącej przyjęcia Odpadów na instalacji.</w:t>
      </w:r>
    </w:p>
    <w:p w14:paraId="5358860E" w14:textId="77777777" w:rsidR="00D42E8C" w:rsidRPr="00DB243D" w:rsidRDefault="00174983">
      <w:pPr>
        <w:numPr>
          <w:ilvl w:val="0"/>
          <w:numId w:val="51"/>
        </w:numPr>
        <w:spacing w:line="266" w:lineRule="auto"/>
        <w:jc w:val="both"/>
      </w:pPr>
      <w:r w:rsidRPr="00DB243D">
        <w:rPr>
          <w:rFonts w:ascii="Times New Roman" w:eastAsia="Verdana" w:hAnsi="Times New Roman" w:cs="Times New Roman"/>
          <w:sz w:val="24"/>
          <w:szCs w:val="24"/>
        </w:rPr>
        <w:t>oświadczenie potwierdzające poddanie Odpadów ostatecznemu procesowi odzysku lub unieszkodliwienia w instalacji sporządzone według Załącznika Nr 6A do OPZ. Oświadczenia winny być podpisane przez osobę upoważnioną do reprezentacji podmiotu prowadzącego działalność w zakresie</w:t>
      </w:r>
      <w:r w:rsidRPr="00DB243D">
        <w:rPr>
          <w:rFonts w:ascii="Times New Roman" w:eastAsia="Arial" w:hAnsi="Times New Roman" w:cs="Times New Roman"/>
          <w:sz w:val="24"/>
          <w:szCs w:val="24"/>
        </w:rPr>
        <w:t xml:space="preserve"> </w:t>
      </w:r>
      <w:r w:rsidRPr="00DB243D">
        <w:rPr>
          <w:rFonts w:ascii="Times New Roman" w:eastAsia="Verdana" w:hAnsi="Times New Roman" w:cs="Times New Roman"/>
          <w:sz w:val="24"/>
          <w:szCs w:val="24"/>
        </w:rPr>
        <w:t>ostatecznego odzysku lub unieszkodliwiania.</w:t>
      </w:r>
    </w:p>
    <w:p w14:paraId="061BA965" w14:textId="77777777" w:rsidR="00D42E8C" w:rsidRPr="00DB243D" w:rsidRDefault="00D42E8C">
      <w:pPr>
        <w:spacing w:line="266" w:lineRule="auto"/>
        <w:rPr>
          <w:rFonts w:ascii="Times New Roman" w:eastAsia="Times New Roman" w:hAnsi="Times New Roman" w:cs="Times New Roman"/>
          <w:sz w:val="24"/>
          <w:szCs w:val="24"/>
        </w:rPr>
      </w:pPr>
    </w:p>
    <w:p w14:paraId="6E3E4727" w14:textId="77777777" w:rsidR="00D42E8C" w:rsidRPr="00DB243D" w:rsidRDefault="00174983">
      <w:pPr>
        <w:spacing w:line="266" w:lineRule="auto"/>
        <w:ind w:left="1871"/>
        <w:rPr>
          <w:rFonts w:ascii="Times New Roman" w:eastAsia="Verdana" w:hAnsi="Times New Roman" w:cs="Times New Roman"/>
          <w:sz w:val="24"/>
          <w:szCs w:val="24"/>
          <w:u w:val="single"/>
        </w:rPr>
      </w:pPr>
      <w:r w:rsidRPr="00DB243D">
        <w:rPr>
          <w:rFonts w:ascii="Times New Roman" w:eastAsia="Verdana" w:hAnsi="Times New Roman" w:cs="Times New Roman"/>
          <w:sz w:val="24"/>
          <w:szCs w:val="24"/>
          <w:u w:val="single"/>
        </w:rPr>
        <w:t>W przypadku poddawania Odpadów procesom ostatecznego odzysku:</w:t>
      </w:r>
    </w:p>
    <w:p w14:paraId="663C9D99"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protokół z czynności odzysku poszczególnych partii Odpadów, sporządzony wg. wzoru stanowiącego załącznik nr 5A do OPZ (ostateczny wzór zostanie ustalony po podpisaniu umowy – przy uwzględnieniu prowadzonych procesów przez wykonawcę),</w:t>
      </w:r>
    </w:p>
    <w:p w14:paraId="3E76EF4B"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dowody ważenia Odpadów, substancji i innych odpadów w warunkach określonych w pkt 4.2.13.3. OPZ,</w:t>
      </w:r>
    </w:p>
    <w:p w14:paraId="73C6DB9F"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dowody ważenia odpadów i substancji powstałych w wyniku odzysku odpadów, które utraciły status odpadów (produktów) w warunkach określonych w pkt 4.2.13.4. OPZ,</w:t>
      </w:r>
    </w:p>
    <w:p w14:paraId="2EE458A0"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lastRenderedPageBreak/>
        <w:t>wydruk kart przekazania odpadów z systemu BDO dotyczących odpadów powstałych na skutek ostatecznego odzysku Odpadów w warunkach określonych w pkt 4.2.13. OPZ, które zostały skierowane do instalacji ich unieszkodliwiania lub odzysku, osobno dla każdego transportu odpadów,</w:t>
      </w:r>
    </w:p>
    <w:p w14:paraId="0928C154"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 xml:space="preserve">wydruk z karty ewidencji Odpadów (KEO) instalacji prowadzącej proces odzysku lub unieszkodliwienia odpadów powstałych na skutek ostatecznego odzysku   Odpadów w warunkach określonych w pkt 4.2.13. OPZ  z zaznaczonymi kartami przekazania Odpadów przyjętych w ramach niniejszego zamówienia do ostatecznego odzysku lub unieszkodliwienia </w:t>
      </w:r>
      <w:r w:rsidRPr="00DB243D">
        <w:rPr>
          <w:rFonts w:ascii="Times New Roman" w:eastAsia="Verdana" w:hAnsi="Times New Roman" w:cs="Times New Roman"/>
          <w:sz w:val="24"/>
          <w:szCs w:val="24"/>
        </w:rPr>
        <w:br/>
        <w:t xml:space="preserve">w danym okresie jak i z zaznaczonymi wpisami odpowiadającymi przetworzeniu (odzyskowi </w:t>
      </w:r>
      <w:r w:rsidRPr="00DB243D">
        <w:rPr>
          <w:rFonts w:ascii="Times New Roman" w:hAnsi="Times New Roman" w:cs="Times New Roman"/>
          <w:sz w:val="24"/>
          <w:szCs w:val="24"/>
        </w:rPr>
        <w:t>lub unieszkodliwieniu).Wykonawca w celu potwierdzenia dokonania</w:t>
      </w:r>
      <w:r w:rsidRPr="00DB243D">
        <w:rPr>
          <w:rFonts w:ascii="Times New Roman" w:eastAsia="Verdana" w:hAnsi="Times New Roman" w:cs="Times New Roman"/>
          <w:w w:val="98"/>
          <w:sz w:val="24"/>
          <w:szCs w:val="24"/>
        </w:rPr>
        <w:t xml:space="preserve"> </w:t>
      </w:r>
      <w:r w:rsidRPr="00DB243D">
        <w:rPr>
          <w:rFonts w:ascii="Times New Roman" w:eastAsia="Verdana" w:hAnsi="Times New Roman" w:cs="Times New Roman"/>
          <w:sz w:val="24"/>
          <w:szCs w:val="24"/>
        </w:rPr>
        <w:t>przetworzenia  w  kolumnie  KEO  Masa  [Mg]: wpisuje  masę tożsamą z KPO dotyczącej przyjęcia Odpadów na instalacji,</w:t>
      </w:r>
    </w:p>
    <w:p w14:paraId="7B8D66C3"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 xml:space="preserve">dokumentację potwierdzającą utratę </w:t>
      </w:r>
      <w:r w:rsidRPr="00DB243D">
        <w:rPr>
          <w:rFonts w:ascii="Times New Roman" w:eastAsia="Verdana" w:hAnsi="Times New Roman" w:cs="Times New Roman"/>
          <w:w w:val="98"/>
          <w:sz w:val="24"/>
          <w:szCs w:val="24"/>
        </w:rPr>
        <w:t xml:space="preserve">statusu </w:t>
      </w:r>
      <w:r w:rsidRPr="00DB243D">
        <w:rPr>
          <w:rFonts w:ascii="Times New Roman" w:eastAsia="Verdana" w:hAnsi="Times New Roman" w:cs="Times New Roman"/>
          <w:sz w:val="24"/>
          <w:szCs w:val="24"/>
        </w:rPr>
        <w:t>odpadu w procesie Ostatecznego odzysku w odniesieniu do Odpadów z danej Partii poddanych temu procesowi (np. badania laboratoryjne, certyfikaty, karty produktu lub inne dokumenty które zostaną uzgodnione z Zamawiającym po podpisaniu umowy),</w:t>
      </w:r>
    </w:p>
    <w:p w14:paraId="7AAC5054" w14:textId="77777777" w:rsidR="00D42E8C" w:rsidRPr="00DB243D" w:rsidRDefault="00174983">
      <w:pPr>
        <w:numPr>
          <w:ilvl w:val="0"/>
          <w:numId w:val="43"/>
        </w:numPr>
        <w:tabs>
          <w:tab w:val="left" w:pos="1843"/>
        </w:tabs>
        <w:spacing w:line="266" w:lineRule="auto"/>
        <w:ind w:left="1871" w:hanging="397"/>
        <w:jc w:val="both"/>
      </w:pPr>
      <w:r w:rsidRPr="00DB243D">
        <w:rPr>
          <w:rFonts w:ascii="Times New Roman" w:eastAsia="Verdana" w:hAnsi="Times New Roman" w:cs="Times New Roman"/>
          <w:sz w:val="24"/>
          <w:szCs w:val="24"/>
        </w:rPr>
        <w:t>oświadczenie potwierdzające poddanie procesowi odzysku lub ostatecznego unieszkodliwienia odpadów powstałych na skutek ostatecznego odzysku Odpadów w warunkach określonych w pkt 4.2.13. OPZ sporządzone według Załącznika Nr 6B do OPZ. Oświadczenia winny być podpisane przez osobę upoważnioną do reprezentacji podmiotu prowadzącego działalność w zakresie odzysku lub ostatecznego unieszkodliwiania.</w:t>
      </w:r>
    </w:p>
    <w:p w14:paraId="3F92B2B5" w14:textId="77777777" w:rsidR="00D42E8C" w:rsidRPr="00DB243D" w:rsidRDefault="00D42E8C">
      <w:pPr>
        <w:spacing w:line="266" w:lineRule="auto"/>
        <w:rPr>
          <w:rFonts w:ascii="Times New Roman" w:eastAsia="Times New Roman" w:hAnsi="Times New Roman" w:cs="Times New Roman"/>
          <w:sz w:val="24"/>
          <w:szCs w:val="24"/>
        </w:rPr>
      </w:pPr>
    </w:p>
    <w:p w14:paraId="79DE9DE5" w14:textId="77777777" w:rsidR="00D42E8C" w:rsidRPr="00DB243D" w:rsidRDefault="00174983">
      <w:pPr>
        <w:spacing w:line="266" w:lineRule="auto"/>
        <w:ind w:left="1680" w:right="60"/>
        <w:jc w:val="both"/>
      </w:pPr>
      <w:r w:rsidRPr="00DB243D">
        <w:rPr>
          <w:rFonts w:ascii="Times New Roman" w:eastAsia="Verdana" w:hAnsi="Times New Roman" w:cs="Times New Roman"/>
          <w:sz w:val="24"/>
          <w:szCs w:val="24"/>
        </w:rPr>
        <w:t xml:space="preserve">Sprawozdanie okresowe wraz z wymaganymi załącznikami Wykonawca zobowiązany jest przedłożyć w terminie 5 dni roboczych po zakończeniu danego okresu rozliczeniowego (miesiąc), Zamawiającemu drogą </w:t>
      </w:r>
      <w:r w:rsidRPr="00DB243D">
        <w:rPr>
          <w:rFonts w:ascii="Times New Roman" w:eastAsia="Verdana" w:hAnsi="Times New Roman" w:cs="Times New Roman"/>
          <w:sz w:val="24"/>
          <w:szCs w:val="24"/>
        </w:rPr>
        <w:br/>
        <w:t>e-mailową w celu weryfikacji zakresu wykonanej usługi (adres poczty elektronicznej zostanie ustalony po podpisaniu umowy). Po zaakceptowaniu przez Zamawiającego sprawozdania okresowego oraz załączników (5 dni roboczych) Wykonawca sporządza protokół odbioru usługi za dany okres rozliczeniowy, o którym mowa w pkt 12.2. OPZ, do którego załącznikiem będzie zaakceptowane przez Zamawiającego, sprawozdanie okresowe wraz z załącznikami. Sprawozdanie okresowe wraz z załącznikami musi być podpisane przez Koordynatora z ramienia Wykonawcy.</w:t>
      </w:r>
    </w:p>
    <w:p w14:paraId="6C5C59B8" w14:textId="77777777" w:rsidR="00D42E8C" w:rsidRPr="00DB243D" w:rsidRDefault="00174983">
      <w:pPr>
        <w:spacing w:line="266" w:lineRule="auto"/>
        <w:ind w:left="1680" w:right="60" w:hanging="849"/>
        <w:jc w:val="both"/>
      </w:pPr>
      <w:r w:rsidRPr="00DB243D">
        <w:rPr>
          <w:rFonts w:ascii="Times New Roman" w:eastAsia="Verdana" w:hAnsi="Times New Roman" w:cs="Times New Roman"/>
          <w:sz w:val="24"/>
          <w:szCs w:val="24"/>
        </w:rPr>
        <w:t>11.1.4. Sporządzenia</w:t>
      </w:r>
      <w:r w:rsidRPr="00DB243D">
        <w:rPr>
          <w:rFonts w:ascii="Times New Roman" w:eastAsia="Times New Roman" w:hAnsi="Times New Roman" w:cs="Times New Roman"/>
          <w:sz w:val="24"/>
          <w:szCs w:val="24"/>
        </w:rPr>
        <w:t xml:space="preserve"> </w:t>
      </w:r>
      <w:r w:rsidRPr="00DB243D">
        <w:rPr>
          <w:rFonts w:ascii="Times New Roman" w:eastAsia="Verdana" w:hAnsi="Times New Roman" w:cs="Times New Roman"/>
          <w:sz w:val="24"/>
          <w:szCs w:val="24"/>
        </w:rPr>
        <w:t>Protokołu odbioru końcowego potwierdzającego osiągnięcie efektu rzeczowego i ekologicznego sporządzonego według załącznika Nr 7 do OPZ z realizacji usługi wraz z następującymi odpowiednimi załącznikami:</w:t>
      </w:r>
    </w:p>
    <w:p w14:paraId="2DEAC7AE" w14:textId="77777777" w:rsidR="00D42E8C" w:rsidRPr="00DB243D" w:rsidRDefault="00174983">
      <w:pPr>
        <w:numPr>
          <w:ilvl w:val="0"/>
          <w:numId w:val="52"/>
        </w:numPr>
        <w:spacing w:line="266" w:lineRule="auto"/>
        <w:jc w:val="both"/>
      </w:pPr>
      <w:r w:rsidRPr="00DB243D">
        <w:rPr>
          <w:rFonts w:ascii="Times New Roman" w:eastAsia="Verdana" w:hAnsi="Times New Roman" w:cs="Times New Roman"/>
          <w:sz w:val="24"/>
          <w:szCs w:val="24"/>
        </w:rPr>
        <w:t xml:space="preserve">Karty ewidencji Odpadów z poszczególnych instalacji w których prowadzone były procesy unieszkodliwienia Odpadów wraz z </w:t>
      </w:r>
      <w:r w:rsidRPr="00DB243D">
        <w:rPr>
          <w:rFonts w:ascii="Times New Roman" w:eastAsia="Verdana" w:hAnsi="Times New Roman" w:cs="Times New Roman"/>
          <w:sz w:val="24"/>
          <w:szCs w:val="24"/>
        </w:rPr>
        <w:lastRenderedPageBreak/>
        <w:t>zestawieniem nr stron karty, na których Wykonawca wskazuje proces dla Odpadów pochodzących z terenu działek nr 1808/6 i 1808/3 w Zabłociu.</w:t>
      </w:r>
    </w:p>
    <w:p w14:paraId="22FB1DFA" w14:textId="77777777" w:rsidR="00D42E8C" w:rsidRPr="00DB243D" w:rsidRDefault="00174983">
      <w:pPr>
        <w:numPr>
          <w:ilvl w:val="0"/>
          <w:numId w:val="52"/>
        </w:numPr>
        <w:spacing w:line="266" w:lineRule="auto"/>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Na karcie Wykonawca winien zakreślić Odpady poddane odzyskowi lub unieszkodliwieniu w ramach przedmiotowej umowy.</w:t>
      </w:r>
    </w:p>
    <w:p w14:paraId="16B9C967" w14:textId="77777777" w:rsidR="00D42E8C" w:rsidRPr="00DB243D" w:rsidRDefault="00174983">
      <w:pPr>
        <w:numPr>
          <w:ilvl w:val="0"/>
          <w:numId w:val="52"/>
        </w:numPr>
        <w:spacing w:line="266" w:lineRule="auto"/>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Karty ewidencji Odpadów z poszczególnych instalacji w których prowadzone były procesy ostatecznego odzysku Odpadów wraz z zestawieniem nr stron karty, na których Wykonawca wskazuje proces dla Odpadów pochodzących z terenu działek nr 1808/6 i 1808/3 w Zabłociu. Na karcie Wykonawca winien zakreślić Odpady poddane odzyskowi w ramach przedmiotowej umowy.</w:t>
      </w:r>
    </w:p>
    <w:p w14:paraId="70703621" w14:textId="77777777" w:rsidR="00D42E8C" w:rsidRPr="00DB243D" w:rsidRDefault="00174983">
      <w:pPr>
        <w:numPr>
          <w:ilvl w:val="0"/>
          <w:numId w:val="52"/>
        </w:numPr>
        <w:spacing w:line="266" w:lineRule="auto"/>
        <w:jc w:val="both"/>
      </w:pPr>
      <w:r w:rsidRPr="00DB243D">
        <w:rPr>
          <w:rFonts w:ascii="Times New Roman" w:eastAsia="Verdana" w:hAnsi="Times New Roman" w:cs="Times New Roman"/>
          <w:sz w:val="24"/>
          <w:szCs w:val="24"/>
        </w:rPr>
        <w:t>Karty ewidencji Odpadów z poszczególnych instalacji, w których prowadzone były procesy unieszkodliwienia odpadów powstałych na skutek ostatecznego odzysku Odpadów w warunkach określonych w pkt 4.2.13. OPZ wraz z zestawieniem nr stron karty, na których Wykonawca wskazuje proces dla Odpadów pochodzących z terenu działek nr 1808/6 i 1808/3 w Zabłociu. Na karcie Wykonawca winien zakreślić Odpady poddane unieszkodliwieniu w ramach przedmiotowej umowy.</w:t>
      </w:r>
    </w:p>
    <w:p w14:paraId="1BD9754B" w14:textId="77777777" w:rsidR="00D42E8C" w:rsidRPr="00DB243D" w:rsidRDefault="00174983">
      <w:pPr>
        <w:numPr>
          <w:ilvl w:val="0"/>
          <w:numId w:val="52"/>
        </w:numPr>
        <w:spacing w:line="266" w:lineRule="auto"/>
        <w:jc w:val="both"/>
      </w:pPr>
      <w:r w:rsidRPr="00DB243D">
        <w:rPr>
          <w:rFonts w:ascii="Times New Roman" w:eastAsia="Verdana" w:hAnsi="Times New Roman" w:cs="Times New Roman"/>
          <w:sz w:val="24"/>
          <w:szCs w:val="24"/>
        </w:rPr>
        <w:t xml:space="preserve">Karty ewidencji Odpadów z poszczególnych instalacji w których prowadzone  były  procesy  ostatecznego  odzysku  odpadów powstałych na skutek ostatecznego odzysku Odpadów w warunkach określonych w pkt 4.2.13. OPZ wraz z zestawieniem nr stron karty, na których Wykonawca wskazuje proces dla Odpadów pochodzących </w:t>
      </w:r>
      <w:r w:rsidRPr="00DB243D">
        <w:rPr>
          <w:rFonts w:ascii="Times New Roman" w:eastAsia="Verdana" w:hAnsi="Times New Roman" w:cs="Times New Roman"/>
          <w:sz w:val="24"/>
          <w:szCs w:val="24"/>
        </w:rPr>
        <w:br/>
        <w:t>z terenu działek nr 1808/6 i 1808/3 w Zabłociu. Na karcie Wykonawca winien zakreślić Odpady poddane odzyskowi w ramach przedmiotowej umowy.</w:t>
      </w:r>
    </w:p>
    <w:p w14:paraId="007587E8" w14:textId="77777777" w:rsidR="00D42E8C" w:rsidRPr="00DB243D" w:rsidRDefault="00174983">
      <w:pPr>
        <w:numPr>
          <w:ilvl w:val="0"/>
          <w:numId w:val="52"/>
        </w:numPr>
        <w:spacing w:line="266" w:lineRule="auto"/>
        <w:jc w:val="both"/>
      </w:pPr>
      <w:r w:rsidRPr="00DB243D">
        <w:rPr>
          <w:rFonts w:ascii="Times New Roman" w:eastAsia="Verdana" w:hAnsi="Times New Roman" w:cs="Times New Roman"/>
          <w:sz w:val="24"/>
          <w:szCs w:val="24"/>
        </w:rPr>
        <w:t xml:space="preserve">Oświadczenie Wykonawcy określające rodzaj i masę Odpadów poddanych ostatecznym procesom odzysku lub unieszkodliwiania </w:t>
      </w:r>
      <w:r w:rsidRPr="00DB243D">
        <w:rPr>
          <w:rFonts w:ascii="Times New Roman" w:eastAsia="Verdana" w:hAnsi="Times New Roman" w:cs="Times New Roman"/>
          <w:sz w:val="24"/>
          <w:szCs w:val="24"/>
        </w:rPr>
        <w:br/>
        <w:t xml:space="preserve">(w Mg) w całym okresie obowiązywania Umowy potwierdzające osiągnięcie efektu rzeczowego i ekologicznego. </w:t>
      </w:r>
    </w:p>
    <w:p w14:paraId="37EB7199" w14:textId="77777777" w:rsidR="00D42E8C" w:rsidRPr="00DB243D" w:rsidRDefault="00174983">
      <w:pPr>
        <w:numPr>
          <w:ilvl w:val="0"/>
          <w:numId w:val="52"/>
        </w:numPr>
        <w:spacing w:line="266" w:lineRule="auto"/>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Protokół  zdawczo  –  odbiorczy  zwrotnego  przekazania terenu działek 1808/6 i 1808/3 przez Wykonawcę dla Zamawiającego.</w:t>
      </w:r>
    </w:p>
    <w:p w14:paraId="5E71DBC3" w14:textId="77777777" w:rsidR="00D42E8C" w:rsidRPr="00DB243D" w:rsidRDefault="00D42E8C">
      <w:pPr>
        <w:spacing w:line="266" w:lineRule="auto"/>
        <w:rPr>
          <w:rFonts w:ascii="Times New Roman" w:eastAsia="Times New Roman" w:hAnsi="Times New Roman" w:cs="Times New Roman"/>
          <w:sz w:val="24"/>
          <w:szCs w:val="24"/>
        </w:rPr>
      </w:pPr>
    </w:p>
    <w:p w14:paraId="5108C3B2" w14:textId="77777777" w:rsidR="00D42E8C" w:rsidRPr="00DB243D" w:rsidRDefault="00174983">
      <w:pPr>
        <w:spacing w:line="266" w:lineRule="auto"/>
        <w:ind w:left="1704" w:right="60"/>
        <w:jc w:val="both"/>
      </w:pPr>
      <w:r w:rsidRPr="00DB243D">
        <w:rPr>
          <w:rFonts w:ascii="Times New Roman" w:eastAsia="Verdana" w:hAnsi="Times New Roman" w:cs="Times New Roman"/>
          <w:sz w:val="24"/>
          <w:szCs w:val="24"/>
        </w:rPr>
        <w:t xml:space="preserve">Protokół odbioru końcowego wraz z wymaganymi załącznikami Wykonawca zobowiązany jest przedłożyć niezwłocznie lecz nie później niż w terminie 30 dni po zakończeniu wszystkich prac dotyczących usunięcia i utylizacji odpadów niebezpiecznych (ostateczne unieszkodliwienie odpadów w procesie D10 lub poddanie ostatecznemu odzyskowi w rozumieniu pkt 4.2.13. in fine OPZ), Zamawiającemu pisemnie i drogą e-mailową (wersja edytowalna) w celu weryfikacji zakresu wykonanej usługi (adres poczty elektronicznej zostanie ustalony po podpisaniu umowy). Po zaakceptowaniu przez Zamawiającego protokołu odbioru końcowego oraz </w:t>
      </w:r>
      <w:r w:rsidRPr="00DB243D">
        <w:rPr>
          <w:rFonts w:ascii="Times New Roman" w:eastAsia="Verdana" w:hAnsi="Times New Roman" w:cs="Times New Roman"/>
          <w:sz w:val="24"/>
          <w:szCs w:val="24"/>
        </w:rPr>
        <w:lastRenderedPageBreak/>
        <w:t>załączników, Wykonawca składa niniejsze dokumenty, potwierdzające osiągnięcie efektu rzeczowego i ekologicznego, Zamawiającemu. Protokół odbioru końcowego wraz z załącznikami musi być podpisany przez osoby upoważnione ze strony Wykonawcy i Zamawiającego.</w:t>
      </w:r>
    </w:p>
    <w:p w14:paraId="5848672B" w14:textId="77777777" w:rsidR="00D42E8C" w:rsidRPr="00DB243D" w:rsidRDefault="00174983">
      <w:pPr>
        <w:numPr>
          <w:ilvl w:val="0"/>
          <w:numId w:val="44"/>
        </w:numPr>
        <w:spacing w:line="266" w:lineRule="auto"/>
        <w:ind w:left="737" w:right="79" w:hanging="737"/>
        <w:jc w:val="both"/>
      </w:pPr>
      <w:r w:rsidRPr="00DB243D">
        <w:rPr>
          <w:rFonts w:ascii="Times New Roman" w:eastAsia="Verdana" w:hAnsi="Times New Roman" w:cs="Times New Roman"/>
          <w:sz w:val="24"/>
          <w:szCs w:val="24"/>
        </w:rPr>
        <w:t>W przypadku gdy Wykonawca skieruje odpady do ostatecznego odzysku lub unieszkodliwienia w ramach transgranicznego przemieszczania odpadów, w celu potwierdzenia realizacji przedmiotu zamówienia przedłoży Zamawiającemu dokumenty równoważne dokumentom opisanym w pkt 11.1. OPZ (tj. karta przekazania odpadu, karta ewidencji odpadu z zaznaczonymi pozycjami zarówno przyjęcia jak i przetworzenia danej partii odpadów) , które wystawione będą zgodnie z obowiązującym przepisami UE i/lub kraju/krajów, do których odpady zostały skierowane i w których doszło do ostatecznego odzysku lub unieszkodliwienia. Równoważność dokumentów winien wykazać Zamawiającemu Wykonawca między innymi poprzez wskazanie przepisów prawnych (wraz z tłumaczeniem na język polski) opisujących dokumentację procesu przyjęcia i odzysku lub unieszkodliwiania odpadów przez instalacje do których trafiły odpady.</w:t>
      </w:r>
    </w:p>
    <w:p w14:paraId="6CAABEDA" w14:textId="77777777" w:rsidR="00D42E8C" w:rsidRPr="00DB243D" w:rsidRDefault="00D42E8C">
      <w:pPr>
        <w:spacing w:line="266" w:lineRule="auto"/>
        <w:rPr>
          <w:rFonts w:ascii="Times New Roman" w:eastAsia="Times New Roman" w:hAnsi="Times New Roman" w:cs="Times New Roman"/>
          <w:b/>
          <w:bCs/>
          <w:sz w:val="24"/>
          <w:szCs w:val="24"/>
        </w:rPr>
      </w:pPr>
    </w:p>
    <w:p w14:paraId="6D68900D" w14:textId="77777777" w:rsidR="00D42E8C" w:rsidRPr="00DB243D" w:rsidRDefault="00174983">
      <w:pPr>
        <w:numPr>
          <w:ilvl w:val="0"/>
          <w:numId w:val="13"/>
        </w:numPr>
        <w:tabs>
          <w:tab w:val="left" w:pos="564"/>
        </w:tabs>
        <w:spacing w:line="266" w:lineRule="auto"/>
        <w:ind w:left="564" w:hanging="564"/>
        <w:rPr>
          <w:rFonts w:ascii="Times New Roman" w:eastAsia="Verdana" w:hAnsi="Times New Roman" w:cs="Times New Roman"/>
          <w:b/>
          <w:bCs/>
          <w:sz w:val="24"/>
          <w:szCs w:val="24"/>
          <w:u w:val="single"/>
        </w:rPr>
      </w:pPr>
      <w:r w:rsidRPr="00DB243D">
        <w:rPr>
          <w:rFonts w:ascii="Times New Roman" w:eastAsia="Verdana" w:hAnsi="Times New Roman" w:cs="Times New Roman"/>
          <w:b/>
          <w:bCs/>
          <w:sz w:val="24"/>
          <w:szCs w:val="24"/>
          <w:u w:val="single"/>
        </w:rPr>
        <w:t>ROZLICZENIE I PŁATNOŚCI</w:t>
      </w:r>
    </w:p>
    <w:p w14:paraId="5F6B416D" w14:textId="77777777" w:rsidR="00D42E8C" w:rsidRPr="00DB243D" w:rsidRDefault="00D42E8C">
      <w:pPr>
        <w:spacing w:line="266" w:lineRule="auto"/>
        <w:rPr>
          <w:rFonts w:ascii="Times New Roman" w:eastAsia="Times New Roman" w:hAnsi="Times New Roman" w:cs="Times New Roman"/>
          <w:b/>
          <w:bCs/>
          <w:sz w:val="24"/>
          <w:szCs w:val="24"/>
        </w:rPr>
      </w:pPr>
    </w:p>
    <w:p w14:paraId="30B9D26F" w14:textId="77777777" w:rsidR="00D42E8C" w:rsidRPr="00DB243D" w:rsidRDefault="00174983">
      <w:pPr>
        <w:numPr>
          <w:ilvl w:val="0"/>
          <w:numId w:val="45"/>
        </w:numPr>
        <w:tabs>
          <w:tab w:val="left" w:pos="823"/>
        </w:tabs>
        <w:spacing w:line="266" w:lineRule="auto"/>
        <w:ind w:left="737" w:hanging="737"/>
        <w:jc w:val="both"/>
      </w:pPr>
      <w:r w:rsidRPr="00DB243D">
        <w:rPr>
          <w:rFonts w:ascii="Times New Roman" w:eastAsia="Verdana" w:hAnsi="Times New Roman" w:cs="Times New Roman"/>
          <w:sz w:val="24"/>
          <w:szCs w:val="24"/>
        </w:rPr>
        <w:t>Rozliczenie realizacji zamówienia pomiędzy Zamawiającym i Wykonawcą odbywać się będzie w oparciu o masę Odpadów wyrażoną w Mg, według ważenia przeprowadzonego na legalizowanej wadze na instalacji, do której skierowano Odpady bezpośrednio z terenu działek nr 1808/6 i 1808/3 w Zabłociu oraz ceną jednostkową (zryczałtowaną) za usunięcie i poddanie ostatecznemu unieszkodliwieniu lub odzyskowi (w rozumieniu pkt 4.2.13. in fine OPZ) 1 Mg Odpadów, ustaloną w drodze postępowania przetargowego.</w:t>
      </w:r>
    </w:p>
    <w:p w14:paraId="63CAAC03" w14:textId="77777777" w:rsidR="00D42E8C" w:rsidRPr="00DB243D" w:rsidRDefault="00174983">
      <w:pPr>
        <w:numPr>
          <w:ilvl w:val="0"/>
          <w:numId w:val="45"/>
        </w:numPr>
        <w:tabs>
          <w:tab w:val="left" w:pos="823"/>
        </w:tabs>
        <w:spacing w:line="266" w:lineRule="auto"/>
        <w:ind w:left="737" w:hanging="737"/>
        <w:jc w:val="both"/>
      </w:pPr>
      <w:r w:rsidRPr="00DB243D">
        <w:rPr>
          <w:rFonts w:ascii="Times New Roman" w:eastAsia="Verdana" w:hAnsi="Times New Roman" w:cs="Times New Roman"/>
          <w:sz w:val="24"/>
          <w:szCs w:val="24"/>
        </w:rPr>
        <w:tab/>
        <w:t>Wykonawca będzie sporządzał z każdego okresu rozliczeniowego (miesiąc) protokół odbioru usługi według Załącznika Nr 8 do OPZ. Protokoły te wykonawca będzie sporządzał miesięcznie i będą one wymaganymi załącznikami do faktury końcowej (podpisane przez upoważnione osoby ze strony Wykonawcy i Zamawiającego). Do niniejszych protokołów załącznikami będą sprawozdania okresowe wraz z załącznikami (pkt 11.1.3. OPZ). Zamawiający zaakceptuje (podpisze) protokół odbioru usługi o ile wcześniej zaakceptowane zostanie sprawozdanie okresowe. Protokoły będą sporządzane w trzech egzemplarzach (dwa dla Zamawiającego, jeden dla Wykonawcy).</w:t>
      </w:r>
    </w:p>
    <w:p w14:paraId="7135D810" w14:textId="77777777" w:rsidR="00D42E8C" w:rsidRPr="00DB243D" w:rsidRDefault="00174983">
      <w:pPr>
        <w:numPr>
          <w:ilvl w:val="0"/>
          <w:numId w:val="45"/>
        </w:numPr>
        <w:tabs>
          <w:tab w:val="left" w:pos="823"/>
        </w:tabs>
        <w:spacing w:line="266" w:lineRule="auto"/>
        <w:ind w:left="737" w:hanging="737"/>
        <w:jc w:val="both"/>
        <w:rPr>
          <w:rFonts w:ascii="Times New Roman" w:eastAsia="Verdana" w:hAnsi="Times New Roman" w:cs="Times New Roman"/>
          <w:sz w:val="24"/>
          <w:szCs w:val="24"/>
        </w:rPr>
      </w:pPr>
      <w:r w:rsidRPr="00DB243D">
        <w:rPr>
          <w:rFonts w:ascii="Times New Roman" w:eastAsia="Verdana" w:hAnsi="Times New Roman" w:cs="Times New Roman"/>
          <w:sz w:val="24"/>
          <w:szCs w:val="24"/>
        </w:rPr>
        <w:t>Wynagrodzenie jest należne wyłącznie w odniesieniu do tych Odpadów, które zostały poddane procesowi ostatecznego unieszkodliwienia lub odzysku w rozumieniu pkt 4.2.13 in fine OPZ, co zostanie potwierdzone w:</w:t>
      </w:r>
    </w:p>
    <w:p w14:paraId="39AECA02" w14:textId="77777777" w:rsidR="00D42E8C" w:rsidRPr="00DB243D" w:rsidRDefault="00174983">
      <w:pPr>
        <w:numPr>
          <w:ilvl w:val="0"/>
          <w:numId w:val="46"/>
        </w:numPr>
        <w:spacing w:line="266" w:lineRule="auto"/>
        <w:ind w:left="1191" w:hanging="397"/>
        <w:jc w:val="both"/>
      </w:pPr>
      <w:r w:rsidRPr="00DB243D">
        <w:rPr>
          <w:rFonts w:ascii="Times New Roman" w:eastAsia="Verdana" w:hAnsi="Times New Roman" w:cs="Times New Roman"/>
          <w:sz w:val="24"/>
          <w:szCs w:val="24"/>
        </w:rPr>
        <w:t xml:space="preserve">oświadczeniach złożonych przez </w:t>
      </w:r>
      <w:r w:rsidRPr="00DB243D">
        <w:rPr>
          <w:rFonts w:ascii="Times New Roman" w:hAnsi="Times New Roman" w:cs="Times New Roman"/>
          <w:sz w:val="24"/>
          <w:szCs w:val="24"/>
        </w:rPr>
        <w:t>instalacje,</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w </w:t>
      </w:r>
      <w:r w:rsidRPr="00DB243D">
        <w:rPr>
          <w:rFonts w:ascii="Times New Roman" w:eastAsia="Verdana" w:hAnsi="Times New Roman" w:cs="Times New Roman"/>
          <w:w w:val="98"/>
          <w:sz w:val="24"/>
          <w:szCs w:val="24"/>
        </w:rPr>
        <w:t xml:space="preserve">których </w:t>
      </w:r>
      <w:r w:rsidRPr="00DB243D">
        <w:rPr>
          <w:rFonts w:ascii="Times New Roman" w:eastAsia="Verdana" w:hAnsi="Times New Roman" w:cs="Times New Roman"/>
          <w:sz w:val="24"/>
          <w:szCs w:val="24"/>
        </w:rPr>
        <w:t>doszło do poddania Odpadów ostatecznemu procesowi unieszkodliwienia lub odzysku,</w:t>
      </w:r>
    </w:p>
    <w:p w14:paraId="018893A9" w14:textId="77777777" w:rsidR="00D42E8C" w:rsidRPr="00DB243D" w:rsidRDefault="00174983">
      <w:pPr>
        <w:numPr>
          <w:ilvl w:val="0"/>
          <w:numId w:val="46"/>
        </w:numPr>
        <w:spacing w:line="266" w:lineRule="auto"/>
        <w:ind w:left="1191" w:hanging="397"/>
        <w:jc w:val="both"/>
      </w:pPr>
      <w:r w:rsidRPr="00DB243D">
        <w:rPr>
          <w:rFonts w:ascii="Times New Roman" w:eastAsia="Verdana" w:hAnsi="Times New Roman" w:cs="Times New Roman"/>
          <w:sz w:val="24"/>
          <w:szCs w:val="24"/>
        </w:rPr>
        <w:t xml:space="preserve">oświadczeniach złożonych przez </w:t>
      </w:r>
      <w:r w:rsidRPr="00DB243D">
        <w:rPr>
          <w:rFonts w:ascii="Times New Roman" w:hAnsi="Times New Roman" w:cs="Times New Roman"/>
          <w:sz w:val="24"/>
          <w:szCs w:val="24"/>
        </w:rPr>
        <w:t>instalacje,</w:t>
      </w:r>
      <w:r w:rsidRPr="00DB243D">
        <w:rPr>
          <w:rFonts w:ascii="Times New Roman" w:eastAsia="Verdana" w:hAnsi="Times New Roman" w:cs="Times New Roman"/>
          <w:w w:val="99"/>
          <w:sz w:val="24"/>
          <w:szCs w:val="24"/>
        </w:rPr>
        <w:t xml:space="preserve"> </w:t>
      </w:r>
      <w:r w:rsidRPr="00DB243D">
        <w:rPr>
          <w:rFonts w:ascii="Times New Roman" w:eastAsia="Verdana" w:hAnsi="Times New Roman" w:cs="Times New Roman"/>
          <w:sz w:val="24"/>
          <w:szCs w:val="24"/>
        </w:rPr>
        <w:t xml:space="preserve">w których doszło do poddania odpadów powstałych na skutek ostatecznego odzysku Odpadów w warunkach </w:t>
      </w:r>
      <w:r w:rsidRPr="00DB243D">
        <w:rPr>
          <w:rFonts w:ascii="Times New Roman" w:eastAsia="Verdana" w:hAnsi="Times New Roman" w:cs="Times New Roman"/>
          <w:sz w:val="24"/>
          <w:szCs w:val="24"/>
        </w:rPr>
        <w:lastRenderedPageBreak/>
        <w:t xml:space="preserve">określonych w pkt 4.2.13. OPZ potwierdzających poddanie </w:t>
      </w:r>
      <w:r w:rsidRPr="00DB243D">
        <w:rPr>
          <w:rFonts w:ascii="Times New Roman" w:hAnsi="Times New Roman" w:cs="Times New Roman"/>
          <w:sz w:val="24"/>
          <w:szCs w:val="24"/>
        </w:rPr>
        <w:t>tych odpadów</w:t>
      </w:r>
      <w:r w:rsidRPr="00DB243D">
        <w:rPr>
          <w:rFonts w:ascii="Times New Roman" w:eastAsia="Verdana" w:hAnsi="Times New Roman" w:cs="Times New Roman"/>
          <w:w w:val="98"/>
          <w:sz w:val="24"/>
          <w:szCs w:val="24"/>
        </w:rPr>
        <w:t xml:space="preserve"> </w:t>
      </w:r>
      <w:r w:rsidRPr="00DB243D">
        <w:rPr>
          <w:rFonts w:ascii="Times New Roman" w:eastAsia="Verdana" w:hAnsi="Times New Roman" w:cs="Times New Roman"/>
          <w:sz w:val="24"/>
          <w:szCs w:val="24"/>
        </w:rPr>
        <w:t>procesowi odzysku lub ostatecznego unieszkodliwienia,</w:t>
      </w:r>
    </w:p>
    <w:p w14:paraId="6F956134" w14:textId="77777777" w:rsidR="00D42E8C" w:rsidRPr="00DB243D" w:rsidRDefault="00174983">
      <w:pPr>
        <w:numPr>
          <w:ilvl w:val="0"/>
          <w:numId w:val="46"/>
        </w:numPr>
        <w:spacing w:line="266" w:lineRule="auto"/>
        <w:ind w:left="1191" w:hanging="397"/>
        <w:jc w:val="both"/>
      </w:pPr>
      <w:r w:rsidRPr="00DB243D">
        <w:rPr>
          <w:rFonts w:ascii="Times New Roman" w:eastAsia="Verdana" w:hAnsi="Times New Roman" w:cs="Times New Roman"/>
          <w:sz w:val="24"/>
          <w:szCs w:val="24"/>
        </w:rPr>
        <w:t>kartach ewidencji Odpadów, o których mowa w pkt 11.1.3. OPZ.</w:t>
      </w:r>
    </w:p>
    <w:p w14:paraId="50BF0B8A" w14:textId="77777777" w:rsidR="00D42E8C" w:rsidRPr="00DB243D" w:rsidRDefault="00174983">
      <w:pPr>
        <w:numPr>
          <w:ilvl w:val="0"/>
          <w:numId w:val="47"/>
        </w:numPr>
        <w:spacing w:line="266" w:lineRule="auto"/>
        <w:ind w:left="737" w:right="57" w:hanging="737"/>
        <w:jc w:val="both"/>
      </w:pPr>
      <w:r w:rsidRPr="00DB243D">
        <w:rPr>
          <w:rFonts w:ascii="Times New Roman" w:eastAsia="Verdana" w:hAnsi="Times New Roman" w:cs="Times New Roman"/>
          <w:sz w:val="24"/>
          <w:szCs w:val="24"/>
        </w:rPr>
        <w:t>Płatność za realizację zamówienia (odbiór i zagospodarowanie) będzie się odbywać jednorazowo. Płatność przelewem, na podstawie prawidłowo wystawionej faktury przez Wykonawcę, z terminem płatności do 30 dni od dnia jej wpływu do siedziby Zamawiającego. Faktury winny uwzględniać wynagrodzenie za fizycznie poddane procesowi ostatecznego odzysku lub unieszkodliwienia Odpady. Ponadto wymaganym załącznikiem do faktury jest podpisany przez obie strony umowy protokół odbioru usługi wraz z załącznikiem (pkt 12.2. OPZ).</w:t>
      </w:r>
    </w:p>
    <w:p w14:paraId="4C2A980E" w14:textId="77777777" w:rsidR="00D42E8C" w:rsidRPr="00DB243D" w:rsidRDefault="00D42E8C">
      <w:pPr>
        <w:spacing w:line="266" w:lineRule="auto"/>
        <w:rPr>
          <w:rFonts w:ascii="Times New Roman" w:eastAsia="Times New Roman" w:hAnsi="Times New Roman" w:cs="Times New Roman"/>
          <w:sz w:val="24"/>
          <w:szCs w:val="24"/>
        </w:rPr>
      </w:pPr>
    </w:p>
    <w:p w14:paraId="191832A5" w14:textId="77777777" w:rsidR="00D42E8C" w:rsidRPr="00DB243D" w:rsidRDefault="00174983">
      <w:pPr>
        <w:numPr>
          <w:ilvl w:val="0"/>
          <w:numId w:val="14"/>
        </w:numPr>
        <w:tabs>
          <w:tab w:val="left" w:pos="564"/>
        </w:tabs>
        <w:spacing w:line="266" w:lineRule="auto"/>
        <w:ind w:left="564" w:hanging="564"/>
        <w:rPr>
          <w:rFonts w:ascii="Times New Roman" w:eastAsia="Verdana" w:hAnsi="Times New Roman" w:cs="Times New Roman"/>
          <w:b/>
          <w:sz w:val="24"/>
          <w:szCs w:val="24"/>
          <w:u w:val="single"/>
        </w:rPr>
      </w:pPr>
      <w:r w:rsidRPr="00DB243D">
        <w:rPr>
          <w:rFonts w:ascii="Times New Roman" w:eastAsia="Verdana" w:hAnsi="Times New Roman" w:cs="Times New Roman"/>
          <w:b/>
          <w:sz w:val="24"/>
          <w:szCs w:val="24"/>
          <w:u w:val="single"/>
        </w:rPr>
        <w:t>ZAŁĄCZNIKI</w:t>
      </w:r>
    </w:p>
    <w:p w14:paraId="505BAA73" w14:textId="77777777" w:rsidR="00D42E8C" w:rsidRPr="00DB243D" w:rsidRDefault="00D42E8C">
      <w:pPr>
        <w:spacing w:line="266" w:lineRule="auto"/>
        <w:rPr>
          <w:rFonts w:ascii="Times New Roman" w:eastAsia="Verdana" w:hAnsi="Times New Roman" w:cs="Times New Roman"/>
          <w:b/>
          <w:sz w:val="24"/>
          <w:szCs w:val="24"/>
        </w:rPr>
      </w:pPr>
    </w:p>
    <w:p w14:paraId="67A6D4B1" w14:textId="77777777" w:rsidR="00D42E8C" w:rsidRPr="00DB243D" w:rsidRDefault="00174983">
      <w:pPr>
        <w:spacing w:line="266" w:lineRule="auto"/>
        <w:ind w:left="564"/>
        <w:rPr>
          <w:rFonts w:ascii="Times New Roman" w:eastAsia="Verdana" w:hAnsi="Times New Roman" w:cs="Times New Roman"/>
          <w:sz w:val="24"/>
          <w:szCs w:val="24"/>
        </w:rPr>
      </w:pPr>
      <w:r w:rsidRPr="00DB243D">
        <w:rPr>
          <w:rFonts w:ascii="Times New Roman" w:eastAsia="Verdana" w:hAnsi="Times New Roman" w:cs="Times New Roman"/>
          <w:sz w:val="24"/>
          <w:szCs w:val="24"/>
        </w:rPr>
        <w:t>Integralną częścią opisu przedmiotu zamówienia są następujące załączniki:</w:t>
      </w:r>
    </w:p>
    <w:p w14:paraId="063A7F1E" w14:textId="7CC0598E"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1</w:t>
      </w:r>
      <w:r w:rsidRPr="00DB243D">
        <w:rPr>
          <w:rFonts w:ascii="Times New Roman" w:eastAsia="Verdana" w:hAnsi="Times New Roman" w:cs="Times New Roman"/>
          <w:sz w:val="24"/>
          <w:szCs w:val="24"/>
        </w:rPr>
        <w:t xml:space="preserve"> – Map</w:t>
      </w:r>
      <w:r w:rsidR="00740E8B">
        <w:rPr>
          <w:rFonts w:ascii="Times New Roman" w:eastAsia="Verdana" w:hAnsi="Times New Roman" w:cs="Times New Roman"/>
          <w:sz w:val="24"/>
          <w:szCs w:val="24"/>
        </w:rPr>
        <w:t>a</w:t>
      </w:r>
      <w:r w:rsidRPr="00DB243D">
        <w:rPr>
          <w:rFonts w:ascii="Times New Roman" w:eastAsia="Verdana" w:hAnsi="Times New Roman" w:cs="Times New Roman"/>
          <w:sz w:val="24"/>
          <w:szCs w:val="24"/>
        </w:rPr>
        <w:t xml:space="preserve"> z zaznaczoną lokalizacją terenu działek 1808/3 i 1808/6 </w:t>
      </w:r>
    </w:p>
    <w:p w14:paraId="0D2B5C32"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2</w:t>
      </w:r>
      <w:r w:rsidRPr="00DB243D">
        <w:rPr>
          <w:rFonts w:ascii="Times New Roman" w:eastAsia="Verdana" w:hAnsi="Times New Roman" w:cs="Times New Roman"/>
          <w:sz w:val="24"/>
          <w:szCs w:val="24"/>
        </w:rPr>
        <w:t xml:space="preserve"> – Zdjęcia poglądowe</w:t>
      </w:r>
    </w:p>
    <w:p w14:paraId="537CA9C7"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3</w:t>
      </w:r>
      <w:r w:rsidRPr="00DB243D">
        <w:rPr>
          <w:rFonts w:ascii="Times New Roman" w:eastAsia="Verdana" w:hAnsi="Times New Roman" w:cs="Times New Roman"/>
          <w:sz w:val="24"/>
          <w:szCs w:val="24"/>
        </w:rPr>
        <w:t xml:space="preserve"> – Kopia  zanonimizowanej Decyzji  nr  OŚR.6236.1.2023 z dnia 02 października 2023 r. Burmistrza Strumienia.</w:t>
      </w:r>
    </w:p>
    <w:p w14:paraId="708A194C"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4</w:t>
      </w:r>
      <w:r w:rsidRPr="00DB243D">
        <w:rPr>
          <w:rFonts w:ascii="Times New Roman" w:eastAsia="Verdana" w:hAnsi="Times New Roman" w:cs="Times New Roman"/>
          <w:sz w:val="24"/>
          <w:szCs w:val="24"/>
        </w:rPr>
        <w:t xml:space="preserve"> – Mapa dojazdu do miejsca magazynowania Odpadów.</w:t>
      </w:r>
    </w:p>
    <w:p w14:paraId="7CF968EC"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5</w:t>
      </w:r>
      <w:r w:rsidRPr="00DB243D">
        <w:rPr>
          <w:rFonts w:ascii="Times New Roman" w:eastAsia="Verdana" w:hAnsi="Times New Roman" w:cs="Times New Roman"/>
          <w:sz w:val="24"/>
          <w:szCs w:val="24"/>
        </w:rPr>
        <w:t xml:space="preserve"> – Sprawozdanie okresowe</w:t>
      </w:r>
    </w:p>
    <w:p w14:paraId="073B30BB"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5A –</w:t>
      </w:r>
      <w:r w:rsidRPr="00DB243D">
        <w:rPr>
          <w:rFonts w:ascii="Times New Roman" w:eastAsia="Verdana" w:hAnsi="Times New Roman" w:cs="Times New Roman"/>
          <w:sz w:val="24"/>
          <w:szCs w:val="24"/>
        </w:rPr>
        <w:t xml:space="preserve"> Protokół z czynności odzysku poszczególnych partii odpadów oraz odpadów powstałych na skutek ostatecznego odzysku</w:t>
      </w:r>
    </w:p>
    <w:p w14:paraId="04C92751"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6A</w:t>
      </w:r>
      <w:r w:rsidRPr="00DB243D">
        <w:rPr>
          <w:rFonts w:ascii="Times New Roman" w:eastAsia="Verdana" w:hAnsi="Times New Roman" w:cs="Times New Roman"/>
          <w:sz w:val="24"/>
          <w:szCs w:val="24"/>
        </w:rPr>
        <w:t xml:space="preserve"> – Oświadczenie potwierdzające poddanie Odpadów ostatecznemu procesowi odzysku lub unieszkodliwienia w instalacji</w:t>
      </w:r>
    </w:p>
    <w:p w14:paraId="33F5F670" w14:textId="77777777" w:rsidR="00D42E8C" w:rsidRPr="00DB243D" w:rsidRDefault="00174983">
      <w:pPr>
        <w:numPr>
          <w:ilvl w:val="0"/>
          <w:numId w:val="54"/>
        </w:numPr>
        <w:spacing w:line="266" w:lineRule="auto"/>
      </w:pPr>
      <w:r w:rsidRPr="00DB243D">
        <w:rPr>
          <w:rFonts w:ascii="Times New Roman" w:eastAsia="Verdana" w:hAnsi="Times New Roman" w:cs="Times New Roman"/>
          <w:b/>
          <w:bCs/>
          <w:sz w:val="24"/>
          <w:szCs w:val="24"/>
        </w:rPr>
        <w:t>N</w:t>
      </w:r>
      <w:r w:rsidRPr="00DB243D">
        <w:rPr>
          <w:rFonts w:ascii="Times New Roman" w:eastAsia="Verdana" w:hAnsi="Times New Roman" w:cs="Times New Roman"/>
          <w:b/>
          <w:sz w:val="24"/>
          <w:szCs w:val="24"/>
        </w:rPr>
        <w:t>r 6B –</w:t>
      </w:r>
      <w:r w:rsidRPr="00DB243D">
        <w:rPr>
          <w:rFonts w:ascii="Times New Roman" w:eastAsia="Verdana" w:hAnsi="Times New Roman" w:cs="Times New Roman"/>
          <w:sz w:val="24"/>
          <w:szCs w:val="24"/>
        </w:rPr>
        <w:t xml:space="preserve"> Oświadczenie potwierdzające poddanie procesowi odzysku lub ostatecznego unieszkodliwienia odpadów powstałych na skutek ostatecznego odzysku Odpadów</w:t>
      </w:r>
    </w:p>
    <w:p w14:paraId="7DFC0060" w14:textId="77777777" w:rsidR="00D42E8C" w:rsidRPr="00DB243D" w:rsidRDefault="00174983">
      <w:pPr>
        <w:numPr>
          <w:ilvl w:val="0"/>
          <w:numId w:val="54"/>
        </w:numPr>
        <w:spacing w:line="266" w:lineRule="auto"/>
      </w:pPr>
      <w:r w:rsidRPr="00DB243D">
        <w:rPr>
          <w:rFonts w:ascii="Times New Roman" w:eastAsia="Verdana" w:hAnsi="Times New Roman" w:cs="Times New Roman"/>
          <w:b/>
          <w:sz w:val="24"/>
          <w:szCs w:val="24"/>
        </w:rPr>
        <w:t>Nr 7</w:t>
      </w:r>
      <w:r w:rsidRPr="00DB243D">
        <w:rPr>
          <w:rFonts w:ascii="Times New Roman" w:eastAsia="Verdana" w:hAnsi="Times New Roman" w:cs="Times New Roman"/>
          <w:sz w:val="24"/>
          <w:szCs w:val="24"/>
        </w:rPr>
        <w:t xml:space="preserve"> – Protokół odbioru końcowego potwierdzający osiągnięcie efektu rzeczowego i ekologicznego</w:t>
      </w:r>
    </w:p>
    <w:p w14:paraId="47A74CF9" w14:textId="77777777" w:rsidR="00D42E8C" w:rsidRPr="00DB243D" w:rsidRDefault="00174983">
      <w:pPr>
        <w:numPr>
          <w:ilvl w:val="0"/>
          <w:numId w:val="54"/>
        </w:numPr>
        <w:spacing w:line="266" w:lineRule="auto"/>
        <w:rPr>
          <w:rFonts w:ascii="Times New Roman" w:hAnsi="Times New Roman"/>
        </w:rPr>
      </w:pPr>
      <w:r w:rsidRPr="00DB243D">
        <w:rPr>
          <w:rFonts w:ascii="Times New Roman" w:eastAsia="Verdana" w:hAnsi="Times New Roman" w:cs="Times New Roman"/>
          <w:b/>
          <w:sz w:val="24"/>
          <w:szCs w:val="24"/>
        </w:rPr>
        <w:t>Nr 8</w:t>
      </w:r>
      <w:r w:rsidRPr="00DB243D">
        <w:rPr>
          <w:rFonts w:ascii="Times New Roman" w:eastAsia="Verdana" w:hAnsi="Times New Roman" w:cs="Times New Roman"/>
          <w:sz w:val="24"/>
          <w:szCs w:val="24"/>
        </w:rPr>
        <w:t xml:space="preserve"> – Protokół odbioru usługi</w:t>
      </w:r>
    </w:p>
    <w:p w14:paraId="7840CE16" w14:textId="77777777" w:rsidR="00D42E8C" w:rsidRPr="00DB243D" w:rsidRDefault="00174983">
      <w:pPr>
        <w:numPr>
          <w:ilvl w:val="0"/>
          <w:numId w:val="54"/>
        </w:numPr>
        <w:spacing w:line="266" w:lineRule="auto"/>
        <w:rPr>
          <w:rFonts w:ascii="Times New Roman" w:hAnsi="Times New Roman"/>
        </w:rPr>
      </w:pPr>
      <w:r w:rsidRPr="00DB243D">
        <w:rPr>
          <w:rFonts w:ascii="Times New Roman" w:eastAsia="Verdana" w:hAnsi="Times New Roman" w:cs="Times New Roman"/>
          <w:b/>
          <w:sz w:val="24"/>
          <w:szCs w:val="24"/>
        </w:rPr>
        <w:t xml:space="preserve">Nr 9 – </w:t>
      </w:r>
      <w:r w:rsidRPr="00DB243D">
        <w:rPr>
          <w:rFonts w:ascii="Times New Roman" w:eastAsia="Verdana" w:hAnsi="Times New Roman" w:cs="Neo Sans Pro"/>
          <w:sz w:val="24"/>
          <w:szCs w:val="24"/>
        </w:rPr>
        <w:t>Protokół odbioru partii odpadów</w:t>
      </w:r>
    </w:p>
    <w:p w14:paraId="692F15D4" w14:textId="77777777" w:rsidR="00D42E8C" w:rsidRPr="00DB243D" w:rsidRDefault="00174983">
      <w:pPr>
        <w:numPr>
          <w:ilvl w:val="0"/>
          <w:numId w:val="54"/>
        </w:numPr>
        <w:spacing w:line="266" w:lineRule="auto"/>
        <w:rPr>
          <w:rFonts w:ascii="Times New Roman" w:hAnsi="Times New Roman"/>
        </w:rPr>
      </w:pPr>
      <w:r w:rsidRPr="00DB243D">
        <w:rPr>
          <w:rFonts w:ascii="Times New Roman" w:eastAsia="Verdana" w:hAnsi="Times New Roman" w:cs="Times New Roman"/>
          <w:b/>
          <w:sz w:val="24"/>
          <w:szCs w:val="24"/>
        </w:rPr>
        <w:t>Nr 10</w:t>
      </w:r>
      <w:r w:rsidRPr="00DB243D">
        <w:rPr>
          <w:rFonts w:ascii="Times New Roman" w:eastAsia="Verdana" w:hAnsi="Times New Roman" w:cs="Times New Roman"/>
          <w:sz w:val="24"/>
          <w:szCs w:val="24"/>
        </w:rPr>
        <w:t xml:space="preserve"> – Opinia biegłych FD 242/2023 z dnia 2 maja 2023r. wydana przez </w:t>
      </w:r>
      <w:proofErr w:type="spellStart"/>
      <w:r w:rsidRPr="00DB243D">
        <w:rPr>
          <w:rFonts w:ascii="Times New Roman" w:eastAsia="Verdana" w:hAnsi="Times New Roman" w:cs="Times New Roman"/>
          <w:sz w:val="24"/>
          <w:szCs w:val="24"/>
        </w:rPr>
        <w:t>FedaLab</w:t>
      </w:r>
      <w:proofErr w:type="spellEnd"/>
      <w:r w:rsidRPr="00DB243D">
        <w:rPr>
          <w:rFonts w:ascii="Times New Roman" w:eastAsia="Verdana" w:hAnsi="Times New Roman" w:cs="Times New Roman"/>
          <w:sz w:val="24"/>
          <w:szCs w:val="24"/>
        </w:rPr>
        <w:t xml:space="preserve"> sp. z o.o. wykonana na zlecenie Prokuratury Rejonowej w Cieszynie</w:t>
      </w:r>
    </w:p>
    <w:sectPr w:rsidR="00D42E8C" w:rsidRPr="00DB243D">
      <w:headerReference w:type="even" r:id="rId8"/>
      <w:headerReference w:type="default" r:id="rId9"/>
      <w:headerReference w:type="first" r:id="rId10"/>
      <w:pgSz w:w="11906" w:h="16838"/>
      <w:pgMar w:top="1983" w:right="1406" w:bottom="1417" w:left="1416" w:header="1417" w:footer="0" w:gutter="0"/>
      <w:cols w:space="708"/>
      <w:formProt w:val="0"/>
      <w:titlePg/>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A7581" w14:textId="77777777" w:rsidR="00174983" w:rsidRDefault="00174983">
      <w:r>
        <w:separator/>
      </w:r>
    </w:p>
  </w:endnote>
  <w:endnote w:type="continuationSeparator" w:id="0">
    <w:p w14:paraId="5A24B83E" w14:textId="77777777" w:rsidR="00174983" w:rsidRDefault="00174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Segoe UI Symbol">
    <w:altName w:val="Cambria"/>
    <w:panose1 w:val="00000000000000000000"/>
    <w:charset w:val="00"/>
    <w:family w:val="roman"/>
    <w:notTrueType/>
    <w:pitch w:val="default"/>
  </w:font>
  <w:font w:name="OpenSymbol">
    <w:altName w:val="Arial Unicode MS"/>
    <w:charset w:val="01"/>
    <w:family w:val="auto"/>
    <w:pitch w:val="default"/>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Neo Sans Pro">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318E6" w14:textId="77777777" w:rsidR="00174983" w:rsidRDefault="00174983">
      <w:r>
        <w:separator/>
      </w:r>
    </w:p>
  </w:footnote>
  <w:footnote w:type="continuationSeparator" w:id="0">
    <w:p w14:paraId="2E6FE478" w14:textId="77777777" w:rsidR="00174983" w:rsidRDefault="00174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D633D" w14:textId="77777777" w:rsidR="00D42E8C" w:rsidRDefault="00D42E8C">
    <w:pPr>
      <w:pStyle w:val="Gwkalew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A916F" w14:textId="77777777" w:rsidR="00D42E8C" w:rsidRDefault="00D42E8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A88B7" w14:textId="77777777" w:rsidR="00D42E8C" w:rsidRDefault="00174983">
    <w:pPr>
      <w:pStyle w:val="Nagwek"/>
      <w:pBdr>
        <w:bottom w:val="single" w:sz="2" w:space="2" w:color="000000"/>
      </w:pBdr>
      <w:jc w:val="right"/>
    </w:pPr>
    <w:r>
      <w:rPr>
        <w:rFonts w:ascii="Times New Roman" w:eastAsia="Times New Roman" w:hAnsi="Times New Roman" w:cs="Times New Roman"/>
        <w:sz w:val="18"/>
        <w:szCs w:val="18"/>
      </w:rPr>
      <w:t>POSTĘPOWANIE PRZETARGOWE NR  IR.271.1.29.2024</w:t>
    </w:r>
  </w:p>
  <w:p w14:paraId="040B8989" w14:textId="77777777" w:rsidR="00D42E8C" w:rsidRDefault="00D42E8C">
    <w:pPr>
      <w:pStyle w:val="Nagwek"/>
      <w:jc w:val="righ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6E93"/>
    <w:multiLevelType w:val="multilevel"/>
    <w:tmpl w:val="8670F79C"/>
    <w:lvl w:ilvl="0">
      <w:start w:val="9"/>
      <w:numFmt w:val="decimal"/>
      <w:lvlText w:val="6.%1."/>
      <w:lvlJc w:val="left"/>
      <w:pPr>
        <w:tabs>
          <w:tab w:val="num" w:pos="720"/>
        </w:tabs>
        <w:ind w:left="720" w:hanging="360"/>
      </w:pPr>
      <w:rPr>
        <w:rFonts w:ascii="Times New Roman" w:eastAsia="Verdana" w:hAnsi="Times New Roman" w:cs="Times New Roman"/>
        <w:sz w:val="24"/>
        <w:szCs w:val="24"/>
      </w:rPr>
    </w:lvl>
    <w:lvl w:ilvl="1">
      <w:start w:val="9"/>
      <w:numFmt w:val="decimal"/>
      <w:lvlText w:val="6.%2."/>
      <w:lvlJc w:val="left"/>
      <w:pPr>
        <w:tabs>
          <w:tab w:val="num" w:pos="1080"/>
        </w:tabs>
        <w:ind w:left="1080" w:hanging="360"/>
      </w:pPr>
    </w:lvl>
    <w:lvl w:ilvl="2">
      <w:start w:val="9"/>
      <w:numFmt w:val="decimal"/>
      <w:lvlText w:val="6.%3."/>
      <w:lvlJc w:val="left"/>
      <w:pPr>
        <w:tabs>
          <w:tab w:val="num" w:pos="1440"/>
        </w:tabs>
        <w:ind w:left="1440" w:hanging="360"/>
      </w:pPr>
    </w:lvl>
    <w:lvl w:ilvl="3">
      <w:start w:val="9"/>
      <w:numFmt w:val="decimal"/>
      <w:lvlText w:val="6.%4."/>
      <w:lvlJc w:val="left"/>
      <w:pPr>
        <w:tabs>
          <w:tab w:val="num" w:pos="1800"/>
        </w:tabs>
        <w:ind w:left="1800" w:hanging="360"/>
      </w:pPr>
    </w:lvl>
    <w:lvl w:ilvl="4">
      <w:start w:val="9"/>
      <w:numFmt w:val="decimal"/>
      <w:lvlText w:val="6.%5."/>
      <w:lvlJc w:val="left"/>
      <w:pPr>
        <w:tabs>
          <w:tab w:val="num" w:pos="2160"/>
        </w:tabs>
        <w:ind w:left="2160" w:hanging="360"/>
      </w:pPr>
    </w:lvl>
    <w:lvl w:ilvl="5">
      <w:start w:val="9"/>
      <w:numFmt w:val="decimal"/>
      <w:lvlText w:val="6.%6."/>
      <w:lvlJc w:val="left"/>
      <w:pPr>
        <w:tabs>
          <w:tab w:val="num" w:pos="2520"/>
        </w:tabs>
        <w:ind w:left="2520" w:hanging="360"/>
      </w:pPr>
    </w:lvl>
    <w:lvl w:ilvl="6">
      <w:start w:val="9"/>
      <w:numFmt w:val="decimal"/>
      <w:lvlText w:val="6.%7."/>
      <w:lvlJc w:val="left"/>
      <w:pPr>
        <w:tabs>
          <w:tab w:val="num" w:pos="2880"/>
        </w:tabs>
        <w:ind w:left="2880" w:hanging="360"/>
      </w:pPr>
    </w:lvl>
    <w:lvl w:ilvl="7">
      <w:start w:val="9"/>
      <w:numFmt w:val="decimal"/>
      <w:lvlText w:val="6.%8."/>
      <w:lvlJc w:val="left"/>
      <w:pPr>
        <w:tabs>
          <w:tab w:val="num" w:pos="3240"/>
        </w:tabs>
        <w:ind w:left="3240" w:hanging="360"/>
      </w:pPr>
    </w:lvl>
    <w:lvl w:ilvl="8">
      <w:start w:val="9"/>
      <w:numFmt w:val="decimal"/>
      <w:lvlText w:val="6.%9."/>
      <w:lvlJc w:val="left"/>
      <w:pPr>
        <w:tabs>
          <w:tab w:val="num" w:pos="3600"/>
        </w:tabs>
        <w:ind w:left="3600" w:hanging="360"/>
      </w:pPr>
    </w:lvl>
  </w:abstractNum>
  <w:abstractNum w:abstractNumId="1" w15:restartNumberingAfterBreak="0">
    <w:nsid w:val="02DA160B"/>
    <w:multiLevelType w:val="multilevel"/>
    <w:tmpl w:val="9F4A87D4"/>
    <w:lvl w:ilvl="0">
      <w:start w:val="2"/>
      <w:numFmt w:val="decimal"/>
      <w:lvlText w:val="1.3.%1."/>
      <w:lvlJc w:val="left"/>
      <w:pPr>
        <w:tabs>
          <w:tab w:val="num" w:pos="720"/>
        </w:tabs>
        <w:ind w:left="720" w:hanging="360"/>
      </w:pPr>
      <w:rPr>
        <w:rFonts w:ascii="Times New Roman" w:eastAsia="Verdana" w:hAnsi="Times New Roman" w:cs="Times New Roman"/>
        <w:sz w:val="24"/>
        <w:szCs w:val="24"/>
      </w:rPr>
    </w:lvl>
    <w:lvl w:ilvl="1">
      <w:start w:val="2"/>
      <w:numFmt w:val="decimal"/>
      <w:lvlText w:val="1.3.%2."/>
      <w:lvlJc w:val="left"/>
      <w:pPr>
        <w:tabs>
          <w:tab w:val="num" w:pos="1080"/>
        </w:tabs>
        <w:ind w:left="1080" w:hanging="360"/>
      </w:pPr>
    </w:lvl>
    <w:lvl w:ilvl="2">
      <w:start w:val="2"/>
      <w:numFmt w:val="decimal"/>
      <w:lvlText w:val="1.3.%3."/>
      <w:lvlJc w:val="left"/>
      <w:pPr>
        <w:tabs>
          <w:tab w:val="num" w:pos="1440"/>
        </w:tabs>
        <w:ind w:left="1440" w:hanging="360"/>
      </w:pPr>
    </w:lvl>
    <w:lvl w:ilvl="3">
      <w:start w:val="2"/>
      <w:numFmt w:val="decimal"/>
      <w:lvlText w:val="1.3.%4."/>
      <w:lvlJc w:val="left"/>
      <w:pPr>
        <w:tabs>
          <w:tab w:val="num" w:pos="1800"/>
        </w:tabs>
        <w:ind w:left="1800" w:hanging="360"/>
      </w:pPr>
    </w:lvl>
    <w:lvl w:ilvl="4">
      <w:start w:val="2"/>
      <w:numFmt w:val="decimal"/>
      <w:lvlText w:val="1.3.%5."/>
      <w:lvlJc w:val="left"/>
      <w:pPr>
        <w:tabs>
          <w:tab w:val="num" w:pos="2160"/>
        </w:tabs>
        <w:ind w:left="2160" w:hanging="360"/>
      </w:pPr>
    </w:lvl>
    <w:lvl w:ilvl="5">
      <w:start w:val="2"/>
      <w:numFmt w:val="decimal"/>
      <w:lvlText w:val="1.3.%6."/>
      <w:lvlJc w:val="left"/>
      <w:pPr>
        <w:tabs>
          <w:tab w:val="num" w:pos="2520"/>
        </w:tabs>
        <w:ind w:left="2520" w:hanging="360"/>
      </w:pPr>
    </w:lvl>
    <w:lvl w:ilvl="6">
      <w:start w:val="2"/>
      <w:numFmt w:val="decimal"/>
      <w:lvlText w:val="1.3.%7."/>
      <w:lvlJc w:val="left"/>
      <w:pPr>
        <w:tabs>
          <w:tab w:val="num" w:pos="2880"/>
        </w:tabs>
        <w:ind w:left="2880" w:hanging="360"/>
      </w:pPr>
    </w:lvl>
    <w:lvl w:ilvl="7">
      <w:start w:val="2"/>
      <w:numFmt w:val="decimal"/>
      <w:lvlText w:val="1.3.%8."/>
      <w:lvlJc w:val="left"/>
      <w:pPr>
        <w:tabs>
          <w:tab w:val="num" w:pos="3240"/>
        </w:tabs>
        <w:ind w:left="3240" w:hanging="360"/>
      </w:pPr>
    </w:lvl>
    <w:lvl w:ilvl="8">
      <w:start w:val="2"/>
      <w:numFmt w:val="decimal"/>
      <w:lvlText w:val="1.3.%9."/>
      <w:lvlJc w:val="left"/>
      <w:pPr>
        <w:tabs>
          <w:tab w:val="num" w:pos="3600"/>
        </w:tabs>
        <w:ind w:left="3600" w:hanging="360"/>
      </w:pPr>
    </w:lvl>
  </w:abstractNum>
  <w:abstractNum w:abstractNumId="2" w15:restartNumberingAfterBreak="0">
    <w:nsid w:val="03ED50B4"/>
    <w:multiLevelType w:val="multilevel"/>
    <w:tmpl w:val="934AE3C2"/>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D62BCE"/>
    <w:multiLevelType w:val="multilevel"/>
    <w:tmpl w:val="51E8C238"/>
    <w:lvl w:ilvl="0">
      <w:start w:val="1"/>
      <w:numFmt w:val="decimal"/>
      <w:lvlText w:val="12.%1."/>
      <w:lvlJc w:val="left"/>
      <w:pPr>
        <w:tabs>
          <w:tab w:val="num" w:pos="720"/>
        </w:tabs>
        <w:ind w:left="720" w:hanging="360"/>
      </w:pPr>
      <w:rPr>
        <w:rFonts w:ascii="Times New Roman" w:eastAsia="Verdana" w:hAnsi="Times New Roman" w:cs="Times New Roman"/>
        <w:sz w:val="24"/>
        <w:szCs w:val="24"/>
      </w:rPr>
    </w:lvl>
    <w:lvl w:ilvl="1">
      <w:start w:val="1"/>
      <w:numFmt w:val="decimal"/>
      <w:lvlText w:val="12.%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4."/>
      <w:lvlJc w:val="left"/>
      <w:pPr>
        <w:tabs>
          <w:tab w:val="num" w:pos="1800"/>
        </w:tabs>
        <w:ind w:left="1800" w:hanging="360"/>
      </w:pPr>
    </w:lvl>
    <w:lvl w:ilvl="4">
      <w:start w:val="1"/>
      <w:numFmt w:val="decimal"/>
      <w:lvlText w:val="12.%5."/>
      <w:lvlJc w:val="left"/>
      <w:pPr>
        <w:tabs>
          <w:tab w:val="num" w:pos="2160"/>
        </w:tabs>
        <w:ind w:left="2160" w:hanging="360"/>
      </w:pPr>
    </w:lvl>
    <w:lvl w:ilvl="5">
      <w:start w:val="1"/>
      <w:numFmt w:val="decimal"/>
      <w:lvlText w:val="12.%6."/>
      <w:lvlJc w:val="left"/>
      <w:pPr>
        <w:tabs>
          <w:tab w:val="num" w:pos="2520"/>
        </w:tabs>
        <w:ind w:left="2520" w:hanging="360"/>
      </w:pPr>
    </w:lvl>
    <w:lvl w:ilvl="6">
      <w:start w:val="1"/>
      <w:numFmt w:val="decimal"/>
      <w:lvlText w:val="12.%7."/>
      <w:lvlJc w:val="left"/>
      <w:pPr>
        <w:tabs>
          <w:tab w:val="num" w:pos="2880"/>
        </w:tabs>
        <w:ind w:left="2880" w:hanging="360"/>
      </w:pPr>
    </w:lvl>
    <w:lvl w:ilvl="7">
      <w:start w:val="1"/>
      <w:numFmt w:val="decimal"/>
      <w:lvlText w:val="12.%8."/>
      <w:lvlJc w:val="left"/>
      <w:pPr>
        <w:tabs>
          <w:tab w:val="num" w:pos="3240"/>
        </w:tabs>
        <w:ind w:left="3240" w:hanging="360"/>
      </w:pPr>
    </w:lvl>
    <w:lvl w:ilvl="8">
      <w:start w:val="1"/>
      <w:numFmt w:val="decimal"/>
      <w:lvlText w:val="12.%9."/>
      <w:lvlJc w:val="left"/>
      <w:pPr>
        <w:tabs>
          <w:tab w:val="num" w:pos="3600"/>
        </w:tabs>
        <w:ind w:left="3600" w:hanging="360"/>
      </w:pPr>
    </w:lvl>
  </w:abstractNum>
  <w:abstractNum w:abstractNumId="4" w15:restartNumberingAfterBreak="0">
    <w:nsid w:val="06546E7D"/>
    <w:multiLevelType w:val="multilevel"/>
    <w:tmpl w:val="276A720A"/>
    <w:lvl w:ilvl="0">
      <w:start w:val="6"/>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5" w15:restartNumberingAfterBreak="0">
    <w:nsid w:val="06C43CE8"/>
    <w:multiLevelType w:val="multilevel"/>
    <w:tmpl w:val="927E8F8E"/>
    <w:lvl w:ilvl="0">
      <w:start w:val="1"/>
      <w:numFmt w:val="decimal"/>
      <w:lvlText w:val="5.%1."/>
      <w:lvlJc w:val="left"/>
      <w:pPr>
        <w:tabs>
          <w:tab w:val="num" w:pos="720"/>
        </w:tabs>
        <w:ind w:left="720" w:hanging="360"/>
      </w:pPr>
      <w:rPr>
        <w:rFonts w:ascii="Times New Roman" w:eastAsia="Verdana" w:hAnsi="Times New Roman" w:cs="Times New Roman"/>
        <w:sz w:val="24"/>
        <w:szCs w:val="24"/>
      </w:rPr>
    </w:lvl>
    <w:lvl w:ilvl="1">
      <w:start w:val="1"/>
      <w:numFmt w:val="decimal"/>
      <w:lvlText w:val="5.%2."/>
      <w:lvlJc w:val="left"/>
      <w:pPr>
        <w:tabs>
          <w:tab w:val="num" w:pos="1080"/>
        </w:tabs>
        <w:ind w:left="1080" w:hanging="360"/>
      </w:pPr>
    </w:lvl>
    <w:lvl w:ilvl="2">
      <w:start w:val="1"/>
      <w:numFmt w:val="decimal"/>
      <w:lvlText w:val="5.%3."/>
      <w:lvlJc w:val="left"/>
      <w:pPr>
        <w:tabs>
          <w:tab w:val="num" w:pos="1440"/>
        </w:tabs>
        <w:ind w:left="1440" w:hanging="360"/>
      </w:pPr>
    </w:lvl>
    <w:lvl w:ilvl="3">
      <w:start w:val="1"/>
      <w:numFmt w:val="decimal"/>
      <w:lvlText w:val="5.%4."/>
      <w:lvlJc w:val="left"/>
      <w:pPr>
        <w:tabs>
          <w:tab w:val="num" w:pos="1800"/>
        </w:tabs>
        <w:ind w:left="1800" w:hanging="360"/>
      </w:pPr>
    </w:lvl>
    <w:lvl w:ilvl="4">
      <w:start w:val="1"/>
      <w:numFmt w:val="decimal"/>
      <w:lvlText w:val="5.%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5.%7."/>
      <w:lvlJc w:val="left"/>
      <w:pPr>
        <w:tabs>
          <w:tab w:val="num" w:pos="2880"/>
        </w:tabs>
        <w:ind w:left="2880" w:hanging="360"/>
      </w:pPr>
    </w:lvl>
    <w:lvl w:ilvl="7">
      <w:start w:val="1"/>
      <w:numFmt w:val="decimal"/>
      <w:lvlText w:val="5.%8."/>
      <w:lvlJc w:val="left"/>
      <w:pPr>
        <w:tabs>
          <w:tab w:val="num" w:pos="3240"/>
        </w:tabs>
        <w:ind w:left="3240" w:hanging="360"/>
      </w:pPr>
    </w:lvl>
    <w:lvl w:ilvl="8">
      <w:start w:val="1"/>
      <w:numFmt w:val="decimal"/>
      <w:lvlText w:val="5.%9."/>
      <w:lvlJc w:val="left"/>
      <w:pPr>
        <w:tabs>
          <w:tab w:val="num" w:pos="3600"/>
        </w:tabs>
        <w:ind w:left="3600" w:hanging="360"/>
      </w:pPr>
    </w:lvl>
  </w:abstractNum>
  <w:abstractNum w:abstractNumId="6" w15:restartNumberingAfterBreak="0">
    <w:nsid w:val="07CA7C30"/>
    <w:multiLevelType w:val="multilevel"/>
    <w:tmpl w:val="1B364E1E"/>
    <w:lvl w:ilvl="0">
      <w:start w:val="1"/>
      <w:numFmt w:val="decimal"/>
      <w:lvlText w:val="11.%1."/>
      <w:lvlJc w:val="left"/>
      <w:pPr>
        <w:tabs>
          <w:tab w:val="num" w:pos="720"/>
        </w:tabs>
        <w:ind w:left="720" w:hanging="360"/>
      </w:pPr>
      <w:rPr>
        <w:rFonts w:cs="Times New Roman"/>
      </w:rPr>
    </w:lvl>
    <w:lvl w:ilvl="1">
      <w:start w:val="1"/>
      <w:numFmt w:val="decimal"/>
      <w:lvlText w:val="11.%2."/>
      <w:lvlJc w:val="left"/>
      <w:pPr>
        <w:tabs>
          <w:tab w:val="num" w:pos="1080"/>
        </w:tabs>
        <w:ind w:left="1080" w:hanging="360"/>
      </w:pPr>
    </w:lvl>
    <w:lvl w:ilvl="2">
      <w:start w:val="1"/>
      <w:numFmt w:val="decimal"/>
      <w:lvlText w:val="11.%3."/>
      <w:lvlJc w:val="left"/>
      <w:pPr>
        <w:tabs>
          <w:tab w:val="num" w:pos="1440"/>
        </w:tabs>
        <w:ind w:left="1440" w:hanging="360"/>
      </w:pPr>
    </w:lvl>
    <w:lvl w:ilvl="3">
      <w:start w:val="1"/>
      <w:numFmt w:val="decimal"/>
      <w:lvlText w:val="11.%4."/>
      <w:lvlJc w:val="left"/>
      <w:pPr>
        <w:tabs>
          <w:tab w:val="num" w:pos="1800"/>
        </w:tabs>
        <w:ind w:left="1800" w:hanging="360"/>
      </w:pPr>
    </w:lvl>
    <w:lvl w:ilvl="4">
      <w:start w:val="1"/>
      <w:numFmt w:val="decimal"/>
      <w:lvlText w:val="11.%5."/>
      <w:lvlJc w:val="left"/>
      <w:pPr>
        <w:tabs>
          <w:tab w:val="num" w:pos="2160"/>
        </w:tabs>
        <w:ind w:left="2160" w:hanging="360"/>
      </w:pPr>
    </w:lvl>
    <w:lvl w:ilvl="5">
      <w:start w:val="1"/>
      <w:numFmt w:val="decimal"/>
      <w:lvlText w:val="11.%6."/>
      <w:lvlJc w:val="left"/>
      <w:pPr>
        <w:tabs>
          <w:tab w:val="num" w:pos="2520"/>
        </w:tabs>
        <w:ind w:left="2520" w:hanging="360"/>
      </w:pPr>
    </w:lvl>
    <w:lvl w:ilvl="6">
      <w:start w:val="1"/>
      <w:numFmt w:val="decimal"/>
      <w:lvlText w:val="11.%7."/>
      <w:lvlJc w:val="left"/>
      <w:pPr>
        <w:tabs>
          <w:tab w:val="num" w:pos="2880"/>
        </w:tabs>
        <w:ind w:left="2880" w:hanging="360"/>
      </w:pPr>
    </w:lvl>
    <w:lvl w:ilvl="7">
      <w:start w:val="1"/>
      <w:numFmt w:val="decimal"/>
      <w:lvlText w:val="11.%8."/>
      <w:lvlJc w:val="left"/>
      <w:pPr>
        <w:tabs>
          <w:tab w:val="num" w:pos="3240"/>
        </w:tabs>
        <w:ind w:left="3240" w:hanging="360"/>
      </w:pPr>
    </w:lvl>
    <w:lvl w:ilvl="8">
      <w:start w:val="1"/>
      <w:numFmt w:val="decimal"/>
      <w:lvlText w:val="11.%9."/>
      <w:lvlJc w:val="left"/>
      <w:pPr>
        <w:tabs>
          <w:tab w:val="num" w:pos="3600"/>
        </w:tabs>
        <w:ind w:left="3600" w:hanging="360"/>
      </w:pPr>
    </w:lvl>
  </w:abstractNum>
  <w:abstractNum w:abstractNumId="7" w15:restartNumberingAfterBreak="0">
    <w:nsid w:val="09CB53EA"/>
    <w:multiLevelType w:val="multilevel"/>
    <w:tmpl w:val="01C40056"/>
    <w:lvl w:ilvl="0">
      <w:start w:val="1"/>
      <w:numFmt w:val="decimal"/>
      <w:lvlText w:val="4.2.13.%1."/>
      <w:lvlJc w:val="left"/>
      <w:pPr>
        <w:tabs>
          <w:tab w:val="num" w:pos="720"/>
        </w:tabs>
        <w:ind w:left="720" w:hanging="360"/>
      </w:pPr>
      <w:rPr>
        <w:rFonts w:ascii="Times New Roman" w:eastAsia="Verdana" w:hAnsi="Times New Roman" w:cs="Times New Roman"/>
        <w:sz w:val="24"/>
        <w:szCs w:val="24"/>
      </w:rPr>
    </w:lvl>
    <w:lvl w:ilvl="1">
      <w:start w:val="1"/>
      <w:numFmt w:val="decimal"/>
      <w:lvlText w:val="4.2.13.%2."/>
      <w:lvlJc w:val="left"/>
      <w:pPr>
        <w:tabs>
          <w:tab w:val="num" w:pos="1080"/>
        </w:tabs>
        <w:ind w:left="1080" w:hanging="360"/>
      </w:pPr>
    </w:lvl>
    <w:lvl w:ilvl="2">
      <w:start w:val="1"/>
      <w:numFmt w:val="decimal"/>
      <w:lvlText w:val="4.2.13.%3."/>
      <w:lvlJc w:val="left"/>
      <w:pPr>
        <w:tabs>
          <w:tab w:val="num" w:pos="1440"/>
        </w:tabs>
        <w:ind w:left="1440" w:hanging="360"/>
      </w:pPr>
    </w:lvl>
    <w:lvl w:ilvl="3">
      <w:start w:val="1"/>
      <w:numFmt w:val="decimal"/>
      <w:lvlText w:val="4.2.13.%4."/>
      <w:lvlJc w:val="left"/>
      <w:pPr>
        <w:tabs>
          <w:tab w:val="num" w:pos="1800"/>
        </w:tabs>
        <w:ind w:left="1800" w:hanging="360"/>
      </w:pPr>
    </w:lvl>
    <w:lvl w:ilvl="4">
      <w:start w:val="1"/>
      <w:numFmt w:val="decimal"/>
      <w:lvlText w:val="4.2.13.%5."/>
      <w:lvlJc w:val="left"/>
      <w:pPr>
        <w:tabs>
          <w:tab w:val="num" w:pos="2160"/>
        </w:tabs>
        <w:ind w:left="2160" w:hanging="360"/>
      </w:pPr>
    </w:lvl>
    <w:lvl w:ilvl="5">
      <w:start w:val="1"/>
      <w:numFmt w:val="decimal"/>
      <w:lvlText w:val="4.2.13.%6."/>
      <w:lvlJc w:val="left"/>
      <w:pPr>
        <w:tabs>
          <w:tab w:val="num" w:pos="2520"/>
        </w:tabs>
        <w:ind w:left="2520" w:hanging="360"/>
      </w:pPr>
    </w:lvl>
    <w:lvl w:ilvl="6">
      <w:start w:val="1"/>
      <w:numFmt w:val="decimal"/>
      <w:lvlText w:val="4.2.13.%7."/>
      <w:lvlJc w:val="left"/>
      <w:pPr>
        <w:tabs>
          <w:tab w:val="num" w:pos="2880"/>
        </w:tabs>
        <w:ind w:left="2880" w:hanging="360"/>
      </w:pPr>
    </w:lvl>
    <w:lvl w:ilvl="7">
      <w:start w:val="1"/>
      <w:numFmt w:val="decimal"/>
      <w:lvlText w:val="4.2.13.%8."/>
      <w:lvlJc w:val="left"/>
      <w:pPr>
        <w:tabs>
          <w:tab w:val="num" w:pos="3240"/>
        </w:tabs>
        <w:ind w:left="3240" w:hanging="360"/>
      </w:pPr>
    </w:lvl>
    <w:lvl w:ilvl="8">
      <w:start w:val="1"/>
      <w:numFmt w:val="decimal"/>
      <w:lvlText w:val="4.2.13.%9."/>
      <w:lvlJc w:val="left"/>
      <w:pPr>
        <w:tabs>
          <w:tab w:val="num" w:pos="3600"/>
        </w:tabs>
        <w:ind w:left="3600" w:hanging="360"/>
      </w:pPr>
    </w:lvl>
  </w:abstractNum>
  <w:abstractNum w:abstractNumId="8" w15:restartNumberingAfterBreak="0">
    <w:nsid w:val="0D9C58E5"/>
    <w:multiLevelType w:val="multilevel"/>
    <w:tmpl w:val="33AEE252"/>
    <w:lvl w:ilvl="0">
      <w:start w:val="9"/>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9" w15:restartNumberingAfterBreak="0">
    <w:nsid w:val="10345713"/>
    <w:multiLevelType w:val="multilevel"/>
    <w:tmpl w:val="543041CC"/>
    <w:lvl w:ilvl="0">
      <w:start w:val="1"/>
      <w:numFmt w:val="decimal"/>
      <w:lvlText w:val="9.%1."/>
      <w:lvlJc w:val="left"/>
      <w:pPr>
        <w:tabs>
          <w:tab w:val="num" w:pos="720"/>
        </w:tabs>
        <w:ind w:left="720" w:hanging="360"/>
      </w:pPr>
      <w:rPr>
        <w:rFonts w:ascii="Times New Roman" w:eastAsia="Verdana" w:hAnsi="Times New Roman" w:cs="Times New Roman"/>
        <w:sz w:val="24"/>
        <w:szCs w:val="24"/>
      </w:rPr>
    </w:lvl>
    <w:lvl w:ilvl="1">
      <w:start w:val="1"/>
      <w:numFmt w:val="decimal"/>
      <w:lvlText w:val="9.%2."/>
      <w:lvlJc w:val="left"/>
      <w:pPr>
        <w:tabs>
          <w:tab w:val="num" w:pos="1080"/>
        </w:tabs>
        <w:ind w:left="1080" w:hanging="360"/>
      </w:pPr>
    </w:lvl>
    <w:lvl w:ilvl="2">
      <w:start w:val="1"/>
      <w:numFmt w:val="decimal"/>
      <w:lvlText w:val="9.%3."/>
      <w:lvlJc w:val="left"/>
      <w:pPr>
        <w:tabs>
          <w:tab w:val="num" w:pos="1440"/>
        </w:tabs>
        <w:ind w:left="1440" w:hanging="360"/>
      </w:pPr>
    </w:lvl>
    <w:lvl w:ilvl="3">
      <w:start w:val="1"/>
      <w:numFmt w:val="decimal"/>
      <w:lvlText w:val="9.%4."/>
      <w:lvlJc w:val="left"/>
      <w:pPr>
        <w:tabs>
          <w:tab w:val="num" w:pos="1800"/>
        </w:tabs>
        <w:ind w:left="1800" w:hanging="360"/>
      </w:pPr>
    </w:lvl>
    <w:lvl w:ilvl="4">
      <w:start w:val="1"/>
      <w:numFmt w:val="decimal"/>
      <w:lvlText w:val="9.%5."/>
      <w:lvlJc w:val="left"/>
      <w:pPr>
        <w:tabs>
          <w:tab w:val="num" w:pos="2160"/>
        </w:tabs>
        <w:ind w:left="2160" w:hanging="360"/>
      </w:pPr>
    </w:lvl>
    <w:lvl w:ilvl="5">
      <w:start w:val="1"/>
      <w:numFmt w:val="decimal"/>
      <w:lvlText w:val="9.%6."/>
      <w:lvlJc w:val="left"/>
      <w:pPr>
        <w:tabs>
          <w:tab w:val="num" w:pos="2520"/>
        </w:tabs>
        <w:ind w:left="2520" w:hanging="360"/>
      </w:pPr>
    </w:lvl>
    <w:lvl w:ilvl="6">
      <w:start w:val="1"/>
      <w:numFmt w:val="decimal"/>
      <w:lvlText w:val="9.%7."/>
      <w:lvlJc w:val="left"/>
      <w:pPr>
        <w:tabs>
          <w:tab w:val="num" w:pos="2880"/>
        </w:tabs>
        <w:ind w:left="2880" w:hanging="360"/>
      </w:pPr>
    </w:lvl>
    <w:lvl w:ilvl="7">
      <w:start w:val="1"/>
      <w:numFmt w:val="decimal"/>
      <w:lvlText w:val="9.%8."/>
      <w:lvlJc w:val="left"/>
      <w:pPr>
        <w:tabs>
          <w:tab w:val="num" w:pos="3240"/>
        </w:tabs>
        <w:ind w:left="3240" w:hanging="360"/>
      </w:pPr>
    </w:lvl>
    <w:lvl w:ilvl="8">
      <w:start w:val="1"/>
      <w:numFmt w:val="decimal"/>
      <w:lvlText w:val="9.%9."/>
      <w:lvlJc w:val="left"/>
      <w:pPr>
        <w:tabs>
          <w:tab w:val="num" w:pos="3600"/>
        </w:tabs>
        <w:ind w:left="3600" w:hanging="360"/>
      </w:pPr>
    </w:lvl>
  </w:abstractNum>
  <w:abstractNum w:abstractNumId="10" w15:restartNumberingAfterBreak="0">
    <w:nsid w:val="103B4956"/>
    <w:multiLevelType w:val="multilevel"/>
    <w:tmpl w:val="43A20B18"/>
    <w:lvl w:ilvl="0">
      <w:start w:val="1"/>
      <w:numFmt w:val="decimal"/>
      <w:lvlText w:val="10.%1."/>
      <w:lvlJc w:val="left"/>
      <w:pPr>
        <w:tabs>
          <w:tab w:val="num" w:pos="720"/>
        </w:tabs>
        <w:ind w:left="720" w:hanging="360"/>
      </w:pPr>
      <w:rPr>
        <w:rFonts w:ascii="Times New Roman" w:eastAsia="Verdana" w:hAnsi="Times New Roman" w:cs="Times New Roman"/>
        <w:sz w:val="24"/>
        <w:szCs w:val="24"/>
      </w:rPr>
    </w:lvl>
    <w:lvl w:ilvl="1">
      <w:start w:val="1"/>
      <w:numFmt w:val="decimal"/>
      <w:lvlText w:val="10.%2."/>
      <w:lvlJc w:val="left"/>
      <w:pPr>
        <w:tabs>
          <w:tab w:val="num" w:pos="1080"/>
        </w:tabs>
        <w:ind w:left="1080" w:hanging="360"/>
      </w:pPr>
    </w:lvl>
    <w:lvl w:ilvl="2">
      <w:start w:val="1"/>
      <w:numFmt w:val="decimal"/>
      <w:lvlText w:val="10.%3."/>
      <w:lvlJc w:val="left"/>
      <w:pPr>
        <w:tabs>
          <w:tab w:val="num" w:pos="1440"/>
        </w:tabs>
        <w:ind w:left="1440" w:hanging="360"/>
      </w:pPr>
    </w:lvl>
    <w:lvl w:ilvl="3">
      <w:start w:val="1"/>
      <w:numFmt w:val="decimal"/>
      <w:lvlText w:val="10.%4."/>
      <w:lvlJc w:val="left"/>
      <w:pPr>
        <w:tabs>
          <w:tab w:val="num" w:pos="1800"/>
        </w:tabs>
        <w:ind w:left="1800" w:hanging="360"/>
      </w:pPr>
    </w:lvl>
    <w:lvl w:ilvl="4">
      <w:start w:val="1"/>
      <w:numFmt w:val="decimal"/>
      <w:lvlText w:val="10.%5."/>
      <w:lvlJc w:val="left"/>
      <w:pPr>
        <w:tabs>
          <w:tab w:val="num" w:pos="2160"/>
        </w:tabs>
        <w:ind w:left="2160" w:hanging="360"/>
      </w:pPr>
    </w:lvl>
    <w:lvl w:ilvl="5">
      <w:start w:val="1"/>
      <w:numFmt w:val="decimal"/>
      <w:lvlText w:val="10.%6."/>
      <w:lvlJc w:val="left"/>
      <w:pPr>
        <w:tabs>
          <w:tab w:val="num" w:pos="2520"/>
        </w:tabs>
        <w:ind w:left="2520" w:hanging="360"/>
      </w:pPr>
    </w:lvl>
    <w:lvl w:ilvl="6">
      <w:start w:val="1"/>
      <w:numFmt w:val="decimal"/>
      <w:lvlText w:val="10.%7."/>
      <w:lvlJc w:val="left"/>
      <w:pPr>
        <w:tabs>
          <w:tab w:val="num" w:pos="2880"/>
        </w:tabs>
        <w:ind w:left="2880" w:hanging="360"/>
      </w:pPr>
    </w:lvl>
    <w:lvl w:ilvl="7">
      <w:start w:val="1"/>
      <w:numFmt w:val="decimal"/>
      <w:lvlText w:val="10.%8."/>
      <w:lvlJc w:val="left"/>
      <w:pPr>
        <w:tabs>
          <w:tab w:val="num" w:pos="3240"/>
        </w:tabs>
        <w:ind w:left="3240" w:hanging="360"/>
      </w:pPr>
    </w:lvl>
    <w:lvl w:ilvl="8">
      <w:start w:val="1"/>
      <w:numFmt w:val="decimal"/>
      <w:lvlText w:val="10.%9."/>
      <w:lvlJc w:val="left"/>
      <w:pPr>
        <w:tabs>
          <w:tab w:val="num" w:pos="3600"/>
        </w:tabs>
        <w:ind w:left="3600" w:hanging="360"/>
      </w:pPr>
    </w:lvl>
  </w:abstractNum>
  <w:abstractNum w:abstractNumId="11" w15:restartNumberingAfterBreak="0">
    <w:nsid w:val="10AF32D4"/>
    <w:multiLevelType w:val="multilevel"/>
    <w:tmpl w:val="53B839DA"/>
    <w:lvl w:ilvl="0">
      <w:start w:val="12"/>
      <w:numFmt w:val="decimal"/>
      <w:lvlText w:val="%1."/>
      <w:lvlJc w:val="left"/>
      <w:pPr>
        <w:ind w:left="720" w:hanging="360"/>
      </w:pPr>
      <w:rPr>
        <w:rFonts w:cs="Times New Roman"/>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12" w15:restartNumberingAfterBreak="0">
    <w:nsid w:val="12933F9A"/>
    <w:multiLevelType w:val="multilevel"/>
    <w:tmpl w:val="6A743CAA"/>
    <w:lvl w:ilvl="0">
      <w:start w:val="4"/>
      <w:numFmt w:val="decimal"/>
      <w:lvlText w:val="%1."/>
      <w:lvlJc w:val="left"/>
      <w:pPr>
        <w:ind w:left="660" w:hanging="660"/>
      </w:pPr>
      <w:rPr>
        <w:rFonts w:ascii="Times New Roman" w:eastAsia="Verdana" w:hAnsi="Times New Roman" w:cs="Times New Roman"/>
        <w:sz w:val="24"/>
        <w:szCs w:val="24"/>
      </w:rPr>
    </w:lvl>
    <w:lvl w:ilvl="1">
      <w:start w:val="2"/>
      <w:numFmt w:val="decimal"/>
      <w:lvlText w:val="%1.%2."/>
      <w:lvlJc w:val="left"/>
      <w:pPr>
        <w:ind w:left="840" w:hanging="660"/>
      </w:pPr>
      <w:rPr>
        <w:rFonts w:ascii="Times New Roman" w:eastAsia="Verdana" w:hAnsi="Times New Roman" w:cs="Times New Roman"/>
        <w:sz w:val="24"/>
        <w:szCs w:val="24"/>
      </w:rPr>
    </w:lvl>
    <w:lvl w:ilvl="2">
      <w:start w:val="14"/>
      <w:numFmt w:val="decimal"/>
      <w:lvlText w:val="%1.%2.%3."/>
      <w:lvlJc w:val="left"/>
      <w:pPr>
        <w:tabs>
          <w:tab w:val="num" w:pos="720"/>
        </w:tabs>
        <w:ind w:left="1080" w:hanging="720"/>
      </w:pPr>
      <w:rPr>
        <w:rFonts w:ascii="Times New Roman" w:eastAsia="Verdana" w:hAnsi="Times New Roman" w:cs="Times New Roman"/>
        <w:sz w:val="24"/>
        <w:szCs w:val="24"/>
      </w:rPr>
    </w:lvl>
    <w:lvl w:ilvl="3">
      <w:start w:val="1"/>
      <w:numFmt w:val="decimal"/>
      <w:lvlText w:val="%1.%2.%3.%4."/>
      <w:lvlJc w:val="left"/>
      <w:pPr>
        <w:ind w:left="1260" w:hanging="720"/>
      </w:pPr>
      <w:rPr>
        <w:rFonts w:ascii="Times New Roman" w:eastAsia="Verdana" w:hAnsi="Times New Roman" w:cs="Times New Roman"/>
        <w:sz w:val="24"/>
        <w:szCs w:val="24"/>
      </w:rPr>
    </w:lvl>
    <w:lvl w:ilvl="4">
      <w:start w:val="1"/>
      <w:numFmt w:val="decimal"/>
      <w:lvlText w:val="%1.%2.%3.%4.%5."/>
      <w:lvlJc w:val="left"/>
      <w:pPr>
        <w:ind w:left="1800" w:hanging="1080"/>
      </w:pPr>
      <w:rPr>
        <w:rFonts w:ascii="Times New Roman" w:eastAsia="Verdana" w:hAnsi="Times New Roman" w:cs="Times New Roman"/>
        <w:sz w:val="24"/>
        <w:szCs w:val="24"/>
      </w:rPr>
    </w:lvl>
    <w:lvl w:ilvl="5">
      <w:start w:val="1"/>
      <w:numFmt w:val="decimal"/>
      <w:lvlText w:val="%1.%2.%3.%4.%5.%6."/>
      <w:lvlJc w:val="left"/>
      <w:pPr>
        <w:ind w:left="1980" w:hanging="1080"/>
      </w:pPr>
      <w:rPr>
        <w:rFonts w:ascii="Times New Roman" w:eastAsia="Verdana" w:hAnsi="Times New Roman" w:cs="Times New Roman"/>
        <w:sz w:val="24"/>
        <w:szCs w:val="24"/>
      </w:rPr>
    </w:lvl>
    <w:lvl w:ilvl="6">
      <w:start w:val="1"/>
      <w:numFmt w:val="decimal"/>
      <w:lvlText w:val="%1.%2.%3.%4.%5.%6.%7."/>
      <w:lvlJc w:val="left"/>
      <w:pPr>
        <w:ind w:left="2160" w:hanging="1080"/>
      </w:pPr>
      <w:rPr>
        <w:rFonts w:ascii="Times New Roman" w:eastAsia="Verdana" w:hAnsi="Times New Roman" w:cs="Times New Roman"/>
        <w:sz w:val="24"/>
        <w:szCs w:val="24"/>
      </w:rPr>
    </w:lvl>
    <w:lvl w:ilvl="7">
      <w:start w:val="1"/>
      <w:numFmt w:val="decimal"/>
      <w:lvlText w:val="%1.%2.%3.%4.%5.%6.%7.%8."/>
      <w:lvlJc w:val="left"/>
      <w:pPr>
        <w:ind w:left="2700" w:hanging="1440"/>
      </w:pPr>
      <w:rPr>
        <w:rFonts w:ascii="Times New Roman" w:eastAsia="Verdana" w:hAnsi="Times New Roman" w:cs="Times New Roman"/>
        <w:sz w:val="24"/>
        <w:szCs w:val="24"/>
      </w:rPr>
    </w:lvl>
    <w:lvl w:ilvl="8">
      <w:start w:val="1"/>
      <w:numFmt w:val="decimal"/>
      <w:lvlText w:val="%1.%2.%3.%4.%5.%6.%7.%8.%9."/>
      <w:lvlJc w:val="left"/>
      <w:pPr>
        <w:ind w:left="2880" w:hanging="1440"/>
      </w:pPr>
      <w:rPr>
        <w:rFonts w:ascii="Times New Roman" w:eastAsia="Verdana" w:hAnsi="Times New Roman" w:cs="Times New Roman"/>
        <w:sz w:val="24"/>
        <w:szCs w:val="24"/>
      </w:rPr>
    </w:lvl>
  </w:abstractNum>
  <w:abstractNum w:abstractNumId="13" w15:restartNumberingAfterBreak="0">
    <w:nsid w:val="140D6645"/>
    <w:multiLevelType w:val="multilevel"/>
    <w:tmpl w:val="484883E8"/>
    <w:lvl w:ilvl="0">
      <w:start w:val="8"/>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14" w15:restartNumberingAfterBreak="0">
    <w:nsid w:val="15B159B5"/>
    <w:multiLevelType w:val="multilevel"/>
    <w:tmpl w:val="91AAAF0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5C14626"/>
    <w:multiLevelType w:val="multilevel"/>
    <w:tmpl w:val="C24442AA"/>
    <w:lvl w:ilvl="0">
      <w:start w:val="1"/>
      <w:numFmt w:val="bullet"/>
      <w:lvlText w:val=""/>
      <w:lvlJc w:val="left"/>
      <w:pPr>
        <w:tabs>
          <w:tab w:val="num" w:pos="720"/>
        </w:tabs>
        <w:ind w:left="720" w:hanging="360"/>
      </w:pPr>
      <w:rPr>
        <w:rFonts w:ascii="Symbol" w:hAnsi="Symbol" w:cs="OpenSymbol;Segoe UI Symbol" w:hint="default"/>
        <w:sz w:val="24"/>
        <w:szCs w:val="24"/>
      </w:rPr>
    </w:lvl>
    <w:lvl w:ilvl="1">
      <w:start w:val="1"/>
      <w:numFmt w:val="bullet"/>
      <w:lvlText w:val="◦"/>
      <w:lvlJc w:val="left"/>
      <w:pPr>
        <w:tabs>
          <w:tab w:val="num" w:pos="1080"/>
        </w:tabs>
        <w:ind w:left="1080" w:hanging="360"/>
      </w:pPr>
      <w:rPr>
        <w:rFonts w:ascii="OpenSymbol" w:hAnsi="OpenSymbol" w:cs="OpenSymbol;Segoe UI Symbol" w:hint="default"/>
      </w:rPr>
    </w:lvl>
    <w:lvl w:ilvl="2">
      <w:start w:val="1"/>
      <w:numFmt w:val="bullet"/>
      <w:lvlText w:val="▪"/>
      <w:lvlJc w:val="left"/>
      <w:pPr>
        <w:tabs>
          <w:tab w:val="num" w:pos="1440"/>
        </w:tabs>
        <w:ind w:left="1440" w:hanging="360"/>
      </w:pPr>
      <w:rPr>
        <w:rFonts w:ascii="OpenSymbol" w:hAnsi="OpenSymbol" w:cs="OpenSymbol;Segoe UI Symbol" w:hint="default"/>
      </w:rPr>
    </w:lvl>
    <w:lvl w:ilvl="3">
      <w:start w:val="1"/>
      <w:numFmt w:val="bullet"/>
      <w:lvlText w:val=""/>
      <w:lvlJc w:val="left"/>
      <w:pPr>
        <w:tabs>
          <w:tab w:val="num" w:pos="1800"/>
        </w:tabs>
        <w:ind w:left="1800" w:hanging="360"/>
      </w:pPr>
      <w:rPr>
        <w:rFonts w:ascii="Symbol" w:hAnsi="Symbol" w:cs="OpenSymbol;Segoe UI Symbol" w:hint="default"/>
        <w:sz w:val="24"/>
        <w:szCs w:val="24"/>
      </w:rPr>
    </w:lvl>
    <w:lvl w:ilvl="4">
      <w:start w:val="1"/>
      <w:numFmt w:val="bullet"/>
      <w:lvlText w:val="◦"/>
      <w:lvlJc w:val="left"/>
      <w:pPr>
        <w:tabs>
          <w:tab w:val="num" w:pos="2160"/>
        </w:tabs>
        <w:ind w:left="2160" w:hanging="360"/>
      </w:pPr>
      <w:rPr>
        <w:rFonts w:ascii="OpenSymbol" w:hAnsi="OpenSymbol" w:cs="OpenSymbol;Segoe UI Symbol" w:hint="default"/>
      </w:rPr>
    </w:lvl>
    <w:lvl w:ilvl="5">
      <w:start w:val="1"/>
      <w:numFmt w:val="bullet"/>
      <w:lvlText w:val="▪"/>
      <w:lvlJc w:val="left"/>
      <w:pPr>
        <w:tabs>
          <w:tab w:val="num" w:pos="2520"/>
        </w:tabs>
        <w:ind w:left="2520" w:hanging="360"/>
      </w:pPr>
      <w:rPr>
        <w:rFonts w:ascii="OpenSymbol" w:hAnsi="OpenSymbol" w:cs="OpenSymbol;Segoe UI Symbol" w:hint="default"/>
      </w:rPr>
    </w:lvl>
    <w:lvl w:ilvl="6">
      <w:start w:val="1"/>
      <w:numFmt w:val="bullet"/>
      <w:lvlText w:val=""/>
      <w:lvlJc w:val="left"/>
      <w:pPr>
        <w:tabs>
          <w:tab w:val="num" w:pos="2880"/>
        </w:tabs>
        <w:ind w:left="2880" w:hanging="360"/>
      </w:pPr>
      <w:rPr>
        <w:rFonts w:ascii="Symbol" w:hAnsi="Symbol" w:cs="OpenSymbol;Segoe UI Symbol" w:hint="default"/>
        <w:sz w:val="24"/>
        <w:szCs w:val="24"/>
      </w:rPr>
    </w:lvl>
    <w:lvl w:ilvl="7">
      <w:start w:val="1"/>
      <w:numFmt w:val="bullet"/>
      <w:lvlText w:val="◦"/>
      <w:lvlJc w:val="left"/>
      <w:pPr>
        <w:tabs>
          <w:tab w:val="num" w:pos="3240"/>
        </w:tabs>
        <w:ind w:left="3240" w:hanging="360"/>
      </w:pPr>
      <w:rPr>
        <w:rFonts w:ascii="OpenSymbol" w:hAnsi="OpenSymbol" w:cs="OpenSymbol;Segoe UI Symbol" w:hint="default"/>
      </w:rPr>
    </w:lvl>
    <w:lvl w:ilvl="8">
      <w:start w:val="1"/>
      <w:numFmt w:val="bullet"/>
      <w:lvlText w:val="▪"/>
      <w:lvlJc w:val="left"/>
      <w:pPr>
        <w:tabs>
          <w:tab w:val="num" w:pos="3600"/>
        </w:tabs>
        <w:ind w:left="3600" w:hanging="360"/>
      </w:pPr>
      <w:rPr>
        <w:rFonts w:ascii="OpenSymbol" w:hAnsi="OpenSymbol" w:cs="OpenSymbol;Segoe UI Symbol" w:hint="default"/>
      </w:rPr>
    </w:lvl>
  </w:abstractNum>
  <w:abstractNum w:abstractNumId="16" w15:restartNumberingAfterBreak="0">
    <w:nsid w:val="17C33C65"/>
    <w:multiLevelType w:val="multilevel"/>
    <w:tmpl w:val="3BC09FE0"/>
    <w:lvl w:ilvl="0">
      <w:start w:val="1"/>
      <w:numFmt w:val="decimal"/>
      <w:lvlText w:val="6.%1."/>
      <w:lvlJc w:val="left"/>
      <w:pPr>
        <w:tabs>
          <w:tab w:val="num" w:pos="720"/>
        </w:tabs>
        <w:ind w:left="720" w:hanging="360"/>
      </w:pPr>
      <w:rPr>
        <w:rFonts w:ascii="Times New Roman" w:eastAsia="Verdana" w:hAnsi="Times New Roman" w:cs="Times New Roman"/>
        <w:sz w:val="24"/>
        <w:szCs w:val="24"/>
      </w:rPr>
    </w:lvl>
    <w:lvl w:ilvl="1">
      <w:start w:val="1"/>
      <w:numFmt w:val="decimal"/>
      <w:lvlText w:val="6.%2."/>
      <w:lvlJc w:val="left"/>
      <w:pPr>
        <w:tabs>
          <w:tab w:val="num" w:pos="1080"/>
        </w:tabs>
        <w:ind w:left="1080" w:hanging="360"/>
      </w:pPr>
    </w:lvl>
    <w:lvl w:ilvl="2">
      <w:start w:val="1"/>
      <w:numFmt w:val="decimal"/>
      <w:lvlText w:val="6.%3."/>
      <w:lvlJc w:val="left"/>
      <w:pPr>
        <w:tabs>
          <w:tab w:val="num" w:pos="1440"/>
        </w:tabs>
        <w:ind w:left="1440" w:hanging="360"/>
      </w:pPr>
    </w:lvl>
    <w:lvl w:ilvl="3">
      <w:start w:val="1"/>
      <w:numFmt w:val="decimal"/>
      <w:lvlText w:val="6.%4."/>
      <w:lvlJc w:val="left"/>
      <w:pPr>
        <w:tabs>
          <w:tab w:val="num" w:pos="1800"/>
        </w:tabs>
        <w:ind w:left="1800" w:hanging="360"/>
      </w:pPr>
    </w:lvl>
    <w:lvl w:ilvl="4">
      <w:start w:val="1"/>
      <w:numFmt w:val="decimal"/>
      <w:lvlText w:val="6.%5."/>
      <w:lvlJc w:val="left"/>
      <w:pPr>
        <w:tabs>
          <w:tab w:val="num" w:pos="2160"/>
        </w:tabs>
        <w:ind w:left="2160" w:hanging="360"/>
      </w:pPr>
    </w:lvl>
    <w:lvl w:ilvl="5">
      <w:start w:val="1"/>
      <w:numFmt w:val="decimal"/>
      <w:lvlText w:val="6.%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6.%8."/>
      <w:lvlJc w:val="left"/>
      <w:pPr>
        <w:tabs>
          <w:tab w:val="num" w:pos="3240"/>
        </w:tabs>
        <w:ind w:left="3240" w:hanging="360"/>
      </w:pPr>
    </w:lvl>
    <w:lvl w:ilvl="8">
      <w:start w:val="1"/>
      <w:numFmt w:val="decimal"/>
      <w:lvlText w:val="6.%9."/>
      <w:lvlJc w:val="left"/>
      <w:pPr>
        <w:tabs>
          <w:tab w:val="num" w:pos="3600"/>
        </w:tabs>
        <w:ind w:left="3600" w:hanging="360"/>
      </w:pPr>
    </w:lvl>
  </w:abstractNum>
  <w:abstractNum w:abstractNumId="17" w15:restartNumberingAfterBreak="0">
    <w:nsid w:val="1B245895"/>
    <w:multiLevelType w:val="multilevel"/>
    <w:tmpl w:val="0DBAE40C"/>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1B2C22B5"/>
    <w:multiLevelType w:val="multilevel"/>
    <w:tmpl w:val="78584A28"/>
    <w:lvl w:ilvl="0">
      <w:start w:val="4"/>
      <w:numFmt w:val="decimal"/>
      <w:lvlText w:val="8.%1."/>
      <w:lvlJc w:val="left"/>
      <w:pPr>
        <w:tabs>
          <w:tab w:val="num" w:pos="720"/>
        </w:tabs>
        <w:ind w:left="720" w:hanging="360"/>
      </w:pPr>
      <w:rPr>
        <w:rFonts w:ascii="Times New Roman" w:eastAsia="Verdana" w:hAnsi="Times New Roman" w:cs="Times New Roman"/>
        <w:sz w:val="24"/>
        <w:szCs w:val="24"/>
      </w:rPr>
    </w:lvl>
    <w:lvl w:ilvl="1">
      <w:start w:val="4"/>
      <w:numFmt w:val="decimal"/>
      <w:lvlText w:val="8.%2."/>
      <w:lvlJc w:val="left"/>
      <w:pPr>
        <w:tabs>
          <w:tab w:val="num" w:pos="1080"/>
        </w:tabs>
        <w:ind w:left="1080" w:hanging="360"/>
      </w:pPr>
    </w:lvl>
    <w:lvl w:ilvl="2">
      <w:start w:val="4"/>
      <w:numFmt w:val="decimal"/>
      <w:lvlText w:val="8.%3."/>
      <w:lvlJc w:val="left"/>
      <w:pPr>
        <w:tabs>
          <w:tab w:val="num" w:pos="1440"/>
        </w:tabs>
        <w:ind w:left="1440" w:hanging="360"/>
      </w:pPr>
    </w:lvl>
    <w:lvl w:ilvl="3">
      <w:start w:val="4"/>
      <w:numFmt w:val="decimal"/>
      <w:lvlText w:val="8.%4."/>
      <w:lvlJc w:val="left"/>
      <w:pPr>
        <w:tabs>
          <w:tab w:val="num" w:pos="1800"/>
        </w:tabs>
        <w:ind w:left="1800" w:hanging="360"/>
      </w:pPr>
    </w:lvl>
    <w:lvl w:ilvl="4">
      <w:start w:val="4"/>
      <w:numFmt w:val="decimal"/>
      <w:lvlText w:val="8.%5."/>
      <w:lvlJc w:val="left"/>
      <w:pPr>
        <w:tabs>
          <w:tab w:val="num" w:pos="2160"/>
        </w:tabs>
        <w:ind w:left="2160" w:hanging="360"/>
      </w:pPr>
    </w:lvl>
    <w:lvl w:ilvl="5">
      <w:start w:val="4"/>
      <w:numFmt w:val="decimal"/>
      <w:lvlText w:val="8.%6."/>
      <w:lvlJc w:val="left"/>
      <w:pPr>
        <w:tabs>
          <w:tab w:val="num" w:pos="2520"/>
        </w:tabs>
        <w:ind w:left="2520" w:hanging="360"/>
      </w:pPr>
    </w:lvl>
    <w:lvl w:ilvl="6">
      <w:start w:val="4"/>
      <w:numFmt w:val="decimal"/>
      <w:lvlText w:val="8.%7."/>
      <w:lvlJc w:val="left"/>
      <w:pPr>
        <w:tabs>
          <w:tab w:val="num" w:pos="2880"/>
        </w:tabs>
        <w:ind w:left="2880" w:hanging="360"/>
      </w:pPr>
    </w:lvl>
    <w:lvl w:ilvl="7">
      <w:start w:val="4"/>
      <w:numFmt w:val="decimal"/>
      <w:lvlText w:val="8.%8."/>
      <w:lvlJc w:val="left"/>
      <w:pPr>
        <w:tabs>
          <w:tab w:val="num" w:pos="3240"/>
        </w:tabs>
        <w:ind w:left="3240" w:hanging="360"/>
      </w:pPr>
    </w:lvl>
    <w:lvl w:ilvl="8">
      <w:start w:val="4"/>
      <w:numFmt w:val="decimal"/>
      <w:lvlText w:val="8.%9."/>
      <w:lvlJc w:val="left"/>
      <w:pPr>
        <w:tabs>
          <w:tab w:val="num" w:pos="3600"/>
        </w:tabs>
        <w:ind w:left="3600" w:hanging="360"/>
      </w:pPr>
    </w:lvl>
  </w:abstractNum>
  <w:abstractNum w:abstractNumId="19" w15:restartNumberingAfterBreak="0">
    <w:nsid w:val="1FBA4764"/>
    <w:multiLevelType w:val="multilevel"/>
    <w:tmpl w:val="F1EA2B02"/>
    <w:lvl w:ilvl="0">
      <w:start w:val="3"/>
      <w:numFmt w:val="decimal"/>
      <w:lvlText w:val="7.%1."/>
      <w:lvlJc w:val="left"/>
      <w:pPr>
        <w:tabs>
          <w:tab w:val="num" w:pos="720"/>
        </w:tabs>
        <w:ind w:left="720" w:hanging="360"/>
      </w:pPr>
      <w:rPr>
        <w:rFonts w:ascii="Times New Roman" w:eastAsia="Verdana" w:hAnsi="Times New Roman" w:cs="Times New Roman"/>
        <w:sz w:val="24"/>
        <w:szCs w:val="24"/>
      </w:rPr>
    </w:lvl>
    <w:lvl w:ilvl="1">
      <w:start w:val="3"/>
      <w:numFmt w:val="decimal"/>
      <w:lvlText w:val="7.%2."/>
      <w:lvlJc w:val="left"/>
      <w:pPr>
        <w:tabs>
          <w:tab w:val="num" w:pos="1080"/>
        </w:tabs>
        <w:ind w:left="1080" w:hanging="360"/>
      </w:pPr>
    </w:lvl>
    <w:lvl w:ilvl="2">
      <w:start w:val="3"/>
      <w:numFmt w:val="decimal"/>
      <w:lvlText w:val="7.%3."/>
      <w:lvlJc w:val="left"/>
      <w:pPr>
        <w:tabs>
          <w:tab w:val="num" w:pos="1440"/>
        </w:tabs>
        <w:ind w:left="1440" w:hanging="360"/>
      </w:pPr>
    </w:lvl>
    <w:lvl w:ilvl="3">
      <w:start w:val="3"/>
      <w:numFmt w:val="decimal"/>
      <w:lvlText w:val="7.%4."/>
      <w:lvlJc w:val="left"/>
      <w:pPr>
        <w:tabs>
          <w:tab w:val="num" w:pos="1800"/>
        </w:tabs>
        <w:ind w:left="1800" w:hanging="360"/>
      </w:pPr>
    </w:lvl>
    <w:lvl w:ilvl="4">
      <w:start w:val="3"/>
      <w:numFmt w:val="decimal"/>
      <w:lvlText w:val="7.%5."/>
      <w:lvlJc w:val="left"/>
      <w:pPr>
        <w:tabs>
          <w:tab w:val="num" w:pos="2160"/>
        </w:tabs>
        <w:ind w:left="2160" w:hanging="360"/>
      </w:pPr>
    </w:lvl>
    <w:lvl w:ilvl="5">
      <w:start w:val="3"/>
      <w:numFmt w:val="decimal"/>
      <w:lvlText w:val="7.%6."/>
      <w:lvlJc w:val="left"/>
      <w:pPr>
        <w:tabs>
          <w:tab w:val="num" w:pos="2520"/>
        </w:tabs>
        <w:ind w:left="2520" w:hanging="360"/>
      </w:pPr>
    </w:lvl>
    <w:lvl w:ilvl="6">
      <w:start w:val="3"/>
      <w:numFmt w:val="decimal"/>
      <w:lvlText w:val="7.%7."/>
      <w:lvlJc w:val="left"/>
      <w:pPr>
        <w:tabs>
          <w:tab w:val="num" w:pos="2880"/>
        </w:tabs>
        <w:ind w:left="2880" w:hanging="360"/>
      </w:pPr>
    </w:lvl>
    <w:lvl w:ilvl="7">
      <w:start w:val="3"/>
      <w:numFmt w:val="decimal"/>
      <w:lvlText w:val="7.%8."/>
      <w:lvlJc w:val="left"/>
      <w:pPr>
        <w:tabs>
          <w:tab w:val="num" w:pos="3240"/>
        </w:tabs>
        <w:ind w:left="3240" w:hanging="360"/>
      </w:pPr>
    </w:lvl>
    <w:lvl w:ilvl="8">
      <w:start w:val="3"/>
      <w:numFmt w:val="decimal"/>
      <w:lvlText w:val="7.%9."/>
      <w:lvlJc w:val="left"/>
      <w:pPr>
        <w:tabs>
          <w:tab w:val="num" w:pos="3600"/>
        </w:tabs>
        <w:ind w:left="3600" w:hanging="360"/>
      </w:pPr>
    </w:lvl>
  </w:abstractNum>
  <w:abstractNum w:abstractNumId="20" w15:restartNumberingAfterBreak="0">
    <w:nsid w:val="22AD0811"/>
    <w:multiLevelType w:val="multilevel"/>
    <w:tmpl w:val="50BE04A8"/>
    <w:lvl w:ilvl="0">
      <w:start w:val="4"/>
      <w:numFmt w:val="decimal"/>
      <w:lvlText w:val="12.%1."/>
      <w:lvlJc w:val="left"/>
      <w:pPr>
        <w:tabs>
          <w:tab w:val="num" w:pos="720"/>
        </w:tabs>
        <w:ind w:left="720" w:hanging="360"/>
      </w:pPr>
      <w:rPr>
        <w:rFonts w:ascii="Times New Roman" w:eastAsia="Verdana" w:hAnsi="Times New Roman" w:cs="Times New Roman"/>
        <w:sz w:val="24"/>
        <w:szCs w:val="24"/>
      </w:rPr>
    </w:lvl>
    <w:lvl w:ilvl="1">
      <w:start w:val="4"/>
      <w:numFmt w:val="decimal"/>
      <w:lvlText w:val="12.%2."/>
      <w:lvlJc w:val="left"/>
      <w:pPr>
        <w:tabs>
          <w:tab w:val="num" w:pos="1080"/>
        </w:tabs>
        <w:ind w:left="1080" w:hanging="360"/>
      </w:pPr>
    </w:lvl>
    <w:lvl w:ilvl="2">
      <w:start w:val="4"/>
      <w:numFmt w:val="decimal"/>
      <w:lvlText w:val="12.%3."/>
      <w:lvlJc w:val="left"/>
      <w:pPr>
        <w:tabs>
          <w:tab w:val="num" w:pos="1440"/>
        </w:tabs>
        <w:ind w:left="1440" w:hanging="360"/>
      </w:pPr>
    </w:lvl>
    <w:lvl w:ilvl="3">
      <w:start w:val="4"/>
      <w:numFmt w:val="decimal"/>
      <w:lvlText w:val="12.%4."/>
      <w:lvlJc w:val="left"/>
      <w:pPr>
        <w:tabs>
          <w:tab w:val="num" w:pos="1800"/>
        </w:tabs>
        <w:ind w:left="1800" w:hanging="360"/>
      </w:pPr>
    </w:lvl>
    <w:lvl w:ilvl="4">
      <w:start w:val="4"/>
      <w:numFmt w:val="decimal"/>
      <w:lvlText w:val="12.%5."/>
      <w:lvlJc w:val="left"/>
      <w:pPr>
        <w:tabs>
          <w:tab w:val="num" w:pos="2160"/>
        </w:tabs>
        <w:ind w:left="2160" w:hanging="360"/>
      </w:pPr>
    </w:lvl>
    <w:lvl w:ilvl="5">
      <w:start w:val="4"/>
      <w:numFmt w:val="decimal"/>
      <w:lvlText w:val="12.%6."/>
      <w:lvlJc w:val="left"/>
      <w:pPr>
        <w:tabs>
          <w:tab w:val="num" w:pos="2520"/>
        </w:tabs>
        <w:ind w:left="2520" w:hanging="360"/>
      </w:pPr>
    </w:lvl>
    <w:lvl w:ilvl="6">
      <w:start w:val="4"/>
      <w:numFmt w:val="decimal"/>
      <w:lvlText w:val="12.%7."/>
      <w:lvlJc w:val="left"/>
      <w:pPr>
        <w:tabs>
          <w:tab w:val="num" w:pos="2880"/>
        </w:tabs>
        <w:ind w:left="2880" w:hanging="360"/>
      </w:pPr>
    </w:lvl>
    <w:lvl w:ilvl="7">
      <w:start w:val="4"/>
      <w:numFmt w:val="decimal"/>
      <w:lvlText w:val="12.%8."/>
      <w:lvlJc w:val="left"/>
      <w:pPr>
        <w:tabs>
          <w:tab w:val="num" w:pos="3240"/>
        </w:tabs>
        <w:ind w:left="3240" w:hanging="360"/>
      </w:pPr>
    </w:lvl>
    <w:lvl w:ilvl="8">
      <w:start w:val="4"/>
      <w:numFmt w:val="decimal"/>
      <w:lvlText w:val="12.%9."/>
      <w:lvlJc w:val="left"/>
      <w:pPr>
        <w:tabs>
          <w:tab w:val="num" w:pos="3600"/>
        </w:tabs>
        <w:ind w:left="3600" w:hanging="360"/>
      </w:pPr>
    </w:lvl>
  </w:abstractNum>
  <w:abstractNum w:abstractNumId="21" w15:restartNumberingAfterBreak="0">
    <w:nsid w:val="22ED1658"/>
    <w:multiLevelType w:val="multilevel"/>
    <w:tmpl w:val="D9F4EAD6"/>
    <w:lvl w:ilvl="0">
      <w:start w:val="10"/>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22" w15:restartNumberingAfterBreak="0">
    <w:nsid w:val="283653D3"/>
    <w:multiLevelType w:val="multilevel"/>
    <w:tmpl w:val="0B4CAF04"/>
    <w:lvl w:ilvl="0">
      <w:start w:val="1"/>
      <w:numFmt w:val="decimal"/>
      <w:lvlText w:val="4.2.%1."/>
      <w:lvlJc w:val="left"/>
      <w:pPr>
        <w:tabs>
          <w:tab w:val="num" w:pos="720"/>
        </w:tabs>
        <w:ind w:left="720" w:hanging="360"/>
      </w:pPr>
      <w:rPr>
        <w:rFonts w:ascii="Times New Roman" w:eastAsia="Verdana" w:hAnsi="Times New Roman" w:cs="Times New Roman"/>
        <w:sz w:val="24"/>
        <w:szCs w:val="24"/>
      </w:rPr>
    </w:lvl>
    <w:lvl w:ilvl="1">
      <w:start w:val="1"/>
      <w:numFmt w:val="decimal"/>
      <w:lvlText w:val="4.2.%2."/>
      <w:lvlJc w:val="left"/>
      <w:pPr>
        <w:tabs>
          <w:tab w:val="num" w:pos="1080"/>
        </w:tabs>
        <w:ind w:left="1080" w:hanging="360"/>
      </w:pPr>
    </w:lvl>
    <w:lvl w:ilvl="2">
      <w:start w:val="1"/>
      <w:numFmt w:val="decimal"/>
      <w:lvlText w:val="4.2.%3."/>
      <w:lvlJc w:val="left"/>
      <w:pPr>
        <w:tabs>
          <w:tab w:val="num" w:pos="1440"/>
        </w:tabs>
        <w:ind w:left="1440" w:hanging="360"/>
      </w:pPr>
    </w:lvl>
    <w:lvl w:ilvl="3">
      <w:start w:val="1"/>
      <w:numFmt w:val="decimal"/>
      <w:lvlText w:val="4.2.%4."/>
      <w:lvlJc w:val="left"/>
      <w:pPr>
        <w:tabs>
          <w:tab w:val="num" w:pos="1800"/>
        </w:tabs>
        <w:ind w:left="1800" w:hanging="360"/>
      </w:pPr>
    </w:lvl>
    <w:lvl w:ilvl="4">
      <w:start w:val="1"/>
      <w:numFmt w:val="decimal"/>
      <w:lvlText w:val="4.2.%5."/>
      <w:lvlJc w:val="left"/>
      <w:pPr>
        <w:tabs>
          <w:tab w:val="num" w:pos="2160"/>
        </w:tabs>
        <w:ind w:left="2160" w:hanging="360"/>
      </w:pPr>
    </w:lvl>
    <w:lvl w:ilvl="5">
      <w:start w:val="1"/>
      <w:numFmt w:val="decimal"/>
      <w:lvlText w:val="4.2.%6."/>
      <w:lvlJc w:val="left"/>
      <w:pPr>
        <w:tabs>
          <w:tab w:val="num" w:pos="2520"/>
        </w:tabs>
        <w:ind w:left="2520" w:hanging="360"/>
      </w:pPr>
    </w:lvl>
    <w:lvl w:ilvl="6">
      <w:start w:val="1"/>
      <w:numFmt w:val="decimal"/>
      <w:lvlText w:val="4.2.%7."/>
      <w:lvlJc w:val="left"/>
      <w:pPr>
        <w:tabs>
          <w:tab w:val="num" w:pos="2880"/>
        </w:tabs>
        <w:ind w:left="2880" w:hanging="360"/>
      </w:pPr>
    </w:lvl>
    <w:lvl w:ilvl="7">
      <w:start w:val="1"/>
      <w:numFmt w:val="decimal"/>
      <w:lvlText w:val="4.2.%8."/>
      <w:lvlJc w:val="left"/>
      <w:pPr>
        <w:tabs>
          <w:tab w:val="num" w:pos="3240"/>
        </w:tabs>
        <w:ind w:left="3240" w:hanging="360"/>
      </w:pPr>
    </w:lvl>
    <w:lvl w:ilvl="8">
      <w:start w:val="1"/>
      <w:numFmt w:val="decimal"/>
      <w:lvlText w:val="4.2.%9."/>
      <w:lvlJc w:val="left"/>
      <w:pPr>
        <w:tabs>
          <w:tab w:val="num" w:pos="3600"/>
        </w:tabs>
        <w:ind w:left="3600" w:hanging="360"/>
      </w:pPr>
    </w:lvl>
  </w:abstractNum>
  <w:abstractNum w:abstractNumId="23" w15:restartNumberingAfterBreak="0">
    <w:nsid w:val="2BA34B89"/>
    <w:multiLevelType w:val="multilevel"/>
    <w:tmpl w:val="2A0C8CC6"/>
    <w:lvl w:ilvl="0">
      <w:start w:val="4"/>
      <w:numFmt w:val="decimal"/>
      <w:lvlText w:val="%1."/>
      <w:lvlJc w:val="left"/>
      <w:pPr>
        <w:ind w:left="720" w:hanging="360"/>
      </w:p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24" w15:restartNumberingAfterBreak="0">
    <w:nsid w:val="2C091BE7"/>
    <w:multiLevelType w:val="multilevel"/>
    <w:tmpl w:val="457C00DC"/>
    <w:lvl w:ilvl="0">
      <w:start w:val="4"/>
      <w:numFmt w:val="decimal"/>
      <w:lvlText w:val="1.%1."/>
      <w:lvlJc w:val="left"/>
      <w:pPr>
        <w:tabs>
          <w:tab w:val="num" w:pos="720"/>
        </w:tabs>
        <w:ind w:left="720" w:hanging="360"/>
      </w:pPr>
      <w:rPr>
        <w:rFonts w:ascii="Times New Roman" w:eastAsia="Verdana" w:hAnsi="Times New Roman" w:cs="Times New Roman"/>
        <w:sz w:val="24"/>
        <w:szCs w:val="24"/>
      </w:rPr>
    </w:lvl>
    <w:lvl w:ilvl="1">
      <w:start w:val="4"/>
      <w:numFmt w:val="decimal"/>
      <w:lvlText w:val="1.%2."/>
      <w:lvlJc w:val="left"/>
      <w:pPr>
        <w:tabs>
          <w:tab w:val="num" w:pos="1080"/>
        </w:tabs>
        <w:ind w:left="1080" w:hanging="360"/>
      </w:pPr>
    </w:lvl>
    <w:lvl w:ilvl="2">
      <w:start w:val="4"/>
      <w:numFmt w:val="decimal"/>
      <w:lvlText w:val="1.%3."/>
      <w:lvlJc w:val="left"/>
      <w:pPr>
        <w:tabs>
          <w:tab w:val="num" w:pos="1440"/>
        </w:tabs>
        <w:ind w:left="1440" w:hanging="360"/>
      </w:pPr>
    </w:lvl>
    <w:lvl w:ilvl="3">
      <w:start w:val="4"/>
      <w:numFmt w:val="decimal"/>
      <w:lvlText w:val="1.%4."/>
      <w:lvlJc w:val="left"/>
      <w:pPr>
        <w:tabs>
          <w:tab w:val="num" w:pos="1800"/>
        </w:tabs>
        <w:ind w:left="1800" w:hanging="360"/>
      </w:pPr>
    </w:lvl>
    <w:lvl w:ilvl="4">
      <w:start w:val="4"/>
      <w:numFmt w:val="decimal"/>
      <w:lvlText w:val="1.%5."/>
      <w:lvlJc w:val="left"/>
      <w:pPr>
        <w:tabs>
          <w:tab w:val="num" w:pos="2160"/>
        </w:tabs>
        <w:ind w:left="2160" w:hanging="360"/>
      </w:pPr>
    </w:lvl>
    <w:lvl w:ilvl="5">
      <w:start w:val="4"/>
      <w:numFmt w:val="decimal"/>
      <w:lvlText w:val="1.%6."/>
      <w:lvlJc w:val="left"/>
      <w:pPr>
        <w:tabs>
          <w:tab w:val="num" w:pos="2520"/>
        </w:tabs>
        <w:ind w:left="2520" w:hanging="360"/>
      </w:pPr>
    </w:lvl>
    <w:lvl w:ilvl="6">
      <w:start w:val="4"/>
      <w:numFmt w:val="decimal"/>
      <w:lvlText w:val="1.%7."/>
      <w:lvlJc w:val="left"/>
      <w:pPr>
        <w:tabs>
          <w:tab w:val="num" w:pos="2880"/>
        </w:tabs>
        <w:ind w:left="2880" w:hanging="360"/>
      </w:pPr>
    </w:lvl>
    <w:lvl w:ilvl="7">
      <w:start w:val="4"/>
      <w:numFmt w:val="decimal"/>
      <w:lvlText w:val="1.%8."/>
      <w:lvlJc w:val="left"/>
      <w:pPr>
        <w:tabs>
          <w:tab w:val="num" w:pos="3240"/>
        </w:tabs>
        <w:ind w:left="3240" w:hanging="360"/>
      </w:pPr>
    </w:lvl>
    <w:lvl w:ilvl="8">
      <w:start w:val="4"/>
      <w:numFmt w:val="decimal"/>
      <w:lvlText w:val="1.%9."/>
      <w:lvlJc w:val="left"/>
      <w:pPr>
        <w:tabs>
          <w:tab w:val="num" w:pos="3600"/>
        </w:tabs>
        <w:ind w:left="3600" w:hanging="360"/>
      </w:pPr>
    </w:lvl>
  </w:abstractNum>
  <w:abstractNum w:abstractNumId="25" w15:restartNumberingAfterBreak="0">
    <w:nsid w:val="2F271487"/>
    <w:multiLevelType w:val="multilevel"/>
    <w:tmpl w:val="4F7A8BCC"/>
    <w:lvl w:ilvl="0">
      <w:start w:val="7"/>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26" w15:restartNumberingAfterBreak="0">
    <w:nsid w:val="31E02063"/>
    <w:multiLevelType w:val="multilevel"/>
    <w:tmpl w:val="5EDC7406"/>
    <w:lvl w:ilvl="0">
      <w:start w:val="11"/>
      <w:numFmt w:val="decimal"/>
      <w:lvlText w:val="%1."/>
      <w:lvlJc w:val="left"/>
      <w:pPr>
        <w:ind w:left="720" w:hanging="360"/>
      </w:p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27" w15:restartNumberingAfterBreak="0">
    <w:nsid w:val="34FC6C5A"/>
    <w:multiLevelType w:val="multilevel"/>
    <w:tmpl w:val="01BCD5F0"/>
    <w:lvl w:ilvl="0">
      <w:start w:val="1"/>
      <w:numFmt w:val="bullet"/>
      <w:lvlText w:val=""/>
      <w:lvlJc w:val="left"/>
      <w:pPr>
        <w:tabs>
          <w:tab w:val="num" w:pos="720"/>
        </w:tabs>
        <w:ind w:left="720" w:hanging="360"/>
      </w:pPr>
      <w:rPr>
        <w:rFonts w:ascii="Symbol" w:hAnsi="Symbol" w:cs="OpenSymbol;Segoe UI Symbol" w:hint="default"/>
        <w:sz w:val="24"/>
        <w:szCs w:val="24"/>
      </w:rPr>
    </w:lvl>
    <w:lvl w:ilvl="1">
      <w:start w:val="1"/>
      <w:numFmt w:val="bullet"/>
      <w:lvlText w:val="◦"/>
      <w:lvlJc w:val="left"/>
      <w:pPr>
        <w:tabs>
          <w:tab w:val="num" w:pos="1080"/>
        </w:tabs>
        <w:ind w:left="1080" w:hanging="360"/>
      </w:pPr>
      <w:rPr>
        <w:rFonts w:ascii="OpenSymbol" w:hAnsi="OpenSymbol" w:cs="OpenSymbol;Segoe UI Symbol" w:hint="default"/>
      </w:rPr>
    </w:lvl>
    <w:lvl w:ilvl="2">
      <w:start w:val="1"/>
      <w:numFmt w:val="bullet"/>
      <w:lvlText w:val="▪"/>
      <w:lvlJc w:val="left"/>
      <w:pPr>
        <w:tabs>
          <w:tab w:val="num" w:pos="1440"/>
        </w:tabs>
        <w:ind w:left="1440" w:hanging="360"/>
      </w:pPr>
      <w:rPr>
        <w:rFonts w:ascii="OpenSymbol" w:hAnsi="OpenSymbol" w:cs="OpenSymbol;Segoe UI Symbol" w:hint="default"/>
      </w:rPr>
    </w:lvl>
    <w:lvl w:ilvl="3">
      <w:start w:val="1"/>
      <w:numFmt w:val="bullet"/>
      <w:lvlText w:val=""/>
      <w:lvlJc w:val="left"/>
      <w:pPr>
        <w:tabs>
          <w:tab w:val="num" w:pos="1800"/>
        </w:tabs>
        <w:ind w:left="1800" w:hanging="360"/>
      </w:pPr>
      <w:rPr>
        <w:rFonts w:ascii="Symbol" w:hAnsi="Symbol" w:cs="OpenSymbol;Segoe UI Symbol" w:hint="default"/>
        <w:sz w:val="24"/>
        <w:szCs w:val="24"/>
      </w:rPr>
    </w:lvl>
    <w:lvl w:ilvl="4">
      <w:start w:val="1"/>
      <w:numFmt w:val="bullet"/>
      <w:lvlText w:val="◦"/>
      <w:lvlJc w:val="left"/>
      <w:pPr>
        <w:tabs>
          <w:tab w:val="num" w:pos="2160"/>
        </w:tabs>
        <w:ind w:left="2160" w:hanging="360"/>
      </w:pPr>
      <w:rPr>
        <w:rFonts w:ascii="OpenSymbol" w:hAnsi="OpenSymbol" w:cs="OpenSymbol;Segoe UI Symbol" w:hint="default"/>
      </w:rPr>
    </w:lvl>
    <w:lvl w:ilvl="5">
      <w:start w:val="1"/>
      <w:numFmt w:val="bullet"/>
      <w:lvlText w:val="▪"/>
      <w:lvlJc w:val="left"/>
      <w:pPr>
        <w:tabs>
          <w:tab w:val="num" w:pos="2520"/>
        </w:tabs>
        <w:ind w:left="2520" w:hanging="360"/>
      </w:pPr>
      <w:rPr>
        <w:rFonts w:ascii="OpenSymbol" w:hAnsi="OpenSymbol" w:cs="OpenSymbol;Segoe UI Symbol" w:hint="default"/>
      </w:rPr>
    </w:lvl>
    <w:lvl w:ilvl="6">
      <w:start w:val="1"/>
      <w:numFmt w:val="bullet"/>
      <w:lvlText w:val=""/>
      <w:lvlJc w:val="left"/>
      <w:pPr>
        <w:tabs>
          <w:tab w:val="num" w:pos="2880"/>
        </w:tabs>
        <w:ind w:left="2880" w:hanging="360"/>
      </w:pPr>
      <w:rPr>
        <w:rFonts w:ascii="Symbol" w:hAnsi="Symbol" w:cs="OpenSymbol;Segoe UI Symbol" w:hint="default"/>
        <w:sz w:val="24"/>
        <w:szCs w:val="24"/>
      </w:rPr>
    </w:lvl>
    <w:lvl w:ilvl="7">
      <w:start w:val="1"/>
      <w:numFmt w:val="bullet"/>
      <w:lvlText w:val="◦"/>
      <w:lvlJc w:val="left"/>
      <w:pPr>
        <w:tabs>
          <w:tab w:val="num" w:pos="3240"/>
        </w:tabs>
        <w:ind w:left="3240" w:hanging="360"/>
      </w:pPr>
      <w:rPr>
        <w:rFonts w:ascii="OpenSymbol" w:hAnsi="OpenSymbol" w:cs="OpenSymbol;Segoe UI Symbol" w:hint="default"/>
      </w:rPr>
    </w:lvl>
    <w:lvl w:ilvl="8">
      <w:start w:val="1"/>
      <w:numFmt w:val="bullet"/>
      <w:lvlText w:val="▪"/>
      <w:lvlJc w:val="left"/>
      <w:pPr>
        <w:tabs>
          <w:tab w:val="num" w:pos="3600"/>
        </w:tabs>
        <w:ind w:left="3600" w:hanging="360"/>
      </w:pPr>
      <w:rPr>
        <w:rFonts w:ascii="OpenSymbol" w:hAnsi="OpenSymbol" w:cs="OpenSymbol;Segoe UI Symbol" w:hint="default"/>
      </w:rPr>
    </w:lvl>
  </w:abstractNum>
  <w:abstractNum w:abstractNumId="28" w15:restartNumberingAfterBreak="0">
    <w:nsid w:val="35C62CBD"/>
    <w:multiLevelType w:val="multilevel"/>
    <w:tmpl w:val="199AA57A"/>
    <w:lvl w:ilvl="0">
      <w:start w:val="1"/>
      <w:numFmt w:val="decimal"/>
      <w:lvlText w:val="7.%1."/>
      <w:lvlJc w:val="left"/>
      <w:pPr>
        <w:tabs>
          <w:tab w:val="num" w:pos="720"/>
        </w:tabs>
        <w:ind w:left="720" w:hanging="360"/>
      </w:pPr>
      <w:rPr>
        <w:rFonts w:ascii="Times New Roman" w:eastAsia="Verdana" w:hAnsi="Times New Roman" w:cs="Times New Roman"/>
        <w:sz w:val="24"/>
        <w:szCs w:val="24"/>
      </w:rPr>
    </w:lvl>
    <w:lvl w:ilvl="1">
      <w:start w:val="1"/>
      <w:numFmt w:val="decimal"/>
      <w:lvlText w:val="7.%2."/>
      <w:lvlJc w:val="left"/>
      <w:pPr>
        <w:tabs>
          <w:tab w:val="num" w:pos="1080"/>
        </w:tabs>
        <w:ind w:left="1080" w:hanging="360"/>
      </w:pPr>
    </w:lvl>
    <w:lvl w:ilvl="2">
      <w:start w:val="1"/>
      <w:numFmt w:val="decimal"/>
      <w:lvlText w:val="7.%3."/>
      <w:lvlJc w:val="left"/>
      <w:pPr>
        <w:tabs>
          <w:tab w:val="num" w:pos="1440"/>
        </w:tabs>
        <w:ind w:left="1440" w:hanging="360"/>
      </w:pPr>
    </w:lvl>
    <w:lvl w:ilvl="3">
      <w:start w:val="1"/>
      <w:numFmt w:val="decimal"/>
      <w:lvlText w:val="7.%4."/>
      <w:lvlJc w:val="left"/>
      <w:pPr>
        <w:tabs>
          <w:tab w:val="num" w:pos="1800"/>
        </w:tabs>
        <w:ind w:left="1800" w:hanging="360"/>
      </w:pPr>
    </w:lvl>
    <w:lvl w:ilvl="4">
      <w:start w:val="1"/>
      <w:numFmt w:val="decimal"/>
      <w:lvlText w:val="7.%5."/>
      <w:lvlJc w:val="left"/>
      <w:pPr>
        <w:tabs>
          <w:tab w:val="num" w:pos="2160"/>
        </w:tabs>
        <w:ind w:left="2160" w:hanging="360"/>
      </w:pPr>
    </w:lvl>
    <w:lvl w:ilvl="5">
      <w:start w:val="1"/>
      <w:numFmt w:val="decimal"/>
      <w:lvlText w:val="7.%6."/>
      <w:lvlJc w:val="left"/>
      <w:pPr>
        <w:tabs>
          <w:tab w:val="num" w:pos="2520"/>
        </w:tabs>
        <w:ind w:left="2520" w:hanging="360"/>
      </w:pPr>
    </w:lvl>
    <w:lvl w:ilvl="6">
      <w:start w:val="1"/>
      <w:numFmt w:val="decimal"/>
      <w:lvlText w:val="7.%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7.%9."/>
      <w:lvlJc w:val="left"/>
      <w:pPr>
        <w:tabs>
          <w:tab w:val="num" w:pos="3600"/>
        </w:tabs>
        <w:ind w:left="3600" w:hanging="360"/>
      </w:pPr>
    </w:lvl>
  </w:abstractNum>
  <w:abstractNum w:abstractNumId="29" w15:restartNumberingAfterBreak="0">
    <w:nsid w:val="383B654B"/>
    <w:multiLevelType w:val="multilevel"/>
    <w:tmpl w:val="6C7E9D7E"/>
    <w:lvl w:ilvl="0">
      <w:start w:val="1"/>
      <w:numFmt w:val="bullet"/>
      <w:lvlText w:val=""/>
      <w:lvlJc w:val="left"/>
      <w:pPr>
        <w:tabs>
          <w:tab w:val="num" w:pos="2194"/>
        </w:tabs>
        <w:ind w:left="2194" w:hanging="360"/>
      </w:pPr>
      <w:rPr>
        <w:rFonts w:ascii="Symbol" w:hAnsi="Symbol" w:cs="OpenSymbol;Segoe UI Symbol" w:hint="default"/>
        <w:sz w:val="24"/>
        <w:szCs w:val="24"/>
      </w:rPr>
    </w:lvl>
    <w:lvl w:ilvl="1">
      <w:start w:val="1"/>
      <w:numFmt w:val="bullet"/>
      <w:lvlText w:val="◦"/>
      <w:lvlJc w:val="left"/>
      <w:pPr>
        <w:tabs>
          <w:tab w:val="num" w:pos="2554"/>
        </w:tabs>
        <w:ind w:left="2554" w:hanging="360"/>
      </w:pPr>
      <w:rPr>
        <w:rFonts w:ascii="OpenSymbol" w:hAnsi="OpenSymbol" w:cs="OpenSymbol;Segoe UI Symbol" w:hint="default"/>
      </w:rPr>
    </w:lvl>
    <w:lvl w:ilvl="2">
      <w:start w:val="1"/>
      <w:numFmt w:val="bullet"/>
      <w:lvlText w:val="▪"/>
      <w:lvlJc w:val="left"/>
      <w:pPr>
        <w:tabs>
          <w:tab w:val="num" w:pos="2914"/>
        </w:tabs>
        <w:ind w:left="2914" w:hanging="360"/>
      </w:pPr>
      <w:rPr>
        <w:rFonts w:ascii="OpenSymbol" w:hAnsi="OpenSymbol" w:cs="OpenSymbol;Segoe UI Symbol" w:hint="default"/>
      </w:rPr>
    </w:lvl>
    <w:lvl w:ilvl="3">
      <w:start w:val="1"/>
      <w:numFmt w:val="bullet"/>
      <w:lvlText w:val=""/>
      <w:lvlJc w:val="left"/>
      <w:pPr>
        <w:tabs>
          <w:tab w:val="num" w:pos="3274"/>
        </w:tabs>
        <w:ind w:left="3274" w:hanging="360"/>
      </w:pPr>
      <w:rPr>
        <w:rFonts w:ascii="Symbol" w:hAnsi="Symbol" w:cs="OpenSymbol;Segoe UI Symbol" w:hint="default"/>
        <w:sz w:val="24"/>
        <w:szCs w:val="24"/>
      </w:rPr>
    </w:lvl>
    <w:lvl w:ilvl="4">
      <w:start w:val="1"/>
      <w:numFmt w:val="bullet"/>
      <w:lvlText w:val="◦"/>
      <w:lvlJc w:val="left"/>
      <w:pPr>
        <w:tabs>
          <w:tab w:val="num" w:pos="3634"/>
        </w:tabs>
        <w:ind w:left="3634" w:hanging="360"/>
      </w:pPr>
      <w:rPr>
        <w:rFonts w:ascii="OpenSymbol" w:hAnsi="OpenSymbol" w:cs="OpenSymbol;Segoe UI Symbol" w:hint="default"/>
      </w:rPr>
    </w:lvl>
    <w:lvl w:ilvl="5">
      <w:start w:val="1"/>
      <w:numFmt w:val="bullet"/>
      <w:lvlText w:val="▪"/>
      <w:lvlJc w:val="left"/>
      <w:pPr>
        <w:tabs>
          <w:tab w:val="num" w:pos="3994"/>
        </w:tabs>
        <w:ind w:left="3994" w:hanging="360"/>
      </w:pPr>
      <w:rPr>
        <w:rFonts w:ascii="OpenSymbol" w:hAnsi="OpenSymbol" w:cs="OpenSymbol;Segoe UI Symbol" w:hint="default"/>
      </w:rPr>
    </w:lvl>
    <w:lvl w:ilvl="6">
      <w:start w:val="1"/>
      <w:numFmt w:val="bullet"/>
      <w:lvlText w:val=""/>
      <w:lvlJc w:val="left"/>
      <w:pPr>
        <w:tabs>
          <w:tab w:val="num" w:pos="4354"/>
        </w:tabs>
        <w:ind w:left="4354" w:hanging="360"/>
      </w:pPr>
      <w:rPr>
        <w:rFonts w:ascii="Symbol" w:hAnsi="Symbol" w:cs="OpenSymbol;Segoe UI Symbol" w:hint="default"/>
        <w:sz w:val="24"/>
        <w:szCs w:val="24"/>
      </w:rPr>
    </w:lvl>
    <w:lvl w:ilvl="7">
      <w:start w:val="1"/>
      <w:numFmt w:val="bullet"/>
      <w:lvlText w:val="◦"/>
      <w:lvlJc w:val="left"/>
      <w:pPr>
        <w:tabs>
          <w:tab w:val="num" w:pos="4714"/>
        </w:tabs>
        <w:ind w:left="4714" w:hanging="360"/>
      </w:pPr>
      <w:rPr>
        <w:rFonts w:ascii="OpenSymbol" w:hAnsi="OpenSymbol" w:cs="OpenSymbol;Segoe UI Symbol" w:hint="default"/>
      </w:rPr>
    </w:lvl>
    <w:lvl w:ilvl="8">
      <w:start w:val="1"/>
      <w:numFmt w:val="bullet"/>
      <w:lvlText w:val="▪"/>
      <w:lvlJc w:val="left"/>
      <w:pPr>
        <w:tabs>
          <w:tab w:val="num" w:pos="5074"/>
        </w:tabs>
        <w:ind w:left="5074" w:hanging="360"/>
      </w:pPr>
      <w:rPr>
        <w:rFonts w:ascii="OpenSymbol" w:hAnsi="OpenSymbol" w:cs="OpenSymbol;Segoe UI Symbol" w:hint="default"/>
      </w:rPr>
    </w:lvl>
  </w:abstractNum>
  <w:abstractNum w:abstractNumId="30" w15:restartNumberingAfterBreak="0">
    <w:nsid w:val="3E0D2A4B"/>
    <w:multiLevelType w:val="multilevel"/>
    <w:tmpl w:val="5632481A"/>
    <w:lvl w:ilvl="0">
      <w:start w:val="2"/>
      <w:numFmt w:val="decimal"/>
      <w:lvlText w:val="11.%1."/>
      <w:lvlJc w:val="left"/>
      <w:pPr>
        <w:tabs>
          <w:tab w:val="num" w:pos="720"/>
        </w:tabs>
        <w:ind w:left="720" w:hanging="360"/>
      </w:pPr>
      <w:rPr>
        <w:rFonts w:ascii="Times New Roman" w:eastAsia="Verdana" w:hAnsi="Times New Roman" w:cs="Times New Roman"/>
        <w:sz w:val="24"/>
        <w:szCs w:val="24"/>
      </w:rPr>
    </w:lvl>
    <w:lvl w:ilvl="1">
      <w:start w:val="2"/>
      <w:numFmt w:val="decimal"/>
      <w:lvlText w:val="11.%2."/>
      <w:lvlJc w:val="left"/>
      <w:pPr>
        <w:tabs>
          <w:tab w:val="num" w:pos="1080"/>
        </w:tabs>
        <w:ind w:left="1080" w:hanging="360"/>
      </w:pPr>
    </w:lvl>
    <w:lvl w:ilvl="2">
      <w:start w:val="2"/>
      <w:numFmt w:val="decimal"/>
      <w:lvlText w:val="11.%3."/>
      <w:lvlJc w:val="left"/>
      <w:pPr>
        <w:tabs>
          <w:tab w:val="num" w:pos="1440"/>
        </w:tabs>
        <w:ind w:left="1440" w:hanging="360"/>
      </w:pPr>
    </w:lvl>
    <w:lvl w:ilvl="3">
      <w:start w:val="2"/>
      <w:numFmt w:val="decimal"/>
      <w:lvlText w:val="11.%4."/>
      <w:lvlJc w:val="left"/>
      <w:pPr>
        <w:tabs>
          <w:tab w:val="num" w:pos="1800"/>
        </w:tabs>
        <w:ind w:left="1800" w:hanging="360"/>
      </w:pPr>
    </w:lvl>
    <w:lvl w:ilvl="4">
      <w:start w:val="2"/>
      <w:numFmt w:val="decimal"/>
      <w:lvlText w:val="11.%5."/>
      <w:lvlJc w:val="left"/>
      <w:pPr>
        <w:tabs>
          <w:tab w:val="num" w:pos="2160"/>
        </w:tabs>
        <w:ind w:left="2160" w:hanging="360"/>
      </w:pPr>
    </w:lvl>
    <w:lvl w:ilvl="5">
      <w:start w:val="2"/>
      <w:numFmt w:val="decimal"/>
      <w:lvlText w:val="11.%6."/>
      <w:lvlJc w:val="left"/>
      <w:pPr>
        <w:tabs>
          <w:tab w:val="num" w:pos="2520"/>
        </w:tabs>
        <w:ind w:left="2520" w:hanging="360"/>
      </w:pPr>
    </w:lvl>
    <w:lvl w:ilvl="6">
      <w:start w:val="2"/>
      <w:numFmt w:val="decimal"/>
      <w:lvlText w:val="11.%7."/>
      <w:lvlJc w:val="left"/>
      <w:pPr>
        <w:tabs>
          <w:tab w:val="num" w:pos="2880"/>
        </w:tabs>
        <w:ind w:left="2880" w:hanging="360"/>
      </w:pPr>
    </w:lvl>
    <w:lvl w:ilvl="7">
      <w:start w:val="2"/>
      <w:numFmt w:val="decimal"/>
      <w:lvlText w:val="11.%8."/>
      <w:lvlJc w:val="left"/>
      <w:pPr>
        <w:tabs>
          <w:tab w:val="num" w:pos="3240"/>
        </w:tabs>
        <w:ind w:left="3240" w:hanging="360"/>
      </w:pPr>
    </w:lvl>
    <w:lvl w:ilvl="8">
      <w:start w:val="2"/>
      <w:numFmt w:val="decimal"/>
      <w:lvlText w:val="11.%9."/>
      <w:lvlJc w:val="left"/>
      <w:pPr>
        <w:tabs>
          <w:tab w:val="num" w:pos="3600"/>
        </w:tabs>
        <w:ind w:left="3600" w:hanging="360"/>
      </w:pPr>
    </w:lvl>
  </w:abstractNum>
  <w:abstractNum w:abstractNumId="31" w15:restartNumberingAfterBreak="0">
    <w:nsid w:val="3FF142D5"/>
    <w:multiLevelType w:val="multilevel"/>
    <w:tmpl w:val="71B4A826"/>
    <w:lvl w:ilvl="0">
      <w:start w:val="1"/>
      <w:numFmt w:val="decimal"/>
      <w:lvlText w:val="4.%1."/>
      <w:lvlJc w:val="left"/>
      <w:pPr>
        <w:tabs>
          <w:tab w:val="num" w:pos="720"/>
        </w:tabs>
        <w:ind w:left="720" w:hanging="360"/>
      </w:pPr>
      <w:rPr>
        <w:rFonts w:ascii="Times New Roman" w:eastAsia="Verdana" w:hAnsi="Times New Roman" w:cs="Times New Roman"/>
        <w:sz w:val="24"/>
        <w:szCs w:val="24"/>
      </w:rPr>
    </w:lvl>
    <w:lvl w:ilvl="1">
      <w:start w:val="1"/>
      <w:numFmt w:val="decimal"/>
      <w:lvlText w:val="4.%2."/>
      <w:lvlJc w:val="left"/>
      <w:pPr>
        <w:tabs>
          <w:tab w:val="num" w:pos="1080"/>
        </w:tabs>
        <w:ind w:left="1080" w:hanging="360"/>
      </w:pPr>
    </w:lvl>
    <w:lvl w:ilvl="2">
      <w:start w:val="1"/>
      <w:numFmt w:val="decimal"/>
      <w:lvlText w:val="4.%3."/>
      <w:lvlJc w:val="left"/>
      <w:pPr>
        <w:tabs>
          <w:tab w:val="num" w:pos="1440"/>
        </w:tabs>
        <w:ind w:left="1440" w:hanging="360"/>
      </w:pPr>
    </w:lvl>
    <w:lvl w:ilvl="3">
      <w:start w:val="1"/>
      <w:numFmt w:val="decimal"/>
      <w:lvlText w:val="4.%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4.%6."/>
      <w:lvlJc w:val="left"/>
      <w:pPr>
        <w:tabs>
          <w:tab w:val="num" w:pos="2520"/>
        </w:tabs>
        <w:ind w:left="2520" w:hanging="360"/>
      </w:pPr>
    </w:lvl>
    <w:lvl w:ilvl="6">
      <w:start w:val="1"/>
      <w:numFmt w:val="decimal"/>
      <w:lvlText w:val="4.%7."/>
      <w:lvlJc w:val="left"/>
      <w:pPr>
        <w:tabs>
          <w:tab w:val="num" w:pos="2880"/>
        </w:tabs>
        <w:ind w:left="2880" w:hanging="360"/>
      </w:pPr>
    </w:lvl>
    <w:lvl w:ilvl="7">
      <w:start w:val="1"/>
      <w:numFmt w:val="decimal"/>
      <w:lvlText w:val="4.%8."/>
      <w:lvlJc w:val="left"/>
      <w:pPr>
        <w:tabs>
          <w:tab w:val="num" w:pos="3240"/>
        </w:tabs>
        <w:ind w:left="3240" w:hanging="360"/>
      </w:pPr>
    </w:lvl>
    <w:lvl w:ilvl="8">
      <w:start w:val="1"/>
      <w:numFmt w:val="decimal"/>
      <w:lvlText w:val="4.%9."/>
      <w:lvlJc w:val="left"/>
      <w:pPr>
        <w:tabs>
          <w:tab w:val="num" w:pos="3600"/>
        </w:tabs>
        <w:ind w:left="3600" w:hanging="360"/>
      </w:pPr>
    </w:lvl>
  </w:abstractNum>
  <w:abstractNum w:abstractNumId="32" w15:restartNumberingAfterBreak="0">
    <w:nsid w:val="40B5270E"/>
    <w:multiLevelType w:val="multilevel"/>
    <w:tmpl w:val="E7C89E68"/>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443E3997"/>
    <w:multiLevelType w:val="multilevel"/>
    <w:tmpl w:val="2FCE5F9C"/>
    <w:lvl w:ilvl="0">
      <w:start w:val="1"/>
      <w:numFmt w:val="bullet"/>
      <w:lvlText w:val=""/>
      <w:lvlJc w:val="left"/>
      <w:pPr>
        <w:ind w:left="720" w:hanging="360"/>
      </w:pPr>
      <w:rPr>
        <w:rFonts w:ascii="Symbol" w:hAnsi="Symbol" w:cs="Symbol" w:hint="default"/>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34" w15:restartNumberingAfterBreak="0">
    <w:nsid w:val="487334BE"/>
    <w:multiLevelType w:val="multilevel"/>
    <w:tmpl w:val="4BE02240"/>
    <w:lvl w:ilvl="0">
      <w:start w:val="10"/>
      <w:numFmt w:val="decimal"/>
      <w:lvlText w:val="4.2.%1."/>
      <w:lvlJc w:val="left"/>
      <w:pPr>
        <w:tabs>
          <w:tab w:val="num" w:pos="720"/>
        </w:tabs>
        <w:ind w:left="720" w:hanging="360"/>
      </w:pPr>
      <w:rPr>
        <w:rFonts w:ascii="Times New Roman" w:eastAsia="Verdana" w:hAnsi="Times New Roman" w:cs="Times New Roman"/>
        <w:sz w:val="24"/>
        <w:szCs w:val="24"/>
      </w:rPr>
    </w:lvl>
    <w:lvl w:ilvl="1">
      <w:start w:val="10"/>
      <w:numFmt w:val="decimal"/>
      <w:lvlText w:val="4.2.%2."/>
      <w:lvlJc w:val="left"/>
      <w:pPr>
        <w:tabs>
          <w:tab w:val="num" w:pos="1080"/>
        </w:tabs>
        <w:ind w:left="1080" w:hanging="360"/>
      </w:pPr>
    </w:lvl>
    <w:lvl w:ilvl="2">
      <w:start w:val="10"/>
      <w:numFmt w:val="decimal"/>
      <w:lvlText w:val="4.2.%3."/>
      <w:lvlJc w:val="left"/>
      <w:pPr>
        <w:tabs>
          <w:tab w:val="num" w:pos="1440"/>
        </w:tabs>
        <w:ind w:left="1440" w:hanging="360"/>
      </w:pPr>
    </w:lvl>
    <w:lvl w:ilvl="3">
      <w:start w:val="10"/>
      <w:numFmt w:val="decimal"/>
      <w:lvlText w:val="4.2.%4."/>
      <w:lvlJc w:val="left"/>
      <w:pPr>
        <w:tabs>
          <w:tab w:val="num" w:pos="1800"/>
        </w:tabs>
        <w:ind w:left="1800" w:hanging="360"/>
      </w:pPr>
    </w:lvl>
    <w:lvl w:ilvl="4">
      <w:start w:val="10"/>
      <w:numFmt w:val="decimal"/>
      <w:lvlText w:val="4.2.%5."/>
      <w:lvlJc w:val="left"/>
      <w:pPr>
        <w:tabs>
          <w:tab w:val="num" w:pos="2160"/>
        </w:tabs>
        <w:ind w:left="2160" w:hanging="360"/>
      </w:pPr>
    </w:lvl>
    <w:lvl w:ilvl="5">
      <w:start w:val="10"/>
      <w:numFmt w:val="decimal"/>
      <w:lvlText w:val="4.2.%6."/>
      <w:lvlJc w:val="left"/>
      <w:pPr>
        <w:tabs>
          <w:tab w:val="num" w:pos="2520"/>
        </w:tabs>
        <w:ind w:left="2520" w:hanging="360"/>
      </w:pPr>
    </w:lvl>
    <w:lvl w:ilvl="6">
      <w:start w:val="10"/>
      <w:numFmt w:val="decimal"/>
      <w:lvlText w:val="4.2.%7."/>
      <w:lvlJc w:val="left"/>
      <w:pPr>
        <w:tabs>
          <w:tab w:val="num" w:pos="2880"/>
        </w:tabs>
        <w:ind w:left="2880" w:hanging="360"/>
      </w:pPr>
    </w:lvl>
    <w:lvl w:ilvl="7">
      <w:start w:val="10"/>
      <w:numFmt w:val="decimal"/>
      <w:lvlText w:val="4.2.%8."/>
      <w:lvlJc w:val="left"/>
      <w:pPr>
        <w:tabs>
          <w:tab w:val="num" w:pos="3240"/>
        </w:tabs>
        <w:ind w:left="3240" w:hanging="360"/>
      </w:pPr>
    </w:lvl>
    <w:lvl w:ilvl="8">
      <w:start w:val="10"/>
      <w:numFmt w:val="decimal"/>
      <w:lvlText w:val="4.2.%9."/>
      <w:lvlJc w:val="left"/>
      <w:pPr>
        <w:tabs>
          <w:tab w:val="num" w:pos="3600"/>
        </w:tabs>
        <w:ind w:left="3600" w:hanging="360"/>
      </w:pPr>
    </w:lvl>
  </w:abstractNum>
  <w:abstractNum w:abstractNumId="35" w15:restartNumberingAfterBreak="0">
    <w:nsid w:val="48FF12FE"/>
    <w:multiLevelType w:val="multilevel"/>
    <w:tmpl w:val="88189316"/>
    <w:lvl w:ilvl="0">
      <w:start w:val="3"/>
      <w:numFmt w:val="decimal"/>
      <w:lvlText w:val="%1."/>
      <w:lvlJc w:val="left"/>
      <w:pPr>
        <w:ind w:left="720" w:hanging="360"/>
      </w:p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36" w15:restartNumberingAfterBreak="0">
    <w:nsid w:val="4D016A11"/>
    <w:multiLevelType w:val="multilevel"/>
    <w:tmpl w:val="A0300028"/>
    <w:lvl w:ilvl="0">
      <w:start w:val="1"/>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37" w15:restartNumberingAfterBreak="0">
    <w:nsid w:val="4F8B5DEF"/>
    <w:multiLevelType w:val="multilevel"/>
    <w:tmpl w:val="CF98A48A"/>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8" w15:restartNumberingAfterBreak="0">
    <w:nsid w:val="510B6106"/>
    <w:multiLevelType w:val="multilevel"/>
    <w:tmpl w:val="BF6C1E12"/>
    <w:lvl w:ilvl="0">
      <w:start w:val="5"/>
      <w:numFmt w:val="decimal"/>
      <w:lvlText w:val="%1."/>
      <w:lvlJc w:val="left"/>
      <w:pPr>
        <w:ind w:left="720" w:hanging="360"/>
      </w:pPr>
      <w:rPr>
        <w:rFonts w:ascii="Times New Roman" w:hAnsi="Times New Roman" w:cs="Times New Roman"/>
        <w:sz w:val="24"/>
        <w:szCs w:val="24"/>
      </w:r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39" w15:restartNumberingAfterBreak="0">
    <w:nsid w:val="574D7C0C"/>
    <w:multiLevelType w:val="multilevel"/>
    <w:tmpl w:val="41C22C64"/>
    <w:lvl w:ilvl="0">
      <w:start w:val="1"/>
      <w:numFmt w:val="decimal"/>
      <w:lvlText w:val="2.%1."/>
      <w:lvlJc w:val="left"/>
      <w:pPr>
        <w:tabs>
          <w:tab w:val="num" w:pos="720"/>
        </w:tabs>
        <w:ind w:left="720" w:hanging="360"/>
      </w:pPr>
      <w:rPr>
        <w:rFonts w:ascii="Times New Roman" w:eastAsia="Verdana" w:hAnsi="Times New Roman" w:cs="Times New Roman"/>
        <w:sz w:val="24"/>
        <w:szCs w:val="24"/>
      </w:rPr>
    </w:lvl>
    <w:lvl w:ilvl="1">
      <w:start w:val="1"/>
      <w:numFmt w:val="decimal"/>
      <w:lvlText w:val="2.%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4."/>
      <w:lvlJc w:val="left"/>
      <w:pPr>
        <w:tabs>
          <w:tab w:val="num" w:pos="1800"/>
        </w:tabs>
        <w:ind w:left="1800" w:hanging="360"/>
      </w:pPr>
    </w:lvl>
    <w:lvl w:ilvl="4">
      <w:start w:val="1"/>
      <w:numFmt w:val="decimal"/>
      <w:lvlText w:val="2.%5."/>
      <w:lvlJc w:val="left"/>
      <w:pPr>
        <w:tabs>
          <w:tab w:val="num" w:pos="2160"/>
        </w:tabs>
        <w:ind w:left="2160" w:hanging="360"/>
      </w:pPr>
    </w:lvl>
    <w:lvl w:ilvl="5">
      <w:start w:val="1"/>
      <w:numFmt w:val="decimal"/>
      <w:lvlText w:val="2.%6."/>
      <w:lvlJc w:val="left"/>
      <w:pPr>
        <w:tabs>
          <w:tab w:val="num" w:pos="2520"/>
        </w:tabs>
        <w:ind w:left="2520" w:hanging="360"/>
      </w:pPr>
    </w:lvl>
    <w:lvl w:ilvl="6">
      <w:start w:val="1"/>
      <w:numFmt w:val="decimal"/>
      <w:lvlText w:val="2.%7."/>
      <w:lvlJc w:val="left"/>
      <w:pPr>
        <w:tabs>
          <w:tab w:val="num" w:pos="2880"/>
        </w:tabs>
        <w:ind w:left="2880" w:hanging="360"/>
      </w:pPr>
    </w:lvl>
    <w:lvl w:ilvl="7">
      <w:start w:val="1"/>
      <w:numFmt w:val="decimal"/>
      <w:lvlText w:val="2.%8."/>
      <w:lvlJc w:val="left"/>
      <w:pPr>
        <w:tabs>
          <w:tab w:val="num" w:pos="3240"/>
        </w:tabs>
        <w:ind w:left="3240" w:hanging="360"/>
      </w:pPr>
    </w:lvl>
    <w:lvl w:ilvl="8">
      <w:start w:val="1"/>
      <w:numFmt w:val="decimal"/>
      <w:lvlText w:val="2.%9."/>
      <w:lvlJc w:val="left"/>
      <w:pPr>
        <w:tabs>
          <w:tab w:val="num" w:pos="3600"/>
        </w:tabs>
        <w:ind w:left="3600" w:hanging="360"/>
      </w:pPr>
    </w:lvl>
  </w:abstractNum>
  <w:abstractNum w:abstractNumId="40" w15:restartNumberingAfterBreak="0">
    <w:nsid w:val="57D6785E"/>
    <w:multiLevelType w:val="multilevel"/>
    <w:tmpl w:val="2026C512"/>
    <w:lvl w:ilvl="0">
      <w:start w:val="1"/>
      <w:numFmt w:val="bullet"/>
      <w:lvlText w:val=""/>
      <w:lvlJc w:val="left"/>
      <w:pPr>
        <w:tabs>
          <w:tab w:val="num" w:pos="2194"/>
        </w:tabs>
        <w:ind w:left="2194" w:hanging="360"/>
      </w:pPr>
      <w:rPr>
        <w:rFonts w:ascii="Symbol" w:hAnsi="Symbol" w:cs="OpenSymbol;Segoe UI Symbol" w:hint="default"/>
        <w:sz w:val="24"/>
        <w:szCs w:val="24"/>
      </w:rPr>
    </w:lvl>
    <w:lvl w:ilvl="1">
      <w:start w:val="1"/>
      <w:numFmt w:val="bullet"/>
      <w:lvlText w:val="◦"/>
      <w:lvlJc w:val="left"/>
      <w:pPr>
        <w:tabs>
          <w:tab w:val="num" w:pos="2554"/>
        </w:tabs>
        <w:ind w:left="2554" w:hanging="360"/>
      </w:pPr>
      <w:rPr>
        <w:rFonts w:ascii="OpenSymbol" w:hAnsi="OpenSymbol" w:cs="OpenSymbol;Segoe UI Symbol" w:hint="default"/>
      </w:rPr>
    </w:lvl>
    <w:lvl w:ilvl="2">
      <w:start w:val="1"/>
      <w:numFmt w:val="bullet"/>
      <w:lvlText w:val="▪"/>
      <w:lvlJc w:val="left"/>
      <w:pPr>
        <w:tabs>
          <w:tab w:val="num" w:pos="2914"/>
        </w:tabs>
        <w:ind w:left="2914" w:hanging="360"/>
      </w:pPr>
      <w:rPr>
        <w:rFonts w:ascii="OpenSymbol" w:hAnsi="OpenSymbol" w:cs="OpenSymbol;Segoe UI Symbol" w:hint="default"/>
      </w:rPr>
    </w:lvl>
    <w:lvl w:ilvl="3">
      <w:start w:val="1"/>
      <w:numFmt w:val="bullet"/>
      <w:lvlText w:val=""/>
      <w:lvlJc w:val="left"/>
      <w:pPr>
        <w:tabs>
          <w:tab w:val="num" w:pos="3274"/>
        </w:tabs>
        <w:ind w:left="3274" w:hanging="360"/>
      </w:pPr>
      <w:rPr>
        <w:rFonts w:ascii="Symbol" w:hAnsi="Symbol" w:cs="OpenSymbol;Segoe UI Symbol" w:hint="default"/>
        <w:sz w:val="24"/>
        <w:szCs w:val="24"/>
      </w:rPr>
    </w:lvl>
    <w:lvl w:ilvl="4">
      <w:start w:val="1"/>
      <w:numFmt w:val="bullet"/>
      <w:lvlText w:val="◦"/>
      <w:lvlJc w:val="left"/>
      <w:pPr>
        <w:tabs>
          <w:tab w:val="num" w:pos="3634"/>
        </w:tabs>
        <w:ind w:left="3634" w:hanging="360"/>
      </w:pPr>
      <w:rPr>
        <w:rFonts w:ascii="OpenSymbol" w:hAnsi="OpenSymbol" w:cs="OpenSymbol;Segoe UI Symbol" w:hint="default"/>
      </w:rPr>
    </w:lvl>
    <w:lvl w:ilvl="5">
      <w:start w:val="1"/>
      <w:numFmt w:val="bullet"/>
      <w:lvlText w:val="▪"/>
      <w:lvlJc w:val="left"/>
      <w:pPr>
        <w:tabs>
          <w:tab w:val="num" w:pos="3994"/>
        </w:tabs>
        <w:ind w:left="3994" w:hanging="360"/>
      </w:pPr>
      <w:rPr>
        <w:rFonts w:ascii="OpenSymbol" w:hAnsi="OpenSymbol" w:cs="OpenSymbol;Segoe UI Symbol" w:hint="default"/>
      </w:rPr>
    </w:lvl>
    <w:lvl w:ilvl="6">
      <w:start w:val="1"/>
      <w:numFmt w:val="bullet"/>
      <w:lvlText w:val=""/>
      <w:lvlJc w:val="left"/>
      <w:pPr>
        <w:tabs>
          <w:tab w:val="num" w:pos="4354"/>
        </w:tabs>
        <w:ind w:left="4354" w:hanging="360"/>
      </w:pPr>
      <w:rPr>
        <w:rFonts w:ascii="Symbol" w:hAnsi="Symbol" w:cs="OpenSymbol;Segoe UI Symbol" w:hint="default"/>
        <w:sz w:val="24"/>
        <w:szCs w:val="24"/>
      </w:rPr>
    </w:lvl>
    <w:lvl w:ilvl="7">
      <w:start w:val="1"/>
      <w:numFmt w:val="bullet"/>
      <w:lvlText w:val="◦"/>
      <w:lvlJc w:val="left"/>
      <w:pPr>
        <w:tabs>
          <w:tab w:val="num" w:pos="4714"/>
        </w:tabs>
        <w:ind w:left="4714" w:hanging="360"/>
      </w:pPr>
      <w:rPr>
        <w:rFonts w:ascii="OpenSymbol" w:hAnsi="OpenSymbol" w:cs="OpenSymbol;Segoe UI Symbol" w:hint="default"/>
      </w:rPr>
    </w:lvl>
    <w:lvl w:ilvl="8">
      <w:start w:val="1"/>
      <w:numFmt w:val="bullet"/>
      <w:lvlText w:val="▪"/>
      <w:lvlJc w:val="left"/>
      <w:pPr>
        <w:tabs>
          <w:tab w:val="num" w:pos="5074"/>
        </w:tabs>
        <w:ind w:left="5074" w:hanging="360"/>
      </w:pPr>
      <w:rPr>
        <w:rFonts w:ascii="OpenSymbol" w:hAnsi="OpenSymbol" w:cs="OpenSymbol;Segoe UI Symbol" w:hint="default"/>
      </w:rPr>
    </w:lvl>
  </w:abstractNum>
  <w:abstractNum w:abstractNumId="41" w15:restartNumberingAfterBreak="0">
    <w:nsid w:val="584F1016"/>
    <w:multiLevelType w:val="multilevel"/>
    <w:tmpl w:val="85BE62E6"/>
    <w:lvl w:ilvl="0">
      <w:start w:val="1"/>
      <w:numFmt w:val="decimal"/>
      <w:lvlText w:val="1.%1."/>
      <w:lvlJc w:val="left"/>
      <w:pPr>
        <w:tabs>
          <w:tab w:val="num" w:pos="720"/>
        </w:tabs>
        <w:ind w:left="720" w:hanging="360"/>
      </w:pPr>
      <w:rPr>
        <w:rFonts w:ascii="Times New Roman" w:eastAsia="Verdana" w:hAnsi="Times New Roman" w:cs="Times New Roman"/>
        <w:sz w:val="24"/>
        <w:szCs w:val="24"/>
      </w:rPr>
    </w:lvl>
    <w:lvl w:ilvl="1">
      <w:start w:val="1"/>
      <w:numFmt w:val="decimal"/>
      <w:lvlText w:val="1.%2."/>
      <w:lvlJc w:val="left"/>
      <w:pPr>
        <w:tabs>
          <w:tab w:val="num" w:pos="1080"/>
        </w:tabs>
        <w:ind w:left="1080" w:hanging="360"/>
      </w:pPr>
    </w:lvl>
    <w:lvl w:ilvl="2">
      <w:start w:val="1"/>
      <w:numFmt w:val="decimal"/>
      <w:lvlText w:val="1.%3."/>
      <w:lvlJc w:val="left"/>
      <w:pPr>
        <w:tabs>
          <w:tab w:val="num" w:pos="1440"/>
        </w:tabs>
        <w:ind w:left="1440" w:hanging="360"/>
      </w:pPr>
    </w:lvl>
    <w:lvl w:ilvl="3">
      <w:start w:val="1"/>
      <w:numFmt w:val="decimal"/>
      <w:lvlText w:val="1.%4."/>
      <w:lvlJc w:val="left"/>
      <w:pPr>
        <w:tabs>
          <w:tab w:val="num" w:pos="1800"/>
        </w:tabs>
        <w:ind w:left="1800" w:hanging="360"/>
      </w:pPr>
    </w:lvl>
    <w:lvl w:ilvl="4">
      <w:start w:val="1"/>
      <w:numFmt w:val="decimal"/>
      <w:lvlText w:val="1.%5."/>
      <w:lvlJc w:val="left"/>
      <w:pPr>
        <w:tabs>
          <w:tab w:val="num" w:pos="2160"/>
        </w:tabs>
        <w:ind w:left="2160" w:hanging="360"/>
      </w:pPr>
    </w:lvl>
    <w:lvl w:ilvl="5">
      <w:start w:val="1"/>
      <w:numFmt w:val="decimal"/>
      <w:lvlText w:val="1.%6."/>
      <w:lvlJc w:val="left"/>
      <w:pPr>
        <w:tabs>
          <w:tab w:val="num" w:pos="2520"/>
        </w:tabs>
        <w:ind w:left="2520" w:hanging="360"/>
      </w:pPr>
    </w:lvl>
    <w:lvl w:ilvl="6">
      <w:start w:val="1"/>
      <w:numFmt w:val="decimal"/>
      <w:lvlText w:val="1.%7."/>
      <w:lvlJc w:val="left"/>
      <w:pPr>
        <w:tabs>
          <w:tab w:val="num" w:pos="2880"/>
        </w:tabs>
        <w:ind w:left="2880" w:hanging="360"/>
      </w:pPr>
    </w:lvl>
    <w:lvl w:ilvl="7">
      <w:start w:val="1"/>
      <w:numFmt w:val="decimal"/>
      <w:lvlText w:val="1.%8."/>
      <w:lvlJc w:val="left"/>
      <w:pPr>
        <w:tabs>
          <w:tab w:val="num" w:pos="3240"/>
        </w:tabs>
        <w:ind w:left="3240" w:hanging="360"/>
      </w:pPr>
    </w:lvl>
    <w:lvl w:ilvl="8">
      <w:start w:val="1"/>
      <w:numFmt w:val="decimal"/>
      <w:lvlText w:val="1.%9."/>
      <w:lvlJc w:val="left"/>
      <w:pPr>
        <w:tabs>
          <w:tab w:val="num" w:pos="3600"/>
        </w:tabs>
        <w:ind w:left="3600" w:hanging="360"/>
      </w:pPr>
    </w:lvl>
  </w:abstractNum>
  <w:abstractNum w:abstractNumId="42" w15:restartNumberingAfterBreak="0">
    <w:nsid w:val="58E101A4"/>
    <w:multiLevelType w:val="multilevel"/>
    <w:tmpl w:val="5B16C3C8"/>
    <w:lvl w:ilvl="0">
      <w:start w:val="1"/>
      <w:numFmt w:val="decimal"/>
      <w:lvlText w:val="8.3.%1."/>
      <w:lvlJc w:val="left"/>
      <w:pPr>
        <w:tabs>
          <w:tab w:val="num" w:pos="720"/>
        </w:tabs>
        <w:ind w:left="720" w:hanging="360"/>
      </w:pPr>
      <w:rPr>
        <w:rFonts w:ascii="Times New Roman" w:eastAsia="Verdana" w:hAnsi="Times New Roman" w:cs="Times New Roman"/>
        <w:sz w:val="20"/>
        <w:szCs w:val="20"/>
      </w:rPr>
    </w:lvl>
    <w:lvl w:ilvl="1">
      <w:start w:val="1"/>
      <w:numFmt w:val="decimal"/>
      <w:lvlText w:val="8.3.%2."/>
      <w:lvlJc w:val="left"/>
      <w:pPr>
        <w:tabs>
          <w:tab w:val="num" w:pos="1080"/>
        </w:tabs>
        <w:ind w:left="1080" w:hanging="360"/>
      </w:pPr>
    </w:lvl>
    <w:lvl w:ilvl="2">
      <w:start w:val="1"/>
      <w:numFmt w:val="decimal"/>
      <w:lvlText w:val="8.3.%3."/>
      <w:lvlJc w:val="left"/>
      <w:pPr>
        <w:tabs>
          <w:tab w:val="num" w:pos="1440"/>
        </w:tabs>
        <w:ind w:left="1440" w:hanging="360"/>
      </w:pPr>
    </w:lvl>
    <w:lvl w:ilvl="3">
      <w:start w:val="1"/>
      <w:numFmt w:val="decimal"/>
      <w:lvlText w:val="8.3.%4."/>
      <w:lvlJc w:val="left"/>
      <w:pPr>
        <w:tabs>
          <w:tab w:val="num" w:pos="1800"/>
        </w:tabs>
        <w:ind w:left="1800" w:hanging="360"/>
      </w:pPr>
    </w:lvl>
    <w:lvl w:ilvl="4">
      <w:start w:val="1"/>
      <w:numFmt w:val="decimal"/>
      <w:lvlText w:val="8.3.%5."/>
      <w:lvlJc w:val="left"/>
      <w:pPr>
        <w:tabs>
          <w:tab w:val="num" w:pos="2160"/>
        </w:tabs>
        <w:ind w:left="2160" w:hanging="360"/>
      </w:pPr>
    </w:lvl>
    <w:lvl w:ilvl="5">
      <w:start w:val="1"/>
      <w:numFmt w:val="decimal"/>
      <w:lvlText w:val="8.3.%6."/>
      <w:lvlJc w:val="left"/>
      <w:pPr>
        <w:tabs>
          <w:tab w:val="num" w:pos="2520"/>
        </w:tabs>
        <w:ind w:left="2520" w:hanging="360"/>
      </w:pPr>
    </w:lvl>
    <w:lvl w:ilvl="6">
      <w:start w:val="1"/>
      <w:numFmt w:val="decimal"/>
      <w:lvlText w:val="8.3.%7."/>
      <w:lvlJc w:val="left"/>
      <w:pPr>
        <w:tabs>
          <w:tab w:val="num" w:pos="2880"/>
        </w:tabs>
        <w:ind w:left="2880" w:hanging="360"/>
      </w:pPr>
    </w:lvl>
    <w:lvl w:ilvl="7">
      <w:start w:val="1"/>
      <w:numFmt w:val="decimal"/>
      <w:lvlText w:val="8.3.%8."/>
      <w:lvlJc w:val="left"/>
      <w:pPr>
        <w:tabs>
          <w:tab w:val="num" w:pos="3240"/>
        </w:tabs>
        <w:ind w:left="3240" w:hanging="360"/>
      </w:pPr>
    </w:lvl>
    <w:lvl w:ilvl="8">
      <w:start w:val="1"/>
      <w:numFmt w:val="decimal"/>
      <w:lvlText w:val="8.3.%9."/>
      <w:lvlJc w:val="left"/>
      <w:pPr>
        <w:tabs>
          <w:tab w:val="num" w:pos="3600"/>
        </w:tabs>
        <w:ind w:left="3600" w:hanging="360"/>
      </w:pPr>
    </w:lvl>
  </w:abstractNum>
  <w:abstractNum w:abstractNumId="43" w15:restartNumberingAfterBreak="0">
    <w:nsid w:val="60CE7D62"/>
    <w:multiLevelType w:val="multilevel"/>
    <w:tmpl w:val="F8043CF0"/>
    <w:lvl w:ilvl="0">
      <w:start w:val="1"/>
      <w:numFmt w:val="decimal"/>
      <w:lvlText w:val="8.%1."/>
      <w:lvlJc w:val="left"/>
      <w:pPr>
        <w:tabs>
          <w:tab w:val="num" w:pos="720"/>
        </w:tabs>
        <w:ind w:left="720" w:hanging="360"/>
      </w:pPr>
      <w:rPr>
        <w:rFonts w:ascii="Times New Roman" w:eastAsia="Verdana" w:hAnsi="Times New Roman" w:cs="Times New Roman"/>
        <w:sz w:val="24"/>
        <w:szCs w:val="24"/>
      </w:rPr>
    </w:lvl>
    <w:lvl w:ilvl="1">
      <w:start w:val="1"/>
      <w:numFmt w:val="decimal"/>
      <w:lvlText w:val="8.%2."/>
      <w:lvlJc w:val="left"/>
      <w:pPr>
        <w:tabs>
          <w:tab w:val="num" w:pos="1080"/>
        </w:tabs>
        <w:ind w:left="1080" w:hanging="360"/>
      </w:pPr>
    </w:lvl>
    <w:lvl w:ilvl="2">
      <w:start w:val="1"/>
      <w:numFmt w:val="decimal"/>
      <w:lvlText w:val="8.%3."/>
      <w:lvlJc w:val="left"/>
      <w:pPr>
        <w:tabs>
          <w:tab w:val="num" w:pos="1440"/>
        </w:tabs>
        <w:ind w:left="1440" w:hanging="360"/>
      </w:pPr>
    </w:lvl>
    <w:lvl w:ilvl="3">
      <w:start w:val="1"/>
      <w:numFmt w:val="decimal"/>
      <w:lvlText w:val="8.%4."/>
      <w:lvlJc w:val="left"/>
      <w:pPr>
        <w:tabs>
          <w:tab w:val="num" w:pos="1800"/>
        </w:tabs>
        <w:ind w:left="1800" w:hanging="360"/>
      </w:pPr>
    </w:lvl>
    <w:lvl w:ilvl="4">
      <w:start w:val="1"/>
      <w:numFmt w:val="decimal"/>
      <w:lvlText w:val="8.%5."/>
      <w:lvlJc w:val="left"/>
      <w:pPr>
        <w:tabs>
          <w:tab w:val="num" w:pos="2160"/>
        </w:tabs>
        <w:ind w:left="2160" w:hanging="360"/>
      </w:pPr>
    </w:lvl>
    <w:lvl w:ilvl="5">
      <w:start w:val="1"/>
      <w:numFmt w:val="decimal"/>
      <w:lvlText w:val="8.%6."/>
      <w:lvlJc w:val="left"/>
      <w:pPr>
        <w:tabs>
          <w:tab w:val="num" w:pos="2520"/>
        </w:tabs>
        <w:ind w:left="2520" w:hanging="360"/>
      </w:pPr>
    </w:lvl>
    <w:lvl w:ilvl="6">
      <w:start w:val="1"/>
      <w:numFmt w:val="decimal"/>
      <w:lvlText w:val="8.%7."/>
      <w:lvlJc w:val="left"/>
      <w:pPr>
        <w:tabs>
          <w:tab w:val="num" w:pos="2880"/>
        </w:tabs>
        <w:ind w:left="2880" w:hanging="360"/>
      </w:pPr>
    </w:lvl>
    <w:lvl w:ilvl="7">
      <w:start w:val="1"/>
      <w:numFmt w:val="decimal"/>
      <w:lvlText w:val="8.%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44" w15:restartNumberingAfterBreak="0">
    <w:nsid w:val="675A265C"/>
    <w:multiLevelType w:val="multilevel"/>
    <w:tmpl w:val="B2B0A6CE"/>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15:restartNumberingAfterBreak="0">
    <w:nsid w:val="6C1A603C"/>
    <w:multiLevelType w:val="multilevel"/>
    <w:tmpl w:val="6A70EB80"/>
    <w:lvl w:ilvl="0">
      <w:start w:val="1"/>
      <w:numFmt w:val="decimal"/>
      <w:lvlText w:val="3.%1."/>
      <w:lvlJc w:val="left"/>
      <w:pPr>
        <w:tabs>
          <w:tab w:val="num" w:pos="720"/>
        </w:tabs>
        <w:ind w:left="720" w:hanging="360"/>
      </w:pPr>
      <w:rPr>
        <w:rFonts w:ascii="Times New Roman" w:eastAsia="Verdana" w:hAnsi="Times New Roman" w:cs="Times New Roman"/>
        <w:sz w:val="24"/>
        <w:szCs w:val="24"/>
      </w:rPr>
    </w:lvl>
    <w:lvl w:ilvl="1">
      <w:start w:val="1"/>
      <w:numFmt w:val="decimal"/>
      <w:lvlText w:val="3.%2."/>
      <w:lvlJc w:val="left"/>
      <w:pPr>
        <w:tabs>
          <w:tab w:val="num" w:pos="1080"/>
        </w:tabs>
        <w:ind w:left="1080" w:hanging="360"/>
      </w:pPr>
    </w:lvl>
    <w:lvl w:ilvl="2">
      <w:start w:val="1"/>
      <w:numFmt w:val="decimal"/>
      <w:lvlText w:val="3.%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3.%5."/>
      <w:lvlJc w:val="left"/>
      <w:pPr>
        <w:tabs>
          <w:tab w:val="num" w:pos="2160"/>
        </w:tabs>
        <w:ind w:left="2160" w:hanging="360"/>
      </w:pPr>
    </w:lvl>
    <w:lvl w:ilvl="5">
      <w:start w:val="1"/>
      <w:numFmt w:val="decimal"/>
      <w:lvlText w:val="3.%6."/>
      <w:lvlJc w:val="left"/>
      <w:pPr>
        <w:tabs>
          <w:tab w:val="num" w:pos="2520"/>
        </w:tabs>
        <w:ind w:left="2520" w:hanging="360"/>
      </w:pPr>
    </w:lvl>
    <w:lvl w:ilvl="6">
      <w:start w:val="1"/>
      <w:numFmt w:val="decimal"/>
      <w:lvlText w:val="3.%7."/>
      <w:lvlJc w:val="left"/>
      <w:pPr>
        <w:tabs>
          <w:tab w:val="num" w:pos="2880"/>
        </w:tabs>
        <w:ind w:left="2880" w:hanging="360"/>
      </w:pPr>
    </w:lvl>
    <w:lvl w:ilvl="7">
      <w:start w:val="1"/>
      <w:numFmt w:val="decimal"/>
      <w:lvlText w:val="3.%8."/>
      <w:lvlJc w:val="left"/>
      <w:pPr>
        <w:tabs>
          <w:tab w:val="num" w:pos="3240"/>
        </w:tabs>
        <w:ind w:left="3240" w:hanging="360"/>
      </w:pPr>
    </w:lvl>
    <w:lvl w:ilvl="8">
      <w:start w:val="1"/>
      <w:numFmt w:val="decimal"/>
      <w:lvlText w:val="3.%9."/>
      <w:lvlJc w:val="left"/>
      <w:pPr>
        <w:tabs>
          <w:tab w:val="num" w:pos="3600"/>
        </w:tabs>
        <w:ind w:left="3600" w:hanging="360"/>
      </w:pPr>
    </w:lvl>
  </w:abstractNum>
  <w:abstractNum w:abstractNumId="46" w15:restartNumberingAfterBreak="0">
    <w:nsid w:val="6C3A3BF0"/>
    <w:multiLevelType w:val="multilevel"/>
    <w:tmpl w:val="46BE4D04"/>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6CF95414"/>
    <w:multiLevelType w:val="multilevel"/>
    <w:tmpl w:val="7A547E0C"/>
    <w:lvl w:ilvl="0">
      <w:start w:val="2"/>
      <w:numFmt w:val="decimal"/>
      <w:lvlText w:val="%1."/>
      <w:lvlJc w:val="left"/>
      <w:pPr>
        <w:ind w:left="720" w:hanging="360"/>
      </w:pPr>
    </w:lvl>
    <w:lvl w:ilvl="1">
      <w:start w:val="1"/>
      <w:numFmt w:val="bullet"/>
      <w:lvlText w:val=""/>
      <w:lvlJc w:val="left"/>
      <w:pPr>
        <w:ind w:left="1080" w:hanging="360"/>
      </w:pPr>
      <w:rPr>
        <w:rFonts w:ascii="Symbol" w:hAnsi="Symbol" w:cs="OpenSymbol;Segoe UI 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48" w15:restartNumberingAfterBreak="0">
    <w:nsid w:val="6E9D5413"/>
    <w:multiLevelType w:val="multilevel"/>
    <w:tmpl w:val="46A21EEC"/>
    <w:lvl w:ilvl="0">
      <w:start w:val="13"/>
      <w:numFmt w:val="decimal"/>
      <w:lvlText w:val="%1."/>
      <w:lvlJc w:val="left"/>
      <w:pPr>
        <w:ind w:left="720" w:hanging="360"/>
      </w:pPr>
      <w:rPr>
        <w:rFonts w:ascii="Times New Roman" w:hAnsi="Times New Roman" w:cs="Times New Roman"/>
        <w:b/>
        <w:bCs/>
        <w:sz w:val="24"/>
        <w:szCs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OpenSymbol;Segoe UI Symbol" w:hint="default"/>
      </w:rPr>
    </w:lvl>
    <w:lvl w:ilvl="3">
      <w:start w:val="1"/>
      <w:numFmt w:val="bullet"/>
      <w:lvlText w:val=""/>
      <w:lvlJc w:val="left"/>
      <w:pPr>
        <w:ind w:left="1800" w:hanging="360"/>
      </w:pPr>
      <w:rPr>
        <w:rFonts w:ascii="Symbol" w:hAnsi="Symbol" w:cs="OpenSymbol;Segoe UI Symbol" w:hint="default"/>
      </w:rPr>
    </w:lvl>
    <w:lvl w:ilvl="4">
      <w:start w:val="1"/>
      <w:numFmt w:val="bullet"/>
      <w:lvlText w:val=""/>
      <w:lvlJc w:val="left"/>
      <w:pPr>
        <w:ind w:left="2160" w:hanging="360"/>
      </w:pPr>
      <w:rPr>
        <w:rFonts w:ascii="Symbol" w:hAnsi="Symbol" w:cs="OpenSymbol;Segoe UI Symbol" w:hint="default"/>
      </w:rPr>
    </w:lvl>
    <w:lvl w:ilvl="5">
      <w:start w:val="1"/>
      <w:numFmt w:val="bullet"/>
      <w:lvlText w:val=""/>
      <w:lvlJc w:val="left"/>
      <w:pPr>
        <w:ind w:left="2520" w:hanging="360"/>
      </w:pPr>
      <w:rPr>
        <w:rFonts w:ascii="Symbol" w:hAnsi="Symbol" w:cs="OpenSymbol;Segoe UI Symbol" w:hint="default"/>
      </w:rPr>
    </w:lvl>
    <w:lvl w:ilvl="6">
      <w:start w:val="1"/>
      <w:numFmt w:val="bullet"/>
      <w:lvlText w:val=""/>
      <w:lvlJc w:val="left"/>
      <w:pPr>
        <w:ind w:left="2880" w:hanging="360"/>
      </w:pPr>
      <w:rPr>
        <w:rFonts w:ascii="Symbol" w:hAnsi="Symbol" w:cs="OpenSymbol;Segoe UI Symbol" w:hint="default"/>
      </w:rPr>
    </w:lvl>
    <w:lvl w:ilvl="7">
      <w:start w:val="1"/>
      <w:numFmt w:val="bullet"/>
      <w:lvlText w:val=""/>
      <w:lvlJc w:val="left"/>
      <w:pPr>
        <w:ind w:left="3240" w:hanging="360"/>
      </w:pPr>
      <w:rPr>
        <w:rFonts w:ascii="Symbol" w:hAnsi="Symbol" w:cs="OpenSymbol;Segoe UI Symbol" w:hint="default"/>
      </w:rPr>
    </w:lvl>
    <w:lvl w:ilvl="8">
      <w:start w:val="1"/>
      <w:numFmt w:val="bullet"/>
      <w:lvlText w:val=""/>
      <w:lvlJc w:val="left"/>
      <w:pPr>
        <w:ind w:left="3600" w:hanging="360"/>
      </w:pPr>
      <w:rPr>
        <w:rFonts w:ascii="Symbol" w:hAnsi="Symbol" w:cs="OpenSymbol;Segoe UI Symbol" w:hint="default"/>
      </w:rPr>
    </w:lvl>
  </w:abstractNum>
  <w:abstractNum w:abstractNumId="49" w15:restartNumberingAfterBreak="0">
    <w:nsid w:val="6F723818"/>
    <w:multiLevelType w:val="multilevel"/>
    <w:tmpl w:val="64824742"/>
    <w:lvl w:ilvl="0">
      <w:start w:val="1"/>
      <w:numFmt w:val="bullet"/>
      <w:lvlText w:val=""/>
      <w:lvlJc w:val="left"/>
      <w:pPr>
        <w:tabs>
          <w:tab w:val="num" w:pos="1287"/>
        </w:tabs>
        <w:ind w:left="1287" w:hanging="360"/>
      </w:pPr>
      <w:rPr>
        <w:rFonts w:ascii="Symbol" w:hAnsi="Symbol" w:cs="OpenSymbol;Segoe UI Symbol" w:hint="default"/>
        <w:sz w:val="24"/>
        <w:szCs w:val="24"/>
      </w:rPr>
    </w:lvl>
    <w:lvl w:ilvl="1">
      <w:start w:val="1"/>
      <w:numFmt w:val="bullet"/>
      <w:lvlText w:val="◦"/>
      <w:lvlJc w:val="left"/>
      <w:pPr>
        <w:tabs>
          <w:tab w:val="num" w:pos="1647"/>
        </w:tabs>
        <w:ind w:left="1647" w:hanging="360"/>
      </w:pPr>
      <w:rPr>
        <w:rFonts w:ascii="OpenSymbol" w:hAnsi="OpenSymbol" w:cs="OpenSymbol;Segoe UI Symbol" w:hint="default"/>
      </w:rPr>
    </w:lvl>
    <w:lvl w:ilvl="2">
      <w:start w:val="1"/>
      <w:numFmt w:val="bullet"/>
      <w:lvlText w:val="▪"/>
      <w:lvlJc w:val="left"/>
      <w:pPr>
        <w:tabs>
          <w:tab w:val="num" w:pos="2007"/>
        </w:tabs>
        <w:ind w:left="2007" w:hanging="360"/>
      </w:pPr>
      <w:rPr>
        <w:rFonts w:ascii="OpenSymbol" w:hAnsi="OpenSymbol" w:cs="OpenSymbol;Segoe UI Symbol" w:hint="default"/>
      </w:rPr>
    </w:lvl>
    <w:lvl w:ilvl="3">
      <w:start w:val="1"/>
      <w:numFmt w:val="bullet"/>
      <w:lvlText w:val=""/>
      <w:lvlJc w:val="left"/>
      <w:pPr>
        <w:tabs>
          <w:tab w:val="num" w:pos="2367"/>
        </w:tabs>
        <w:ind w:left="2367" w:hanging="360"/>
      </w:pPr>
      <w:rPr>
        <w:rFonts w:ascii="Symbol" w:hAnsi="Symbol" w:cs="OpenSymbol;Segoe UI Symbol" w:hint="default"/>
        <w:sz w:val="24"/>
        <w:szCs w:val="24"/>
      </w:rPr>
    </w:lvl>
    <w:lvl w:ilvl="4">
      <w:start w:val="1"/>
      <w:numFmt w:val="bullet"/>
      <w:lvlText w:val="◦"/>
      <w:lvlJc w:val="left"/>
      <w:pPr>
        <w:tabs>
          <w:tab w:val="num" w:pos="2727"/>
        </w:tabs>
        <w:ind w:left="2727" w:hanging="360"/>
      </w:pPr>
      <w:rPr>
        <w:rFonts w:ascii="OpenSymbol" w:hAnsi="OpenSymbol" w:cs="OpenSymbol;Segoe UI Symbol" w:hint="default"/>
      </w:rPr>
    </w:lvl>
    <w:lvl w:ilvl="5">
      <w:start w:val="1"/>
      <w:numFmt w:val="bullet"/>
      <w:lvlText w:val="▪"/>
      <w:lvlJc w:val="left"/>
      <w:pPr>
        <w:tabs>
          <w:tab w:val="num" w:pos="3087"/>
        </w:tabs>
        <w:ind w:left="3087" w:hanging="360"/>
      </w:pPr>
      <w:rPr>
        <w:rFonts w:ascii="OpenSymbol" w:hAnsi="OpenSymbol" w:cs="OpenSymbol;Segoe UI Symbol" w:hint="default"/>
      </w:rPr>
    </w:lvl>
    <w:lvl w:ilvl="6">
      <w:start w:val="1"/>
      <w:numFmt w:val="bullet"/>
      <w:lvlText w:val=""/>
      <w:lvlJc w:val="left"/>
      <w:pPr>
        <w:tabs>
          <w:tab w:val="num" w:pos="3447"/>
        </w:tabs>
        <w:ind w:left="3447" w:hanging="360"/>
      </w:pPr>
      <w:rPr>
        <w:rFonts w:ascii="Symbol" w:hAnsi="Symbol" w:cs="OpenSymbol;Segoe UI Symbol" w:hint="default"/>
        <w:sz w:val="24"/>
        <w:szCs w:val="24"/>
      </w:rPr>
    </w:lvl>
    <w:lvl w:ilvl="7">
      <w:start w:val="1"/>
      <w:numFmt w:val="bullet"/>
      <w:lvlText w:val="◦"/>
      <w:lvlJc w:val="left"/>
      <w:pPr>
        <w:tabs>
          <w:tab w:val="num" w:pos="3807"/>
        </w:tabs>
        <w:ind w:left="3807" w:hanging="360"/>
      </w:pPr>
      <w:rPr>
        <w:rFonts w:ascii="OpenSymbol" w:hAnsi="OpenSymbol" w:cs="OpenSymbol;Segoe UI Symbol" w:hint="default"/>
      </w:rPr>
    </w:lvl>
    <w:lvl w:ilvl="8">
      <w:start w:val="1"/>
      <w:numFmt w:val="bullet"/>
      <w:lvlText w:val="▪"/>
      <w:lvlJc w:val="left"/>
      <w:pPr>
        <w:tabs>
          <w:tab w:val="num" w:pos="4167"/>
        </w:tabs>
        <w:ind w:left="4167" w:hanging="360"/>
      </w:pPr>
      <w:rPr>
        <w:rFonts w:ascii="OpenSymbol" w:hAnsi="OpenSymbol" w:cs="OpenSymbol;Segoe UI Symbol" w:hint="default"/>
      </w:rPr>
    </w:lvl>
  </w:abstractNum>
  <w:abstractNum w:abstractNumId="50" w15:restartNumberingAfterBreak="0">
    <w:nsid w:val="76143177"/>
    <w:multiLevelType w:val="multilevel"/>
    <w:tmpl w:val="B49EA70E"/>
    <w:lvl w:ilvl="0">
      <w:start w:val="1"/>
      <w:numFmt w:val="decimal"/>
      <w:lvlText w:val="1.3.%1."/>
      <w:lvlJc w:val="left"/>
      <w:pPr>
        <w:tabs>
          <w:tab w:val="num" w:pos="720"/>
        </w:tabs>
        <w:ind w:left="720" w:hanging="360"/>
      </w:pPr>
      <w:rPr>
        <w:rFonts w:cs="Times New Roman"/>
      </w:rPr>
    </w:lvl>
    <w:lvl w:ilvl="1">
      <w:start w:val="1"/>
      <w:numFmt w:val="decimal"/>
      <w:lvlText w:val="1.3.%2."/>
      <w:lvlJc w:val="left"/>
      <w:pPr>
        <w:tabs>
          <w:tab w:val="num" w:pos="1080"/>
        </w:tabs>
        <w:ind w:left="1080" w:hanging="360"/>
      </w:pPr>
    </w:lvl>
    <w:lvl w:ilvl="2">
      <w:start w:val="1"/>
      <w:numFmt w:val="decimal"/>
      <w:lvlText w:val="1.3.%3."/>
      <w:lvlJc w:val="left"/>
      <w:pPr>
        <w:tabs>
          <w:tab w:val="num" w:pos="1440"/>
        </w:tabs>
        <w:ind w:left="1440" w:hanging="360"/>
      </w:pPr>
    </w:lvl>
    <w:lvl w:ilvl="3">
      <w:start w:val="1"/>
      <w:numFmt w:val="decimal"/>
      <w:lvlText w:val="1.3.%4."/>
      <w:lvlJc w:val="left"/>
      <w:pPr>
        <w:tabs>
          <w:tab w:val="num" w:pos="1800"/>
        </w:tabs>
        <w:ind w:left="1800" w:hanging="360"/>
      </w:pPr>
    </w:lvl>
    <w:lvl w:ilvl="4">
      <w:start w:val="1"/>
      <w:numFmt w:val="decimal"/>
      <w:lvlText w:val="1.3.%5."/>
      <w:lvlJc w:val="left"/>
      <w:pPr>
        <w:tabs>
          <w:tab w:val="num" w:pos="2160"/>
        </w:tabs>
        <w:ind w:left="2160" w:hanging="360"/>
      </w:pPr>
    </w:lvl>
    <w:lvl w:ilvl="5">
      <w:start w:val="1"/>
      <w:numFmt w:val="decimal"/>
      <w:lvlText w:val="1.3.%6."/>
      <w:lvlJc w:val="left"/>
      <w:pPr>
        <w:tabs>
          <w:tab w:val="num" w:pos="2520"/>
        </w:tabs>
        <w:ind w:left="2520" w:hanging="360"/>
      </w:pPr>
    </w:lvl>
    <w:lvl w:ilvl="6">
      <w:start w:val="1"/>
      <w:numFmt w:val="decimal"/>
      <w:lvlText w:val="1.3.%7."/>
      <w:lvlJc w:val="left"/>
      <w:pPr>
        <w:tabs>
          <w:tab w:val="num" w:pos="2880"/>
        </w:tabs>
        <w:ind w:left="2880" w:hanging="360"/>
      </w:pPr>
    </w:lvl>
    <w:lvl w:ilvl="7">
      <w:start w:val="1"/>
      <w:numFmt w:val="decimal"/>
      <w:lvlText w:val="1.3.%8."/>
      <w:lvlJc w:val="left"/>
      <w:pPr>
        <w:tabs>
          <w:tab w:val="num" w:pos="3240"/>
        </w:tabs>
        <w:ind w:left="3240" w:hanging="360"/>
      </w:pPr>
    </w:lvl>
    <w:lvl w:ilvl="8">
      <w:start w:val="1"/>
      <w:numFmt w:val="decimal"/>
      <w:lvlText w:val="1.3.%9."/>
      <w:lvlJc w:val="left"/>
      <w:pPr>
        <w:tabs>
          <w:tab w:val="num" w:pos="3600"/>
        </w:tabs>
        <w:ind w:left="3600" w:hanging="360"/>
      </w:pPr>
    </w:lvl>
  </w:abstractNum>
  <w:abstractNum w:abstractNumId="51" w15:restartNumberingAfterBreak="0">
    <w:nsid w:val="77EB3C02"/>
    <w:multiLevelType w:val="multilevel"/>
    <w:tmpl w:val="9B1609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2" w15:restartNumberingAfterBreak="0">
    <w:nsid w:val="794407FA"/>
    <w:multiLevelType w:val="multilevel"/>
    <w:tmpl w:val="6EB45374"/>
    <w:lvl w:ilvl="0">
      <w:start w:val="1"/>
      <w:numFmt w:val="lowerLetter"/>
      <w:lvlText w:val="%1)"/>
      <w:lvlJc w:val="left"/>
      <w:pPr>
        <w:tabs>
          <w:tab w:val="num" w:pos="720"/>
        </w:tabs>
        <w:ind w:left="720" w:hanging="360"/>
      </w:pPr>
      <w:rPr>
        <w:rFonts w:ascii="Times New Roman" w:eastAsia="Verdana" w:hAnsi="Times New Roman" w:cs="Times New Roman"/>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3" w15:restartNumberingAfterBreak="0">
    <w:nsid w:val="79515AB8"/>
    <w:multiLevelType w:val="multilevel"/>
    <w:tmpl w:val="1B6C60A4"/>
    <w:lvl w:ilvl="0">
      <w:start w:val="5"/>
      <w:numFmt w:val="decimal"/>
      <w:lvlText w:val="4.2.13.%1."/>
      <w:lvlJc w:val="left"/>
      <w:pPr>
        <w:tabs>
          <w:tab w:val="num" w:pos="720"/>
        </w:tabs>
        <w:ind w:left="720" w:hanging="360"/>
      </w:pPr>
      <w:rPr>
        <w:rFonts w:ascii="Times New Roman" w:hAnsi="Times New Roman" w:cs="Times New Roman"/>
        <w:sz w:val="24"/>
        <w:szCs w:val="24"/>
      </w:rPr>
    </w:lvl>
    <w:lvl w:ilvl="1">
      <w:start w:val="5"/>
      <w:numFmt w:val="decimal"/>
      <w:lvlText w:val="4.2.13.%2."/>
      <w:lvlJc w:val="left"/>
      <w:pPr>
        <w:tabs>
          <w:tab w:val="num" w:pos="1080"/>
        </w:tabs>
        <w:ind w:left="1080" w:hanging="360"/>
      </w:pPr>
    </w:lvl>
    <w:lvl w:ilvl="2">
      <w:start w:val="5"/>
      <w:numFmt w:val="decimal"/>
      <w:lvlText w:val="4.2.13.%3."/>
      <w:lvlJc w:val="left"/>
      <w:pPr>
        <w:tabs>
          <w:tab w:val="num" w:pos="1440"/>
        </w:tabs>
        <w:ind w:left="1440" w:hanging="360"/>
      </w:pPr>
    </w:lvl>
    <w:lvl w:ilvl="3">
      <w:start w:val="5"/>
      <w:numFmt w:val="decimal"/>
      <w:lvlText w:val="4.2.13.%4."/>
      <w:lvlJc w:val="left"/>
      <w:pPr>
        <w:tabs>
          <w:tab w:val="num" w:pos="1800"/>
        </w:tabs>
        <w:ind w:left="1800" w:hanging="360"/>
      </w:pPr>
    </w:lvl>
    <w:lvl w:ilvl="4">
      <w:start w:val="5"/>
      <w:numFmt w:val="decimal"/>
      <w:lvlText w:val="4.2.13.%5."/>
      <w:lvlJc w:val="left"/>
      <w:pPr>
        <w:tabs>
          <w:tab w:val="num" w:pos="2160"/>
        </w:tabs>
        <w:ind w:left="2160" w:hanging="360"/>
      </w:pPr>
    </w:lvl>
    <w:lvl w:ilvl="5">
      <w:start w:val="5"/>
      <w:numFmt w:val="decimal"/>
      <w:lvlText w:val="4.2.13.%6."/>
      <w:lvlJc w:val="left"/>
      <w:pPr>
        <w:tabs>
          <w:tab w:val="num" w:pos="2520"/>
        </w:tabs>
        <w:ind w:left="2520" w:hanging="360"/>
      </w:pPr>
    </w:lvl>
    <w:lvl w:ilvl="6">
      <w:start w:val="5"/>
      <w:numFmt w:val="decimal"/>
      <w:lvlText w:val="4.2.13.%7."/>
      <w:lvlJc w:val="left"/>
      <w:pPr>
        <w:tabs>
          <w:tab w:val="num" w:pos="2880"/>
        </w:tabs>
        <w:ind w:left="2880" w:hanging="360"/>
      </w:pPr>
    </w:lvl>
    <w:lvl w:ilvl="7">
      <w:start w:val="5"/>
      <w:numFmt w:val="decimal"/>
      <w:lvlText w:val="4.2.13.%8."/>
      <w:lvlJc w:val="left"/>
      <w:pPr>
        <w:tabs>
          <w:tab w:val="num" w:pos="3240"/>
        </w:tabs>
        <w:ind w:left="3240" w:hanging="360"/>
      </w:pPr>
    </w:lvl>
    <w:lvl w:ilvl="8">
      <w:start w:val="5"/>
      <w:numFmt w:val="decimal"/>
      <w:lvlText w:val="4.2.13.%9."/>
      <w:lvlJc w:val="left"/>
      <w:pPr>
        <w:tabs>
          <w:tab w:val="num" w:pos="3600"/>
        </w:tabs>
        <w:ind w:left="3600" w:hanging="360"/>
      </w:pPr>
    </w:lvl>
  </w:abstractNum>
  <w:abstractNum w:abstractNumId="54" w15:restartNumberingAfterBreak="0">
    <w:nsid w:val="7AAC799A"/>
    <w:multiLevelType w:val="multilevel"/>
    <w:tmpl w:val="CC265754"/>
    <w:lvl w:ilvl="0">
      <w:start w:val="3"/>
      <w:numFmt w:val="decimal"/>
      <w:lvlText w:val="4.%1."/>
      <w:lvlJc w:val="left"/>
      <w:pPr>
        <w:tabs>
          <w:tab w:val="num" w:pos="720"/>
        </w:tabs>
        <w:ind w:left="720" w:hanging="360"/>
      </w:pPr>
      <w:rPr>
        <w:rFonts w:ascii="Times New Roman" w:eastAsia="Verdana" w:hAnsi="Times New Roman" w:cs="Times New Roman"/>
        <w:sz w:val="24"/>
        <w:szCs w:val="24"/>
      </w:rPr>
    </w:lvl>
    <w:lvl w:ilvl="1">
      <w:start w:val="3"/>
      <w:numFmt w:val="decimal"/>
      <w:lvlText w:val="4.%2."/>
      <w:lvlJc w:val="left"/>
      <w:pPr>
        <w:tabs>
          <w:tab w:val="num" w:pos="1080"/>
        </w:tabs>
        <w:ind w:left="1080" w:hanging="360"/>
      </w:pPr>
    </w:lvl>
    <w:lvl w:ilvl="2">
      <w:start w:val="3"/>
      <w:numFmt w:val="decimal"/>
      <w:lvlText w:val="4.%3."/>
      <w:lvlJc w:val="left"/>
      <w:pPr>
        <w:tabs>
          <w:tab w:val="num" w:pos="1440"/>
        </w:tabs>
        <w:ind w:left="1440" w:hanging="360"/>
      </w:pPr>
    </w:lvl>
    <w:lvl w:ilvl="3">
      <w:start w:val="3"/>
      <w:numFmt w:val="decimal"/>
      <w:lvlText w:val="4.%4."/>
      <w:lvlJc w:val="left"/>
      <w:pPr>
        <w:tabs>
          <w:tab w:val="num" w:pos="1800"/>
        </w:tabs>
        <w:ind w:left="1800" w:hanging="360"/>
      </w:pPr>
    </w:lvl>
    <w:lvl w:ilvl="4">
      <w:start w:val="3"/>
      <w:numFmt w:val="decimal"/>
      <w:lvlText w:val="4.%5."/>
      <w:lvlJc w:val="left"/>
      <w:pPr>
        <w:tabs>
          <w:tab w:val="num" w:pos="2160"/>
        </w:tabs>
        <w:ind w:left="2160" w:hanging="360"/>
      </w:pPr>
    </w:lvl>
    <w:lvl w:ilvl="5">
      <w:start w:val="3"/>
      <w:numFmt w:val="decimal"/>
      <w:lvlText w:val="4.%6."/>
      <w:lvlJc w:val="left"/>
      <w:pPr>
        <w:tabs>
          <w:tab w:val="num" w:pos="2520"/>
        </w:tabs>
        <w:ind w:left="2520" w:hanging="360"/>
      </w:pPr>
    </w:lvl>
    <w:lvl w:ilvl="6">
      <w:start w:val="3"/>
      <w:numFmt w:val="decimal"/>
      <w:lvlText w:val="4.%7."/>
      <w:lvlJc w:val="left"/>
      <w:pPr>
        <w:tabs>
          <w:tab w:val="num" w:pos="2880"/>
        </w:tabs>
        <w:ind w:left="2880" w:hanging="360"/>
      </w:pPr>
    </w:lvl>
    <w:lvl w:ilvl="7">
      <w:start w:val="3"/>
      <w:numFmt w:val="decimal"/>
      <w:lvlText w:val="4.%8."/>
      <w:lvlJc w:val="left"/>
      <w:pPr>
        <w:tabs>
          <w:tab w:val="num" w:pos="3240"/>
        </w:tabs>
        <w:ind w:left="3240" w:hanging="360"/>
      </w:pPr>
    </w:lvl>
    <w:lvl w:ilvl="8">
      <w:start w:val="3"/>
      <w:numFmt w:val="decimal"/>
      <w:lvlText w:val="4.%9."/>
      <w:lvlJc w:val="left"/>
      <w:pPr>
        <w:tabs>
          <w:tab w:val="num" w:pos="3600"/>
        </w:tabs>
        <w:ind w:left="3600" w:hanging="360"/>
      </w:pPr>
    </w:lvl>
  </w:abstractNum>
  <w:abstractNum w:abstractNumId="55" w15:restartNumberingAfterBreak="0">
    <w:nsid w:val="7C6036A6"/>
    <w:multiLevelType w:val="multilevel"/>
    <w:tmpl w:val="70DABB18"/>
    <w:lvl w:ilvl="0">
      <w:start w:val="1"/>
      <w:numFmt w:val="bullet"/>
      <w:lvlText w:val=""/>
      <w:lvlJc w:val="left"/>
      <w:pPr>
        <w:tabs>
          <w:tab w:val="num" w:pos="2398"/>
        </w:tabs>
        <w:ind w:left="2398" w:hanging="360"/>
      </w:pPr>
      <w:rPr>
        <w:rFonts w:ascii="Symbol" w:hAnsi="Symbol" w:cs="OpenSymbol;Segoe UI Symbol" w:hint="default"/>
        <w:sz w:val="24"/>
        <w:szCs w:val="24"/>
      </w:rPr>
    </w:lvl>
    <w:lvl w:ilvl="1">
      <w:start w:val="1"/>
      <w:numFmt w:val="bullet"/>
      <w:lvlText w:val="◦"/>
      <w:lvlJc w:val="left"/>
      <w:pPr>
        <w:tabs>
          <w:tab w:val="num" w:pos="2758"/>
        </w:tabs>
        <w:ind w:left="2758" w:hanging="360"/>
      </w:pPr>
      <w:rPr>
        <w:rFonts w:ascii="OpenSymbol" w:hAnsi="OpenSymbol" w:cs="OpenSymbol;Segoe UI Symbol" w:hint="default"/>
      </w:rPr>
    </w:lvl>
    <w:lvl w:ilvl="2">
      <w:start w:val="1"/>
      <w:numFmt w:val="bullet"/>
      <w:lvlText w:val="▪"/>
      <w:lvlJc w:val="left"/>
      <w:pPr>
        <w:tabs>
          <w:tab w:val="num" w:pos="3118"/>
        </w:tabs>
        <w:ind w:left="3118" w:hanging="360"/>
      </w:pPr>
      <w:rPr>
        <w:rFonts w:ascii="OpenSymbol" w:hAnsi="OpenSymbol" w:cs="OpenSymbol;Segoe UI Symbol" w:hint="default"/>
      </w:rPr>
    </w:lvl>
    <w:lvl w:ilvl="3">
      <w:start w:val="1"/>
      <w:numFmt w:val="bullet"/>
      <w:lvlText w:val=""/>
      <w:lvlJc w:val="left"/>
      <w:pPr>
        <w:tabs>
          <w:tab w:val="num" w:pos="3478"/>
        </w:tabs>
        <w:ind w:left="3478" w:hanging="360"/>
      </w:pPr>
      <w:rPr>
        <w:rFonts w:ascii="Symbol" w:hAnsi="Symbol" w:cs="OpenSymbol;Segoe UI Symbol" w:hint="default"/>
        <w:sz w:val="24"/>
        <w:szCs w:val="24"/>
      </w:rPr>
    </w:lvl>
    <w:lvl w:ilvl="4">
      <w:start w:val="1"/>
      <w:numFmt w:val="bullet"/>
      <w:lvlText w:val="◦"/>
      <w:lvlJc w:val="left"/>
      <w:pPr>
        <w:tabs>
          <w:tab w:val="num" w:pos="3838"/>
        </w:tabs>
        <w:ind w:left="3838" w:hanging="360"/>
      </w:pPr>
      <w:rPr>
        <w:rFonts w:ascii="OpenSymbol" w:hAnsi="OpenSymbol" w:cs="OpenSymbol;Segoe UI Symbol" w:hint="default"/>
      </w:rPr>
    </w:lvl>
    <w:lvl w:ilvl="5">
      <w:start w:val="1"/>
      <w:numFmt w:val="bullet"/>
      <w:lvlText w:val="▪"/>
      <w:lvlJc w:val="left"/>
      <w:pPr>
        <w:tabs>
          <w:tab w:val="num" w:pos="4198"/>
        </w:tabs>
        <w:ind w:left="4198" w:hanging="360"/>
      </w:pPr>
      <w:rPr>
        <w:rFonts w:ascii="OpenSymbol" w:hAnsi="OpenSymbol" w:cs="OpenSymbol;Segoe UI Symbol" w:hint="default"/>
      </w:rPr>
    </w:lvl>
    <w:lvl w:ilvl="6">
      <w:start w:val="1"/>
      <w:numFmt w:val="bullet"/>
      <w:lvlText w:val=""/>
      <w:lvlJc w:val="left"/>
      <w:pPr>
        <w:tabs>
          <w:tab w:val="num" w:pos="4558"/>
        </w:tabs>
        <w:ind w:left="4558" w:hanging="360"/>
      </w:pPr>
      <w:rPr>
        <w:rFonts w:ascii="Symbol" w:hAnsi="Symbol" w:cs="OpenSymbol;Segoe UI Symbol" w:hint="default"/>
        <w:sz w:val="24"/>
        <w:szCs w:val="24"/>
      </w:rPr>
    </w:lvl>
    <w:lvl w:ilvl="7">
      <w:start w:val="1"/>
      <w:numFmt w:val="bullet"/>
      <w:lvlText w:val="◦"/>
      <w:lvlJc w:val="left"/>
      <w:pPr>
        <w:tabs>
          <w:tab w:val="num" w:pos="4918"/>
        </w:tabs>
        <w:ind w:left="4918" w:hanging="360"/>
      </w:pPr>
      <w:rPr>
        <w:rFonts w:ascii="OpenSymbol" w:hAnsi="OpenSymbol" w:cs="OpenSymbol;Segoe UI Symbol" w:hint="default"/>
      </w:rPr>
    </w:lvl>
    <w:lvl w:ilvl="8">
      <w:start w:val="1"/>
      <w:numFmt w:val="bullet"/>
      <w:lvlText w:val="▪"/>
      <w:lvlJc w:val="left"/>
      <w:pPr>
        <w:tabs>
          <w:tab w:val="num" w:pos="5278"/>
        </w:tabs>
        <w:ind w:left="5278" w:hanging="360"/>
      </w:pPr>
      <w:rPr>
        <w:rFonts w:ascii="OpenSymbol" w:hAnsi="OpenSymbol" w:cs="OpenSymbol;Segoe UI Symbol" w:hint="default"/>
      </w:rPr>
    </w:lvl>
  </w:abstractNum>
  <w:abstractNum w:abstractNumId="56" w15:restartNumberingAfterBreak="0">
    <w:nsid w:val="7DEE6F11"/>
    <w:multiLevelType w:val="multilevel"/>
    <w:tmpl w:val="6C8815BC"/>
    <w:lvl w:ilvl="0">
      <w:start w:val="1"/>
      <w:numFmt w:val="decimal"/>
      <w:lvlText w:val="11.1.%1."/>
      <w:lvlJc w:val="left"/>
      <w:pPr>
        <w:tabs>
          <w:tab w:val="num" w:pos="720"/>
        </w:tabs>
        <w:ind w:left="720" w:hanging="360"/>
      </w:pPr>
      <w:rPr>
        <w:rFonts w:ascii="Times New Roman" w:eastAsia="Verdana" w:hAnsi="Times New Roman" w:cs="Times New Roman"/>
        <w:sz w:val="24"/>
        <w:szCs w:val="24"/>
      </w:rPr>
    </w:lvl>
    <w:lvl w:ilvl="1">
      <w:start w:val="1"/>
      <w:numFmt w:val="decimal"/>
      <w:lvlText w:val="11.1.%2."/>
      <w:lvlJc w:val="left"/>
      <w:pPr>
        <w:tabs>
          <w:tab w:val="num" w:pos="1080"/>
        </w:tabs>
        <w:ind w:left="1080" w:hanging="360"/>
      </w:pPr>
    </w:lvl>
    <w:lvl w:ilvl="2">
      <w:start w:val="1"/>
      <w:numFmt w:val="decimal"/>
      <w:lvlText w:val="11.1.%3."/>
      <w:lvlJc w:val="left"/>
      <w:pPr>
        <w:tabs>
          <w:tab w:val="num" w:pos="1440"/>
        </w:tabs>
        <w:ind w:left="1440" w:hanging="360"/>
      </w:pPr>
    </w:lvl>
    <w:lvl w:ilvl="3">
      <w:start w:val="1"/>
      <w:numFmt w:val="decimal"/>
      <w:lvlText w:val="11.1.%4."/>
      <w:lvlJc w:val="left"/>
      <w:pPr>
        <w:tabs>
          <w:tab w:val="num" w:pos="1800"/>
        </w:tabs>
        <w:ind w:left="1800" w:hanging="360"/>
      </w:pPr>
    </w:lvl>
    <w:lvl w:ilvl="4">
      <w:start w:val="1"/>
      <w:numFmt w:val="decimal"/>
      <w:lvlText w:val="11.1.%5."/>
      <w:lvlJc w:val="left"/>
      <w:pPr>
        <w:tabs>
          <w:tab w:val="num" w:pos="2160"/>
        </w:tabs>
        <w:ind w:left="2160" w:hanging="360"/>
      </w:pPr>
    </w:lvl>
    <w:lvl w:ilvl="5">
      <w:start w:val="1"/>
      <w:numFmt w:val="decimal"/>
      <w:lvlText w:val="11.1.%6."/>
      <w:lvlJc w:val="left"/>
      <w:pPr>
        <w:tabs>
          <w:tab w:val="num" w:pos="2520"/>
        </w:tabs>
        <w:ind w:left="2520" w:hanging="360"/>
      </w:pPr>
    </w:lvl>
    <w:lvl w:ilvl="6">
      <w:start w:val="1"/>
      <w:numFmt w:val="decimal"/>
      <w:lvlText w:val="11.1.%7."/>
      <w:lvlJc w:val="left"/>
      <w:pPr>
        <w:tabs>
          <w:tab w:val="num" w:pos="2880"/>
        </w:tabs>
        <w:ind w:left="2880" w:hanging="360"/>
      </w:pPr>
    </w:lvl>
    <w:lvl w:ilvl="7">
      <w:start w:val="1"/>
      <w:numFmt w:val="decimal"/>
      <w:lvlText w:val="11.1.%8."/>
      <w:lvlJc w:val="left"/>
      <w:pPr>
        <w:tabs>
          <w:tab w:val="num" w:pos="3240"/>
        </w:tabs>
        <w:ind w:left="3240" w:hanging="360"/>
      </w:pPr>
    </w:lvl>
    <w:lvl w:ilvl="8">
      <w:start w:val="1"/>
      <w:numFmt w:val="decimal"/>
      <w:lvlText w:val="11.1.%9."/>
      <w:lvlJc w:val="left"/>
      <w:pPr>
        <w:tabs>
          <w:tab w:val="num" w:pos="3600"/>
        </w:tabs>
        <w:ind w:left="3600" w:hanging="360"/>
      </w:pPr>
    </w:lvl>
  </w:abstractNum>
  <w:num w:numId="1" w16cid:durableId="1856264585">
    <w:abstractNumId w:val="36"/>
  </w:num>
  <w:num w:numId="2" w16cid:durableId="1878422522">
    <w:abstractNumId w:val="47"/>
  </w:num>
  <w:num w:numId="3" w16cid:durableId="1757242263">
    <w:abstractNumId w:val="35"/>
  </w:num>
  <w:num w:numId="4" w16cid:durableId="16540060">
    <w:abstractNumId w:val="23"/>
  </w:num>
  <w:num w:numId="5" w16cid:durableId="1437745859">
    <w:abstractNumId w:val="33"/>
  </w:num>
  <w:num w:numId="6" w16cid:durableId="667636126">
    <w:abstractNumId w:val="38"/>
  </w:num>
  <w:num w:numId="7" w16cid:durableId="466555632">
    <w:abstractNumId w:val="4"/>
  </w:num>
  <w:num w:numId="8" w16cid:durableId="597099293">
    <w:abstractNumId w:val="25"/>
  </w:num>
  <w:num w:numId="9" w16cid:durableId="1440106622">
    <w:abstractNumId w:val="13"/>
  </w:num>
  <w:num w:numId="10" w16cid:durableId="792989818">
    <w:abstractNumId w:val="8"/>
  </w:num>
  <w:num w:numId="11" w16cid:durableId="748386554">
    <w:abstractNumId w:val="21"/>
  </w:num>
  <w:num w:numId="12" w16cid:durableId="1635866941">
    <w:abstractNumId w:val="26"/>
  </w:num>
  <w:num w:numId="13" w16cid:durableId="24794707">
    <w:abstractNumId w:val="11"/>
  </w:num>
  <w:num w:numId="14" w16cid:durableId="806319717">
    <w:abstractNumId w:val="48"/>
  </w:num>
  <w:num w:numId="15" w16cid:durableId="1798138199">
    <w:abstractNumId w:val="41"/>
  </w:num>
  <w:num w:numId="16" w16cid:durableId="1657489047">
    <w:abstractNumId w:val="50"/>
  </w:num>
  <w:num w:numId="17" w16cid:durableId="471531571">
    <w:abstractNumId w:val="46"/>
  </w:num>
  <w:num w:numId="18" w16cid:durableId="1463231514">
    <w:abstractNumId w:val="1"/>
  </w:num>
  <w:num w:numId="19" w16cid:durableId="1268198586">
    <w:abstractNumId w:val="45"/>
  </w:num>
  <w:num w:numId="20" w16cid:durableId="721321632">
    <w:abstractNumId w:val="31"/>
  </w:num>
  <w:num w:numId="21" w16cid:durableId="735319659">
    <w:abstractNumId w:val="22"/>
  </w:num>
  <w:num w:numId="22" w16cid:durableId="1045300429">
    <w:abstractNumId w:val="34"/>
  </w:num>
  <w:num w:numId="23" w16cid:durableId="196625365">
    <w:abstractNumId w:val="7"/>
  </w:num>
  <w:num w:numId="24" w16cid:durableId="915671473">
    <w:abstractNumId w:val="32"/>
  </w:num>
  <w:num w:numId="25" w16cid:durableId="992295815">
    <w:abstractNumId w:val="53"/>
  </w:num>
  <w:num w:numId="26" w16cid:durableId="38743418">
    <w:abstractNumId w:val="37"/>
  </w:num>
  <w:num w:numId="27" w16cid:durableId="1395817027">
    <w:abstractNumId w:val="14"/>
  </w:num>
  <w:num w:numId="28" w16cid:durableId="11417081">
    <w:abstractNumId w:val="2"/>
  </w:num>
  <w:num w:numId="29" w16cid:durableId="174735566">
    <w:abstractNumId w:val="52"/>
  </w:num>
  <w:num w:numId="30" w16cid:durableId="172106857">
    <w:abstractNumId w:val="54"/>
  </w:num>
  <w:num w:numId="31" w16cid:durableId="481848127">
    <w:abstractNumId w:val="5"/>
  </w:num>
  <w:num w:numId="32" w16cid:durableId="273907142">
    <w:abstractNumId w:val="16"/>
  </w:num>
  <w:num w:numId="33" w16cid:durableId="932977406">
    <w:abstractNumId w:val="44"/>
  </w:num>
  <w:num w:numId="34" w16cid:durableId="898635309">
    <w:abstractNumId w:val="28"/>
  </w:num>
  <w:num w:numId="35" w16cid:durableId="114181967">
    <w:abstractNumId w:val="17"/>
  </w:num>
  <w:num w:numId="36" w16cid:durableId="221522194">
    <w:abstractNumId w:val="19"/>
  </w:num>
  <w:num w:numId="37" w16cid:durableId="1143042153">
    <w:abstractNumId w:val="43"/>
  </w:num>
  <w:num w:numId="38" w16cid:durableId="2102679086">
    <w:abstractNumId w:val="18"/>
  </w:num>
  <w:num w:numId="39" w16cid:durableId="472795759">
    <w:abstractNumId w:val="9"/>
  </w:num>
  <w:num w:numId="40" w16cid:durableId="2004775835">
    <w:abstractNumId w:val="10"/>
  </w:num>
  <w:num w:numId="41" w16cid:durableId="2121728316">
    <w:abstractNumId w:val="6"/>
  </w:num>
  <w:num w:numId="42" w16cid:durableId="1022707740">
    <w:abstractNumId w:val="56"/>
  </w:num>
  <w:num w:numId="43" w16cid:durableId="1800681628">
    <w:abstractNumId w:val="55"/>
  </w:num>
  <w:num w:numId="44" w16cid:durableId="809514977">
    <w:abstractNumId w:val="30"/>
  </w:num>
  <w:num w:numId="45" w16cid:durableId="1335230879">
    <w:abstractNumId w:val="3"/>
  </w:num>
  <w:num w:numId="46" w16cid:durableId="1546482986">
    <w:abstractNumId w:val="15"/>
  </w:num>
  <w:num w:numId="47" w16cid:durableId="725762465">
    <w:abstractNumId w:val="20"/>
  </w:num>
  <w:num w:numId="48" w16cid:durableId="245768586">
    <w:abstractNumId w:val="27"/>
  </w:num>
  <w:num w:numId="49" w16cid:durableId="319774434">
    <w:abstractNumId w:val="39"/>
  </w:num>
  <w:num w:numId="50" w16cid:durableId="1112240851">
    <w:abstractNumId w:val="42"/>
  </w:num>
  <w:num w:numId="51" w16cid:durableId="1437291204">
    <w:abstractNumId w:val="29"/>
  </w:num>
  <w:num w:numId="52" w16cid:durableId="2122609347">
    <w:abstractNumId w:val="40"/>
  </w:num>
  <w:num w:numId="53" w16cid:durableId="1388796499">
    <w:abstractNumId w:val="24"/>
  </w:num>
  <w:num w:numId="54" w16cid:durableId="1588925336">
    <w:abstractNumId w:val="49"/>
  </w:num>
  <w:num w:numId="55" w16cid:durableId="2090957930">
    <w:abstractNumId w:val="0"/>
  </w:num>
  <w:num w:numId="56" w16cid:durableId="1437868035">
    <w:abstractNumId w:val="12"/>
  </w:num>
  <w:num w:numId="57" w16cid:durableId="1289622570">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LE_Links" w:val="{08DA59F4-AAB9-4E55-BAC7-E1F3DEE5696B}"/>
  </w:docVars>
  <w:rsids>
    <w:rsidRoot w:val="00D42E8C"/>
    <w:rsid w:val="00174983"/>
    <w:rsid w:val="002A47AD"/>
    <w:rsid w:val="00740E8B"/>
    <w:rsid w:val="00AE4578"/>
    <w:rsid w:val="00D42E8C"/>
    <w:rsid w:val="00DB243D"/>
    <w:rsid w:val="00EE1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3BDC"/>
  <w15:docId w15:val="{F008127A-13FA-4C60-A07C-DA2A3508A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libri" w:eastAsia="Calibri" w:hAnsi="Calibri" w:cs="Arial"/>
      <w:sz w:val="20"/>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Times New Roman" w:hAnsi="Times New Roman" w:cs="Times New Roman"/>
      <w:sz w:val="24"/>
      <w:szCs w:val="24"/>
    </w:rPr>
  </w:style>
  <w:style w:type="character" w:customStyle="1" w:styleId="WW8Num1z1">
    <w:name w:val="WW8Num1z1"/>
    <w:qFormat/>
    <w:rPr>
      <w:rFonts w:ascii="Symbol" w:hAnsi="Symbol" w:cs="OpenSymbol;Segoe UI Symbol"/>
    </w:rPr>
  </w:style>
  <w:style w:type="character" w:customStyle="1" w:styleId="WW8Num2z0">
    <w:name w:val="WW8Num2z0"/>
    <w:qFormat/>
  </w:style>
  <w:style w:type="character" w:customStyle="1" w:styleId="WW8Num2z1">
    <w:name w:val="WW8Num2z1"/>
    <w:qFormat/>
    <w:rPr>
      <w:rFonts w:ascii="Symbol" w:hAnsi="Symbol" w:cs="OpenSymbol;Segoe UI Symbol"/>
    </w:rPr>
  </w:style>
  <w:style w:type="character" w:customStyle="1" w:styleId="WW8Num3z0">
    <w:name w:val="WW8Num3z0"/>
    <w:qFormat/>
  </w:style>
  <w:style w:type="character" w:customStyle="1" w:styleId="WW8Num3z1">
    <w:name w:val="WW8Num3z1"/>
    <w:qFormat/>
    <w:rPr>
      <w:rFonts w:ascii="Symbol" w:hAnsi="Symbol" w:cs="OpenSymbol;Segoe UI Symbol"/>
    </w:rPr>
  </w:style>
  <w:style w:type="character" w:customStyle="1" w:styleId="WW8Num4z0">
    <w:name w:val="WW8Num4z0"/>
    <w:qFormat/>
  </w:style>
  <w:style w:type="character" w:customStyle="1" w:styleId="WW8Num4z1">
    <w:name w:val="WW8Num4z1"/>
    <w:qFormat/>
    <w:rPr>
      <w:rFonts w:ascii="Symbol" w:hAnsi="Symbol" w:cs="OpenSymbol;Segoe UI Symbol"/>
    </w:rPr>
  </w:style>
  <w:style w:type="character" w:customStyle="1" w:styleId="WW8Num5z0">
    <w:name w:val="WW8Num5z0"/>
    <w:qFormat/>
    <w:rPr>
      <w:rFonts w:ascii="Symbol" w:eastAsia="Verdana" w:hAnsi="Symbol" w:cs="Symbol"/>
      <w:sz w:val="24"/>
      <w:szCs w:val="24"/>
    </w:rPr>
  </w:style>
  <w:style w:type="character" w:customStyle="1" w:styleId="WW8Num5z1">
    <w:name w:val="WW8Num5z1"/>
    <w:qFormat/>
    <w:rPr>
      <w:rFonts w:ascii="Symbol" w:hAnsi="Symbol" w:cs="OpenSymbol;Segoe UI Symbol"/>
    </w:rPr>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rPr>
      <w:rFonts w:ascii="Symbol" w:hAnsi="Symbol" w:cs="OpenSymbol;Segoe UI Symbol"/>
    </w:rPr>
  </w:style>
  <w:style w:type="character" w:customStyle="1" w:styleId="WW8Num7z0">
    <w:name w:val="WW8Num7z0"/>
    <w:qFormat/>
    <w:rPr>
      <w:rFonts w:ascii="Times New Roman" w:hAnsi="Times New Roman" w:cs="Times New Roman"/>
      <w:sz w:val="24"/>
      <w:szCs w:val="24"/>
    </w:rPr>
  </w:style>
  <w:style w:type="character" w:customStyle="1" w:styleId="WW8Num7z1">
    <w:name w:val="WW8Num7z1"/>
    <w:qFormat/>
    <w:rPr>
      <w:rFonts w:ascii="Symbol" w:hAnsi="Symbol" w:cs="OpenSymbol;Segoe UI Symbol"/>
    </w:rPr>
  </w:style>
  <w:style w:type="character" w:customStyle="1" w:styleId="WW8Num8z0">
    <w:name w:val="WW8Num8z0"/>
    <w:qFormat/>
    <w:rPr>
      <w:rFonts w:ascii="Times New Roman" w:hAnsi="Times New Roman" w:cs="Times New Roman"/>
      <w:sz w:val="24"/>
      <w:szCs w:val="24"/>
    </w:rPr>
  </w:style>
  <w:style w:type="character" w:customStyle="1" w:styleId="WW8Num8z1">
    <w:name w:val="WW8Num8z1"/>
    <w:qFormat/>
    <w:rPr>
      <w:rFonts w:ascii="Symbol" w:hAnsi="Symbol" w:cs="OpenSymbol;Segoe UI Symbol"/>
    </w:rPr>
  </w:style>
  <w:style w:type="character" w:customStyle="1" w:styleId="WW8Num9z0">
    <w:name w:val="WW8Num9z0"/>
    <w:qFormat/>
    <w:rPr>
      <w:rFonts w:ascii="Times New Roman" w:hAnsi="Times New Roman" w:cs="Times New Roman"/>
      <w:sz w:val="24"/>
      <w:szCs w:val="24"/>
    </w:rPr>
  </w:style>
  <w:style w:type="character" w:customStyle="1" w:styleId="WW8Num9z1">
    <w:name w:val="WW8Num9z1"/>
    <w:qFormat/>
    <w:rPr>
      <w:rFonts w:ascii="Symbol" w:hAnsi="Symbol" w:cs="OpenSymbol;Segoe UI Symbol"/>
    </w:rPr>
  </w:style>
  <w:style w:type="character" w:customStyle="1" w:styleId="WW8Num10z0">
    <w:name w:val="WW8Num10z0"/>
    <w:qFormat/>
    <w:rPr>
      <w:rFonts w:ascii="Times New Roman" w:hAnsi="Times New Roman" w:cs="Times New Roman"/>
      <w:sz w:val="24"/>
      <w:szCs w:val="24"/>
    </w:rPr>
  </w:style>
  <w:style w:type="character" w:customStyle="1" w:styleId="WW8Num10z1">
    <w:name w:val="WW8Num10z1"/>
    <w:qFormat/>
    <w:rPr>
      <w:rFonts w:ascii="Symbol" w:hAnsi="Symbol" w:cs="OpenSymbol;Segoe UI Symbol"/>
    </w:rPr>
  </w:style>
  <w:style w:type="character" w:customStyle="1" w:styleId="WW8Num11z0">
    <w:name w:val="WW8Num11z0"/>
    <w:qFormat/>
    <w:rPr>
      <w:rFonts w:ascii="Times New Roman" w:hAnsi="Times New Roman" w:cs="Times New Roman"/>
      <w:sz w:val="24"/>
      <w:szCs w:val="24"/>
    </w:rPr>
  </w:style>
  <w:style w:type="character" w:customStyle="1" w:styleId="WW8Num11z1">
    <w:name w:val="WW8Num11z1"/>
    <w:qFormat/>
    <w:rPr>
      <w:rFonts w:ascii="Symbol" w:hAnsi="Symbol" w:cs="OpenSymbol;Segoe UI Symbol"/>
    </w:rPr>
  </w:style>
  <w:style w:type="character" w:customStyle="1" w:styleId="WW8Num12z0">
    <w:name w:val="WW8Num12z0"/>
    <w:qFormat/>
  </w:style>
  <w:style w:type="character" w:customStyle="1" w:styleId="WW8Num12z1">
    <w:name w:val="WW8Num12z1"/>
    <w:qFormat/>
    <w:rPr>
      <w:rFonts w:ascii="Symbol" w:hAnsi="Symbol" w:cs="OpenSymbol;Segoe UI Symbol"/>
    </w:rPr>
  </w:style>
  <w:style w:type="character" w:customStyle="1" w:styleId="WW8Num13z0">
    <w:name w:val="WW8Num13z0"/>
    <w:qFormat/>
    <w:rPr>
      <w:rFonts w:cs="Times New Roman"/>
    </w:rPr>
  </w:style>
  <w:style w:type="character" w:customStyle="1" w:styleId="WW8Num13z1">
    <w:name w:val="WW8Num13z1"/>
    <w:qFormat/>
    <w:rPr>
      <w:rFonts w:ascii="Symbol" w:hAnsi="Symbol" w:cs="OpenSymbol;Segoe UI Symbol"/>
    </w:rPr>
  </w:style>
  <w:style w:type="character" w:customStyle="1" w:styleId="WW8Num14z0">
    <w:name w:val="WW8Num14z0"/>
    <w:qFormat/>
    <w:rPr>
      <w:rFonts w:ascii="Times New Roman" w:hAnsi="Times New Roman" w:cs="Times New Roman"/>
      <w:b/>
      <w:bCs/>
      <w:sz w:val="24"/>
      <w:szCs w:val="24"/>
    </w:rPr>
  </w:style>
  <w:style w:type="character" w:customStyle="1" w:styleId="WW8Num14z1">
    <w:name w:val="WW8Num14z1"/>
    <w:qFormat/>
    <w:rPr>
      <w:rFonts w:ascii="Symbol" w:hAnsi="Symbol" w:cs="Symbol"/>
    </w:rPr>
  </w:style>
  <w:style w:type="character" w:customStyle="1" w:styleId="WW8Num14z2">
    <w:name w:val="WW8Num14z2"/>
    <w:qFormat/>
    <w:rPr>
      <w:rFonts w:ascii="Symbol" w:hAnsi="Symbol" w:cs="OpenSymbol;Segoe UI Symbol"/>
    </w:rPr>
  </w:style>
  <w:style w:type="character" w:customStyle="1" w:styleId="WW8Num15z0">
    <w:name w:val="WW8Num15z0"/>
    <w:qFormat/>
    <w:rPr>
      <w:rFonts w:ascii="Times New Roman" w:eastAsia="Verdana" w:hAnsi="Times New Roman" w:cs="Times New Roman"/>
      <w:sz w:val="24"/>
      <w:szCs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cs="Times New Roman"/>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eastAsia="Verdana" w:hAnsi="Times New Roman" w:cs="Times New Roman"/>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Times New Roman" w:eastAsia="Verdana" w:hAnsi="Times New Roman" w:cs="Times New Roman"/>
      <w:sz w:val="24"/>
      <w:szCs w:val="24"/>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eastAsia="Verdana" w:hAnsi="Times New Roman" w:cs="Times New Roman"/>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Times New Roman" w:eastAsia="Verdana" w:hAnsi="Times New Roman" w:cs="Times New Roman"/>
      <w:sz w:val="24"/>
      <w:szCs w:val="24"/>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eastAsia="Verdana" w:hAnsi="Times New Roman" w:cs="Times New Roman"/>
      <w:sz w:val="24"/>
      <w:szCs w:val="24"/>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eastAsia="Verdana"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eastAsia="Verdana" w:hAnsi="Times New Roman" w:cs="Times New Roman"/>
      <w:sz w:val="24"/>
      <w:szCs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Times New Roman" w:eastAsia="Verdana" w:hAnsi="Times New Roman" w:cs="Times New Roman"/>
      <w:sz w:val="24"/>
      <w:szCs w:val="24"/>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Times New Roman" w:hAnsi="Times New Roman" w:cs="Times New Roman"/>
      <w:sz w:val="24"/>
      <w:szCs w:val="24"/>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Times New Roman" w:eastAsia="Verdana" w:hAnsi="Times New Roman" w:cs="Times New Roman"/>
      <w:sz w:val="24"/>
      <w:szCs w:val="24"/>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Times New Roman" w:hAnsi="Times New Roman" w:cs="Times New Roman"/>
      <w:sz w:val="24"/>
      <w:szCs w:val="24"/>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sz w:val="24"/>
      <w:szCs w:val="24"/>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Times New Roman" w:eastAsia="Verdana" w:hAnsi="Times New Roman" w:cs="Times New Roman"/>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Times New Roman" w:eastAsia="Verdana" w:hAnsi="Times New Roman" w:cs="Times New Roman"/>
      <w:sz w:val="24"/>
      <w:szCs w:val="24"/>
      <w:highlight w:val="yellow"/>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eastAsia="Verdana"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rFonts w:ascii="Times New Roman" w:eastAsia="Verdana" w:hAnsi="Times New Roman" w:cs="Times New Roman"/>
      <w:sz w:val="24"/>
      <w:szCs w:val="24"/>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Times New Roman" w:eastAsia="Verdana" w:hAnsi="Times New Roman" w:cs="Times New Roman"/>
      <w:sz w:val="24"/>
      <w:szCs w:val="24"/>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Times New Roman" w:eastAsia="Verdana" w:hAnsi="Times New Roman" w:cs="Times New Roman"/>
      <w:sz w:val="24"/>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Times New Roman" w:eastAsia="Verdana" w:hAnsi="Times New Roman" w:cs="Times New Roman"/>
      <w:sz w:val="24"/>
      <w:szCs w:val="24"/>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Times New Roman" w:eastAsia="Verdana" w:hAnsi="Times New Roman" w:cs="Times New Roman"/>
      <w:sz w:val="24"/>
      <w:szCs w:val="24"/>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eastAsia="Verdana" w:hAnsi="Times New Roman" w:cs="Times New Roman"/>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eastAsia="Verdana" w:hAnsi="Times New Roman" w:cs="Times New Roman"/>
      <w:sz w:val="24"/>
      <w:szCs w:val="24"/>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Times New Roman" w:eastAsia="Verdana" w:hAnsi="Times New Roman" w:cs="Times New Roman"/>
      <w:sz w:val="24"/>
      <w:szCs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ascii="Times New Roman" w:eastAsia="Verdana" w:hAnsi="Times New Roman" w:cs="Times New Roman"/>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Times New Roman" w:eastAsia="Verdana" w:hAnsi="Times New Roman" w:cs="Times New Roman"/>
      <w:sz w:val="24"/>
      <w:szCs w:val="24"/>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Times New Roman" w:eastAsia="Verdana" w:hAnsi="Times New Roman" w:cs="Times New Roman"/>
      <w:sz w:val="24"/>
      <w:szCs w:val="24"/>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cs="Times New Roman"/>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 w:eastAsia="Verdana" w:hAnsi="Times New Roman" w:cs="Times New Roman"/>
      <w:sz w:val="24"/>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Symbol" w:eastAsia="Verdana" w:hAnsi="Symbol" w:cs="OpenSymbol;Segoe UI Symbol"/>
      <w:sz w:val="24"/>
      <w:szCs w:val="24"/>
    </w:rPr>
  </w:style>
  <w:style w:type="character" w:customStyle="1" w:styleId="WW8Num45z1">
    <w:name w:val="WW8Num45z1"/>
    <w:qFormat/>
    <w:rPr>
      <w:rFonts w:ascii="OpenSymbol;Segoe UI Symbol" w:hAnsi="OpenSymbol;Segoe UI Symbol" w:cs="OpenSymbol;Segoe UI Symbol"/>
    </w:rPr>
  </w:style>
  <w:style w:type="character" w:customStyle="1" w:styleId="WW8Num46z0">
    <w:name w:val="WW8Num46z0"/>
    <w:qFormat/>
    <w:rPr>
      <w:rFonts w:ascii="Times New Roman" w:eastAsia="Verdana" w:hAnsi="Times New Roman" w:cs="Times New Roman"/>
      <w:sz w:val="24"/>
      <w:szCs w:val="24"/>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Times New Roman" w:eastAsia="Verdana" w:hAnsi="Times New Roman" w:cs="Times New Roman"/>
      <w:sz w:val="24"/>
      <w:szCs w:val="24"/>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 w:eastAsia="Verdana" w:hAnsi="Symbol" w:cs="OpenSymbol;Segoe UI Symbol"/>
      <w:sz w:val="24"/>
      <w:szCs w:val="24"/>
    </w:rPr>
  </w:style>
  <w:style w:type="character" w:customStyle="1" w:styleId="WW8Num48z1">
    <w:name w:val="WW8Num48z1"/>
    <w:qFormat/>
    <w:rPr>
      <w:rFonts w:ascii="OpenSymbol;Segoe UI Symbol" w:hAnsi="OpenSymbol;Segoe UI Symbol" w:cs="OpenSymbol;Segoe UI Symbol"/>
    </w:rPr>
  </w:style>
  <w:style w:type="character" w:customStyle="1" w:styleId="WW8Num49z0">
    <w:name w:val="WW8Num49z0"/>
    <w:qFormat/>
    <w:rPr>
      <w:rFonts w:ascii="Times New Roman" w:eastAsia="Verdana" w:hAnsi="Times New Roman" w:cs="Times New Roman"/>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Symbol" w:eastAsia="Verdana" w:hAnsi="Symbol" w:cs="OpenSymbol;Segoe UI Symbol"/>
      <w:sz w:val="24"/>
      <w:szCs w:val="24"/>
    </w:rPr>
  </w:style>
  <w:style w:type="character" w:customStyle="1" w:styleId="WW8Num50z1">
    <w:name w:val="WW8Num50z1"/>
    <w:qFormat/>
    <w:rPr>
      <w:rFonts w:ascii="OpenSymbol;Segoe UI Symbol" w:hAnsi="OpenSymbol;Segoe UI Symbol" w:cs="OpenSymbol;Segoe UI Symbol"/>
    </w:rPr>
  </w:style>
  <w:style w:type="character" w:customStyle="1" w:styleId="WW8Num51z0">
    <w:name w:val="WW8Num51z0"/>
    <w:qFormat/>
    <w:rPr>
      <w:rFonts w:ascii="Times New Roman" w:eastAsia="Verdana" w:hAnsi="Times New Roman" w:cs="Times New Roman"/>
      <w:sz w:val="24"/>
      <w:szCs w:val="24"/>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Times New Roman" w:eastAsia="Verdana" w:hAnsi="Times New Roman" w:cs="Times New Roman"/>
      <w:sz w:val="20"/>
      <w:szCs w:val="20"/>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Symbol" w:eastAsia="Verdana" w:hAnsi="Symbol" w:cs="OpenSymbol;Segoe UI Symbol"/>
      <w:sz w:val="24"/>
      <w:szCs w:val="24"/>
    </w:rPr>
  </w:style>
  <w:style w:type="character" w:customStyle="1" w:styleId="WW8Num53z1">
    <w:name w:val="WW8Num53z1"/>
    <w:qFormat/>
    <w:rPr>
      <w:rFonts w:ascii="OpenSymbol;Segoe UI Symbol" w:hAnsi="OpenSymbol;Segoe UI Symbol" w:cs="OpenSymbol;Segoe UI Symbol"/>
    </w:rPr>
  </w:style>
  <w:style w:type="character" w:customStyle="1" w:styleId="WW8Num54z0">
    <w:name w:val="WW8Num54z0"/>
    <w:qFormat/>
    <w:rPr>
      <w:rFonts w:ascii="Symbol" w:eastAsia="Verdana" w:hAnsi="Symbol" w:cs="OpenSymbol;Segoe UI Symbol"/>
      <w:sz w:val="24"/>
      <w:szCs w:val="24"/>
    </w:rPr>
  </w:style>
  <w:style w:type="character" w:customStyle="1" w:styleId="WW8Num54z1">
    <w:name w:val="WW8Num54z1"/>
    <w:qFormat/>
    <w:rPr>
      <w:rFonts w:ascii="OpenSymbol;Segoe UI Symbol" w:hAnsi="OpenSymbol;Segoe UI Symbol" w:cs="OpenSymbol;Segoe UI Symbol"/>
    </w:rPr>
  </w:style>
  <w:style w:type="character" w:customStyle="1" w:styleId="WW8Num55z0">
    <w:name w:val="WW8Num55z0"/>
    <w:qFormat/>
    <w:rPr>
      <w:rFonts w:ascii="Times New Roman" w:eastAsia="Verdana" w:hAnsi="Times New Roman" w:cs="Times New Roman"/>
      <w:sz w:val="24"/>
      <w:szCs w:val="24"/>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 w:eastAsia="Verdana" w:hAnsi="Symbol" w:cs="OpenSymbol;Segoe UI Symbol"/>
      <w:sz w:val="24"/>
      <w:szCs w:val="24"/>
    </w:rPr>
  </w:style>
  <w:style w:type="character" w:customStyle="1" w:styleId="WW8Num56z1">
    <w:name w:val="WW8Num56z1"/>
    <w:qFormat/>
    <w:rPr>
      <w:rFonts w:ascii="OpenSymbol;Segoe UI Symbol" w:hAnsi="OpenSymbol;Segoe UI Symbol" w:cs="OpenSymbol;Segoe UI Symbol"/>
    </w:rPr>
  </w:style>
  <w:style w:type="character" w:customStyle="1" w:styleId="WW8Num57z0">
    <w:name w:val="WW8Num57z0"/>
    <w:qFormat/>
    <w:rPr>
      <w:rFonts w:ascii="Times New Roman" w:eastAsia="Verdana" w:hAnsi="Times New Roman" w:cs="Times New Roman"/>
      <w:sz w:val="24"/>
      <w:szCs w:val="24"/>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rFonts w:ascii="Times New Roman" w:eastAsia="Verdana" w:hAnsi="Times New Roman" w:cs="Times New Roman"/>
      <w:sz w:val="24"/>
      <w:szCs w:val="24"/>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Domylnaczcionkaakapitu1">
    <w:name w:val="Domyślna czcionka akapitu1"/>
    <w:qFormat/>
  </w:style>
  <w:style w:type="character" w:customStyle="1" w:styleId="Znakiwypunktowania">
    <w:name w:val="Znaki wypunktowania"/>
    <w:qFormat/>
    <w:rPr>
      <w:rFonts w:ascii="OpenSymbol;Segoe UI Symbol" w:eastAsia="OpenSymbol;Segoe UI Symbol" w:hAnsi="OpenSymbol;Segoe UI Symbol" w:cs="OpenSymbol;Segoe UI Symbol"/>
    </w:rPr>
  </w:style>
  <w:style w:type="character" w:customStyle="1" w:styleId="StopkaZnak">
    <w:name w:val="Stopka Znak"/>
    <w:qFormat/>
    <w:rPr>
      <w:rFonts w:ascii="Calibri" w:eastAsia="Calibri" w:hAnsi="Calibri" w:cs="Arial"/>
      <w:lang w:eastAsia="zh-CN"/>
    </w:rPr>
  </w:style>
  <w:style w:type="paragraph" w:styleId="Nagwek">
    <w:name w:val="header"/>
    <w:basedOn w:val="Normalny"/>
    <w:next w:val="Tekstpodstawowy"/>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2">
    <w:name w:val="Nagłówek2"/>
    <w:basedOn w:val="Normalny"/>
    <w:next w:val="Tekstpodstawowy"/>
    <w:qFormat/>
    <w:pPr>
      <w:keepNext/>
      <w:spacing w:before="240" w:after="120"/>
    </w:pPr>
    <w:rPr>
      <w:rFonts w:ascii="Liberation Sans;Arial" w:eastAsia="Microsoft YaHei" w:hAnsi="Liberation Sans;Arial" w:cs="Mangal"/>
      <w:sz w:val="28"/>
      <w:szCs w:val="28"/>
    </w:rPr>
  </w:style>
  <w:style w:type="paragraph" w:customStyle="1" w:styleId="Nagwek1">
    <w:name w:val="Nagłówek1"/>
    <w:basedOn w:val="Normalny"/>
    <w:next w:val="Tekstpodstawowy"/>
    <w:qFormat/>
    <w:pPr>
      <w:keepNext/>
      <w:spacing w:before="240" w:after="120"/>
    </w:pPr>
    <w:rPr>
      <w:rFonts w:ascii="Liberation Sans;Arial" w:eastAsia="Microsoft YaHei" w:hAnsi="Liberation Sans;Arial" w:cs="Mangal"/>
      <w:sz w:val="28"/>
      <w:szCs w:val="28"/>
    </w:rPr>
  </w:style>
  <w:style w:type="paragraph" w:customStyle="1" w:styleId="Legenda1">
    <w:name w:val="Legenda1"/>
    <w:basedOn w:val="Normalny"/>
    <w:qFormat/>
    <w:pPr>
      <w:suppressLineNumbers/>
      <w:spacing w:before="120" w:after="120"/>
    </w:pPr>
    <w:rPr>
      <w:rFonts w:cs="Mangal"/>
      <w:i/>
      <w:iCs/>
      <w:sz w:val="24"/>
      <w:szCs w:val="24"/>
    </w:rPr>
  </w:style>
  <w:style w:type="paragraph" w:customStyle="1" w:styleId="Gwkalewa">
    <w:name w:val="Główka lewa"/>
    <w:basedOn w:val="Normalny"/>
    <w:qFormat/>
  </w:style>
  <w:style w:type="paragraph" w:styleId="Stopka">
    <w:name w:val="footer"/>
    <w:basedOn w:val="Normalny"/>
    <w:pPr>
      <w:tabs>
        <w:tab w:val="center" w:pos="4536"/>
        <w:tab w:val="right" w:pos="9072"/>
      </w:tabs>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08DA59F4-AAB9-4E55-BAC7-E1F3DEE5696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18</Pages>
  <Words>6652</Words>
  <Characters>39914</Characters>
  <Application>Microsoft Office Word</Application>
  <DocSecurity>0</DocSecurity>
  <Lines>332</Lines>
  <Paragraphs>92</Paragraphs>
  <ScaleCrop>false</ScaleCrop>
  <Company/>
  <LinksUpToDate>false</LinksUpToDate>
  <CharactersWithSpaces>46474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Smoczyńska</dc:creator>
  <dc:description/>
  <cp:lastModifiedBy>Monika Mazgaj</cp:lastModifiedBy>
  <cp:revision>12</cp:revision>
  <cp:lastPrinted>2024-11-28T11:43:00Z</cp:lastPrinted>
  <dcterms:created xsi:type="dcterms:W3CDTF">2024-10-29T12:56:00Z</dcterms:created>
  <dcterms:modified xsi:type="dcterms:W3CDTF">2024-11-28T11:43:00Z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