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9AC" w:rsidRDefault="003D29AC" w:rsidP="003D29AC">
      <w:pPr>
        <w:jc w:val="right"/>
        <w:rPr>
          <w:rFonts w:ascii="Arial" w:hAnsi="Arial" w:cs="Arial"/>
          <w:sz w:val="24"/>
          <w:szCs w:val="24"/>
        </w:rPr>
      </w:pPr>
      <w:r>
        <w:rPr>
          <w:rFonts w:ascii="Arial" w:hAnsi="Arial" w:cs="Arial"/>
          <w:sz w:val="24"/>
          <w:szCs w:val="24"/>
        </w:rPr>
        <w:t>Załącznik nr 1</w:t>
      </w:r>
    </w:p>
    <w:p w:rsidR="00644965" w:rsidRDefault="00644965" w:rsidP="003D29AC">
      <w:pPr>
        <w:rPr>
          <w:rFonts w:ascii="Arial" w:hAnsi="Arial" w:cs="Arial"/>
          <w:sz w:val="24"/>
          <w:szCs w:val="24"/>
        </w:rPr>
      </w:pPr>
      <w:r>
        <w:rPr>
          <w:rFonts w:ascii="Arial" w:hAnsi="Arial" w:cs="Arial"/>
          <w:sz w:val="24"/>
          <w:szCs w:val="24"/>
        </w:rPr>
        <w:t>Opis przedmiotu zamówienia:</w:t>
      </w:r>
      <w:r w:rsidR="003D29AC">
        <w:rPr>
          <w:rFonts w:ascii="Arial" w:hAnsi="Arial" w:cs="Arial"/>
          <w:sz w:val="24"/>
          <w:szCs w:val="24"/>
        </w:rPr>
        <w:tab/>
      </w:r>
      <w:r w:rsidR="003D29AC">
        <w:rPr>
          <w:rFonts w:ascii="Arial" w:hAnsi="Arial" w:cs="Arial"/>
          <w:sz w:val="24"/>
          <w:szCs w:val="24"/>
        </w:rPr>
        <w:tab/>
      </w:r>
      <w:r w:rsidR="003D29AC">
        <w:rPr>
          <w:rFonts w:ascii="Arial" w:hAnsi="Arial" w:cs="Arial"/>
          <w:sz w:val="24"/>
          <w:szCs w:val="24"/>
        </w:rPr>
        <w:tab/>
      </w:r>
    </w:p>
    <w:p w:rsidR="001D66C8" w:rsidRDefault="006C70BE" w:rsidP="00863169">
      <w:pPr>
        <w:pStyle w:val="Tekstpodstawowy"/>
        <w:jc w:val="both"/>
        <w:rPr>
          <w:rFonts w:ascii="Arial" w:eastAsia="Calibri" w:hAnsi="Arial" w:cs="Arial"/>
          <w:b/>
          <w:szCs w:val="24"/>
          <w:lang w:val="pl-PL"/>
        </w:rPr>
      </w:pPr>
      <w:r>
        <w:rPr>
          <w:rFonts w:ascii="Arial" w:eastAsia="Calibri" w:hAnsi="Arial" w:cs="Arial"/>
          <w:b/>
          <w:szCs w:val="24"/>
        </w:rPr>
        <w:t>Przedmiotem zamówienia jest</w:t>
      </w:r>
      <w:r>
        <w:rPr>
          <w:rFonts w:ascii="Arial" w:eastAsia="Calibri" w:hAnsi="Arial" w:cs="Arial"/>
          <w:b/>
          <w:szCs w:val="24"/>
          <w:lang w:val="pl-PL"/>
        </w:rPr>
        <w:t xml:space="preserve"> </w:t>
      </w:r>
      <w:r w:rsidR="007660F1">
        <w:rPr>
          <w:rFonts w:ascii="Arial" w:eastAsia="Calibri" w:hAnsi="Arial" w:cs="Arial"/>
          <w:b/>
          <w:szCs w:val="24"/>
        </w:rPr>
        <w:t xml:space="preserve">dostawa sprzętu </w:t>
      </w:r>
      <w:r w:rsidR="001D66C8" w:rsidRPr="005E5E92">
        <w:rPr>
          <w:rFonts w:ascii="Arial" w:eastAsia="Calibri" w:hAnsi="Arial" w:cs="Arial"/>
          <w:b/>
          <w:szCs w:val="24"/>
        </w:rPr>
        <w:t>n</w:t>
      </w:r>
      <w:r w:rsidR="001E064A">
        <w:rPr>
          <w:rFonts w:ascii="Arial" w:eastAsia="Calibri" w:hAnsi="Arial" w:cs="Arial"/>
          <w:b/>
          <w:szCs w:val="24"/>
        </w:rPr>
        <w:t>agłaśniającego</w:t>
      </w:r>
      <w:r w:rsidR="001D66C8" w:rsidRPr="005E5E92">
        <w:rPr>
          <w:rFonts w:ascii="Arial" w:eastAsia="Calibri" w:hAnsi="Arial" w:cs="Arial"/>
          <w:b/>
          <w:szCs w:val="24"/>
        </w:rPr>
        <w:t>:</w:t>
      </w:r>
    </w:p>
    <w:p w:rsidR="00FB297A" w:rsidRPr="00FB297A" w:rsidRDefault="00FB297A" w:rsidP="00863169">
      <w:pPr>
        <w:pStyle w:val="Tekstpodstawowy"/>
        <w:jc w:val="both"/>
        <w:rPr>
          <w:rFonts w:ascii="Arial" w:hAnsi="Arial" w:cs="Arial"/>
          <w:b/>
          <w:szCs w:val="24"/>
          <w:lang w:val="pl-PL"/>
        </w:rPr>
      </w:pPr>
    </w:p>
    <w:p w:rsidR="0004414A" w:rsidRPr="001E064A" w:rsidRDefault="0004414A" w:rsidP="00B212D0">
      <w:pPr>
        <w:contextualSpacing/>
        <w:jc w:val="both"/>
        <w:rPr>
          <w:rFonts w:ascii="Arial" w:eastAsia="Calibri" w:hAnsi="Arial" w:cs="Arial"/>
          <w:b/>
          <w:sz w:val="24"/>
          <w:szCs w:val="24"/>
        </w:rPr>
      </w:pPr>
      <w:bookmarkStart w:id="0" w:name="_GoBack"/>
      <w:bookmarkEnd w:id="0"/>
    </w:p>
    <w:p w:rsidR="00FD5C09" w:rsidRPr="003D29AC" w:rsidRDefault="00644965" w:rsidP="003D29AC">
      <w:pPr>
        <w:numPr>
          <w:ilvl w:val="0"/>
          <w:numId w:val="1"/>
        </w:numPr>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Oferowany</w:t>
      </w:r>
      <w:r>
        <w:rPr>
          <w:rFonts w:ascii="Arial" w:hAnsi="Arial" w:cs="Arial"/>
          <w:b/>
          <w:sz w:val="24"/>
          <w:szCs w:val="24"/>
        </w:rPr>
        <w:t xml:space="preserve"> </w:t>
      </w:r>
      <w:r>
        <w:rPr>
          <w:rFonts w:ascii="Arial" w:hAnsi="Arial" w:cs="Arial"/>
          <w:sz w:val="24"/>
          <w:szCs w:val="24"/>
        </w:rPr>
        <w:t xml:space="preserve">sprzęt musi spełniać wszystkie parametry określone w załączniku </w:t>
      </w:r>
      <w:r w:rsidR="00EA442D">
        <w:rPr>
          <w:rFonts w:ascii="Arial" w:hAnsi="Arial" w:cs="Arial"/>
          <w:sz w:val="24"/>
          <w:szCs w:val="24"/>
        </w:rPr>
        <w:t>do opisu przedmiotu zamówienia</w:t>
      </w:r>
      <w:r>
        <w:rPr>
          <w:rFonts w:ascii="Arial" w:hAnsi="Arial" w:cs="Arial"/>
          <w:sz w:val="24"/>
          <w:szCs w:val="24"/>
        </w:rPr>
        <w:t xml:space="preserve"> oraz być fabrycznie nowy i wolny od wad. Sprzęt nie może nosić śladów używania i uszkodzeń. Produkt uznany za wadliwy </w:t>
      </w:r>
      <w:r w:rsidR="006C70BE">
        <w:rPr>
          <w:rFonts w:ascii="Arial" w:hAnsi="Arial" w:cs="Arial"/>
          <w:sz w:val="24"/>
          <w:szCs w:val="24"/>
        </w:rPr>
        <w:t>Wykonawca</w:t>
      </w:r>
      <w:r>
        <w:rPr>
          <w:rFonts w:ascii="Arial" w:hAnsi="Arial" w:cs="Arial"/>
          <w:sz w:val="24"/>
          <w:szCs w:val="24"/>
        </w:rPr>
        <w:t xml:space="preserve"> niezwłocznie wymieni na wolny od wad. </w:t>
      </w:r>
      <w:r w:rsidR="006C70BE">
        <w:rPr>
          <w:rFonts w:ascii="Arial" w:hAnsi="Arial" w:cs="Arial"/>
          <w:sz w:val="24"/>
          <w:szCs w:val="24"/>
        </w:rPr>
        <w:t>Wykonawca</w:t>
      </w:r>
      <w:r>
        <w:rPr>
          <w:rFonts w:ascii="Arial" w:hAnsi="Arial" w:cs="Arial"/>
          <w:sz w:val="24"/>
          <w:szCs w:val="24"/>
        </w:rPr>
        <w:t xml:space="preserve"> odpowiedzialny jest za jakość oraz zgodność z warunkami technicznymi </w:t>
      </w:r>
      <w:r w:rsidR="00863169">
        <w:rPr>
          <w:rFonts w:ascii="Arial" w:hAnsi="Arial" w:cs="Arial"/>
          <w:sz w:val="24"/>
          <w:szCs w:val="24"/>
        </w:rPr>
        <w:br/>
      </w:r>
      <w:r>
        <w:rPr>
          <w:rFonts w:ascii="Arial" w:hAnsi="Arial" w:cs="Arial"/>
          <w:sz w:val="24"/>
          <w:szCs w:val="24"/>
        </w:rPr>
        <w:t>i jakościowymi określonymi dla przedmiotu zamówienia. Wymagana jest należyta staranność przy realizacji zobowiązań wynikających z umowy.</w:t>
      </w:r>
    </w:p>
    <w:p w:rsidR="00644965" w:rsidRDefault="00A426B2" w:rsidP="00863169">
      <w:pPr>
        <w:numPr>
          <w:ilvl w:val="0"/>
          <w:numId w:val="1"/>
        </w:numPr>
        <w:autoSpaceDE w:val="0"/>
        <w:autoSpaceDN w:val="0"/>
        <w:adjustRightInd w:val="0"/>
        <w:spacing w:after="0" w:line="240" w:lineRule="auto"/>
        <w:ind w:left="709"/>
        <w:jc w:val="both"/>
        <w:rPr>
          <w:rFonts w:ascii="Arial" w:hAnsi="Arial" w:cs="Arial"/>
          <w:bCs/>
          <w:sz w:val="24"/>
          <w:szCs w:val="24"/>
        </w:rPr>
      </w:pPr>
      <w:r>
        <w:rPr>
          <w:rFonts w:ascii="Arial" w:hAnsi="Arial" w:cs="Arial"/>
          <w:bCs/>
          <w:sz w:val="24"/>
          <w:szCs w:val="24"/>
        </w:rPr>
        <w:t>Wykonawca</w:t>
      </w:r>
      <w:r w:rsidR="00644965">
        <w:rPr>
          <w:rFonts w:ascii="Arial" w:hAnsi="Arial" w:cs="Arial"/>
          <w:bCs/>
          <w:sz w:val="24"/>
          <w:szCs w:val="24"/>
        </w:rPr>
        <w:t xml:space="preserve"> zawiadomi Zamawiającego o t</w:t>
      </w:r>
      <w:r w:rsidR="006C70BE">
        <w:rPr>
          <w:rFonts w:ascii="Arial" w:hAnsi="Arial" w:cs="Arial"/>
          <w:bCs/>
          <w:sz w:val="24"/>
          <w:szCs w:val="24"/>
        </w:rPr>
        <w:t xml:space="preserve">erminie dostawy, najpóźniej na </w:t>
      </w:r>
      <w:r w:rsidR="005F6117">
        <w:rPr>
          <w:rFonts w:ascii="Arial" w:hAnsi="Arial" w:cs="Arial"/>
          <w:bCs/>
          <w:sz w:val="24"/>
          <w:szCs w:val="24"/>
        </w:rPr>
        <w:br/>
      </w:r>
      <w:r w:rsidR="006C70BE">
        <w:rPr>
          <w:rFonts w:ascii="Arial" w:hAnsi="Arial" w:cs="Arial"/>
          <w:bCs/>
          <w:sz w:val="24"/>
          <w:szCs w:val="24"/>
        </w:rPr>
        <w:t>4</w:t>
      </w:r>
      <w:r w:rsidR="00644965">
        <w:rPr>
          <w:rFonts w:ascii="Arial" w:hAnsi="Arial" w:cs="Arial"/>
          <w:bCs/>
          <w:sz w:val="24"/>
          <w:szCs w:val="24"/>
        </w:rPr>
        <w:t xml:space="preserve"> dni przed tym terminem. </w:t>
      </w:r>
    </w:p>
    <w:p w:rsidR="00644965" w:rsidRPr="00764487" w:rsidRDefault="00644965" w:rsidP="00764487">
      <w:pPr>
        <w:numPr>
          <w:ilvl w:val="0"/>
          <w:numId w:val="1"/>
        </w:numPr>
        <w:autoSpaceDE w:val="0"/>
        <w:autoSpaceDN w:val="0"/>
        <w:adjustRightInd w:val="0"/>
        <w:spacing w:after="0" w:line="240" w:lineRule="auto"/>
        <w:ind w:left="709"/>
        <w:jc w:val="both"/>
        <w:rPr>
          <w:rFonts w:ascii="Arial" w:hAnsi="Arial" w:cs="Arial"/>
          <w:bCs/>
          <w:sz w:val="24"/>
          <w:szCs w:val="24"/>
        </w:rPr>
      </w:pPr>
      <w:r w:rsidRPr="00EE57A7">
        <w:rPr>
          <w:rFonts w:ascii="Arial" w:hAnsi="Arial" w:cs="Arial"/>
          <w:sz w:val="24"/>
          <w:szCs w:val="24"/>
        </w:rPr>
        <w:t>Dostawa</w:t>
      </w:r>
      <w:r w:rsidRPr="00EE57A7">
        <w:rPr>
          <w:rFonts w:ascii="Arial" w:hAnsi="Arial" w:cs="Arial"/>
          <w:bCs/>
          <w:sz w:val="24"/>
          <w:szCs w:val="24"/>
        </w:rPr>
        <w:t xml:space="preserve"> wraz z transportem i rozładunkiem odbywać się będzie na koszt </w:t>
      </w:r>
      <w:r w:rsidR="00863169">
        <w:rPr>
          <w:rFonts w:ascii="Arial" w:hAnsi="Arial" w:cs="Arial"/>
          <w:bCs/>
          <w:sz w:val="24"/>
          <w:szCs w:val="24"/>
        </w:rPr>
        <w:br/>
      </w:r>
      <w:r w:rsidRPr="00EE57A7">
        <w:rPr>
          <w:rFonts w:ascii="Arial" w:hAnsi="Arial" w:cs="Arial"/>
          <w:bCs/>
          <w:sz w:val="24"/>
          <w:szCs w:val="24"/>
        </w:rPr>
        <w:t xml:space="preserve">i ryzyko </w:t>
      </w:r>
      <w:r w:rsidR="00A426B2">
        <w:rPr>
          <w:rFonts w:ascii="Arial" w:hAnsi="Arial" w:cs="Arial"/>
          <w:bCs/>
          <w:sz w:val="24"/>
          <w:szCs w:val="24"/>
        </w:rPr>
        <w:t>Wykonawcy</w:t>
      </w:r>
      <w:r w:rsidRPr="00EE57A7">
        <w:rPr>
          <w:rFonts w:ascii="Arial" w:hAnsi="Arial" w:cs="Arial"/>
          <w:bCs/>
          <w:sz w:val="24"/>
          <w:szCs w:val="24"/>
        </w:rPr>
        <w:t xml:space="preserve">, bezpośrednio do siedziby Zamawiającego. Miejsce realizacji zamówienia – dostawa w dni robocze od poniedziałku do czwartku </w:t>
      </w:r>
      <w:r w:rsidR="00863169">
        <w:rPr>
          <w:rFonts w:ascii="Arial" w:hAnsi="Arial" w:cs="Arial"/>
          <w:bCs/>
          <w:sz w:val="24"/>
          <w:szCs w:val="24"/>
        </w:rPr>
        <w:br/>
      </w:r>
      <w:r w:rsidRPr="00EE57A7">
        <w:rPr>
          <w:rFonts w:ascii="Arial" w:hAnsi="Arial" w:cs="Arial"/>
          <w:bCs/>
          <w:sz w:val="24"/>
          <w:szCs w:val="24"/>
        </w:rPr>
        <w:t>w godzinach 8.00</w:t>
      </w:r>
      <w:r w:rsidR="00EE57A7" w:rsidRPr="00EE57A7">
        <w:rPr>
          <w:rFonts w:ascii="Arial" w:hAnsi="Arial" w:cs="Arial"/>
          <w:bCs/>
          <w:sz w:val="24"/>
          <w:szCs w:val="24"/>
        </w:rPr>
        <w:t xml:space="preserve"> </w:t>
      </w:r>
      <w:r w:rsidRPr="00EE57A7">
        <w:rPr>
          <w:rFonts w:ascii="Arial" w:hAnsi="Arial" w:cs="Arial"/>
          <w:bCs/>
          <w:sz w:val="24"/>
          <w:szCs w:val="24"/>
        </w:rPr>
        <w:t>-</w:t>
      </w:r>
      <w:r w:rsidR="00EE57A7" w:rsidRPr="00EE57A7">
        <w:rPr>
          <w:rFonts w:ascii="Arial" w:hAnsi="Arial" w:cs="Arial"/>
          <w:bCs/>
          <w:sz w:val="24"/>
          <w:szCs w:val="24"/>
        </w:rPr>
        <w:t xml:space="preserve"> </w:t>
      </w:r>
      <w:r w:rsidR="007660F1">
        <w:rPr>
          <w:rFonts w:ascii="Arial" w:hAnsi="Arial" w:cs="Arial"/>
          <w:bCs/>
          <w:sz w:val="24"/>
          <w:szCs w:val="24"/>
        </w:rPr>
        <w:t>14</w:t>
      </w:r>
      <w:r w:rsidRPr="00EE57A7">
        <w:rPr>
          <w:rFonts w:ascii="Arial" w:hAnsi="Arial" w:cs="Arial"/>
          <w:bCs/>
          <w:sz w:val="24"/>
          <w:szCs w:val="24"/>
        </w:rPr>
        <w:t>.00</w:t>
      </w:r>
      <w:r w:rsidR="007660F1">
        <w:rPr>
          <w:rFonts w:ascii="Arial" w:hAnsi="Arial" w:cs="Arial"/>
          <w:bCs/>
          <w:sz w:val="24"/>
          <w:szCs w:val="24"/>
        </w:rPr>
        <w:t xml:space="preserve">, </w:t>
      </w:r>
      <w:r w:rsidRPr="00EE57A7">
        <w:rPr>
          <w:rFonts w:ascii="Arial" w:hAnsi="Arial" w:cs="Arial"/>
          <w:bCs/>
          <w:sz w:val="24"/>
          <w:szCs w:val="24"/>
        </w:rPr>
        <w:t>do siedzib</w:t>
      </w:r>
      <w:r w:rsidR="007660F1">
        <w:rPr>
          <w:rFonts w:ascii="Arial" w:hAnsi="Arial" w:cs="Arial"/>
          <w:bCs/>
          <w:sz w:val="24"/>
          <w:szCs w:val="24"/>
        </w:rPr>
        <w:t xml:space="preserve">y Zamawiającego, 22-400 Zamość </w:t>
      </w:r>
      <w:r w:rsidRPr="00EE57A7">
        <w:rPr>
          <w:rFonts w:ascii="Arial" w:hAnsi="Arial" w:cs="Arial"/>
          <w:bCs/>
          <w:sz w:val="24"/>
          <w:szCs w:val="24"/>
        </w:rPr>
        <w:t xml:space="preserve">ul. </w:t>
      </w:r>
      <w:r w:rsidR="00755008">
        <w:rPr>
          <w:rFonts w:ascii="Arial" w:hAnsi="Arial" w:cs="Arial"/>
          <w:bCs/>
          <w:sz w:val="24"/>
          <w:szCs w:val="24"/>
        </w:rPr>
        <w:t>Wojska Polskiego 2F, bud. 82</w:t>
      </w:r>
      <w:r w:rsidR="007A01DA">
        <w:rPr>
          <w:rFonts w:ascii="Arial" w:hAnsi="Arial" w:cs="Arial"/>
          <w:bCs/>
          <w:sz w:val="24"/>
          <w:szCs w:val="24"/>
        </w:rPr>
        <w:t xml:space="preserve"> </w:t>
      </w:r>
      <w:r w:rsidR="007A01DA" w:rsidRPr="006C70BE">
        <w:rPr>
          <w:rFonts w:ascii="Arial" w:hAnsi="Arial" w:cs="Arial"/>
          <w:bCs/>
          <w:sz w:val="24"/>
          <w:szCs w:val="24"/>
        </w:rPr>
        <w:t>(magazyn sprzętu K-O)</w:t>
      </w:r>
      <w:r w:rsidRPr="006C70BE">
        <w:rPr>
          <w:rFonts w:ascii="Arial" w:hAnsi="Arial" w:cs="Arial"/>
          <w:bCs/>
          <w:sz w:val="24"/>
          <w:szCs w:val="24"/>
        </w:rPr>
        <w:t>.</w:t>
      </w:r>
    </w:p>
    <w:p w:rsidR="00644965" w:rsidRDefault="00DF41CA" w:rsidP="00863169">
      <w:pPr>
        <w:numPr>
          <w:ilvl w:val="0"/>
          <w:numId w:val="1"/>
        </w:numPr>
        <w:autoSpaceDE w:val="0"/>
        <w:autoSpaceDN w:val="0"/>
        <w:adjustRightInd w:val="0"/>
        <w:spacing w:after="0" w:line="240" w:lineRule="auto"/>
        <w:ind w:left="709"/>
        <w:jc w:val="both"/>
        <w:rPr>
          <w:rFonts w:ascii="Arial" w:hAnsi="Arial" w:cs="Arial"/>
          <w:bCs/>
          <w:sz w:val="24"/>
          <w:szCs w:val="24"/>
        </w:rPr>
      </w:pPr>
      <w:r>
        <w:rPr>
          <w:rFonts w:ascii="Arial" w:hAnsi="Arial" w:cs="Arial"/>
          <w:bCs/>
          <w:sz w:val="24"/>
          <w:szCs w:val="24"/>
        </w:rPr>
        <w:t>P</w:t>
      </w:r>
      <w:r w:rsidRPr="00781D2D">
        <w:rPr>
          <w:rFonts w:ascii="Arial" w:hAnsi="Arial" w:cs="Arial"/>
          <w:bCs/>
          <w:sz w:val="24"/>
          <w:szCs w:val="24"/>
        </w:rPr>
        <w:t>o dostarczeniu sprzętu do siedziby Zamawiającego, ZAMAWIAJĄCY dokona odbioru ilościowego sprzętu, a w terminie kolejnych 5 dni roboczych od dnia dostawy, dokona odbioru jakościowego, potwierdzonego protokołem zdawczo-odbiorczym będącym podstawą do rozliczenia faktury VAT.</w:t>
      </w:r>
    </w:p>
    <w:p w:rsidR="00935105" w:rsidRPr="004F0F32" w:rsidRDefault="00935105" w:rsidP="00863169">
      <w:pPr>
        <w:numPr>
          <w:ilvl w:val="0"/>
          <w:numId w:val="1"/>
        </w:numPr>
        <w:autoSpaceDE w:val="0"/>
        <w:autoSpaceDN w:val="0"/>
        <w:adjustRightInd w:val="0"/>
        <w:spacing w:after="0" w:line="240" w:lineRule="auto"/>
        <w:ind w:left="709"/>
        <w:jc w:val="both"/>
        <w:rPr>
          <w:rFonts w:ascii="Arial" w:hAnsi="Arial" w:cs="Arial"/>
          <w:bCs/>
          <w:sz w:val="24"/>
          <w:szCs w:val="24"/>
        </w:rPr>
      </w:pPr>
      <w:r w:rsidRPr="004F0F32">
        <w:rPr>
          <w:rFonts w:ascii="Arial" w:hAnsi="Arial" w:cs="Arial"/>
          <w:bCs/>
          <w:sz w:val="24"/>
          <w:szCs w:val="24"/>
        </w:rPr>
        <w:t>W przypadku stwierdzenia, iż dostarczony towar nie spełnia wymogów określonych w opisie przedmiotu zamówienia</w:t>
      </w:r>
      <w:r w:rsidR="00BC0CC7">
        <w:rPr>
          <w:rFonts w:ascii="Arial" w:hAnsi="Arial" w:cs="Arial"/>
          <w:bCs/>
          <w:sz w:val="24"/>
          <w:szCs w:val="24"/>
        </w:rPr>
        <w:t xml:space="preserve"> lub jest uszkodzony</w:t>
      </w:r>
      <w:r w:rsidRPr="004F0F32">
        <w:rPr>
          <w:rFonts w:ascii="Arial" w:hAnsi="Arial" w:cs="Arial"/>
          <w:bCs/>
          <w:sz w:val="24"/>
          <w:szCs w:val="24"/>
        </w:rPr>
        <w:t xml:space="preserve"> Zamawiający odmówi odbioru części lub całości towaru i sporządzi protokół </w:t>
      </w:r>
      <w:r w:rsidR="00BC0CC7">
        <w:rPr>
          <w:rFonts w:ascii="Arial" w:hAnsi="Arial" w:cs="Arial"/>
          <w:bCs/>
          <w:sz w:val="24"/>
          <w:szCs w:val="24"/>
        </w:rPr>
        <w:br/>
      </w:r>
      <w:r w:rsidRPr="004F0F32">
        <w:rPr>
          <w:rFonts w:ascii="Arial" w:hAnsi="Arial" w:cs="Arial"/>
          <w:bCs/>
          <w:sz w:val="24"/>
          <w:szCs w:val="24"/>
        </w:rPr>
        <w:t>z podaniem przyczyny odmowy oraz wyznaczy termin dostarczenia nowych, wolnych od wad towarów. Czynność odbioru za część zakwestionowaną zostanie powtórzona.</w:t>
      </w:r>
    </w:p>
    <w:p w:rsidR="00644965" w:rsidRDefault="00644965" w:rsidP="00863169">
      <w:pPr>
        <w:numPr>
          <w:ilvl w:val="0"/>
          <w:numId w:val="1"/>
        </w:numPr>
        <w:autoSpaceDE w:val="0"/>
        <w:autoSpaceDN w:val="0"/>
        <w:adjustRightInd w:val="0"/>
        <w:spacing w:after="0" w:line="240" w:lineRule="auto"/>
        <w:ind w:left="709"/>
        <w:jc w:val="both"/>
        <w:rPr>
          <w:rFonts w:ascii="Arial" w:hAnsi="Arial" w:cs="Arial"/>
          <w:bCs/>
          <w:sz w:val="24"/>
          <w:szCs w:val="24"/>
        </w:rPr>
      </w:pPr>
      <w:r>
        <w:rPr>
          <w:rFonts w:ascii="Arial" w:hAnsi="Arial" w:cs="Arial"/>
          <w:bCs/>
          <w:sz w:val="24"/>
          <w:szCs w:val="24"/>
        </w:rPr>
        <w:t xml:space="preserve">Za dzień zakończenia dostawy uważa się dzień, w którym, </w:t>
      </w:r>
      <w:r w:rsidR="003C5B74">
        <w:rPr>
          <w:rFonts w:ascii="Arial" w:hAnsi="Arial" w:cs="Arial"/>
          <w:bCs/>
          <w:sz w:val="24"/>
          <w:szCs w:val="24"/>
        </w:rPr>
        <w:t xml:space="preserve">zostanie dostarczona całość sprzętu </w:t>
      </w:r>
      <w:r>
        <w:rPr>
          <w:rFonts w:ascii="Arial" w:hAnsi="Arial" w:cs="Arial"/>
          <w:bCs/>
          <w:sz w:val="24"/>
          <w:szCs w:val="24"/>
        </w:rPr>
        <w:t>bez zastrzeżeń.</w:t>
      </w:r>
    </w:p>
    <w:p w:rsidR="00644965" w:rsidRDefault="00644965" w:rsidP="00863169">
      <w:pPr>
        <w:pStyle w:val="Akapitzlist"/>
        <w:numPr>
          <w:ilvl w:val="0"/>
          <w:numId w:val="1"/>
        </w:numPr>
        <w:ind w:left="709" w:hanging="425"/>
        <w:jc w:val="both"/>
        <w:rPr>
          <w:rFonts w:ascii="Arial" w:eastAsiaTheme="minorHAnsi" w:hAnsi="Arial" w:cs="Arial"/>
          <w:bCs/>
          <w:sz w:val="24"/>
          <w:szCs w:val="24"/>
          <w:lang w:eastAsia="en-US"/>
        </w:rPr>
      </w:pPr>
      <w:r>
        <w:rPr>
          <w:rFonts w:ascii="Arial" w:hAnsi="Arial" w:cs="Arial"/>
          <w:bCs/>
          <w:sz w:val="24"/>
          <w:szCs w:val="24"/>
        </w:rPr>
        <w:t xml:space="preserve">Integralną część </w:t>
      </w:r>
      <w:r w:rsidR="003C5B74">
        <w:rPr>
          <w:rFonts w:ascii="Arial" w:hAnsi="Arial" w:cs="Arial"/>
          <w:bCs/>
          <w:sz w:val="24"/>
          <w:szCs w:val="24"/>
        </w:rPr>
        <w:t>dostawy</w:t>
      </w:r>
      <w:r>
        <w:rPr>
          <w:rFonts w:ascii="Arial" w:hAnsi="Arial" w:cs="Arial"/>
          <w:bCs/>
          <w:sz w:val="24"/>
          <w:szCs w:val="24"/>
        </w:rPr>
        <w:t xml:space="preserve"> stanowić będą wymagane dokumentacje – certyfikaty jakości, dokumentacje techniczne, licencje, gwarancja, instrukcje obsługi w języku polskim oraz instrukcje dotyczące eksploatacji.</w:t>
      </w:r>
      <w:r>
        <w:t xml:space="preserve"> </w:t>
      </w:r>
    </w:p>
    <w:p w:rsidR="00644965" w:rsidRPr="00BD172A" w:rsidRDefault="00644965" w:rsidP="00863169">
      <w:pPr>
        <w:numPr>
          <w:ilvl w:val="0"/>
          <w:numId w:val="1"/>
        </w:numPr>
        <w:autoSpaceDE w:val="0"/>
        <w:autoSpaceDN w:val="0"/>
        <w:adjustRightInd w:val="0"/>
        <w:spacing w:after="0" w:line="240" w:lineRule="auto"/>
        <w:ind w:left="709"/>
        <w:jc w:val="both"/>
        <w:rPr>
          <w:rFonts w:ascii="Arial" w:hAnsi="Arial" w:cs="Arial"/>
          <w:sz w:val="24"/>
          <w:szCs w:val="24"/>
        </w:rPr>
      </w:pPr>
      <w:r w:rsidRPr="00BD172A">
        <w:rPr>
          <w:rFonts w:ascii="Arial" w:hAnsi="Arial" w:cs="Arial"/>
          <w:sz w:val="24"/>
          <w:szCs w:val="24"/>
        </w:rPr>
        <w:t xml:space="preserve">W załączniku </w:t>
      </w:r>
      <w:r w:rsidR="00EA442D" w:rsidRPr="00BD172A">
        <w:rPr>
          <w:rFonts w:ascii="Arial" w:hAnsi="Arial" w:cs="Arial"/>
          <w:sz w:val="24"/>
          <w:szCs w:val="24"/>
        </w:rPr>
        <w:t>do opisu przedmiotu zamówienia</w:t>
      </w:r>
      <w:r w:rsidRPr="00BD172A">
        <w:rPr>
          <w:rFonts w:ascii="Arial" w:hAnsi="Arial" w:cs="Arial"/>
          <w:sz w:val="24"/>
          <w:szCs w:val="24"/>
        </w:rPr>
        <w:t xml:space="preserve"> przedstawiono minimalne parametry asortymentu, które spełniałyby założone wymagania techniczne, jakościowe, funkcjonalne i użytkowe. </w:t>
      </w:r>
    </w:p>
    <w:p w:rsidR="00644965" w:rsidRDefault="00644965" w:rsidP="00863169">
      <w:pPr>
        <w:numPr>
          <w:ilvl w:val="0"/>
          <w:numId w:val="1"/>
        </w:numPr>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 xml:space="preserve">Dostarczony sprzęt </w:t>
      </w:r>
      <w:r w:rsidRPr="00A426B2">
        <w:rPr>
          <w:rFonts w:ascii="Arial" w:hAnsi="Arial" w:cs="Arial"/>
          <w:sz w:val="24"/>
          <w:szCs w:val="24"/>
        </w:rPr>
        <w:t>(nowy, z uwzględnieniem aktualnych technologii, pierwszej kategorii, rok</w:t>
      </w:r>
      <w:r w:rsidR="00A426B2" w:rsidRPr="00A426B2">
        <w:rPr>
          <w:rFonts w:ascii="Arial" w:hAnsi="Arial" w:cs="Arial"/>
          <w:sz w:val="24"/>
          <w:szCs w:val="24"/>
        </w:rPr>
        <w:t xml:space="preserve">iem </w:t>
      </w:r>
      <w:r w:rsidRPr="00A426B2">
        <w:rPr>
          <w:rFonts w:ascii="Arial" w:hAnsi="Arial" w:cs="Arial"/>
          <w:sz w:val="24"/>
          <w:szCs w:val="24"/>
        </w:rPr>
        <w:t>produkcji</w:t>
      </w:r>
      <w:r w:rsidR="00DF41CA">
        <w:rPr>
          <w:rFonts w:ascii="Arial" w:hAnsi="Arial" w:cs="Arial"/>
          <w:sz w:val="24"/>
          <w:szCs w:val="24"/>
        </w:rPr>
        <w:t xml:space="preserve"> nie późniejszym niż 2020</w:t>
      </w:r>
      <w:r w:rsidR="00A426B2" w:rsidRPr="00A426B2">
        <w:rPr>
          <w:rFonts w:ascii="Arial" w:hAnsi="Arial" w:cs="Arial"/>
          <w:sz w:val="24"/>
          <w:szCs w:val="24"/>
        </w:rPr>
        <w:t>r.</w:t>
      </w:r>
      <w:r w:rsidRPr="00A426B2">
        <w:rPr>
          <w:rFonts w:ascii="Arial" w:hAnsi="Arial" w:cs="Arial"/>
          <w:sz w:val="24"/>
          <w:szCs w:val="24"/>
        </w:rPr>
        <w:t>, bez śladów używania i uszkodzenia, pełnowartościowy, posiadający firmowy znak producenta)</w:t>
      </w:r>
      <w:r>
        <w:rPr>
          <w:rFonts w:ascii="Arial" w:hAnsi="Arial" w:cs="Arial"/>
          <w:sz w:val="24"/>
          <w:szCs w:val="24"/>
        </w:rPr>
        <w:t xml:space="preserve"> musi spełniać wymagania jakościowe potwierdzone przez producenta w systemie pełnego zapewnienia jakości, stosowanego podczas projektowania, produkcji, badań i końcowej kontroli wyrobów.</w:t>
      </w:r>
      <w:r w:rsidR="00C769C9">
        <w:rPr>
          <w:rFonts w:ascii="Arial" w:hAnsi="Arial" w:cs="Arial"/>
          <w:sz w:val="24"/>
          <w:szCs w:val="24"/>
        </w:rPr>
        <w:t xml:space="preserve"> </w:t>
      </w:r>
    </w:p>
    <w:p w:rsidR="00644965" w:rsidRDefault="00644965" w:rsidP="00863169">
      <w:pPr>
        <w:numPr>
          <w:ilvl w:val="0"/>
          <w:numId w:val="1"/>
        </w:numPr>
        <w:autoSpaceDE w:val="0"/>
        <w:autoSpaceDN w:val="0"/>
        <w:adjustRightInd w:val="0"/>
        <w:spacing w:after="0" w:line="240" w:lineRule="auto"/>
        <w:ind w:left="709"/>
        <w:jc w:val="both"/>
        <w:rPr>
          <w:rFonts w:ascii="Arial" w:eastAsia="Calibri" w:hAnsi="Arial" w:cs="Arial"/>
          <w:color w:val="000000"/>
          <w:sz w:val="24"/>
          <w:szCs w:val="24"/>
        </w:rPr>
      </w:pPr>
      <w:r>
        <w:rPr>
          <w:rFonts w:ascii="Arial" w:eastAsia="Calibri" w:hAnsi="Arial" w:cs="Arial"/>
          <w:color w:val="000000"/>
          <w:sz w:val="24"/>
          <w:szCs w:val="24"/>
        </w:rPr>
        <w:t xml:space="preserve">Na dostarczone urządzenia </w:t>
      </w:r>
      <w:r w:rsidR="00A426B2">
        <w:rPr>
          <w:rFonts w:ascii="Arial" w:eastAsia="Calibri" w:hAnsi="Arial" w:cs="Arial"/>
          <w:color w:val="000000"/>
          <w:sz w:val="24"/>
          <w:szCs w:val="24"/>
        </w:rPr>
        <w:t>Wykonawca</w:t>
      </w:r>
      <w:r>
        <w:rPr>
          <w:rFonts w:ascii="Arial" w:eastAsia="Calibri" w:hAnsi="Arial" w:cs="Arial"/>
          <w:color w:val="000000"/>
          <w:sz w:val="24"/>
          <w:szCs w:val="24"/>
        </w:rPr>
        <w:t xml:space="preserve"> udzieli gwarancji </w:t>
      </w:r>
      <w:r w:rsidR="000059A4">
        <w:rPr>
          <w:rFonts w:ascii="Arial" w:eastAsia="Calibri" w:hAnsi="Arial" w:cs="Arial"/>
          <w:color w:val="000000"/>
          <w:sz w:val="24"/>
          <w:szCs w:val="24"/>
        </w:rPr>
        <w:t xml:space="preserve">na okres zgodny </w:t>
      </w:r>
      <w:r w:rsidR="00863169">
        <w:rPr>
          <w:rFonts w:ascii="Arial" w:eastAsia="Calibri" w:hAnsi="Arial" w:cs="Arial"/>
          <w:color w:val="000000"/>
          <w:sz w:val="24"/>
          <w:szCs w:val="24"/>
        </w:rPr>
        <w:br/>
      </w:r>
      <w:r w:rsidR="000059A4">
        <w:rPr>
          <w:rFonts w:ascii="Arial" w:eastAsia="Calibri" w:hAnsi="Arial" w:cs="Arial"/>
          <w:color w:val="000000"/>
          <w:sz w:val="24"/>
          <w:szCs w:val="24"/>
        </w:rPr>
        <w:t>z gwarancją udzielaną przez producenta urządzenia ale nie krótszy niż</w:t>
      </w:r>
      <w:r>
        <w:rPr>
          <w:rFonts w:ascii="Arial" w:eastAsia="Calibri" w:hAnsi="Arial" w:cs="Arial"/>
          <w:color w:val="000000"/>
          <w:sz w:val="24"/>
          <w:szCs w:val="24"/>
        </w:rPr>
        <w:t xml:space="preserve"> </w:t>
      </w:r>
      <w:r w:rsidR="00A426B2">
        <w:rPr>
          <w:rFonts w:ascii="Arial" w:eastAsia="Calibri" w:hAnsi="Arial" w:cs="Arial"/>
          <w:color w:val="000000"/>
          <w:sz w:val="24"/>
          <w:szCs w:val="24"/>
        </w:rPr>
        <w:br/>
      </w:r>
      <w:r w:rsidR="00F36D2C">
        <w:rPr>
          <w:rFonts w:ascii="Arial" w:eastAsia="Calibri" w:hAnsi="Arial" w:cs="Arial"/>
          <w:b/>
          <w:bCs/>
          <w:color w:val="000000"/>
          <w:sz w:val="24"/>
          <w:szCs w:val="24"/>
        </w:rPr>
        <w:t>24</w:t>
      </w:r>
      <w:r w:rsidR="007A01DA">
        <w:rPr>
          <w:rFonts w:ascii="Arial" w:eastAsia="Calibri" w:hAnsi="Arial" w:cs="Arial"/>
          <w:b/>
          <w:bCs/>
          <w:color w:val="000000"/>
          <w:sz w:val="24"/>
          <w:szCs w:val="24"/>
        </w:rPr>
        <w:t xml:space="preserve"> miesiące</w:t>
      </w:r>
      <w:r>
        <w:rPr>
          <w:rFonts w:ascii="Arial" w:eastAsia="Calibri" w:hAnsi="Arial" w:cs="Arial"/>
          <w:bCs/>
          <w:color w:val="000000"/>
          <w:sz w:val="24"/>
          <w:szCs w:val="24"/>
        </w:rPr>
        <w:t xml:space="preserve">, </w:t>
      </w:r>
      <w:r>
        <w:rPr>
          <w:rFonts w:ascii="Arial" w:eastAsia="Calibri" w:hAnsi="Arial" w:cs="Arial"/>
          <w:color w:val="000000"/>
          <w:sz w:val="24"/>
          <w:szCs w:val="24"/>
        </w:rPr>
        <w:t xml:space="preserve">licząc od daty </w:t>
      </w:r>
      <w:r w:rsidR="00597AF8">
        <w:rPr>
          <w:rFonts w:ascii="Arial" w:eastAsia="Calibri" w:hAnsi="Arial" w:cs="Arial"/>
          <w:color w:val="000000"/>
          <w:sz w:val="24"/>
          <w:szCs w:val="24"/>
        </w:rPr>
        <w:t xml:space="preserve">przyjęcia dostawy przez Zamawiającego bez zastrzeżeń. </w:t>
      </w:r>
      <w:r>
        <w:rPr>
          <w:rFonts w:ascii="Arial" w:eastAsia="Calibri" w:hAnsi="Arial" w:cs="Arial"/>
          <w:color w:val="000000"/>
          <w:sz w:val="24"/>
          <w:szCs w:val="24"/>
        </w:rPr>
        <w:t xml:space="preserve"> </w:t>
      </w:r>
    </w:p>
    <w:p w:rsidR="00D054E3" w:rsidRDefault="00D054E3" w:rsidP="00D054E3">
      <w:pPr>
        <w:autoSpaceDE w:val="0"/>
        <w:autoSpaceDN w:val="0"/>
        <w:adjustRightInd w:val="0"/>
        <w:spacing w:after="0" w:line="240" w:lineRule="auto"/>
        <w:ind w:left="709"/>
        <w:jc w:val="both"/>
        <w:rPr>
          <w:rFonts w:ascii="Arial" w:eastAsia="Calibri" w:hAnsi="Arial" w:cs="Arial"/>
          <w:color w:val="000000"/>
          <w:sz w:val="24"/>
          <w:szCs w:val="24"/>
        </w:rPr>
      </w:pPr>
    </w:p>
    <w:p w:rsidR="00D054E3" w:rsidRDefault="00D054E3" w:rsidP="00D054E3">
      <w:pPr>
        <w:autoSpaceDE w:val="0"/>
        <w:autoSpaceDN w:val="0"/>
        <w:adjustRightInd w:val="0"/>
        <w:spacing w:after="0" w:line="240" w:lineRule="auto"/>
        <w:ind w:left="709"/>
        <w:jc w:val="both"/>
        <w:rPr>
          <w:rFonts w:ascii="Arial" w:eastAsia="Calibri" w:hAnsi="Arial" w:cs="Arial"/>
          <w:color w:val="000000"/>
          <w:sz w:val="24"/>
          <w:szCs w:val="24"/>
        </w:rPr>
      </w:pPr>
    </w:p>
    <w:p w:rsidR="00644965" w:rsidRDefault="00644965" w:rsidP="00863169">
      <w:pPr>
        <w:numPr>
          <w:ilvl w:val="0"/>
          <w:numId w:val="1"/>
        </w:numPr>
        <w:autoSpaceDE w:val="0"/>
        <w:autoSpaceDN w:val="0"/>
        <w:adjustRightInd w:val="0"/>
        <w:spacing w:after="0" w:line="240" w:lineRule="auto"/>
        <w:ind w:left="709"/>
        <w:jc w:val="both"/>
        <w:rPr>
          <w:rFonts w:ascii="Arial" w:eastAsia="Calibri" w:hAnsi="Arial" w:cs="Arial"/>
          <w:color w:val="000000"/>
          <w:sz w:val="24"/>
          <w:szCs w:val="24"/>
        </w:rPr>
      </w:pPr>
      <w:r>
        <w:rPr>
          <w:rFonts w:ascii="Arial" w:eastAsia="Calibri" w:hAnsi="Arial" w:cs="Arial"/>
          <w:color w:val="000000"/>
          <w:sz w:val="24"/>
          <w:szCs w:val="24"/>
        </w:rPr>
        <w:t xml:space="preserve">Gwarancja jest wyłączną gwarancją udzielaną Zamawiającemu i zastępuje wszelkie inne gwarancje. </w:t>
      </w:r>
      <w:r w:rsidR="00A426B2">
        <w:rPr>
          <w:rFonts w:ascii="Arial" w:eastAsia="Calibri" w:hAnsi="Arial" w:cs="Arial"/>
          <w:color w:val="000000"/>
          <w:sz w:val="24"/>
          <w:szCs w:val="24"/>
        </w:rPr>
        <w:t>Wykonawca</w:t>
      </w:r>
      <w:r>
        <w:rPr>
          <w:rFonts w:ascii="Arial" w:eastAsia="Calibri" w:hAnsi="Arial" w:cs="Arial"/>
          <w:color w:val="000000"/>
          <w:sz w:val="24"/>
          <w:szCs w:val="24"/>
        </w:rPr>
        <w:t xml:space="preserve"> gwarantuje nieprzerwaną i wolną od błędów pracę dostarczonych wyrobów w okresie trwania gwarancji. </w:t>
      </w:r>
    </w:p>
    <w:p w:rsidR="00644965" w:rsidRDefault="00644965" w:rsidP="00863169">
      <w:pPr>
        <w:numPr>
          <w:ilvl w:val="0"/>
          <w:numId w:val="1"/>
        </w:numPr>
        <w:autoSpaceDE w:val="0"/>
        <w:autoSpaceDN w:val="0"/>
        <w:adjustRightInd w:val="0"/>
        <w:spacing w:after="0" w:line="240" w:lineRule="auto"/>
        <w:ind w:left="709"/>
        <w:jc w:val="both"/>
        <w:rPr>
          <w:rFonts w:ascii="Arial" w:eastAsia="Calibri" w:hAnsi="Arial" w:cs="Arial"/>
          <w:color w:val="000000"/>
          <w:sz w:val="24"/>
          <w:szCs w:val="24"/>
        </w:rPr>
      </w:pPr>
      <w:r>
        <w:rPr>
          <w:rFonts w:ascii="Arial" w:eastAsia="Calibri" w:hAnsi="Arial" w:cs="Arial"/>
          <w:color w:val="000000"/>
          <w:sz w:val="24"/>
          <w:szCs w:val="24"/>
        </w:rPr>
        <w:t xml:space="preserve">Zamawiający może wykorzystać uprawnienia z tytułu gwarancji za wady fizyczne i prawne wyrobów niezależnie od uprawnień wynikających z rękojmi. </w:t>
      </w:r>
    </w:p>
    <w:p w:rsidR="00644965" w:rsidRDefault="00644965" w:rsidP="00863169">
      <w:pPr>
        <w:numPr>
          <w:ilvl w:val="0"/>
          <w:numId w:val="1"/>
        </w:numPr>
        <w:autoSpaceDE w:val="0"/>
        <w:autoSpaceDN w:val="0"/>
        <w:adjustRightInd w:val="0"/>
        <w:spacing w:after="0" w:line="240" w:lineRule="auto"/>
        <w:ind w:left="709"/>
        <w:jc w:val="both"/>
        <w:rPr>
          <w:rFonts w:ascii="Arial" w:eastAsia="Calibri" w:hAnsi="Arial" w:cs="Arial"/>
          <w:color w:val="000000"/>
          <w:sz w:val="24"/>
          <w:szCs w:val="24"/>
        </w:rPr>
      </w:pPr>
      <w:r>
        <w:rPr>
          <w:rFonts w:ascii="Arial" w:eastAsia="Calibri" w:hAnsi="Arial" w:cs="Arial"/>
          <w:color w:val="000000"/>
          <w:sz w:val="24"/>
          <w:szCs w:val="24"/>
        </w:rPr>
        <w:lastRenderedPageBreak/>
        <w:t xml:space="preserve">W przypadku stwierdzenia w okresie gwarancji wad fizycznych i prawnych </w:t>
      </w:r>
      <w:r>
        <w:rPr>
          <w:rFonts w:ascii="Arial" w:eastAsia="Calibri" w:hAnsi="Arial" w:cs="Arial"/>
          <w:color w:val="000000"/>
          <w:sz w:val="24"/>
          <w:szCs w:val="24"/>
        </w:rPr>
        <w:br/>
        <w:t xml:space="preserve">w dostarczonych wyrobach </w:t>
      </w:r>
      <w:r w:rsidR="00A426B2">
        <w:rPr>
          <w:rFonts w:ascii="Arial" w:eastAsia="Calibri" w:hAnsi="Arial" w:cs="Arial"/>
          <w:color w:val="000000"/>
          <w:sz w:val="24"/>
          <w:szCs w:val="24"/>
        </w:rPr>
        <w:t>Wykonawca</w:t>
      </w:r>
      <w:r>
        <w:rPr>
          <w:rFonts w:ascii="Arial" w:eastAsia="Calibri" w:hAnsi="Arial" w:cs="Arial"/>
          <w:color w:val="000000"/>
          <w:sz w:val="24"/>
          <w:szCs w:val="24"/>
        </w:rPr>
        <w:t xml:space="preserve">: </w:t>
      </w:r>
    </w:p>
    <w:p w:rsidR="00644965" w:rsidRDefault="00644965" w:rsidP="00863169">
      <w:pPr>
        <w:pStyle w:val="Akapitzlist"/>
        <w:numPr>
          <w:ilvl w:val="0"/>
          <w:numId w:val="2"/>
        </w:numPr>
        <w:autoSpaceDE w:val="0"/>
        <w:autoSpaceDN w:val="0"/>
        <w:adjustRightInd w:val="0"/>
        <w:jc w:val="both"/>
        <w:rPr>
          <w:rFonts w:ascii="Arial" w:eastAsia="Calibri" w:hAnsi="Arial" w:cs="Arial"/>
          <w:color w:val="000000"/>
          <w:sz w:val="24"/>
          <w:szCs w:val="24"/>
        </w:rPr>
      </w:pPr>
      <w:r>
        <w:rPr>
          <w:rFonts w:ascii="Arial" w:eastAsia="Calibri" w:hAnsi="Arial" w:cs="Arial"/>
          <w:color w:val="000000"/>
          <w:sz w:val="24"/>
          <w:szCs w:val="24"/>
        </w:rPr>
        <w:t>rozpatrzy „</w:t>
      </w:r>
      <w:r w:rsidR="00764487">
        <w:rPr>
          <w:rFonts w:ascii="Arial" w:eastAsia="Calibri" w:hAnsi="Arial" w:cs="Arial"/>
          <w:color w:val="000000"/>
          <w:sz w:val="24"/>
          <w:szCs w:val="24"/>
        </w:rPr>
        <w:t>zgłoszenie</w:t>
      </w:r>
      <w:r w:rsidR="00BC0CC7">
        <w:rPr>
          <w:rFonts w:ascii="Arial" w:eastAsia="Calibri" w:hAnsi="Arial" w:cs="Arial"/>
          <w:color w:val="000000"/>
          <w:sz w:val="24"/>
          <w:szCs w:val="24"/>
        </w:rPr>
        <w:t xml:space="preserve"> reklamacji” w ciągu 7</w:t>
      </w:r>
      <w:r>
        <w:rPr>
          <w:rFonts w:ascii="Arial" w:eastAsia="Calibri" w:hAnsi="Arial" w:cs="Arial"/>
          <w:color w:val="000000"/>
          <w:sz w:val="24"/>
          <w:szCs w:val="24"/>
        </w:rPr>
        <w:t xml:space="preserve"> dni licząc od daty jego otrzymania, </w:t>
      </w:r>
    </w:p>
    <w:p w:rsidR="00764487" w:rsidRDefault="00764487" w:rsidP="00863169">
      <w:pPr>
        <w:pStyle w:val="Akapitzlist"/>
        <w:numPr>
          <w:ilvl w:val="0"/>
          <w:numId w:val="2"/>
        </w:numPr>
        <w:autoSpaceDE w:val="0"/>
        <w:autoSpaceDN w:val="0"/>
        <w:adjustRightInd w:val="0"/>
        <w:jc w:val="both"/>
        <w:rPr>
          <w:rFonts w:ascii="Arial" w:eastAsia="Calibri" w:hAnsi="Arial" w:cs="Arial"/>
          <w:color w:val="000000"/>
          <w:sz w:val="24"/>
          <w:szCs w:val="24"/>
        </w:rPr>
      </w:pPr>
      <w:r>
        <w:rPr>
          <w:rFonts w:ascii="Arial" w:eastAsia="Calibri" w:hAnsi="Arial" w:cs="Arial"/>
          <w:color w:val="000000"/>
          <w:sz w:val="24"/>
          <w:szCs w:val="24"/>
        </w:rPr>
        <w:t>zgłoszenie reklamacji zawierać będzie co najmniej: Markę, typ</w:t>
      </w:r>
      <w:r w:rsidR="003E3CCA">
        <w:rPr>
          <w:rFonts w:ascii="Arial" w:eastAsia="Calibri" w:hAnsi="Arial" w:cs="Arial"/>
          <w:color w:val="000000"/>
          <w:sz w:val="24"/>
          <w:szCs w:val="24"/>
        </w:rPr>
        <w:t xml:space="preserve"> i nr urządzenia, nr umowy i datę odbioru dostawy oraz ogólny opis uszkodzeń,</w:t>
      </w:r>
    </w:p>
    <w:p w:rsidR="00644965" w:rsidRDefault="00644965" w:rsidP="00F345E6">
      <w:pPr>
        <w:pStyle w:val="Akapitzlist"/>
        <w:numPr>
          <w:ilvl w:val="0"/>
          <w:numId w:val="2"/>
        </w:numPr>
        <w:autoSpaceDE w:val="0"/>
        <w:autoSpaceDN w:val="0"/>
        <w:adjustRightInd w:val="0"/>
        <w:jc w:val="both"/>
        <w:rPr>
          <w:rFonts w:ascii="Arial" w:eastAsia="Calibri" w:hAnsi="Arial" w:cs="Arial"/>
          <w:color w:val="000000"/>
          <w:sz w:val="24"/>
          <w:szCs w:val="24"/>
        </w:rPr>
      </w:pPr>
      <w:r>
        <w:rPr>
          <w:rFonts w:ascii="Arial" w:eastAsia="Calibri" w:hAnsi="Arial" w:cs="Arial"/>
          <w:color w:val="000000"/>
          <w:sz w:val="24"/>
          <w:szCs w:val="24"/>
        </w:rPr>
        <w:t xml:space="preserve">usprawni wadliwe urządzenia w </w:t>
      </w:r>
      <w:r w:rsidR="00C008CD">
        <w:rPr>
          <w:rFonts w:ascii="Arial" w:eastAsia="Calibri" w:hAnsi="Arial" w:cs="Arial"/>
          <w:color w:val="000000"/>
          <w:sz w:val="24"/>
          <w:szCs w:val="24"/>
        </w:rPr>
        <w:t>terminie 14</w:t>
      </w:r>
      <w:r>
        <w:rPr>
          <w:rFonts w:ascii="Arial" w:eastAsia="Calibri" w:hAnsi="Arial" w:cs="Arial"/>
          <w:color w:val="000000"/>
          <w:sz w:val="24"/>
          <w:szCs w:val="24"/>
        </w:rPr>
        <w:t xml:space="preserve"> dni licząc od daty </w:t>
      </w:r>
      <w:r w:rsidR="00C92777">
        <w:rPr>
          <w:rFonts w:ascii="Arial" w:eastAsia="Calibri" w:hAnsi="Arial" w:cs="Arial"/>
          <w:color w:val="000000"/>
          <w:sz w:val="24"/>
          <w:szCs w:val="24"/>
        </w:rPr>
        <w:t>pozytywnie rozpatrzonego</w:t>
      </w:r>
      <w:r w:rsidR="00764487">
        <w:rPr>
          <w:rFonts w:ascii="Arial" w:eastAsia="Calibri" w:hAnsi="Arial" w:cs="Arial"/>
          <w:color w:val="000000"/>
          <w:sz w:val="24"/>
          <w:szCs w:val="24"/>
        </w:rPr>
        <w:t xml:space="preserve"> „zgłoszenia</w:t>
      </w:r>
      <w:r>
        <w:rPr>
          <w:rFonts w:ascii="Arial" w:eastAsia="Calibri" w:hAnsi="Arial" w:cs="Arial"/>
          <w:color w:val="000000"/>
          <w:sz w:val="24"/>
          <w:szCs w:val="24"/>
        </w:rPr>
        <w:t xml:space="preserve"> reklamacji”: </w:t>
      </w:r>
      <w:r w:rsidRPr="00F345E6">
        <w:rPr>
          <w:rFonts w:ascii="Arial" w:eastAsia="Calibri" w:hAnsi="Arial" w:cs="Arial"/>
          <w:color w:val="000000"/>
          <w:sz w:val="24"/>
          <w:szCs w:val="24"/>
        </w:rPr>
        <w:t>w miejscu</w:t>
      </w:r>
      <w:r w:rsidR="00311FEB" w:rsidRPr="00F345E6">
        <w:rPr>
          <w:rFonts w:ascii="Arial" w:eastAsia="Calibri" w:hAnsi="Arial" w:cs="Arial"/>
          <w:color w:val="000000"/>
          <w:sz w:val="24"/>
          <w:szCs w:val="24"/>
        </w:rPr>
        <w:t xml:space="preserve"> użytkowania</w:t>
      </w:r>
      <w:r w:rsidRPr="00F345E6">
        <w:rPr>
          <w:rFonts w:ascii="Arial" w:eastAsia="Calibri" w:hAnsi="Arial" w:cs="Arial"/>
          <w:color w:val="000000"/>
          <w:sz w:val="24"/>
          <w:szCs w:val="24"/>
        </w:rPr>
        <w:t>, w którym zostały one ujawnione lub na własny koszt</w:t>
      </w:r>
      <w:r w:rsidR="00D948DA" w:rsidRPr="00F345E6">
        <w:rPr>
          <w:rFonts w:ascii="Arial" w:eastAsia="Calibri" w:hAnsi="Arial" w:cs="Arial"/>
          <w:color w:val="000000"/>
          <w:sz w:val="24"/>
          <w:szCs w:val="24"/>
        </w:rPr>
        <w:t xml:space="preserve"> i ryzyko</w:t>
      </w:r>
      <w:r w:rsidRPr="00F345E6">
        <w:rPr>
          <w:rFonts w:ascii="Arial" w:eastAsia="Calibri" w:hAnsi="Arial" w:cs="Arial"/>
          <w:color w:val="000000"/>
          <w:sz w:val="24"/>
          <w:szCs w:val="24"/>
        </w:rPr>
        <w:t xml:space="preserve"> dostarczy je do swojej siedziby w celu ich usprawnienia, </w:t>
      </w:r>
    </w:p>
    <w:p w:rsidR="00BC0CC7" w:rsidRPr="00F345E6" w:rsidRDefault="00BC0CC7" w:rsidP="00F345E6">
      <w:pPr>
        <w:pStyle w:val="Akapitzlist"/>
        <w:numPr>
          <w:ilvl w:val="0"/>
          <w:numId w:val="2"/>
        </w:numPr>
        <w:autoSpaceDE w:val="0"/>
        <w:autoSpaceDN w:val="0"/>
        <w:adjustRightInd w:val="0"/>
        <w:jc w:val="both"/>
        <w:rPr>
          <w:rFonts w:ascii="Arial" w:eastAsia="Calibri" w:hAnsi="Arial" w:cs="Arial"/>
          <w:color w:val="000000"/>
          <w:sz w:val="24"/>
          <w:szCs w:val="24"/>
        </w:rPr>
      </w:pPr>
      <w:r>
        <w:rPr>
          <w:rFonts w:ascii="Arial" w:eastAsia="Calibri" w:hAnsi="Arial" w:cs="Arial"/>
          <w:color w:val="000000"/>
          <w:sz w:val="24"/>
          <w:szCs w:val="24"/>
        </w:rPr>
        <w:t xml:space="preserve">w przypadku braku możliwości usprawnienia wadliwych urządzeń </w:t>
      </w:r>
      <w:r>
        <w:rPr>
          <w:rFonts w:ascii="Arial" w:eastAsia="Calibri" w:hAnsi="Arial" w:cs="Arial"/>
          <w:color w:val="000000"/>
          <w:sz w:val="24"/>
          <w:szCs w:val="24"/>
        </w:rPr>
        <w:br/>
        <w:t>w terminie określonym w pkt. 13 ppkt. c, wynikających ze strony producenta danego sprzętu Wykonawca w porozumieniu z Zamawiającym może przedłużyć dany termin.</w:t>
      </w:r>
    </w:p>
    <w:p w:rsidR="00644965" w:rsidRDefault="00644965" w:rsidP="00863169">
      <w:pPr>
        <w:pStyle w:val="Akapitzlist"/>
        <w:numPr>
          <w:ilvl w:val="0"/>
          <w:numId w:val="2"/>
        </w:numPr>
        <w:autoSpaceDE w:val="0"/>
        <w:autoSpaceDN w:val="0"/>
        <w:adjustRightInd w:val="0"/>
        <w:jc w:val="both"/>
        <w:rPr>
          <w:rFonts w:ascii="Arial" w:eastAsia="Calibri" w:hAnsi="Arial" w:cs="Arial"/>
          <w:color w:val="000000"/>
          <w:sz w:val="24"/>
          <w:szCs w:val="24"/>
        </w:rPr>
      </w:pPr>
      <w:r>
        <w:rPr>
          <w:rFonts w:ascii="Arial" w:eastAsia="Calibri" w:hAnsi="Arial" w:cs="Arial"/>
          <w:color w:val="000000"/>
          <w:sz w:val="24"/>
          <w:szCs w:val="24"/>
        </w:rPr>
        <w:t xml:space="preserve">urządzenia wolne od wad dostarczy na własny koszt </w:t>
      </w:r>
      <w:r w:rsidR="00D948DA">
        <w:rPr>
          <w:rFonts w:ascii="Arial" w:eastAsia="Calibri" w:hAnsi="Arial" w:cs="Arial"/>
          <w:color w:val="000000"/>
          <w:sz w:val="24"/>
          <w:szCs w:val="24"/>
        </w:rPr>
        <w:t xml:space="preserve">i ryzyko </w:t>
      </w:r>
      <w:r>
        <w:rPr>
          <w:rFonts w:ascii="Arial" w:eastAsia="Calibri" w:hAnsi="Arial" w:cs="Arial"/>
          <w:color w:val="000000"/>
          <w:sz w:val="24"/>
          <w:szCs w:val="24"/>
        </w:rPr>
        <w:t>do miejsca eksploatacji sprzętu w terminie określonym w pkt. 1</w:t>
      </w:r>
      <w:r w:rsidR="000059A4">
        <w:rPr>
          <w:rFonts w:ascii="Arial" w:eastAsia="Calibri" w:hAnsi="Arial" w:cs="Arial"/>
          <w:color w:val="000000"/>
          <w:sz w:val="24"/>
          <w:szCs w:val="24"/>
        </w:rPr>
        <w:t>3</w:t>
      </w:r>
      <w:r w:rsidR="003E3CCA">
        <w:rPr>
          <w:rFonts w:ascii="Arial" w:eastAsia="Calibri" w:hAnsi="Arial" w:cs="Arial"/>
          <w:color w:val="000000"/>
          <w:sz w:val="24"/>
          <w:szCs w:val="24"/>
        </w:rPr>
        <w:t xml:space="preserve"> ppkt. c</w:t>
      </w:r>
      <w:r>
        <w:rPr>
          <w:rFonts w:ascii="Arial" w:eastAsia="Calibri" w:hAnsi="Arial" w:cs="Arial"/>
          <w:color w:val="000000"/>
          <w:sz w:val="24"/>
          <w:szCs w:val="24"/>
        </w:rPr>
        <w:t xml:space="preserve">. </w:t>
      </w:r>
    </w:p>
    <w:p w:rsidR="00644965" w:rsidRDefault="00644965" w:rsidP="00863169">
      <w:pPr>
        <w:pStyle w:val="Akapitzlist"/>
        <w:numPr>
          <w:ilvl w:val="0"/>
          <w:numId w:val="2"/>
        </w:numPr>
        <w:autoSpaceDE w:val="0"/>
        <w:autoSpaceDN w:val="0"/>
        <w:adjustRightInd w:val="0"/>
        <w:jc w:val="both"/>
        <w:rPr>
          <w:rFonts w:ascii="Arial" w:eastAsia="Calibri" w:hAnsi="Arial" w:cs="Arial"/>
          <w:color w:val="000000"/>
          <w:sz w:val="24"/>
          <w:szCs w:val="24"/>
        </w:rPr>
      </w:pPr>
      <w:r>
        <w:rPr>
          <w:rFonts w:ascii="Arial" w:eastAsia="Calibri" w:hAnsi="Arial" w:cs="Arial"/>
          <w:color w:val="000000"/>
          <w:sz w:val="24"/>
          <w:szCs w:val="24"/>
        </w:rPr>
        <w:t xml:space="preserve">przedłuży termin gwarancji o czas, w ciągu którego wskutek wad wyrobu objętego gwarancją uprawniony z gwarancji nie mógł z niego korzystać, </w:t>
      </w:r>
    </w:p>
    <w:p w:rsidR="00644965" w:rsidRDefault="00644965" w:rsidP="00863169">
      <w:pPr>
        <w:pStyle w:val="Akapitzlist"/>
        <w:numPr>
          <w:ilvl w:val="0"/>
          <w:numId w:val="2"/>
        </w:numPr>
        <w:autoSpaceDE w:val="0"/>
        <w:autoSpaceDN w:val="0"/>
        <w:adjustRightInd w:val="0"/>
        <w:jc w:val="both"/>
        <w:rPr>
          <w:rFonts w:ascii="Arial" w:eastAsia="Calibri" w:hAnsi="Arial" w:cs="Arial"/>
          <w:color w:val="000000"/>
          <w:sz w:val="24"/>
          <w:szCs w:val="24"/>
        </w:rPr>
      </w:pPr>
      <w:r>
        <w:rPr>
          <w:rFonts w:ascii="Arial" w:eastAsia="Calibri" w:hAnsi="Arial" w:cs="Arial"/>
          <w:color w:val="000000"/>
          <w:sz w:val="24"/>
          <w:szCs w:val="24"/>
        </w:rPr>
        <w:t>wymieni wa</w:t>
      </w:r>
      <w:r w:rsidR="00BC0CC7">
        <w:rPr>
          <w:rFonts w:ascii="Arial" w:eastAsia="Calibri" w:hAnsi="Arial" w:cs="Arial"/>
          <w:color w:val="000000"/>
          <w:sz w:val="24"/>
          <w:szCs w:val="24"/>
        </w:rPr>
        <w:t>dliwy wyrób na nowy w terminie 7</w:t>
      </w:r>
      <w:r>
        <w:rPr>
          <w:rFonts w:ascii="Arial" w:eastAsia="Calibri" w:hAnsi="Arial" w:cs="Arial"/>
          <w:color w:val="000000"/>
          <w:sz w:val="24"/>
          <w:szCs w:val="24"/>
        </w:rPr>
        <w:t xml:space="preserve"> dni licząc od upływu terminu określonego w pkt. 1</w:t>
      </w:r>
      <w:r w:rsidR="000059A4">
        <w:rPr>
          <w:rFonts w:ascii="Arial" w:eastAsia="Calibri" w:hAnsi="Arial" w:cs="Arial"/>
          <w:color w:val="000000"/>
          <w:sz w:val="24"/>
          <w:szCs w:val="24"/>
        </w:rPr>
        <w:t>3</w:t>
      </w:r>
      <w:r w:rsidR="003E3CCA">
        <w:rPr>
          <w:rFonts w:ascii="Arial" w:eastAsia="Calibri" w:hAnsi="Arial" w:cs="Arial"/>
          <w:color w:val="000000"/>
          <w:sz w:val="24"/>
          <w:szCs w:val="24"/>
        </w:rPr>
        <w:t xml:space="preserve"> ppkt. c</w:t>
      </w:r>
      <w:r>
        <w:rPr>
          <w:rFonts w:ascii="Arial" w:eastAsia="Calibri" w:hAnsi="Arial" w:cs="Arial"/>
          <w:color w:val="000000"/>
          <w:sz w:val="24"/>
          <w:szCs w:val="24"/>
        </w:rPr>
        <w:t xml:space="preserve">, </w:t>
      </w:r>
    </w:p>
    <w:p w:rsidR="00644965" w:rsidRDefault="00644965" w:rsidP="00863169">
      <w:pPr>
        <w:pStyle w:val="Akapitzlist"/>
        <w:numPr>
          <w:ilvl w:val="0"/>
          <w:numId w:val="2"/>
        </w:numPr>
        <w:autoSpaceDE w:val="0"/>
        <w:autoSpaceDN w:val="0"/>
        <w:adjustRightInd w:val="0"/>
        <w:jc w:val="both"/>
        <w:rPr>
          <w:rFonts w:ascii="Arial" w:eastAsia="Calibri" w:hAnsi="Arial" w:cs="Arial"/>
          <w:color w:val="000000"/>
          <w:sz w:val="24"/>
          <w:szCs w:val="24"/>
        </w:rPr>
      </w:pPr>
      <w:r>
        <w:rPr>
          <w:rFonts w:ascii="Arial" w:eastAsia="Calibri" w:hAnsi="Arial" w:cs="Arial"/>
          <w:color w:val="000000"/>
          <w:sz w:val="24"/>
          <w:szCs w:val="24"/>
        </w:rPr>
        <w:t xml:space="preserve">dokona stosownych zapisów w karcie gwarancyjnej dotyczących zakresu wykonanych napraw oraz zmiany okresu udzielonej gwarancji, </w:t>
      </w:r>
    </w:p>
    <w:p w:rsidR="00644965" w:rsidRDefault="00644965" w:rsidP="00863169">
      <w:pPr>
        <w:pStyle w:val="Akapitzlist"/>
        <w:numPr>
          <w:ilvl w:val="0"/>
          <w:numId w:val="2"/>
        </w:numPr>
        <w:autoSpaceDE w:val="0"/>
        <w:autoSpaceDN w:val="0"/>
        <w:adjustRightInd w:val="0"/>
        <w:jc w:val="both"/>
        <w:rPr>
          <w:rFonts w:ascii="Arial" w:eastAsia="Calibri" w:hAnsi="Arial" w:cs="Arial"/>
          <w:color w:val="000000"/>
          <w:sz w:val="24"/>
          <w:szCs w:val="24"/>
        </w:rPr>
      </w:pPr>
      <w:r>
        <w:rPr>
          <w:rFonts w:ascii="Arial" w:eastAsia="Calibri" w:hAnsi="Arial" w:cs="Arial"/>
          <w:color w:val="000000"/>
          <w:sz w:val="24"/>
          <w:szCs w:val="24"/>
        </w:rPr>
        <w:t xml:space="preserve">poniesie odpowiedzialność z tytułu przypadkowej utraty lub uszkodzenia wyrobu w czasie od przyjęcia go do naprawy do czasu przekazania sprawnego użytkownikowi w miejscu ujawnienia wady, </w:t>
      </w:r>
    </w:p>
    <w:p w:rsidR="0048144A" w:rsidRPr="0048144A" w:rsidRDefault="00644965" w:rsidP="0048144A">
      <w:pPr>
        <w:pStyle w:val="Akapitzlist"/>
        <w:numPr>
          <w:ilvl w:val="0"/>
          <w:numId w:val="2"/>
        </w:numPr>
        <w:autoSpaceDE w:val="0"/>
        <w:autoSpaceDN w:val="0"/>
        <w:adjustRightInd w:val="0"/>
        <w:jc w:val="both"/>
        <w:rPr>
          <w:rFonts w:ascii="Arial" w:eastAsia="Calibri" w:hAnsi="Arial" w:cs="Arial"/>
          <w:color w:val="000000"/>
          <w:sz w:val="24"/>
          <w:szCs w:val="24"/>
        </w:rPr>
      </w:pPr>
      <w:r>
        <w:rPr>
          <w:rFonts w:ascii="Arial" w:eastAsia="Calibri" w:hAnsi="Arial" w:cs="Arial"/>
          <w:color w:val="000000"/>
          <w:sz w:val="24"/>
          <w:szCs w:val="24"/>
        </w:rPr>
        <w:t>zwróci Zamawiającemu równowartość wadliwych egzemplarzy wyrobów powiększoną o karę umowną w wysokości 10 % ich ceny oferowanej, jeżeli nie wykona zobowiązań wynikających z pkt. 1</w:t>
      </w:r>
      <w:r w:rsidR="000059A4">
        <w:rPr>
          <w:rFonts w:ascii="Arial" w:eastAsia="Calibri" w:hAnsi="Arial" w:cs="Arial"/>
          <w:color w:val="000000"/>
          <w:sz w:val="24"/>
          <w:szCs w:val="24"/>
        </w:rPr>
        <w:t>3</w:t>
      </w:r>
      <w:r w:rsidR="00BC0CC7">
        <w:rPr>
          <w:rFonts w:ascii="Arial" w:eastAsia="Calibri" w:hAnsi="Arial" w:cs="Arial"/>
          <w:color w:val="000000"/>
          <w:sz w:val="24"/>
          <w:szCs w:val="24"/>
        </w:rPr>
        <w:t xml:space="preserve"> ppkt. c i g</w:t>
      </w:r>
      <w:r>
        <w:rPr>
          <w:rFonts w:ascii="Arial" w:eastAsia="Calibri" w:hAnsi="Arial" w:cs="Arial"/>
          <w:color w:val="000000"/>
          <w:sz w:val="24"/>
          <w:szCs w:val="24"/>
        </w:rPr>
        <w:t xml:space="preserve">. </w:t>
      </w:r>
    </w:p>
    <w:p w:rsidR="0048144A" w:rsidRDefault="0048144A" w:rsidP="00863169">
      <w:pPr>
        <w:numPr>
          <w:ilvl w:val="0"/>
          <w:numId w:val="1"/>
        </w:numPr>
        <w:autoSpaceDE w:val="0"/>
        <w:autoSpaceDN w:val="0"/>
        <w:adjustRightInd w:val="0"/>
        <w:spacing w:after="0" w:line="240" w:lineRule="auto"/>
        <w:ind w:left="709"/>
        <w:jc w:val="both"/>
        <w:rPr>
          <w:rFonts w:ascii="Arial" w:eastAsia="Calibri" w:hAnsi="Arial" w:cs="Arial"/>
          <w:color w:val="000000"/>
          <w:sz w:val="24"/>
          <w:szCs w:val="24"/>
        </w:rPr>
      </w:pPr>
      <w:r>
        <w:rPr>
          <w:rFonts w:ascii="Arial" w:eastAsia="Calibri" w:hAnsi="Arial" w:cs="Arial"/>
          <w:color w:val="000000"/>
          <w:sz w:val="24"/>
          <w:szCs w:val="24"/>
        </w:rPr>
        <w:t>Wykonawca powiadomi Zamawiającego o nieprawidłowościach w użytkowaniu dostarczonych wyrobów oraz utrudnieniach w ich usprawnieniu, jeśli takie występują ze strony Użytkownika.</w:t>
      </w:r>
    </w:p>
    <w:p w:rsidR="00644965" w:rsidRDefault="00644965" w:rsidP="00863169">
      <w:pPr>
        <w:numPr>
          <w:ilvl w:val="0"/>
          <w:numId w:val="1"/>
        </w:numPr>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 xml:space="preserve">W </w:t>
      </w:r>
      <w:r>
        <w:rPr>
          <w:rFonts w:ascii="Arial" w:hAnsi="Arial" w:cs="Arial"/>
          <w:bCs/>
          <w:sz w:val="24"/>
          <w:szCs w:val="24"/>
        </w:rPr>
        <w:t>przypadku</w:t>
      </w:r>
      <w:r>
        <w:rPr>
          <w:rFonts w:ascii="Arial" w:hAnsi="Arial" w:cs="Arial"/>
          <w:sz w:val="24"/>
          <w:szCs w:val="24"/>
        </w:rPr>
        <w:t xml:space="preserve"> stwierdzenia, że dostarczony asortyment:</w:t>
      </w:r>
    </w:p>
    <w:p w:rsidR="00644965" w:rsidRDefault="00644965" w:rsidP="00863169">
      <w:pPr>
        <w:numPr>
          <w:ilvl w:val="0"/>
          <w:numId w:val="3"/>
        </w:numPr>
        <w:spacing w:before="120" w:after="0" w:line="240" w:lineRule="auto"/>
        <w:ind w:left="1134"/>
        <w:contextualSpacing/>
        <w:jc w:val="both"/>
        <w:rPr>
          <w:rFonts w:ascii="Arial" w:hAnsi="Arial" w:cs="Arial"/>
          <w:sz w:val="24"/>
          <w:szCs w:val="24"/>
        </w:rPr>
      </w:pPr>
      <w:r>
        <w:rPr>
          <w:rFonts w:ascii="Arial" w:hAnsi="Arial" w:cs="Arial"/>
          <w:sz w:val="24"/>
          <w:szCs w:val="24"/>
        </w:rPr>
        <w:t xml:space="preserve">jest uszkodzony, posiada wady uniemożliwiające użytkowanie, a wady </w:t>
      </w:r>
      <w:r>
        <w:rPr>
          <w:rFonts w:ascii="Arial" w:hAnsi="Arial" w:cs="Arial"/>
          <w:sz w:val="24"/>
          <w:szCs w:val="24"/>
        </w:rPr>
        <w:br/>
        <w:t>i uszk</w:t>
      </w:r>
      <w:r w:rsidR="004F0F32">
        <w:rPr>
          <w:rFonts w:ascii="Arial" w:hAnsi="Arial" w:cs="Arial"/>
          <w:sz w:val="24"/>
          <w:szCs w:val="24"/>
        </w:rPr>
        <w:t>odzenia te nie powstały z winy Z</w:t>
      </w:r>
      <w:r>
        <w:rPr>
          <w:rFonts w:ascii="Arial" w:hAnsi="Arial" w:cs="Arial"/>
          <w:sz w:val="24"/>
          <w:szCs w:val="24"/>
        </w:rPr>
        <w:t>amawiającego lub,</w:t>
      </w:r>
    </w:p>
    <w:p w:rsidR="00644965" w:rsidRDefault="004F0F32" w:rsidP="00863169">
      <w:pPr>
        <w:numPr>
          <w:ilvl w:val="0"/>
          <w:numId w:val="3"/>
        </w:numPr>
        <w:spacing w:before="120" w:after="0" w:line="240" w:lineRule="auto"/>
        <w:ind w:left="1134"/>
        <w:contextualSpacing/>
        <w:jc w:val="both"/>
        <w:rPr>
          <w:rFonts w:ascii="Arial" w:hAnsi="Arial" w:cs="Arial"/>
          <w:sz w:val="24"/>
          <w:szCs w:val="24"/>
        </w:rPr>
      </w:pPr>
      <w:r>
        <w:rPr>
          <w:rFonts w:ascii="Arial" w:hAnsi="Arial" w:cs="Arial"/>
          <w:sz w:val="24"/>
          <w:szCs w:val="24"/>
        </w:rPr>
        <w:t>nie spełnia wymagań Z</w:t>
      </w:r>
      <w:r w:rsidR="00644965">
        <w:rPr>
          <w:rFonts w:ascii="Arial" w:hAnsi="Arial" w:cs="Arial"/>
          <w:sz w:val="24"/>
          <w:szCs w:val="24"/>
        </w:rPr>
        <w:t xml:space="preserve">amawiającego, </w:t>
      </w:r>
    </w:p>
    <w:p w:rsidR="00644965" w:rsidRDefault="00644965" w:rsidP="00863169">
      <w:pPr>
        <w:numPr>
          <w:ilvl w:val="0"/>
          <w:numId w:val="3"/>
        </w:numPr>
        <w:spacing w:before="120" w:after="0" w:line="240" w:lineRule="auto"/>
        <w:ind w:left="1134"/>
        <w:contextualSpacing/>
        <w:jc w:val="both"/>
        <w:rPr>
          <w:rFonts w:ascii="Arial" w:hAnsi="Arial" w:cs="Arial"/>
          <w:sz w:val="24"/>
          <w:szCs w:val="24"/>
        </w:rPr>
      </w:pPr>
      <w:r>
        <w:rPr>
          <w:rFonts w:ascii="Arial" w:hAnsi="Arial" w:cs="Arial"/>
          <w:sz w:val="24"/>
          <w:szCs w:val="24"/>
        </w:rPr>
        <w:t xml:space="preserve">dostarczone produkty równoważne nie odpowiadają pod względem jakości, trwałości, funkcjonalności oraz estetyki wykonania produktom wskazanym przez zamawiającego, </w:t>
      </w:r>
    </w:p>
    <w:p w:rsidR="00644965" w:rsidRDefault="00B57BA7" w:rsidP="00863169">
      <w:pPr>
        <w:spacing w:before="120" w:after="0" w:line="240" w:lineRule="auto"/>
        <w:ind w:left="414" w:firstLine="295"/>
        <w:contextualSpacing/>
        <w:jc w:val="both"/>
        <w:rPr>
          <w:rFonts w:ascii="Arial" w:hAnsi="Arial" w:cs="Arial"/>
          <w:sz w:val="24"/>
          <w:szCs w:val="24"/>
        </w:rPr>
      </w:pPr>
      <w:r>
        <w:rPr>
          <w:rFonts w:ascii="Arial" w:hAnsi="Arial" w:cs="Arial"/>
          <w:sz w:val="24"/>
          <w:szCs w:val="24"/>
        </w:rPr>
        <w:t>Wykonawca</w:t>
      </w:r>
      <w:r w:rsidR="00644965">
        <w:rPr>
          <w:rFonts w:ascii="Arial" w:hAnsi="Arial" w:cs="Arial"/>
          <w:sz w:val="24"/>
          <w:szCs w:val="24"/>
        </w:rPr>
        <w:t xml:space="preserve"> wymieni je na nowe, prawidłowe, na własny koszt.</w:t>
      </w:r>
    </w:p>
    <w:p w:rsidR="00BC0CC7" w:rsidRPr="00BC0CC7" w:rsidRDefault="00644965" w:rsidP="00BC0CC7">
      <w:pPr>
        <w:numPr>
          <w:ilvl w:val="0"/>
          <w:numId w:val="1"/>
        </w:numPr>
        <w:autoSpaceDE w:val="0"/>
        <w:autoSpaceDN w:val="0"/>
        <w:adjustRightInd w:val="0"/>
        <w:spacing w:after="0" w:line="240" w:lineRule="auto"/>
        <w:ind w:left="709"/>
        <w:jc w:val="both"/>
        <w:rPr>
          <w:rFonts w:ascii="Arial" w:eastAsia="Calibri" w:hAnsi="Arial" w:cs="Arial"/>
          <w:color w:val="000000"/>
          <w:sz w:val="24"/>
          <w:szCs w:val="24"/>
        </w:rPr>
      </w:pPr>
      <w:r>
        <w:rPr>
          <w:rFonts w:ascii="Arial" w:eastAsia="Calibri" w:hAnsi="Arial" w:cs="Arial"/>
          <w:color w:val="000000"/>
          <w:sz w:val="24"/>
          <w:szCs w:val="24"/>
        </w:rPr>
        <w:t xml:space="preserve">O wadzie fizycznej i prawnej przedmiotu umowy Zamawiający informuje </w:t>
      </w:r>
      <w:r w:rsidR="00B57BA7">
        <w:rPr>
          <w:rFonts w:ascii="Arial" w:eastAsia="Calibri" w:hAnsi="Arial" w:cs="Arial"/>
          <w:color w:val="000000"/>
          <w:sz w:val="24"/>
          <w:szCs w:val="24"/>
        </w:rPr>
        <w:t>Wykonawcę</w:t>
      </w:r>
      <w:r>
        <w:rPr>
          <w:rFonts w:ascii="Arial" w:eastAsia="Calibri" w:hAnsi="Arial" w:cs="Arial"/>
          <w:color w:val="000000"/>
          <w:sz w:val="24"/>
          <w:szCs w:val="24"/>
        </w:rPr>
        <w:t xml:space="preserve"> bezpośrednio lub za pośrednictwem reprezentującej go jednostki organizacyjnej lub komórki resortu obrony narodowej, użytkującej wyroby objęte gwarancją jak najszybciej po ujawnieniu w nich wad, w celu realizacji przysługujących z tego tytułu uprawnień. Formę zawiadomienia stanowi „</w:t>
      </w:r>
      <w:r w:rsidR="00764487">
        <w:rPr>
          <w:rFonts w:ascii="Arial" w:eastAsia="Calibri" w:hAnsi="Arial" w:cs="Arial"/>
          <w:color w:val="000000"/>
          <w:sz w:val="24"/>
          <w:szCs w:val="24"/>
        </w:rPr>
        <w:t xml:space="preserve">zgłoszenie </w:t>
      </w:r>
      <w:r w:rsidR="004F0F32">
        <w:rPr>
          <w:rFonts w:ascii="Arial" w:eastAsia="Calibri" w:hAnsi="Arial" w:cs="Arial"/>
          <w:color w:val="000000"/>
          <w:sz w:val="24"/>
          <w:szCs w:val="24"/>
        </w:rPr>
        <w:t>reklamacji” wykonane</w:t>
      </w:r>
      <w:r>
        <w:rPr>
          <w:rFonts w:ascii="Arial" w:eastAsia="Calibri" w:hAnsi="Arial" w:cs="Arial"/>
          <w:color w:val="000000"/>
          <w:sz w:val="24"/>
          <w:szCs w:val="24"/>
        </w:rPr>
        <w:t xml:space="preserve"> przez Zamawiającego lub jego reprezentanta, przekazany </w:t>
      </w:r>
      <w:r w:rsidR="00B57BA7">
        <w:rPr>
          <w:rFonts w:ascii="Arial" w:eastAsia="Calibri" w:hAnsi="Arial" w:cs="Arial"/>
          <w:color w:val="000000"/>
          <w:sz w:val="24"/>
          <w:szCs w:val="24"/>
        </w:rPr>
        <w:t>Wykonawcy</w:t>
      </w:r>
      <w:r>
        <w:rPr>
          <w:rFonts w:ascii="Arial" w:eastAsia="Calibri" w:hAnsi="Arial" w:cs="Arial"/>
          <w:color w:val="000000"/>
          <w:sz w:val="24"/>
          <w:szCs w:val="24"/>
        </w:rPr>
        <w:t xml:space="preserve">. </w:t>
      </w:r>
    </w:p>
    <w:p w:rsidR="00644965" w:rsidRDefault="00644965" w:rsidP="00863169">
      <w:pPr>
        <w:numPr>
          <w:ilvl w:val="0"/>
          <w:numId w:val="1"/>
        </w:numPr>
        <w:autoSpaceDE w:val="0"/>
        <w:autoSpaceDN w:val="0"/>
        <w:adjustRightInd w:val="0"/>
        <w:spacing w:after="0" w:line="240" w:lineRule="auto"/>
        <w:ind w:left="709"/>
        <w:jc w:val="both"/>
        <w:rPr>
          <w:rFonts w:ascii="Arial" w:eastAsia="Calibri" w:hAnsi="Arial" w:cs="Arial"/>
          <w:color w:val="000000"/>
          <w:sz w:val="24"/>
          <w:szCs w:val="24"/>
        </w:rPr>
      </w:pPr>
      <w:r>
        <w:rPr>
          <w:rFonts w:ascii="Arial" w:eastAsia="Calibri" w:hAnsi="Arial" w:cs="Arial"/>
          <w:color w:val="000000"/>
          <w:sz w:val="24"/>
          <w:szCs w:val="24"/>
        </w:rPr>
        <w:t xml:space="preserve">Jeżeli w wykonaniu swoich obowiązków </w:t>
      </w:r>
      <w:r w:rsidR="00BF2AED">
        <w:rPr>
          <w:rFonts w:ascii="Arial" w:eastAsia="Calibri" w:hAnsi="Arial" w:cs="Arial"/>
          <w:color w:val="000000"/>
          <w:sz w:val="24"/>
          <w:szCs w:val="24"/>
        </w:rPr>
        <w:t>Wykonawca</w:t>
      </w:r>
      <w:r>
        <w:rPr>
          <w:rFonts w:ascii="Arial" w:eastAsia="Calibri" w:hAnsi="Arial" w:cs="Arial"/>
          <w:color w:val="000000"/>
          <w:sz w:val="24"/>
          <w:szCs w:val="24"/>
        </w:rPr>
        <w:t xml:space="preserve"> dostarczył Zamawiającemu zamiast wyrobów wadliwych takie same wyroby nowe – wolne od wad, termin gwarancji biegnie na nowo od chwili ich dostarczenia. Wymiany wyrobów </w:t>
      </w:r>
      <w:r w:rsidR="00B57BA7">
        <w:rPr>
          <w:rFonts w:ascii="Arial" w:eastAsia="Calibri" w:hAnsi="Arial" w:cs="Arial"/>
          <w:color w:val="000000"/>
          <w:sz w:val="24"/>
          <w:szCs w:val="24"/>
        </w:rPr>
        <w:t>Wykonawca</w:t>
      </w:r>
      <w:r>
        <w:rPr>
          <w:rFonts w:ascii="Arial" w:eastAsia="Calibri" w:hAnsi="Arial" w:cs="Arial"/>
          <w:color w:val="000000"/>
          <w:sz w:val="24"/>
          <w:szCs w:val="24"/>
        </w:rPr>
        <w:t xml:space="preserve"> dokona bez żadnej dopłaty, nawet gdyby ceny na takie wyroby uległy zmianie. </w:t>
      </w:r>
    </w:p>
    <w:p w:rsidR="00DF41CA" w:rsidRDefault="00DF41CA" w:rsidP="00DF41CA">
      <w:pPr>
        <w:autoSpaceDE w:val="0"/>
        <w:autoSpaceDN w:val="0"/>
        <w:adjustRightInd w:val="0"/>
        <w:spacing w:after="0" w:line="240" w:lineRule="auto"/>
        <w:ind w:left="709"/>
        <w:jc w:val="both"/>
        <w:rPr>
          <w:rFonts w:ascii="Arial" w:eastAsia="Calibri" w:hAnsi="Arial" w:cs="Arial"/>
          <w:color w:val="000000"/>
          <w:sz w:val="24"/>
          <w:szCs w:val="24"/>
        </w:rPr>
      </w:pPr>
    </w:p>
    <w:p w:rsidR="00C8262A" w:rsidRDefault="00DF41CA" w:rsidP="00C8262A">
      <w:pPr>
        <w:numPr>
          <w:ilvl w:val="0"/>
          <w:numId w:val="1"/>
        </w:numPr>
        <w:autoSpaceDE w:val="0"/>
        <w:autoSpaceDN w:val="0"/>
        <w:adjustRightInd w:val="0"/>
        <w:spacing w:after="0" w:line="240" w:lineRule="auto"/>
        <w:jc w:val="both"/>
        <w:rPr>
          <w:rFonts w:ascii="Arial" w:eastAsia="Calibri" w:hAnsi="Arial" w:cs="Arial"/>
          <w:color w:val="000000"/>
          <w:sz w:val="24"/>
          <w:szCs w:val="24"/>
        </w:rPr>
      </w:pPr>
      <w:r w:rsidRPr="00520FA1">
        <w:rPr>
          <w:rFonts w:ascii="Arial" w:eastAsia="Times New Roman" w:hAnsi="Arial" w:cs="Arial"/>
          <w:color w:val="000000"/>
          <w:kern w:val="1"/>
          <w:sz w:val="24"/>
          <w:szCs w:val="24"/>
          <w:lang w:eastAsia="zh-CN"/>
        </w:rPr>
        <w:t>Pracownicy ochrony – dyżurny biura przepustek, mają prawo kontrolowania dokumentów uprawniających osoby do wstępu, wjazdu i przebywania na terenie obiektu oraz wynoszenia i wywożenia przed</w:t>
      </w:r>
      <w:r>
        <w:rPr>
          <w:rFonts w:ascii="Arial" w:eastAsia="Times New Roman" w:hAnsi="Arial" w:cs="Arial"/>
          <w:color w:val="000000"/>
          <w:kern w:val="1"/>
          <w:sz w:val="24"/>
          <w:szCs w:val="24"/>
          <w:lang w:eastAsia="zh-CN"/>
        </w:rPr>
        <w:t xml:space="preserve">miotów przez te osoby, zgodnie </w:t>
      </w:r>
      <w:r w:rsidRPr="00520FA1">
        <w:rPr>
          <w:rFonts w:ascii="Arial" w:eastAsia="Times New Roman" w:hAnsi="Arial" w:cs="Arial"/>
          <w:color w:val="000000"/>
          <w:kern w:val="1"/>
          <w:sz w:val="24"/>
          <w:szCs w:val="24"/>
          <w:lang w:eastAsia="zh-CN"/>
        </w:rPr>
        <w:t xml:space="preserve">z zasadami określonymi przez Dowódcę na podstawie </w:t>
      </w:r>
      <w:r w:rsidRPr="00520FA1">
        <w:rPr>
          <w:rFonts w:ascii="Arial" w:eastAsia="Times New Roman" w:hAnsi="Arial" w:cs="Arial"/>
          <w:color w:val="000000"/>
          <w:kern w:val="1"/>
          <w:sz w:val="24"/>
          <w:szCs w:val="24"/>
          <w:lang w:eastAsia="zh-CN"/>
        </w:rPr>
        <w:lastRenderedPageBreak/>
        <w:t xml:space="preserve">rozporządzenia Ministra Obrony Narodowej z dnia 2 czerwca 1999 r. </w:t>
      </w:r>
      <w:r>
        <w:rPr>
          <w:rFonts w:ascii="Arial" w:eastAsia="Times New Roman" w:hAnsi="Arial" w:cs="Arial"/>
          <w:color w:val="000000"/>
          <w:kern w:val="1"/>
          <w:sz w:val="24"/>
          <w:szCs w:val="24"/>
          <w:lang w:eastAsia="zh-CN"/>
        </w:rPr>
        <w:br/>
      </w:r>
      <w:r w:rsidRPr="00520FA1">
        <w:rPr>
          <w:rFonts w:ascii="Arial" w:eastAsia="Times New Roman" w:hAnsi="Arial" w:cs="Arial"/>
          <w:color w:val="000000"/>
          <w:kern w:val="1"/>
          <w:sz w:val="24"/>
          <w:szCs w:val="24"/>
          <w:lang w:eastAsia="zh-CN"/>
        </w:rPr>
        <w:t xml:space="preserve">w sprawie wewnętrznych służb ochrony działających na terenach komórek </w:t>
      </w:r>
      <w:r>
        <w:rPr>
          <w:rFonts w:ascii="Arial" w:eastAsia="Times New Roman" w:hAnsi="Arial" w:cs="Arial"/>
          <w:color w:val="000000"/>
          <w:kern w:val="1"/>
          <w:sz w:val="24"/>
          <w:szCs w:val="24"/>
          <w:lang w:eastAsia="zh-CN"/>
        </w:rPr>
        <w:br/>
      </w:r>
      <w:r w:rsidRPr="00520FA1">
        <w:rPr>
          <w:rFonts w:ascii="Arial" w:eastAsia="Times New Roman" w:hAnsi="Arial" w:cs="Arial"/>
          <w:color w:val="000000"/>
          <w:kern w:val="1"/>
          <w:sz w:val="24"/>
          <w:szCs w:val="24"/>
          <w:lang w:eastAsia="zh-CN"/>
        </w:rPr>
        <w:t>i jednostek organizacyjnych resortu obrony narodowej (Dz. U. z 2020 r. poz. 816 t.j.) oraz rozporządzenia Ministra Obrony Narodowej z dnia 19 czerwca 1999 r. w sprawie ochrony przez specjalistyczne uzbrojone formacje ochronne terenów komórek i jednostek organizacyjnych resortu obrony narodowej (Dz. U. z 2014 r. p</w:t>
      </w:r>
      <w:r>
        <w:rPr>
          <w:rFonts w:ascii="Arial" w:eastAsia="Times New Roman" w:hAnsi="Arial" w:cs="Arial"/>
          <w:color w:val="000000"/>
          <w:kern w:val="1"/>
          <w:sz w:val="24"/>
          <w:szCs w:val="24"/>
          <w:lang w:eastAsia="zh-CN"/>
        </w:rPr>
        <w:t xml:space="preserve">oz. 1770 t.j.) </w:t>
      </w:r>
      <w:r w:rsidRPr="00520FA1">
        <w:rPr>
          <w:rFonts w:ascii="Arial" w:eastAsia="Times New Roman" w:hAnsi="Arial" w:cs="Arial"/>
          <w:color w:val="000000"/>
          <w:kern w:val="1"/>
          <w:sz w:val="24"/>
          <w:szCs w:val="24"/>
          <w:lang w:eastAsia="zh-CN"/>
        </w:rPr>
        <w:t>oraz Regulaminu Ogólnego Sił Zbrojnych.</w:t>
      </w:r>
    </w:p>
    <w:p w:rsidR="00C8262A" w:rsidRPr="00C8262A" w:rsidRDefault="00C8262A" w:rsidP="00C8262A">
      <w:pPr>
        <w:autoSpaceDE w:val="0"/>
        <w:autoSpaceDN w:val="0"/>
        <w:adjustRightInd w:val="0"/>
        <w:spacing w:after="0" w:line="240" w:lineRule="auto"/>
        <w:ind w:left="786"/>
        <w:jc w:val="both"/>
        <w:rPr>
          <w:rFonts w:ascii="Arial" w:eastAsia="Calibri" w:hAnsi="Arial" w:cs="Arial"/>
          <w:color w:val="000000"/>
          <w:sz w:val="24"/>
          <w:szCs w:val="24"/>
        </w:rPr>
      </w:pPr>
    </w:p>
    <w:p w:rsidR="00C8262A" w:rsidRDefault="00DF41CA" w:rsidP="00C8262A">
      <w:pPr>
        <w:numPr>
          <w:ilvl w:val="0"/>
          <w:numId w:val="1"/>
        </w:numPr>
        <w:autoSpaceDE w:val="0"/>
        <w:autoSpaceDN w:val="0"/>
        <w:adjustRightInd w:val="0"/>
        <w:spacing w:after="0" w:line="240" w:lineRule="auto"/>
        <w:jc w:val="both"/>
        <w:rPr>
          <w:rFonts w:ascii="Arial" w:eastAsia="Calibri" w:hAnsi="Arial" w:cs="Arial"/>
          <w:color w:val="000000"/>
          <w:sz w:val="24"/>
          <w:szCs w:val="24"/>
        </w:rPr>
      </w:pPr>
      <w:r w:rsidRPr="00520FA1">
        <w:rPr>
          <w:rFonts w:ascii="Arial" w:eastAsia="Times New Roman" w:hAnsi="Arial" w:cs="Arial"/>
          <w:color w:val="000000"/>
          <w:kern w:val="1"/>
          <w:sz w:val="24"/>
          <w:szCs w:val="24"/>
          <w:lang w:eastAsia="zh-CN"/>
        </w:rPr>
        <w:t>Zamawiający na podstawie: Instrukcji o ochronie obiektów wojskowych Szt.Gen. 1686/2017 wprowadzonej Decyzją Nr Z-12</w:t>
      </w:r>
      <w:r>
        <w:rPr>
          <w:rFonts w:ascii="Arial" w:eastAsia="Times New Roman" w:hAnsi="Arial" w:cs="Arial"/>
          <w:color w:val="000000"/>
          <w:kern w:val="1"/>
          <w:sz w:val="24"/>
          <w:szCs w:val="24"/>
          <w:lang w:eastAsia="zh-CN"/>
        </w:rPr>
        <w:t xml:space="preserve">/MON Ministra Obrony Narodowej </w:t>
      </w:r>
      <w:r w:rsidRPr="00520FA1">
        <w:rPr>
          <w:rFonts w:ascii="Arial" w:eastAsia="Times New Roman" w:hAnsi="Arial" w:cs="Arial"/>
          <w:color w:val="000000"/>
          <w:kern w:val="1"/>
          <w:sz w:val="24"/>
          <w:szCs w:val="24"/>
          <w:lang w:eastAsia="zh-CN"/>
        </w:rPr>
        <w:t>z dnia 7 lipca 2017 r. w sprawie wprowadzenia z dniem 1 sierpnia 2017 roku do użytku w ”Instrukcji o ochronie obiektów wojskowych”, Decyzji Nr 19/MON Ministra Obrony Narodowej z dnia 24 stycznia 2017 r. w sprawie organizowania współpracy międzynarodowej w resorcie obrony narodo</w:t>
      </w:r>
      <w:r>
        <w:rPr>
          <w:rFonts w:ascii="Arial" w:eastAsia="Times New Roman" w:hAnsi="Arial" w:cs="Arial"/>
          <w:color w:val="000000"/>
          <w:kern w:val="1"/>
          <w:sz w:val="24"/>
          <w:szCs w:val="24"/>
          <w:lang w:eastAsia="zh-CN"/>
        </w:rPr>
        <w:t xml:space="preserve">wej (Dz. Urz. MON </w:t>
      </w:r>
      <w:r w:rsidRPr="00520FA1">
        <w:rPr>
          <w:rFonts w:ascii="Arial" w:eastAsia="Times New Roman" w:hAnsi="Arial" w:cs="Arial"/>
          <w:color w:val="000000"/>
          <w:kern w:val="1"/>
          <w:sz w:val="24"/>
          <w:szCs w:val="24"/>
          <w:lang w:eastAsia="zh-CN"/>
        </w:rPr>
        <w:t>z 2017 r. poz.18), Rozkazu Dowódcy Generalnego</w:t>
      </w:r>
      <w:r>
        <w:rPr>
          <w:rFonts w:ascii="Arial" w:eastAsia="Times New Roman" w:hAnsi="Arial" w:cs="Arial"/>
          <w:color w:val="000000"/>
          <w:kern w:val="1"/>
          <w:sz w:val="24"/>
          <w:szCs w:val="24"/>
          <w:lang w:eastAsia="zh-CN"/>
        </w:rPr>
        <w:t xml:space="preserve"> Rodzajów Sił Zbrojnych Nr </w:t>
      </w:r>
      <w:r w:rsidRPr="00520FA1">
        <w:rPr>
          <w:rFonts w:ascii="Arial" w:eastAsia="Times New Roman" w:hAnsi="Arial" w:cs="Arial"/>
          <w:color w:val="000000"/>
          <w:kern w:val="1"/>
          <w:sz w:val="24"/>
          <w:szCs w:val="24"/>
          <w:lang w:eastAsia="zh-CN"/>
        </w:rPr>
        <w:t>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C8262A" w:rsidRPr="00C8262A" w:rsidRDefault="00C8262A" w:rsidP="00C8262A">
      <w:pPr>
        <w:autoSpaceDE w:val="0"/>
        <w:autoSpaceDN w:val="0"/>
        <w:adjustRightInd w:val="0"/>
        <w:spacing w:after="0" w:line="240" w:lineRule="auto"/>
        <w:jc w:val="both"/>
        <w:rPr>
          <w:rFonts w:ascii="Arial" w:eastAsia="Calibri" w:hAnsi="Arial" w:cs="Arial"/>
          <w:color w:val="000000"/>
          <w:sz w:val="24"/>
          <w:szCs w:val="24"/>
        </w:rPr>
      </w:pPr>
    </w:p>
    <w:p w:rsidR="00C8262A" w:rsidRPr="00C8262A" w:rsidRDefault="00C8262A" w:rsidP="00DF41CA">
      <w:pPr>
        <w:numPr>
          <w:ilvl w:val="0"/>
          <w:numId w:val="1"/>
        </w:numPr>
        <w:autoSpaceDE w:val="0"/>
        <w:autoSpaceDN w:val="0"/>
        <w:adjustRightInd w:val="0"/>
        <w:spacing w:after="0" w:line="240" w:lineRule="auto"/>
        <w:jc w:val="both"/>
        <w:rPr>
          <w:rFonts w:ascii="Arial" w:eastAsia="Calibri" w:hAnsi="Arial" w:cs="Arial"/>
          <w:color w:val="000000"/>
          <w:sz w:val="24"/>
          <w:szCs w:val="24"/>
        </w:rPr>
      </w:pPr>
      <w:r w:rsidRPr="00C8262A">
        <w:rPr>
          <w:rFonts w:ascii="Arial" w:eastAsia="Calibri" w:hAnsi="Arial" w:cs="Arial"/>
          <w:color w:val="000000"/>
          <w:sz w:val="24"/>
          <w:szCs w:val="24"/>
        </w:rPr>
        <w:t>Wstęp OBCOKRAJOWCÓW do obiektów wojskowych może być realizowany wyłącznie na podstawie POZWOLEŃ w</w:t>
      </w:r>
      <w:r w:rsidR="00DF41CA">
        <w:rPr>
          <w:rFonts w:ascii="Arial" w:eastAsia="Calibri" w:hAnsi="Arial" w:cs="Arial"/>
          <w:color w:val="000000"/>
          <w:sz w:val="24"/>
          <w:szCs w:val="24"/>
        </w:rPr>
        <w:t>ydanych na zasadach określonych</w:t>
      </w:r>
    </w:p>
    <w:p w:rsidR="00C8262A" w:rsidRPr="00C8262A" w:rsidRDefault="00C8262A" w:rsidP="00DF41CA">
      <w:pPr>
        <w:autoSpaceDE w:val="0"/>
        <w:autoSpaceDN w:val="0"/>
        <w:adjustRightInd w:val="0"/>
        <w:spacing w:after="0" w:line="240" w:lineRule="auto"/>
        <w:ind w:left="786"/>
        <w:jc w:val="both"/>
        <w:rPr>
          <w:rFonts w:ascii="Arial" w:eastAsia="Calibri" w:hAnsi="Arial" w:cs="Arial"/>
          <w:color w:val="000000"/>
          <w:sz w:val="24"/>
          <w:szCs w:val="24"/>
        </w:rPr>
      </w:pPr>
      <w:r w:rsidRPr="00C8262A">
        <w:rPr>
          <w:rFonts w:ascii="Arial" w:eastAsia="Calibri" w:hAnsi="Arial" w:cs="Arial"/>
          <w:color w:val="000000"/>
          <w:sz w:val="24"/>
          <w:szCs w:val="24"/>
        </w:rPr>
        <w:t>w decyzji Nr 19/MON Ministra Obrony Narod</w:t>
      </w:r>
      <w:r w:rsidR="00DF41CA">
        <w:rPr>
          <w:rFonts w:ascii="Arial" w:eastAsia="Calibri" w:hAnsi="Arial" w:cs="Arial"/>
          <w:color w:val="000000"/>
          <w:sz w:val="24"/>
          <w:szCs w:val="24"/>
        </w:rPr>
        <w:t>owej z dnia 24 stycznia 2017 r.</w:t>
      </w:r>
    </w:p>
    <w:p w:rsidR="00C8262A" w:rsidRDefault="00C8262A" w:rsidP="00DF41CA">
      <w:pPr>
        <w:autoSpaceDE w:val="0"/>
        <w:autoSpaceDN w:val="0"/>
        <w:adjustRightInd w:val="0"/>
        <w:spacing w:after="0" w:line="240" w:lineRule="auto"/>
        <w:ind w:left="786"/>
        <w:jc w:val="both"/>
        <w:rPr>
          <w:rFonts w:ascii="Arial" w:eastAsia="Calibri" w:hAnsi="Arial" w:cs="Arial"/>
          <w:color w:val="000000"/>
          <w:sz w:val="24"/>
          <w:szCs w:val="24"/>
        </w:rPr>
      </w:pPr>
      <w:r w:rsidRPr="00C8262A">
        <w:rPr>
          <w:rFonts w:ascii="Arial" w:eastAsia="Calibri" w:hAnsi="Arial" w:cs="Arial"/>
          <w:color w:val="000000"/>
          <w:sz w:val="24"/>
          <w:szCs w:val="24"/>
        </w:rPr>
        <w:t xml:space="preserve">w sprawie organizowania współpracy międzynarodowej w resorcie obrony narodowej </w:t>
      </w:r>
      <w:r w:rsidR="00211637" w:rsidRPr="00211637">
        <w:rPr>
          <w:rFonts w:ascii="Arial" w:eastAsia="Calibri" w:hAnsi="Arial" w:cs="Arial"/>
          <w:color w:val="000000"/>
          <w:sz w:val="24"/>
          <w:szCs w:val="24"/>
        </w:rPr>
        <w:t>(Dz. Urz. MON z 2017 r. poz. 18).</w:t>
      </w:r>
    </w:p>
    <w:p w:rsidR="00C8262A" w:rsidRPr="00C8262A" w:rsidRDefault="00C8262A" w:rsidP="00C8262A">
      <w:pPr>
        <w:autoSpaceDE w:val="0"/>
        <w:autoSpaceDN w:val="0"/>
        <w:adjustRightInd w:val="0"/>
        <w:spacing w:after="0" w:line="240" w:lineRule="auto"/>
        <w:jc w:val="both"/>
        <w:rPr>
          <w:rFonts w:ascii="Arial" w:eastAsia="Calibri" w:hAnsi="Arial" w:cs="Arial"/>
          <w:color w:val="000000"/>
          <w:sz w:val="24"/>
          <w:szCs w:val="24"/>
        </w:rPr>
      </w:pPr>
    </w:p>
    <w:p w:rsidR="00C8262A" w:rsidRPr="00C8262A" w:rsidRDefault="00C8262A" w:rsidP="00C8262A">
      <w:pPr>
        <w:numPr>
          <w:ilvl w:val="0"/>
          <w:numId w:val="1"/>
        </w:numPr>
        <w:autoSpaceDE w:val="0"/>
        <w:autoSpaceDN w:val="0"/>
        <w:adjustRightInd w:val="0"/>
        <w:spacing w:after="0" w:line="240" w:lineRule="auto"/>
        <w:jc w:val="both"/>
        <w:rPr>
          <w:rFonts w:ascii="Arial" w:eastAsia="Calibri" w:hAnsi="Arial" w:cs="Arial"/>
          <w:color w:val="000000"/>
          <w:sz w:val="24"/>
          <w:szCs w:val="24"/>
        </w:rPr>
      </w:pPr>
      <w:r w:rsidRPr="00C8262A">
        <w:rPr>
          <w:rFonts w:ascii="Arial" w:eastAsia="Calibri" w:hAnsi="Arial" w:cs="Arial"/>
          <w:color w:val="000000"/>
          <w:sz w:val="24"/>
          <w:szCs w:val="24"/>
        </w:rPr>
        <w:t>W stosunku do obywateli RP, dos</w:t>
      </w:r>
      <w:r w:rsidR="00DF41CA">
        <w:rPr>
          <w:rFonts w:ascii="Arial" w:eastAsia="Calibri" w:hAnsi="Arial" w:cs="Arial"/>
          <w:color w:val="000000"/>
          <w:sz w:val="24"/>
          <w:szCs w:val="24"/>
        </w:rPr>
        <w:t xml:space="preserve">tawcy ubiegający się o zgodę na </w:t>
      </w:r>
      <w:r w:rsidRPr="00C8262A">
        <w:rPr>
          <w:rFonts w:ascii="Arial" w:eastAsia="Calibri" w:hAnsi="Arial" w:cs="Arial"/>
          <w:color w:val="000000"/>
          <w:sz w:val="24"/>
          <w:szCs w:val="24"/>
        </w:rPr>
        <w:t>wejście/wjazd na teren chronionych obiektów wojskowych, zobowiązani są posiadać:</w:t>
      </w:r>
    </w:p>
    <w:p w:rsidR="00C8262A" w:rsidRPr="00C8262A" w:rsidRDefault="00C8262A" w:rsidP="00C8262A">
      <w:pPr>
        <w:autoSpaceDE w:val="0"/>
        <w:autoSpaceDN w:val="0"/>
        <w:adjustRightInd w:val="0"/>
        <w:spacing w:after="0" w:line="240" w:lineRule="auto"/>
        <w:ind w:left="786"/>
        <w:jc w:val="both"/>
        <w:rPr>
          <w:rFonts w:ascii="Arial" w:eastAsia="Calibri" w:hAnsi="Arial" w:cs="Arial"/>
          <w:color w:val="000000"/>
          <w:sz w:val="24"/>
          <w:szCs w:val="24"/>
        </w:rPr>
      </w:pPr>
      <w:r w:rsidRPr="00C8262A">
        <w:rPr>
          <w:rFonts w:ascii="Arial" w:eastAsia="Calibri" w:hAnsi="Arial" w:cs="Arial"/>
          <w:color w:val="000000"/>
          <w:sz w:val="24"/>
          <w:szCs w:val="24"/>
        </w:rPr>
        <w:t xml:space="preserve">- aktualny dokument tożsamości z podaniem organu wydającego, </w:t>
      </w:r>
    </w:p>
    <w:p w:rsidR="00C8262A" w:rsidRPr="00C8262A" w:rsidRDefault="00C8262A" w:rsidP="00C8262A">
      <w:pPr>
        <w:autoSpaceDE w:val="0"/>
        <w:autoSpaceDN w:val="0"/>
        <w:adjustRightInd w:val="0"/>
        <w:spacing w:after="0" w:line="240" w:lineRule="auto"/>
        <w:ind w:left="786"/>
        <w:jc w:val="both"/>
        <w:rPr>
          <w:rFonts w:ascii="Arial" w:eastAsia="Calibri" w:hAnsi="Arial" w:cs="Arial"/>
          <w:color w:val="000000"/>
          <w:sz w:val="24"/>
          <w:szCs w:val="24"/>
        </w:rPr>
      </w:pPr>
      <w:r w:rsidRPr="00C8262A">
        <w:rPr>
          <w:rFonts w:ascii="Arial" w:eastAsia="Calibri" w:hAnsi="Arial" w:cs="Arial"/>
          <w:color w:val="000000"/>
          <w:sz w:val="24"/>
          <w:szCs w:val="24"/>
        </w:rPr>
        <w:t>- numery rejestracyjne samochodów oraz innego sprzętu.</w:t>
      </w:r>
    </w:p>
    <w:p w:rsidR="00C8262A" w:rsidRPr="00C8262A" w:rsidRDefault="00C8262A" w:rsidP="00C8262A">
      <w:pPr>
        <w:autoSpaceDE w:val="0"/>
        <w:autoSpaceDN w:val="0"/>
        <w:adjustRightInd w:val="0"/>
        <w:spacing w:after="0" w:line="240" w:lineRule="auto"/>
        <w:ind w:left="786"/>
        <w:jc w:val="both"/>
        <w:rPr>
          <w:rFonts w:ascii="Arial" w:eastAsia="Calibri" w:hAnsi="Arial" w:cs="Arial"/>
          <w:color w:val="000000"/>
          <w:sz w:val="24"/>
          <w:szCs w:val="24"/>
        </w:rPr>
      </w:pPr>
    </w:p>
    <w:p w:rsidR="00C8262A" w:rsidRPr="00C8262A" w:rsidRDefault="00C8262A" w:rsidP="00C8262A">
      <w:pPr>
        <w:numPr>
          <w:ilvl w:val="0"/>
          <w:numId w:val="1"/>
        </w:numPr>
        <w:autoSpaceDE w:val="0"/>
        <w:autoSpaceDN w:val="0"/>
        <w:adjustRightInd w:val="0"/>
        <w:spacing w:after="0" w:line="240" w:lineRule="auto"/>
        <w:jc w:val="both"/>
        <w:rPr>
          <w:rFonts w:ascii="Arial" w:eastAsia="Calibri" w:hAnsi="Arial" w:cs="Arial"/>
          <w:color w:val="000000"/>
          <w:sz w:val="24"/>
          <w:szCs w:val="24"/>
        </w:rPr>
      </w:pPr>
      <w:r w:rsidRPr="00C8262A">
        <w:rPr>
          <w:rFonts w:ascii="Arial" w:eastAsia="Calibri" w:hAnsi="Arial" w:cs="Arial"/>
          <w:color w:val="000000"/>
          <w:sz w:val="24"/>
          <w:szCs w:val="24"/>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C8262A" w:rsidRPr="00C8262A" w:rsidRDefault="00C8262A" w:rsidP="00C8262A">
      <w:pPr>
        <w:autoSpaceDE w:val="0"/>
        <w:autoSpaceDN w:val="0"/>
        <w:adjustRightInd w:val="0"/>
        <w:spacing w:after="0" w:line="240" w:lineRule="auto"/>
        <w:ind w:left="786"/>
        <w:jc w:val="both"/>
        <w:rPr>
          <w:rFonts w:ascii="Arial" w:eastAsia="Calibri" w:hAnsi="Arial" w:cs="Arial"/>
          <w:color w:val="000000"/>
          <w:sz w:val="24"/>
          <w:szCs w:val="24"/>
        </w:rPr>
      </w:pPr>
      <w:r w:rsidRPr="00C8262A">
        <w:rPr>
          <w:rFonts w:ascii="Arial" w:eastAsia="Calibri" w:hAnsi="Arial" w:cs="Arial"/>
          <w:color w:val="000000"/>
          <w:sz w:val="24"/>
          <w:szCs w:val="24"/>
        </w:rPr>
        <w:t xml:space="preserve">- wnoszenie sprzętu audiowizualnego oraz wszelkich urządzeń służących do </w:t>
      </w:r>
      <w:r>
        <w:rPr>
          <w:rFonts w:ascii="Arial" w:eastAsia="Calibri" w:hAnsi="Arial" w:cs="Arial"/>
          <w:color w:val="000000"/>
          <w:sz w:val="24"/>
          <w:szCs w:val="24"/>
        </w:rPr>
        <w:t xml:space="preserve"> </w:t>
      </w:r>
      <w:r w:rsidRPr="00C8262A">
        <w:rPr>
          <w:rFonts w:ascii="Arial" w:eastAsia="Calibri" w:hAnsi="Arial" w:cs="Arial"/>
          <w:color w:val="000000"/>
          <w:sz w:val="24"/>
          <w:szCs w:val="24"/>
        </w:rPr>
        <w:t>rejestracji obrazu i dźwięku,</w:t>
      </w:r>
    </w:p>
    <w:p w:rsidR="00C8262A" w:rsidRPr="00C8262A" w:rsidRDefault="00C8262A" w:rsidP="00C8262A">
      <w:pPr>
        <w:autoSpaceDE w:val="0"/>
        <w:autoSpaceDN w:val="0"/>
        <w:adjustRightInd w:val="0"/>
        <w:spacing w:after="0" w:line="240" w:lineRule="auto"/>
        <w:ind w:left="786"/>
        <w:jc w:val="both"/>
        <w:rPr>
          <w:rFonts w:ascii="Arial" w:eastAsia="Calibri" w:hAnsi="Arial" w:cs="Arial"/>
          <w:color w:val="000000"/>
          <w:sz w:val="24"/>
          <w:szCs w:val="24"/>
        </w:rPr>
      </w:pPr>
      <w:r w:rsidRPr="00C8262A">
        <w:rPr>
          <w:rFonts w:ascii="Arial" w:eastAsia="Calibri" w:hAnsi="Arial" w:cs="Arial"/>
          <w:color w:val="000000"/>
          <w:sz w:val="24"/>
          <w:szCs w:val="24"/>
        </w:rPr>
        <w:t>- użytkowanie w miejscu wykonywania prac telefonu komórkowego.</w:t>
      </w:r>
    </w:p>
    <w:p w:rsidR="00C8262A" w:rsidRPr="00C8262A" w:rsidRDefault="00C8262A" w:rsidP="00C8262A">
      <w:pPr>
        <w:autoSpaceDE w:val="0"/>
        <w:autoSpaceDN w:val="0"/>
        <w:adjustRightInd w:val="0"/>
        <w:spacing w:after="0" w:line="240" w:lineRule="auto"/>
        <w:ind w:left="786"/>
        <w:jc w:val="both"/>
        <w:rPr>
          <w:rFonts w:ascii="Arial" w:eastAsia="Calibri" w:hAnsi="Arial" w:cs="Arial"/>
          <w:color w:val="000000"/>
          <w:sz w:val="24"/>
          <w:szCs w:val="24"/>
        </w:rPr>
      </w:pPr>
    </w:p>
    <w:p w:rsidR="00C8262A" w:rsidRPr="00C8262A" w:rsidRDefault="00C8262A" w:rsidP="00C8262A">
      <w:pPr>
        <w:numPr>
          <w:ilvl w:val="0"/>
          <w:numId w:val="1"/>
        </w:numPr>
        <w:autoSpaceDE w:val="0"/>
        <w:autoSpaceDN w:val="0"/>
        <w:adjustRightInd w:val="0"/>
        <w:spacing w:after="0" w:line="240" w:lineRule="auto"/>
        <w:jc w:val="both"/>
        <w:rPr>
          <w:rFonts w:ascii="Arial" w:eastAsia="Calibri" w:hAnsi="Arial" w:cs="Arial"/>
          <w:color w:val="000000"/>
          <w:sz w:val="24"/>
          <w:szCs w:val="24"/>
        </w:rPr>
      </w:pPr>
      <w:r w:rsidRPr="00C8262A">
        <w:rPr>
          <w:rFonts w:ascii="Arial" w:eastAsia="Calibri" w:hAnsi="Arial" w:cs="Arial"/>
          <w:color w:val="000000"/>
          <w:sz w:val="24"/>
          <w:szCs w:val="24"/>
        </w:rPr>
        <w:t xml:space="preserve"> Dostawa, wszelkie informacje oraz materiały uzyskane w czasie i po jej realizacji nie mogą być wykorzystane do żadnego rodzaju materiałów promocyjnych i czynności z tym związanych, w szczególności prezentacji </w:t>
      </w:r>
    </w:p>
    <w:p w:rsidR="00C8262A" w:rsidRDefault="00C8262A" w:rsidP="00C8262A">
      <w:pPr>
        <w:autoSpaceDE w:val="0"/>
        <w:autoSpaceDN w:val="0"/>
        <w:adjustRightInd w:val="0"/>
        <w:spacing w:after="0" w:line="240" w:lineRule="auto"/>
        <w:ind w:left="786"/>
        <w:jc w:val="both"/>
        <w:rPr>
          <w:rFonts w:ascii="Arial" w:eastAsia="Calibri" w:hAnsi="Arial" w:cs="Arial"/>
          <w:color w:val="000000"/>
          <w:sz w:val="24"/>
          <w:szCs w:val="24"/>
        </w:rPr>
      </w:pPr>
      <w:r w:rsidRPr="00C8262A">
        <w:rPr>
          <w:rFonts w:ascii="Arial" w:eastAsia="Calibri" w:hAnsi="Arial" w:cs="Arial"/>
          <w:color w:val="000000"/>
          <w:sz w:val="24"/>
          <w:szCs w:val="24"/>
        </w:rPr>
        <w:t>w środkach masowego przekazu, filmach, ulotkach, folderach itp.</w:t>
      </w:r>
    </w:p>
    <w:sectPr w:rsidR="00C8262A" w:rsidSect="00BC0CC7">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1CA" w:rsidRDefault="00DF41CA" w:rsidP="00DF41CA">
      <w:pPr>
        <w:spacing w:after="0" w:line="240" w:lineRule="auto"/>
      </w:pPr>
      <w:r>
        <w:separator/>
      </w:r>
    </w:p>
  </w:endnote>
  <w:endnote w:type="continuationSeparator" w:id="0">
    <w:p w:rsidR="00DF41CA" w:rsidRDefault="00DF41CA" w:rsidP="00DF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1CA" w:rsidRDefault="00DF41CA" w:rsidP="00DF41CA">
      <w:pPr>
        <w:spacing w:after="0" w:line="240" w:lineRule="auto"/>
      </w:pPr>
      <w:r>
        <w:separator/>
      </w:r>
    </w:p>
  </w:footnote>
  <w:footnote w:type="continuationSeparator" w:id="0">
    <w:p w:rsidR="00DF41CA" w:rsidRDefault="00DF41CA" w:rsidP="00DF4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C4C8D"/>
    <w:multiLevelType w:val="hybridMultilevel"/>
    <w:tmpl w:val="889AFA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96A0049"/>
    <w:multiLevelType w:val="hybridMultilevel"/>
    <w:tmpl w:val="E208FC1A"/>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 w15:restartNumberingAfterBreak="0">
    <w:nsid w:val="2C685B42"/>
    <w:multiLevelType w:val="hybridMultilevel"/>
    <w:tmpl w:val="930CCFC0"/>
    <w:lvl w:ilvl="0" w:tplc="340617D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3C2B6E93"/>
    <w:multiLevelType w:val="hybridMultilevel"/>
    <w:tmpl w:val="F0B4E0F6"/>
    <w:lvl w:ilvl="0" w:tplc="BA606A2A">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38B5455"/>
    <w:multiLevelType w:val="hybridMultilevel"/>
    <w:tmpl w:val="C80E6F7C"/>
    <w:lvl w:ilvl="0" w:tplc="3FE2423C">
      <w:start w:val="1"/>
      <w:numFmt w:val="decimal"/>
      <w:lvlText w:val="%1."/>
      <w:lvlJc w:val="left"/>
      <w:pPr>
        <w:ind w:left="786"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7AFA28D5"/>
    <w:multiLevelType w:val="hybridMultilevel"/>
    <w:tmpl w:val="63C4C164"/>
    <w:lvl w:ilvl="0" w:tplc="A06E2A7A">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1D"/>
    <w:rsid w:val="000059A4"/>
    <w:rsid w:val="0004414A"/>
    <w:rsid w:val="00152808"/>
    <w:rsid w:val="00161C2D"/>
    <w:rsid w:val="00183C61"/>
    <w:rsid w:val="001D66C8"/>
    <w:rsid w:val="001E064A"/>
    <w:rsid w:val="00211637"/>
    <w:rsid w:val="00311FEB"/>
    <w:rsid w:val="00377336"/>
    <w:rsid w:val="003B0D9B"/>
    <w:rsid w:val="003C5B74"/>
    <w:rsid w:val="003D29AC"/>
    <w:rsid w:val="003E3CCA"/>
    <w:rsid w:val="004366C6"/>
    <w:rsid w:val="004443EE"/>
    <w:rsid w:val="00447519"/>
    <w:rsid w:val="0048144A"/>
    <w:rsid w:val="004B2B7D"/>
    <w:rsid w:val="004C1C5D"/>
    <w:rsid w:val="004E29B3"/>
    <w:rsid w:val="004F0F32"/>
    <w:rsid w:val="00597AF8"/>
    <w:rsid w:val="005B0017"/>
    <w:rsid w:val="005E5E92"/>
    <w:rsid w:val="005F6117"/>
    <w:rsid w:val="00644965"/>
    <w:rsid w:val="006775BA"/>
    <w:rsid w:val="006931CD"/>
    <w:rsid w:val="006C70BE"/>
    <w:rsid w:val="006D14DF"/>
    <w:rsid w:val="00721C43"/>
    <w:rsid w:val="00746D2C"/>
    <w:rsid w:val="00755008"/>
    <w:rsid w:val="00764487"/>
    <w:rsid w:val="007660F1"/>
    <w:rsid w:val="007A01DA"/>
    <w:rsid w:val="00834A4E"/>
    <w:rsid w:val="00855502"/>
    <w:rsid w:val="00863169"/>
    <w:rsid w:val="008846B8"/>
    <w:rsid w:val="008A5FE4"/>
    <w:rsid w:val="00915A19"/>
    <w:rsid w:val="00935105"/>
    <w:rsid w:val="00952BD2"/>
    <w:rsid w:val="00987DB1"/>
    <w:rsid w:val="00997557"/>
    <w:rsid w:val="009A32FE"/>
    <w:rsid w:val="00A426B2"/>
    <w:rsid w:val="00AE2291"/>
    <w:rsid w:val="00B212D0"/>
    <w:rsid w:val="00B57BA7"/>
    <w:rsid w:val="00BC0CC7"/>
    <w:rsid w:val="00BD172A"/>
    <w:rsid w:val="00BF2AED"/>
    <w:rsid w:val="00BF571D"/>
    <w:rsid w:val="00C008CD"/>
    <w:rsid w:val="00C33BAA"/>
    <w:rsid w:val="00C769C9"/>
    <w:rsid w:val="00C8262A"/>
    <w:rsid w:val="00C92777"/>
    <w:rsid w:val="00CC4BAD"/>
    <w:rsid w:val="00D054E3"/>
    <w:rsid w:val="00D4305C"/>
    <w:rsid w:val="00D948DA"/>
    <w:rsid w:val="00D96EFF"/>
    <w:rsid w:val="00DF41CA"/>
    <w:rsid w:val="00E05FBE"/>
    <w:rsid w:val="00E63488"/>
    <w:rsid w:val="00EA442D"/>
    <w:rsid w:val="00ED3C7A"/>
    <w:rsid w:val="00EE57A7"/>
    <w:rsid w:val="00EF6D59"/>
    <w:rsid w:val="00F345E6"/>
    <w:rsid w:val="00F36D2C"/>
    <w:rsid w:val="00FB297A"/>
    <w:rsid w:val="00FD5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7FF5F1"/>
  <w15:docId w15:val="{8A3AC7CF-6675-4609-89FB-04EBFB1A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49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4965"/>
    <w:pPr>
      <w:spacing w:after="0" w:line="240" w:lineRule="auto"/>
      <w:ind w:left="708"/>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5E5E92"/>
    <w:pPr>
      <w:spacing w:after="0" w:line="240" w:lineRule="auto"/>
    </w:pPr>
    <w:rPr>
      <w:rFonts w:ascii="Times New Roman" w:eastAsia="Times New Roman" w:hAnsi="Times New Roman" w:cs="Times New Roman"/>
      <w:sz w:val="24"/>
      <w:szCs w:val="20"/>
      <w:lang w:val="x-none" w:eastAsia="pl-PL"/>
    </w:rPr>
  </w:style>
  <w:style w:type="character" w:customStyle="1" w:styleId="TekstpodstawowyZnak">
    <w:name w:val="Tekst podstawowy Znak"/>
    <w:basedOn w:val="Domylnaczcionkaakapitu"/>
    <w:link w:val="Tekstpodstawowy"/>
    <w:rsid w:val="005E5E92"/>
    <w:rPr>
      <w:rFonts w:ascii="Times New Roman" w:eastAsia="Times New Roman" w:hAnsi="Times New Roman" w:cs="Times New Roman"/>
      <w:sz w:val="24"/>
      <w:szCs w:val="20"/>
      <w:lang w:val="x-none" w:eastAsia="pl-PL"/>
    </w:rPr>
  </w:style>
  <w:style w:type="paragraph" w:styleId="Tekstdymka">
    <w:name w:val="Balloon Text"/>
    <w:basedOn w:val="Normalny"/>
    <w:link w:val="TekstdymkaZnak"/>
    <w:uiPriority w:val="99"/>
    <w:semiHidden/>
    <w:unhideWhenUsed/>
    <w:rsid w:val="006931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31CD"/>
    <w:rPr>
      <w:rFonts w:ascii="Tahoma" w:hAnsi="Tahoma" w:cs="Tahoma"/>
      <w:sz w:val="16"/>
      <w:szCs w:val="16"/>
    </w:rPr>
  </w:style>
  <w:style w:type="paragraph" w:styleId="Nagwek">
    <w:name w:val="header"/>
    <w:basedOn w:val="Normalny"/>
    <w:link w:val="NagwekZnak"/>
    <w:uiPriority w:val="99"/>
    <w:unhideWhenUsed/>
    <w:rsid w:val="00DF41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41CA"/>
  </w:style>
  <w:style w:type="paragraph" w:styleId="Stopka">
    <w:name w:val="footer"/>
    <w:basedOn w:val="Normalny"/>
    <w:link w:val="StopkaZnak"/>
    <w:uiPriority w:val="99"/>
    <w:unhideWhenUsed/>
    <w:rsid w:val="00DF41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4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92588">
      <w:bodyDiv w:val="1"/>
      <w:marLeft w:val="0"/>
      <w:marRight w:val="0"/>
      <w:marTop w:val="0"/>
      <w:marBottom w:val="0"/>
      <w:divBdr>
        <w:top w:val="none" w:sz="0" w:space="0" w:color="auto"/>
        <w:left w:val="none" w:sz="0" w:space="0" w:color="auto"/>
        <w:bottom w:val="none" w:sz="0" w:space="0" w:color="auto"/>
        <w:right w:val="none" w:sz="0" w:space="0" w:color="auto"/>
      </w:divBdr>
    </w:div>
    <w:div w:id="432097322">
      <w:bodyDiv w:val="1"/>
      <w:marLeft w:val="0"/>
      <w:marRight w:val="0"/>
      <w:marTop w:val="0"/>
      <w:marBottom w:val="0"/>
      <w:divBdr>
        <w:top w:val="none" w:sz="0" w:space="0" w:color="auto"/>
        <w:left w:val="none" w:sz="0" w:space="0" w:color="auto"/>
        <w:bottom w:val="none" w:sz="0" w:space="0" w:color="auto"/>
        <w:right w:val="none" w:sz="0" w:space="0" w:color="auto"/>
      </w:divBdr>
    </w:div>
    <w:div w:id="499277355">
      <w:bodyDiv w:val="1"/>
      <w:marLeft w:val="0"/>
      <w:marRight w:val="0"/>
      <w:marTop w:val="0"/>
      <w:marBottom w:val="0"/>
      <w:divBdr>
        <w:top w:val="none" w:sz="0" w:space="0" w:color="auto"/>
        <w:left w:val="none" w:sz="0" w:space="0" w:color="auto"/>
        <w:bottom w:val="none" w:sz="0" w:space="0" w:color="auto"/>
        <w:right w:val="none" w:sz="0" w:space="0" w:color="auto"/>
      </w:divBdr>
    </w:div>
    <w:div w:id="9818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29E0C393-D72D-4F6F-9CE6-DD8AB838D8E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1333</Words>
  <Characters>8003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Długosz Wojciech</dc:creator>
  <cp:lastModifiedBy>DŁUGOSZ Wojciech</cp:lastModifiedBy>
  <cp:revision>30</cp:revision>
  <cp:lastPrinted>2019-09-19T12:00:00Z</cp:lastPrinted>
  <dcterms:created xsi:type="dcterms:W3CDTF">2017-03-01T14:01:00Z</dcterms:created>
  <dcterms:modified xsi:type="dcterms:W3CDTF">2022-04-20T05:58:00Z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d852134b-1f0e-4291-aadb-7e4ae30334aa</vt:lpwstr>
  </property>
  <property fmtid="{D5CDD505-2E9C-101B-9397-08002B2CF9AE}" pid="3" name="bjSaver">
    <vt:lpwstr>MLYHaemJJbEWDbuEiKrcAHNvmx7ZjMul</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