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6FE8DFB7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A0DC7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FA0DC7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98F7BE4" w14:textId="77777777" w:rsidR="00FA0DC7" w:rsidRPr="00FA0DC7" w:rsidRDefault="00FA0DC7" w:rsidP="00FA0D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FA0DC7">
        <w:rPr>
          <w:rFonts w:eastAsia="Times New Roman"/>
          <w:b/>
          <w:bCs/>
          <w:sz w:val="24"/>
          <w:szCs w:val="24"/>
          <w:lang w:eastAsia="pl-PL" w:bidi="pl-PL"/>
        </w:rPr>
        <w:t>Pełnienie wielobranżowego nadzoru inwestorskiego nad realizacją zadania „Przebudowa budynku Centrum Kultury Śląskiej „Grota w Świętochłowicach”.</w:t>
      </w:r>
    </w:p>
    <w:p w14:paraId="1F9C9448" w14:textId="77777777" w:rsidR="00745002" w:rsidRPr="001977E6" w:rsidRDefault="00745002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0DC7">
        <w:rPr>
          <w:b/>
          <w:bCs/>
          <w:sz w:val="24"/>
          <w:szCs w:val="24"/>
          <w:lang w:eastAsia="pl-PL"/>
        </w:rPr>
      </w:r>
      <w:r w:rsidR="00FA0DC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0DC7">
        <w:rPr>
          <w:b/>
          <w:bCs/>
          <w:sz w:val="24"/>
          <w:szCs w:val="24"/>
          <w:lang w:eastAsia="pl-PL"/>
        </w:rPr>
      </w:r>
      <w:r w:rsidR="00FA0DC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0DC7">
        <w:rPr>
          <w:b/>
          <w:bCs/>
          <w:sz w:val="24"/>
          <w:szCs w:val="24"/>
          <w:lang w:eastAsia="pl-PL"/>
        </w:rPr>
      </w:r>
      <w:r w:rsidR="00FA0DC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A0DC7">
        <w:rPr>
          <w:b/>
          <w:bCs/>
          <w:sz w:val="24"/>
          <w:szCs w:val="24"/>
          <w:lang w:eastAsia="pl-PL"/>
        </w:rPr>
      </w:r>
      <w:r w:rsidR="00FA0DC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0DC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57</cp:revision>
  <cp:lastPrinted>2022-04-14T07:37:00Z</cp:lastPrinted>
  <dcterms:created xsi:type="dcterms:W3CDTF">2016-08-31T13:49:00Z</dcterms:created>
  <dcterms:modified xsi:type="dcterms:W3CDTF">2024-02-02T08:20:00Z</dcterms:modified>
</cp:coreProperties>
</file>