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04C23C" w14:textId="77777777" w:rsidR="00DF604F" w:rsidRPr="00DF604F" w:rsidRDefault="00DF604F" w:rsidP="00DF604F">
      <w:pPr>
        <w:spacing w:before="240" w:after="0" w:line="360" w:lineRule="auto"/>
        <w:jc w:val="center"/>
        <w:rPr>
          <w:rFonts w:ascii="Calibri" w:eastAsia="Times New Roman" w:hAnsi="Calibri" w:cs="Calibri"/>
          <w:b/>
          <w:bCs/>
          <w:sz w:val="20"/>
          <w:szCs w:val="20"/>
          <w:lang w:eastAsia="pl-PL"/>
        </w:rPr>
      </w:pPr>
      <w:r w:rsidRPr="00DF604F">
        <w:rPr>
          <w:rFonts w:ascii="Calibri" w:eastAsia="Times New Roman" w:hAnsi="Calibri" w:cs="Calibri"/>
          <w:b/>
          <w:bCs/>
          <w:sz w:val="20"/>
          <w:szCs w:val="20"/>
          <w:lang w:eastAsia="pl-PL"/>
        </w:rPr>
        <w:t xml:space="preserve">Umowa Nr </w:t>
      </w:r>
      <w:r>
        <w:rPr>
          <w:rFonts w:ascii="Calibri" w:eastAsia="Times New Roman" w:hAnsi="Calibri" w:cs="Calibri"/>
          <w:b/>
          <w:bCs/>
          <w:sz w:val="20"/>
          <w:szCs w:val="20"/>
          <w:lang w:eastAsia="pl-PL"/>
        </w:rPr>
        <w:t>………</w:t>
      </w:r>
      <w:r w:rsidRPr="00DF604F">
        <w:rPr>
          <w:rFonts w:ascii="Calibri" w:eastAsia="Times New Roman" w:hAnsi="Calibri" w:cs="Calibri"/>
          <w:b/>
          <w:bCs/>
          <w:sz w:val="20"/>
          <w:szCs w:val="20"/>
          <w:lang w:eastAsia="pl-PL"/>
        </w:rPr>
        <w:t>202</w:t>
      </w:r>
      <w:r>
        <w:rPr>
          <w:rFonts w:ascii="Calibri" w:eastAsia="Times New Roman" w:hAnsi="Calibri" w:cs="Calibri"/>
          <w:b/>
          <w:bCs/>
          <w:sz w:val="20"/>
          <w:szCs w:val="20"/>
          <w:lang w:eastAsia="pl-PL"/>
        </w:rPr>
        <w:t>2</w:t>
      </w:r>
    </w:p>
    <w:p w14:paraId="3D9C711B" w14:textId="06619BD4" w:rsidR="00DF604F" w:rsidRPr="00DF604F" w:rsidRDefault="00DF604F" w:rsidP="00DF604F">
      <w:pPr>
        <w:tabs>
          <w:tab w:val="left" w:leader="dot" w:pos="3969"/>
          <w:tab w:val="right" w:leader="dot" w:pos="9637"/>
        </w:tabs>
        <w:spacing w:after="0" w:line="240" w:lineRule="auto"/>
        <w:jc w:val="both"/>
        <w:rPr>
          <w:rFonts w:ascii="Calibri" w:eastAsia="Times New Roman" w:hAnsi="Calibri" w:cs="Calibri"/>
          <w:color w:val="000000"/>
          <w:sz w:val="20"/>
          <w:szCs w:val="20"/>
          <w:lang w:eastAsia="pl-PL"/>
        </w:rPr>
      </w:pPr>
      <w:r w:rsidRPr="00DF604F">
        <w:rPr>
          <w:rFonts w:ascii="Calibri" w:eastAsia="Times New Roman" w:hAnsi="Calibri" w:cs="Calibri"/>
          <w:color w:val="000000"/>
          <w:sz w:val="20"/>
          <w:szCs w:val="20"/>
          <w:lang w:eastAsia="pl-PL"/>
        </w:rPr>
        <w:t>Umowa zostaje zawarta w dniu .................................. 202</w:t>
      </w:r>
      <w:r w:rsidR="006E5CA2">
        <w:rPr>
          <w:rFonts w:ascii="Calibri" w:eastAsia="Times New Roman" w:hAnsi="Calibri" w:cs="Calibri"/>
          <w:color w:val="000000"/>
          <w:sz w:val="20"/>
          <w:szCs w:val="20"/>
          <w:lang w:eastAsia="pl-PL"/>
        </w:rPr>
        <w:t>2</w:t>
      </w:r>
      <w:r w:rsidRPr="00DF604F">
        <w:rPr>
          <w:rFonts w:ascii="Calibri" w:eastAsia="Times New Roman" w:hAnsi="Calibri" w:cs="Calibri"/>
          <w:color w:val="000000"/>
          <w:sz w:val="20"/>
          <w:szCs w:val="20"/>
          <w:lang w:eastAsia="pl-PL"/>
        </w:rPr>
        <w:t xml:space="preserve"> r. w </w:t>
      </w:r>
      <w:r w:rsidR="006E5CA2">
        <w:rPr>
          <w:rFonts w:ascii="Calibri" w:eastAsia="Times New Roman" w:hAnsi="Calibri" w:cs="Calibri"/>
          <w:color w:val="000000"/>
          <w:sz w:val="20"/>
          <w:szCs w:val="20"/>
          <w:lang w:eastAsia="pl-PL"/>
        </w:rPr>
        <w:t>Krzykosach</w:t>
      </w:r>
      <w:r w:rsidRPr="00DF604F">
        <w:rPr>
          <w:rFonts w:ascii="Calibri" w:eastAsia="Times New Roman" w:hAnsi="Calibri" w:cs="Calibri"/>
          <w:color w:val="000000"/>
          <w:sz w:val="20"/>
          <w:szCs w:val="20"/>
          <w:lang w:eastAsia="pl-PL"/>
        </w:rPr>
        <w:t xml:space="preserve"> pomiędzy:</w:t>
      </w:r>
    </w:p>
    <w:p w14:paraId="35ABF592" w14:textId="1564952A" w:rsidR="00DF604F" w:rsidRPr="00DF604F" w:rsidRDefault="00DF604F" w:rsidP="00DF604F">
      <w:pPr>
        <w:tabs>
          <w:tab w:val="left" w:leader="dot" w:pos="9639"/>
        </w:tabs>
        <w:spacing w:before="120" w:after="0" w:line="240" w:lineRule="auto"/>
        <w:jc w:val="both"/>
        <w:rPr>
          <w:rFonts w:ascii="Calibri" w:eastAsia="Times New Roman" w:hAnsi="Calibri" w:cs="Calibri"/>
          <w:b/>
          <w:color w:val="000000"/>
          <w:sz w:val="20"/>
          <w:szCs w:val="20"/>
          <w:lang w:eastAsia="pl-PL"/>
        </w:rPr>
      </w:pPr>
      <w:r w:rsidRPr="00DF604F">
        <w:rPr>
          <w:rFonts w:ascii="Calibri" w:eastAsia="Times New Roman" w:hAnsi="Calibri" w:cs="Calibri"/>
          <w:b/>
          <w:color w:val="000000"/>
          <w:sz w:val="20"/>
          <w:szCs w:val="20"/>
          <w:lang w:eastAsia="pl-PL"/>
        </w:rPr>
        <w:t xml:space="preserve">Gminą </w:t>
      </w:r>
      <w:r w:rsidR="002D45AB">
        <w:rPr>
          <w:rFonts w:ascii="Calibri" w:eastAsia="Times New Roman" w:hAnsi="Calibri" w:cs="Calibri"/>
          <w:b/>
          <w:color w:val="000000"/>
          <w:sz w:val="20"/>
          <w:szCs w:val="20"/>
          <w:lang w:eastAsia="pl-PL"/>
        </w:rPr>
        <w:t>Krzykosy</w:t>
      </w:r>
      <w:r w:rsidRPr="00DF604F">
        <w:rPr>
          <w:rFonts w:ascii="Calibri" w:eastAsia="Times New Roman" w:hAnsi="Calibri" w:cs="Calibri"/>
          <w:b/>
          <w:color w:val="000000"/>
          <w:sz w:val="20"/>
          <w:szCs w:val="20"/>
          <w:lang w:eastAsia="pl-PL"/>
        </w:rPr>
        <w:t xml:space="preserve"> z siedzibą ul. </w:t>
      </w:r>
      <w:r w:rsidR="002D45AB">
        <w:rPr>
          <w:rFonts w:ascii="Calibri" w:eastAsia="Times New Roman" w:hAnsi="Calibri" w:cs="Calibri"/>
          <w:b/>
          <w:color w:val="000000"/>
          <w:sz w:val="20"/>
          <w:szCs w:val="20"/>
          <w:lang w:eastAsia="pl-PL"/>
        </w:rPr>
        <w:t>Główna 37</w:t>
      </w:r>
      <w:r w:rsidRPr="00DF604F">
        <w:rPr>
          <w:rFonts w:ascii="Calibri" w:eastAsia="Times New Roman" w:hAnsi="Calibri" w:cs="Calibri"/>
          <w:b/>
          <w:color w:val="000000"/>
          <w:sz w:val="20"/>
          <w:szCs w:val="20"/>
          <w:lang w:eastAsia="pl-PL"/>
        </w:rPr>
        <w:t xml:space="preserve">, </w:t>
      </w:r>
      <w:r w:rsidR="002D45AB">
        <w:rPr>
          <w:rFonts w:ascii="Calibri" w:eastAsia="Times New Roman" w:hAnsi="Calibri" w:cs="Calibri"/>
          <w:b/>
          <w:color w:val="000000"/>
          <w:sz w:val="20"/>
          <w:szCs w:val="20"/>
          <w:lang w:eastAsia="pl-PL"/>
        </w:rPr>
        <w:t>63-024 Krzykosy,</w:t>
      </w:r>
    </w:p>
    <w:p w14:paraId="20F8B6EF" w14:textId="77777777" w:rsidR="00DF604F" w:rsidRPr="00DF604F" w:rsidRDefault="00DF604F" w:rsidP="00DF604F">
      <w:pPr>
        <w:spacing w:before="240" w:after="0" w:line="240" w:lineRule="auto"/>
        <w:jc w:val="both"/>
        <w:rPr>
          <w:rFonts w:ascii="Calibri" w:eastAsia="Times New Roman" w:hAnsi="Calibri" w:cs="Calibri"/>
          <w:color w:val="000000"/>
          <w:sz w:val="20"/>
          <w:szCs w:val="20"/>
          <w:lang w:eastAsia="pl-PL"/>
        </w:rPr>
      </w:pPr>
      <w:r w:rsidRPr="00DF604F">
        <w:rPr>
          <w:rFonts w:ascii="Calibri" w:eastAsia="Times New Roman" w:hAnsi="Calibri" w:cs="Calibri"/>
          <w:color w:val="000000"/>
          <w:sz w:val="20"/>
          <w:szCs w:val="20"/>
          <w:lang w:eastAsia="pl-PL"/>
        </w:rPr>
        <w:t>zwaną dalej „Zamawiającym”,</w:t>
      </w:r>
    </w:p>
    <w:p w14:paraId="008EC0F3" w14:textId="77777777" w:rsidR="00DF604F" w:rsidRPr="00DF604F" w:rsidRDefault="00DF604F" w:rsidP="00DF604F">
      <w:pPr>
        <w:spacing w:before="240" w:after="0" w:line="240" w:lineRule="auto"/>
        <w:jc w:val="both"/>
        <w:rPr>
          <w:rFonts w:ascii="Calibri" w:eastAsia="Times New Roman" w:hAnsi="Calibri" w:cs="Calibri"/>
          <w:color w:val="000000"/>
          <w:sz w:val="20"/>
          <w:szCs w:val="20"/>
          <w:lang w:eastAsia="pl-PL"/>
        </w:rPr>
      </w:pPr>
      <w:r w:rsidRPr="00DF604F">
        <w:rPr>
          <w:rFonts w:ascii="Calibri" w:eastAsia="Times New Roman" w:hAnsi="Calibri" w:cs="Calibri"/>
          <w:color w:val="000000"/>
          <w:sz w:val="20"/>
          <w:szCs w:val="20"/>
          <w:lang w:eastAsia="pl-PL"/>
        </w:rPr>
        <w:t>reprezentowanym przez</w:t>
      </w:r>
    </w:p>
    <w:p w14:paraId="7F8CE0BF" w14:textId="1165861A" w:rsidR="00DF604F" w:rsidRPr="00DF604F" w:rsidRDefault="002D45AB" w:rsidP="00DF604F">
      <w:pPr>
        <w:tabs>
          <w:tab w:val="right" w:leader="dot" w:pos="9637"/>
        </w:tabs>
        <w:spacing w:before="120" w:after="0" w:line="240" w:lineRule="auto"/>
        <w:jc w:val="both"/>
        <w:rPr>
          <w:rFonts w:ascii="Calibri" w:eastAsia="Times New Roman" w:hAnsi="Calibri" w:cs="Calibri"/>
          <w:b/>
          <w:color w:val="000000"/>
          <w:sz w:val="20"/>
          <w:szCs w:val="20"/>
          <w:lang w:eastAsia="pl-PL"/>
        </w:rPr>
      </w:pPr>
      <w:r>
        <w:rPr>
          <w:rFonts w:ascii="Calibri" w:eastAsia="Times New Roman" w:hAnsi="Calibri" w:cs="Calibri"/>
          <w:b/>
          <w:color w:val="000000"/>
          <w:sz w:val="20"/>
          <w:szCs w:val="20"/>
          <w:lang w:eastAsia="pl-PL"/>
        </w:rPr>
        <w:t>Wójta Gminy Krzykosy</w:t>
      </w:r>
    </w:p>
    <w:p w14:paraId="5A97019D" w14:textId="19DB1D61" w:rsidR="00DF604F" w:rsidRDefault="00DF604F" w:rsidP="00DF604F">
      <w:pPr>
        <w:spacing w:before="240" w:after="0" w:line="240" w:lineRule="auto"/>
        <w:jc w:val="both"/>
        <w:rPr>
          <w:rFonts w:ascii="Calibri" w:eastAsia="Times New Roman" w:hAnsi="Calibri" w:cs="Calibri"/>
          <w:color w:val="000000"/>
          <w:sz w:val="20"/>
          <w:szCs w:val="20"/>
          <w:lang w:eastAsia="pl-PL"/>
        </w:rPr>
      </w:pPr>
      <w:r w:rsidRPr="00DF604F">
        <w:rPr>
          <w:rFonts w:ascii="Calibri" w:eastAsia="Times New Roman" w:hAnsi="Calibri" w:cs="Calibri"/>
          <w:color w:val="000000"/>
          <w:sz w:val="20"/>
          <w:szCs w:val="20"/>
          <w:lang w:eastAsia="pl-PL"/>
        </w:rPr>
        <w:t>w osobi</w:t>
      </w:r>
      <w:r w:rsidR="002D45AB">
        <w:rPr>
          <w:rFonts w:ascii="Calibri" w:eastAsia="Times New Roman" w:hAnsi="Calibri" w:cs="Calibri"/>
          <w:color w:val="000000"/>
          <w:sz w:val="20"/>
          <w:szCs w:val="20"/>
          <w:lang w:eastAsia="pl-PL"/>
        </w:rPr>
        <w:t>e</w:t>
      </w:r>
      <w:r w:rsidRPr="00DF604F">
        <w:rPr>
          <w:rFonts w:ascii="Calibri" w:eastAsia="Times New Roman" w:hAnsi="Calibri" w:cs="Calibri"/>
          <w:color w:val="000000"/>
          <w:sz w:val="20"/>
          <w:szCs w:val="20"/>
          <w:lang w:eastAsia="pl-PL"/>
        </w:rPr>
        <w:t>:</w:t>
      </w:r>
    </w:p>
    <w:p w14:paraId="0602CA10" w14:textId="71839013" w:rsidR="002D45AB" w:rsidRPr="00DF604F" w:rsidRDefault="002D45AB" w:rsidP="00DF604F">
      <w:pPr>
        <w:spacing w:before="240" w:after="0" w:line="240" w:lineRule="auto"/>
        <w:jc w:val="both"/>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w:t>
      </w:r>
    </w:p>
    <w:p w14:paraId="38E68C91" w14:textId="5A41D859" w:rsidR="00DF604F" w:rsidRPr="00DF604F" w:rsidRDefault="00DF604F" w:rsidP="00DF604F">
      <w:pPr>
        <w:tabs>
          <w:tab w:val="right" w:leader="dot" w:pos="9637"/>
        </w:tabs>
        <w:spacing w:before="120" w:after="0" w:line="240" w:lineRule="auto"/>
        <w:jc w:val="both"/>
        <w:rPr>
          <w:rFonts w:ascii="Calibri" w:eastAsia="Times New Roman" w:hAnsi="Calibri" w:cs="Calibri"/>
          <w:b/>
          <w:color w:val="000000"/>
          <w:sz w:val="20"/>
          <w:szCs w:val="20"/>
          <w:lang w:eastAsia="pl-PL"/>
        </w:rPr>
      </w:pPr>
      <w:r w:rsidRPr="00DF604F">
        <w:rPr>
          <w:rFonts w:ascii="Calibri" w:eastAsia="Times New Roman" w:hAnsi="Calibri" w:cs="Calibri"/>
          <w:color w:val="000000"/>
          <w:sz w:val="20"/>
          <w:szCs w:val="20"/>
          <w:lang w:eastAsia="pl-PL"/>
        </w:rPr>
        <w:t xml:space="preserve">przy kontrasygnacie </w:t>
      </w:r>
      <w:r w:rsidRPr="00DF604F">
        <w:rPr>
          <w:rFonts w:ascii="Calibri" w:eastAsia="Times New Roman" w:hAnsi="Calibri" w:cs="Calibri"/>
          <w:b/>
          <w:color w:val="000000"/>
          <w:sz w:val="20"/>
          <w:szCs w:val="20"/>
          <w:lang w:eastAsia="pl-PL"/>
        </w:rPr>
        <w:t xml:space="preserve">Skarbnika – </w:t>
      </w:r>
      <w:r w:rsidR="002D45AB">
        <w:rPr>
          <w:rFonts w:ascii="Calibri" w:eastAsia="Times New Roman" w:hAnsi="Calibri" w:cs="Calibri"/>
          <w:b/>
          <w:color w:val="000000"/>
          <w:sz w:val="20"/>
          <w:szCs w:val="20"/>
          <w:lang w:eastAsia="pl-PL"/>
        </w:rPr>
        <w:t>…</w:t>
      </w:r>
    </w:p>
    <w:p w14:paraId="7FAB5A55" w14:textId="77777777" w:rsidR="00DF604F" w:rsidRPr="00DF604F" w:rsidRDefault="00DF604F" w:rsidP="00DF604F">
      <w:pPr>
        <w:tabs>
          <w:tab w:val="right" w:leader="dot" w:pos="9637"/>
        </w:tabs>
        <w:spacing w:before="240" w:after="0" w:line="240" w:lineRule="auto"/>
        <w:jc w:val="both"/>
        <w:rPr>
          <w:rFonts w:ascii="Calibri" w:eastAsia="Times New Roman" w:hAnsi="Calibri" w:cs="Calibri"/>
          <w:color w:val="000000"/>
          <w:sz w:val="20"/>
          <w:szCs w:val="20"/>
          <w:lang w:eastAsia="pl-PL"/>
        </w:rPr>
      </w:pPr>
      <w:r w:rsidRPr="00DF604F">
        <w:rPr>
          <w:rFonts w:ascii="Calibri" w:eastAsia="Times New Roman" w:hAnsi="Calibri" w:cs="Calibri"/>
          <w:color w:val="000000"/>
          <w:sz w:val="20"/>
          <w:szCs w:val="20"/>
          <w:lang w:eastAsia="pl-PL"/>
        </w:rPr>
        <w:t>a firmą:................................................................................................................................</w:t>
      </w:r>
    </w:p>
    <w:p w14:paraId="6BB56FE7" w14:textId="77777777" w:rsidR="00DF604F" w:rsidRPr="00DF604F" w:rsidRDefault="00DF604F" w:rsidP="00DF604F">
      <w:pPr>
        <w:tabs>
          <w:tab w:val="right" w:leader="dot" w:pos="9637"/>
        </w:tabs>
        <w:spacing w:before="120" w:after="0" w:line="240" w:lineRule="auto"/>
        <w:jc w:val="both"/>
        <w:rPr>
          <w:rFonts w:ascii="Calibri" w:eastAsia="Times New Roman" w:hAnsi="Calibri" w:cs="Calibri"/>
          <w:color w:val="000000"/>
          <w:sz w:val="20"/>
          <w:szCs w:val="20"/>
          <w:lang w:eastAsia="pl-PL"/>
        </w:rPr>
      </w:pPr>
      <w:r w:rsidRPr="00DF604F">
        <w:rPr>
          <w:rFonts w:ascii="Calibri" w:eastAsia="Times New Roman" w:hAnsi="Calibri" w:cs="Calibri"/>
          <w:color w:val="000000"/>
          <w:sz w:val="20"/>
          <w:szCs w:val="20"/>
          <w:lang w:eastAsia="pl-PL"/>
        </w:rPr>
        <w:t>z siedzibą w:........................................................................................................................</w:t>
      </w:r>
    </w:p>
    <w:p w14:paraId="2A92E908" w14:textId="77777777" w:rsidR="00DF604F" w:rsidRPr="00DF604F" w:rsidRDefault="00DF604F" w:rsidP="00DF604F">
      <w:pPr>
        <w:tabs>
          <w:tab w:val="right" w:leader="dot" w:pos="9637"/>
        </w:tabs>
        <w:spacing w:before="120" w:after="0" w:line="240" w:lineRule="auto"/>
        <w:jc w:val="both"/>
        <w:rPr>
          <w:rFonts w:ascii="Calibri" w:eastAsia="Times New Roman" w:hAnsi="Calibri" w:cs="Calibri"/>
          <w:color w:val="000000"/>
          <w:sz w:val="20"/>
          <w:szCs w:val="20"/>
          <w:lang w:eastAsia="pl-PL"/>
        </w:rPr>
      </w:pPr>
      <w:r w:rsidRPr="00DF604F">
        <w:rPr>
          <w:rFonts w:ascii="Calibri" w:eastAsia="Times New Roman" w:hAnsi="Calibri" w:cs="Calibri"/>
          <w:color w:val="000000"/>
          <w:sz w:val="20"/>
          <w:szCs w:val="20"/>
          <w:lang w:eastAsia="pl-PL"/>
        </w:rPr>
        <w:t>NIP:.............................................................REGON..........................................................</w:t>
      </w:r>
    </w:p>
    <w:p w14:paraId="610291F9" w14:textId="77777777" w:rsidR="00DF604F" w:rsidRPr="00DF604F" w:rsidRDefault="00DF604F" w:rsidP="00DF604F">
      <w:pPr>
        <w:spacing w:after="0" w:line="240" w:lineRule="auto"/>
        <w:jc w:val="both"/>
        <w:rPr>
          <w:rFonts w:ascii="Calibri" w:eastAsia="Times New Roman" w:hAnsi="Calibri" w:cs="Calibri"/>
          <w:color w:val="000000"/>
          <w:sz w:val="20"/>
          <w:szCs w:val="20"/>
          <w:lang w:eastAsia="pl-PL"/>
        </w:rPr>
      </w:pPr>
    </w:p>
    <w:p w14:paraId="3AA6F4E5" w14:textId="77777777" w:rsidR="00DF604F" w:rsidRPr="00DF604F" w:rsidRDefault="00DF604F" w:rsidP="00DF604F">
      <w:pPr>
        <w:spacing w:before="240" w:after="0" w:line="240" w:lineRule="auto"/>
        <w:jc w:val="both"/>
        <w:rPr>
          <w:rFonts w:ascii="Calibri" w:eastAsia="Times New Roman" w:hAnsi="Calibri" w:cs="Calibri"/>
          <w:color w:val="000000"/>
          <w:sz w:val="20"/>
          <w:szCs w:val="20"/>
          <w:lang w:eastAsia="pl-PL"/>
        </w:rPr>
      </w:pPr>
      <w:r w:rsidRPr="00DF604F">
        <w:rPr>
          <w:rFonts w:ascii="Calibri" w:eastAsia="Times New Roman" w:hAnsi="Calibri" w:cs="Calibri"/>
          <w:color w:val="000000"/>
          <w:sz w:val="20"/>
          <w:szCs w:val="20"/>
          <w:lang w:eastAsia="pl-PL"/>
        </w:rPr>
        <w:t>reprezentowaną przez:</w:t>
      </w:r>
    </w:p>
    <w:p w14:paraId="320DBD33" w14:textId="77777777" w:rsidR="00DF604F" w:rsidRPr="00DF604F" w:rsidRDefault="00DF604F" w:rsidP="00DF604F">
      <w:pPr>
        <w:tabs>
          <w:tab w:val="left" w:leader="dot" w:pos="4678"/>
          <w:tab w:val="right" w:leader="dot" w:pos="9637"/>
        </w:tabs>
        <w:spacing w:before="120" w:after="0" w:line="240" w:lineRule="auto"/>
        <w:jc w:val="both"/>
        <w:rPr>
          <w:rFonts w:ascii="Calibri" w:eastAsia="Times New Roman" w:hAnsi="Calibri" w:cs="Calibri"/>
          <w:b/>
          <w:color w:val="000000"/>
          <w:sz w:val="20"/>
          <w:szCs w:val="20"/>
          <w:lang w:eastAsia="pl-PL"/>
        </w:rPr>
      </w:pPr>
      <w:r w:rsidRPr="00DF604F">
        <w:rPr>
          <w:rFonts w:ascii="Calibri" w:eastAsia="Times New Roman" w:hAnsi="Calibri" w:cs="Calibri"/>
          <w:b/>
          <w:color w:val="000000"/>
          <w:sz w:val="20"/>
          <w:szCs w:val="20"/>
          <w:lang w:eastAsia="pl-PL"/>
        </w:rPr>
        <w:t>1. ....................................................................................................</w:t>
      </w:r>
    </w:p>
    <w:p w14:paraId="5420165B" w14:textId="77777777" w:rsidR="00DF604F" w:rsidRPr="00DF604F" w:rsidRDefault="00DF604F" w:rsidP="00DF604F">
      <w:pPr>
        <w:tabs>
          <w:tab w:val="left" w:leader="dot" w:pos="4678"/>
          <w:tab w:val="right" w:leader="dot" w:pos="9637"/>
        </w:tabs>
        <w:spacing w:before="120" w:after="0" w:line="240" w:lineRule="auto"/>
        <w:jc w:val="both"/>
        <w:rPr>
          <w:rFonts w:ascii="Calibri" w:eastAsia="Times New Roman" w:hAnsi="Calibri" w:cs="Calibri"/>
          <w:b/>
          <w:color w:val="000000"/>
          <w:sz w:val="20"/>
          <w:szCs w:val="20"/>
          <w:lang w:eastAsia="pl-PL"/>
        </w:rPr>
      </w:pPr>
    </w:p>
    <w:p w14:paraId="6E06902D" w14:textId="77777777" w:rsidR="00DF604F" w:rsidRPr="00DF604F" w:rsidRDefault="00DF604F" w:rsidP="00DF604F">
      <w:pPr>
        <w:spacing w:after="0" w:line="240" w:lineRule="auto"/>
        <w:jc w:val="both"/>
        <w:rPr>
          <w:rFonts w:ascii="Calibri" w:eastAsia="Times New Roman" w:hAnsi="Calibri" w:cs="Calibri"/>
          <w:color w:val="000000"/>
          <w:sz w:val="20"/>
          <w:szCs w:val="20"/>
          <w:lang w:eastAsia="pl-PL"/>
        </w:rPr>
      </w:pPr>
      <w:r w:rsidRPr="00DF604F">
        <w:rPr>
          <w:rFonts w:ascii="Calibri" w:eastAsia="Times New Roman" w:hAnsi="Calibri" w:cs="Calibri"/>
          <w:b/>
          <w:color w:val="000000"/>
          <w:sz w:val="20"/>
          <w:szCs w:val="20"/>
          <w:lang w:eastAsia="pl-PL"/>
        </w:rPr>
        <w:t>2. ....................................................................................................</w:t>
      </w:r>
      <w:r w:rsidRPr="00DF604F">
        <w:rPr>
          <w:rFonts w:ascii="Calibri" w:eastAsia="Times New Roman" w:hAnsi="Calibri" w:cs="Calibri"/>
          <w:color w:val="000000"/>
          <w:sz w:val="20"/>
          <w:szCs w:val="20"/>
          <w:lang w:eastAsia="pl-PL"/>
        </w:rPr>
        <w:t xml:space="preserve"> </w:t>
      </w:r>
    </w:p>
    <w:p w14:paraId="0CD5F680" w14:textId="77777777" w:rsidR="00DF604F" w:rsidRPr="00DF604F" w:rsidRDefault="00DF604F" w:rsidP="00DF604F">
      <w:pPr>
        <w:spacing w:after="0" w:line="240" w:lineRule="auto"/>
        <w:jc w:val="both"/>
        <w:rPr>
          <w:rFonts w:ascii="Calibri" w:eastAsia="Times New Roman" w:hAnsi="Calibri" w:cs="Calibri"/>
          <w:color w:val="000000"/>
          <w:sz w:val="20"/>
          <w:szCs w:val="20"/>
          <w:lang w:eastAsia="pl-PL"/>
        </w:rPr>
      </w:pPr>
    </w:p>
    <w:p w14:paraId="075E5290" w14:textId="77777777" w:rsidR="00DF604F" w:rsidRPr="00DF604F" w:rsidRDefault="00DF604F" w:rsidP="00DF604F">
      <w:pPr>
        <w:spacing w:after="0" w:line="240" w:lineRule="auto"/>
        <w:jc w:val="both"/>
        <w:rPr>
          <w:rFonts w:ascii="Calibri" w:eastAsia="Times New Roman" w:hAnsi="Calibri" w:cs="Calibri"/>
          <w:sz w:val="20"/>
          <w:szCs w:val="20"/>
        </w:rPr>
      </w:pPr>
      <w:r w:rsidRPr="00DF604F">
        <w:rPr>
          <w:rFonts w:ascii="Calibri" w:eastAsia="Times New Roman" w:hAnsi="Calibri" w:cs="Calibri"/>
          <w:color w:val="000000"/>
          <w:sz w:val="20"/>
          <w:szCs w:val="20"/>
          <w:lang w:eastAsia="pl-PL"/>
        </w:rPr>
        <w:t>zwaną dalej „Wykonawcą”</w:t>
      </w:r>
      <w:r w:rsidRPr="00DF604F">
        <w:rPr>
          <w:rFonts w:ascii="Calibri" w:eastAsia="Times New Roman" w:hAnsi="Calibri" w:cs="Calibri"/>
          <w:sz w:val="20"/>
          <w:szCs w:val="20"/>
          <w:lang w:eastAsia="pl-PL"/>
        </w:rPr>
        <w:t xml:space="preserve"> </w:t>
      </w:r>
    </w:p>
    <w:p w14:paraId="48920B6B" w14:textId="77777777" w:rsidR="00DF604F" w:rsidRPr="00DF604F" w:rsidRDefault="00DF604F" w:rsidP="00DF604F">
      <w:pPr>
        <w:spacing w:after="0" w:line="240" w:lineRule="auto"/>
        <w:jc w:val="both"/>
        <w:rPr>
          <w:rFonts w:ascii="Calibri" w:eastAsia="Times New Roman" w:hAnsi="Calibri" w:cs="Calibri"/>
          <w:sz w:val="20"/>
          <w:szCs w:val="20"/>
          <w:lang w:eastAsia="pl-PL"/>
        </w:rPr>
      </w:pPr>
      <w:r w:rsidRPr="00DF604F">
        <w:rPr>
          <w:rFonts w:ascii="Calibri" w:eastAsia="Times New Roman" w:hAnsi="Calibri" w:cs="Calibri"/>
          <w:sz w:val="20"/>
          <w:szCs w:val="20"/>
          <w:lang w:eastAsia="pl-PL"/>
        </w:rPr>
        <w:t>zaś wspólnie zwanych dalej „Stronami”,</w:t>
      </w:r>
    </w:p>
    <w:p w14:paraId="25CCEF0D" w14:textId="77777777" w:rsidR="00DF604F" w:rsidRPr="00DF604F" w:rsidRDefault="00DF604F" w:rsidP="00DF604F">
      <w:pPr>
        <w:tabs>
          <w:tab w:val="left" w:pos="708"/>
          <w:tab w:val="center" w:pos="4536"/>
          <w:tab w:val="right" w:pos="9072"/>
        </w:tabs>
        <w:spacing w:after="0" w:line="240" w:lineRule="auto"/>
        <w:jc w:val="center"/>
        <w:rPr>
          <w:rFonts w:ascii="Calibri" w:eastAsia="Times New Roman" w:hAnsi="Calibri" w:cs="Calibri"/>
          <w:b/>
          <w:sz w:val="20"/>
          <w:szCs w:val="20"/>
          <w:lang w:eastAsia="pl-PL"/>
        </w:rPr>
      </w:pPr>
    </w:p>
    <w:p w14:paraId="41FB7DC5" w14:textId="77777777" w:rsidR="00DF604F" w:rsidRPr="00DF604F" w:rsidRDefault="00DF604F" w:rsidP="00DF604F">
      <w:pPr>
        <w:spacing w:after="18" w:line="256" w:lineRule="auto"/>
        <w:ind w:left="10" w:right="7" w:hanging="10"/>
        <w:jc w:val="center"/>
        <w:rPr>
          <w:rFonts w:ascii="Calibri" w:eastAsia="Times New Roman" w:hAnsi="Calibri" w:cs="Calibri"/>
          <w:sz w:val="20"/>
          <w:szCs w:val="20"/>
          <w:lang w:eastAsia="pl-PL"/>
        </w:rPr>
      </w:pPr>
      <w:r w:rsidRPr="00DF604F">
        <w:rPr>
          <w:rFonts w:ascii="Calibri" w:eastAsia="Times New Roman" w:hAnsi="Calibri" w:cs="Calibri"/>
          <w:b/>
          <w:sz w:val="20"/>
          <w:szCs w:val="20"/>
          <w:lang w:eastAsia="pl-PL"/>
        </w:rPr>
        <w:t xml:space="preserve">§ 1. </w:t>
      </w:r>
    </w:p>
    <w:p w14:paraId="6814C34F" w14:textId="77777777" w:rsidR="00DF604F" w:rsidRPr="00DF604F" w:rsidRDefault="00DF604F" w:rsidP="00DF604F">
      <w:pPr>
        <w:spacing w:after="18" w:line="256" w:lineRule="auto"/>
        <w:ind w:left="10" w:right="7" w:hanging="10"/>
        <w:jc w:val="center"/>
        <w:rPr>
          <w:rFonts w:ascii="Calibri" w:eastAsia="Times New Roman" w:hAnsi="Calibri" w:cs="Calibri"/>
          <w:sz w:val="20"/>
          <w:szCs w:val="20"/>
          <w:lang w:eastAsia="pl-PL"/>
        </w:rPr>
      </w:pPr>
      <w:r w:rsidRPr="00DF604F">
        <w:rPr>
          <w:rFonts w:ascii="Calibri" w:eastAsia="Times New Roman" w:hAnsi="Calibri" w:cs="Calibri"/>
          <w:b/>
          <w:sz w:val="20"/>
          <w:szCs w:val="20"/>
          <w:lang w:eastAsia="pl-PL"/>
        </w:rPr>
        <w:t xml:space="preserve">PODSTAWA PRAWNA </w:t>
      </w:r>
    </w:p>
    <w:p w14:paraId="7F95983E" w14:textId="77777777" w:rsidR="00DF604F" w:rsidRPr="00DF604F" w:rsidRDefault="00DF604F" w:rsidP="00DF604F">
      <w:pPr>
        <w:spacing w:after="55" w:line="256" w:lineRule="auto"/>
        <w:rPr>
          <w:rFonts w:ascii="Calibri" w:eastAsia="Times New Roman" w:hAnsi="Calibri" w:cs="Calibri"/>
          <w:sz w:val="20"/>
          <w:szCs w:val="20"/>
          <w:lang w:eastAsia="pl-PL"/>
        </w:rPr>
      </w:pPr>
      <w:r w:rsidRPr="00DF604F">
        <w:rPr>
          <w:rFonts w:ascii="Calibri" w:eastAsia="Times New Roman" w:hAnsi="Calibri" w:cs="Calibri"/>
          <w:sz w:val="20"/>
          <w:szCs w:val="20"/>
          <w:lang w:eastAsia="pl-PL"/>
        </w:rPr>
        <w:t xml:space="preserve"> </w:t>
      </w:r>
    </w:p>
    <w:p w14:paraId="28FE8DF7" w14:textId="69414B12" w:rsidR="00DF604F" w:rsidRPr="00DF604F" w:rsidRDefault="00DF604F" w:rsidP="00DF604F">
      <w:pPr>
        <w:keepNext/>
        <w:widowControl w:val="0"/>
        <w:shd w:val="clear" w:color="auto" w:fill="FFFFFF"/>
        <w:spacing w:after="0" w:line="276" w:lineRule="auto"/>
        <w:jc w:val="both"/>
        <w:outlineLvl w:val="2"/>
        <w:rPr>
          <w:rFonts w:ascii="Calibri" w:eastAsia="Calibri" w:hAnsi="Calibri" w:cs="Calibri"/>
          <w:sz w:val="20"/>
          <w:szCs w:val="20"/>
          <w:lang w:eastAsia="pl-PL"/>
        </w:rPr>
      </w:pPr>
      <w:r w:rsidRPr="00DF604F">
        <w:rPr>
          <w:rFonts w:ascii="Calibri" w:eastAsia="Calibri" w:hAnsi="Calibri" w:cs="Calibri"/>
          <w:sz w:val="20"/>
          <w:szCs w:val="20"/>
          <w:lang w:eastAsia="pl-PL"/>
        </w:rPr>
        <w:t xml:space="preserve">W wyniku dokonania wyboru oferty Wykonawcy jako najkorzystniejszej po przeprowadzeniu postępowania o udzielenie zamówienia publicznego pod nazwą: </w:t>
      </w:r>
      <w:r w:rsidR="00FA4156" w:rsidRPr="00FA4156">
        <w:rPr>
          <w:rFonts w:ascii="Calibri" w:eastAsia="Calibri" w:hAnsi="Calibri" w:cs="Calibri"/>
          <w:sz w:val="20"/>
          <w:szCs w:val="20"/>
          <w:lang w:eastAsia="pl-PL"/>
        </w:rPr>
        <w:t xml:space="preserve">Świadczenie usługi Inwestora Zastępczego </w:t>
      </w:r>
      <w:r w:rsidR="00FA4156">
        <w:rPr>
          <w:rFonts w:ascii="Calibri" w:eastAsia="Calibri" w:hAnsi="Calibri" w:cs="Calibri"/>
          <w:sz w:val="20"/>
          <w:szCs w:val="20"/>
          <w:lang w:eastAsia="pl-PL"/>
        </w:rPr>
        <w:t xml:space="preserve">w ramach realizacji projektu pn. </w:t>
      </w:r>
      <w:r w:rsidR="002D45AB" w:rsidRPr="002D45AB">
        <w:rPr>
          <w:rFonts w:ascii="Calibri" w:eastAsia="Calibri" w:hAnsi="Calibri" w:cs="Calibri"/>
          <w:b/>
          <w:bCs/>
          <w:sz w:val="20"/>
          <w:szCs w:val="20"/>
          <w:lang w:eastAsia="pl-PL"/>
        </w:rPr>
        <w:t>„Zwiększenie efektywności energetycznej budynków na terenie Gminy Krzykosy”</w:t>
      </w:r>
      <w:r w:rsidR="002D45AB" w:rsidRPr="002D45AB">
        <w:rPr>
          <w:rFonts w:ascii="Calibri" w:eastAsia="Calibri" w:hAnsi="Calibri" w:cs="Calibri"/>
          <w:sz w:val="20"/>
          <w:szCs w:val="20"/>
          <w:lang w:eastAsia="pl-PL"/>
        </w:rPr>
        <w:t>,</w:t>
      </w:r>
      <w:r w:rsidR="002D45AB">
        <w:rPr>
          <w:rFonts w:ascii="Calibri" w:eastAsia="Calibri" w:hAnsi="Calibri" w:cs="Calibri"/>
          <w:sz w:val="20"/>
          <w:szCs w:val="20"/>
          <w:lang w:eastAsia="pl-PL"/>
        </w:rPr>
        <w:t xml:space="preserve"> </w:t>
      </w:r>
      <w:r w:rsidR="00FA4156" w:rsidRPr="00FA4156">
        <w:rPr>
          <w:rFonts w:ascii="Calibri" w:eastAsia="Calibri" w:hAnsi="Calibri" w:cs="Calibri"/>
          <w:sz w:val="20"/>
          <w:szCs w:val="20"/>
          <w:lang w:eastAsia="pl-PL"/>
        </w:rPr>
        <w:t xml:space="preserve">realizowanego w ramach RPO Województwa </w:t>
      </w:r>
      <w:r w:rsidR="002D45AB">
        <w:rPr>
          <w:rFonts w:ascii="Calibri" w:eastAsia="Calibri" w:hAnsi="Calibri" w:cs="Calibri"/>
          <w:sz w:val="20"/>
          <w:szCs w:val="20"/>
          <w:lang w:eastAsia="pl-PL"/>
        </w:rPr>
        <w:t>Wielkopolskiego</w:t>
      </w:r>
      <w:r w:rsidR="00FA4156" w:rsidRPr="00FA4156">
        <w:rPr>
          <w:rFonts w:ascii="Calibri" w:eastAsia="Calibri" w:hAnsi="Calibri" w:cs="Calibri"/>
          <w:sz w:val="20"/>
          <w:szCs w:val="20"/>
          <w:lang w:eastAsia="pl-PL"/>
        </w:rPr>
        <w:t xml:space="preserve"> na 2014-2020 </w:t>
      </w:r>
      <w:r w:rsidR="002D45AB" w:rsidRPr="002D45AB">
        <w:rPr>
          <w:rFonts w:ascii="Calibri" w:eastAsia="Calibri" w:hAnsi="Calibri" w:cs="Calibri"/>
          <w:sz w:val="20"/>
          <w:szCs w:val="20"/>
          <w:lang w:eastAsia="pl-PL"/>
        </w:rPr>
        <w:t>Działanie 3.2 Poprawa efektywności energetycznej w sektorze publicznym i mieszkaniowym.</w:t>
      </w:r>
      <w:r w:rsidRPr="00DF604F">
        <w:rPr>
          <w:rFonts w:ascii="Calibri" w:eastAsia="Calibri" w:hAnsi="Calibri" w:cs="Calibri"/>
          <w:sz w:val="20"/>
          <w:szCs w:val="20"/>
          <w:lang w:eastAsia="pl-PL"/>
        </w:rPr>
        <w:t>, prowadzonego w trybie podstawowym, na podstawie art. 275 pkt 1  ustawy z dnia 11 września 2019 roku  Prawo zamówień publicznych (Dz.U.2019.2019 z dnia 2019.10.24) zwanej dalej jako „Ustawa” lub „</w:t>
      </w:r>
      <w:proofErr w:type="spellStart"/>
      <w:r w:rsidRPr="00DF604F">
        <w:rPr>
          <w:rFonts w:ascii="Calibri" w:eastAsia="Calibri" w:hAnsi="Calibri" w:cs="Calibri"/>
          <w:sz w:val="20"/>
          <w:szCs w:val="20"/>
          <w:lang w:eastAsia="pl-PL"/>
        </w:rPr>
        <w:t>uPzp</w:t>
      </w:r>
      <w:proofErr w:type="spellEnd"/>
      <w:r w:rsidRPr="00DF604F">
        <w:rPr>
          <w:rFonts w:ascii="Calibri" w:eastAsia="Calibri" w:hAnsi="Calibri" w:cs="Calibri"/>
          <w:sz w:val="20"/>
          <w:szCs w:val="20"/>
          <w:lang w:eastAsia="pl-PL"/>
        </w:rPr>
        <w:t>” zawarto umowę o następującej treści:</w:t>
      </w:r>
    </w:p>
    <w:p w14:paraId="489917EB" w14:textId="77777777" w:rsidR="00DF604F" w:rsidRPr="00DF604F" w:rsidRDefault="00DF604F" w:rsidP="00DF604F">
      <w:pPr>
        <w:spacing w:after="18" w:line="256" w:lineRule="auto"/>
        <w:ind w:left="10" w:right="7" w:hanging="10"/>
        <w:jc w:val="center"/>
        <w:rPr>
          <w:rFonts w:ascii="Calibri" w:eastAsia="Times New Roman" w:hAnsi="Calibri" w:cs="Calibri"/>
          <w:b/>
          <w:sz w:val="20"/>
          <w:szCs w:val="20"/>
          <w:lang w:eastAsia="pl-PL"/>
        </w:rPr>
      </w:pPr>
    </w:p>
    <w:p w14:paraId="34376E62" w14:textId="77777777" w:rsidR="00DF604F" w:rsidRPr="00DF604F" w:rsidRDefault="00DF604F" w:rsidP="00DF604F">
      <w:pPr>
        <w:spacing w:after="18" w:line="256" w:lineRule="auto"/>
        <w:ind w:left="10" w:right="7" w:hanging="10"/>
        <w:jc w:val="center"/>
        <w:rPr>
          <w:rFonts w:ascii="Calibri" w:eastAsia="Times New Roman" w:hAnsi="Calibri" w:cs="Calibri"/>
          <w:sz w:val="20"/>
          <w:szCs w:val="20"/>
          <w:lang w:eastAsia="pl-PL"/>
        </w:rPr>
      </w:pPr>
      <w:r w:rsidRPr="00DF604F">
        <w:rPr>
          <w:rFonts w:ascii="Calibri" w:eastAsia="Times New Roman" w:hAnsi="Calibri" w:cs="Calibri"/>
          <w:b/>
          <w:sz w:val="20"/>
          <w:szCs w:val="20"/>
          <w:lang w:eastAsia="pl-PL"/>
        </w:rPr>
        <w:t xml:space="preserve">§ 2. </w:t>
      </w:r>
    </w:p>
    <w:p w14:paraId="4D92818A" w14:textId="77777777" w:rsidR="00DF604F" w:rsidRPr="00DF604F" w:rsidRDefault="00DF604F" w:rsidP="00DF604F">
      <w:pPr>
        <w:spacing w:after="18" w:line="256" w:lineRule="auto"/>
        <w:ind w:left="10" w:right="6" w:hanging="10"/>
        <w:jc w:val="center"/>
        <w:rPr>
          <w:rFonts w:ascii="Calibri" w:eastAsia="Times New Roman" w:hAnsi="Calibri" w:cs="Calibri"/>
          <w:sz w:val="20"/>
          <w:szCs w:val="20"/>
          <w:lang w:eastAsia="pl-PL"/>
        </w:rPr>
      </w:pPr>
      <w:r w:rsidRPr="00DF604F">
        <w:rPr>
          <w:rFonts w:ascii="Calibri" w:eastAsia="Times New Roman" w:hAnsi="Calibri" w:cs="Calibri"/>
          <w:b/>
          <w:sz w:val="20"/>
          <w:szCs w:val="20"/>
          <w:lang w:eastAsia="pl-PL"/>
        </w:rPr>
        <w:t xml:space="preserve">PRZEDMIOT UMOWY </w:t>
      </w:r>
    </w:p>
    <w:p w14:paraId="0880601B" w14:textId="77777777" w:rsidR="00DF604F" w:rsidRPr="00DF604F" w:rsidRDefault="00DF604F" w:rsidP="00DF604F">
      <w:pPr>
        <w:spacing w:after="57" w:line="256" w:lineRule="auto"/>
        <w:rPr>
          <w:rFonts w:ascii="Calibri" w:eastAsia="Times New Roman" w:hAnsi="Calibri" w:cs="Calibri"/>
          <w:sz w:val="20"/>
          <w:szCs w:val="20"/>
          <w:lang w:eastAsia="pl-PL"/>
        </w:rPr>
      </w:pPr>
      <w:r w:rsidRPr="00DF604F">
        <w:rPr>
          <w:rFonts w:ascii="Calibri" w:eastAsia="Times New Roman" w:hAnsi="Calibri" w:cs="Calibri"/>
          <w:sz w:val="20"/>
          <w:szCs w:val="20"/>
          <w:lang w:eastAsia="pl-PL"/>
        </w:rPr>
        <w:t xml:space="preserve"> </w:t>
      </w:r>
    </w:p>
    <w:p w14:paraId="3FF39E89" w14:textId="3858078D" w:rsidR="00FA4156" w:rsidRDefault="00FA4156" w:rsidP="00684BDE">
      <w:pPr>
        <w:pStyle w:val="Akapitzlist"/>
        <w:numPr>
          <w:ilvl w:val="0"/>
          <w:numId w:val="9"/>
        </w:numPr>
        <w:spacing w:after="55" w:line="256" w:lineRule="auto"/>
        <w:ind w:right="7"/>
        <w:jc w:val="both"/>
        <w:rPr>
          <w:rFonts w:ascii="Calibri" w:eastAsia="Times New Roman" w:hAnsi="Calibri" w:cs="Calibri"/>
          <w:sz w:val="20"/>
          <w:szCs w:val="20"/>
          <w:lang w:eastAsia="pl-PL"/>
        </w:rPr>
      </w:pPr>
      <w:r w:rsidRPr="00FA4156">
        <w:rPr>
          <w:rFonts w:ascii="Calibri" w:eastAsia="Times New Roman" w:hAnsi="Calibri" w:cs="Calibri"/>
          <w:sz w:val="20"/>
          <w:szCs w:val="20"/>
          <w:lang w:eastAsia="pl-PL"/>
        </w:rPr>
        <w:t xml:space="preserve">Przedmiotem niniejszej umowy jest świadczenie usługi inwestora zastępczego w ramach zadania pn.: </w:t>
      </w:r>
      <w:r w:rsidR="002D45AB" w:rsidRPr="002D45AB">
        <w:rPr>
          <w:rFonts w:ascii="Calibri" w:eastAsia="Calibri" w:hAnsi="Calibri" w:cs="Calibri"/>
          <w:b/>
          <w:bCs/>
          <w:sz w:val="20"/>
          <w:szCs w:val="20"/>
          <w:lang w:eastAsia="pl-PL"/>
        </w:rPr>
        <w:t>„Zwiększenie efektywności energetycznej budynków na terenie Gminy Krzykosy”</w:t>
      </w:r>
      <w:r>
        <w:rPr>
          <w:rFonts w:ascii="Calibri" w:eastAsia="Times New Roman" w:hAnsi="Calibri" w:cs="Calibri"/>
          <w:sz w:val="20"/>
          <w:szCs w:val="20"/>
          <w:lang w:eastAsia="pl-PL"/>
        </w:rPr>
        <w:t>.</w:t>
      </w:r>
    </w:p>
    <w:p w14:paraId="0015C67D" w14:textId="0C9C34DF" w:rsidR="00FA4156" w:rsidRDefault="00FA4156" w:rsidP="00684BDE">
      <w:pPr>
        <w:pStyle w:val="Akapitzlist"/>
        <w:numPr>
          <w:ilvl w:val="0"/>
          <w:numId w:val="9"/>
        </w:numPr>
        <w:rPr>
          <w:rFonts w:ascii="Calibri" w:eastAsia="Times New Roman" w:hAnsi="Calibri" w:cs="Calibri"/>
          <w:sz w:val="20"/>
          <w:szCs w:val="20"/>
          <w:lang w:eastAsia="pl-PL"/>
        </w:rPr>
      </w:pPr>
      <w:r>
        <w:rPr>
          <w:rFonts w:ascii="Calibri" w:eastAsia="Times New Roman" w:hAnsi="Calibri" w:cs="Calibri"/>
          <w:sz w:val="20"/>
          <w:szCs w:val="20"/>
          <w:lang w:eastAsia="pl-PL"/>
        </w:rPr>
        <w:t>Przedmiotowym zadaniem objęte są</w:t>
      </w:r>
      <w:r w:rsidRPr="00FA4156">
        <w:rPr>
          <w:rFonts w:ascii="Calibri" w:eastAsia="Times New Roman" w:hAnsi="Calibri" w:cs="Calibri"/>
          <w:sz w:val="20"/>
          <w:szCs w:val="20"/>
          <w:lang w:eastAsia="pl-PL"/>
        </w:rPr>
        <w:t xml:space="preserve"> </w:t>
      </w:r>
      <w:r w:rsidR="002D45AB">
        <w:rPr>
          <w:rFonts w:ascii="Calibri" w:eastAsia="Times New Roman" w:hAnsi="Calibri" w:cs="Calibri"/>
          <w:sz w:val="20"/>
          <w:szCs w:val="20"/>
          <w:lang w:eastAsia="pl-PL"/>
        </w:rPr>
        <w:t>2</w:t>
      </w:r>
      <w:r w:rsidRPr="00FA4156">
        <w:rPr>
          <w:rFonts w:ascii="Calibri" w:eastAsia="Times New Roman" w:hAnsi="Calibri" w:cs="Calibri"/>
          <w:sz w:val="20"/>
          <w:szCs w:val="20"/>
          <w:lang w:eastAsia="pl-PL"/>
        </w:rPr>
        <w:t xml:space="preserve"> obiekt</w:t>
      </w:r>
      <w:r>
        <w:rPr>
          <w:rFonts w:ascii="Calibri" w:eastAsia="Times New Roman" w:hAnsi="Calibri" w:cs="Calibri"/>
          <w:sz w:val="20"/>
          <w:szCs w:val="20"/>
          <w:lang w:eastAsia="pl-PL"/>
        </w:rPr>
        <w:t>y tj.:</w:t>
      </w:r>
    </w:p>
    <w:p w14:paraId="38ED686E" w14:textId="77777777" w:rsidR="002D45AB" w:rsidRDefault="002D45AB" w:rsidP="00684BDE">
      <w:pPr>
        <w:pStyle w:val="Akapitzlist"/>
        <w:numPr>
          <w:ilvl w:val="1"/>
          <w:numId w:val="9"/>
        </w:numPr>
        <w:rPr>
          <w:rFonts w:ascii="Calibri" w:eastAsia="Times New Roman" w:hAnsi="Calibri" w:cs="Calibri"/>
          <w:sz w:val="20"/>
          <w:szCs w:val="20"/>
          <w:lang w:eastAsia="pl-PL"/>
        </w:rPr>
      </w:pPr>
      <w:r>
        <w:rPr>
          <w:rFonts w:ascii="Calibri" w:eastAsia="Times New Roman" w:hAnsi="Calibri" w:cs="Calibri"/>
          <w:sz w:val="20"/>
          <w:szCs w:val="20"/>
          <w:lang w:eastAsia="pl-PL"/>
        </w:rPr>
        <w:t>Szkoła Podstawowa w Krzykosach, ul. Główna 39, 63-024 Krzykosy</w:t>
      </w:r>
    </w:p>
    <w:p w14:paraId="0686DA9B" w14:textId="12E7545A" w:rsidR="002D45AB" w:rsidRPr="002D45AB" w:rsidRDefault="002D45AB" w:rsidP="002D45AB">
      <w:pPr>
        <w:pStyle w:val="Akapitzlist"/>
        <w:numPr>
          <w:ilvl w:val="1"/>
          <w:numId w:val="9"/>
        </w:numPr>
        <w:rPr>
          <w:rFonts w:ascii="Calibri" w:eastAsia="Times New Roman" w:hAnsi="Calibri" w:cs="Calibri"/>
          <w:sz w:val="20"/>
          <w:szCs w:val="20"/>
          <w:lang w:eastAsia="pl-PL"/>
        </w:rPr>
      </w:pPr>
      <w:r>
        <w:rPr>
          <w:rFonts w:ascii="Calibri" w:eastAsia="Times New Roman" w:hAnsi="Calibri" w:cs="Calibri"/>
          <w:sz w:val="20"/>
          <w:szCs w:val="20"/>
          <w:lang w:eastAsia="pl-PL"/>
        </w:rPr>
        <w:t>Urząd Gminy w Krzykosach, ul. Główna 39, 63-024 Krzykosy</w:t>
      </w:r>
      <w:r w:rsidR="00FA4156" w:rsidRPr="00FA4156">
        <w:rPr>
          <w:rFonts w:ascii="Calibri" w:eastAsia="Times New Roman" w:hAnsi="Calibri" w:cs="Calibri"/>
          <w:sz w:val="20"/>
          <w:szCs w:val="20"/>
          <w:lang w:eastAsia="pl-PL"/>
        </w:rPr>
        <w:t xml:space="preserve">  </w:t>
      </w:r>
    </w:p>
    <w:p w14:paraId="758A930F" w14:textId="77777777" w:rsidR="00FA4156" w:rsidRDefault="00FA4156" w:rsidP="00684BDE">
      <w:pPr>
        <w:pStyle w:val="Akapitzlist"/>
        <w:numPr>
          <w:ilvl w:val="0"/>
          <w:numId w:val="9"/>
        </w:numPr>
        <w:rPr>
          <w:rFonts w:ascii="Calibri" w:eastAsia="Times New Roman" w:hAnsi="Calibri" w:cs="Calibri"/>
          <w:sz w:val="20"/>
          <w:szCs w:val="20"/>
          <w:lang w:eastAsia="pl-PL"/>
        </w:rPr>
      </w:pPr>
      <w:r w:rsidRPr="00FA4156">
        <w:rPr>
          <w:rFonts w:ascii="Calibri" w:eastAsia="Times New Roman" w:hAnsi="Calibri" w:cs="Calibri"/>
          <w:sz w:val="20"/>
          <w:szCs w:val="20"/>
          <w:lang w:eastAsia="pl-PL"/>
        </w:rPr>
        <w:t>Zakres zamówienia obejmuje:</w:t>
      </w:r>
    </w:p>
    <w:p w14:paraId="23CEC87C" w14:textId="2D94B3CA" w:rsidR="002D45AB" w:rsidRDefault="002D45AB" w:rsidP="00684BDE">
      <w:pPr>
        <w:pStyle w:val="Akapitzlist"/>
        <w:numPr>
          <w:ilvl w:val="1"/>
          <w:numId w:val="9"/>
        </w:numPr>
        <w:rPr>
          <w:rFonts w:ascii="Calibri" w:eastAsia="Times New Roman" w:hAnsi="Calibri" w:cs="Calibri"/>
          <w:sz w:val="20"/>
          <w:szCs w:val="20"/>
          <w:lang w:eastAsia="pl-PL"/>
        </w:rPr>
      </w:pPr>
      <w:r>
        <w:rPr>
          <w:rFonts w:ascii="Calibri" w:eastAsia="Times New Roman" w:hAnsi="Calibri" w:cs="Calibri"/>
          <w:sz w:val="20"/>
          <w:szCs w:val="20"/>
          <w:lang w:eastAsia="pl-PL"/>
        </w:rPr>
        <w:t>Opracowanie Programu Funkcjonalno-Użytkowego</w:t>
      </w:r>
      <w:r w:rsidR="00785E74">
        <w:rPr>
          <w:rFonts w:ascii="Calibri" w:eastAsia="Times New Roman" w:hAnsi="Calibri" w:cs="Calibri"/>
          <w:sz w:val="20"/>
          <w:szCs w:val="20"/>
          <w:lang w:eastAsia="pl-PL"/>
        </w:rPr>
        <w:t xml:space="preserve">, </w:t>
      </w:r>
      <w:r w:rsidR="00DF3AC2">
        <w:rPr>
          <w:rFonts w:ascii="Calibri" w:eastAsia="Times New Roman" w:hAnsi="Calibri" w:cs="Calibri"/>
          <w:sz w:val="20"/>
          <w:szCs w:val="20"/>
          <w:lang w:eastAsia="pl-PL"/>
        </w:rPr>
        <w:t xml:space="preserve"> zgodnie </w:t>
      </w:r>
      <w:r w:rsidR="001B5093">
        <w:rPr>
          <w:rFonts w:ascii="Calibri" w:eastAsia="Times New Roman" w:hAnsi="Calibri" w:cs="Calibri"/>
          <w:sz w:val="20"/>
          <w:szCs w:val="20"/>
          <w:lang w:eastAsia="pl-PL"/>
        </w:rPr>
        <w:t xml:space="preserve">z </w:t>
      </w:r>
      <w:r w:rsidR="00363ABE">
        <w:rPr>
          <w:rFonts w:ascii="Calibri" w:eastAsia="Times New Roman" w:hAnsi="Calibri" w:cs="Calibri"/>
          <w:sz w:val="20"/>
          <w:szCs w:val="20"/>
          <w:lang w:eastAsia="pl-PL"/>
        </w:rPr>
        <w:t>rozporządzaniem</w:t>
      </w:r>
      <w:r w:rsidR="001B5093">
        <w:rPr>
          <w:rFonts w:ascii="Calibri" w:eastAsia="Times New Roman" w:hAnsi="Calibri" w:cs="Calibri"/>
          <w:sz w:val="20"/>
          <w:szCs w:val="20"/>
          <w:lang w:eastAsia="pl-PL"/>
        </w:rPr>
        <w:t xml:space="preserve"> Ministra </w:t>
      </w:r>
      <w:r w:rsidR="00441D9B">
        <w:rPr>
          <w:rFonts w:ascii="Calibri" w:eastAsia="Times New Roman" w:hAnsi="Calibri" w:cs="Calibri"/>
          <w:sz w:val="20"/>
          <w:szCs w:val="20"/>
          <w:lang w:eastAsia="pl-PL"/>
        </w:rPr>
        <w:t>Rozwoju</w:t>
      </w:r>
      <w:r w:rsidR="001B5093">
        <w:rPr>
          <w:rFonts w:ascii="Calibri" w:eastAsia="Times New Roman" w:hAnsi="Calibri" w:cs="Calibri"/>
          <w:sz w:val="20"/>
          <w:szCs w:val="20"/>
          <w:lang w:eastAsia="pl-PL"/>
        </w:rPr>
        <w:t xml:space="preserve"> </w:t>
      </w:r>
      <w:r w:rsidR="00363ABE">
        <w:rPr>
          <w:rFonts w:ascii="Calibri" w:eastAsia="Times New Roman" w:hAnsi="Calibri" w:cs="Calibri"/>
          <w:sz w:val="20"/>
          <w:szCs w:val="20"/>
          <w:lang w:eastAsia="pl-PL"/>
        </w:rPr>
        <w:t>Technologii</w:t>
      </w:r>
      <w:r w:rsidR="001B5093">
        <w:rPr>
          <w:rFonts w:ascii="Calibri" w:eastAsia="Times New Roman" w:hAnsi="Calibri" w:cs="Calibri"/>
          <w:sz w:val="20"/>
          <w:szCs w:val="20"/>
          <w:lang w:eastAsia="pl-PL"/>
        </w:rPr>
        <w:t xml:space="preserve"> z dnia 20 grudnia 2021 r. w sprawie szczegółowego zakresu i formy dokumentacji </w:t>
      </w:r>
      <w:r w:rsidR="001B5093">
        <w:rPr>
          <w:rFonts w:ascii="Calibri" w:eastAsia="Times New Roman" w:hAnsi="Calibri" w:cs="Calibri"/>
          <w:sz w:val="20"/>
          <w:szCs w:val="20"/>
          <w:lang w:eastAsia="pl-PL"/>
        </w:rPr>
        <w:lastRenderedPageBreak/>
        <w:t xml:space="preserve">projektowej, specyfikacji technicznych wykonania i odbioru robót </w:t>
      </w:r>
      <w:r w:rsidR="00363ABE">
        <w:rPr>
          <w:rFonts w:ascii="Calibri" w:eastAsia="Times New Roman" w:hAnsi="Calibri" w:cs="Calibri"/>
          <w:sz w:val="20"/>
          <w:szCs w:val="20"/>
          <w:lang w:eastAsia="pl-PL"/>
        </w:rPr>
        <w:t>budowlanych</w:t>
      </w:r>
      <w:r w:rsidR="001B5093">
        <w:rPr>
          <w:rFonts w:ascii="Calibri" w:eastAsia="Times New Roman" w:hAnsi="Calibri" w:cs="Calibri"/>
          <w:sz w:val="20"/>
          <w:szCs w:val="20"/>
          <w:lang w:eastAsia="pl-PL"/>
        </w:rPr>
        <w:t xml:space="preserve"> oraz programu funkcjonalno</w:t>
      </w:r>
      <w:r w:rsidR="00363ABE">
        <w:rPr>
          <w:rFonts w:ascii="Calibri" w:eastAsia="Times New Roman" w:hAnsi="Calibri" w:cs="Calibri"/>
          <w:sz w:val="20"/>
          <w:szCs w:val="20"/>
          <w:lang w:eastAsia="pl-PL"/>
        </w:rPr>
        <w:t>-użytkowego</w:t>
      </w:r>
      <w:r w:rsidR="00231908">
        <w:rPr>
          <w:rFonts w:ascii="Calibri" w:eastAsia="Times New Roman" w:hAnsi="Calibri" w:cs="Calibri"/>
          <w:sz w:val="20"/>
          <w:szCs w:val="20"/>
          <w:lang w:eastAsia="pl-PL"/>
        </w:rPr>
        <w:t xml:space="preserve"> w zakresie uzgodnionym z Zamawiającym.</w:t>
      </w:r>
    </w:p>
    <w:p w14:paraId="6A8958BF" w14:textId="7C924A70" w:rsidR="002D45AB" w:rsidRDefault="002D45AB" w:rsidP="00684BDE">
      <w:pPr>
        <w:pStyle w:val="Akapitzlist"/>
        <w:numPr>
          <w:ilvl w:val="1"/>
          <w:numId w:val="9"/>
        </w:numPr>
        <w:rPr>
          <w:rFonts w:ascii="Calibri" w:eastAsia="Times New Roman" w:hAnsi="Calibri" w:cs="Calibri"/>
          <w:sz w:val="20"/>
          <w:szCs w:val="20"/>
          <w:lang w:eastAsia="pl-PL"/>
        </w:rPr>
      </w:pPr>
      <w:r>
        <w:rPr>
          <w:rFonts w:ascii="Calibri" w:eastAsia="Times New Roman" w:hAnsi="Calibri" w:cs="Calibri"/>
          <w:sz w:val="20"/>
          <w:szCs w:val="20"/>
          <w:lang w:eastAsia="pl-PL"/>
        </w:rPr>
        <w:t xml:space="preserve">Opracowanie dokumentacji przetargowej na wybór </w:t>
      </w:r>
      <w:r w:rsidR="0006647B">
        <w:rPr>
          <w:rFonts w:ascii="Calibri" w:eastAsia="Times New Roman" w:hAnsi="Calibri" w:cs="Calibri"/>
          <w:sz w:val="20"/>
          <w:szCs w:val="20"/>
          <w:lang w:eastAsia="pl-PL"/>
        </w:rPr>
        <w:t xml:space="preserve">wykonawców robót </w:t>
      </w:r>
      <w:r w:rsidR="00BA2C08">
        <w:rPr>
          <w:rFonts w:ascii="Calibri" w:eastAsia="Times New Roman" w:hAnsi="Calibri" w:cs="Calibri"/>
          <w:sz w:val="20"/>
          <w:szCs w:val="20"/>
          <w:lang w:eastAsia="pl-PL"/>
        </w:rPr>
        <w:t xml:space="preserve">budowlanych </w:t>
      </w:r>
      <w:r>
        <w:rPr>
          <w:rFonts w:ascii="Calibri" w:eastAsia="Times New Roman" w:hAnsi="Calibri" w:cs="Calibri"/>
          <w:sz w:val="20"/>
          <w:szCs w:val="20"/>
          <w:lang w:eastAsia="pl-PL"/>
        </w:rPr>
        <w:t>.</w:t>
      </w:r>
    </w:p>
    <w:p w14:paraId="60388CE0" w14:textId="4F9BB72B" w:rsidR="00214AEF" w:rsidRPr="00214AEF" w:rsidRDefault="00FA4156" w:rsidP="00684BDE">
      <w:pPr>
        <w:pStyle w:val="Akapitzlist"/>
        <w:numPr>
          <w:ilvl w:val="1"/>
          <w:numId w:val="9"/>
        </w:numPr>
        <w:rPr>
          <w:rFonts w:ascii="Calibri" w:eastAsia="Times New Roman" w:hAnsi="Calibri" w:cs="Calibri"/>
          <w:sz w:val="20"/>
          <w:szCs w:val="20"/>
          <w:lang w:eastAsia="pl-PL"/>
        </w:rPr>
      </w:pPr>
      <w:r w:rsidRPr="00FA4156">
        <w:rPr>
          <w:rFonts w:ascii="Calibri" w:eastAsia="Times New Roman" w:hAnsi="Calibri" w:cs="Calibri"/>
          <w:sz w:val="20"/>
          <w:szCs w:val="20"/>
          <w:lang w:eastAsia="pl-PL"/>
        </w:rPr>
        <w:t>Prowadzenie nadzoru inwestorskiego nad realizacją Inwestycji w imieniu Zamawiającego</w:t>
      </w:r>
      <w:r w:rsidR="00214AEF" w:rsidRPr="00214AEF">
        <w:t xml:space="preserve"> </w:t>
      </w:r>
      <w:r w:rsidR="00214AEF" w:rsidRPr="00214AEF">
        <w:rPr>
          <w:rFonts w:ascii="Calibri" w:eastAsia="Times New Roman" w:hAnsi="Calibri" w:cs="Calibri"/>
          <w:sz w:val="20"/>
          <w:szCs w:val="20"/>
          <w:lang w:eastAsia="pl-PL"/>
        </w:rPr>
        <w:t>w tym zapewnienie zespołu inspektorów budowlanych przez cały proces budowlany:</w:t>
      </w:r>
    </w:p>
    <w:p w14:paraId="748152E6" w14:textId="77777777" w:rsidR="00214AEF" w:rsidRPr="00214AEF" w:rsidRDefault="00214AEF" w:rsidP="00684BDE">
      <w:pPr>
        <w:pStyle w:val="Akapitzlist"/>
        <w:numPr>
          <w:ilvl w:val="2"/>
          <w:numId w:val="9"/>
        </w:numPr>
        <w:rPr>
          <w:rFonts w:ascii="Calibri" w:eastAsia="Times New Roman" w:hAnsi="Calibri" w:cs="Calibri"/>
          <w:sz w:val="20"/>
          <w:szCs w:val="20"/>
          <w:lang w:eastAsia="pl-PL"/>
        </w:rPr>
      </w:pPr>
      <w:r w:rsidRPr="00214AEF">
        <w:rPr>
          <w:rFonts w:ascii="Calibri" w:eastAsia="Times New Roman" w:hAnsi="Calibri" w:cs="Calibri"/>
          <w:sz w:val="20"/>
          <w:szCs w:val="20"/>
          <w:lang w:eastAsia="pl-PL"/>
        </w:rPr>
        <w:t>Branży Konstrukcyjnej;</w:t>
      </w:r>
    </w:p>
    <w:p w14:paraId="2056467B" w14:textId="77777777" w:rsidR="00214AEF" w:rsidRPr="00214AEF" w:rsidRDefault="00214AEF" w:rsidP="00684BDE">
      <w:pPr>
        <w:pStyle w:val="Akapitzlist"/>
        <w:numPr>
          <w:ilvl w:val="2"/>
          <w:numId w:val="9"/>
        </w:numPr>
        <w:rPr>
          <w:rFonts w:ascii="Calibri" w:eastAsia="Times New Roman" w:hAnsi="Calibri" w:cs="Calibri"/>
          <w:sz w:val="20"/>
          <w:szCs w:val="20"/>
          <w:lang w:eastAsia="pl-PL"/>
        </w:rPr>
      </w:pPr>
      <w:r w:rsidRPr="00214AEF">
        <w:rPr>
          <w:rFonts w:ascii="Calibri" w:eastAsia="Times New Roman" w:hAnsi="Calibri" w:cs="Calibri"/>
          <w:sz w:val="20"/>
          <w:szCs w:val="20"/>
          <w:lang w:eastAsia="pl-PL"/>
        </w:rPr>
        <w:t>Branży Sanitarnej;</w:t>
      </w:r>
    </w:p>
    <w:p w14:paraId="28DA9927" w14:textId="77777777" w:rsidR="00FA4156" w:rsidRPr="00214AEF" w:rsidRDefault="00214AEF" w:rsidP="00684BDE">
      <w:pPr>
        <w:pStyle w:val="Akapitzlist"/>
        <w:numPr>
          <w:ilvl w:val="2"/>
          <w:numId w:val="9"/>
        </w:numPr>
        <w:rPr>
          <w:rFonts w:ascii="Calibri" w:eastAsia="Times New Roman" w:hAnsi="Calibri" w:cs="Calibri"/>
          <w:sz w:val="20"/>
          <w:szCs w:val="20"/>
          <w:lang w:eastAsia="pl-PL"/>
        </w:rPr>
      </w:pPr>
      <w:r w:rsidRPr="00214AEF">
        <w:rPr>
          <w:rFonts w:ascii="Calibri" w:eastAsia="Times New Roman" w:hAnsi="Calibri" w:cs="Calibri"/>
          <w:sz w:val="20"/>
          <w:szCs w:val="20"/>
          <w:lang w:eastAsia="pl-PL"/>
        </w:rPr>
        <w:t>Branży Elektrycznej;</w:t>
      </w:r>
    </w:p>
    <w:p w14:paraId="6532370C" w14:textId="77777777" w:rsidR="00FA4156" w:rsidRPr="00FA4156" w:rsidRDefault="00FA4156" w:rsidP="00684BDE">
      <w:pPr>
        <w:pStyle w:val="Akapitzlist"/>
        <w:numPr>
          <w:ilvl w:val="1"/>
          <w:numId w:val="9"/>
        </w:numPr>
        <w:rPr>
          <w:rFonts w:ascii="Calibri" w:eastAsia="Times New Roman" w:hAnsi="Calibri" w:cs="Calibri"/>
          <w:sz w:val="20"/>
          <w:szCs w:val="20"/>
          <w:lang w:eastAsia="pl-PL"/>
        </w:rPr>
      </w:pPr>
      <w:r w:rsidRPr="00FA4156">
        <w:rPr>
          <w:rFonts w:ascii="Calibri" w:eastAsia="Times New Roman" w:hAnsi="Calibri" w:cs="Calibri"/>
          <w:sz w:val="20"/>
          <w:szCs w:val="20"/>
          <w:lang w:eastAsia="pl-PL"/>
        </w:rPr>
        <w:t xml:space="preserve">Monitorowanie i wspomaganie rozliczeń finansowych zdania inwestycyjnego </w:t>
      </w:r>
    </w:p>
    <w:p w14:paraId="5276A4F2" w14:textId="1F5E60AC" w:rsidR="00FA4156" w:rsidRPr="00FA4156" w:rsidRDefault="00FA4156" w:rsidP="00684BDE">
      <w:pPr>
        <w:pStyle w:val="Akapitzlist"/>
        <w:numPr>
          <w:ilvl w:val="1"/>
          <w:numId w:val="9"/>
        </w:numPr>
        <w:rPr>
          <w:rFonts w:ascii="Calibri" w:eastAsia="Times New Roman" w:hAnsi="Calibri" w:cs="Calibri"/>
          <w:sz w:val="20"/>
          <w:szCs w:val="20"/>
          <w:lang w:eastAsia="pl-PL"/>
        </w:rPr>
      </w:pPr>
      <w:r w:rsidRPr="00FA4156">
        <w:rPr>
          <w:rFonts w:ascii="Calibri" w:eastAsia="Times New Roman" w:hAnsi="Calibri" w:cs="Calibri"/>
          <w:sz w:val="20"/>
          <w:szCs w:val="20"/>
          <w:lang w:eastAsia="pl-PL"/>
        </w:rPr>
        <w:t>Promocja projektu obejmująca wykonania i dostarczenie materiałów promocyjnych</w:t>
      </w:r>
      <w:r w:rsidR="00056FA2">
        <w:rPr>
          <w:rFonts w:ascii="Calibri" w:eastAsia="Times New Roman" w:hAnsi="Calibri" w:cs="Calibri"/>
          <w:sz w:val="20"/>
          <w:szCs w:val="20"/>
          <w:lang w:eastAsia="pl-PL"/>
        </w:rPr>
        <w:t xml:space="preserve">, zgodnie z zapisami ujętymi w dokumentacji </w:t>
      </w:r>
      <w:r w:rsidR="001A7D1F">
        <w:rPr>
          <w:rFonts w:ascii="Calibri" w:eastAsia="Times New Roman" w:hAnsi="Calibri" w:cs="Calibri"/>
          <w:sz w:val="20"/>
          <w:szCs w:val="20"/>
          <w:lang w:eastAsia="pl-PL"/>
        </w:rPr>
        <w:t xml:space="preserve">aplikacyjnej. </w:t>
      </w:r>
    </w:p>
    <w:p w14:paraId="2CA2ACBC" w14:textId="1DE9755D" w:rsidR="00214AEF" w:rsidRDefault="00FA4156" w:rsidP="00684BDE">
      <w:pPr>
        <w:pStyle w:val="Akapitzlist"/>
        <w:numPr>
          <w:ilvl w:val="1"/>
          <w:numId w:val="9"/>
        </w:numPr>
        <w:rPr>
          <w:rFonts w:ascii="Calibri" w:eastAsia="Times New Roman" w:hAnsi="Calibri" w:cs="Calibri"/>
          <w:sz w:val="20"/>
          <w:szCs w:val="20"/>
          <w:lang w:eastAsia="pl-PL"/>
        </w:rPr>
      </w:pPr>
      <w:r w:rsidRPr="00FA4156">
        <w:rPr>
          <w:rFonts w:ascii="Calibri" w:eastAsia="Times New Roman" w:hAnsi="Calibri" w:cs="Calibri"/>
          <w:sz w:val="20"/>
          <w:szCs w:val="20"/>
          <w:lang w:eastAsia="pl-PL"/>
        </w:rPr>
        <w:t xml:space="preserve">Nadzór formalny nad uzyskaniem wskaźników rezultatu przez Wykonawcę poprzez opracowaniu audytów ex-post dla budynków wymienionych </w:t>
      </w:r>
      <w:r w:rsidR="001A7D1F">
        <w:rPr>
          <w:rFonts w:ascii="Calibri" w:eastAsia="Times New Roman" w:hAnsi="Calibri" w:cs="Calibri"/>
          <w:sz w:val="20"/>
          <w:szCs w:val="20"/>
          <w:lang w:eastAsia="pl-PL"/>
        </w:rPr>
        <w:t xml:space="preserve">w ust. 2. </w:t>
      </w:r>
    </w:p>
    <w:p w14:paraId="77C97372" w14:textId="77777777" w:rsidR="00214AEF" w:rsidRPr="00214AEF" w:rsidRDefault="00214AEF" w:rsidP="00684BDE">
      <w:pPr>
        <w:pStyle w:val="Akapitzlist"/>
        <w:numPr>
          <w:ilvl w:val="0"/>
          <w:numId w:val="9"/>
        </w:numPr>
        <w:rPr>
          <w:rFonts w:ascii="Calibri" w:eastAsia="Times New Roman" w:hAnsi="Calibri" w:cs="Calibri"/>
          <w:sz w:val="20"/>
          <w:szCs w:val="20"/>
          <w:lang w:eastAsia="pl-PL"/>
        </w:rPr>
      </w:pPr>
      <w:r w:rsidRPr="00214AEF">
        <w:rPr>
          <w:rFonts w:ascii="Calibri" w:eastAsia="Times New Roman" w:hAnsi="Calibri" w:cs="Calibri"/>
          <w:sz w:val="20"/>
          <w:szCs w:val="20"/>
          <w:lang w:eastAsia="pl-PL"/>
        </w:rPr>
        <w:t>W ramach realizacji umowy Wykonawca zobowiązuje się do</w:t>
      </w:r>
    </w:p>
    <w:p w14:paraId="065EE3BD" w14:textId="77777777" w:rsidR="00214AEF" w:rsidRPr="00214AEF" w:rsidRDefault="00214AEF" w:rsidP="00684BDE">
      <w:pPr>
        <w:pStyle w:val="Akapitzlist"/>
        <w:numPr>
          <w:ilvl w:val="1"/>
          <w:numId w:val="9"/>
        </w:numPr>
        <w:jc w:val="both"/>
        <w:rPr>
          <w:rFonts w:ascii="Calibri" w:eastAsia="Times New Roman" w:hAnsi="Calibri" w:cs="Calibri"/>
          <w:sz w:val="20"/>
          <w:szCs w:val="20"/>
          <w:lang w:eastAsia="pl-PL"/>
        </w:rPr>
      </w:pPr>
      <w:r w:rsidRPr="00214AEF">
        <w:rPr>
          <w:rFonts w:ascii="Calibri" w:eastAsia="Times New Roman" w:hAnsi="Calibri" w:cs="Calibri"/>
          <w:sz w:val="20"/>
          <w:szCs w:val="20"/>
          <w:lang w:eastAsia="pl-PL"/>
        </w:rPr>
        <w:t>pełnienia nadzoru inwestorskiego nad robotami we wszystkich branżach w ramach umowy o  nadzór inwestorski,</w:t>
      </w:r>
    </w:p>
    <w:p w14:paraId="01537EF0" w14:textId="77777777" w:rsidR="00214AEF" w:rsidRPr="00214AEF" w:rsidRDefault="00214AEF" w:rsidP="00684BDE">
      <w:pPr>
        <w:pStyle w:val="Akapitzlist"/>
        <w:numPr>
          <w:ilvl w:val="1"/>
          <w:numId w:val="9"/>
        </w:numPr>
        <w:jc w:val="both"/>
        <w:rPr>
          <w:rFonts w:ascii="Calibri" w:eastAsia="Times New Roman" w:hAnsi="Calibri" w:cs="Calibri"/>
          <w:sz w:val="20"/>
          <w:szCs w:val="20"/>
          <w:lang w:eastAsia="pl-PL"/>
        </w:rPr>
      </w:pPr>
      <w:r w:rsidRPr="00214AEF">
        <w:rPr>
          <w:rFonts w:ascii="Calibri" w:eastAsia="Times New Roman" w:hAnsi="Calibri" w:cs="Calibri"/>
          <w:sz w:val="20"/>
          <w:szCs w:val="20"/>
          <w:lang w:eastAsia="pl-PL"/>
        </w:rPr>
        <w:t>opracowanie wstępnego harmonogramu rzeczowo-finansowego realizacji prac projektowych i robót termomodernizacyjnych z podziałem na elementy robót stanowiące odrębne pozycje odbiorowe,</w:t>
      </w:r>
    </w:p>
    <w:p w14:paraId="7B397648" w14:textId="77777777" w:rsidR="00214AEF" w:rsidRPr="00214AEF" w:rsidRDefault="00214AEF" w:rsidP="00684BDE">
      <w:pPr>
        <w:pStyle w:val="Akapitzlist"/>
        <w:numPr>
          <w:ilvl w:val="1"/>
          <w:numId w:val="9"/>
        </w:numPr>
        <w:jc w:val="both"/>
        <w:rPr>
          <w:rFonts w:ascii="Calibri" w:eastAsia="Times New Roman" w:hAnsi="Calibri" w:cs="Calibri"/>
          <w:sz w:val="20"/>
          <w:szCs w:val="20"/>
          <w:lang w:eastAsia="pl-PL"/>
        </w:rPr>
      </w:pPr>
      <w:r w:rsidRPr="00214AEF">
        <w:rPr>
          <w:rFonts w:ascii="Calibri" w:eastAsia="Times New Roman" w:hAnsi="Calibri" w:cs="Calibri"/>
          <w:sz w:val="20"/>
          <w:szCs w:val="20"/>
          <w:lang w:eastAsia="pl-PL"/>
        </w:rPr>
        <w:t>kontrola   realizacji   inwestycji   zgodnie   z   zasadami   bezpieczeństwa,   BHP   i obowiązującymi przepisami,</w:t>
      </w:r>
    </w:p>
    <w:p w14:paraId="5B234D67" w14:textId="43CEF3DC" w:rsidR="00C51492" w:rsidRPr="00C51492" w:rsidRDefault="00312DF8" w:rsidP="00C51492">
      <w:pPr>
        <w:pStyle w:val="Akapitzlist"/>
        <w:numPr>
          <w:ilvl w:val="1"/>
          <w:numId w:val="9"/>
        </w:numPr>
        <w:jc w:val="both"/>
        <w:rPr>
          <w:rFonts w:ascii="Calibri" w:eastAsia="Times New Roman" w:hAnsi="Calibri" w:cs="Calibri"/>
          <w:sz w:val="20"/>
          <w:szCs w:val="20"/>
          <w:lang w:eastAsia="pl-PL"/>
        </w:rPr>
      </w:pPr>
      <w:r w:rsidRPr="00C51492">
        <w:rPr>
          <w:rFonts w:ascii="Calibri" w:eastAsia="Times New Roman" w:hAnsi="Calibri" w:cs="Calibri"/>
          <w:sz w:val="20"/>
          <w:szCs w:val="20"/>
          <w:lang w:eastAsia="pl-PL"/>
        </w:rPr>
        <w:t xml:space="preserve">organizowanie </w:t>
      </w:r>
      <w:r w:rsidR="00EC0707" w:rsidRPr="00C51492">
        <w:rPr>
          <w:rFonts w:ascii="Calibri" w:eastAsia="Times New Roman" w:hAnsi="Calibri" w:cs="Calibri"/>
          <w:sz w:val="20"/>
          <w:szCs w:val="20"/>
          <w:lang w:eastAsia="pl-PL"/>
        </w:rPr>
        <w:t xml:space="preserve">Rady Budowy </w:t>
      </w:r>
      <w:r w:rsidR="00C51492" w:rsidRPr="00C51492">
        <w:rPr>
          <w:rFonts w:ascii="Calibri" w:eastAsia="Times New Roman" w:hAnsi="Calibri" w:cs="Calibri"/>
          <w:sz w:val="20"/>
          <w:szCs w:val="20"/>
          <w:lang w:eastAsia="pl-PL"/>
        </w:rPr>
        <w:t>raz na miesiąc w trakcie trwania etapu projektowego oraz  w trakcie trwania robót budowlanych w siedzibie Zamawiającego</w:t>
      </w:r>
      <w:r w:rsidR="00236B9F">
        <w:rPr>
          <w:rFonts w:ascii="Calibri" w:eastAsia="Times New Roman" w:hAnsi="Calibri" w:cs="Calibri"/>
          <w:sz w:val="20"/>
          <w:szCs w:val="20"/>
          <w:lang w:eastAsia="pl-PL"/>
        </w:rPr>
        <w:t xml:space="preserve"> lub </w:t>
      </w:r>
      <w:r w:rsidR="0006647B">
        <w:rPr>
          <w:rFonts w:ascii="Calibri" w:eastAsia="Times New Roman" w:hAnsi="Calibri" w:cs="Calibri"/>
          <w:sz w:val="20"/>
          <w:szCs w:val="20"/>
          <w:lang w:eastAsia="pl-PL"/>
        </w:rPr>
        <w:t>na obiektach wskazanych w ust. 2</w:t>
      </w:r>
      <w:r w:rsidR="00C51492" w:rsidRPr="00C51492">
        <w:rPr>
          <w:rFonts w:ascii="Calibri" w:eastAsia="Times New Roman" w:hAnsi="Calibri" w:cs="Calibri"/>
          <w:sz w:val="20"/>
          <w:szCs w:val="20"/>
          <w:lang w:eastAsia="pl-PL"/>
        </w:rPr>
        <w:t xml:space="preserve"> w terminach uzgodnionych z Zamawiającym.</w:t>
      </w:r>
    </w:p>
    <w:p w14:paraId="667B91BB" w14:textId="745D48D9" w:rsidR="00214AEF" w:rsidRPr="00C51492" w:rsidRDefault="00214AEF" w:rsidP="00684BDE">
      <w:pPr>
        <w:pStyle w:val="Akapitzlist"/>
        <w:numPr>
          <w:ilvl w:val="1"/>
          <w:numId w:val="9"/>
        </w:numPr>
        <w:jc w:val="both"/>
        <w:rPr>
          <w:rFonts w:ascii="Calibri" w:eastAsia="Times New Roman" w:hAnsi="Calibri" w:cs="Calibri"/>
          <w:sz w:val="20"/>
          <w:szCs w:val="20"/>
          <w:lang w:eastAsia="pl-PL"/>
        </w:rPr>
      </w:pPr>
      <w:r w:rsidRPr="00C51492">
        <w:rPr>
          <w:rFonts w:ascii="Calibri" w:eastAsia="Times New Roman" w:hAnsi="Calibri" w:cs="Calibri"/>
          <w:sz w:val="20"/>
          <w:szCs w:val="20"/>
          <w:lang w:eastAsia="pl-PL"/>
        </w:rPr>
        <w:t>udział w naradach organizowanych przez Zamawiającego,</w:t>
      </w:r>
    </w:p>
    <w:p w14:paraId="2D9295C4" w14:textId="5A89E12E" w:rsidR="00214AEF" w:rsidRPr="00214AEF" w:rsidRDefault="003F028A" w:rsidP="00684BDE">
      <w:pPr>
        <w:pStyle w:val="Akapitzlist"/>
        <w:numPr>
          <w:ilvl w:val="1"/>
          <w:numId w:val="9"/>
        </w:numPr>
        <w:jc w:val="both"/>
        <w:rPr>
          <w:rFonts w:ascii="Calibri" w:eastAsia="Times New Roman" w:hAnsi="Calibri" w:cs="Calibri"/>
          <w:sz w:val="20"/>
          <w:szCs w:val="20"/>
          <w:lang w:eastAsia="pl-PL"/>
        </w:rPr>
      </w:pPr>
      <w:r>
        <w:rPr>
          <w:rFonts w:ascii="Calibri" w:eastAsia="Times New Roman" w:hAnsi="Calibri" w:cs="Calibri"/>
          <w:sz w:val="20"/>
          <w:szCs w:val="20"/>
          <w:lang w:eastAsia="pl-PL"/>
        </w:rPr>
        <w:t xml:space="preserve">udział przy </w:t>
      </w:r>
      <w:r w:rsidR="00214AEF" w:rsidRPr="00214AEF">
        <w:rPr>
          <w:rFonts w:ascii="Calibri" w:eastAsia="Times New Roman" w:hAnsi="Calibri" w:cs="Calibri"/>
          <w:sz w:val="20"/>
          <w:szCs w:val="20"/>
          <w:lang w:eastAsia="pl-PL"/>
        </w:rPr>
        <w:t>przekazywani</w:t>
      </w:r>
      <w:r>
        <w:rPr>
          <w:rFonts w:ascii="Calibri" w:eastAsia="Times New Roman" w:hAnsi="Calibri" w:cs="Calibri"/>
          <w:sz w:val="20"/>
          <w:szCs w:val="20"/>
          <w:lang w:eastAsia="pl-PL"/>
        </w:rPr>
        <w:t>u</w:t>
      </w:r>
      <w:r w:rsidR="0034325E">
        <w:rPr>
          <w:rFonts w:ascii="Calibri" w:eastAsia="Times New Roman" w:hAnsi="Calibri" w:cs="Calibri"/>
          <w:sz w:val="20"/>
          <w:szCs w:val="20"/>
          <w:lang w:eastAsia="pl-PL"/>
        </w:rPr>
        <w:t xml:space="preserve"> przez Zamawiającego/Użytkownika</w:t>
      </w:r>
      <w:r w:rsidR="00214AEF" w:rsidRPr="00214AEF">
        <w:rPr>
          <w:rFonts w:ascii="Calibri" w:eastAsia="Times New Roman" w:hAnsi="Calibri" w:cs="Calibri"/>
          <w:sz w:val="20"/>
          <w:szCs w:val="20"/>
          <w:lang w:eastAsia="pl-PL"/>
        </w:rPr>
        <w:t xml:space="preserve"> wykonawcy robót termomodernizacyjnych frontu robót, </w:t>
      </w:r>
    </w:p>
    <w:p w14:paraId="6B884A15" w14:textId="77777777" w:rsidR="00214AEF" w:rsidRPr="00214AEF" w:rsidRDefault="00214AEF" w:rsidP="00684BDE">
      <w:pPr>
        <w:pStyle w:val="Akapitzlist"/>
        <w:numPr>
          <w:ilvl w:val="1"/>
          <w:numId w:val="9"/>
        </w:numPr>
        <w:jc w:val="both"/>
        <w:rPr>
          <w:rFonts w:ascii="Calibri" w:eastAsia="Times New Roman" w:hAnsi="Calibri" w:cs="Calibri"/>
          <w:sz w:val="20"/>
          <w:szCs w:val="20"/>
          <w:lang w:eastAsia="pl-PL"/>
        </w:rPr>
      </w:pPr>
      <w:r>
        <w:rPr>
          <w:rFonts w:ascii="Calibri" w:eastAsia="Times New Roman" w:hAnsi="Calibri" w:cs="Calibri"/>
          <w:sz w:val="20"/>
          <w:szCs w:val="20"/>
          <w:lang w:eastAsia="pl-PL"/>
        </w:rPr>
        <w:t>uzgadniania</w:t>
      </w:r>
      <w:r w:rsidRPr="00214AEF">
        <w:rPr>
          <w:rFonts w:ascii="Calibri" w:eastAsia="Times New Roman" w:hAnsi="Calibri" w:cs="Calibri"/>
          <w:sz w:val="20"/>
          <w:szCs w:val="20"/>
          <w:lang w:eastAsia="pl-PL"/>
        </w:rPr>
        <w:t xml:space="preserve"> z użytkownikiem warunków i możliwości prowadzenia robót budowlano-instalacyjnych z uwzględnieniem niezakłóconego użytkowania obiektu w obiekcie czynnym.</w:t>
      </w:r>
    </w:p>
    <w:p w14:paraId="668EE536" w14:textId="77777777" w:rsidR="00214AEF" w:rsidRPr="00214AEF" w:rsidRDefault="00214AEF" w:rsidP="00684BDE">
      <w:pPr>
        <w:pStyle w:val="Akapitzlist"/>
        <w:numPr>
          <w:ilvl w:val="1"/>
          <w:numId w:val="9"/>
        </w:numPr>
        <w:jc w:val="both"/>
        <w:rPr>
          <w:rFonts w:ascii="Calibri" w:eastAsia="Times New Roman" w:hAnsi="Calibri" w:cs="Calibri"/>
          <w:sz w:val="20"/>
          <w:szCs w:val="20"/>
          <w:lang w:eastAsia="pl-PL"/>
        </w:rPr>
      </w:pPr>
      <w:r>
        <w:rPr>
          <w:rFonts w:ascii="Calibri" w:eastAsia="Times New Roman" w:hAnsi="Calibri" w:cs="Calibri"/>
          <w:sz w:val="20"/>
          <w:szCs w:val="20"/>
          <w:lang w:eastAsia="pl-PL"/>
        </w:rPr>
        <w:t>przeprowadzania</w:t>
      </w:r>
      <w:r w:rsidRPr="00214AEF">
        <w:rPr>
          <w:rFonts w:ascii="Calibri" w:eastAsia="Times New Roman" w:hAnsi="Calibri" w:cs="Calibri"/>
          <w:sz w:val="20"/>
          <w:szCs w:val="20"/>
          <w:lang w:eastAsia="pl-PL"/>
        </w:rPr>
        <w:t xml:space="preserve"> odbiorów robót zanikających i ulegających zakryciu,</w:t>
      </w:r>
    </w:p>
    <w:p w14:paraId="12FC43E1" w14:textId="77777777" w:rsidR="00214AEF" w:rsidRPr="00214AEF" w:rsidRDefault="00214AEF" w:rsidP="00684BDE">
      <w:pPr>
        <w:pStyle w:val="Akapitzlist"/>
        <w:numPr>
          <w:ilvl w:val="1"/>
          <w:numId w:val="9"/>
        </w:numPr>
        <w:jc w:val="both"/>
        <w:rPr>
          <w:rFonts w:ascii="Calibri" w:eastAsia="Times New Roman" w:hAnsi="Calibri" w:cs="Calibri"/>
          <w:sz w:val="20"/>
          <w:szCs w:val="20"/>
          <w:lang w:eastAsia="pl-PL"/>
        </w:rPr>
      </w:pPr>
      <w:r>
        <w:rPr>
          <w:rFonts w:ascii="Calibri" w:eastAsia="Times New Roman" w:hAnsi="Calibri" w:cs="Calibri"/>
          <w:sz w:val="20"/>
          <w:szCs w:val="20"/>
          <w:lang w:eastAsia="pl-PL"/>
        </w:rPr>
        <w:t>sprawdzania</w:t>
      </w:r>
      <w:r w:rsidRPr="00214AEF">
        <w:rPr>
          <w:rFonts w:ascii="Calibri" w:eastAsia="Times New Roman" w:hAnsi="Calibri" w:cs="Calibri"/>
          <w:sz w:val="20"/>
          <w:szCs w:val="20"/>
          <w:lang w:eastAsia="pl-PL"/>
        </w:rPr>
        <w:t xml:space="preserve"> zgodności wykonywanych robót z wytycznymi Zamawiającego oraz dokumentacją projektową i zapisami projektu unijnego,</w:t>
      </w:r>
    </w:p>
    <w:p w14:paraId="72C4BA7E" w14:textId="77777777" w:rsidR="00214AEF" w:rsidRPr="00214AEF" w:rsidRDefault="00214AEF" w:rsidP="00684BDE">
      <w:pPr>
        <w:pStyle w:val="Akapitzlist"/>
        <w:numPr>
          <w:ilvl w:val="1"/>
          <w:numId w:val="9"/>
        </w:numPr>
        <w:jc w:val="both"/>
        <w:rPr>
          <w:rFonts w:ascii="Calibri" w:eastAsia="Times New Roman" w:hAnsi="Calibri" w:cs="Calibri"/>
          <w:sz w:val="20"/>
          <w:szCs w:val="20"/>
          <w:lang w:eastAsia="pl-PL"/>
        </w:rPr>
      </w:pPr>
      <w:r>
        <w:rPr>
          <w:rFonts w:ascii="Calibri" w:eastAsia="Times New Roman" w:hAnsi="Calibri" w:cs="Calibri"/>
          <w:sz w:val="20"/>
          <w:szCs w:val="20"/>
          <w:lang w:eastAsia="pl-PL"/>
        </w:rPr>
        <w:t>potwierdzania</w:t>
      </w:r>
      <w:r w:rsidRPr="00214AEF">
        <w:rPr>
          <w:rFonts w:ascii="Calibri" w:eastAsia="Times New Roman" w:hAnsi="Calibri" w:cs="Calibri"/>
          <w:sz w:val="20"/>
          <w:szCs w:val="20"/>
          <w:lang w:eastAsia="pl-PL"/>
        </w:rPr>
        <w:t xml:space="preserve"> faktycznie wykonanych robót i odbiór zakończonych elementów robót,</w:t>
      </w:r>
    </w:p>
    <w:p w14:paraId="003376FA" w14:textId="77777777" w:rsidR="00214AEF" w:rsidRPr="00214AEF" w:rsidRDefault="00214AEF" w:rsidP="00684BDE">
      <w:pPr>
        <w:pStyle w:val="Akapitzlist"/>
        <w:numPr>
          <w:ilvl w:val="1"/>
          <w:numId w:val="9"/>
        </w:numPr>
        <w:jc w:val="both"/>
        <w:rPr>
          <w:rFonts w:ascii="Calibri" w:eastAsia="Times New Roman" w:hAnsi="Calibri" w:cs="Calibri"/>
          <w:sz w:val="20"/>
          <w:szCs w:val="20"/>
          <w:lang w:eastAsia="pl-PL"/>
        </w:rPr>
      </w:pPr>
      <w:r>
        <w:rPr>
          <w:rFonts w:ascii="Calibri" w:eastAsia="Times New Roman" w:hAnsi="Calibri" w:cs="Calibri"/>
          <w:sz w:val="20"/>
          <w:szCs w:val="20"/>
          <w:lang w:eastAsia="pl-PL"/>
        </w:rPr>
        <w:t>sprawdzania</w:t>
      </w:r>
      <w:r w:rsidRPr="00214AEF">
        <w:rPr>
          <w:rFonts w:ascii="Calibri" w:eastAsia="Times New Roman" w:hAnsi="Calibri" w:cs="Calibri"/>
          <w:sz w:val="20"/>
          <w:szCs w:val="20"/>
          <w:lang w:eastAsia="pl-PL"/>
        </w:rPr>
        <w:t xml:space="preserve"> pod względem merytorycznym, formalnym i rachunkowym rozliczeń robót i faktur przekazywanych przez Wykonawcę robót,</w:t>
      </w:r>
    </w:p>
    <w:p w14:paraId="51680A65" w14:textId="77777777" w:rsidR="00214AEF" w:rsidRPr="00214AEF" w:rsidRDefault="00214AEF" w:rsidP="00684BDE">
      <w:pPr>
        <w:pStyle w:val="Akapitzlist"/>
        <w:numPr>
          <w:ilvl w:val="1"/>
          <w:numId w:val="9"/>
        </w:numPr>
        <w:jc w:val="both"/>
        <w:rPr>
          <w:rFonts w:ascii="Calibri" w:eastAsia="Times New Roman" w:hAnsi="Calibri" w:cs="Calibri"/>
          <w:sz w:val="20"/>
          <w:szCs w:val="20"/>
          <w:lang w:eastAsia="pl-PL"/>
        </w:rPr>
      </w:pPr>
      <w:r>
        <w:rPr>
          <w:rFonts w:ascii="Calibri" w:eastAsia="Times New Roman" w:hAnsi="Calibri" w:cs="Calibri"/>
          <w:sz w:val="20"/>
          <w:szCs w:val="20"/>
          <w:lang w:eastAsia="pl-PL"/>
        </w:rPr>
        <w:t>dopilnowania</w:t>
      </w:r>
      <w:r w:rsidRPr="00214AEF">
        <w:rPr>
          <w:rFonts w:ascii="Calibri" w:eastAsia="Times New Roman" w:hAnsi="Calibri" w:cs="Calibri"/>
          <w:sz w:val="20"/>
          <w:szCs w:val="20"/>
          <w:lang w:eastAsia="pl-PL"/>
        </w:rPr>
        <w:t xml:space="preserve">  uporządkowania  terenu  po  wykonanych  robotach,  oraz  wywozu wszelkich nieczystości  z terenu realizacji inwestycji,</w:t>
      </w:r>
    </w:p>
    <w:p w14:paraId="1F6399AA" w14:textId="77777777" w:rsidR="00214AEF" w:rsidRPr="00214AEF" w:rsidRDefault="00214AEF" w:rsidP="00684BDE">
      <w:pPr>
        <w:pStyle w:val="Akapitzlist"/>
        <w:numPr>
          <w:ilvl w:val="1"/>
          <w:numId w:val="9"/>
        </w:numPr>
        <w:jc w:val="both"/>
        <w:rPr>
          <w:rFonts w:ascii="Calibri" w:eastAsia="Times New Roman" w:hAnsi="Calibri" w:cs="Calibri"/>
          <w:sz w:val="20"/>
          <w:szCs w:val="20"/>
          <w:lang w:eastAsia="pl-PL"/>
        </w:rPr>
      </w:pPr>
      <w:r w:rsidRPr="00214AEF">
        <w:rPr>
          <w:rFonts w:ascii="Calibri" w:eastAsia="Times New Roman" w:hAnsi="Calibri" w:cs="Calibri"/>
          <w:sz w:val="20"/>
          <w:szCs w:val="20"/>
          <w:lang w:eastAsia="pl-PL"/>
        </w:rPr>
        <w:t>udział</w:t>
      </w:r>
      <w:r>
        <w:rPr>
          <w:rFonts w:ascii="Calibri" w:eastAsia="Times New Roman" w:hAnsi="Calibri" w:cs="Calibri"/>
          <w:sz w:val="20"/>
          <w:szCs w:val="20"/>
          <w:lang w:eastAsia="pl-PL"/>
        </w:rPr>
        <w:t>u</w:t>
      </w:r>
      <w:r w:rsidRPr="00214AEF">
        <w:rPr>
          <w:rFonts w:ascii="Calibri" w:eastAsia="Times New Roman" w:hAnsi="Calibri" w:cs="Calibri"/>
          <w:sz w:val="20"/>
          <w:szCs w:val="20"/>
          <w:lang w:eastAsia="pl-PL"/>
        </w:rPr>
        <w:t xml:space="preserve"> w odbiorze końcowym  zrealizowanej inwestycji,</w:t>
      </w:r>
    </w:p>
    <w:p w14:paraId="4B0ACFDF" w14:textId="77777777" w:rsidR="00214AEF" w:rsidRPr="00214AEF" w:rsidRDefault="00214AEF" w:rsidP="00684BDE">
      <w:pPr>
        <w:pStyle w:val="Akapitzlist"/>
        <w:numPr>
          <w:ilvl w:val="1"/>
          <w:numId w:val="9"/>
        </w:numPr>
        <w:jc w:val="both"/>
        <w:rPr>
          <w:rFonts w:ascii="Calibri" w:eastAsia="Times New Roman" w:hAnsi="Calibri" w:cs="Calibri"/>
          <w:sz w:val="20"/>
          <w:szCs w:val="20"/>
          <w:lang w:eastAsia="pl-PL"/>
        </w:rPr>
      </w:pPr>
      <w:r>
        <w:rPr>
          <w:rFonts w:ascii="Calibri" w:eastAsia="Times New Roman" w:hAnsi="Calibri" w:cs="Calibri"/>
          <w:sz w:val="20"/>
          <w:szCs w:val="20"/>
          <w:lang w:eastAsia="pl-PL"/>
        </w:rPr>
        <w:t>prowadzenia</w:t>
      </w:r>
      <w:r w:rsidRPr="00214AEF">
        <w:rPr>
          <w:rFonts w:ascii="Calibri" w:eastAsia="Times New Roman" w:hAnsi="Calibri" w:cs="Calibri"/>
          <w:sz w:val="20"/>
          <w:szCs w:val="20"/>
          <w:lang w:eastAsia="pl-PL"/>
        </w:rPr>
        <w:t xml:space="preserve">  korespondencji z Wykonawcą robót ,</w:t>
      </w:r>
    </w:p>
    <w:p w14:paraId="78D571EE" w14:textId="77777777" w:rsidR="00214AEF" w:rsidRPr="00214AEF" w:rsidRDefault="00214AEF" w:rsidP="00684BDE">
      <w:pPr>
        <w:pStyle w:val="Akapitzlist"/>
        <w:numPr>
          <w:ilvl w:val="1"/>
          <w:numId w:val="9"/>
        </w:numPr>
        <w:jc w:val="both"/>
        <w:rPr>
          <w:rFonts w:ascii="Calibri" w:eastAsia="Times New Roman" w:hAnsi="Calibri" w:cs="Calibri"/>
          <w:sz w:val="20"/>
          <w:szCs w:val="20"/>
          <w:lang w:eastAsia="pl-PL"/>
        </w:rPr>
      </w:pPr>
      <w:r>
        <w:rPr>
          <w:rFonts w:ascii="Calibri" w:eastAsia="Times New Roman" w:hAnsi="Calibri" w:cs="Calibri"/>
          <w:sz w:val="20"/>
          <w:szCs w:val="20"/>
          <w:lang w:eastAsia="pl-PL"/>
        </w:rPr>
        <w:t>sprawozdawczości</w:t>
      </w:r>
      <w:r w:rsidRPr="00214AEF">
        <w:rPr>
          <w:rFonts w:ascii="Calibri" w:eastAsia="Times New Roman" w:hAnsi="Calibri" w:cs="Calibri"/>
          <w:sz w:val="20"/>
          <w:szCs w:val="20"/>
          <w:lang w:eastAsia="pl-PL"/>
        </w:rPr>
        <w:t xml:space="preserve"> w zakresie prowadzonej  inwestycji przez generator SL zgodnie z wymaganiami programowymi,</w:t>
      </w:r>
    </w:p>
    <w:p w14:paraId="2F80A216" w14:textId="77777777" w:rsidR="00214AEF" w:rsidRPr="00214AEF" w:rsidRDefault="00214AEF" w:rsidP="00684BDE">
      <w:pPr>
        <w:pStyle w:val="Akapitzlist"/>
        <w:numPr>
          <w:ilvl w:val="1"/>
          <w:numId w:val="9"/>
        </w:numPr>
        <w:jc w:val="both"/>
        <w:rPr>
          <w:rFonts w:ascii="Calibri" w:eastAsia="Times New Roman" w:hAnsi="Calibri" w:cs="Calibri"/>
          <w:sz w:val="20"/>
          <w:szCs w:val="20"/>
          <w:lang w:eastAsia="pl-PL"/>
        </w:rPr>
      </w:pPr>
      <w:r w:rsidRPr="00214AEF">
        <w:rPr>
          <w:rFonts w:ascii="Calibri" w:eastAsia="Times New Roman" w:hAnsi="Calibri" w:cs="Calibri"/>
          <w:sz w:val="20"/>
          <w:szCs w:val="20"/>
          <w:lang w:eastAsia="pl-PL"/>
        </w:rPr>
        <w:t>realizacja promocji projektu,</w:t>
      </w:r>
    </w:p>
    <w:p w14:paraId="74D6EBBF" w14:textId="77777777" w:rsidR="00214AEF" w:rsidRPr="00214AEF" w:rsidRDefault="00214AEF" w:rsidP="00684BDE">
      <w:pPr>
        <w:pStyle w:val="Akapitzlist"/>
        <w:numPr>
          <w:ilvl w:val="1"/>
          <w:numId w:val="9"/>
        </w:numPr>
        <w:jc w:val="both"/>
        <w:rPr>
          <w:rFonts w:ascii="Calibri" w:eastAsia="Times New Roman" w:hAnsi="Calibri" w:cs="Calibri"/>
          <w:sz w:val="20"/>
          <w:szCs w:val="20"/>
          <w:lang w:eastAsia="pl-PL"/>
        </w:rPr>
      </w:pPr>
      <w:r>
        <w:rPr>
          <w:rFonts w:ascii="Calibri" w:eastAsia="Times New Roman" w:hAnsi="Calibri" w:cs="Calibri"/>
          <w:sz w:val="20"/>
          <w:szCs w:val="20"/>
          <w:lang w:eastAsia="pl-PL"/>
        </w:rPr>
        <w:t>rozliczenia</w:t>
      </w:r>
      <w:r w:rsidRPr="00214AEF">
        <w:rPr>
          <w:rFonts w:ascii="Calibri" w:eastAsia="Times New Roman" w:hAnsi="Calibri" w:cs="Calibri"/>
          <w:sz w:val="20"/>
          <w:szCs w:val="20"/>
          <w:lang w:eastAsia="pl-PL"/>
        </w:rPr>
        <w:t xml:space="preserve"> częściowe i końcowe umowy o dofinansowanie,</w:t>
      </w:r>
    </w:p>
    <w:p w14:paraId="741F02B5" w14:textId="77777777" w:rsidR="00214AEF" w:rsidRPr="00214AEF" w:rsidRDefault="00214AEF" w:rsidP="00684BDE">
      <w:pPr>
        <w:pStyle w:val="Akapitzlist"/>
        <w:numPr>
          <w:ilvl w:val="1"/>
          <w:numId w:val="9"/>
        </w:numPr>
        <w:jc w:val="both"/>
        <w:rPr>
          <w:rFonts w:ascii="Calibri" w:eastAsia="Times New Roman" w:hAnsi="Calibri" w:cs="Calibri"/>
          <w:sz w:val="20"/>
          <w:szCs w:val="20"/>
          <w:lang w:eastAsia="pl-PL"/>
        </w:rPr>
      </w:pPr>
      <w:r>
        <w:rPr>
          <w:rFonts w:ascii="Calibri" w:eastAsia="Times New Roman" w:hAnsi="Calibri" w:cs="Calibri"/>
          <w:sz w:val="20"/>
          <w:szCs w:val="20"/>
          <w:lang w:eastAsia="pl-PL"/>
        </w:rPr>
        <w:t>przygotowania</w:t>
      </w:r>
      <w:r w:rsidRPr="00214AEF">
        <w:rPr>
          <w:rFonts w:ascii="Calibri" w:eastAsia="Times New Roman" w:hAnsi="Calibri" w:cs="Calibri"/>
          <w:sz w:val="20"/>
          <w:szCs w:val="20"/>
          <w:lang w:eastAsia="pl-PL"/>
        </w:rPr>
        <w:t xml:space="preserve"> rozliczenia końcowego inwestycji, w zakresie rzeczowo- finansowym,</w:t>
      </w:r>
    </w:p>
    <w:p w14:paraId="64B7D190" w14:textId="77777777" w:rsidR="00214AEF" w:rsidRPr="00214AEF" w:rsidRDefault="00214AEF" w:rsidP="00684BDE">
      <w:pPr>
        <w:pStyle w:val="Akapitzlist"/>
        <w:numPr>
          <w:ilvl w:val="1"/>
          <w:numId w:val="9"/>
        </w:numPr>
        <w:jc w:val="both"/>
        <w:rPr>
          <w:rFonts w:ascii="Calibri" w:eastAsia="Times New Roman" w:hAnsi="Calibri" w:cs="Calibri"/>
          <w:sz w:val="20"/>
          <w:szCs w:val="20"/>
          <w:lang w:eastAsia="pl-PL"/>
        </w:rPr>
      </w:pPr>
      <w:r w:rsidRPr="00214AEF">
        <w:rPr>
          <w:rFonts w:ascii="Calibri" w:eastAsia="Times New Roman" w:hAnsi="Calibri" w:cs="Calibri"/>
          <w:sz w:val="20"/>
          <w:szCs w:val="20"/>
          <w:lang w:eastAsia="pl-PL"/>
        </w:rPr>
        <w:t>opr</w:t>
      </w:r>
      <w:r>
        <w:rPr>
          <w:rFonts w:ascii="Calibri" w:eastAsia="Times New Roman" w:hAnsi="Calibri" w:cs="Calibri"/>
          <w:sz w:val="20"/>
          <w:szCs w:val="20"/>
          <w:lang w:eastAsia="pl-PL"/>
        </w:rPr>
        <w:t>acowania</w:t>
      </w:r>
      <w:r w:rsidRPr="00214AEF">
        <w:rPr>
          <w:rFonts w:ascii="Calibri" w:eastAsia="Times New Roman" w:hAnsi="Calibri" w:cs="Calibri"/>
          <w:sz w:val="20"/>
          <w:szCs w:val="20"/>
          <w:lang w:eastAsia="pl-PL"/>
        </w:rPr>
        <w:t xml:space="preserve"> audytu ex-post dla zrealizowanej inwestycji,</w:t>
      </w:r>
    </w:p>
    <w:p w14:paraId="7AEF6C3B" w14:textId="77777777" w:rsidR="00214AEF" w:rsidRPr="00214AEF" w:rsidRDefault="00214AEF" w:rsidP="00684BDE">
      <w:pPr>
        <w:pStyle w:val="Akapitzlist"/>
        <w:numPr>
          <w:ilvl w:val="1"/>
          <w:numId w:val="9"/>
        </w:numPr>
        <w:jc w:val="both"/>
        <w:rPr>
          <w:rFonts w:ascii="Calibri" w:eastAsia="Times New Roman" w:hAnsi="Calibri" w:cs="Calibri"/>
          <w:sz w:val="20"/>
          <w:szCs w:val="20"/>
          <w:lang w:eastAsia="pl-PL"/>
        </w:rPr>
      </w:pPr>
      <w:r>
        <w:rPr>
          <w:rFonts w:ascii="Calibri" w:eastAsia="Times New Roman" w:hAnsi="Calibri" w:cs="Calibri"/>
          <w:sz w:val="20"/>
          <w:szCs w:val="20"/>
          <w:lang w:eastAsia="pl-PL"/>
        </w:rPr>
        <w:t>przeprowadzenia</w:t>
      </w:r>
      <w:r w:rsidRPr="00214AEF">
        <w:rPr>
          <w:rFonts w:ascii="Calibri" w:eastAsia="Times New Roman" w:hAnsi="Calibri" w:cs="Calibri"/>
          <w:sz w:val="20"/>
          <w:szCs w:val="20"/>
          <w:lang w:eastAsia="pl-PL"/>
        </w:rPr>
        <w:t xml:space="preserve"> promocji projektu zgodnie z zapisami zawartymi we wniosku aplikacyjnym oraz regulaminie konkursu.</w:t>
      </w:r>
    </w:p>
    <w:p w14:paraId="4E181B5A" w14:textId="77777777" w:rsidR="00214AEF" w:rsidRPr="00214AEF" w:rsidRDefault="00214AEF" w:rsidP="00684BDE">
      <w:pPr>
        <w:pStyle w:val="Akapitzlist"/>
        <w:numPr>
          <w:ilvl w:val="1"/>
          <w:numId w:val="9"/>
        </w:numPr>
        <w:jc w:val="both"/>
        <w:rPr>
          <w:rFonts w:ascii="Calibri" w:eastAsia="Times New Roman" w:hAnsi="Calibri" w:cs="Calibri"/>
          <w:sz w:val="20"/>
          <w:szCs w:val="20"/>
          <w:lang w:eastAsia="pl-PL"/>
        </w:rPr>
      </w:pPr>
      <w:r>
        <w:rPr>
          <w:rFonts w:ascii="Calibri" w:eastAsia="Times New Roman" w:hAnsi="Calibri" w:cs="Calibri"/>
          <w:sz w:val="20"/>
          <w:szCs w:val="20"/>
          <w:lang w:eastAsia="pl-PL"/>
        </w:rPr>
        <w:t>prowadzenia</w:t>
      </w:r>
      <w:r w:rsidRPr="00214AEF">
        <w:rPr>
          <w:rFonts w:ascii="Calibri" w:eastAsia="Times New Roman" w:hAnsi="Calibri" w:cs="Calibri"/>
          <w:sz w:val="20"/>
          <w:szCs w:val="20"/>
          <w:lang w:eastAsia="pl-PL"/>
        </w:rPr>
        <w:t xml:space="preserve">   nadzoru   inwestorskiego   nad   realizacją Inwestycji   w   imieniu Zamawiającego.</w:t>
      </w:r>
    </w:p>
    <w:p w14:paraId="0DDE38B8" w14:textId="77777777" w:rsidR="00214AEF" w:rsidRPr="00214AEF" w:rsidRDefault="00214AEF" w:rsidP="00684BDE">
      <w:pPr>
        <w:pStyle w:val="Akapitzlist"/>
        <w:numPr>
          <w:ilvl w:val="1"/>
          <w:numId w:val="9"/>
        </w:numPr>
        <w:ind w:left="788" w:hanging="431"/>
        <w:jc w:val="both"/>
        <w:rPr>
          <w:rFonts w:ascii="Calibri" w:eastAsia="Times New Roman" w:hAnsi="Calibri" w:cs="Calibri"/>
          <w:sz w:val="20"/>
          <w:szCs w:val="20"/>
          <w:lang w:eastAsia="pl-PL"/>
        </w:rPr>
      </w:pPr>
      <w:r>
        <w:rPr>
          <w:rFonts w:ascii="Calibri" w:eastAsia="Times New Roman" w:hAnsi="Calibri" w:cs="Calibri"/>
          <w:sz w:val="20"/>
          <w:szCs w:val="20"/>
          <w:lang w:eastAsia="pl-PL"/>
        </w:rPr>
        <w:t>monitorowania</w:t>
      </w:r>
      <w:r w:rsidRPr="00214AEF">
        <w:rPr>
          <w:rFonts w:ascii="Calibri" w:eastAsia="Times New Roman" w:hAnsi="Calibri" w:cs="Calibri"/>
          <w:sz w:val="20"/>
          <w:szCs w:val="20"/>
          <w:lang w:eastAsia="pl-PL"/>
        </w:rPr>
        <w:t xml:space="preserve"> i wspomaganie rozliczeń finansowych zadania inwestycyjnego w ramach otrzymanej dotacji Unijnej.</w:t>
      </w:r>
    </w:p>
    <w:p w14:paraId="2132A956" w14:textId="77777777" w:rsidR="00FA4156" w:rsidRPr="002443EB" w:rsidRDefault="00214AEF" w:rsidP="00684BDE">
      <w:pPr>
        <w:pStyle w:val="Akapitzlist"/>
        <w:numPr>
          <w:ilvl w:val="1"/>
          <w:numId w:val="9"/>
        </w:numPr>
        <w:ind w:left="788" w:hanging="431"/>
        <w:jc w:val="both"/>
        <w:rPr>
          <w:rFonts w:ascii="Calibri" w:eastAsia="Times New Roman" w:hAnsi="Calibri" w:cs="Calibri"/>
          <w:sz w:val="20"/>
          <w:szCs w:val="20"/>
          <w:lang w:eastAsia="pl-PL"/>
        </w:rPr>
      </w:pPr>
      <w:r w:rsidRPr="00214AEF">
        <w:rPr>
          <w:rFonts w:ascii="Calibri" w:eastAsia="Times New Roman" w:hAnsi="Calibri" w:cs="Calibri"/>
          <w:sz w:val="20"/>
          <w:szCs w:val="20"/>
          <w:lang w:eastAsia="pl-PL"/>
        </w:rPr>
        <w:t>nadzor</w:t>
      </w:r>
      <w:r>
        <w:rPr>
          <w:rFonts w:ascii="Calibri" w:eastAsia="Times New Roman" w:hAnsi="Calibri" w:cs="Calibri"/>
          <w:sz w:val="20"/>
          <w:szCs w:val="20"/>
          <w:lang w:eastAsia="pl-PL"/>
        </w:rPr>
        <w:t>u</w:t>
      </w:r>
      <w:r w:rsidRPr="00214AEF">
        <w:rPr>
          <w:rFonts w:ascii="Calibri" w:eastAsia="Times New Roman" w:hAnsi="Calibri" w:cs="Calibri"/>
          <w:sz w:val="20"/>
          <w:szCs w:val="20"/>
          <w:lang w:eastAsia="pl-PL"/>
        </w:rPr>
        <w:t xml:space="preserve">   formalny   nad   uzyskaniem wskaźnika   rezultatu   przez   Wykonawcę Inwestycji, poprzez opracowanie audytu ex post.</w:t>
      </w:r>
    </w:p>
    <w:p w14:paraId="2F970E74" w14:textId="77777777" w:rsidR="00DF604F" w:rsidRDefault="00DF604F" w:rsidP="002443EB">
      <w:pPr>
        <w:spacing w:after="55" w:line="256" w:lineRule="auto"/>
        <w:ind w:left="10" w:right="7" w:hanging="10"/>
        <w:jc w:val="center"/>
        <w:rPr>
          <w:rFonts w:ascii="Calibri" w:eastAsia="Times New Roman" w:hAnsi="Calibri" w:cs="Calibri"/>
          <w:b/>
          <w:sz w:val="20"/>
          <w:szCs w:val="20"/>
          <w:lang w:eastAsia="pl-PL"/>
        </w:rPr>
      </w:pPr>
      <w:r w:rsidRPr="00DF604F">
        <w:rPr>
          <w:rFonts w:ascii="Calibri" w:eastAsia="Times New Roman" w:hAnsi="Calibri" w:cs="Calibri"/>
          <w:b/>
          <w:sz w:val="20"/>
          <w:szCs w:val="20"/>
          <w:lang w:eastAsia="pl-PL"/>
        </w:rPr>
        <w:t>§ 3.</w:t>
      </w:r>
    </w:p>
    <w:p w14:paraId="5112332F" w14:textId="77777777" w:rsidR="002443EB" w:rsidRDefault="002443EB" w:rsidP="002443EB">
      <w:pPr>
        <w:spacing w:after="55" w:line="256" w:lineRule="auto"/>
        <w:ind w:left="10" w:right="7" w:hanging="10"/>
        <w:jc w:val="center"/>
        <w:rPr>
          <w:rFonts w:ascii="Calibri" w:eastAsia="Times New Roman" w:hAnsi="Calibri" w:cs="Calibri"/>
          <w:b/>
          <w:sz w:val="20"/>
          <w:szCs w:val="20"/>
          <w:lang w:eastAsia="pl-PL"/>
        </w:rPr>
      </w:pPr>
      <w:r>
        <w:rPr>
          <w:rFonts w:ascii="Calibri" w:eastAsia="Times New Roman" w:hAnsi="Calibri" w:cs="Calibri"/>
          <w:b/>
          <w:sz w:val="20"/>
          <w:szCs w:val="20"/>
          <w:lang w:eastAsia="pl-PL"/>
        </w:rPr>
        <w:lastRenderedPageBreak/>
        <w:t>TERMINY REALIZACJI</w:t>
      </w:r>
    </w:p>
    <w:p w14:paraId="42427102" w14:textId="77777777" w:rsidR="002443EB" w:rsidRPr="00A701BA" w:rsidRDefault="002443EB" w:rsidP="00684BDE">
      <w:pPr>
        <w:pStyle w:val="Akapitzlist"/>
        <w:numPr>
          <w:ilvl w:val="0"/>
          <w:numId w:val="10"/>
        </w:numPr>
        <w:rPr>
          <w:rFonts w:eastAsia="Calibri" w:cstheme="minorHAnsi"/>
          <w:sz w:val="20"/>
          <w:szCs w:val="20"/>
        </w:rPr>
      </w:pPr>
      <w:r w:rsidRPr="00A701BA">
        <w:rPr>
          <w:rFonts w:eastAsia="Calibri" w:cstheme="minorHAnsi"/>
          <w:sz w:val="20"/>
          <w:szCs w:val="20"/>
        </w:rPr>
        <w:t>Strony ustalają następujące terminy wykonania usług objętych Umową:</w:t>
      </w:r>
    </w:p>
    <w:p w14:paraId="13B8F98E" w14:textId="18AF070F" w:rsidR="00AC7B58" w:rsidRDefault="00AC7B58" w:rsidP="00BE3587">
      <w:pPr>
        <w:pStyle w:val="Akapitzlist"/>
        <w:numPr>
          <w:ilvl w:val="1"/>
          <w:numId w:val="10"/>
        </w:numPr>
        <w:jc w:val="both"/>
        <w:rPr>
          <w:rFonts w:ascii="Calibri" w:eastAsia="Times New Roman" w:hAnsi="Calibri" w:cs="Calibri"/>
          <w:sz w:val="20"/>
          <w:szCs w:val="20"/>
          <w:lang w:eastAsia="pl-PL"/>
        </w:rPr>
      </w:pPr>
      <w:r>
        <w:rPr>
          <w:rFonts w:ascii="Calibri" w:eastAsia="Times New Roman" w:hAnsi="Calibri" w:cs="Calibri"/>
          <w:sz w:val="20"/>
          <w:szCs w:val="20"/>
          <w:lang w:eastAsia="pl-PL"/>
        </w:rPr>
        <w:t xml:space="preserve">Opracowanie Programu Funkcjonalno-Użytkowego o którym mowa w §2 pkt 3.1 </w:t>
      </w:r>
      <w:r w:rsidR="00D35665">
        <w:rPr>
          <w:rFonts w:ascii="Calibri" w:eastAsia="Times New Roman" w:hAnsi="Calibri" w:cs="Calibri"/>
          <w:sz w:val="20"/>
          <w:szCs w:val="20"/>
          <w:lang w:eastAsia="pl-PL"/>
        </w:rPr>
        <w:t xml:space="preserve">w terminie 28 dni od dnia podpisania Umowy </w:t>
      </w:r>
    </w:p>
    <w:p w14:paraId="0DAE95FB" w14:textId="5AEAFEC9" w:rsidR="00D35665" w:rsidRDefault="00D35665" w:rsidP="00BE3587">
      <w:pPr>
        <w:pStyle w:val="Akapitzlist"/>
        <w:numPr>
          <w:ilvl w:val="1"/>
          <w:numId w:val="10"/>
        </w:numPr>
        <w:jc w:val="both"/>
        <w:rPr>
          <w:rFonts w:ascii="Calibri" w:eastAsia="Times New Roman" w:hAnsi="Calibri" w:cs="Calibri"/>
          <w:sz w:val="20"/>
          <w:szCs w:val="20"/>
          <w:lang w:eastAsia="pl-PL"/>
        </w:rPr>
      </w:pPr>
      <w:r>
        <w:rPr>
          <w:rFonts w:ascii="Calibri" w:eastAsia="Times New Roman" w:hAnsi="Calibri" w:cs="Calibri"/>
          <w:sz w:val="20"/>
          <w:szCs w:val="20"/>
          <w:lang w:eastAsia="pl-PL"/>
        </w:rPr>
        <w:t xml:space="preserve">Opracowanie dokumentacji przetargowej o której mowa w §2 ust. pkt 3.2 w terminie </w:t>
      </w:r>
      <w:r w:rsidR="00C22F79">
        <w:rPr>
          <w:rFonts w:ascii="Calibri" w:eastAsia="Times New Roman" w:hAnsi="Calibri" w:cs="Calibri"/>
          <w:sz w:val="20"/>
          <w:szCs w:val="20"/>
          <w:lang w:eastAsia="pl-PL"/>
        </w:rPr>
        <w:t xml:space="preserve">30 dni od dnia podpisania Umowy </w:t>
      </w:r>
    </w:p>
    <w:p w14:paraId="09F638E4" w14:textId="63D35352" w:rsidR="002443EB" w:rsidRPr="00444965" w:rsidRDefault="002443EB" w:rsidP="00BE3587">
      <w:pPr>
        <w:pStyle w:val="Akapitzlist"/>
        <w:numPr>
          <w:ilvl w:val="1"/>
          <w:numId w:val="10"/>
        </w:numPr>
        <w:jc w:val="both"/>
        <w:rPr>
          <w:rFonts w:ascii="Calibri" w:eastAsia="Times New Roman" w:hAnsi="Calibri" w:cs="Calibri"/>
          <w:sz w:val="20"/>
          <w:szCs w:val="20"/>
          <w:lang w:eastAsia="pl-PL"/>
        </w:rPr>
      </w:pPr>
      <w:r w:rsidRPr="00444965">
        <w:rPr>
          <w:rFonts w:ascii="Calibri" w:eastAsia="Times New Roman" w:hAnsi="Calibri" w:cs="Calibri"/>
          <w:sz w:val="20"/>
          <w:szCs w:val="20"/>
          <w:lang w:eastAsia="pl-PL"/>
        </w:rPr>
        <w:t xml:space="preserve">Nadzór inwestorski – zgodnie z harmonogramem rzeczowo-finansowym przez okres </w:t>
      </w:r>
      <w:r w:rsidR="002D45AB" w:rsidRPr="00444965">
        <w:rPr>
          <w:rFonts w:ascii="Calibri" w:eastAsia="Times New Roman" w:hAnsi="Calibri" w:cs="Calibri"/>
          <w:sz w:val="20"/>
          <w:szCs w:val="20"/>
          <w:lang w:eastAsia="pl-PL"/>
        </w:rPr>
        <w:t>8</w:t>
      </w:r>
      <w:r w:rsidR="00356506">
        <w:rPr>
          <w:rFonts w:ascii="Calibri" w:eastAsia="Times New Roman" w:hAnsi="Calibri" w:cs="Calibri"/>
          <w:sz w:val="20"/>
          <w:szCs w:val="20"/>
          <w:lang w:eastAsia="pl-PL"/>
        </w:rPr>
        <w:t xml:space="preserve"> miesięcy </w:t>
      </w:r>
      <w:r w:rsidRPr="00444965">
        <w:rPr>
          <w:rFonts w:ascii="Calibri" w:eastAsia="Times New Roman" w:hAnsi="Calibri" w:cs="Calibri"/>
          <w:sz w:val="20"/>
          <w:szCs w:val="20"/>
          <w:lang w:eastAsia="pl-PL"/>
        </w:rPr>
        <w:t xml:space="preserve">od daty podpisania umowy  z Wykonawcą Robót Budowlanych, </w:t>
      </w:r>
    </w:p>
    <w:p w14:paraId="45F12A2A" w14:textId="77777777" w:rsidR="002443EB" w:rsidRPr="00444965" w:rsidRDefault="002443EB" w:rsidP="00684BDE">
      <w:pPr>
        <w:pStyle w:val="Akapitzlist"/>
        <w:numPr>
          <w:ilvl w:val="1"/>
          <w:numId w:val="10"/>
        </w:numPr>
        <w:jc w:val="both"/>
        <w:rPr>
          <w:rFonts w:eastAsia="Calibri" w:cstheme="minorHAnsi"/>
          <w:spacing w:val="-1"/>
          <w:sz w:val="20"/>
          <w:szCs w:val="20"/>
        </w:rPr>
      </w:pPr>
      <w:r w:rsidRPr="00A701BA">
        <w:rPr>
          <w:rFonts w:eastAsia="Calibri" w:cstheme="minorHAnsi"/>
          <w:spacing w:val="-1"/>
          <w:sz w:val="20"/>
          <w:szCs w:val="20"/>
        </w:rPr>
        <w:t>Audyt ex-p</w:t>
      </w:r>
      <w:r w:rsidRPr="00444965">
        <w:rPr>
          <w:rFonts w:eastAsia="Calibri" w:cstheme="minorHAnsi"/>
          <w:spacing w:val="-1"/>
          <w:sz w:val="20"/>
          <w:szCs w:val="20"/>
        </w:rPr>
        <w:t xml:space="preserve">ost – w ciągu 21 dni od dnia podpisania protokołu końcowego robót budowlanych. </w:t>
      </w:r>
    </w:p>
    <w:p w14:paraId="4FEB74F5" w14:textId="31F008E6" w:rsidR="002443EB" w:rsidRPr="00444965" w:rsidRDefault="002443EB" w:rsidP="00684BDE">
      <w:pPr>
        <w:pStyle w:val="Akapitzlist"/>
        <w:numPr>
          <w:ilvl w:val="1"/>
          <w:numId w:val="10"/>
        </w:numPr>
        <w:jc w:val="both"/>
        <w:rPr>
          <w:rFonts w:eastAsia="Calibri" w:cstheme="minorHAnsi"/>
          <w:spacing w:val="-1"/>
          <w:sz w:val="20"/>
          <w:szCs w:val="20"/>
        </w:rPr>
      </w:pPr>
      <w:r w:rsidRPr="00444965">
        <w:rPr>
          <w:rFonts w:eastAsia="Calibri" w:cstheme="minorHAnsi"/>
          <w:spacing w:val="-1"/>
          <w:sz w:val="20"/>
          <w:szCs w:val="20"/>
        </w:rPr>
        <w:t xml:space="preserve">Monitorowanie i wspomaganie rozliczeń finansowych zdania inwestycyjnego – od dnia podpisania Umowy przez okres </w:t>
      </w:r>
      <w:r w:rsidR="00356506">
        <w:rPr>
          <w:rFonts w:eastAsia="Calibri" w:cstheme="minorHAnsi"/>
          <w:spacing w:val="-1"/>
          <w:sz w:val="20"/>
          <w:szCs w:val="20"/>
        </w:rPr>
        <w:t>12</w:t>
      </w:r>
      <w:r w:rsidRPr="00444965">
        <w:rPr>
          <w:rFonts w:eastAsia="Calibri" w:cstheme="minorHAnsi"/>
          <w:spacing w:val="-1"/>
          <w:sz w:val="20"/>
          <w:szCs w:val="20"/>
        </w:rPr>
        <w:t xml:space="preserve"> miesięcy</w:t>
      </w:r>
      <w:r w:rsidR="00444965" w:rsidRPr="00444965">
        <w:rPr>
          <w:rFonts w:eastAsia="Calibri" w:cstheme="minorHAnsi"/>
          <w:spacing w:val="-1"/>
          <w:sz w:val="20"/>
          <w:szCs w:val="20"/>
        </w:rPr>
        <w:t>.</w:t>
      </w:r>
    </w:p>
    <w:p w14:paraId="16F2C3D5" w14:textId="77777777" w:rsidR="002443EB" w:rsidRDefault="002443EB" w:rsidP="002443EB">
      <w:pPr>
        <w:spacing w:after="55" w:line="256" w:lineRule="auto"/>
        <w:ind w:left="10" w:right="7" w:hanging="10"/>
        <w:jc w:val="center"/>
        <w:rPr>
          <w:rFonts w:ascii="Calibri" w:eastAsia="Times New Roman" w:hAnsi="Calibri" w:cs="Calibri"/>
          <w:b/>
          <w:sz w:val="20"/>
          <w:szCs w:val="20"/>
          <w:lang w:eastAsia="pl-PL"/>
        </w:rPr>
      </w:pPr>
      <w:r>
        <w:rPr>
          <w:rFonts w:ascii="Calibri" w:eastAsia="Times New Roman" w:hAnsi="Calibri" w:cs="Calibri"/>
          <w:b/>
          <w:sz w:val="20"/>
          <w:szCs w:val="20"/>
          <w:lang w:eastAsia="pl-PL"/>
        </w:rPr>
        <w:t>§ 4</w:t>
      </w:r>
    </w:p>
    <w:p w14:paraId="7A4F7A46" w14:textId="77777777" w:rsidR="002443EB" w:rsidRDefault="002443EB" w:rsidP="002443EB">
      <w:pPr>
        <w:spacing w:after="55" w:line="256" w:lineRule="auto"/>
        <w:ind w:left="10" w:right="7" w:hanging="10"/>
        <w:jc w:val="center"/>
        <w:rPr>
          <w:rFonts w:ascii="Calibri" w:eastAsia="Times New Roman" w:hAnsi="Calibri" w:cs="Calibri"/>
          <w:b/>
          <w:sz w:val="20"/>
          <w:szCs w:val="20"/>
          <w:lang w:eastAsia="pl-PL"/>
        </w:rPr>
      </w:pPr>
      <w:r>
        <w:rPr>
          <w:rFonts w:ascii="Calibri" w:eastAsia="Times New Roman" w:hAnsi="Calibri" w:cs="Calibri"/>
          <w:b/>
          <w:sz w:val="20"/>
          <w:szCs w:val="20"/>
          <w:lang w:eastAsia="pl-PL"/>
        </w:rPr>
        <w:t>OBOWIĄZKI I UPRAWNIENIA ZAMAWIAJĄCEGO</w:t>
      </w:r>
    </w:p>
    <w:p w14:paraId="5612BC99" w14:textId="77777777" w:rsidR="002443EB" w:rsidRPr="00A701BA" w:rsidRDefault="002443EB" w:rsidP="002443EB">
      <w:pPr>
        <w:widowControl w:val="0"/>
        <w:spacing w:after="0" w:line="360" w:lineRule="auto"/>
        <w:ind w:left="116"/>
        <w:jc w:val="both"/>
        <w:rPr>
          <w:rFonts w:eastAsia="Times New Roman" w:cstheme="minorHAnsi"/>
          <w:sz w:val="20"/>
          <w:szCs w:val="20"/>
        </w:rPr>
      </w:pPr>
      <w:r w:rsidRPr="00A701BA">
        <w:rPr>
          <w:rFonts w:eastAsia="Times New Roman" w:cstheme="minorHAnsi"/>
          <w:sz w:val="20"/>
          <w:szCs w:val="20"/>
        </w:rPr>
        <w:t xml:space="preserve">Do </w:t>
      </w:r>
      <w:r w:rsidRPr="00A701BA">
        <w:rPr>
          <w:rFonts w:eastAsia="Times New Roman" w:cstheme="minorHAnsi"/>
          <w:spacing w:val="-1"/>
          <w:sz w:val="20"/>
          <w:szCs w:val="20"/>
        </w:rPr>
        <w:t>uprawnień</w:t>
      </w:r>
      <w:r w:rsidRPr="00A701BA">
        <w:rPr>
          <w:rFonts w:eastAsia="Times New Roman" w:cstheme="minorHAnsi"/>
          <w:spacing w:val="2"/>
          <w:sz w:val="20"/>
          <w:szCs w:val="20"/>
        </w:rPr>
        <w:t xml:space="preserve"> </w:t>
      </w:r>
      <w:r w:rsidRPr="00A701BA">
        <w:rPr>
          <w:rFonts w:eastAsia="Times New Roman" w:cstheme="minorHAnsi"/>
          <w:spacing w:val="-1"/>
          <w:sz w:val="20"/>
          <w:szCs w:val="20"/>
        </w:rPr>
        <w:t>Zamawiającego</w:t>
      </w:r>
      <w:r w:rsidRPr="00A701BA">
        <w:rPr>
          <w:rFonts w:eastAsia="Times New Roman" w:cstheme="minorHAnsi"/>
          <w:sz w:val="20"/>
          <w:szCs w:val="20"/>
        </w:rPr>
        <w:t xml:space="preserve"> </w:t>
      </w:r>
      <w:r w:rsidRPr="00A701BA">
        <w:rPr>
          <w:rFonts w:eastAsia="Times New Roman" w:cstheme="minorHAnsi"/>
          <w:spacing w:val="-1"/>
          <w:sz w:val="20"/>
          <w:szCs w:val="20"/>
        </w:rPr>
        <w:t>należy:</w:t>
      </w:r>
    </w:p>
    <w:p w14:paraId="27DA2C73" w14:textId="77777777" w:rsidR="002443EB" w:rsidRPr="00A701BA" w:rsidRDefault="002443EB" w:rsidP="00684BDE">
      <w:pPr>
        <w:pStyle w:val="Akapitzlist"/>
        <w:numPr>
          <w:ilvl w:val="0"/>
          <w:numId w:val="11"/>
        </w:numPr>
        <w:jc w:val="both"/>
        <w:rPr>
          <w:rFonts w:eastAsia="Calibri" w:cstheme="minorHAnsi"/>
          <w:sz w:val="20"/>
          <w:szCs w:val="20"/>
        </w:rPr>
      </w:pPr>
      <w:r w:rsidRPr="00A701BA">
        <w:rPr>
          <w:rFonts w:eastAsia="Calibri" w:cstheme="minorHAnsi"/>
          <w:sz w:val="20"/>
          <w:szCs w:val="20"/>
        </w:rPr>
        <w:t>uzyskiwanie bezpośrednich informacji i danych co do postępu realizacji usług lub robót budowlanych w takiej formie, w jakiej zostało zadane pytanie, przy czym, jeżeli na skutek uzyskanych informacji, zgłosi Wykonawcy uwagi i/lub zastrzeżenia, na Wykonawcy spoczywa obowiązek pisemnego zawiadomienia Zamawiającego o zajętym stanowisku lub podjętych działaniach w terminie 3 dni roboczych od dnia otrzymania uwagi i/lub zastrzeżeń,</w:t>
      </w:r>
    </w:p>
    <w:p w14:paraId="77E7FCB5" w14:textId="3CC211D8" w:rsidR="002443EB" w:rsidRPr="00A701BA" w:rsidRDefault="002443EB" w:rsidP="00684BDE">
      <w:pPr>
        <w:pStyle w:val="Akapitzlist"/>
        <w:numPr>
          <w:ilvl w:val="0"/>
          <w:numId w:val="11"/>
        </w:numPr>
        <w:jc w:val="both"/>
        <w:rPr>
          <w:rFonts w:eastAsia="Calibri" w:cstheme="minorHAnsi"/>
          <w:sz w:val="20"/>
          <w:szCs w:val="20"/>
        </w:rPr>
      </w:pPr>
      <w:r w:rsidRPr="00A701BA">
        <w:rPr>
          <w:rFonts w:eastAsia="Calibri" w:cstheme="minorHAnsi"/>
          <w:sz w:val="20"/>
          <w:szCs w:val="20"/>
        </w:rPr>
        <w:t xml:space="preserve">udział w naradach budowy, odbiorach częściowych i końcowych robót budowlanych </w:t>
      </w:r>
      <w:r w:rsidR="00BA2C08">
        <w:rPr>
          <w:rFonts w:eastAsia="Calibri" w:cstheme="minorHAnsi"/>
          <w:sz w:val="20"/>
          <w:szCs w:val="20"/>
        </w:rPr>
        <w:t>–</w:t>
      </w:r>
      <w:r w:rsidRPr="00A701BA">
        <w:rPr>
          <w:rFonts w:eastAsia="Calibri" w:cstheme="minorHAnsi"/>
          <w:sz w:val="20"/>
          <w:szCs w:val="20"/>
        </w:rPr>
        <w:t xml:space="preserve"> w celu realizacji powyższego prawa Wykonawca zobowiązany jest powiadomić Zamawiającego o planowanych odbiorach:</w:t>
      </w:r>
    </w:p>
    <w:p w14:paraId="19D6B028" w14:textId="77777777" w:rsidR="002443EB" w:rsidRPr="00A701BA" w:rsidRDefault="002443EB" w:rsidP="00684BDE">
      <w:pPr>
        <w:pStyle w:val="Akapitzlist"/>
        <w:numPr>
          <w:ilvl w:val="1"/>
          <w:numId w:val="11"/>
        </w:numPr>
        <w:jc w:val="both"/>
        <w:rPr>
          <w:rFonts w:eastAsia="Calibri" w:cstheme="minorHAnsi"/>
          <w:sz w:val="20"/>
          <w:szCs w:val="20"/>
        </w:rPr>
      </w:pPr>
      <w:r w:rsidRPr="00A701BA">
        <w:rPr>
          <w:rFonts w:eastAsia="Times New Roman" w:cstheme="minorHAnsi"/>
          <w:spacing w:val="-1"/>
          <w:sz w:val="20"/>
          <w:szCs w:val="20"/>
        </w:rPr>
        <w:t>częściowych</w:t>
      </w:r>
      <w:r w:rsidRPr="00A701BA">
        <w:rPr>
          <w:rFonts w:eastAsia="Times New Roman" w:cstheme="minorHAnsi"/>
          <w:sz w:val="20"/>
          <w:szCs w:val="20"/>
        </w:rPr>
        <w:t xml:space="preserve"> – z</w:t>
      </w:r>
      <w:r w:rsidRPr="00A701BA">
        <w:rPr>
          <w:rFonts w:eastAsia="Times New Roman" w:cstheme="minorHAnsi"/>
          <w:spacing w:val="1"/>
          <w:sz w:val="20"/>
          <w:szCs w:val="20"/>
        </w:rPr>
        <w:t xml:space="preserve"> </w:t>
      </w:r>
      <w:r w:rsidRPr="00A701BA">
        <w:rPr>
          <w:rFonts w:eastAsia="Times New Roman" w:cstheme="minorHAnsi"/>
          <w:sz w:val="20"/>
          <w:szCs w:val="20"/>
        </w:rPr>
        <w:t xml:space="preserve">wyprzedzeniem </w:t>
      </w:r>
      <w:r w:rsidRPr="00A701BA">
        <w:rPr>
          <w:rFonts w:eastAsia="Times New Roman" w:cstheme="minorHAnsi"/>
          <w:spacing w:val="-1"/>
          <w:sz w:val="20"/>
          <w:szCs w:val="20"/>
        </w:rPr>
        <w:t>co</w:t>
      </w:r>
      <w:r w:rsidRPr="00A701BA">
        <w:rPr>
          <w:rFonts w:eastAsia="Times New Roman" w:cstheme="minorHAnsi"/>
          <w:sz w:val="20"/>
          <w:szCs w:val="20"/>
        </w:rPr>
        <w:t xml:space="preserve"> </w:t>
      </w:r>
      <w:r w:rsidRPr="00A701BA">
        <w:rPr>
          <w:rFonts w:eastAsia="Times New Roman" w:cstheme="minorHAnsi"/>
          <w:spacing w:val="-1"/>
          <w:sz w:val="20"/>
          <w:szCs w:val="20"/>
        </w:rPr>
        <w:t>najmniej</w:t>
      </w:r>
      <w:r w:rsidRPr="00A701BA">
        <w:rPr>
          <w:rFonts w:eastAsia="Times New Roman" w:cstheme="minorHAnsi"/>
          <w:sz w:val="20"/>
          <w:szCs w:val="20"/>
        </w:rPr>
        <w:t xml:space="preserve"> 1 dni </w:t>
      </w:r>
      <w:r w:rsidRPr="00A701BA">
        <w:rPr>
          <w:rFonts w:eastAsia="Times New Roman" w:cstheme="minorHAnsi"/>
          <w:spacing w:val="-1"/>
          <w:sz w:val="20"/>
          <w:szCs w:val="20"/>
        </w:rPr>
        <w:t>roboczych,</w:t>
      </w:r>
    </w:p>
    <w:p w14:paraId="5C30A082" w14:textId="77777777" w:rsidR="002443EB" w:rsidRPr="00A701BA" w:rsidRDefault="002443EB" w:rsidP="00684BDE">
      <w:pPr>
        <w:pStyle w:val="Akapitzlist"/>
        <w:numPr>
          <w:ilvl w:val="1"/>
          <w:numId w:val="11"/>
        </w:numPr>
        <w:jc w:val="both"/>
        <w:rPr>
          <w:rFonts w:eastAsia="Times New Roman" w:cstheme="minorHAnsi"/>
          <w:spacing w:val="-1"/>
          <w:sz w:val="20"/>
          <w:szCs w:val="20"/>
        </w:rPr>
      </w:pPr>
      <w:r w:rsidRPr="00A701BA">
        <w:rPr>
          <w:rFonts w:eastAsia="Times New Roman" w:cstheme="minorHAnsi"/>
          <w:spacing w:val="-1"/>
          <w:sz w:val="20"/>
          <w:szCs w:val="20"/>
        </w:rPr>
        <w:t>końcowych – z wyprzedzeniem co najmniej 3 dni roboczych.</w:t>
      </w:r>
    </w:p>
    <w:p w14:paraId="508A7AFC" w14:textId="77777777" w:rsidR="002443EB" w:rsidRPr="00A701BA" w:rsidRDefault="002443EB" w:rsidP="00684BDE">
      <w:pPr>
        <w:pStyle w:val="Akapitzlist"/>
        <w:numPr>
          <w:ilvl w:val="2"/>
          <w:numId w:val="11"/>
        </w:numPr>
        <w:jc w:val="both"/>
        <w:rPr>
          <w:rFonts w:eastAsia="Times New Roman" w:cstheme="minorHAnsi"/>
          <w:spacing w:val="-1"/>
          <w:sz w:val="20"/>
          <w:szCs w:val="20"/>
        </w:rPr>
      </w:pPr>
      <w:r w:rsidRPr="00A701BA">
        <w:rPr>
          <w:rFonts w:eastAsia="Times New Roman" w:cstheme="minorHAnsi"/>
          <w:spacing w:val="-1"/>
          <w:sz w:val="20"/>
          <w:szCs w:val="20"/>
        </w:rPr>
        <w:t>uczestnictwo z głosem decydującym w naradach koordynacyjnych podczas realizacji robót budowlanych,</w:t>
      </w:r>
    </w:p>
    <w:p w14:paraId="6B9CF4A1" w14:textId="77777777" w:rsidR="002443EB" w:rsidRPr="00A701BA" w:rsidRDefault="002443EB" w:rsidP="00684BDE">
      <w:pPr>
        <w:pStyle w:val="Akapitzlist"/>
        <w:numPr>
          <w:ilvl w:val="2"/>
          <w:numId w:val="11"/>
        </w:numPr>
        <w:jc w:val="both"/>
        <w:rPr>
          <w:rFonts w:eastAsia="Times New Roman" w:cstheme="minorHAnsi"/>
          <w:spacing w:val="-1"/>
          <w:sz w:val="20"/>
          <w:szCs w:val="20"/>
        </w:rPr>
      </w:pPr>
      <w:r w:rsidRPr="00A701BA">
        <w:rPr>
          <w:rFonts w:eastAsia="Times New Roman" w:cstheme="minorHAnsi"/>
          <w:spacing w:val="-1"/>
          <w:sz w:val="20"/>
          <w:szCs w:val="20"/>
        </w:rPr>
        <w:t>wizytowanie budowy, zapoznawanie się z postępem i jakością wykonywanych robót oraz przekazywanie Wykonawcy wszelkich wniosków w sprawach związanych z realizacją robót.</w:t>
      </w:r>
    </w:p>
    <w:p w14:paraId="7F61B195" w14:textId="77777777" w:rsidR="002443EB" w:rsidRPr="00A701BA" w:rsidRDefault="002443EB" w:rsidP="002443EB">
      <w:pPr>
        <w:widowControl w:val="0"/>
        <w:spacing w:after="0" w:line="360" w:lineRule="auto"/>
        <w:jc w:val="both"/>
        <w:rPr>
          <w:rFonts w:eastAsia="Times New Roman" w:cstheme="minorHAnsi"/>
          <w:sz w:val="20"/>
          <w:szCs w:val="20"/>
        </w:rPr>
      </w:pPr>
      <w:r w:rsidRPr="00A701BA">
        <w:rPr>
          <w:rFonts w:eastAsia="Times New Roman" w:cstheme="minorHAnsi"/>
          <w:sz w:val="20"/>
          <w:szCs w:val="20"/>
        </w:rPr>
        <w:t xml:space="preserve">Do </w:t>
      </w:r>
      <w:r w:rsidRPr="00A701BA">
        <w:rPr>
          <w:rFonts w:eastAsia="Times New Roman" w:cstheme="minorHAnsi"/>
          <w:spacing w:val="-1"/>
          <w:sz w:val="20"/>
          <w:szCs w:val="20"/>
        </w:rPr>
        <w:t>obowiązków</w:t>
      </w:r>
      <w:r w:rsidRPr="00A701BA">
        <w:rPr>
          <w:rFonts w:eastAsia="Times New Roman" w:cstheme="minorHAnsi"/>
          <w:sz w:val="20"/>
          <w:szCs w:val="20"/>
        </w:rPr>
        <w:t xml:space="preserve"> </w:t>
      </w:r>
      <w:r w:rsidRPr="00A701BA">
        <w:rPr>
          <w:rFonts w:eastAsia="Times New Roman" w:cstheme="minorHAnsi"/>
          <w:spacing w:val="-1"/>
          <w:sz w:val="20"/>
          <w:szCs w:val="20"/>
        </w:rPr>
        <w:t>Zamawiającego</w:t>
      </w:r>
      <w:r w:rsidRPr="00A701BA">
        <w:rPr>
          <w:rFonts w:eastAsia="Times New Roman" w:cstheme="minorHAnsi"/>
          <w:sz w:val="20"/>
          <w:szCs w:val="20"/>
        </w:rPr>
        <w:t xml:space="preserve"> </w:t>
      </w:r>
      <w:r w:rsidRPr="00A701BA">
        <w:rPr>
          <w:rFonts w:eastAsia="Times New Roman" w:cstheme="minorHAnsi"/>
          <w:spacing w:val="-1"/>
          <w:sz w:val="20"/>
          <w:szCs w:val="20"/>
        </w:rPr>
        <w:t>należy:</w:t>
      </w:r>
    </w:p>
    <w:p w14:paraId="61E68CF3" w14:textId="238E02E2" w:rsidR="002443EB" w:rsidRPr="00A701BA" w:rsidRDefault="002443EB" w:rsidP="00684BDE">
      <w:pPr>
        <w:pStyle w:val="Akapitzlist"/>
        <w:numPr>
          <w:ilvl w:val="0"/>
          <w:numId w:val="12"/>
        </w:numPr>
        <w:jc w:val="both"/>
        <w:rPr>
          <w:rFonts w:eastAsia="Calibri" w:cstheme="minorHAnsi"/>
          <w:sz w:val="20"/>
          <w:szCs w:val="20"/>
        </w:rPr>
      </w:pPr>
      <w:r w:rsidRPr="00A701BA">
        <w:rPr>
          <w:rFonts w:eastAsia="Calibri" w:cstheme="minorHAnsi"/>
          <w:sz w:val="20"/>
          <w:szCs w:val="20"/>
        </w:rPr>
        <w:t xml:space="preserve">przeprowadzanie postępowania przetargowego na wybór </w:t>
      </w:r>
      <w:r w:rsidR="00975116">
        <w:rPr>
          <w:rFonts w:eastAsia="Calibri" w:cstheme="minorHAnsi"/>
          <w:sz w:val="20"/>
          <w:szCs w:val="20"/>
        </w:rPr>
        <w:t>wykonawców robót budowlanych</w:t>
      </w:r>
      <w:r w:rsidRPr="00A701BA">
        <w:rPr>
          <w:rFonts w:eastAsia="Calibri" w:cstheme="minorHAnsi"/>
          <w:sz w:val="20"/>
          <w:szCs w:val="20"/>
        </w:rPr>
        <w:t>;</w:t>
      </w:r>
    </w:p>
    <w:p w14:paraId="64BA2ECD" w14:textId="2D5597F2" w:rsidR="002443EB" w:rsidRPr="00A701BA" w:rsidRDefault="002443EB" w:rsidP="00684BDE">
      <w:pPr>
        <w:pStyle w:val="Akapitzlist"/>
        <w:numPr>
          <w:ilvl w:val="0"/>
          <w:numId w:val="12"/>
        </w:numPr>
        <w:jc w:val="both"/>
        <w:rPr>
          <w:rFonts w:eastAsia="Calibri" w:cstheme="minorHAnsi"/>
          <w:sz w:val="20"/>
          <w:szCs w:val="20"/>
        </w:rPr>
      </w:pPr>
      <w:r w:rsidRPr="00A701BA">
        <w:rPr>
          <w:rFonts w:eastAsia="Calibri" w:cstheme="minorHAnsi"/>
          <w:sz w:val="20"/>
          <w:szCs w:val="20"/>
        </w:rPr>
        <w:t xml:space="preserve">Udostępnienie Wykonawcy aktywnego konta użytkownika w systemie elektronicznej obsługi wniosków aplikacyjnych na czas rozliczenia wniosku </w:t>
      </w:r>
      <w:r w:rsidR="00BA2C08">
        <w:rPr>
          <w:rFonts w:eastAsia="Calibri" w:cstheme="minorHAnsi"/>
          <w:sz w:val="20"/>
          <w:szCs w:val="20"/>
        </w:rPr>
        <w:t>–</w:t>
      </w:r>
      <w:r w:rsidRPr="00A701BA">
        <w:rPr>
          <w:rFonts w:eastAsia="Calibri" w:cstheme="minorHAnsi"/>
          <w:sz w:val="20"/>
          <w:szCs w:val="20"/>
        </w:rPr>
        <w:t xml:space="preserve"> jeżeli rozliczenie wniosku aplikacyjnego do wybranego programu dofinansowania będzie się odbywało poprzez system elektroniczny i Zamawiający będzie posiadał aktywne konto użytkownika;</w:t>
      </w:r>
    </w:p>
    <w:p w14:paraId="55A25739" w14:textId="556786DF" w:rsidR="002443EB" w:rsidRPr="00A701BA" w:rsidRDefault="002443EB" w:rsidP="00684BDE">
      <w:pPr>
        <w:pStyle w:val="Akapitzlist"/>
        <w:numPr>
          <w:ilvl w:val="0"/>
          <w:numId w:val="12"/>
        </w:numPr>
        <w:jc w:val="both"/>
        <w:rPr>
          <w:rFonts w:eastAsia="Calibri" w:cstheme="minorHAnsi"/>
          <w:sz w:val="20"/>
          <w:szCs w:val="20"/>
        </w:rPr>
      </w:pPr>
      <w:r w:rsidRPr="00A701BA">
        <w:rPr>
          <w:rFonts w:eastAsia="Calibri" w:cstheme="minorHAnsi"/>
          <w:sz w:val="20"/>
          <w:szCs w:val="20"/>
        </w:rPr>
        <w:t xml:space="preserve">Posiadanie podpisu elektronicznego, weryfikowanego za pomocą kwalifikowanego certyfikatu, lub podpisu potwierdzonego Profilem Zaufanym w ramach </w:t>
      </w:r>
      <w:proofErr w:type="spellStart"/>
      <w:r w:rsidRPr="00A701BA">
        <w:rPr>
          <w:rFonts w:eastAsia="Calibri" w:cstheme="minorHAnsi"/>
          <w:sz w:val="20"/>
          <w:szCs w:val="20"/>
        </w:rPr>
        <w:t>ePUAP</w:t>
      </w:r>
      <w:proofErr w:type="spellEnd"/>
      <w:r w:rsidRPr="00A701BA">
        <w:rPr>
          <w:rFonts w:eastAsia="Calibri" w:cstheme="minorHAnsi"/>
          <w:sz w:val="20"/>
          <w:szCs w:val="20"/>
        </w:rPr>
        <w:t xml:space="preserve"> </w:t>
      </w:r>
      <w:r w:rsidR="00BA2C08">
        <w:rPr>
          <w:rFonts w:eastAsia="Calibri" w:cstheme="minorHAnsi"/>
          <w:sz w:val="20"/>
          <w:szCs w:val="20"/>
        </w:rPr>
        <w:t>–</w:t>
      </w:r>
      <w:r w:rsidRPr="00A701BA">
        <w:rPr>
          <w:rFonts w:eastAsia="Calibri" w:cstheme="minorHAnsi"/>
          <w:sz w:val="20"/>
          <w:szCs w:val="20"/>
        </w:rPr>
        <w:t xml:space="preserve"> jeżeli rozliczenie wniosku aplikacyjnego do wybranego programu dofinansowania będzie się odbywało poprzez system elektroniczny i posiadanie ww. podpisu będzie wymagane regulaminem programu dofinansowania;</w:t>
      </w:r>
    </w:p>
    <w:p w14:paraId="4FF8FCFF" w14:textId="77777777" w:rsidR="002443EB" w:rsidRPr="00A701BA" w:rsidRDefault="002443EB" w:rsidP="00684BDE">
      <w:pPr>
        <w:pStyle w:val="Akapitzlist"/>
        <w:numPr>
          <w:ilvl w:val="0"/>
          <w:numId w:val="12"/>
        </w:numPr>
        <w:jc w:val="both"/>
        <w:rPr>
          <w:rFonts w:eastAsia="Calibri" w:cstheme="minorHAnsi"/>
          <w:sz w:val="20"/>
          <w:szCs w:val="20"/>
        </w:rPr>
      </w:pPr>
      <w:r w:rsidRPr="00A701BA">
        <w:rPr>
          <w:rFonts w:eastAsia="Calibri" w:cstheme="minorHAnsi"/>
          <w:sz w:val="20"/>
          <w:szCs w:val="20"/>
        </w:rPr>
        <w:t>Udostępnienie Wykonawcy materiałów/dokumentów, będących załącznikami do wniosku o dofinansowanie lub materiałów, na podstawie których wniosek bądź studium wykonalności było opracowywane;</w:t>
      </w:r>
    </w:p>
    <w:p w14:paraId="1E0EB3EE" w14:textId="77777777" w:rsidR="002443EB" w:rsidRPr="00A701BA" w:rsidRDefault="002443EB" w:rsidP="00684BDE">
      <w:pPr>
        <w:pStyle w:val="Akapitzlist"/>
        <w:numPr>
          <w:ilvl w:val="0"/>
          <w:numId w:val="12"/>
        </w:numPr>
        <w:jc w:val="both"/>
        <w:rPr>
          <w:rFonts w:eastAsia="Calibri" w:cstheme="minorHAnsi"/>
          <w:sz w:val="20"/>
          <w:szCs w:val="20"/>
        </w:rPr>
      </w:pPr>
      <w:r w:rsidRPr="00A701BA">
        <w:rPr>
          <w:rFonts w:eastAsia="Calibri" w:cstheme="minorHAnsi"/>
          <w:sz w:val="20"/>
          <w:szCs w:val="20"/>
        </w:rPr>
        <w:t>Współdziałanie z Wykonawcą w celu zapewnienia sprawnego przebiegu realizacji Umowy, a w szczególności do uzgadniania rozwiązań problemów pojawiających się w trakcie realizacji Umowy;</w:t>
      </w:r>
    </w:p>
    <w:p w14:paraId="35197D84" w14:textId="4BBFBA78" w:rsidR="002443EB" w:rsidRPr="00A701BA" w:rsidRDefault="002443EB" w:rsidP="00684BDE">
      <w:pPr>
        <w:pStyle w:val="Akapitzlist"/>
        <w:numPr>
          <w:ilvl w:val="0"/>
          <w:numId w:val="12"/>
        </w:numPr>
        <w:jc w:val="both"/>
        <w:rPr>
          <w:rFonts w:eastAsia="Calibri" w:cstheme="minorHAnsi"/>
          <w:sz w:val="20"/>
          <w:szCs w:val="20"/>
        </w:rPr>
      </w:pPr>
      <w:r w:rsidRPr="00A701BA">
        <w:rPr>
          <w:rFonts w:eastAsia="Calibri" w:cstheme="minorHAnsi"/>
          <w:sz w:val="20"/>
          <w:szCs w:val="20"/>
        </w:rPr>
        <w:t xml:space="preserve">Ostatecznego zatwierdzenia dokumentacji projektowej dostarczonej przez </w:t>
      </w:r>
      <w:r w:rsidR="00975116">
        <w:rPr>
          <w:rFonts w:eastAsia="Calibri" w:cstheme="minorHAnsi"/>
          <w:sz w:val="20"/>
          <w:szCs w:val="20"/>
        </w:rPr>
        <w:t>wykonawców robót budowlanych</w:t>
      </w:r>
      <w:r w:rsidRPr="00A701BA">
        <w:rPr>
          <w:rFonts w:eastAsia="Calibri" w:cstheme="minorHAnsi"/>
          <w:sz w:val="20"/>
          <w:szCs w:val="20"/>
        </w:rPr>
        <w:t>.</w:t>
      </w:r>
    </w:p>
    <w:p w14:paraId="2DF0F271" w14:textId="77777777" w:rsidR="002443EB" w:rsidRPr="00A701BA" w:rsidRDefault="002443EB" w:rsidP="00684BDE">
      <w:pPr>
        <w:pStyle w:val="Akapitzlist"/>
        <w:numPr>
          <w:ilvl w:val="0"/>
          <w:numId w:val="12"/>
        </w:numPr>
        <w:jc w:val="both"/>
        <w:rPr>
          <w:rFonts w:eastAsia="Calibri" w:cstheme="minorHAnsi"/>
          <w:sz w:val="20"/>
          <w:szCs w:val="20"/>
        </w:rPr>
      </w:pPr>
      <w:r w:rsidRPr="00A701BA">
        <w:rPr>
          <w:rFonts w:eastAsia="Calibri" w:cstheme="minorHAnsi"/>
          <w:sz w:val="20"/>
          <w:szCs w:val="20"/>
        </w:rPr>
        <w:t>Podejmowanie decyzji związanych z realizacją przedmiotu Umowy w terminach umożliwiających jej realizacje,</w:t>
      </w:r>
    </w:p>
    <w:p w14:paraId="0F91A974" w14:textId="77777777" w:rsidR="002443EB" w:rsidRPr="00A701BA" w:rsidRDefault="002443EB" w:rsidP="00684BDE">
      <w:pPr>
        <w:pStyle w:val="Akapitzlist"/>
        <w:numPr>
          <w:ilvl w:val="0"/>
          <w:numId w:val="12"/>
        </w:numPr>
        <w:jc w:val="both"/>
        <w:rPr>
          <w:rFonts w:eastAsia="Calibri" w:cstheme="minorHAnsi"/>
          <w:sz w:val="20"/>
          <w:szCs w:val="20"/>
        </w:rPr>
      </w:pPr>
      <w:r w:rsidRPr="00A701BA">
        <w:rPr>
          <w:rFonts w:eastAsia="Calibri" w:cstheme="minorHAnsi"/>
          <w:sz w:val="20"/>
          <w:szCs w:val="20"/>
        </w:rPr>
        <w:t>Opiniowanie i zatwierdzanie bez zbędnej zwłoki dokumentów, dla których taka opinia lub zatwierdzenie będą wymagane,</w:t>
      </w:r>
    </w:p>
    <w:p w14:paraId="621E76CB" w14:textId="77777777" w:rsidR="002443EB" w:rsidRPr="00A701BA" w:rsidRDefault="002443EB" w:rsidP="00684BDE">
      <w:pPr>
        <w:pStyle w:val="Akapitzlist"/>
        <w:numPr>
          <w:ilvl w:val="0"/>
          <w:numId w:val="12"/>
        </w:numPr>
        <w:jc w:val="both"/>
        <w:rPr>
          <w:rFonts w:eastAsia="Calibri" w:cstheme="minorHAnsi"/>
          <w:sz w:val="20"/>
          <w:szCs w:val="20"/>
        </w:rPr>
      </w:pPr>
      <w:r w:rsidRPr="00A701BA">
        <w:rPr>
          <w:rFonts w:eastAsia="Calibri" w:cstheme="minorHAnsi"/>
          <w:sz w:val="20"/>
          <w:szCs w:val="20"/>
        </w:rPr>
        <w:t>Pokrywanie kosztów:</w:t>
      </w:r>
    </w:p>
    <w:p w14:paraId="45C037AA" w14:textId="77777777" w:rsidR="002443EB" w:rsidRPr="00A701BA" w:rsidRDefault="002443EB" w:rsidP="00684BDE">
      <w:pPr>
        <w:pStyle w:val="Akapitzlist"/>
        <w:numPr>
          <w:ilvl w:val="1"/>
          <w:numId w:val="12"/>
        </w:numPr>
        <w:jc w:val="both"/>
        <w:rPr>
          <w:rFonts w:eastAsia="Calibri" w:cstheme="minorHAnsi"/>
          <w:sz w:val="20"/>
          <w:szCs w:val="20"/>
        </w:rPr>
      </w:pPr>
      <w:r w:rsidRPr="00A701BA">
        <w:rPr>
          <w:rFonts w:eastAsia="Calibri" w:cstheme="minorHAnsi"/>
          <w:sz w:val="20"/>
          <w:szCs w:val="20"/>
        </w:rPr>
        <w:lastRenderedPageBreak/>
        <w:t>postępowań sądowych, prowadzonych w celu obrony interesów Zamawiającego, jeżeli wszczęcie postępowania było z nim uzgodnione na piśmie,</w:t>
      </w:r>
    </w:p>
    <w:p w14:paraId="7A246080" w14:textId="77777777" w:rsidR="002443EB" w:rsidRPr="00A701BA" w:rsidRDefault="002443EB" w:rsidP="00684BDE">
      <w:pPr>
        <w:pStyle w:val="Akapitzlist"/>
        <w:numPr>
          <w:ilvl w:val="1"/>
          <w:numId w:val="12"/>
        </w:numPr>
        <w:jc w:val="both"/>
        <w:rPr>
          <w:rFonts w:eastAsia="Calibri" w:cstheme="minorHAnsi"/>
          <w:sz w:val="20"/>
          <w:szCs w:val="20"/>
        </w:rPr>
      </w:pPr>
      <w:r w:rsidRPr="00A701BA">
        <w:rPr>
          <w:rFonts w:eastAsia="Calibri" w:cstheme="minorHAnsi"/>
          <w:sz w:val="20"/>
          <w:szCs w:val="20"/>
        </w:rPr>
        <w:t>innych niezbędnych kosztów uzgodnionych z Zamawiającym na piśmie przed podjęciem decyzji o ich poniesieniu, w tym kosztów postępowań administracyjnych.</w:t>
      </w:r>
    </w:p>
    <w:p w14:paraId="60971658" w14:textId="77777777" w:rsidR="002443EB" w:rsidRPr="00A701BA" w:rsidRDefault="002443EB" w:rsidP="00684BDE">
      <w:pPr>
        <w:pStyle w:val="Akapitzlist"/>
        <w:numPr>
          <w:ilvl w:val="0"/>
          <w:numId w:val="12"/>
        </w:numPr>
        <w:jc w:val="both"/>
        <w:rPr>
          <w:rFonts w:eastAsia="Calibri" w:cstheme="minorHAnsi"/>
          <w:sz w:val="20"/>
          <w:szCs w:val="20"/>
        </w:rPr>
      </w:pPr>
      <w:r w:rsidRPr="00A701BA">
        <w:rPr>
          <w:rFonts w:eastAsia="Calibri" w:cstheme="minorHAnsi"/>
          <w:sz w:val="20"/>
          <w:szCs w:val="20"/>
        </w:rPr>
        <w:t>Udzielanie Wykonawcy pełnomocnictw, o których mowa w niniejszej Umowie.</w:t>
      </w:r>
    </w:p>
    <w:p w14:paraId="1F4113F3" w14:textId="514CEA27" w:rsidR="002443EB" w:rsidRPr="00A701BA" w:rsidRDefault="002443EB" w:rsidP="00684BDE">
      <w:pPr>
        <w:pStyle w:val="Akapitzlist"/>
        <w:numPr>
          <w:ilvl w:val="0"/>
          <w:numId w:val="12"/>
        </w:numPr>
        <w:jc w:val="both"/>
        <w:rPr>
          <w:rFonts w:eastAsia="Calibri" w:cstheme="minorHAnsi"/>
          <w:sz w:val="20"/>
          <w:szCs w:val="20"/>
        </w:rPr>
      </w:pPr>
      <w:r w:rsidRPr="00A701BA">
        <w:rPr>
          <w:rFonts w:eastAsia="Calibri" w:cstheme="minorHAnsi"/>
          <w:sz w:val="20"/>
          <w:szCs w:val="20"/>
        </w:rPr>
        <w:t xml:space="preserve">Podpisania umowy z </w:t>
      </w:r>
      <w:r w:rsidR="00975116">
        <w:rPr>
          <w:rFonts w:eastAsia="Calibri" w:cstheme="minorHAnsi"/>
          <w:sz w:val="20"/>
          <w:szCs w:val="20"/>
        </w:rPr>
        <w:t xml:space="preserve">wykonawcą robót budowlanych. </w:t>
      </w:r>
    </w:p>
    <w:p w14:paraId="1EA70CEC" w14:textId="77777777" w:rsidR="002443EB" w:rsidRPr="00A701BA" w:rsidRDefault="002443EB" w:rsidP="00684BDE">
      <w:pPr>
        <w:pStyle w:val="Akapitzlist"/>
        <w:numPr>
          <w:ilvl w:val="0"/>
          <w:numId w:val="12"/>
        </w:numPr>
        <w:jc w:val="both"/>
        <w:rPr>
          <w:rFonts w:eastAsia="Calibri" w:cstheme="minorHAnsi"/>
          <w:sz w:val="20"/>
          <w:szCs w:val="20"/>
        </w:rPr>
      </w:pPr>
      <w:r w:rsidRPr="00A701BA">
        <w:rPr>
          <w:rFonts w:eastAsia="Calibri" w:cstheme="minorHAnsi"/>
          <w:sz w:val="20"/>
          <w:szCs w:val="20"/>
        </w:rPr>
        <w:t>Złożenia dokumentów do Instytucji finansującej w celu rozliczenia końcowego Inwestycji.</w:t>
      </w:r>
    </w:p>
    <w:p w14:paraId="09A783B1" w14:textId="77777777" w:rsidR="002443EB" w:rsidRPr="00A701BA" w:rsidRDefault="002443EB" w:rsidP="00684BDE">
      <w:pPr>
        <w:pStyle w:val="Akapitzlist"/>
        <w:numPr>
          <w:ilvl w:val="0"/>
          <w:numId w:val="12"/>
        </w:numPr>
        <w:jc w:val="both"/>
        <w:rPr>
          <w:rFonts w:eastAsia="Calibri" w:cstheme="minorHAnsi"/>
          <w:sz w:val="20"/>
          <w:szCs w:val="20"/>
        </w:rPr>
      </w:pPr>
      <w:r w:rsidRPr="00A701BA">
        <w:rPr>
          <w:rFonts w:eastAsia="Calibri" w:cstheme="minorHAnsi"/>
          <w:sz w:val="20"/>
          <w:szCs w:val="20"/>
        </w:rPr>
        <w:t>W terminie pięciu dni roboczych od dnia wejścia w życie Umowy, Zamawiający udostępni Wykonawcy posiadane dane i materiały niezbędne do prawidłowego wykonania Umowy.</w:t>
      </w:r>
    </w:p>
    <w:p w14:paraId="7A73DB7D" w14:textId="77777777" w:rsidR="002443EB" w:rsidRPr="00A701BA" w:rsidRDefault="002443EB" w:rsidP="00684BDE">
      <w:pPr>
        <w:pStyle w:val="Akapitzlist"/>
        <w:numPr>
          <w:ilvl w:val="0"/>
          <w:numId w:val="12"/>
        </w:numPr>
        <w:jc w:val="both"/>
        <w:rPr>
          <w:rFonts w:eastAsia="Calibri" w:cstheme="minorHAnsi"/>
          <w:sz w:val="20"/>
          <w:szCs w:val="20"/>
        </w:rPr>
      </w:pPr>
      <w:r w:rsidRPr="00A701BA">
        <w:rPr>
          <w:rFonts w:eastAsia="Calibri" w:cstheme="minorHAnsi"/>
          <w:sz w:val="20"/>
          <w:szCs w:val="20"/>
        </w:rPr>
        <w:t>Dane lub materiały pozyskane w trakcie trwania Umowy, Zamawiający będzie przekazywał Wykonawcy niezwłocznie, jednak w terminie nie dłuższym niż 3 dni robocze od daty ich uzyskania.</w:t>
      </w:r>
    </w:p>
    <w:p w14:paraId="49B84179" w14:textId="77777777" w:rsidR="002443EB" w:rsidRPr="00A701BA" w:rsidRDefault="002443EB" w:rsidP="00684BDE">
      <w:pPr>
        <w:pStyle w:val="Akapitzlist"/>
        <w:numPr>
          <w:ilvl w:val="0"/>
          <w:numId w:val="12"/>
        </w:numPr>
        <w:jc w:val="both"/>
        <w:rPr>
          <w:rFonts w:eastAsia="Calibri" w:cstheme="minorHAnsi"/>
          <w:sz w:val="20"/>
          <w:szCs w:val="20"/>
        </w:rPr>
      </w:pPr>
      <w:r w:rsidRPr="00A701BA">
        <w:rPr>
          <w:rFonts w:eastAsia="Calibri" w:cstheme="minorHAnsi"/>
          <w:sz w:val="20"/>
          <w:szCs w:val="20"/>
        </w:rPr>
        <w:t>Zamawiający zabezpieczy Wykonawcy odrębne pomieszczenie biurowe o powierzchni co najmniej 12 m</w:t>
      </w:r>
      <w:r w:rsidRPr="00A701BA">
        <w:rPr>
          <w:rFonts w:eastAsia="Calibri" w:cstheme="minorHAnsi"/>
          <w:sz w:val="20"/>
          <w:szCs w:val="20"/>
          <w:vertAlign w:val="superscript"/>
        </w:rPr>
        <w:t>2</w:t>
      </w:r>
      <w:r w:rsidRPr="00A701BA">
        <w:rPr>
          <w:rFonts w:eastAsia="Calibri" w:cstheme="minorHAnsi"/>
          <w:sz w:val="20"/>
          <w:szCs w:val="20"/>
        </w:rPr>
        <w:t>, do wykonywania obowiązków Wykonawcy na czas realizacji Inwestycji.</w:t>
      </w:r>
    </w:p>
    <w:p w14:paraId="3CB48A8F" w14:textId="77777777" w:rsidR="002443EB" w:rsidRPr="00A701BA" w:rsidRDefault="002443EB" w:rsidP="00684BDE">
      <w:pPr>
        <w:pStyle w:val="Akapitzlist"/>
        <w:numPr>
          <w:ilvl w:val="0"/>
          <w:numId w:val="12"/>
        </w:numPr>
        <w:jc w:val="both"/>
        <w:rPr>
          <w:rFonts w:eastAsia="Calibri" w:cstheme="minorHAnsi"/>
          <w:sz w:val="20"/>
          <w:szCs w:val="20"/>
        </w:rPr>
      </w:pPr>
      <w:r w:rsidRPr="00A701BA">
        <w:rPr>
          <w:rFonts w:eastAsia="Calibri" w:cstheme="minorHAnsi"/>
          <w:sz w:val="20"/>
          <w:szCs w:val="20"/>
        </w:rPr>
        <w:t>Wszelkie opłaty, decyzje i zezwolenia dotyczące realizacji niniejszej Umowy będą opłacane przez Zamawiającego i wydawane i na jego rzecz.</w:t>
      </w:r>
    </w:p>
    <w:p w14:paraId="7534745A" w14:textId="77777777" w:rsidR="002443EB" w:rsidRPr="002443EB" w:rsidRDefault="002443EB" w:rsidP="002443EB">
      <w:pPr>
        <w:spacing w:after="0" w:line="360" w:lineRule="auto"/>
        <w:jc w:val="both"/>
        <w:rPr>
          <w:rFonts w:ascii="Times New Roman" w:eastAsia="Calibri" w:hAnsi="Times New Roman" w:cs="Times New Roman"/>
          <w:i/>
          <w:color w:val="70AD47"/>
          <w:sz w:val="20"/>
          <w:szCs w:val="20"/>
        </w:rPr>
      </w:pPr>
    </w:p>
    <w:p w14:paraId="786089D1" w14:textId="77777777" w:rsidR="002443EB" w:rsidRPr="002443EB" w:rsidRDefault="002443EB" w:rsidP="002443EB">
      <w:pPr>
        <w:spacing w:after="55" w:line="256" w:lineRule="auto"/>
        <w:ind w:left="10" w:right="7" w:hanging="10"/>
        <w:jc w:val="center"/>
        <w:rPr>
          <w:rFonts w:ascii="Calibri" w:eastAsia="Times New Roman" w:hAnsi="Calibri" w:cs="Calibri"/>
          <w:sz w:val="20"/>
          <w:szCs w:val="20"/>
          <w:lang w:eastAsia="pl-PL"/>
        </w:rPr>
      </w:pPr>
    </w:p>
    <w:p w14:paraId="2A941123" w14:textId="77777777" w:rsidR="002443EB" w:rsidRDefault="002443EB" w:rsidP="002443EB">
      <w:pPr>
        <w:spacing w:after="55" w:line="256" w:lineRule="auto"/>
        <w:ind w:left="10" w:right="7" w:hanging="10"/>
        <w:jc w:val="center"/>
        <w:rPr>
          <w:rFonts w:ascii="Calibri" w:eastAsia="Times New Roman" w:hAnsi="Calibri" w:cs="Calibri"/>
          <w:b/>
          <w:sz w:val="20"/>
          <w:szCs w:val="20"/>
          <w:lang w:eastAsia="pl-PL"/>
        </w:rPr>
      </w:pPr>
      <w:r>
        <w:rPr>
          <w:rFonts w:ascii="Calibri" w:eastAsia="Times New Roman" w:hAnsi="Calibri" w:cs="Calibri"/>
          <w:b/>
          <w:sz w:val="20"/>
          <w:szCs w:val="20"/>
          <w:lang w:eastAsia="pl-PL"/>
        </w:rPr>
        <w:t>§ 5</w:t>
      </w:r>
    </w:p>
    <w:p w14:paraId="0D622916" w14:textId="77777777" w:rsidR="002443EB" w:rsidRDefault="002443EB" w:rsidP="002443EB">
      <w:pPr>
        <w:spacing w:after="55" w:line="256" w:lineRule="auto"/>
        <w:ind w:left="10" w:right="7" w:hanging="10"/>
        <w:jc w:val="center"/>
        <w:rPr>
          <w:rFonts w:ascii="Calibri" w:eastAsia="Times New Roman" w:hAnsi="Calibri" w:cs="Calibri"/>
          <w:b/>
          <w:sz w:val="20"/>
          <w:szCs w:val="20"/>
          <w:lang w:eastAsia="pl-PL"/>
        </w:rPr>
      </w:pPr>
      <w:r>
        <w:rPr>
          <w:rFonts w:ascii="Calibri" w:eastAsia="Times New Roman" w:hAnsi="Calibri" w:cs="Calibri"/>
          <w:b/>
          <w:sz w:val="20"/>
          <w:szCs w:val="20"/>
          <w:lang w:eastAsia="pl-PL"/>
        </w:rPr>
        <w:t>OBOWIĄZKI WYKONAWCY</w:t>
      </w:r>
    </w:p>
    <w:p w14:paraId="09CEDB68" w14:textId="77777777" w:rsidR="00812D6D" w:rsidRPr="00812D6D" w:rsidRDefault="00812D6D" w:rsidP="00684BDE">
      <w:pPr>
        <w:pStyle w:val="Akapitzlist"/>
        <w:numPr>
          <w:ilvl w:val="0"/>
          <w:numId w:val="13"/>
        </w:numPr>
        <w:ind w:left="284" w:hanging="168"/>
        <w:jc w:val="both"/>
        <w:rPr>
          <w:rFonts w:eastAsia="Calibri" w:cstheme="minorHAnsi"/>
          <w:sz w:val="20"/>
          <w:szCs w:val="20"/>
        </w:rPr>
      </w:pPr>
      <w:r w:rsidRPr="00812D6D">
        <w:rPr>
          <w:rFonts w:eastAsia="Calibri" w:cstheme="minorHAnsi"/>
          <w:spacing w:val="-1"/>
          <w:sz w:val="20"/>
          <w:szCs w:val="20"/>
        </w:rPr>
        <w:t xml:space="preserve">Wykonawca </w:t>
      </w:r>
      <w:r w:rsidRPr="00812D6D">
        <w:rPr>
          <w:rFonts w:eastAsia="Calibri" w:cstheme="minorHAnsi"/>
          <w:sz w:val="20"/>
          <w:szCs w:val="20"/>
        </w:rPr>
        <w:t xml:space="preserve">zobowiązuje </w:t>
      </w:r>
      <w:r w:rsidRPr="00812D6D">
        <w:rPr>
          <w:rFonts w:eastAsia="Calibri" w:cstheme="minorHAnsi"/>
          <w:spacing w:val="-1"/>
          <w:sz w:val="20"/>
          <w:szCs w:val="20"/>
        </w:rPr>
        <w:t>się,</w:t>
      </w:r>
      <w:r w:rsidRPr="00812D6D">
        <w:rPr>
          <w:rFonts w:eastAsia="Calibri" w:cstheme="minorHAnsi"/>
          <w:sz w:val="20"/>
          <w:szCs w:val="20"/>
        </w:rPr>
        <w:t xml:space="preserve"> że</w:t>
      </w:r>
      <w:r w:rsidRPr="00812D6D">
        <w:rPr>
          <w:rFonts w:eastAsia="Calibri" w:cstheme="minorHAnsi"/>
          <w:spacing w:val="-1"/>
          <w:sz w:val="20"/>
          <w:szCs w:val="20"/>
        </w:rPr>
        <w:t xml:space="preserve"> </w:t>
      </w:r>
      <w:r w:rsidRPr="00812D6D">
        <w:rPr>
          <w:rFonts w:eastAsia="Calibri" w:cstheme="minorHAnsi"/>
          <w:sz w:val="20"/>
          <w:szCs w:val="20"/>
        </w:rPr>
        <w:t xml:space="preserve">w toku </w:t>
      </w:r>
      <w:r w:rsidRPr="00812D6D">
        <w:rPr>
          <w:rFonts w:eastAsia="Calibri" w:cstheme="minorHAnsi"/>
          <w:spacing w:val="-1"/>
          <w:sz w:val="20"/>
          <w:szCs w:val="20"/>
        </w:rPr>
        <w:t>wykonywania</w:t>
      </w:r>
      <w:r w:rsidRPr="00812D6D">
        <w:rPr>
          <w:rFonts w:eastAsia="Calibri" w:cstheme="minorHAnsi"/>
          <w:sz w:val="20"/>
          <w:szCs w:val="20"/>
        </w:rPr>
        <w:t xml:space="preserve"> Umowy</w:t>
      </w:r>
      <w:r w:rsidRPr="00812D6D">
        <w:rPr>
          <w:rFonts w:eastAsia="Calibri" w:cstheme="minorHAnsi"/>
          <w:spacing w:val="-5"/>
          <w:sz w:val="20"/>
          <w:szCs w:val="20"/>
        </w:rPr>
        <w:t xml:space="preserve"> </w:t>
      </w:r>
      <w:r w:rsidRPr="00812D6D">
        <w:rPr>
          <w:rFonts w:eastAsia="Calibri" w:cstheme="minorHAnsi"/>
          <w:sz w:val="20"/>
          <w:szCs w:val="20"/>
        </w:rPr>
        <w:t>będzie:</w:t>
      </w:r>
    </w:p>
    <w:p w14:paraId="5FC3D0EA" w14:textId="77777777" w:rsidR="00812D6D" w:rsidRPr="00812D6D" w:rsidRDefault="00812D6D" w:rsidP="00684BDE">
      <w:pPr>
        <w:pStyle w:val="Akapitzlist"/>
        <w:numPr>
          <w:ilvl w:val="1"/>
          <w:numId w:val="13"/>
        </w:numPr>
        <w:jc w:val="both"/>
        <w:rPr>
          <w:rFonts w:eastAsia="Times New Roman" w:cstheme="minorHAnsi"/>
          <w:spacing w:val="-1"/>
          <w:sz w:val="20"/>
          <w:szCs w:val="20"/>
        </w:rPr>
      </w:pPr>
      <w:r w:rsidRPr="00812D6D">
        <w:rPr>
          <w:rFonts w:eastAsia="Calibri" w:cstheme="minorHAnsi"/>
          <w:spacing w:val="-1"/>
          <w:sz w:val="20"/>
          <w:szCs w:val="20"/>
        </w:rPr>
        <w:t>pełnił</w:t>
      </w:r>
      <w:r w:rsidRPr="00812D6D">
        <w:rPr>
          <w:rFonts w:eastAsia="Times New Roman" w:cstheme="minorHAnsi"/>
          <w:spacing w:val="-1"/>
          <w:sz w:val="20"/>
          <w:szCs w:val="20"/>
        </w:rPr>
        <w:t xml:space="preserve"> nadzór inwestorski nad robotami we wszystkich branżach w ramach  umowy o nadzór inwestorski,</w:t>
      </w:r>
    </w:p>
    <w:p w14:paraId="76327A52" w14:textId="7F798CEA" w:rsidR="00812D6D" w:rsidRPr="00812D6D" w:rsidRDefault="00812D6D" w:rsidP="00684BDE">
      <w:pPr>
        <w:pStyle w:val="Akapitzlist"/>
        <w:numPr>
          <w:ilvl w:val="1"/>
          <w:numId w:val="13"/>
        </w:numPr>
        <w:jc w:val="both"/>
        <w:rPr>
          <w:rFonts w:eastAsia="Calibri" w:cstheme="minorHAnsi"/>
          <w:spacing w:val="-1"/>
          <w:sz w:val="20"/>
          <w:szCs w:val="20"/>
        </w:rPr>
      </w:pPr>
      <w:r w:rsidRPr="00812D6D">
        <w:rPr>
          <w:rFonts w:eastAsia="Calibri" w:cstheme="minorHAnsi"/>
          <w:spacing w:val="-1"/>
          <w:sz w:val="20"/>
          <w:szCs w:val="20"/>
        </w:rPr>
        <w:t xml:space="preserve">udzielał wsparcia technicznego i konsultingowego (doradztwo) Zamawiającemu w zakresie realizacji Inwestycji oraz rozliczenia umowy dotacyjnej z EFRR Regionalnego Programu Operacyjnego Województwa </w:t>
      </w:r>
      <w:r w:rsidR="006E5CA2">
        <w:rPr>
          <w:rFonts w:eastAsia="Calibri" w:cstheme="minorHAnsi"/>
          <w:spacing w:val="-1"/>
          <w:sz w:val="20"/>
          <w:szCs w:val="20"/>
        </w:rPr>
        <w:t>Wielkopolskiego</w:t>
      </w:r>
      <w:r w:rsidRPr="00812D6D">
        <w:rPr>
          <w:rFonts w:eastAsia="Calibri" w:cstheme="minorHAnsi"/>
          <w:spacing w:val="-1"/>
          <w:sz w:val="20"/>
          <w:szCs w:val="20"/>
        </w:rPr>
        <w:t>,</w:t>
      </w:r>
    </w:p>
    <w:p w14:paraId="098B896A" w14:textId="77777777" w:rsidR="00812D6D" w:rsidRPr="00812D6D" w:rsidRDefault="00812D6D" w:rsidP="00684BDE">
      <w:pPr>
        <w:pStyle w:val="Akapitzlist"/>
        <w:numPr>
          <w:ilvl w:val="1"/>
          <w:numId w:val="13"/>
        </w:numPr>
        <w:jc w:val="both"/>
        <w:rPr>
          <w:rFonts w:eastAsia="Calibri" w:cstheme="minorHAnsi"/>
          <w:spacing w:val="-1"/>
          <w:sz w:val="20"/>
          <w:szCs w:val="20"/>
        </w:rPr>
      </w:pPr>
      <w:r w:rsidRPr="00812D6D">
        <w:rPr>
          <w:rFonts w:eastAsia="Calibri" w:cstheme="minorHAnsi"/>
          <w:spacing w:val="-1"/>
          <w:sz w:val="20"/>
          <w:szCs w:val="20"/>
        </w:rPr>
        <w:t>wykonywał  swoje  obowiązki  wynikające  z  Umowy  z  zachowaniem  najwyższej staranności, dbał o terminową realizację Umowy,</w:t>
      </w:r>
    </w:p>
    <w:p w14:paraId="49235118" w14:textId="77777777" w:rsidR="00812D6D" w:rsidRPr="00812D6D" w:rsidRDefault="00812D6D" w:rsidP="00684BDE">
      <w:pPr>
        <w:pStyle w:val="Akapitzlist"/>
        <w:numPr>
          <w:ilvl w:val="1"/>
          <w:numId w:val="13"/>
        </w:numPr>
        <w:jc w:val="both"/>
        <w:rPr>
          <w:rFonts w:eastAsia="Calibri" w:cstheme="minorHAnsi"/>
          <w:spacing w:val="-1"/>
          <w:sz w:val="20"/>
          <w:szCs w:val="20"/>
        </w:rPr>
      </w:pPr>
      <w:r w:rsidRPr="00812D6D">
        <w:rPr>
          <w:rFonts w:eastAsia="Calibri" w:cstheme="minorHAnsi"/>
          <w:spacing w:val="-1"/>
          <w:sz w:val="20"/>
          <w:szCs w:val="20"/>
        </w:rPr>
        <w:t>niezwłocznie informował Zamawiającego pisemnie o wszelkich stwierdzonych przez siebie nieprawidłowościach przy realizacji Umowy,</w:t>
      </w:r>
    </w:p>
    <w:p w14:paraId="6AEAD84A" w14:textId="77777777" w:rsidR="00812D6D" w:rsidRPr="00812D6D" w:rsidRDefault="00812D6D" w:rsidP="00684BDE">
      <w:pPr>
        <w:pStyle w:val="Akapitzlist"/>
        <w:numPr>
          <w:ilvl w:val="1"/>
          <w:numId w:val="13"/>
        </w:numPr>
        <w:jc w:val="both"/>
        <w:rPr>
          <w:rFonts w:eastAsia="Calibri" w:cstheme="minorHAnsi"/>
          <w:spacing w:val="-1"/>
          <w:sz w:val="20"/>
          <w:szCs w:val="20"/>
        </w:rPr>
      </w:pPr>
      <w:r w:rsidRPr="00812D6D">
        <w:rPr>
          <w:rFonts w:eastAsia="Calibri" w:cstheme="minorHAnsi"/>
          <w:spacing w:val="-1"/>
          <w:sz w:val="20"/>
          <w:szCs w:val="20"/>
        </w:rPr>
        <w:t>odpowiadał pisemnie na zadane pytanie w ciągu 7 dni od dnia ich zadania.</w:t>
      </w:r>
    </w:p>
    <w:p w14:paraId="4E786F2A" w14:textId="77777777" w:rsidR="00812D6D" w:rsidRPr="00812D6D" w:rsidRDefault="00812D6D" w:rsidP="00684BDE">
      <w:pPr>
        <w:pStyle w:val="Akapitzlist"/>
        <w:numPr>
          <w:ilvl w:val="1"/>
          <w:numId w:val="13"/>
        </w:numPr>
        <w:jc w:val="both"/>
        <w:rPr>
          <w:rFonts w:eastAsia="Calibri" w:cstheme="minorHAnsi"/>
          <w:spacing w:val="-1"/>
          <w:sz w:val="20"/>
          <w:szCs w:val="20"/>
        </w:rPr>
      </w:pPr>
      <w:r w:rsidRPr="00812D6D">
        <w:rPr>
          <w:rFonts w:eastAsia="Calibri" w:cstheme="minorHAnsi"/>
          <w:spacing w:val="-1"/>
          <w:sz w:val="20"/>
          <w:szCs w:val="20"/>
        </w:rPr>
        <w:t>informował pisemnie, na każde pisemne żądanie Zamawiającego, o aktualnym stanie prowadzonych działań i przygotowywanych dokumentów, w terminie trzech dni od dnia wystąpienia z takim pisemnym żądaniem.</w:t>
      </w:r>
    </w:p>
    <w:p w14:paraId="7D4D87D4" w14:textId="77777777" w:rsidR="00812D6D" w:rsidRPr="00A701BA" w:rsidRDefault="00812D6D" w:rsidP="00684BDE">
      <w:pPr>
        <w:pStyle w:val="Akapitzlist"/>
        <w:numPr>
          <w:ilvl w:val="1"/>
          <w:numId w:val="13"/>
        </w:numPr>
        <w:jc w:val="both"/>
        <w:rPr>
          <w:rFonts w:eastAsia="Calibri" w:cstheme="minorHAnsi"/>
          <w:spacing w:val="-1"/>
          <w:sz w:val="20"/>
          <w:szCs w:val="20"/>
        </w:rPr>
      </w:pPr>
      <w:r w:rsidRPr="00812D6D">
        <w:rPr>
          <w:rFonts w:eastAsia="Calibri" w:cstheme="minorHAnsi"/>
          <w:spacing w:val="-1"/>
          <w:sz w:val="20"/>
          <w:szCs w:val="20"/>
        </w:rPr>
        <w:t>nadzorował roboty budowlano-instalacyjne zgodnie z zawartą z Zamawiającym umową, zatwierdzonym harmonogramem robót oraz umową z Instytucją Zarządzająca</w:t>
      </w:r>
    </w:p>
    <w:p w14:paraId="2260CD99" w14:textId="77777777" w:rsidR="00812D6D" w:rsidRPr="00A701BA" w:rsidRDefault="00812D6D" w:rsidP="00684BDE">
      <w:pPr>
        <w:pStyle w:val="Akapitzlist"/>
        <w:numPr>
          <w:ilvl w:val="0"/>
          <w:numId w:val="13"/>
        </w:numPr>
        <w:ind w:left="284" w:hanging="168"/>
        <w:jc w:val="both"/>
        <w:rPr>
          <w:rFonts w:eastAsia="Calibri" w:cstheme="minorHAnsi"/>
          <w:sz w:val="20"/>
          <w:szCs w:val="20"/>
        </w:rPr>
      </w:pPr>
      <w:r w:rsidRPr="00812D6D">
        <w:rPr>
          <w:rFonts w:eastAsia="Calibri" w:cstheme="minorHAnsi"/>
          <w:sz w:val="20"/>
          <w:szCs w:val="20"/>
        </w:rPr>
        <w:t xml:space="preserve">Do </w:t>
      </w:r>
      <w:r w:rsidRPr="00812D6D">
        <w:rPr>
          <w:rFonts w:eastAsia="Calibri" w:cstheme="minorHAnsi"/>
          <w:spacing w:val="-1"/>
          <w:sz w:val="20"/>
          <w:szCs w:val="20"/>
        </w:rPr>
        <w:t>obowiązków</w:t>
      </w:r>
      <w:r w:rsidRPr="00812D6D">
        <w:rPr>
          <w:rFonts w:eastAsia="Calibri" w:cstheme="minorHAnsi"/>
          <w:sz w:val="20"/>
          <w:szCs w:val="20"/>
        </w:rPr>
        <w:t xml:space="preserve"> Wykonawcy</w:t>
      </w:r>
      <w:r w:rsidRPr="00812D6D">
        <w:rPr>
          <w:rFonts w:eastAsia="Calibri" w:cstheme="minorHAnsi"/>
          <w:spacing w:val="-5"/>
          <w:sz w:val="20"/>
          <w:szCs w:val="20"/>
        </w:rPr>
        <w:t xml:space="preserve"> </w:t>
      </w:r>
      <w:r w:rsidRPr="00812D6D">
        <w:rPr>
          <w:rFonts w:eastAsia="Calibri" w:cstheme="minorHAnsi"/>
          <w:sz w:val="20"/>
          <w:szCs w:val="20"/>
        </w:rPr>
        <w:t>należy</w:t>
      </w:r>
      <w:r w:rsidRPr="00812D6D">
        <w:rPr>
          <w:rFonts w:eastAsia="Calibri" w:cstheme="minorHAnsi"/>
          <w:spacing w:val="-5"/>
          <w:sz w:val="20"/>
          <w:szCs w:val="20"/>
        </w:rPr>
        <w:t xml:space="preserve"> </w:t>
      </w:r>
      <w:r w:rsidRPr="00812D6D">
        <w:rPr>
          <w:rFonts w:eastAsia="Calibri" w:cstheme="minorHAnsi"/>
          <w:spacing w:val="-1"/>
          <w:sz w:val="20"/>
          <w:szCs w:val="20"/>
        </w:rPr>
        <w:t>także:</w:t>
      </w:r>
    </w:p>
    <w:p w14:paraId="76BC2A8A" w14:textId="77777777" w:rsidR="00812D6D" w:rsidRPr="00812D6D" w:rsidRDefault="00812D6D" w:rsidP="00684BDE">
      <w:pPr>
        <w:pStyle w:val="Akapitzlist"/>
        <w:numPr>
          <w:ilvl w:val="1"/>
          <w:numId w:val="13"/>
        </w:numPr>
        <w:jc w:val="both"/>
        <w:rPr>
          <w:rFonts w:eastAsia="Calibri" w:cstheme="minorHAnsi"/>
          <w:spacing w:val="-1"/>
          <w:sz w:val="20"/>
          <w:szCs w:val="20"/>
        </w:rPr>
      </w:pPr>
      <w:r w:rsidRPr="00812D6D">
        <w:rPr>
          <w:rFonts w:eastAsia="Calibri" w:cstheme="minorHAnsi"/>
          <w:spacing w:val="-1"/>
          <w:sz w:val="20"/>
          <w:szCs w:val="20"/>
        </w:rPr>
        <w:t>Zapoznanie się z treścią Umowy Dotacyjnej, celem właściwego reprezentowania interesów Zamawiającego,</w:t>
      </w:r>
    </w:p>
    <w:p w14:paraId="2BB8E6AC" w14:textId="77777777" w:rsidR="00812D6D" w:rsidRPr="00812D6D" w:rsidRDefault="00812D6D" w:rsidP="00684BDE">
      <w:pPr>
        <w:pStyle w:val="Akapitzlist"/>
        <w:numPr>
          <w:ilvl w:val="1"/>
          <w:numId w:val="13"/>
        </w:numPr>
        <w:jc w:val="both"/>
        <w:rPr>
          <w:rFonts w:eastAsia="Calibri" w:cstheme="minorHAnsi"/>
          <w:spacing w:val="-1"/>
          <w:sz w:val="20"/>
          <w:szCs w:val="20"/>
        </w:rPr>
      </w:pPr>
      <w:r w:rsidRPr="00812D6D">
        <w:rPr>
          <w:rFonts w:eastAsia="Calibri" w:cstheme="minorHAnsi"/>
          <w:spacing w:val="-1"/>
          <w:sz w:val="20"/>
          <w:szCs w:val="20"/>
        </w:rPr>
        <w:t>Reprezentowanie Zamawiającego na budowie poprzez sprawowanie kontroli zgodności jej realizacji z projektami, pozwoleniem na budowę, obowiązującymi przepisami i polskimi normami oraz zasadami wiedzy technicznej,</w:t>
      </w:r>
    </w:p>
    <w:p w14:paraId="6F7615BF" w14:textId="77777777" w:rsidR="00812D6D" w:rsidRPr="00812D6D" w:rsidRDefault="00812D6D" w:rsidP="00684BDE">
      <w:pPr>
        <w:pStyle w:val="Akapitzlist"/>
        <w:numPr>
          <w:ilvl w:val="1"/>
          <w:numId w:val="13"/>
        </w:numPr>
        <w:jc w:val="both"/>
        <w:rPr>
          <w:rFonts w:eastAsia="Calibri" w:cstheme="minorHAnsi"/>
          <w:spacing w:val="-1"/>
          <w:sz w:val="20"/>
          <w:szCs w:val="20"/>
        </w:rPr>
      </w:pPr>
      <w:r w:rsidRPr="00812D6D">
        <w:rPr>
          <w:rFonts w:eastAsia="Calibri" w:cstheme="minorHAnsi"/>
          <w:spacing w:val="-1"/>
          <w:sz w:val="20"/>
          <w:szCs w:val="20"/>
        </w:rPr>
        <w:t>Ustanowienie koordynatora nadzoru inwestorskiego, który będzie koordynować pracę inspektorów nadzoru oraz reprezentować Wykonawcę na budowie.</w:t>
      </w:r>
    </w:p>
    <w:p w14:paraId="202D223F" w14:textId="77777777" w:rsidR="00812D6D" w:rsidRPr="00812D6D" w:rsidRDefault="00812D6D" w:rsidP="00684BDE">
      <w:pPr>
        <w:pStyle w:val="Akapitzlist"/>
        <w:numPr>
          <w:ilvl w:val="1"/>
          <w:numId w:val="13"/>
        </w:numPr>
        <w:jc w:val="both"/>
        <w:rPr>
          <w:rFonts w:eastAsia="Calibri" w:cstheme="minorHAnsi"/>
          <w:spacing w:val="-1"/>
          <w:sz w:val="20"/>
          <w:szCs w:val="20"/>
        </w:rPr>
      </w:pPr>
      <w:r w:rsidRPr="00812D6D">
        <w:rPr>
          <w:rFonts w:eastAsia="Calibri" w:cstheme="minorHAnsi"/>
          <w:spacing w:val="-1"/>
          <w:sz w:val="20"/>
          <w:szCs w:val="20"/>
        </w:rPr>
        <w:t>Ocena poprawności dokumentacji projektowej pod względem prawa budowlanego oraz dokumentacji przetargowej:</w:t>
      </w:r>
    </w:p>
    <w:p w14:paraId="7E87870D" w14:textId="77777777" w:rsidR="00812D6D" w:rsidRPr="00812D6D" w:rsidRDefault="00812D6D" w:rsidP="00684BDE">
      <w:pPr>
        <w:pStyle w:val="Akapitzlist"/>
        <w:numPr>
          <w:ilvl w:val="1"/>
          <w:numId w:val="13"/>
        </w:numPr>
        <w:jc w:val="both"/>
        <w:rPr>
          <w:rFonts w:eastAsia="Calibri" w:cstheme="minorHAnsi"/>
          <w:spacing w:val="-1"/>
          <w:sz w:val="20"/>
          <w:szCs w:val="20"/>
        </w:rPr>
      </w:pPr>
      <w:r w:rsidRPr="00812D6D">
        <w:rPr>
          <w:rFonts w:eastAsia="Calibri" w:cstheme="minorHAnsi"/>
          <w:spacing w:val="-1"/>
          <w:sz w:val="20"/>
          <w:szCs w:val="20"/>
        </w:rPr>
        <w:t>Uzgadnianie z Zamawiającym szczegółowych rozwiązań projektowych,</w:t>
      </w:r>
    </w:p>
    <w:p w14:paraId="3054F875" w14:textId="77777777" w:rsidR="00812D6D" w:rsidRPr="00812D6D" w:rsidRDefault="00812D6D" w:rsidP="00684BDE">
      <w:pPr>
        <w:pStyle w:val="Akapitzlist"/>
        <w:numPr>
          <w:ilvl w:val="1"/>
          <w:numId w:val="13"/>
        </w:numPr>
        <w:jc w:val="both"/>
        <w:rPr>
          <w:rFonts w:eastAsia="Calibri" w:cstheme="minorHAnsi"/>
          <w:spacing w:val="-1"/>
          <w:sz w:val="20"/>
          <w:szCs w:val="20"/>
        </w:rPr>
      </w:pPr>
      <w:r w:rsidRPr="00812D6D">
        <w:rPr>
          <w:rFonts w:eastAsia="Calibri" w:cstheme="minorHAnsi"/>
          <w:spacing w:val="-1"/>
          <w:sz w:val="20"/>
          <w:szCs w:val="20"/>
        </w:rPr>
        <w:t>Kontrola realizacji inwestycji zgodnie z zasadami bezpieczeństwa, BHP i obowiązującymi przepisami,</w:t>
      </w:r>
    </w:p>
    <w:p w14:paraId="46CC685C" w14:textId="77777777" w:rsidR="00812D6D" w:rsidRPr="00812D6D" w:rsidRDefault="00812D6D" w:rsidP="00684BDE">
      <w:pPr>
        <w:pStyle w:val="Akapitzlist"/>
        <w:numPr>
          <w:ilvl w:val="1"/>
          <w:numId w:val="13"/>
        </w:numPr>
        <w:jc w:val="both"/>
        <w:rPr>
          <w:rFonts w:eastAsia="Calibri" w:cstheme="minorHAnsi"/>
          <w:spacing w:val="-1"/>
          <w:sz w:val="20"/>
          <w:szCs w:val="20"/>
        </w:rPr>
      </w:pPr>
      <w:r w:rsidRPr="00812D6D">
        <w:rPr>
          <w:rFonts w:eastAsia="Calibri" w:cstheme="minorHAnsi"/>
          <w:spacing w:val="-1"/>
          <w:sz w:val="20"/>
          <w:szCs w:val="20"/>
        </w:rPr>
        <w:t>Sprawdzenia kompletności oraz poprawności wykonania projektu,</w:t>
      </w:r>
    </w:p>
    <w:p w14:paraId="2ACC72AE" w14:textId="77777777" w:rsidR="00812D6D" w:rsidRPr="00812D6D" w:rsidRDefault="00812D6D" w:rsidP="00684BDE">
      <w:pPr>
        <w:pStyle w:val="Akapitzlist"/>
        <w:numPr>
          <w:ilvl w:val="1"/>
          <w:numId w:val="13"/>
        </w:numPr>
        <w:jc w:val="both"/>
        <w:rPr>
          <w:rFonts w:eastAsia="Calibri" w:cstheme="minorHAnsi"/>
          <w:spacing w:val="-1"/>
          <w:sz w:val="20"/>
          <w:szCs w:val="20"/>
        </w:rPr>
      </w:pPr>
      <w:r w:rsidRPr="00812D6D">
        <w:rPr>
          <w:rFonts w:eastAsia="Calibri" w:cstheme="minorHAnsi"/>
          <w:spacing w:val="-1"/>
          <w:sz w:val="20"/>
          <w:szCs w:val="20"/>
        </w:rPr>
        <w:t>Wskazania i wyegzekwowanie ewentualnych zmian lub poprawek w przedłożonej dokumentacji projektowej,</w:t>
      </w:r>
    </w:p>
    <w:p w14:paraId="00584E36" w14:textId="77777777" w:rsidR="00812D6D" w:rsidRPr="00812D6D" w:rsidRDefault="00812D6D" w:rsidP="00684BDE">
      <w:pPr>
        <w:pStyle w:val="Akapitzlist"/>
        <w:numPr>
          <w:ilvl w:val="1"/>
          <w:numId w:val="13"/>
        </w:numPr>
        <w:jc w:val="both"/>
        <w:rPr>
          <w:rFonts w:eastAsia="Calibri" w:cstheme="minorHAnsi"/>
          <w:spacing w:val="-1"/>
          <w:sz w:val="20"/>
          <w:szCs w:val="20"/>
        </w:rPr>
      </w:pPr>
      <w:r w:rsidRPr="00812D6D">
        <w:rPr>
          <w:rFonts w:eastAsia="Calibri" w:cstheme="minorHAnsi"/>
          <w:spacing w:val="-1"/>
          <w:sz w:val="20"/>
          <w:szCs w:val="20"/>
        </w:rPr>
        <w:lastRenderedPageBreak/>
        <w:t>Przygotowanie niezbędnych dokumentów do przekazania placu budowy i przekazanie go Wykonawcy przy udziale Zamawiającego.</w:t>
      </w:r>
    </w:p>
    <w:p w14:paraId="56BD2EA7" w14:textId="77777777" w:rsidR="00812D6D" w:rsidRPr="00812D6D" w:rsidRDefault="00812D6D" w:rsidP="00684BDE">
      <w:pPr>
        <w:pStyle w:val="Akapitzlist"/>
        <w:numPr>
          <w:ilvl w:val="1"/>
          <w:numId w:val="13"/>
        </w:numPr>
        <w:jc w:val="both"/>
        <w:rPr>
          <w:rFonts w:eastAsia="Calibri" w:cstheme="minorHAnsi"/>
          <w:spacing w:val="-1"/>
          <w:sz w:val="20"/>
          <w:szCs w:val="20"/>
        </w:rPr>
      </w:pPr>
      <w:r w:rsidRPr="00812D6D">
        <w:rPr>
          <w:rFonts w:eastAsia="Calibri" w:cstheme="minorHAnsi"/>
          <w:spacing w:val="-1"/>
          <w:sz w:val="20"/>
          <w:szCs w:val="20"/>
        </w:rPr>
        <w:t>Zaznajomienie inspektorów nadzoru z poszczególnych branż z dokumentacją, terenem budowy, jego uzbrojeniem i przebiegiem instalacji, warunkami określonymi w pozwoleniu na budowę oraz warunkami technicznymi przyłączenia poszczególnych mediów.</w:t>
      </w:r>
    </w:p>
    <w:p w14:paraId="32B3AFFC" w14:textId="77777777" w:rsidR="00812D6D" w:rsidRPr="00812D6D" w:rsidRDefault="00812D6D" w:rsidP="00684BDE">
      <w:pPr>
        <w:pStyle w:val="Akapitzlist"/>
        <w:numPr>
          <w:ilvl w:val="1"/>
          <w:numId w:val="13"/>
        </w:numPr>
        <w:jc w:val="both"/>
        <w:rPr>
          <w:rFonts w:eastAsia="Calibri" w:cstheme="minorHAnsi"/>
          <w:spacing w:val="-1"/>
          <w:sz w:val="20"/>
          <w:szCs w:val="20"/>
        </w:rPr>
      </w:pPr>
      <w:r w:rsidRPr="00812D6D">
        <w:rPr>
          <w:rFonts w:eastAsia="Calibri" w:cstheme="minorHAnsi"/>
          <w:spacing w:val="-1"/>
          <w:sz w:val="20"/>
          <w:szCs w:val="20"/>
        </w:rPr>
        <w:t>Kontrola procesu rozpoczęcia budowy oraz zapisów w dzienniku budowy oraz oświadczeń uprawnionych osób wykonujących samodzielne funkcje techniczne.</w:t>
      </w:r>
    </w:p>
    <w:p w14:paraId="32732D51" w14:textId="77777777" w:rsidR="00812D6D" w:rsidRPr="00812D6D" w:rsidRDefault="00812D6D" w:rsidP="00684BDE">
      <w:pPr>
        <w:pStyle w:val="Akapitzlist"/>
        <w:numPr>
          <w:ilvl w:val="1"/>
          <w:numId w:val="13"/>
        </w:numPr>
        <w:jc w:val="both"/>
        <w:rPr>
          <w:rFonts w:eastAsia="Calibri" w:cstheme="minorHAnsi"/>
          <w:spacing w:val="-1"/>
          <w:sz w:val="20"/>
          <w:szCs w:val="20"/>
        </w:rPr>
      </w:pPr>
      <w:r w:rsidRPr="00812D6D">
        <w:rPr>
          <w:rFonts w:eastAsia="Calibri" w:cstheme="minorHAnsi"/>
          <w:spacing w:val="-1"/>
          <w:sz w:val="20"/>
          <w:szCs w:val="20"/>
        </w:rPr>
        <w:t>Sprawowanie nadzoru technicznego nad realizacją inwestycji zgodnie z dokumentacją projektową, techniczną, warunkami technicznymi wykonania robót, obowiązującymi przepisami, aktualną wiedzą techniczną, prawem budowlanym oraz umowami na realizację inwestycji;.</w:t>
      </w:r>
    </w:p>
    <w:p w14:paraId="079E3CF1" w14:textId="77777777" w:rsidR="00812D6D" w:rsidRPr="00812D6D" w:rsidRDefault="00812D6D" w:rsidP="00684BDE">
      <w:pPr>
        <w:pStyle w:val="Akapitzlist"/>
        <w:numPr>
          <w:ilvl w:val="1"/>
          <w:numId w:val="13"/>
        </w:numPr>
        <w:jc w:val="both"/>
        <w:rPr>
          <w:rFonts w:eastAsia="Calibri" w:cstheme="minorHAnsi"/>
          <w:spacing w:val="-1"/>
          <w:sz w:val="20"/>
          <w:szCs w:val="20"/>
        </w:rPr>
      </w:pPr>
      <w:r w:rsidRPr="00812D6D">
        <w:rPr>
          <w:rFonts w:eastAsia="Calibri" w:cstheme="minorHAnsi"/>
          <w:spacing w:val="-1"/>
          <w:sz w:val="20"/>
          <w:szCs w:val="20"/>
        </w:rPr>
        <w:t xml:space="preserve">W nagłych, awaryjnych przypadkach gdy stawiennictwo inspektora nadzoru </w:t>
      </w:r>
      <w:r w:rsidR="006E7AB4" w:rsidRPr="00A701BA">
        <w:rPr>
          <w:rFonts w:eastAsia="Calibri" w:cstheme="minorHAnsi"/>
          <w:spacing w:val="-1"/>
          <w:sz w:val="20"/>
          <w:szCs w:val="20"/>
        </w:rPr>
        <w:t>będzie</w:t>
      </w:r>
      <w:r w:rsidRPr="00812D6D">
        <w:rPr>
          <w:rFonts w:eastAsia="Calibri" w:cstheme="minorHAnsi"/>
          <w:spacing w:val="-1"/>
          <w:sz w:val="20"/>
          <w:szCs w:val="20"/>
        </w:rPr>
        <w:t xml:space="preserve"> konieczne by zachować ciągłość robót budowlanych ma się on obowiązek stawić w ciągu 24h.</w:t>
      </w:r>
    </w:p>
    <w:p w14:paraId="5C94AC16" w14:textId="77777777" w:rsidR="00812D6D" w:rsidRPr="00812D6D" w:rsidRDefault="00812D6D" w:rsidP="00684BDE">
      <w:pPr>
        <w:pStyle w:val="Akapitzlist"/>
        <w:numPr>
          <w:ilvl w:val="1"/>
          <w:numId w:val="13"/>
        </w:numPr>
        <w:jc w:val="both"/>
        <w:rPr>
          <w:rFonts w:eastAsia="Calibri" w:cstheme="minorHAnsi"/>
          <w:spacing w:val="-1"/>
          <w:sz w:val="20"/>
          <w:szCs w:val="20"/>
        </w:rPr>
      </w:pPr>
      <w:r w:rsidRPr="00812D6D">
        <w:rPr>
          <w:rFonts w:eastAsia="Calibri" w:cstheme="minorHAnsi"/>
          <w:spacing w:val="-1"/>
          <w:sz w:val="20"/>
          <w:szCs w:val="20"/>
        </w:rPr>
        <w:t>Egzekwowanie od Wykonawcy robót budowlanych prawidłowego i terminowego wykonania przedmiotu umowy.</w:t>
      </w:r>
    </w:p>
    <w:p w14:paraId="4E9AAD38" w14:textId="77777777" w:rsidR="00812D6D" w:rsidRPr="00812D6D" w:rsidRDefault="00812D6D" w:rsidP="00684BDE">
      <w:pPr>
        <w:pStyle w:val="Akapitzlist"/>
        <w:numPr>
          <w:ilvl w:val="1"/>
          <w:numId w:val="13"/>
        </w:numPr>
        <w:jc w:val="both"/>
        <w:rPr>
          <w:rFonts w:eastAsia="Calibri" w:cstheme="minorHAnsi"/>
          <w:spacing w:val="-1"/>
          <w:sz w:val="20"/>
          <w:szCs w:val="20"/>
        </w:rPr>
      </w:pPr>
      <w:r w:rsidRPr="00812D6D">
        <w:rPr>
          <w:rFonts w:eastAsia="Calibri" w:cstheme="minorHAnsi"/>
          <w:spacing w:val="-1"/>
          <w:sz w:val="20"/>
          <w:szCs w:val="20"/>
        </w:rPr>
        <w:t>Nadzór nad sprawdzaniem i odbiorami robót budowlanych ulegających zakryciu lub zanikających, uczestniczenie w próbach i odbiorach wszelkich robót budowlanych, instalacji technicznych i urządzeń oraz przygotowanie i udział w czynnościach odbioru końcowego robót i przekazania obiektu do użytkowania</w:t>
      </w:r>
    </w:p>
    <w:p w14:paraId="1EF42665" w14:textId="77777777" w:rsidR="00812D6D" w:rsidRPr="00812D6D" w:rsidRDefault="00812D6D" w:rsidP="00684BDE">
      <w:pPr>
        <w:pStyle w:val="Akapitzlist"/>
        <w:numPr>
          <w:ilvl w:val="1"/>
          <w:numId w:val="13"/>
        </w:numPr>
        <w:jc w:val="both"/>
        <w:rPr>
          <w:rFonts w:eastAsia="Calibri" w:cstheme="minorHAnsi"/>
          <w:spacing w:val="-1"/>
          <w:sz w:val="20"/>
          <w:szCs w:val="20"/>
        </w:rPr>
      </w:pPr>
      <w:r w:rsidRPr="00812D6D">
        <w:rPr>
          <w:rFonts w:eastAsia="Calibri" w:cstheme="minorHAnsi"/>
          <w:spacing w:val="-1"/>
          <w:sz w:val="20"/>
          <w:szCs w:val="20"/>
        </w:rPr>
        <w:t>Sprawdzanie protokołów odbioru robót i akceptowanie ich w zakresie rzeczowo- finansowym.</w:t>
      </w:r>
    </w:p>
    <w:p w14:paraId="1771BD7F" w14:textId="59648A52" w:rsidR="00812D6D" w:rsidRPr="00812D6D" w:rsidRDefault="00812D6D" w:rsidP="00684BDE">
      <w:pPr>
        <w:pStyle w:val="Akapitzlist"/>
        <w:numPr>
          <w:ilvl w:val="1"/>
          <w:numId w:val="13"/>
        </w:numPr>
        <w:jc w:val="both"/>
        <w:rPr>
          <w:rFonts w:eastAsia="Calibri" w:cstheme="minorHAnsi"/>
          <w:spacing w:val="-1"/>
          <w:sz w:val="20"/>
          <w:szCs w:val="20"/>
        </w:rPr>
      </w:pPr>
      <w:r w:rsidRPr="00812D6D">
        <w:rPr>
          <w:rFonts w:eastAsia="Calibri" w:cstheme="minorHAnsi"/>
          <w:spacing w:val="-1"/>
          <w:sz w:val="20"/>
          <w:szCs w:val="20"/>
        </w:rPr>
        <w:t xml:space="preserve">Kontrolowanie zgodności realizacji inwestycji z zapisami umowy </w:t>
      </w:r>
      <w:r w:rsidR="007456A2">
        <w:rPr>
          <w:rFonts w:eastAsia="Calibri" w:cstheme="minorHAnsi"/>
          <w:spacing w:val="-1"/>
          <w:sz w:val="20"/>
          <w:szCs w:val="20"/>
        </w:rPr>
        <w:t>wykonawców robót budowlanych</w:t>
      </w:r>
      <w:r w:rsidRPr="00812D6D">
        <w:rPr>
          <w:rFonts w:eastAsia="Calibri" w:cstheme="minorHAnsi"/>
          <w:spacing w:val="-1"/>
          <w:sz w:val="20"/>
          <w:szCs w:val="20"/>
        </w:rPr>
        <w:t>, w szczególności z harmonogramem rzeczowo-finansowym.</w:t>
      </w:r>
    </w:p>
    <w:p w14:paraId="017F6B96" w14:textId="77777777" w:rsidR="00812D6D" w:rsidRPr="00812D6D" w:rsidRDefault="00812D6D" w:rsidP="00684BDE">
      <w:pPr>
        <w:pStyle w:val="Akapitzlist"/>
        <w:numPr>
          <w:ilvl w:val="1"/>
          <w:numId w:val="13"/>
        </w:numPr>
        <w:jc w:val="both"/>
        <w:rPr>
          <w:rFonts w:eastAsia="Calibri" w:cstheme="minorHAnsi"/>
          <w:spacing w:val="-1"/>
          <w:sz w:val="20"/>
          <w:szCs w:val="20"/>
        </w:rPr>
      </w:pPr>
      <w:r w:rsidRPr="00812D6D">
        <w:rPr>
          <w:rFonts w:eastAsia="Calibri" w:cstheme="minorHAnsi"/>
          <w:spacing w:val="-1"/>
          <w:sz w:val="20"/>
          <w:szCs w:val="20"/>
        </w:rPr>
        <w:t>Kwalifikowanie zasadności wykonania ewentualnych robót dodatkowych w uzgodnieniu z Zamawiającym.</w:t>
      </w:r>
    </w:p>
    <w:p w14:paraId="104F00AF" w14:textId="7C334D8D" w:rsidR="00812D6D" w:rsidRPr="00812D6D" w:rsidRDefault="00812D6D" w:rsidP="00684BDE">
      <w:pPr>
        <w:pStyle w:val="Akapitzlist"/>
        <w:numPr>
          <w:ilvl w:val="1"/>
          <w:numId w:val="13"/>
        </w:numPr>
        <w:jc w:val="both"/>
        <w:rPr>
          <w:rFonts w:eastAsia="Calibri" w:cstheme="minorHAnsi"/>
          <w:spacing w:val="-1"/>
          <w:sz w:val="20"/>
          <w:szCs w:val="20"/>
        </w:rPr>
      </w:pPr>
      <w:r w:rsidRPr="00812D6D">
        <w:rPr>
          <w:rFonts w:eastAsia="Calibri" w:cstheme="minorHAnsi"/>
          <w:spacing w:val="-1"/>
          <w:sz w:val="20"/>
          <w:szCs w:val="20"/>
        </w:rPr>
        <w:t xml:space="preserve">W przypadku zmiany w trakcie realizacji budowy kierownika budowy lub kierowników robót </w:t>
      </w:r>
      <w:r w:rsidR="00BA2C08">
        <w:rPr>
          <w:rFonts w:eastAsia="Calibri" w:cstheme="minorHAnsi"/>
          <w:spacing w:val="-1"/>
          <w:sz w:val="20"/>
          <w:szCs w:val="20"/>
        </w:rPr>
        <w:t>–</w:t>
      </w:r>
      <w:r w:rsidRPr="00812D6D">
        <w:rPr>
          <w:rFonts w:eastAsia="Calibri" w:cstheme="minorHAnsi"/>
          <w:spacing w:val="-1"/>
          <w:sz w:val="20"/>
          <w:szCs w:val="20"/>
        </w:rPr>
        <w:t xml:space="preserve"> poinformowanie Zamawiającego, sprawdzenie dokumentów uprawniających nowych kierowników do sprawowania funkcji określonych w prawie budowlanym, a po uzyskaniu zgody Zamawiającego nadzór nad przygotowaniem przez wykonawcę Inwestycji dokumentów niezbędnych do przedłożenia i poinformowania o zmianach do PINB,</w:t>
      </w:r>
    </w:p>
    <w:p w14:paraId="41D9ECFA" w14:textId="77777777" w:rsidR="00812D6D" w:rsidRPr="00812D6D" w:rsidRDefault="00812D6D" w:rsidP="00684BDE">
      <w:pPr>
        <w:pStyle w:val="Akapitzlist"/>
        <w:numPr>
          <w:ilvl w:val="1"/>
          <w:numId w:val="13"/>
        </w:numPr>
        <w:jc w:val="both"/>
        <w:rPr>
          <w:rFonts w:eastAsia="Calibri" w:cstheme="minorHAnsi"/>
          <w:spacing w:val="-1"/>
          <w:sz w:val="20"/>
          <w:szCs w:val="20"/>
        </w:rPr>
      </w:pPr>
      <w:r w:rsidRPr="00812D6D">
        <w:rPr>
          <w:rFonts w:eastAsia="Calibri" w:cstheme="minorHAnsi"/>
          <w:spacing w:val="-1"/>
          <w:sz w:val="20"/>
          <w:szCs w:val="20"/>
        </w:rPr>
        <w:t>Wsparcie w podejmowaniu decyzji przez Zamawiającego dotyczących zagadnień technicznych i finansowych budowy, zgodnie z dokumentacją projektową, obowiązującymi przepisami prawa budowlanego oraz umowami o jej realizację,</w:t>
      </w:r>
    </w:p>
    <w:p w14:paraId="60650906" w14:textId="5733225E" w:rsidR="00812D6D" w:rsidRPr="00812D6D" w:rsidRDefault="00812D6D" w:rsidP="00684BDE">
      <w:pPr>
        <w:pStyle w:val="Akapitzlist"/>
        <w:numPr>
          <w:ilvl w:val="1"/>
          <w:numId w:val="13"/>
        </w:numPr>
        <w:jc w:val="both"/>
        <w:rPr>
          <w:rFonts w:eastAsia="Calibri" w:cstheme="minorHAnsi"/>
          <w:spacing w:val="-1"/>
          <w:sz w:val="20"/>
          <w:szCs w:val="20"/>
        </w:rPr>
      </w:pPr>
      <w:r w:rsidRPr="00812D6D">
        <w:rPr>
          <w:rFonts w:eastAsia="Calibri" w:cstheme="minorHAnsi"/>
          <w:spacing w:val="-1"/>
          <w:sz w:val="20"/>
          <w:szCs w:val="20"/>
        </w:rPr>
        <w:t xml:space="preserve">Rozstrzyganie w porozumieniu z kierownikiem budowy wątpliwości natury technicznej powstałych w toku wykonywania robót </w:t>
      </w:r>
      <w:r w:rsidR="00BA2C08">
        <w:rPr>
          <w:rFonts w:eastAsia="Calibri" w:cstheme="minorHAnsi"/>
          <w:spacing w:val="-1"/>
          <w:sz w:val="20"/>
          <w:szCs w:val="20"/>
        </w:rPr>
        <w:t>–</w:t>
      </w:r>
      <w:r w:rsidRPr="00812D6D">
        <w:rPr>
          <w:rFonts w:eastAsia="Calibri" w:cstheme="minorHAnsi"/>
          <w:spacing w:val="-1"/>
          <w:sz w:val="20"/>
          <w:szCs w:val="20"/>
        </w:rPr>
        <w:t xml:space="preserve"> po uzgodnieniu z Zamawiającym,</w:t>
      </w:r>
    </w:p>
    <w:p w14:paraId="1F181761" w14:textId="77777777" w:rsidR="00812D6D" w:rsidRPr="00812D6D" w:rsidRDefault="00812D6D" w:rsidP="00684BDE">
      <w:pPr>
        <w:pStyle w:val="Akapitzlist"/>
        <w:numPr>
          <w:ilvl w:val="1"/>
          <w:numId w:val="13"/>
        </w:numPr>
        <w:jc w:val="both"/>
        <w:rPr>
          <w:rFonts w:eastAsia="Calibri" w:cstheme="minorHAnsi"/>
          <w:spacing w:val="-1"/>
          <w:sz w:val="20"/>
          <w:szCs w:val="20"/>
        </w:rPr>
      </w:pPr>
      <w:r w:rsidRPr="00812D6D">
        <w:rPr>
          <w:rFonts w:eastAsia="Calibri" w:cstheme="minorHAnsi"/>
          <w:spacing w:val="-1"/>
          <w:sz w:val="20"/>
          <w:szCs w:val="20"/>
        </w:rPr>
        <w:t>Weryfikacja dokumentacji powykonawczej.</w:t>
      </w:r>
    </w:p>
    <w:p w14:paraId="7A45A2CD" w14:textId="77777777" w:rsidR="00812D6D" w:rsidRPr="00812D6D" w:rsidRDefault="00812D6D" w:rsidP="00684BDE">
      <w:pPr>
        <w:pStyle w:val="Akapitzlist"/>
        <w:numPr>
          <w:ilvl w:val="1"/>
          <w:numId w:val="13"/>
        </w:numPr>
        <w:jc w:val="both"/>
        <w:rPr>
          <w:rFonts w:eastAsia="Calibri" w:cstheme="minorHAnsi"/>
          <w:spacing w:val="-1"/>
          <w:sz w:val="20"/>
          <w:szCs w:val="20"/>
        </w:rPr>
      </w:pPr>
      <w:r w:rsidRPr="00812D6D">
        <w:rPr>
          <w:rFonts w:eastAsia="Calibri" w:cstheme="minorHAnsi"/>
          <w:spacing w:val="-1"/>
          <w:sz w:val="20"/>
          <w:szCs w:val="20"/>
        </w:rPr>
        <w:t>Prowadzenie narad koordynacyjnych raz na miesiąc w trakcie trwania etapu projektowego oraz  w trakcie trwania robót budowlanych w siedzibie Zamawiającego w terminach uzgodnionych z Zamawiającym.</w:t>
      </w:r>
    </w:p>
    <w:p w14:paraId="5C838603" w14:textId="77777777" w:rsidR="00812D6D" w:rsidRPr="00812D6D" w:rsidRDefault="00812D6D" w:rsidP="00684BDE">
      <w:pPr>
        <w:pStyle w:val="Akapitzlist"/>
        <w:numPr>
          <w:ilvl w:val="1"/>
          <w:numId w:val="13"/>
        </w:numPr>
        <w:jc w:val="both"/>
        <w:rPr>
          <w:rFonts w:eastAsia="Calibri" w:cstheme="minorHAnsi"/>
          <w:spacing w:val="-1"/>
          <w:sz w:val="20"/>
          <w:szCs w:val="20"/>
        </w:rPr>
      </w:pPr>
      <w:r w:rsidRPr="00812D6D">
        <w:rPr>
          <w:rFonts w:eastAsia="Calibri" w:cstheme="minorHAnsi"/>
          <w:spacing w:val="-1"/>
          <w:sz w:val="20"/>
          <w:szCs w:val="20"/>
        </w:rPr>
        <w:t>Żądanie od kierownika budowy lub kierownika robót, dokonania poprawek bądź ponownego wykonania wadliwie wykonanych robót.</w:t>
      </w:r>
    </w:p>
    <w:p w14:paraId="3CB8FE87" w14:textId="77777777" w:rsidR="00812D6D" w:rsidRPr="00812D6D" w:rsidRDefault="00812D6D" w:rsidP="00684BDE">
      <w:pPr>
        <w:pStyle w:val="Akapitzlist"/>
        <w:numPr>
          <w:ilvl w:val="1"/>
          <w:numId w:val="13"/>
        </w:numPr>
        <w:jc w:val="both"/>
        <w:rPr>
          <w:rFonts w:eastAsia="Calibri" w:cstheme="minorHAnsi"/>
          <w:spacing w:val="-1"/>
          <w:sz w:val="20"/>
          <w:szCs w:val="20"/>
        </w:rPr>
      </w:pPr>
      <w:r w:rsidRPr="00812D6D">
        <w:rPr>
          <w:rFonts w:eastAsia="Calibri" w:cstheme="minorHAnsi"/>
          <w:spacing w:val="-1"/>
          <w:sz w:val="20"/>
          <w:szCs w:val="20"/>
        </w:rPr>
        <w:t>Doprowadzenie do odbioru końcowego Inwestycji.</w:t>
      </w:r>
    </w:p>
    <w:p w14:paraId="200947ED" w14:textId="46FE3657" w:rsidR="00812D6D" w:rsidRPr="00812D6D" w:rsidRDefault="00812D6D" w:rsidP="00684BDE">
      <w:pPr>
        <w:pStyle w:val="Akapitzlist"/>
        <w:numPr>
          <w:ilvl w:val="1"/>
          <w:numId w:val="13"/>
        </w:numPr>
        <w:jc w:val="both"/>
        <w:rPr>
          <w:rFonts w:eastAsia="Calibri" w:cstheme="minorHAnsi"/>
          <w:spacing w:val="-1"/>
          <w:sz w:val="20"/>
          <w:szCs w:val="20"/>
        </w:rPr>
      </w:pPr>
      <w:r w:rsidRPr="00812D6D">
        <w:rPr>
          <w:rFonts w:eastAsia="Calibri" w:cstheme="minorHAnsi"/>
          <w:spacing w:val="-1"/>
          <w:sz w:val="20"/>
          <w:szCs w:val="20"/>
        </w:rPr>
        <w:t xml:space="preserve">Egzekwowanie usunięcia przez </w:t>
      </w:r>
      <w:r w:rsidR="00002A6F">
        <w:rPr>
          <w:rFonts w:eastAsia="Calibri" w:cstheme="minorHAnsi"/>
          <w:spacing w:val="-1"/>
          <w:sz w:val="20"/>
          <w:szCs w:val="20"/>
        </w:rPr>
        <w:t>wykonawców robót budowlanych</w:t>
      </w:r>
      <w:r w:rsidRPr="00812D6D">
        <w:rPr>
          <w:rFonts w:eastAsia="Calibri" w:cstheme="minorHAnsi"/>
          <w:spacing w:val="-1"/>
          <w:sz w:val="20"/>
          <w:szCs w:val="20"/>
        </w:rPr>
        <w:t xml:space="preserve"> usterek oraz wad stwierdzonych komisyjnie w trakcie odbiorów częściowych i odbioru końcowego,</w:t>
      </w:r>
    </w:p>
    <w:p w14:paraId="1F19227F" w14:textId="77777777" w:rsidR="00812D6D" w:rsidRPr="00812D6D" w:rsidRDefault="00B37872" w:rsidP="00684BDE">
      <w:pPr>
        <w:pStyle w:val="Akapitzlist"/>
        <w:numPr>
          <w:ilvl w:val="1"/>
          <w:numId w:val="13"/>
        </w:numPr>
        <w:jc w:val="both"/>
        <w:rPr>
          <w:rFonts w:eastAsia="Calibri" w:cstheme="minorHAnsi"/>
          <w:spacing w:val="-1"/>
          <w:sz w:val="20"/>
          <w:szCs w:val="20"/>
        </w:rPr>
      </w:pPr>
      <w:r w:rsidRPr="00A701BA">
        <w:rPr>
          <w:rFonts w:eastAsia="Calibri" w:cstheme="minorHAnsi"/>
          <w:spacing w:val="-1"/>
          <w:sz w:val="20"/>
          <w:szCs w:val="20"/>
        </w:rPr>
        <w:t>Sprawowanie nadzoru finansowego</w:t>
      </w:r>
      <w:r w:rsidR="00812D6D" w:rsidRPr="00812D6D">
        <w:rPr>
          <w:rFonts w:eastAsia="Calibri" w:cstheme="minorHAnsi"/>
          <w:spacing w:val="-1"/>
          <w:sz w:val="20"/>
          <w:szCs w:val="20"/>
        </w:rPr>
        <w:t>, w tym:</w:t>
      </w:r>
    </w:p>
    <w:p w14:paraId="224D1BFC" w14:textId="21777981" w:rsidR="00812D6D" w:rsidRPr="00812D6D" w:rsidRDefault="00812D6D" w:rsidP="00684BDE">
      <w:pPr>
        <w:pStyle w:val="Akapitzlist"/>
        <w:numPr>
          <w:ilvl w:val="2"/>
          <w:numId w:val="13"/>
        </w:numPr>
        <w:jc w:val="both"/>
        <w:rPr>
          <w:rFonts w:eastAsia="Calibri" w:cstheme="minorHAnsi"/>
          <w:spacing w:val="-1"/>
          <w:sz w:val="20"/>
          <w:szCs w:val="20"/>
        </w:rPr>
      </w:pPr>
      <w:r w:rsidRPr="00812D6D">
        <w:rPr>
          <w:rFonts w:eastAsia="Calibri" w:cstheme="minorHAnsi"/>
          <w:spacing w:val="-1"/>
          <w:sz w:val="20"/>
          <w:szCs w:val="20"/>
        </w:rPr>
        <w:t xml:space="preserve">kontrola prawidłowości wystawiania faktur, zakresów prac i kwot, w zakresie zgodności z umową zawartą z </w:t>
      </w:r>
      <w:r w:rsidR="00002A6F">
        <w:rPr>
          <w:rFonts w:eastAsia="Calibri" w:cstheme="minorHAnsi"/>
          <w:spacing w:val="-1"/>
          <w:sz w:val="20"/>
          <w:szCs w:val="20"/>
        </w:rPr>
        <w:t xml:space="preserve">wykonawcami robót </w:t>
      </w:r>
      <w:proofErr w:type="spellStart"/>
      <w:r w:rsidR="00002A6F">
        <w:rPr>
          <w:rFonts w:eastAsia="Calibri" w:cstheme="minorHAnsi"/>
          <w:spacing w:val="-1"/>
          <w:sz w:val="20"/>
          <w:szCs w:val="20"/>
        </w:rPr>
        <w:t>budowlancyh</w:t>
      </w:r>
      <w:proofErr w:type="spellEnd"/>
    </w:p>
    <w:p w14:paraId="03374EB8" w14:textId="5A3B1497" w:rsidR="00812D6D" w:rsidRPr="00812D6D" w:rsidRDefault="00812D6D" w:rsidP="00684BDE">
      <w:pPr>
        <w:pStyle w:val="Akapitzlist"/>
        <w:numPr>
          <w:ilvl w:val="2"/>
          <w:numId w:val="13"/>
        </w:numPr>
        <w:jc w:val="both"/>
        <w:rPr>
          <w:rFonts w:eastAsia="Calibri" w:cstheme="minorHAnsi"/>
          <w:spacing w:val="-1"/>
          <w:sz w:val="20"/>
          <w:szCs w:val="20"/>
        </w:rPr>
      </w:pPr>
      <w:r w:rsidRPr="00812D6D">
        <w:rPr>
          <w:rFonts w:eastAsia="Calibri" w:cstheme="minorHAnsi"/>
          <w:spacing w:val="-1"/>
          <w:sz w:val="20"/>
          <w:szCs w:val="20"/>
        </w:rPr>
        <w:t xml:space="preserve">sprawdzanie faktur częściowych i końcowych przedkładanych przez </w:t>
      </w:r>
      <w:r w:rsidR="00002A6F">
        <w:rPr>
          <w:rFonts w:eastAsia="Calibri" w:cstheme="minorHAnsi"/>
          <w:spacing w:val="-1"/>
          <w:sz w:val="20"/>
          <w:szCs w:val="20"/>
        </w:rPr>
        <w:t>wykonawcę robót budowlanych</w:t>
      </w:r>
      <w:r w:rsidR="00CF6B48">
        <w:rPr>
          <w:rFonts w:eastAsia="Calibri" w:cstheme="minorHAnsi"/>
          <w:spacing w:val="-1"/>
          <w:sz w:val="20"/>
          <w:szCs w:val="20"/>
        </w:rPr>
        <w:t xml:space="preserve"> </w:t>
      </w:r>
      <w:r w:rsidRPr="00812D6D">
        <w:rPr>
          <w:rFonts w:eastAsia="Calibri" w:cstheme="minorHAnsi"/>
          <w:spacing w:val="-1"/>
          <w:sz w:val="20"/>
          <w:szCs w:val="20"/>
        </w:rPr>
        <w:t>pod względem zgodności z protokołami odbioru,</w:t>
      </w:r>
    </w:p>
    <w:p w14:paraId="7BD396D9" w14:textId="7C2080F8" w:rsidR="00812D6D" w:rsidRPr="00812D6D" w:rsidRDefault="00812D6D" w:rsidP="00684BDE">
      <w:pPr>
        <w:pStyle w:val="Akapitzlist"/>
        <w:numPr>
          <w:ilvl w:val="2"/>
          <w:numId w:val="13"/>
        </w:numPr>
        <w:jc w:val="both"/>
        <w:rPr>
          <w:rFonts w:eastAsia="Calibri" w:cstheme="minorHAnsi"/>
          <w:spacing w:val="-1"/>
          <w:sz w:val="20"/>
          <w:szCs w:val="20"/>
        </w:rPr>
      </w:pPr>
      <w:r w:rsidRPr="00812D6D">
        <w:rPr>
          <w:rFonts w:eastAsia="Calibri" w:cstheme="minorHAnsi"/>
          <w:spacing w:val="-1"/>
          <w:sz w:val="20"/>
          <w:szCs w:val="20"/>
        </w:rPr>
        <w:t xml:space="preserve">sprawdzanie kalkulacji (kosztorysów </w:t>
      </w:r>
      <w:r w:rsidR="00BA2C08">
        <w:rPr>
          <w:rFonts w:eastAsia="Calibri" w:cstheme="minorHAnsi"/>
          <w:spacing w:val="-1"/>
          <w:sz w:val="20"/>
          <w:szCs w:val="20"/>
        </w:rPr>
        <w:t>at.</w:t>
      </w:r>
      <w:r w:rsidRPr="00812D6D">
        <w:rPr>
          <w:rFonts w:eastAsia="Calibri" w:cstheme="minorHAnsi"/>
          <w:spacing w:val="-1"/>
          <w:sz w:val="20"/>
          <w:szCs w:val="20"/>
        </w:rPr>
        <w:t>. zamiennych) robót,</w:t>
      </w:r>
    </w:p>
    <w:p w14:paraId="7F4EF0E7" w14:textId="77777777" w:rsidR="00812D6D" w:rsidRPr="00812D6D" w:rsidRDefault="00812D6D" w:rsidP="00684BDE">
      <w:pPr>
        <w:pStyle w:val="Akapitzlist"/>
        <w:numPr>
          <w:ilvl w:val="2"/>
          <w:numId w:val="13"/>
        </w:numPr>
        <w:jc w:val="both"/>
        <w:rPr>
          <w:rFonts w:eastAsia="Calibri" w:cstheme="minorHAnsi"/>
          <w:spacing w:val="-1"/>
          <w:sz w:val="20"/>
          <w:szCs w:val="20"/>
        </w:rPr>
      </w:pPr>
      <w:r w:rsidRPr="00812D6D">
        <w:rPr>
          <w:rFonts w:eastAsia="Calibri" w:cstheme="minorHAnsi"/>
          <w:spacing w:val="-1"/>
          <w:sz w:val="20"/>
          <w:szCs w:val="20"/>
        </w:rPr>
        <w:t>przygotowanie materiałów związanych z naliczaniem kar umownych oraz odszkodowań uzupełniających należnych od generalnego za nienależyte lub nieterminowe wykonanie przez nie zobowiązań umownych, których obowiązek zapłaty musi być zastrzeżony w zawartej z wykonawcą umowie.</w:t>
      </w:r>
    </w:p>
    <w:p w14:paraId="127CB83F" w14:textId="77777777" w:rsidR="00812D6D" w:rsidRPr="00812D6D" w:rsidRDefault="00812D6D" w:rsidP="00684BDE">
      <w:pPr>
        <w:pStyle w:val="Akapitzlist"/>
        <w:numPr>
          <w:ilvl w:val="2"/>
          <w:numId w:val="13"/>
        </w:numPr>
        <w:jc w:val="both"/>
        <w:rPr>
          <w:rFonts w:eastAsia="Calibri" w:cstheme="minorHAnsi"/>
          <w:spacing w:val="-1"/>
          <w:sz w:val="20"/>
          <w:szCs w:val="20"/>
        </w:rPr>
      </w:pPr>
      <w:r w:rsidRPr="00812D6D">
        <w:rPr>
          <w:rFonts w:eastAsia="Calibri" w:cstheme="minorHAnsi"/>
          <w:spacing w:val="-1"/>
          <w:sz w:val="20"/>
          <w:szCs w:val="20"/>
        </w:rPr>
        <w:t>dopilnowanie by koszty umowne inwestycji nie zostały przekroczone,</w:t>
      </w:r>
    </w:p>
    <w:p w14:paraId="55B4F2C5" w14:textId="77777777" w:rsidR="00812D6D" w:rsidRPr="00812D6D" w:rsidRDefault="00812D6D" w:rsidP="00684BDE">
      <w:pPr>
        <w:pStyle w:val="Akapitzlist"/>
        <w:numPr>
          <w:ilvl w:val="2"/>
          <w:numId w:val="13"/>
        </w:numPr>
        <w:jc w:val="both"/>
        <w:rPr>
          <w:rFonts w:eastAsia="Calibri" w:cstheme="minorHAnsi"/>
          <w:spacing w:val="-1"/>
          <w:sz w:val="20"/>
          <w:szCs w:val="20"/>
        </w:rPr>
      </w:pPr>
      <w:r w:rsidRPr="00812D6D">
        <w:rPr>
          <w:rFonts w:eastAsia="Calibri" w:cstheme="minorHAnsi"/>
          <w:spacing w:val="-1"/>
          <w:sz w:val="20"/>
          <w:szCs w:val="20"/>
        </w:rPr>
        <w:lastRenderedPageBreak/>
        <w:t>przygotowanie dokumentów do rozliczenia końcowego Inwestycji z instytucją finansującą.</w:t>
      </w:r>
    </w:p>
    <w:p w14:paraId="19D25E03" w14:textId="77777777" w:rsidR="00812D6D" w:rsidRPr="00812D6D" w:rsidRDefault="00812D6D" w:rsidP="00684BDE">
      <w:pPr>
        <w:pStyle w:val="Akapitzlist"/>
        <w:numPr>
          <w:ilvl w:val="1"/>
          <w:numId w:val="13"/>
        </w:numPr>
        <w:jc w:val="both"/>
        <w:rPr>
          <w:rFonts w:eastAsia="Calibri" w:cstheme="minorHAnsi"/>
          <w:spacing w:val="-1"/>
          <w:sz w:val="20"/>
          <w:szCs w:val="20"/>
        </w:rPr>
      </w:pPr>
      <w:r w:rsidRPr="00812D6D">
        <w:rPr>
          <w:rFonts w:eastAsia="Calibri" w:cstheme="minorHAnsi"/>
          <w:spacing w:val="-1"/>
          <w:sz w:val="20"/>
          <w:szCs w:val="20"/>
        </w:rPr>
        <w:t>Wykonawca  zobowiązany jest uwzględniać zgłaszane przez Zamawiającego wnioski dotyczące realizowanych robót, o ile nie będą one sprzeczne z zawartymi umowami, uzgodnioną dokumentacją, obowiązującymi przepisami i zasadami sztuki budowlanej.</w:t>
      </w:r>
    </w:p>
    <w:p w14:paraId="366D68E4" w14:textId="77777777" w:rsidR="00812D6D" w:rsidRPr="00812D6D" w:rsidRDefault="00812D6D" w:rsidP="00684BDE">
      <w:pPr>
        <w:pStyle w:val="Akapitzlist"/>
        <w:numPr>
          <w:ilvl w:val="1"/>
          <w:numId w:val="13"/>
        </w:numPr>
        <w:jc w:val="both"/>
        <w:rPr>
          <w:rFonts w:eastAsia="Calibri" w:cstheme="minorHAnsi"/>
          <w:spacing w:val="-1"/>
          <w:sz w:val="20"/>
          <w:szCs w:val="20"/>
        </w:rPr>
      </w:pPr>
      <w:r w:rsidRPr="00812D6D">
        <w:rPr>
          <w:rFonts w:eastAsia="Calibri" w:cstheme="minorHAnsi"/>
          <w:spacing w:val="-1"/>
          <w:sz w:val="20"/>
          <w:szCs w:val="20"/>
        </w:rPr>
        <w:t>Wykonawca zabezpieczy interesy Zamawiającego poprzez dołożenie wszelkich starań, aby Inwestycja osiągnęła założony w umowie o dofinansowanie wskaźnik rezultatu.</w:t>
      </w:r>
    </w:p>
    <w:p w14:paraId="1E5DB777" w14:textId="77777777" w:rsidR="00812D6D" w:rsidRPr="00812D6D" w:rsidRDefault="00812D6D" w:rsidP="00684BDE">
      <w:pPr>
        <w:pStyle w:val="Akapitzlist"/>
        <w:numPr>
          <w:ilvl w:val="1"/>
          <w:numId w:val="13"/>
        </w:numPr>
        <w:jc w:val="both"/>
        <w:rPr>
          <w:rFonts w:eastAsia="Calibri" w:cstheme="minorHAnsi"/>
          <w:spacing w:val="-1"/>
          <w:sz w:val="20"/>
          <w:szCs w:val="20"/>
        </w:rPr>
      </w:pPr>
      <w:r w:rsidRPr="00812D6D">
        <w:rPr>
          <w:rFonts w:eastAsia="Calibri" w:cstheme="minorHAnsi"/>
          <w:spacing w:val="-1"/>
          <w:sz w:val="20"/>
          <w:szCs w:val="20"/>
        </w:rPr>
        <w:t>Wykonawca zobowiązuje się, że wszystkie materiały i dokumenty, w których posiadanie  wejdzie  w  związku  z  wykonywaniem  Umowy  pozostaną  własnością  Zamawiającego.  Wykonawca  zwróci  je  właścicielowi  nie  później  niż  w  dniu rozwiązania lub wygaśnięcia Umowy.</w:t>
      </w:r>
    </w:p>
    <w:p w14:paraId="0C541265" w14:textId="77777777" w:rsidR="00812D6D" w:rsidRPr="00812D6D" w:rsidRDefault="00812D6D" w:rsidP="00684BDE">
      <w:pPr>
        <w:pStyle w:val="Akapitzlist"/>
        <w:numPr>
          <w:ilvl w:val="1"/>
          <w:numId w:val="13"/>
        </w:numPr>
        <w:jc w:val="both"/>
        <w:rPr>
          <w:rFonts w:eastAsia="Calibri" w:cstheme="minorHAnsi"/>
          <w:spacing w:val="-1"/>
          <w:sz w:val="20"/>
          <w:szCs w:val="20"/>
        </w:rPr>
      </w:pPr>
      <w:r w:rsidRPr="00812D6D">
        <w:rPr>
          <w:rFonts w:eastAsia="Calibri" w:cstheme="minorHAnsi"/>
          <w:spacing w:val="-1"/>
          <w:sz w:val="20"/>
          <w:szCs w:val="20"/>
        </w:rPr>
        <w:t>Wykonawca oświadcza, że osoby, które w jego imieniu będą wykonywały poszczególne prace będące przedmiotem niniejszej Umowy, posiadać będą stosowne kwalifikacje i uprawnienia w zakresie powierzonych obowiązków. Strony postanawiają, iż Wykonawca ponosi odpowiedzialność za działania i/lub zaniechania osób, którymi się będzie posługiwał przy wykonywaniu niniejszej Umowy tak jak za własne działania i/lub zaniechania. Osoby, o których mowa w zdaniu poprzedzającym nie mogą być traktowane jako pracownicy Zamawiającego.</w:t>
      </w:r>
    </w:p>
    <w:p w14:paraId="10526F15" w14:textId="77777777" w:rsidR="00812D6D" w:rsidRPr="00812D6D" w:rsidRDefault="00812D6D" w:rsidP="00684BDE">
      <w:pPr>
        <w:pStyle w:val="Akapitzlist"/>
        <w:numPr>
          <w:ilvl w:val="1"/>
          <w:numId w:val="13"/>
        </w:numPr>
        <w:jc w:val="both"/>
        <w:rPr>
          <w:rFonts w:eastAsia="Calibri" w:cstheme="minorHAnsi"/>
          <w:spacing w:val="-1"/>
          <w:sz w:val="20"/>
          <w:szCs w:val="20"/>
        </w:rPr>
      </w:pPr>
      <w:r w:rsidRPr="00812D6D">
        <w:rPr>
          <w:rFonts w:eastAsia="Calibri" w:cstheme="minorHAnsi"/>
          <w:spacing w:val="-1"/>
          <w:sz w:val="20"/>
          <w:szCs w:val="20"/>
        </w:rPr>
        <w:t>Wykonawca zapewnia, że osoby wskazane przez niego do wykonywania niniejszej Umowy, podczas jej obowiązywania, będą w pełni dyspozycyjne dla niego i Zamawiającego.</w:t>
      </w:r>
    </w:p>
    <w:p w14:paraId="457C298F" w14:textId="535B80B2" w:rsidR="00812D6D" w:rsidRPr="00812D6D" w:rsidRDefault="00812D6D" w:rsidP="00684BDE">
      <w:pPr>
        <w:pStyle w:val="Akapitzlist"/>
        <w:numPr>
          <w:ilvl w:val="1"/>
          <w:numId w:val="13"/>
        </w:numPr>
        <w:jc w:val="both"/>
        <w:rPr>
          <w:rFonts w:eastAsia="Calibri" w:cstheme="minorHAnsi"/>
          <w:spacing w:val="-1"/>
          <w:sz w:val="20"/>
          <w:szCs w:val="20"/>
        </w:rPr>
      </w:pPr>
      <w:r w:rsidRPr="00812D6D">
        <w:rPr>
          <w:rFonts w:eastAsia="Calibri" w:cstheme="minorHAnsi"/>
          <w:spacing w:val="-1"/>
          <w:sz w:val="20"/>
          <w:szCs w:val="20"/>
        </w:rPr>
        <w:t xml:space="preserve">Wykonawca nie może podejmować decyzji, które wymagałyby zwiększenia nakładów finansowych przewidzianych w umowie z </w:t>
      </w:r>
      <w:r w:rsidR="005F0AFD">
        <w:rPr>
          <w:rFonts w:eastAsia="Calibri" w:cstheme="minorHAnsi"/>
          <w:spacing w:val="-1"/>
          <w:sz w:val="20"/>
          <w:szCs w:val="20"/>
        </w:rPr>
        <w:t>w</w:t>
      </w:r>
      <w:r w:rsidRPr="00812D6D">
        <w:rPr>
          <w:rFonts w:eastAsia="Calibri" w:cstheme="minorHAnsi"/>
          <w:spacing w:val="-1"/>
          <w:sz w:val="20"/>
          <w:szCs w:val="20"/>
        </w:rPr>
        <w:t>ykonawc</w:t>
      </w:r>
      <w:r w:rsidR="00E25145">
        <w:rPr>
          <w:rFonts w:eastAsia="Calibri" w:cstheme="minorHAnsi"/>
          <w:spacing w:val="-1"/>
          <w:sz w:val="20"/>
          <w:szCs w:val="20"/>
        </w:rPr>
        <w:t>ami</w:t>
      </w:r>
      <w:r w:rsidRPr="00812D6D">
        <w:rPr>
          <w:rFonts w:eastAsia="Calibri" w:cstheme="minorHAnsi"/>
          <w:spacing w:val="-1"/>
          <w:sz w:val="20"/>
          <w:szCs w:val="20"/>
        </w:rPr>
        <w:t xml:space="preserve"> robót. Jeżeli takie sytuacje wystąpią, zwiększenie kosztów musi być uprzednio zatwierdzone przez Zamawiającego na piśmie. Wyjątkiem od tej zasady są przypadki, gdy zaniechanie wykonania robót innych niż wymienione w umowie z </w:t>
      </w:r>
      <w:r w:rsidR="00E25145">
        <w:rPr>
          <w:rFonts w:eastAsia="Calibri" w:cstheme="minorHAnsi"/>
          <w:spacing w:val="-1"/>
          <w:sz w:val="20"/>
          <w:szCs w:val="20"/>
        </w:rPr>
        <w:t xml:space="preserve">wykonawcami robót </w:t>
      </w:r>
      <w:r w:rsidRPr="00812D6D">
        <w:rPr>
          <w:rFonts w:eastAsia="Calibri" w:cstheme="minorHAnsi"/>
          <w:spacing w:val="-1"/>
          <w:sz w:val="20"/>
          <w:szCs w:val="20"/>
        </w:rPr>
        <w:t>mogłyby spowodować zagrożenia dla życia ludzi lub katastrofą budowlaną.</w:t>
      </w:r>
    </w:p>
    <w:p w14:paraId="47531DE1" w14:textId="59C80FAD" w:rsidR="00812D6D" w:rsidRPr="00812D6D" w:rsidRDefault="00812D6D" w:rsidP="00684BDE">
      <w:pPr>
        <w:pStyle w:val="Akapitzlist"/>
        <w:numPr>
          <w:ilvl w:val="1"/>
          <w:numId w:val="13"/>
        </w:numPr>
        <w:jc w:val="both"/>
        <w:rPr>
          <w:rFonts w:eastAsia="Calibri" w:cstheme="minorHAnsi"/>
          <w:spacing w:val="-1"/>
          <w:sz w:val="20"/>
          <w:szCs w:val="20"/>
        </w:rPr>
      </w:pPr>
      <w:r w:rsidRPr="00812D6D">
        <w:rPr>
          <w:rFonts w:eastAsia="Calibri" w:cstheme="minorHAnsi"/>
          <w:spacing w:val="-1"/>
          <w:sz w:val="20"/>
          <w:szCs w:val="20"/>
        </w:rPr>
        <w:t>Wykonawca w terminie 7 dni roboczych od daty podpisania Umowy przekaże harmonogram rzeczowo -finansowy</w:t>
      </w:r>
      <w:r w:rsidR="00E25145">
        <w:rPr>
          <w:rFonts w:eastAsia="Calibri" w:cstheme="minorHAnsi"/>
          <w:spacing w:val="-1"/>
          <w:sz w:val="20"/>
          <w:szCs w:val="20"/>
        </w:rPr>
        <w:t xml:space="preserve"> </w:t>
      </w:r>
      <w:r w:rsidR="0029231A">
        <w:rPr>
          <w:rFonts w:eastAsia="Calibri" w:cstheme="minorHAnsi"/>
          <w:spacing w:val="-1"/>
          <w:sz w:val="20"/>
          <w:szCs w:val="20"/>
        </w:rPr>
        <w:t xml:space="preserve">usługi inwestora zastępczego. </w:t>
      </w:r>
      <w:r w:rsidRPr="00812D6D">
        <w:rPr>
          <w:rFonts w:eastAsia="Calibri" w:cstheme="minorHAnsi"/>
          <w:spacing w:val="-1"/>
          <w:sz w:val="20"/>
          <w:szCs w:val="20"/>
        </w:rPr>
        <w:t>.</w:t>
      </w:r>
    </w:p>
    <w:p w14:paraId="5AAE0CCA" w14:textId="77777777" w:rsidR="00812D6D" w:rsidRPr="00812D6D" w:rsidRDefault="00812D6D" w:rsidP="00684BDE">
      <w:pPr>
        <w:pStyle w:val="Akapitzlist"/>
        <w:numPr>
          <w:ilvl w:val="1"/>
          <w:numId w:val="13"/>
        </w:numPr>
        <w:jc w:val="both"/>
        <w:rPr>
          <w:rFonts w:eastAsia="Calibri" w:cstheme="minorHAnsi"/>
          <w:spacing w:val="-1"/>
          <w:sz w:val="20"/>
          <w:szCs w:val="20"/>
        </w:rPr>
      </w:pPr>
      <w:r w:rsidRPr="00812D6D">
        <w:rPr>
          <w:rFonts w:eastAsia="Calibri" w:cstheme="minorHAnsi"/>
          <w:spacing w:val="-1"/>
          <w:sz w:val="20"/>
          <w:szCs w:val="20"/>
        </w:rPr>
        <w:t>Wykonawca pokryje wszelkie roszczenia powstałe z winy Wykonawcy lub jego zwłoki.</w:t>
      </w:r>
    </w:p>
    <w:p w14:paraId="622D893B" w14:textId="77777777" w:rsidR="00812D6D" w:rsidRPr="00812D6D" w:rsidRDefault="00812D6D" w:rsidP="00684BDE">
      <w:pPr>
        <w:pStyle w:val="Akapitzlist"/>
        <w:numPr>
          <w:ilvl w:val="1"/>
          <w:numId w:val="13"/>
        </w:numPr>
        <w:jc w:val="both"/>
        <w:rPr>
          <w:rFonts w:eastAsia="Calibri" w:cstheme="minorHAnsi"/>
          <w:spacing w:val="-1"/>
          <w:sz w:val="20"/>
          <w:szCs w:val="20"/>
        </w:rPr>
      </w:pPr>
      <w:r w:rsidRPr="00812D6D">
        <w:rPr>
          <w:rFonts w:eastAsia="Calibri" w:cstheme="minorHAnsi"/>
          <w:spacing w:val="-1"/>
          <w:sz w:val="20"/>
          <w:szCs w:val="20"/>
        </w:rPr>
        <w:t xml:space="preserve">Posiadania i utrzymania ważnego ubezpieczenia od odpowiedzialności cywilnej w zakresie prowadzonej działalności gospodarczej, obejmującej co najmniej Przedmiot Umowy na kwotę nie mniejszą niż </w:t>
      </w:r>
      <w:r w:rsidR="006E7AB4" w:rsidRPr="00A701BA">
        <w:rPr>
          <w:rFonts w:eastAsia="Calibri" w:cstheme="minorHAnsi"/>
          <w:spacing w:val="-1"/>
          <w:sz w:val="20"/>
          <w:szCs w:val="20"/>
        </w:rPr>
        <w:t>1 500</w:t>
      </w:r>
      <w:r w:rsidRPr="00812D6D">
        <w:rPr>
          <w:rFonts w:eastAsia="Calibri" w:cstheme="minorHAnsi"/>
          <w:spacing w:val="-1"/>
          <w:sz w:val="20"/>
          <w:szCs w:val="20"/>
        </w:rPr>
        <w:t xml:space="preserve"> 000,00 złotych.</w:t>
      </w:r>
    </w:p>
    <w:p w14:paraId="07F69333" w14:textId="77777777" w:rsidR="00812D6D" w:rsidRPr="00A701BA" w:rsidRDefault="00812D6D" w:rsidP="00684BDE">
      <w:pPr>
        <w:pStyle w:val="Akapitzlist"/>
        <w:numPr>
          <w:ilvl w:val="1"/>
          <w:numId w:val="13"/>
        </w:numPr>
        <w:jc w:val="both"/>
        <w:rPr>
          <w:rFonts w:eastAsia="Calibri" w:cstheme="minorHAnsi"/>
          <w:spacing w:val="-1"/>
          <w:sz w:val="20"/>
          <w:szCs w:val="20"/>
        </w:rPr>
      </w:pPr>
      <w:r w:rsidRPr="00812D6D">
        <w:rPr>
          <w:rFonts w:eastAsia="Calibri" w:cstheme="minorHAnsi"/>
          <w:spacing w:val="-1"/>
          <w:sz w:val="20"/>
          <w:szCs w:val="20"/>
        </w:rPr>
        <w:t>Złożenia na co najmniej na 3 dni robocze (</w:t>
      </w:r>
      <w:proofErr w:type="spellStart"/>
      <w:r w:rsidRPr="00812D6D">
        <w:rPr>
          <w:rFonts w:eastAsia="Calibri" w:cstheme="minorHAnsi"/>
          <w:spacing w:val="-1"/>
          <w:sz w:val="20"/>
          <w:szCs w:val="20"/>
        </w:rPr>
        <w:t>pn-pt</w:t>
      </w:r>
      <w:proofErr w:type="spellEnd"/>
      <w:r w:rsidRPr="00812D6D">
        <w:rPr>
          <w:rFonts w:eastAsia="Calibri" w:cstheme="minorHAnsi"/>
          <w:spacing w:val="-1"/>
          <w:sz w:val="20"/>
          <w:szCs w:val="20"/>
        </w:rPr>
        <w:t>) przed wygaśnięciem terminu ważności dotychczasowej polisy, kserokopii poświadczonej za zgodność z oryginałem, dokumentów przedłużających ważność polisy lub nowej polisy na kolejny okres obowiązywania ubezpieczenia.</w:t>
      </w:r>
    </w:p>
    <w:p w14:paraId="1979BB2F" w14:textId="77777777" w:rsidR="00B37872" w:rsidRPr="00B37872" w:rsidRDefault="00B37872" w:rsidP="00B37872">
      <w:pPr>
        <w:jc w:val="both"/>
        <w:rPr>
          <w:rFonts w:ascii="Times New Roman" w:eastAsia="Calibri" w:hAnsi="Times New Roman" w:cs="Times New Roman"/>
          <w:spacing w:val="-1"/>
          <w:sz w:val="20"/>
          <w:szCs w:val="20"/>
        </w:rPr>
      </w:pPr>
    </w:p>
    <w:p w14:paraId="6E0EC1A1" w14:textId="77777777" w:rsidR="002443EB" w:rsidRDefault="00AE7775" w:rsidP="002443EB">
      <w:pPr>
        <w:spacing w:after="55" w:line="256" w:lineRule="auto"/>
        <w:ind w:left="10" w:right="7" w:hanging="10"/>
        <w:jc w:val="center"/>
        <w:rPr>
          <w:rFonts w:ascii="Calibri" w:eastAsia="Times New Roman" w:hAnsi="Calibri" w:cs="Calibri"/>
          <w:b/>
          <w:sz w:val="20"/>
          <w:szCs w:val="20"/>
          <w:lang w:eastAsia="pl-PL"/>
        </w:rPr>
      </w:pPr>
      <w:r>
        <w:rPr>
          <w:rFonts w:ascii="Calibri" w:eastAsia="Times New Roman" w:hAnsi="Calibri" w:cs="Calibri"/>
          <w:b/>
          <w:sz w:val="20"/>
          <w:szCs w:val="20"/>
          <w:lang w:eastAsia="pl-PL"/>
        </w:rPr>
        <w:t>§ 6</w:t>
      </w:r>
    </w:p>
    <w:p w14:paraId="4727293C" w14:textId="77777777" w:rsidR="00F97B0C" w:rsidRDefault="00F97B0C" w:rsidP="002443EB">
      <w:pPr>
        <w:spacing w:after="55" w:line="256" w:lineRule="auto"/>
        <w:ind w:left="10" w:right="7" w:hanging="10"/>
        <w:jc w:val="center"/>
        <w:rPr>
          <w:rFonts w:ascii="Calibri" w:eastAsia="Times New Roman" w:hAnsi="Calibri" w:cs="Calibri"/>
          <w:b/>
          <w:sz w:val="20"/>
          <w:szCs w:val="20"/>
          <w:lang w:eastAsia="pl-PL"/>
        </w:rPr>
      </w:pPr>
      <w:r>
        <w:rPr>
          <w:rFonts w:ascii="Calibri" w:eastAsia="Times New Roman" w:hAnsi="Calibri" w:cs="Calibri"/>
          <w:b/>
          <w:sz w:val="20"/>
          <w:szCs w:val="20"/>
          <w:lang w:eastAsia="pl-PL"/>
        </w:rPr>
        <w:t>PODWYKONASTWO</w:t>
      </w:r>
    </w:p>
    <w:p w14:paraId="4465C46E" w14:textId="77777777" w:rsidR="00AE7775" w:rsidRPr="00AE7775" w:rsidRDefault="00AE7775" w:rsidP="00684BDE">
      <w:pPr>
        <w:pStyle w:val="Akapitzlist"/>
        <w:numPr>
          <w:ilvl w:val="0"/>
          <w:numId w:val="14"/>
        </w:numPr>
        <w:ind w:left="284" w:hanging="168"/>
        <w:jc w:val="both"/>
        <w:rPr>
          <w:rFonts w:eastAsia="Calibri" w:cstheme="minorHAnsi"/>
          <w:spacing w:val="-1"/>
          <w:sz w:val="20"/>
          <w:szCs w:val="20"/>
        </w:rPr>
      </w:pPr>
      <w:r w:rsidRPr="00AE7775">
        <w:rPr>
          <w:rFonts w:eastAsia="Calibri" w:cstheme="minorHAnsi"/>
          <w:spacing w:val="-1"/>
          <w:sz w:val="20"/>
          <w:szCs w:val="20"/>
        </w:rPr>
        <w:t>Wykonawca może powierzyć Podwykonawcy wykonywanie części usługi  objętej przedmiotem umowy.</w:t>
      </w:r>
    </w:p>
    <w:p w14:paraId="0F2D7D71" w14:textId="1FA8D487" w:rsidR="00AE7775" w:rsidRPr="00AE7775" w:rsidRDefault="00AE7775" w:rsidP="00684BDE">
      <w:pPr>
        <w:pStyle w:val="Akapitzlist"/>
        <w:numPr>
          <w:ilvl w:val="0"/>
          <w:numId w:val="14"/>
        </w:numPr>
        <w:ind w:left="284" w:hanging="168"/>
        <w:jc w:val="both"/>
        <w:rPr>
          <w:rFonts w:eastAsia="Calibri" w:cstheme="minorHAnsi"/>
          <w:spacing w:val="-1"/>
          <w:sz w:val="20"/>
          <w:szCs w:val="20"/>
        </w:rPr>
      </w:pPr>
      <w:r w:rsidRPr="00AE7775">
        <w:rPr>
          <w:rFonts w:eastAsia="Calibri" w:cstheme="minorHAnsi"/>
          <w:spacing w:val="-1"/>
          <w:sz w:val="20"/>
          <w:szCs w:val="20"/>
        </w:rPr>
        <w:t xml:space="preserve">Wykonawca przed przystąpieniem do wykonania usługi poda Zamawiającemu nazwy, dane kontaktowe oraz przedstawiciela Podwykonawcy, którzy te usługi  będą wykonywać. Wykonawca zobowiązany jest zgłaszać wszelkie zmiany w tym zakresie. </w:t>
      </w:r>
    </w:p>
    <w:p w14:paraId="5F32047B" w14:textId="77777777" w:rsidR="00AE7775" w:rsidRPr="00AE7775" w:rsidRDefault="00AE7775" w:rsidP="00684BDE">
      <w:pPr>
        <w:pStyle w:val="Akapitzlist"/>
        <w:numPr>
          <w:ilvl w:val="0"/>
          <w:numId w:val="14"/>
        </w:numPr>
        <w:ind w:left="284" w:hanging="168"/>
        <w:jc w:val="both"/>
        <w:rPr>
          <w:rFonts w:eastAsia="Calibri" w:cstheme="minorHAnsi"/>
          <w:spacing w:val="-1"/>
          <w:sz w:val="20"/>
          <w:szCs w:val="20"/>
        </w:rPr>
      </w:pPr>
      <w:r w:rsidRPr="00AE7775">
        <w:rPr>
          <w:rFonts w:eastAsia="Calibri" w:cstheme="minorHAnsi"/>
          <w:spacing w:val="-1"/>
          <w:sz w:val="20"/>
          <w:szCs w:val="20"/>
        </w:rPr>
        <w:t>Wykonawca ponosi odpowiedzialność za działania lub zaniechania Podwykonawcy działającego na jego rzecz jak za własne działania lub zaniechania. Powierzenie Podwykonawcy robót nie zwalnia Wykonawcy z odpowiedzialności za wykonanie jakichkolwiek obowiązków przewidzianych Umową lub przepisami prawa. W razie wykonywania przez Podwykonawcę części robót w sposób sprzeczny z wymaganiami Zamawiającego określonymi w Umowie lub wykonywania usług przez Podwykonawcę, który nie jest zatrudniony na warunkach określonych w § 4 ust. 2 na żądanie Zamawiającego, Wykonawca usunie wskazanego przez Zamawiającego Podwykonawcę z terenu budowy lub Zamawiający sam usunie Podwykonawcę na koszt Wykonawcy.</w:t>
      </w:r>
    </w:p>
    <w:p w14:paraId="1CE2D7E0" w14:textId="77777777" w:rsidR="00AE7775" w:rsidRPr="00AE7775" w:rsidRDefault="00AE7775" w:rsidP="00684BDE">
      <w:pPr>
        <w:pStyle w:val="Akapitzlist"/>
        <w:numPr>
          <w:ilvl w:val="0"/>
          <w:numId w:val="14"/>
        </w:numPr>
        <w:ind w:left="284" w:hanging="168"/>
        <w:jc w:val="both"/>
        <w:rPr>
          <w:rFonts w:eastAsia="Calibri" w:cstheme="minorHAnsi"/>
          <w:spacing w:val="-1"/>
          <w:sz w:val="20"/>
          <w:szCs w:val="20"/>
        </w:rPr>
      </w:pPr>
      <w:r w:rsidRPr="00AE7775">
        <w:rPr>
          <w:rFonts w:eastAsia="Calibri" w:cstheme="minorHAnsi"/>
          <w:spacing w:val="-1"/>
          <w:sz w:val="20"/>
          <w:szCs w:val="20"/>
        </w:rPr>
        <w:t xml:space="preserve">Umowa o podwykonawstwo, której przedmiotem są usługi objęte przedmiotem umowy musi w szczególności zawierać: </w:t>
      </w:r>
    </w:p>
    <w:p w14:paraId="45806326" w14:textId="77777777" w:rsidR="00AE7775" w:rsidRPr="00AE7775" w:rsidRDefault="00AE7775" w:rsidP="00684BDE">
      <w:pPr>
        <w:pStyle w:val="Akapitzlist"/>
        <w:numPr>
          <w:ilvl w:val="1"/>
          <w:numId w:val="14"/>
        </w:numPr>
        <w:jc w:val="both"/>
        <w:rPr>
          <w:rFonts w:eastAsia="Calibri" w:cstheme="minorHAnsi"/>
          <w:spacing w:val="-1"/>
          <w:sz w:val="20"/>
          <w:szCs w:val="20"/>
        </w:rPr>
      </w:pPr>
      <w:r w:rsidRPr="00AE7775">
        <w:rPr>
          <w:rFonts w:eastAsia="Calibri" w:cstheme="minorHAnsi"/>
          <w:spacing w:val="-1"/>
          <w:sz w:val="20"/>
          <w:szCs w:val="20"/>
        </w:rPr>
        <w:t xml:space="preserve">oznaczenie stron umowy, </w:t>
      </w:r>
    </w:p>
    <w:p w14:paraId="69687A2D" w14:textId="77777777" w:rsidR="00AE7775" w:rsidRPr="00AE7775" w:rsidRDefault="00AE7775" w:rsidP="00684BDE">
      <w:pPr>
        <w:pStyle w:val="Akapitzlist"/>
        <w:numPr>
          <w:ilvl w:val="1"/>
          <w:numId w:val="14"/>
        </w:numPr>
        <w:jc w:val="both"/>
        <w:rPr>
          <w:rFonts w:eastAsia="Calibri" w:cstheme="minorHAnsi"/>
          <w:spacing w:val="-1"/>
          <w:sz w:val="20"/>
          <w:szCs w:val="20"/>
        </w:rPr>
      </w:pPr>
      <w:r w:rsidRPr="00AE7775">
        <w:rPr>
          <w:rFonts w:eastAsia="Calibri" w:cstheme="minorHAnsi"/>
          <w:spacing w:val="-1"/>
          <w:sz w:val="20"/>
          <w:szCs w:val="20"/>
        </w:rPr>
        <w:t xml:space="preserve">zakres usług, </w:t>
      </w:r>
    </w:p>
    <w:p w14:paraId="6823F43A" w14:textId="77777777" w:rsidR="00AE7775" w:rsidRPr="00AE7775" w:rsidRDefault="00AE7775" w:rsidP="00684BDE">
      <w:pPr>
        <w:pStyle w:val="Akapitzlist"/>
        <w:numPr>
          <w:ilvl w:val="1"/>
          <w:numId w:val="14"/>
        </w:numPr>
        <w:jc w:val="both"/>
        <w:rPr>
          <w:rFonts w:eastAsia="Calibri" w:cstheme="minorHAnsi"/>
          <w:spacing w:val="-1"/>
          <w:sz w:val="20"/>
          <w:szCs w:val="20"/>
        </w:rPr>
      </w:pPr>
      <w:r w:rsidRPr="00AE7775">
        <w:rPr>
          <w:rFonts w:eastAsia="Calibri" w:cstheme="minorHAnsi"/>
          <w:spacing w:val="-1"/>
          <w:sz w:val="20"/>
          <w:szCs w:val="20"/>
        </w:rPr>
        <w:t xml:space="preserve">wartość wynagrodzenia Podwykonawcy lub dalszego Podwykonawcy, </w:t>
      </w:r>
    </w:p>
    <w:p w14:paraId="465D33C8" w14:textId="77777777" w:rsidR="00AE7775" w:rsidRPr="00AE7775" w:rsidRDefault="00AE7775" w:rsidP="00684BDE">
      <w:pPr>
        <w:pStyle w:val="Akapitzlist"/>
        <w:numPr>
          <w:ilvl w:val="1"/>
          <w:numId w:val="14"/>
        </w:numPr>
        <w:jc w:val="both"/>
        <w:rPr>
          <w:rFonts w:eastAsia="Calibri" w:cstheme="minorHAnsi"/>
          <w:spacing w:val="-1"/>
          <w:sz w:val="20"/>
          <w:szCs w:val="20"/>
        </w:rPr>
      </w:pPr>
      <w:r w:rsidRPr="00AE7775">
        <w:rPr>
          <w:rFonts w:eastAsia="Calibri" w:cstheme="minorHAnsi"/>
          <w:spacing w:val="-1"/>
          <w:sz w:val="20"/>
          <w:szCs w:val="20"/>
        </w:rPr>
        <w:lastRenderedPageBreak/>
        <w:t>termin płatności, który nie może być dłuższy niż 30 dni od dnia doręczenia faktury lub rachunku Wykonawcy,</w:t>
      </w:r>
    </w:p>
    <w:p w14:paraId="009849EA" w14:textId="77777777" w:rsidR="00AE7775" w:rsidRPr="00AE7775" w:rsidRDefault="00AE7775" w:rsidP="00684BDE">
      <w:pPr>
        <w:pStyle w:val="Akapitzlist"/>
        <w:numPr>
          <w:ilvl w:val="1"/>
          <w:numId w:val="14"/>
        </w:numPr>
        <w:jc w:val="both"/>
        <w:rPr>
          <w:rFonts w:eastAsia="Calibri" w:cstheme="minorHAnsi"/>
          <w:spacing w:val="-1"/>
          <w:sz w:val="20"/>
          <w:szCs w:val="20"/>
        </w:rPr>
      </w:pPr>
      <w:r w:rsidRPr="00AE7775">
        <w:rPr>
          <w:rFonts w:eastAsia="Calibri" w:cstheme="minorHAnsi"/>
          <w:spacing w:val="-1"/>
          <w:sz w:val="20"/>
          <w:szCs w:val="20"/>
        </w:rPr>
        <w:t xml:space="preserve">termin realizacji robót wykonywanych przez Podwykonawcę, </w:t>
      </w:r>
    </w:p>
    <w:p w14:paraId="6D5849B5" w14:textId="5FBA4BA2" w:rsidR="00AE7775" w:rsidRPr="00AE7775" w:rsidRDefault="00AE7775" w:rsidP="00684BDE">
      <w:pPr>
        <w:pStyle w:val="Akapitzlist"/>
        <w:numPr>
          <w:ilvl w:val="1"/>
          <w:numId w:val="14"/>
        </w:numPr>
        <w:jc w:val="both"/>
        <w:rPr>
          <w:rFonts w:eastAsia="Calibri" w:cstheme="minorHAnsi"/>
          <w:spacing w:val="-1"/>
          <w:sz w:val="20"/>
          <w:szCs w:val="20"/>
        </w:rPr>
      </w:pPr>
      <w:r w:rsidRPr="00AE7775">
        <w:rPr>
          <w:rFonts w:eastAsia="Calibri" w:cstheme="minorHAnsi"/>
          <w:spacing w:val="-1"/>
          <w:sz w:val="20"/>
          <w:szCs w:val="20"/>
        </w:rPr>
        <w:t>wymagania objęte SWZ, zapisami ustawy Prawo zamówień publicznych (dalej: „</w:t>
      </w:r>
      <w:proofErr w:type="spellStart"/>
      <w:r w:rsidRPr="00AE7775">
        <w:rPr>
          <w:rFonts w:eastAsia="Calibri" w:cstheme="minorHAnsi"/>
          <w:spacing w:val="-1"/>
          <w:sz w:val="20"/>
          <w:szCs w:val="20"/>
        </w:rPr>
        <w:t>p.z.p</w:t>
      </w:r>
      <w:proofErr w:type="spellEnd"/>
      <w:r w:rsidRPr="00AE7775">
        <w:rPr>
          <w:rFonts w:eastAsia="Calibri" w:cstheme="minorHAnsi"/>
          <w:spacing w:val="-1"/>
          <w:sz w:val="20"/>
          <w:szCs w:val="20"/>
        </w:rPr>
        <w:t xml:space="preserve">.”) oraz aktów wykonawczych dotyczące zatrudniania na podstawie umowy o pracę osób wykonujących roboty, o których mowa w § 4 ust. 2, jeżeli wykonanie tych czynności polega na wykonywaniu pracy w sposób określony </w:t>
      </w:r>
      <w:proofErr w:type="spellStart"/>
      <w:r w:rsidR="00BA2C08">
        <w:rPr>
          <w:rFonts w:eastAsia="Calibri" w:cstheme="minorHAnsi"/>
          <w:spacing w:val="-1"/>
          <w:sz w:val="20"/>
          <w:szCs w:val="20"/>
        </w:rPr>
        <w:t>rt.</w:t>
      </w:r>
      <w:r w:rsidRPr="00AE7775">
        <w:rPr>
          <w:rFonts w:eastAsia="Calibri" w:cstheme="minorHAnsi"/>
          <w:spacing w:val="-1"/>
          <w:sz w:val="20"/>
          <w:szCs w:val="20"/>
        </w:rPr>
        <w:t>rt</w:t>
      </w:r>
      <w:proofErr w:type="spellEnd"/>
      <w:r w:rsidRPr="00AE7775">
        <w:rPr>
          <w:rFonts w:eastAsia="Calibri" w:cstheme="minorHAnsi"/>
          <w:spacing w:val="-1"/>
          <w:sz w:val="20"/>
          <w:szCs w:val="20"/>
        </w:rPr>
        <w:t xml:space="preserve">. 22 § 1 ustawy z dnia 26 czerwca 1974 r. Kodeks pracy (Dz. U. z 2020 r. poz. 1320, ze zm.). </w:t>
      </w:r>
    </w:p>
    <w:p w14:paraId="6F108B54" w14:textId="77777777" w:rsidR="00AE7775" w:rsidRPr="00AE7775" w:rsidRDefault="00AE7775" w:rsidP="00684BDE">
      <w:pPr>
        <w:pStyle w:val="Akapitzlist"/>
        <w:numPr>
          <w:ilvl w:val="0"/>
          <w:numId w:val="14"/>
        </w:numPr>
        <w:ind w:left="284" w:hanging="168"/>
        <w:jc w:val="both"/>
        <w:rPr>
          <w:rFonts w:eastAsia="Times New Roman" w:cstheme="minorHAnsi"/>
          <w:sz w:val="20"/>
          <w:szCs w:val="20"/>
          <w:lang w:eastAsia="pl-PL"/>
        </w:rPr>
      </w:pPr>
      <w:r w:rsidRPr="00AE7775">
        <w:rPr>
          <w:rFonts w:eastAsia="Times New Roman" w:cstheme="minorHAnsi"/>
          <w:sz w:val="20"/>
          <w:szCs w:val="20"/>
          <w:lang w:eastAsia="pl-PL"/>
        </w:rPr>
        <w:t>Wyłączona jest możliwość zawarcia umowy o podwykonawstwo, jeżeli umowa ta:</w:t>
      </w:r>
    </w:p>
    <w:p w14:paraId="68BE1484" w14:textId="77777777" w:rsidR="00AE7775" w:rsidRPr="00AE7775" w:rsidRDefault="00AE7775" w:rsidP="00684BDE">
      <w:pPr>
        <w:pStyle w:val="Akapitzlist"/>
        <w:numPr>
          <w:ilvl w:val="1"/>
          <w:numId w:val="14"/>
        </w:numPr>
        <w:jc w:val="both"/>
        <w:rPr>
          <w:rFonts w:eastAsia="Times New Roman" w:cstheme="minorHAnsi"/>
          <w:sz w:val="20"/>
          <w:szCs w:val="20"/>
          <w:lang w:eastAsia="pl-PL"/>
        </w:rPr>
      </w:pPr>
      <w:r w:rsidRPr="00AE7775">
        <w:rPr>
          <w:rFonts w:eastAsia="Times New Roman" w:cstheme="minorHAnsi"/>
          <w:sz w:val="20"/>
          <w:szCs w:val="20"/>
          <w:lang w:eastAsia="pl-PL"/>
        </w:rPr>
        <w:t>nie spełnia wymagań określonych w dokumentach zamówienia,</w:t>
      </w:r>
    </w:p>
    <w:p w14:paraId="5F2607A8" w14:textId="77777777" w:rsidR="00AE7775" w:rsidRPr="00AE7775" w:rsidRDefault="00AE7775" w:rsidP="00684BDE">
      <w:pPr>
        <w:pStyle w:val="Akapitzlist"/>
        <w:numPr>
          <w:ilvl w:val="1"/>
          <w:numId w:val="14"/>
        </w:numPr>
        <w:jc w:val="both"/>
        <w:rPr>
          <w:rFonts w:eastAsia="Times New Roman" w:cstheme="minorHAnsi"/>
          <w:sz w:val="20"/>
          <w:szCs w:val="20"/>
          <w:lang w:eastAsia="pl-PL"/>
        </w:rPr>
      </w:pPr>
      <w:r w:rsidRPr="00AE7775">
        <w:rPr>
          <w:rFonts w:eastAsia="Times New Roman" w:cstheme="minorHAnsi"/>
          <w:sz w:val="20"/>
          <w:szCs w:val="20"/>
          <w:lang w:eastAsia="pl-PL"/>
        </w:rPr>
        <w:t>przewiduje termin zapłaty wynagrodzenia dłuższy niż określony w ust. 4 pkt 4,</w:t>
      </w:r>
    </w:p>
    <w:p w14:paraId="5100B3F6" w14:textId="77777777" w:rsidR="00AE7775" w:rsidRPr="00AE7775" w:rsidRDefault="00AE7775" w:rsidP="00684BDE">
      <w:pPr>
        <w:pStyle w:val="Akapitzlist"/>
        <w:numPr>
          <w:ilvl w:val="1"/>
          <w:numId w:val="14"/>
        </w:numPr>
        <w:jc w:val="both"/>
        <w:rPr>
          <w:rFonts w:eastAsia="Times New Roman" w:cstheme="minorHAnsi"/>
          <w:sz w:val="20"/>
          <w:szCs w:val="20"/>
          <w:lang w:eastAsia="pl-PL"/>
        </w:rPr>
      </w:pPr>
      <w:r w:rsidRPr="00AE7775">
        <w:rPr>
          <w:rFonts w:eastAsia="Times New Roman" w:cstheme="minorHAnsi"/>
          <w:sz w:val="20"/>
          <w:szCs w:val="20"/>
          <w:lang w:eastAsia="pl-PL"/>
        </w:rPr>
        <w:t>zawiera postanowienia kształtujące prawa i obowiązki Podwykonawcy, w zakresie kar umownych oraz postanowień dotyczących warunków wypłaty wynagrodzenia, w sposób mniej korzystny niż prawa i obowiązki Wykonawcy, ukształtowane postanowieniami Umowy.</w:t>
      </w:r>
    </w:p>
    <w:p w14:paraId="2304CED8" w14:textId="77777777" w:rsidR="00AE7775" w:rsidRPr="00AE7775" w:rsidRDefault="00AE7775" w:rsidP="00684BDE">
      <w:pPr>
        <w:pStyle w:val="Akapitzlist"/>
        <w:numPr>
          <w:ilvl w:val="0"/>
          <w:numId w:val="14"/>
        </w:numPr>
        <w:ind w:left="426" w:hanging="310"/>
        <w:jc w:val="both"/>
        <w:rPr>
          <w:rFonts w:eastAsia="Times New Roman" w:cstheme="minorHAnsi"/>
          <w:sz w:val="20"/>
          <w:szCs w:val="20"/>
          <w:lang w:eastAsia="pl-PL"/>
        </w:rPr>
      </w:pPr>
      <w:r w:rsidRPr="00AE7775">
        <w:rPr>
          <w:rFonts w:eastAsia="Times New Roman" w:cstheme="minorHAnsi"/>
          <w:sz w:val="20"/>
          <w:szCs w:val="20"/>
          <w:lang w:eastAsia="pl-PL"/>
        </w:rPr>
        <w:t>Wykonawca jest  zobowiązany  do  przedłożenia  Zamawiającemu  projektu  umowy o podwykonawstwo/dalsze podwykonawstwo w terminie 7 dni od daty zawarcia poświadczonej za zgodność z oryginałem kopii zawartej umowy o podwykonawstwo/dalsze podwykonawstwo</w:t>
      </w:r>
    </w:p>
    <w:p w14:paraId="0A7FEC38" w14:textId="77777777" w:rsidR="00AE7775" w:rsidRPr="00AE7775" w:rsidRDefault="00AE7775" w:rsidP="00684BDE">
      <w:pPr>
        <w:pStyle w:val="Akapitzlist"/>
        <w:numPr>
          <w:ilvl w:val="0"/>
          <w:numId w:val="14"/>
        </w:numPr>
        <w:ind w:left="426" w:hanging="284"/>
        <w:jc w:val="both"/>
        <w:rPr>
          <w:rFonts w:eastAsia="Times New Roman" w:cstheme="minorHAnsi"/>
          <w:sz w:val="20"/>
          <w:szCs w:val="20"/>
          <w:lang w:eastAsia="pl-PL"/>
        </w:rPr>
      </w:pPr>
      <w:r w:rsidRPr="00AE7775">
        <w:rPr>
          <w:rFonts w:eastAsia="Times New Roman" w:cstheme="minorHAnsi"/>
          <w:sz w:val="20"/>
          <w:szCs w:val="20"/>
          <w:lang w:eastAsia="pl-PL"/>
        </w:rPr>
        <w:t>Zamawiający ma prawo do zgłoszenia w formie pisemnej zastrzeżeń do projektu umowy o podwykonawstwo/dalsze podwykonawstwo, a także projektu jej zmiany oraz sprzeciwu do umowy o podwykonawstwo/dalsze podwykonawstwo, i jej zmian, przedłożonych przez Wykonawcę, podwykonawcę i dalszego podwykonawcę, w terminie do 14 dni od ich przedłożenia Zamawiającemu.</w:t>
      </w:r>
    </w:p>
    <w:p w14:paraId="6895D936" w14:textId="77777777" w:rsidR="00AE7775" w:rsidRPr="00AE7775" w:rsidRDefault="00AE7775" w:rsidP="00684BDE">
      <w:pPr>
        <w:pStyle w:val="Akapitzlist"/>
        <w:numPr>
          <w:ilvl w:val="0"/>
          <w:numId w:val="14"/>
        </w:numPr>
        <w:ind w:left="426" w:hanging="284"/>
        <w:jc w:val="both"/>
        <w:rPr>
          <w:rFonts w:eastAsia="Times New Roman" w:cstheme="minorHAnsi"/>
          <w:sz w:val="20"/>
          <w:szCs w:val="20"/>
          <w:lang w:eastAsia="pl-PL"/>
        </w:rPr>
      </w:pPr>
      <w:r w:rsidRPr="00AE7775">
        <w:rPr>
          <w:rFonts w:eastAsia="Times New Roman" w:cstheme="minorHAnsi"/>
          <w:sz w:val="20"/>
          <w:szCs w:val="20"/>
          <w:lang w:eastAsia="pl-PL"/>
        </w:rPr>
        <w:t xml:space="preserve">Ust. 6 – 7 i 9 stosuje się odpowiednio do zmian umowy o Podwykonawstwo. </w:t>
      </w:r>
    </w:p>
    <w:p w14:paraId="57BAE7A6" w14:textId="77777777" w:rsidR="00AE7775" w:rsidRPr="00AE7775" w:rsidRDefault="00AE7775" w:rsidP="00684BDE">
      <w:pPr>
        <w:pStyle w:val="Akapitzlist"/>
        <w:numPr>
          <w:ilvl w:val="0"/>
          <w:numId w:val="14"/>
        </w:numPr>
        <w:ind w:left="426" w:hanging="284"/>
        <w:jc w:val="both"/>
        <w:rPr>
          <w:rFonts w:eastAsia="Times New Roman" w:cstheme="minorHAnsi"/>
          <w:sz w:val="20"/>
          <w:szCs w:val="20"/>
          <w:lang w:eastAsia="pl-PL"/>
        </w:rPr>
      </w:pPr>
      <w:r w:rsidRPr="00AE7775">
        <w:rPr>
          <w:rFonts w:eastAsia="Times New Roman" w:cstheme="minorHAnsi"/>
          <w:sz w:val="20"/>
          <w:szCs w:val="20"/>
          <w:lang w:eastAsia="pl-PL"/>
        </w:rPr>
        <w:t>Niezgłoszenie w terminie określonym zgodnie z ust. 6 w formie pisemnej zastrzeżeń/sprzeciwu uważa się za akceptację umowy przez Zamawiającego wraz z upływem tego terminu.</w:t>
      </w:r>
    </w:p>
    <w:p w14:paraId="3855AEE3" w14:textId="77777777" w:rsidR="00AE7775" w:rsidRPr="00AE7775" w:rsidRDefault="00AE7775" w:rsidP="00684BDE">
      <w:pPr>
        <w:pStyle w:val="Akapitzlist"/>
        <w:numPr>
          <w:ilvl w:val="0"/>
          <w:numId w:val="14"/>
        </w:numPr>
        <w:ind w:left="426" w:hanging="310"/>
        <w:jc w:val="both"/>
        <w:rPr>
          <w:rFonts w:eastAsia="Times New Roman" w:cstheme="minorHAnsi"/>
          <w:sz w:val="20"/>
          <w:szCs w:val="20"/>
          <w:lang w:eastAsia="pl-PL"/>
        </w:rPr>
      </w:pPr>
      <w:r w:rsidRPr="00AE7775">
        <w:rPr>
          <w:rFonts w:eastAsia="Times New Roman" w:cstheme="minorHAnsi"/>
          <w:sz w:val="20"/>
          <w:szCs w:val="20"/>
          <w:lang w:eastAsia="pl-PL"/>
        </w:rPr>
        <w:t>W przypadku zawarcia umowy o usługi przez Wykonawcę z podwykonawcą, lub podwykonawcy z dalszym podwykonawcą bez zgody Zamawiającego oraz w przypadku nie uwzględnienia zgłoszonych przez Zamawiającego sprzeciwu/zastrzeżeń, o których mowa w ust. 6, wyłączona jest odpowiedzialność solidarna Zamawiającego z Wykonawcą o której mowa wart. 647</w:t>
      </w:r>
      <w:r w:rsidRPr="00AE7775">
        <w:rPr>
          <w:rFonts w:eastAsia="Times New Roman" w:cstheme="minorHAnsi"/>
          <w:sz w:val="20"/>
          <w:szCs w:val="20"/>
          <w:vertAlign w:val="superscript"/>
          <w:lang w:eastAsia="pl-PL"/>
        </w:rPr>
        <w:t>1</w:t>
      </w:r>
      <w:r w:rsidRPr="00AE7775">
        <w:rPr>
          <w:rFonts w:eastAsia="Times New Roman" w:cstheme="minorHAnsi"/>
          <w:sz w:val="20"/>
          <w:szCs w:val="20"/>
          <w:lang w:eastAsia="pl-PL"/>
        </w:rPr>
        <w:t xml:space="preserve"> § 5 k.c. za zapłatę wymagalnego wynagrodzenia przysługującego podwykonawcy lub dalszemu podwykonawcy z tytułu wykonania usług przewidzianych niniejsza umową.</w:t>
      </w:r>
    </w:p>
    <w:p w14:paraId="4A22FD4D" w14:textId="77777777" w:rsidR="00AE7775" w:rsidRPr="00AE7775" w:rsidRDefault="00AE7775" w:rsidP="00684BDE">
      <w:pPr>
        <w:pStyle w:val="Akapitzlist"/>
        <w:numPr>
          <w:ilvl w:val="0"/>
          <w:numId w:val="14"/>
        </w:numPr>
        <w:ind w:left="426" w:hanging="310"/>
        <w:jc w:val="both"/>
        <w:rPr>
          <w:rFonts w:eastAsia="Times New Roman" w:cstheme="minorHAnsi"/>
          <w:sz w:val="20"/>
          <w:szCs w:val="20"/>
          <w:lang w:eastAsia="pl-PL"/>
        </w:rPr>
      </w:pPr>
      <w:r w:rsidRPr="00AE7775">
        <w:rPr>
          <w:rFonts w:eastAsia="Times New Roman" w:cstheme="minorHAnsi"/>
          <w:sz w:val="20"/>
          <w:szCs w:val="20"/>
          <w:lang w:eastAsia="pl-PL"/>
        </w:rPr>
        <w:t>Strony umowy zgodnie ustalają, iż wypłata wynagrodzenia umownego Wykonawcy zgodnie z postanowieniami niniejszej umowy będzie uwarunkowana przedstawieniem przez niego potwierdzonych przez podwykonawcę/dalszego podwykonawcę dowodów zapłaty wymagalnego wynagrodzenia podwykonawcom i dalszym podwykonawcom na podstawie łączącej ich umowy. Dowody zapłaty powinny odnosić  się  do  tych  realizowanych robót przez podwykonawców lub dalszych podwykonawców, za prawidłową realizację których, Wykonawca będzie ubiegał się o zapłatę wynagrodzenia od Zamawiającego,</w:t>
      </w:r>
    </w:p>
    <w:p w14:paraId="3B5C4DB6" w14:textId="77777777" w:rsidR="00AE7775" w:rsidRPr="00AE7775" w:rsidRDefault="00AE7775" w:rsidP="00684BDE">
      <w:pPr>
        <w:pStyle w:val="Akapitzlist"/>
        <w:numPr>
          <w:ilvl w:val="0"/>
          <w:numId w:val="14"/>
        </w:numPr>
        <w:ind w:left="426" w:hanging="310"/>
        <w:jc w:val="both"/>
        <w:rPr>
          <w:rFonts w:eastAsia="Times New Roman" w:cstheme="minorHAnsi"/>
          <w:sz w:val="20"/>
          <w:szCs w:val="20"/>
          <w:lang w:eastAsia="pl-PL"/>
        </w:rPr>
      </w:pPr>
      <w:r w:rsidRPr="00AE7775">
        <w:rPr>
          <w:rFonts w:eastAsia="Times New Roman" w:cstheme="minorHAnsi"/>
          <w:sz w:val="20"/>
          <w:szCs w:val="20"/>
          <w:lang w:eastAsia="pl-PL"/>
        </w:rPr>
        <w:t>W przypadku podjęcia przez Zamawiającego decyzji o dokonaniu bezpośredniej zapłaty wynagrodzenia przysługującego podwykonawcy lub dalszemu podwykonawcy, zapłata ta będzie następowała w terminie do 30 dni, w którym Zamawiający ustalił, że podwykonawca lub dalszy podwykonawca wykazał zasadność takiej zapłaty. Przed dokonaniem bezpośredniej zapłaty Zamawiający jest obowiązany umożliwić Wykonawcy zgłoszenie w formie pisemnej uwag dotyczących zasadności bezpośredniej zapłaty wynagrodzenia podwykonawcy lub dalszemu podwykonawcy w terminie 7 dni od dnia doręczenia tej informacji</w:t>
      </w:r>
    </w:p>
    <w:p w14:paraId="5F1E17AE" w14:textId="77777777" w:rsidR="00AE7775" w:rsidRDefault="00AE7775" w:rsidP="002443EB">
      <w:pPr>
        <w:spacing w:after="55" w:line="256" w:lineRule="auto"/>
        <w:ind w:left="10" w:right="7" w:hanging="10"/>
        <w:jc w:val="center"/>
        <w:rPr>
          <w:rFonts w:ascii="Calibri" w:eastAsia="Times New Roman" w:hAnsi="Calibri" w:cs="Calibri"/>
          <w:b/>
          <w:sz w:val="20"/>
          <w:szCs w:val="20"/>
          <w:lang w:eastAsia="pl-PL"/>
        </w:rPr>
      </w:pPr>
    </w:p>
    <w:p w14:paraId="207F62E0" w14:textId="77777777" w:rsidR="00F97B0C" w:rsidRDefault="00F97B0C" w:rsidP="002443EB">
      <w:pPr>
        <w:spacing w:after="55" w:line="256" w:lineRule="auto"/>
        <w:ind w:left="10" w:right="7" w:hanging="10"/>
        <w:jc w:val="center"/>
        <w:rPr>
          <w:rFonts w:ascii="Calibri" w:eastAsia="Times New Roman" w:hAnsi="Calibri" w:cs="Calibri"/>
          <w:b/>
          <w:sz w:val="20"/>
          <w:szCs w:val="20"/>
          <w:lang w:eastAsia="pl-PL"/>
        </w:rPr>
      </w:pPr>
      <w:r>
        <w:rPr>
          <w:rFonts w:ascii="Calibri" w:eastAsia="Times New Roman" w:hAnsi="Calibri" w:cs="Calibri"/>
          <w:b/>
          <w:sz w:val="20"/>
          <w:szCs w:val="20"/>
          <w:lang w:eastAsia="pl-PL"/>
        </w:rPr>
        <w:t>§ 7</w:t>
      </w:r>
    </w:p>
    <w:p w14:paraId="5200FE18" w14:textId="77777777" w:rsidR="00F97B0C" w:rsidRDefault="005E713B" w:rsidP="005E713B">
      <w:pPr>
        <w:spacing w:after="55" w:line="256" w:lineRule="auto"/>
        <w:ind w:left="10" w:right="7" w:hanging="10"/>
        <w:jc w:val="center"/>
        <w:rPr>
          <w:rFonts w:ascii="Calibri" w:eastAsia="Times New Roman" w:hAnsi="Calibri" w:cs="Calibri"/>
          <w:b/>
          <w:sz w:val="20"/>
          <w:szCs w:val="20"/>
          <w:lang w:eastAsia="pl-PL"/>
        </w:rPr>
      </w:pPr>
      <w:r>
        <w:rPr>
          <w:rFonts w:ascii="Calibri" w:eastAsia="Times New Roman" w:hAnsi="Calibri" w:cs="Calibri"/>
          <w:b/>
          <w:sz w:val="20"/>
          <w:szCs w:val="20"/>
          <w:lang w:eastAsia="pl-PL"/>
        </w:rPr>
        <w:t>WYNAGRODZENIE</w:t>
      </w:r>
    </w:p>
    <w:p w14:paraId="0B20CCF1" w14:textId="77777777" w:rsidR="00F97B0C" w:rsidRPr="00F97B0C" w:rsidRDefault="00F97B0C" w:rsidP="00684BDE">
      <w:pPr>
        <w:pStyle w:val="Akapitzlist"/>
        <w:numPr>
          <w:ilvl w:val="0"/>
          <w:numId w:val="15"/>
        </w:numPr>
        <w:ind w:left="284" w:hanging="168"/>
        <w:jc w:val="both"/>
        <w:rPr>
          <w:rFonts w:eastAsia="Times New Roman" w:cstheme="minorHAnsi"/>
          <w:sz w:val="20"/>
          <w:szCs w:val="20"/>
          <w:lang w:eastAsia="pl-PL"/>
        </w:rPr>
      </w:pPr>
      <w:r w:rsidRPr="00F97B0C">
        <w:rPr>
          <w:rFonts w:eastAsia="Times New Roman" w:cstheme="minorHAnsi"/>
          <w:sz w:val="20"/>
          <w:szCs w:val="20"/>
          <w:lang w:eastAsia="pl-PL"/>
        </w:rPr>
        <w:t xml:space="preserve">Strony ustalają, że wynagrodzenie płatne Wykonawcy za wykonanie przedmiotu umowy jest wynagrodzeniem </w:t>
      </w:r>
      <w:r w:rsidRPr="00F97B0C">
        <w:rPr>
          <w:rFonts w:eastAsia="Times New Roman" w:cstheme="minorHAnsi"/>
          <w:bCs/>
          <w:sz w:val="20"/>
          <w:szCs w:val="20"/>
          <w:lang w:eastAsia="pl-PL"/>
        </w:rPr>
        <w:t>ryczałtowym w wysokości _____________ zł brutto (słownie: ______________ zł),   w tym:</w:t>
      </w:r>
    </w:p>
    <w:p w14:paraId="59B6FAA8" w14:textId="582C1A09" w:rsidR="005A1068" w:rsidRDefault="005F7192" w:rsidP="00684BDE">
      <w:pPr>
        <w:pStyle w:val="Akapitzlist"/>
        <w:numPr>
          <w:ilvl w:val="1"/>
          <w:numId w:val="15"/>
        </w:numPr>
        <w:jc w:val="both"/>
        <w:rPr>
          <w:rFonts w:eastAsia="Times New Roman" w:cstheme="minorHAnsi"/>
          <w:sz w:val="20"/>
          <w:szCs w:val="20"/>
          <w:lang w:eastAsia="pl-PL"/>
        </w:rPr>
      </w:pPr>
      <w:r>
        <w:rPr>
          <w:rFonts w:eastAsia="Times New Roman" w:cstheme="minorHAnsi"/>
          <w:sz w:val="20"/>
          <w:szCs w:val="20"/>
          <w:lang w:eastAsia="pl-PL"/>
        </w:rPr>
        <w:t xml:space="preserve">Opracowanie Programu Funkcjonalno-Użytkowego </w:t>
      </w:r>
      <w:r w:rsidR="009C2A71">
        <w:rPr>
          <w:rFonts w:eastAsia="Times New Roman" w:cstheme="minorHAnsi"/>
          <w:sz w:val="20"/>
          <w:szCs w:val="20"/>
          <w:lang w:eastAsia="pl-PL"/>
        </w:rPr>
        <w:t xml:space="preserve">o którym mowa w §2 </w:t>
      </w:r>
      <w:r w:rsidR="00BA2C08">
        <w:rPr>
          <w:rFonts w:eastAsia="Times New Roman" w:cstheme="minorHAnsi"/>
          <w:sz w:val="20"/>
          <w:szCs w:val="20"/>
          <w:lang w:eastAsia="pl-PL"/>
        </w:rPr>
        <w:t>pkt.</w:t>
      </w:r>
      <w:r w:rsidR="009C2A71">
        <w:rPr>
          <w:rFonts w:eastAsia="Times New Roman" w:cstheme="minorHAnsi"/>
          <w:sz w:val="20"/>
          <w:szCs w:val="20"/>
          <w:lang w:eastAsia="pl-PL"/>
        </w:rPr>
        <w:t xml:space="preserve"> 3</w:t>
      </w:r>
      <w:r w:rsidR="00BA2C08">
        <w:rPr>
          <w:rFonts w:eastAsia="Times New Roman" w:cstheme="minorHAnsi"/>
          <w:sz w:val="20"/>
          <w:szCs w:val="20"/>
          <w:lang w:eastAsia="pl-PL"/>
        </w:rPr>
        <w:t>.1</w:t>
      </w:r>
      <w:r w:rsidR="009C2A71">
        <w:rPr>
          <w:rFonts w:eastAsia="Times New Roman" w:cstheme="minorHAnsi"/>
          <w:sz w:val="20"/>
          <w:szCs w:val="20"/>
          <w:lang w:eastAsia="pl-PL"/>
        </w:rPr>
        <w:t xml:space="preserve"> </w:t>
      </w:r>
      <w:r w:rsidR="0083465A">
        <w:rPr>
          <w:rFonts w:eastAsia="Times New Roman" w:cstheme="minorHAnsi"/>
          <w:sz w:val="20"/>
          <w:szCs w:val="20"/>
          <w:lang w:eastAsia="pl-PL"/>
        </w:rPr>
        <w:t xml:space="preserve">w wysokości </w:t>
      </w:r>
      <w:r w:rsidR="0083465A" w:rsidRPr="00F97B0C">
        <w:rPr>
          <w:rFonts w:eastAsia="Times New Roman" w:cstheme="minorHAnsi"/>
          <w:sz w:val="20"/>
          <w:szCs w:val="20"/>
          <w:lang w:eastAsia="pl-PL"/>
        </w:rPr>
        <w:t xml:space="preserve">………………………….zł słownie….. zł), </w:t>
      </w:r>
      <w:r w:rsidR="0083465A">
        <w:rPr>
          <w:rFonts w:eastAsia="Times New Roman" w:cstheme="minorHAnsi"/>
          <w:sz w:val="20"/>
          <w:szCs w:val="20"/>
          <w:lang w:eastAsia="pl-PL"/>
        </w:rPr>
        <w:t>będzie płatne po podpisaniu protokołu zdawczo</w:t>
      </w:r>
      <w:r w:rsidR="005A1068">
        <w:rPr>
          <w:rFonts w:eastAsia="Times New Roman" w:cstheme="minorHAnsi"/>
          <w:sz w:val="20"/>
          <w:szCs w:val="20"/>
          <w:lang w:eastAsia="pl-PL"/>
        </w:rPr>
        <w:t xml:space="preserve">-odbiorczego </w:t>
      </w:r>
    </w:p>
    <w:p w14:paraId="70895642" w14:textId="5049071A" w:rsidR="003D31FD" w:rsidRDefault="005A1068" w:rsidP="00684BDE">
      <w:pPr>
        <w:pStyle w:val="Akapitzlist"/>
        <w:numPr>
          <w:ilvl w:val="1"/>
          <w:numId w:val="15"/>
        </w:numPr>
        <w:jc w:val="both"/>
        <w:rPr>
          <w:rFonts w:eastAsia="Times New Roman" w:cstheme="minorHAnsi"/>
          <w:sz w:val="20"/>
          <w:szCs w:val="20"/>
          <w:lang w:eastAsia="pl-PL"/>
        </w:rPr>
      </w:pPr>
      <w:r>
        <w:rPr>
          <w:rFonts w:eastAsia="Times New Roman" w:cstheme="minorHAnsi"/>
          <w:sz w:val="20"/>
          <w:szCs w:val="20"/>
          <w:lang w:eastAsia="pl-PL"/>
        </w:rPr>
        <w:lastRenderedPageBreak/>
        <w:t xml:space="preserve">Opracowanie dokumentacji przetargowej o której mowa w §2 </w:t>
      </w:r>
      <w:r w:rsidR="00BA2C08">
        <w:rPr>
          <w:rFonts w:eastAsia="Times New Roman" w:cstheme="minorHAnsi"/>
          <w:sz w:val="20"/>
          <w:szCs w:val="20"/>
          <w:lang w:eastAsia="pl-PL"/>
        </w:rPr>
        <w:t xml:space="preserve">pkt. 3.1 w wysokości </w:t>
      </w:r>
      <w:r w:rsidR="00BA2C08" w:rsidRPr="00F97B0C">
        <w:rPr>
          <w:rFonts w:eastAsia="Times New Roman" w:cstheme="minorHAnsi"/>
          <w:sz w:val="20"/>
          <w:szCs w:val="20"/>
          <w:lang w:eastAsia="pl-PL"/>
        </w:rPr>
        <w:t>………………………….zł słownie….. zł)</w:t>
      </w:r>
      <w:r w:rsidR="00E10B1F">
        <w:rPr>
          <w:rFonts w:eastAsia="Times New Roman" w:cstheme="minorHAnsi"/>
          <w:sz w:val="20"/>
          <w:szCs w:val="20"/>
          <w:lang w:eastAsia="pl-PL"/>
        </w:rPr>
        <w:t>, będzie płatne po podpisaniu umowy z wykonawcą robót budowlanych lub unieważnieniu postępowania przetargowego</w:t>
      </w:r>
      <w:r w:rsidR="00AC7B58">
        <w:rPr>
          <w:rFonts w:eastAsia="Times New Roman" w:cstheme="minorHAnsi"/>
          <w:sz w:val="20"/>
          <w:szCs w:val="20"/>
          <w:lang w:eastAsia="pl-PL"/>
        </w:rPr>
        <w:t xml:space="preserve"> z przyczyn nie leżących po stronie Wykonawcy. </w:t>
      </w:r>
    </w:p>
    <w:p w14:paraId="0462F473" w14:textId="0642AD65" w:rsidR="00F97B0C" w:rsidRPr="00F97B0C" w:rsidRDefault="00F97B0C" w:rsidP="00684BDE">
      <w:pPr>
        <w:pStyle w:val="Akapitzlist"/>
        <w:numPr>
          <w:ilvl w:val="1"/>
          <w:numId w:val="15"/>
        </w:numPr>
        <w:jc w:val="both"/>
        <w:rPr>
          <w:rFonts w:eastAsia="Times New Roman" w:cstheme="minorHAnsi"/>
          <w:sz w:val="20"/>
          <w:szCs w:val="20"/>
          <w:lang w:eastAsia="pl-PL"/>
        </w:rPr>
      </w:pPr>
      <w:r w:rsidRPr="00F97B0C">
        <w:rPr>
          <w:rFonts w:eastAsia="Times New Roman" w:cstheme="minorHAnsi"/>
          <w:sz w:val="20"/>
          <w:szCs w:val="20"/>
          <w:lang w:eastAsia="pl-PL"/>
        </w:rPr>
        <w:t xml:space="preserve">Pełnienie nadzoru inwestorskiego zgodnie z wymogami zawartymi w </w:t>
      </w:r>
      <w:r w:rsidR="005F7192">
        <w:rPr>
          <w:rFonts w:eastAsia="Times New Roman" w:cstheme="minorHAnsi"/>
          <w:sz w:val="20"/>
          <w:szCs w:val="20"/>
          <w:lang w:eastAsia="pl-PL"/>
        </w:rPr>
        <w:t>umowie</w:t>
      </w:r>
      <w:r w:rsidRPr="00F97B0C">
        <w:rPr>
          <w:rFonts w:eastAsia="Times New Roman" w:cstheme="minorHAnsi"/>
          <w:sz w:val="20"/>
          <w:szCs w:val="20"/>
          <w:lang w:eastAsia="pl-PL"/>
        </w:rPr>
        <w:t xml:space="preserve"> za wynagrodzenie ryczałtowe brutto w wysokości ………………………….zł słownie….. zł), będzie płatne w ratach wynikających z harmonogramu rzeczowo - finansowego stanowiącego załącznik nr 1 do umowy; </w:t>
      </w:r>
    </w:p>
    <w:p w14:paraId="63488A69" w14:textId="77777777" w:rsidR="00F97B0C" w:rsidRPr="00F97B0C" w:rsidRDefault="00F97B0C" w:rsidP="00684BDE">
      <w:pPr>
        <w:pStyle w:val="Akapitzlist"/>
        <w:numPr>
          <w:ilvl w:val="1"/>
          <w:numId w:val="15"/>
        </w:numPr>
        <w:jc w:val="both"/>
        <w:rPr>
          <w:rFonts w:eastAsia="Times New Roman" w:cstheme="minorHAnsi"/>
          <w:sz w:val="20"/>
          <w:szCs w:val="20"/>
          <w:lang w:eastAsia="pl-PL"/>
        </w:rPr>
      </w:pPr>
      <w:r w:rsidRPr="00F97B0C">
        <w:rPr>
          <w:rFonts w:eastAsia="Times New Roman" w:cstheme="minorHAnsi"/>
          <w:sz w:val="20"/>
          <w:szCs w:val="20"/>
          <w:lang w:eastAsia="pl-PL"/>
        </w:rPr>
        <w:t>Wykonanie audytu ex-post zgodnie z wymogami zawartymi w SWZ za wynagrodzenie ryczałtowe brutto w wysokości ………………………….zł słownie….. zł), będzie płatne po opracowaniu audytu ex-post</w:t>
      </w:r>
    </w:p>
    <w:p w14:paraId="5F08EC04" w14:textId="7C0E3967" w:rsidR="00F97B0C" w:rsidRPr="00A701BA" w:rsidRDefault="00F97B0C" w:rsidP="00684BDE">
      <w:pPr>
        <w:pStyle w:val="Akapitzlist"/>
        <w:numPr>
          <w:ilvl w:val="0"/>
          <w:numId w:val="16"/>
        </w:numPr>
        <w:ind w:left="426" w:hanging="137"/>
        <w:jc w:val="both"/>
        <w:rPr>
          <w:rFonts w:eastAsia="Times New Roman" w:cstheme="minorHAnsi"/>
          <w:sz w:val="20"/>
          <w:szCs w:val="20"/>
          <w:lang w:eastAsia="pl-PL"/>
        </w:rPr>
      </w:pPr>
      <w:r w:rsidRPr="00AC664C">
        <w:rPr>
          <w:rFonts w:eastAsia="Times New Roman" w:cstheme="minorHAnsi"/>
          <w:sz w:val="20"/>
          <w:szCs w:val="20"/>
          <w:lang w:eastAsia="pl-PL"/>
        </w:rPr>
        <w:t xml:space="preserve">Monitorowanie i wspomaganie rozliczeń finansowych zdania inwestycyjnego zgodnie z wymogami zawartymi w SWZ za wynagrodzenie ryczałtowe brutto w wysokości ………………………….zł słownie….. zł), płatne po </w:t>
      </w:r>
      <w:r w:rsidR="00AC664C">
        <w:rPr>
          <w:rFonts w:eastAsia="Times New Roman" w:cstheme="minorHAnsi"/>
          <w:sz w:val="20"/>
          <w:szCs w:val="20"/>
          <w:lang w:eastAsia="pl-PL"/>
        </w:rPr>
        <w:t xml:space="preserve">zaakceptowaniu przez Zamawiającego draftu przygotowanego przez Wykonawcę wniosku o płatność końcową </w:t>
      </w:r>
      <w:r w:rsidRPr="00A701BA">
        <w:rPr>
          <w:rFonts w:eastAsia="Times New Roman" w:cstheme="minorHAnsi"/>
          <w:sz w:val="20"/>
          <w:szCs w:val="20"/>
          <w:lang w:eastAsia="pl-PL"/>
        </w:rPr>
        <w:t>Łączna wartość wystawionych faktur nie może przekroczyć wartości wynagrodzenia umownego.</w:t>
      </w:r>
    </w:p>
    <w:p w14:paraId="74534817" w14:textId="43B9D480" w:rsidR="00F97B0C" w:rsidRPr="00A701BA" w:rsidRDefault="00F97B0C" w:rsidP="00684BDE">
      <w:pPr>
        <w:pStyle w:val="Akapitzlist"/>
        <w:numPr>
          <w:ilvl w:val="0"/>
          <w:numId w:val="16"/>
        </w:numPr>
        <w:ind w:left="284" w:firstLine="5"/>
        <w:jc w:val="both"/>
        <w:rPr>
          <w:rFonts w:eastAsia="Times New Roman" w:cstheme="minorHAnsi"/>
          <w:sz w:val="20"/>
          <w:szCs w:val="20"/>
          <w:lang w:eastAsia="pl-PL"/>
        </w:rPr>
      </w:pPr>
      <w:r w:rsidRPr="00A701BA">
        <w:rPr>
          <w:rFonts w:eastAsia="Times New Roman" w:cstheme="minorHAnsi"/>
          <w:sz w:val="20"/>
          <w:szCs w:val="20"/>
          <w:lang w:eastAsia="pl-PL"/>
        </w:rPr>
        <w:t>Strony umowy zgodnie ustalają, iż wynagrodzenie umowne obejmuje wszystkie koszty związane z realizacją przedmiotu umowy, a w szczególności koszty uzyskania niezbędnych danych, opinii, badań, uzgodnień, decyzji a także wszelkie należności z tytułu nabycia przez Zamawiającego autorskich praw majątkowych.</w:t>
      </w:r>
    </w:p>
    <w:p w14:paraId="3A01971D" w14:textId="77777777" w:rsidR="00F97B0C" w:rsidRPr="00A701BA" w:rsidRDefault="00F97B0C" w:rsidP="00684BDE">
      <w:pPr>
        <w:pStyle w:val="Akapitzlist"/>
        <w:numPr>
          <w:ilvl w:val="0"/>
          <w:numId w:val="16"/>
        </w:numPr>
        <w:ind w:left="284" w:firstLine="5"/>
        <w:jc w:val="both"/>
        <w:rPr>
          <w:rFonts w:eastAsia="Times New Roman" w:cstheme="minorHAnsi"/>
          <w:sz w:val="20"/>
          <w:szCs w:val="20"/>
          <w:lang w:eastAsia="pl-PL"/>
        </w:rPr>
      </w:pPr>
      <w:r w:rsidRPr="00A701BA">
        <w:rPr>
          <w:rFonts w:eastAsia="Times New Roman" w:cstheme="minorHAnsi"/>
          <w:sz w:val="20"/>
          <w:szCs w:val="20"/>
          <w:lang w:eastAsia="pl-PL"/>
        </w:rPr>
        <w:t>Zapłata wynagrodzenia za zrealizowany przedmiot umowy nastąpi na podstawie poprawnie wystawionej faktury VAT</w:t>
      </w:r>
    </w:p>
    <w:p w14:paraId="6A0EF7A5" w14:textId="77777777" w:rsidR="00F97B0C" w:rsidRPr="00A701BA" w:rsidRDefault="00F97B0C" w:rsidP="00684BDE">
      <w:pPr>
        <w:pStyle w:val="Akapitzlist"/>
        <w:numPr>
          <w:ilvl w:val="0"/>
          <w:numId w:val="16"/>
        </w:numPr>
        <w:ind w:left="284" w:firstLine="5"/>
        <w:jc w:val="both"/>
        <w:rPr>
          <w:rFonts w:eastAsia="Times New Roman" w:cstheme="minorHAnsi"/>
          <w:sz w:val="20"/>
          <w:szCs w:val="20"/>
          <w:lang w:eastAsia="pl-PL"/>
        </w:rPr>
      </w:pPr>
      <w:r w:rsidRPr="00A701BA">
        <w:rPr>
          <w:rFonts w:eastAsia="Times New Roman" w:cstheme="minorHAnsi"/>
          <w:sz w:val="20"/>
          <w:szCs w:val="20"/>
          <w:lang w:eastAsia="pl-PL"/>
        </w:rPr>
        <w:t>Dla celów wystawiania faktury Wykonawca oświadcza, że jest płatnikiem podatku VAT i jest uprawniony do ich wystawiania.</w:t>
      </w:r>
    </w:p>
    <w:p w14:paraId="5B3F530D" w14:textId="77777777" w:rsidR="00F97B0C" w:rsidRPr="00A701BA" w:rsidRDefault="00F97B0C" w:rsidP="00684BDE">
      <w:pPr>
        <w:pStyle w:val="Akapitzlist"/>
        <w:numPr>
          <w:ilvl w:val="0"/>
          <w:numId w:val="16"/>
        </w:numPr>
        <w:ind w:left="284" w:firstLine="5"/>
        <w:jc w:val="both"/>
        <w:rPr>
          <w:rFonts w:eastAsia="Times New Roman" w:cstheme="minorHAnsi"/>
          <w:sz w:val="20"/>
          <w:szCs w:val="20"/>
          <w:lang w:eastAsia="pl-PL"/>
        </w:rPr>
      </w:pPr>
      <w:r w:rsidRPr="00A701BA">
        <w:rPr>
          <w:rFonts w:eastAsia="Times New Roman" w:cstheme="minorHAnsi"/>
          <w:sz w:val="20"/>
          <w:szCs w:val="20"/>
          <w:lang w:eastAsia="pl-PL"/>
        </w:rPr>
        <w:t>Wyplata z tytułu realizacji przedmiotu umowy będzie płatna przelewem na rachunek bankowy Wykonawcy podany na fakturze.</w:t>
      </w:r>
    </w:p>
    <w:p w14:paraId="2761F8F5" w14:textId="77777777" w:rsidR="00F97B0C" w:rsidRPr="00A701BA" w:rsidRDefault="00F97B0C" w:rsidP="00684BDE">
      <w:pPr>
        <w:pStyle w:val="Akapitzlist"/>
        <w:numPr>
          <w:ilvl w:val="0"/>
          <w:numId w:val="16"/>
        </w:numPr>
        <w:ind w:left="426" w:hanging="137"/>
        <w:jc w:val="both"/>
        <w:rPr>
          <w:rFonts w:eastAsia="Times New Roman" w:cstheme="minorHAnsi"/>
          <w:sz w:val="20"/>
          <w:szCs w:val="20"/>
          <w:lang w:eastAsia="pl-PL"/>
        </w:rPr>
      </w:pPr>
      <w:r w:rsidRPr="00A701BA">
        <w:rPr>
          <w:rFonts w:eastAsia="Times New Roman" w:cstheme="minorHAnsi"/>
          <w:sz w:val="20"/>
          <w:szCs w:val="20"/>
          <w:lang w:eastAsia="pl-PL"/>
        </w:rPr>
        <w:t>Wykonawca oświadcza, że rachunek bankowy wskazany w Umowie:</w:t>
      </w:r>
    </w:p>
    <w:p w14:paraId="7498A3AC" w14:textId="77777777" w:rsidR="00F97B0C" w:rsidRPr="00F97B0C" w:rsidRDefault="00F97B0C" w:rsidP="00684BDE">
      <w:pPr>
        <w:pStyle w:val="Akapitzlist"/>
        <w:numPr>
          <w:ilvl w:val="1"/>
          <w:numId w:val="16"/>
        </w:numPr>
        <w:jc w:val="both"/>
        <w:rPr>
          <w:rFonts w:eastAsia="Times New Roman" w:cstheme="minorHAnsi"/>
          <w:sz w:val="20"/>
          <w:szCs w:val="20"/>
          <w:lang w:eastAsia="pl-PL"/>
        </w:rPr>
      </w:pPr>
      <w:r w:rsidRPr="00F97B0C">
        <w:rPr>
          <w:rFonts w:eastAsia="Times New Roman" w:cstheme="minorHAnsi"/>
          <w:sz w:val="20"/>
          <w:szCs w:val="20"/>
          <w:lang w:eastAsia="pl-PL"/>
        </w:rPr>
        <w:t>jest rachunkiem umożliwiającym płatność w ramach mechanizmu podzielonej płatności, o której mowa powyżej,</w:t>
      </w:r>
    </w:p>
    <w:p w14:paraId="1ECBE111" w14:textId="77777777" w:rsidR="00F97B0C" w:rsidRPr="00F97B0C" w:rsidRDefault="00F97B0C" w:rsidP="00684BDE">
      <w:pPr>
        <w:pStyle w:val="Akapitzlist"/>
        <w:numPr>
          <w:ilvl w:val="1"/>
          <w:numId w:val="16"/>
        </w:numPr>
        <w:jc w:val="both"/>
        <w:rPr>
          <w:rFonts w:eastAsia="Times New Roman" w:cstheme="minorHAnsi"/>
          <w:sz w:val="20"/>
          <w:szCs w:val="20"/>
          <w:lang w:eastAsia="pl-PL"/>
        </w:rPr>
      </w:pPr>
      <w:r w:rsidRPr="00F97B0C">
        <w:rPr>
          <w:rFonts w:eastAsia="Times New Roman" w:cstheme="minorHAnsi"/>
          <w:sz w:val="20"/>
          <w:szCs w:val="20"/>
          <w:lang w:eastAsia="pl-PL"/>
        </w:rPr>
        <w:t>jest rachunkiem znajdującym się w elektronicznym wykazie podmiotów prowadzonym przez Szefa Krajowej Administracji Skarbowej, o którym mowa w ustawie o podatku od towarów i usług.</w:t>
      </w:r>
    </w:p>
    <w:p w14:paraId="0E860C17" w14:textId="77777777" w:rsidR="00F97B0C" w:rsidRPr="00F97B0C" w:rsidRDefault="00F97B0C" w:rsidP="00684BDE">
      <w:pPr>
        <w:pStyle w:val="Akapitzlist"/>
        <w:numPr>
          <w:ilvl w:val="0"/>
          <w:numId w:val="16"/>
        </w:numPr>
        <w:ind w:left="284" w:firstLine="5"/>
        <w:jc w:val="both"/>
        <w:rPr>
          <w:rFonts w:eastAsia="Times New Roman" w:cstheme="minorHAnsi"/>
          <w:sz w:val="20"/>
          <w:szCs w:val="20"/>
          <w:lang w:eastAsia="pl-PL"/>
        </w:rPr>
      </w:pPr>
      <w:r w:rsidRPr="00F97B0C">
        <w:rPr>
          <w:rFonts w:eastAsia="Times New Roman" w:cstheme="minorHAnsi"/>
          <w:sz w:val="20"/>
          <w:szCs w:val="20"/>
          <w:lang w:eastAsia="pl-PL"/>
        </w:rPr>
        <w:t>Wynagrodzenie należne Wykonawcy za wykonanie umowy płatne będzie przez Zamawiającego na rachunek bankowy Wykonawcy w Banku ____________________ o numerze ____________________________________, w ciągu 30 dni od otrzymania przez Zamawiającego prawidłowo wystawionej faktury VAT.</w:t>
      </w:r>
    </w:p>
    <w:p w14:paraId="478A89B3" w14:textId="77777777" w:rsidR="00F97B0C" w:rsidRPr="00F97B0C" w:rsidRDefault="00F97B0C" w:rsidP="00684BDE">
      <w:pPr>
        <w:pStyle w:val="Akapitzlist"/>
        <w:numPr>
          <w:ilvl w:val="0"/>
          <w:numId w:val="16"/>
        </w:numPr>
        <w:ind w:left="284" w:firstLine="5"/>
        <w:jc w:val="both"/>
        <w:rPr>
          <w:rFonts w:eastAsia="Times New Roman" w:cstheme="minorHAnsi"/>
          <w:sz w:val="20"/>
          <w:szCs w:val="20"/>
          <w:lang w:eastAsia="pl-PL"/>
        </w:rPr>
      </w:pPr>
      <w:r w:rsidRPr="00F97B0C">
        <w:rPr>
          <w:rFonts w:eastAsia="Times New Roman" w:cstheme="minorHAnsi"/>
          <w:sz w:val="20"/>
          <w:szCs w:val="20"/>
          <w:lang w:eastAsia="pl-PL"/>
        </w:rPr>
        <w:t>W przypadku zmiany stawki podatku od towarów i usług, przyjętej do określenia wysokości wynagrodzenia Wykonawcy, zgodnie z ust. 1, która zacznie obowiązywać po dniu zawarcia Umowy, wynagrodzenie Wykonawcy, w ujęciu brutto, ulegnie odpowiedniej zmianie przez zastosowanie zmienionej stawki podatku od towarów i usług – bez sporządzania aneksu do Umowy. Zmianie ulegnie wysokość wynagrodzenia należnego Wykonawcy za wykonywanie Umowy w okresie od dnia obowiązywania zmienionej stawki podatku, przy czym zmiana dotyczyć będzie wyłącznie tej części wynagrodzenia Wykonawcy, do której zgodnie z przepisami prawa powinna być stosowana zmieniona stawka podatku.</w:t>
      </w:r>
    </w:p>
    <w:p w14:paraId="28D16C79" w14:textId="77777777" w:rsidR="00F97B0C" w:rsidRPr="00F97B0C" w:rsidRDefault="00F97B0C" w:rsidP="00684BDE">
      <w:pPr>
        <w:pStyle w:val="Akapitzlist"/>
        <w:numPr>
          <w:ilvl w:val="0"/>
          <w:numId w:val="16"/>
        </w:numPr>
        <w:ind w:left="284" w:firstLine="5"/>
        <w:jc w:val="both"/>
        <w:rPr>
          <w:rFonts w:eastAsia="Times New Roman" w:cstheme="minorHAnsi"/>
          <w:sz w:val="20"/>
          <w:szCs w:val="20"/>
          <w:lang w:eastAsia="pl-PL"/>
        </w:rPr>
      </w:pPr>
      <w:r w:rsidRPr="00F97B0C">
        <w:rPr>
          <w:rFonts w:eastAsia="Times New Roman" w:cstheme="minorHAnsi"/>
          <w:sz w:val="20"/>
          <w:szCs w:val="20"/>
          <w:lang w:eastAsia="pl-PL"/>
        </w:rPr>
        <w:t>Za datę dokonania płatności uważa się datę przekazania polecenia przelewu (datę obciążenia rachunku Zamawiającego).</w:t>
      </w:r>
    </w:p>
    <w:p w14:paraId="053B2CA3" w14:textId="77777777" w:rsidR="00F97B0C" w:rsidRPr="00F97B0C" w:rsidRDefault="00F97B0C" w:rsidP="00684BDE">
      <w:pPr>
        <w:pStyle w:val="Akapitzlist"/>
        <w:numPr>
          <w:ilvl w:val="0"/>
          <w:numId w:val="16"/>
        </w:numPr>
        <w:ind w:left="284" w:firstLine="5"/>
        <w:jc w:val="both"/>
        <w:rPr>
          <w:rFonts w:eastAsia="Times New Roman" w:cstheme="minorHAnsi"/>
          <w:sz w:val="20"/>
          <w:szCs w:val="20"/>
          <w:lang w:eastAsia="pl-PL"/>
        </w:rPr>
      </w:pPr>
      <w:r w:rsidRPr="00F97B0C">
        <w:rPr>
          <w:rFonts w:eastAsia="Times New Roman" w:cstheme="minorHAnsi"/>
          <w:sz w:val="20"/>
          <w:szCs w:val="20"/>
          <w:lang w:eastAsia="pl-PL"/>
        </w:rPr>
        <w:t xml:space="preserve">W przypadku uchylania się przez Wykonawcę od obowiązku zapłaty wynagrodzenia Podwykonawcy lub dalszemu Podwykonawcy, Zamawiający dokona bezpośredniej zapłaty wymagalnego wynagrodzenia przysługującego Podwykonawcy lub dalszemu Podwykonawcy, który zawarł zaakceptowaną przez Zamawiającego umowę o podwykonawstwo. </w:t>
      </w:r>
    </w:p>
    <w:p w14:paraId="4A2C120D" w14:textId="77777777" w:rsidR="00F97B0C" w:rsidRPr="00F97B0C" w:rsidRDefault="00F97B0C" w:rsidP="00684BDE">
      <w:pPr>
        <w:pStyle w:val="Akapitzlist"/>
        <w:numPr>
          <w:ilvl w:val="0"/>
          <w:numId w:val="16"/>
        </w:numPr>
        <w:ind w:left="284" w:firstLine="5"/>
        <w:jc w:val="both"/>
        <w:rPr>
          <w:rFonts w:eastAsia="Times New Roman" w:cstheme="minorHAnsi"/>
          <w:sz w:val="20"/>
          <w:szCs w:val="20"/>
          <w:lang w:eastAsia="pl-PL"/>
        </w:rPr>
      </w:pPr>
      <w:r w:rsidRPr="00F97B0C">
        <w:rPr>
          <w:rFonts w:eastAsia="Times New Roman" w:cstheme="minorHAnsi"/>
          <w:sz w:val="20"/>
          <w:szCs w:val="20"/>
          <w:lang w:eastAsia="pl-PL"/>
        </w:rPr>
        <w:t xml:space="preserve">Przed dokonaniem bezpośredniej zapłaty na rzecz Podwykonawcy lub dalszemu Podwykonawcy Zamawiający umożliwi Wykonawcy zgłoszenie pisemnych uwag dotyczących zasadności bezpośredniej zapłaty wynagrodzenia Podwykonawcy lub dalszemu Podwykonawcy takiej formy rozliczenia. Wykonawca będzie mógł zgłosić uwagi do planowanego sposobu rozliczenia w terminie do 7 dni od dnia doręczenia mu przez Zamawiającego informacji o tym fakcie. </w:t>
      </w:r>
    </w:p>
    <w:p w14:paraId="17BD5657" w14:textId="77777777" w:rsidR="00F97B0C" w:rsidRPr="00F97B0C" w:rsidRDefault="00F97B0C" w:rsidP="00684BDE">
      <w:pPr>
        <w:pStyle w:val="Akapitzlist"/>
        <w:numPr>
          <w:ilvl w:val="0"/>
          <w:numId w:val="16"/>
        </w:numPr>
        <w:ind w:left="284" w:firstLine="5"/>
        <w:jc w:val="both"/>
        <w:rPr>
          <w:rFonts w:eastAsia="Times New Roman" w:cstheme="minorHAnsi"/>
          <w:sz w:val="20"/>
          <w:szCs w:val="20"/>
          <w:lang w:eastAsia="pl-PL"/>
        </w:rPr>
      </w:pPr>
      <w:r w:rsidRPr="00F97B0C">
        <w:rPr>
          <w:rFonts w:eastAsia="Times New Roman" w:cstheme="minorHAnsi"/>
          <w:sz w:val="20"/>
          <w:szCs w:val="20"/>
          <w:lang w:eastAsia="pl-PL"/>
        </w:rPr>
        <w:t xml:space="preserve">Dokonanie przez Zamawiającego na rzecz Podwykonawcy zapłaty w trybie określonym w ust. 7 i 8, zwalnia Zamawiającego z obowiązku zapłaty stosownej części wynagrodzenia na rzecz Wykonawcy, który nie wykonał swoich obowiązków wobec zgłoszonego Podwykonawcy lub dalszego Podwykonawcy. </w:t>
      </w:r>
    </w:p>
    <w:p w14:paraId="55A6045F" w14:textId="77777777" w:rsidR="00F97B0C" w:rsidRDefault="00F97B0C" w:rsidP="002443EB">
      <w:pPr>
        <w:spacing w:after="55" w:line="256" w:lineRule="auto"/>
        <w:ind w:left="10" w:right="7" w:hanging="10"/>
        <w:jc w:val="center"/>
        <w:rPr>
          <w:rFonts w:ascii="Calibri" w:eastAsia="Times New Roman" w:hAnsi="Calibri" w:cs="Calibri"/>
          <w:b/>
          <w:sz w:val="20"/>
          <w:szCs w:val="20"/>
          <w:lang w:eastAsia="pl-PL"/>
        </w:rPr>
      </w:pPr>
    </w:p>
    <w:p w14:paraId="5D029643" w14:textId="77777777" w:rsidR="00F97B0C" w:rsidRDefault="008E1073" w:rsidP="002443EB">
      <w:pPr>
        <w:spacing w:after="55" w:line="256" w:lineRule="auto"/>
        <w:ind w:left="10" w:right="7" w:hanging="10"/>
        <w:jc w:val="center"/>
        <w:rPr>
          <w:rFonts w:ascii="Calibri" w:eastAsia="Times New Roman" w:hAnsi="Calibri" w:cs="Calibri"/>
          <w:b/>
          <w:sz w:val="20"/>
          <w:szCs w:val="20"/>
          <w:lang w:eastAsia="pl-PL"/>
        </w:rPr>
      </w:pPr>
      <w:r>
        <w:rPr>
          <w:rFonts w:ascii="Calibri" w:eastAsia="Times New Roman" w:hAnsi="Calibri" w:cs="Calibri"/>
          <w:b/>
          <w:sz w:val="20"/>
          <w:szCs w:val="20"/>
          <w:lang w:eastAsia="pl-PL"/>
        </w:rPr>
        <w:t>§ 8</w:t>
      </w:r>
    </w:p>
    <w:p w14:paraId="474B7BCE" w14:textId="77777777" w:rsidR="008E1073" w:rsidRPr="008E1073" w:rsidRDefault="008E1073" w:rsidP="008E1073">
      <w:pPr>
        <w:spacing w:after="0" w:line="360" w:lineRule="auto"/>
        <w:ind w:left="2832" w:firstLine="708"/>
        <w:rPr>
          <w:rFonts w:ascii="Times New Roman" w:eastAsia="Calibri" w:hAnsi="Times New Roman" w:cs="Times New Roman"/>
          <w:b/>
          <w:bCs/>
          <w:sz w:val="20"/>
          <w:szCs w:val="20"/>
        </w:rPr>
      </w:pPr>
      <w:r w:rsidRPr="008E1073">
        <w:rPr>
          <w:rFonts w:ascii="Times New Roman" w:eastAsia="Calibri" w:hAnsi="Times New Roman" w:cs="Times New Roman"/>
          <w:b/>
          <w:bCs/>
          <w:sz w:val="20"/>
          <w:szCs w:val="20"/>
        </w:rPr>
        <w:t>KARY UMOWNE</w:t>
      </w:r>
    </w:p>
    <w:p w14:paraId="35D96427" w14:textId="77777777" w:rsidR="008E1073" w:rsidRPr="008E1073" w:rsidRDefault="008E1073" w:rsidP="00684BDE">
      <w:pPr>
        <w:pStyle w:val="Akapitzlist"/>
        <w:numPr>
          <w:ilvl w:val="0"/>
          <w:numId w:val="17"/>
        </w:numPr>
        <w:ind w:left="284" w:hanging="168"/>
        <w:jc w:val="both"/>
        <w:rPr>
          <w:rFonts w:eastAsia="Times New Roman" w:cstheme="minorHAnsi"/>
          <w:sz w:val="20"/>
          <w:szCs w:val="20"/>
          <w:lang w:eastAsia="pl-PL"/>
        </w:rPr>
      </w:pPr>
      <w:r w:rsidRPr="008E1073">
        <w:rPr>
          <w:rFonts w:eastAsia="Times New Roman" w:cstheme="minorHAnsi"/>
          <w:sz w:val="20"/>
          <w:szCs w:val="20"/>
          <w:lang w:eastAsia="pl-PL"/>
        </w:rPr>
        <w:t xml:space="preserve">Z tytułu odstąpienia od umowy z winy Wykonawcy, Wykonawca zapłaci Zamawiającemu karę umowną w wysokości 20% wartości wynagrodzenia brutto wskazanego w § </w:t>
      </w:r>
      <w:r w:rsidRPr="00A701BA">
        <w:rPr>
          <w:rFonts w:eastAsia="Times New Roman" w:cstheme="minorHAnsi"/>
          <w:sz w:val="20"/>
          <w:szCs w:val="20"/>
          <w:lang w:eastAsia="pl-PL"/>
        </w:rPr>
        <w:t xml:space="preserve">7 </w:t>
      </w:r>
      <w:r w:rsidRPr="008E1073">
        <w:rPr>
          <w:rFonts w:eastAsia="Times New Roman" w:cstheme="minorHAnsi"/>
          <w:sz w:val="20"/>
          <w:szCs w:val="20"/>
          <w:lang w:eastAsia="pl-PL"/>
        </w:rPr>
        <w:t>ust 1.</w:t>
      </w:r>
    </w:p>
    <w:p w14:paraId="6FE40F98" w14:textId="77777777" w:rsidR="008E1073" w:rsidRPr="008E1073" w:rsidRDefault="008E1073" w:rsidP="00684BDE">
      <w:pPr>
        <w:pStyle w:val="Akapitzlist"/>
        <w:numPr>
          <w:ilvl w:val="0"/>
          <w:numId w:val="17"/>
        </w:numPr>
        <w:ind w:left="284" w:hanging="168"/>
        <w:jc w:val="both"/>
        <w:rPr>
          <w:rFonts w:eastAsia="Times New Roman" w:cstheme="minorHAnsi"/>
          <w:sz w:val="20"/>
          <w:szCs w:val="20"/>
          <w:lang w:eastAsia="pl-PL"/>
        </w:rPr>
      </w:pPr>
      <w:r w:rsidRPr="008E1073">
        <w:rPr>
          <w:rFonts w:eastAsia="Times New Roman" w:cstheme="minorHAnsi"/>
          <w:sz w:val="20"/>
          <w:szCs w:val="20"/>
          <w:lang w:eastAsia="pl-PL"/>
        </w:rPr>
        <w:t xml:space="preserve">Z tytułu odstąpienia od umowy z winy Zamawiającego, Zamawiający zapłaci Wykonawcy karę umowną w wysokości 20% wartości wynagrodzenia brutto wskazanego w § </w:t>
      </w:r>
      <w:r w:rsidRPr="00A701BA">
        <w:rPr>
          <w:rFonts w:eastAsia="Times New Roman" w:cstheme="minorHAnsi"/>
          <w:sz w:val="20"/>
          <w:szCs w:val="20"/>
          <w:lang w:eastAsia="pl-PL"/>
        </w:rPr>
        <w:t>7</w:t>
      </w:r>
      <w:r w:rsidRPr="008E1073">
        <w:rPr>
          <w:rFonts w:eastAsia="Times New Roman" w:cstheme="minorHAnsi"/>
          <w:sz w:val="20"/>
          <w:szCs w:val="20"/>
          <w:lang w:eastAsia="pl-PL"/>
        </w:rPr>
        <w:t xml:space="preserve"> ust 1.</w:t>
      </w:r>
    </w:p>
    <w:p w14:paraId="1B373BD9" w14:textId="77777777" w:rsidR="008E1073" w:rsidRPr="008E1073" w:rsidRDefault="008E1073" w:rsidP="00684BDE">
      <w:pPr>
        <w:pStyle w:val="Akapitzlist"/>
        <w:numPr>
          <w:ilvl w:val="0"/>
          <w:numId w:val="17"/>
        </w:numPr>
        <w:ind w:left="284" w:hanging="168"/>
        <w:jc w:val="both"/>
        <w:rPr>
          <w:rFonts w:eastAsia="Times New Roman" w:cstheme="minorHAnsi"/>
          <w:sz w:val="20"/>
          <w:szCs w:val="20"/>
          <w:lang w:eastAsia="pl-PL"/>
        </w:rPr>
      </w:pPr>
      <w:r w:rsidRPr="008E1073">
        <w:rPr>
          <w:rFonts w:eastAsia="Times New Roman" w:cstheme="minorHAnsi"/>
          <w:sz w:val="20"/>
          <w:szCs w:val="20"/>
          <w:lang w:eastAsia="pl-PL"/>
        </w:rPr>
        <w:t xml:space="preserve">Wykonawca zapłaci Zamawiającemu karę umowną za zwłokę w dotrzymaniu terminu zakończenia realizacji robót budowlanych zadania inwestycyjnego z przyczyn zależnych od Wykonawcy – 0,2% wartości wynagrodzenia umownego brutto określonego w wskazanego w § </w:t>
      </w:r>
      <w:r w:rsidRPr="00A701BA">
        <w:rPr>
          <w:rFonts w:eastAsia="Times New Roman" w:cstheme="minorHAnsi"/>
          <w:sz w:val="20"/>
          <w:szCs w:val="20"/>
          <w:lang w:eastAsia="pl-PL"/>
        </w:rPr>
        <w:t>7</w:t>
      </w:r>
      <w:r w:rsidRPr="008E1073">
        <w:rPr>
          <w:rFonts w:eastAsia="Times New Roman" w:cstheme="minorHAnsi"/>
          <w:sz w:val="20"/>
          <w:szCs w:val="20"/>
          <w:lang w:eastAsia="pl-PL"/>
        </w:rPr>
        <w:t xml:space="preserve"> ust 1</w:t>
      </w:r>
      <w:r w:rsidRPr="00A701BA">
        <w:rPr>
          <w:rFonts w:eastAsia="Times New Roman" w:cstheme="minorHAnsi"/>
          <w:sz w:val="20"/>
          <w:szCs w:val="20"/>
          <w:lang w:eastAsia="pl-PL"/>
        </w:rPr>
        <w:t xml:space="preserve"> pkt.1.1</w:t>
      </w:r>
      <w:r w:rsidRPr="008E1073">
        <w:rPr>
          <w:rFonts w:eastAsia="Times New Roman" w:cstheme="minorHAnsi"/>
          <w:sz w:val="20"/>
          <w:szCs w:val="20"/>
          <w:lang w:eastAsia="pl-PL"/>
        </w:rPr>
        <w:t xml:space="preserve"> za każdy dzień zwłoki.</w:t>
      </w:r>
    </w:p>
    <w:p w14:paraId="30FFB09A" w14:textId="77777777" w:rsidR="008E1073" w:rsidRPr="008E1073" w:rsidRDefault="008E1073" w:rsidP="00684BDE">
      <w:pPr>
        <w:pStyle w:val="Akapitzlist"/>
        <w:numPr>
          <w:ilvl w:val="0"/>
          <w:numId w:val="17"/>
        </w:numPr>
        <w:ind w:left="284" w:hanging="168"/>
        <w:jc w:val="both"/>
        <w:rPr>
          <w:rFonts w:eastAsia="Times New Roman" w:cstheme="minorHAnsi"/>
          <w:sz w:val="20"/>
          <w:szCs w:val="20"/>
          <w:lang w:eastAsia="pl-PL"/>
        </w:rPr>
      </w:pPr>
      <w:r w:rsidRPr="008E1073">
        <w:rPr>
          <w:rFonts w:eastAsia="Times New Roman" w:cstheme="minorHAnsi"/>
          <w:sz w:val="20"/>
          <w:szCs w:val="20"/>
          <w:lang w:eastAsia="pl-PL"/>
        </w:rPr>
        <w:t xml:space="preserve">Wprowadzenia podwykonawcy z naruszeniem postanowień </w:t>
      </w:r>
      <w:r w:rsidRPr="00A701BA">
        <w:rPr>
          <w:rFonts w:eastAsia="Times New Roman" w:cstheme="minorHAnsi"/>
          <w:sz w:val="20"/>
          <w:szCs w:val="20"/>
          <w:lang w:eastAsia="pl-PL"/>
        </w:rPr>
        <w:t>§ 6</w:t>
      </w:r>
      <w:r w:rsidRPr="008E1073">
        <w:rPr>
          <w:rFonts w:eastAsia="Times New Roman" w:cstheme="minorHAnsi"/>
          <w:sz w:val="20"/>
          <w:szCs w:val="20"/>
          <w:lang w:eastAsia="pl-PL"/>
        </w:rPr>
        <w:t xml:space="preserve"> Wykonawca zapłaci Zamawiającemu karę umowna w</w:t>
      </w:r>
      <w:r w:rsidR="006E7AB4" w:rsidRPr="00A701BA">
        <w:rPr>
          <w:rFonts w:eastAsia="Times New Roman" w:cstheme="minorHAnsi"/>
          <w:sz w:val="20"/>
          <w:szCs w:val="20"/>
          <w:lang w:eastAsia="pl-PL"/>
        </w:rPr>
        <w:t xml:space="preserve"> wysokości 1000</w:t>
      </w:r>
      <w:r w:rsidR="00692FE9" w:rsidRPr="00A701BA">
        <w:rPr>
          <w:rFonts w:eastAsia="Times New Roman" w:cstheme="minorHAnsi"/>
          <w:sz w:val="20"/>
          <w:szCs w:val="20"/>
          <w:lang w:eastAsia="pl-PL"/>
        </w:rPr>
        <w:t>,00</w:t>
      </w:r>
      <w:r w:rsidR="006E7AB4" w:rsidRPr="00A701BA">
        <w:rPr>
          <w:rFonts w:eastAsia="Times New Roman" w:cstheme="minorHAnsi"/>
          <w:sz w:val="20"/>
          <w:szCs w:val="20"/>
          <w:lang w:eastAsia="pl-PL"/>
        </w:rPr>
        <w:t xml:space="preserve"> zł za każdy stwierdzony przypadek.</w:t>
      </w:r>
    </w:p>
    <w:p w14:paraId="5C26C355" w14:textId="77777777" w:rsidR="008E1073" w:rsidRPr="008E1073" w:rsidRDefault="008E1073" w:rsidP="00684BDE">
      <w:pPr>
        <w:pStyle w:val="Akapitzlist"/>
        <w:numPr>
          <w:ilvl w:val="0"/>
          <w:numId w:val="17"/>
        </w:numPr>
        <w:ind w:left="284" w:hanging="168"/>
        <w:jc w:val="both"/>
        <w:rPr>
          <w:rFonts w:eastAsia="Times New Roman" w:cstheme="minorHAnsi"/>
          <w:sz w:val="20"/>
          <w:szCs w:val="20"/>
          <w:lang w:eastAsia="pl-PL"/>
        </w:rPr>
      </w:pPr>
      <w:r w:rsidRPr="008E1073">
        <w:rPr>
          <w:rFonts w:eastAsia="Times New Roman" w:cstheme="minorHAnsi"/>
          <w:sz w:val="20"/>
          <w:szCs w:val="20"/>
          <w:lang w:eastAsia="pl-PL"/>
        </w:rPr>
        <w:t xml:space="preserve">Za niestawiennictwo inspektora nadzoru w wyznaczonym przez Zamawiającego terminie z </w:t>
      </w:r>
      <w:r w:rsidR="006E7AB4" w:rsidRPr="00A701BA">
        <w:rPr>
          <w:rFonts w:eastAsia="Times New Roman" w:cstheme="minorHAnsi"/>
          <w:sz w:val="20"/>
          <w:szCs w:val="20"/>
          <w:lang w:eastAsia="pl-PL"/>
        </w:rPr>
        <w:t>§5</w:t>
      </w:r>
      <w:r w:rsidRPr="008E1073">
        <w:rPr>
          <w:rFonts w:eastAsia="Times New Roman" w:cstheme="minorHAnsi"/>
          <w:sz w:val="20"/>
          <w:szCs w:val="20"/>
          <w:lang w:eastAsia="pl-PL"/>
        </w:rPr>
        <w:t xml:space="preserve"> ust 2 pkt </w:t>
      </w:r>
      <w:r w:rsidR="00692FE9" w:rsidRPr="00A701BA">
        <w:rPr>
          <w:rFonts w:eastAsia="Times New Roman" w:cstheme="minorHAnsi"/>
          <w:sz w:val="20"/>
          <w:szCs w:val="20"/>
          <w:lang w:eastAsia="pl-PL"/>
        </w:rPr>
        <w:t xml:space="preserve">2.13. </w:t>
      </w:r>
      <w:r w:rsidRPr="008E1073">
        <w:rPr>
          <w:rFonts w:eastAsia="Times New Roman" w:cstheme="minorHAnsi"/>
          <w:sz w:val="20"/>
          <w:szCs w:val="20"/>
          <w:lang w:eastAsia="pl-PL"/>
        </w:rPr>
        <w:t xml:space="preserve">Wykonawca zapłaci zamawiającemu karę umowną a w </w:t>
      </w:r>
      <w:r w:rsidR="00692FE9" w:rsidRPr="00A701BA">
        <w:rPr>
          <w:rFonts w:eastAsia="Times New Roman" w:cstheme="minorHAnsi"/>
          <w:sz w:val="20"/>
          <w:szCs w:val="20"/>
          <w:lang w:eastAsia="pl-PL"/>
        </w:rPr>
        <w:t>wysokości</w:t>
      </w:r>
      <w:r w:rsidRPr="008E1073">
        <w:rPr>
          <w:rFonts w:eastAsia="Times New Roman" w:cstheme="minorHAnsi"/>
          <w:sz w:val="20"/>
          <w:szCs w:val="20"/>
          <w:lang w:eastAsia="pl-PL"/>
        </w:rPr>
        <w:t xml:space="preserve"> 500</w:t>
      </w:r>
      <w:r w:rsidR="00692FE9" w:rsidRPr="00A701BA">
        <w:rPr>
          <w:rFonts w:eastAsia="Times New Roman" w:cstheme="minorHAnsi"/>
          <w:sz w:val="20"/>
          <w:szCs w:val="20"/>
          <w:lang w:eastAsia="pl-PL"/>
        </w:rPr>
        <w:t>,00</w:t>
      </w:r>
      <w:r w:rsidRPr="008E1073">
        <w:rPr>
          <w:rFonts w:eastAsia="Times New Roman" w:cstheme="minorHAnsi"/>
          <w:sz w:val="20"/>
          <w:szCs w:val="20"/>
          <w:lang w:eastAsia="pl-PL"/>
        </w:rPr>
        <w:t xml:space="preserve"> zł.</w:t>
      </w:r>
    </w:p>
    <w:p w14:paraId="56208758" w14:textId="77777777" w:rsidR="008E1073" w:rsidRPr="008E1073" w:rsidRDefault="008E1073" w:rsidP="00684BDE">
      <w:pPr>
        <w:pStyle w:val="Akapitzlist"/>
        <w:numPr>
          <w:ilvl w:val="0"/>
          <w:numId w:val="17"/>
        </w:numPr>
        <w:ind w:left="284" w:hanging="168"/>
        <w:jc w:val="both"/>
        <w:rPr>
          <w:rFonts w:eastAsia="Times New Roman" w:cstheme="minorHAnsi"/>
          <w:sz w:val="20"/>
          <w:szCs w:val="20"/>
          <w:lang w:eastAsia="pl-PL"/>
        </w:rPr>
      </w:pPr>
      <w:r w:rsidRPr="008E1073">
        <w:rPr>
          <w:rFonts w:eastAsia="Times New Roman" w:cstheme="minorHAnsi"/>
          <w:sz w:val="20"/>
          <w:szCs w:val="20"/>
          <w:lang w:eastAsia="pl-PL"/>
        </w:rPr>
        <w:t>Wykonawca zapłaci Zamawiającemu karę umowną w wysokości 500,00 zł. za każdy rozpoczęty dzień zwłoki z tytułu braku zapłaty lub nieterminowej zapłaty wynagrodzenia należnego podwykonawcom z tytułu zmiany wysokości wynagrodzenia przysługującego podwykonawcy , z którym zawarł umowę zgodnie z art. 439 ust 5 ustawy PZP w związku z art. 436 ust. 4) a)</w:t>
      </w:r>
    </w:p>
    <w:p w14:paraId="38F51149" w14:textId="77777777" w:rsidR="008E1073" w:rsidRPr="008E1073" w:rsidRDefault="008E1073" w:rsidP="00684BDE">
      <w:pPr>
        <w:pStyle w:val="Akapitzlist"/>
        <w:numPr>
          <w:ilvl w:val="0"/>
          <w:numId w:val="17"/>
        </w:numPr>
        <w:ind w:left="284" w:hanging="168"/>
        <w:jc w:val="both"/>
        <w:rPr>
          <w:rFonts w:eastAsia="Times New Roman" w:cstheme="minorHAnsi"/>
          <w:sz w:val="20"/>
          <w:szCs w:val="20"/>
          <w:lang w:eastAsia="pl-PL"/>
        </w:rPr>
      </w:pPr>
      <w:r w:rsidRPr="008E1073">
        <w:rPr>
          <w:rFonts w:eastAsia="Times New Roman" w:cstheme="minorHAnsi"/>
          <w:sz w:val="20"/>
          <w:szCs w:val="20"/>
          <w:lang w:eastAsia="pl-PL"/>
        </w:rPr>
        <w:t>Za zwłokę w zapłacie wynagrodzenia Wykonawcy, Zamawiający zapłaci odsetki ustawowe za opóźnienie.</w:t>
      </w:r>
    </w:p>
    <w:p w14:paraId="2CA500F3" w14:textId="5E76F119" w:rsidR="008E1073" w:rsidRPr="008E1073" w:rsidRDefault="008E1073" w:rsidP="00684BDE">
      <w:pPr>
        <w:pStyle w:val="Akapitzlist"/>
        <w:numPr>
          <w:ilvl w:val="0"/>
          <w:numId w:val="17"/>
        </w:numPr>
        <w:ind w:left="284" w:hanging="168"/>
        <w:jc w:val="both"/>
        <w:rPr>
          <w:rFonts w:eastAsia="Times New Roman" w:cstheme="minorHAnsi"/>
          <w:sz w:val="20"/>
          <w:szCs w:val="20"/>
          <w:lang w:eastAsia="pl-PL"/>
        </w:rPr>
      </w:pPr>
      <w:r w:rsidRPr="008E1073">
        <w:rPr>
          <w:rFonts w:eastAsia="Times New Roman" w:cstheme="minorHAnsi"/>
          <w:sz w:val="20"/>
          <w:szCs w:val="20"/>
          <w:lang w:eastAsia="pl-PL"/>
        </w:rPr>
        <w:t xml:space="preserve">Strony ustalają, że maksymalna wartość kar umownych nie może przekroczyć </w:t>
      </w:r>
      <w:r w:rsidR="00A52675">
        <w:rPr>
          <w:rFonts w:eastAsia="Times New Roman" w:cstheme="minorHAnsi"/>
          <w:sz w:val="20"/>
          <w:szCs w:val="20"/>
          <w:lang w:eastAsia="pl-PL"/>
        </w:rPr>
        <w:t>2</w:t>
      </w:r>
      <w:r w:rsidRPr="008E1073">
        <w:rPr>
          <w:rFonts w:eastAsia="Times New Roman" w:cstheme="minorHAnsi"/>
          <w:sz w:val="20"/>
          <w:szCs w:val="20"/>
          <w:lang w:eastAsia="pl-PL"/>
        </w:rPr>
        <w:t>0% łącznego wynagrodzenia umownego brutto.</w:t>
      </w:r>
    </w:p>
    <w:p w14:paraId="5122458A" w14:textId="77777777" w:rsidR="008E1073" w:rsidRPr="008E1073" w:rsidRDefault="008E1073" w:rsidP="00684BDE">
      <w:pPr>
        <w:pStyle w:val="Akapitzlist"/>
        <w:numPr>
          <w:ilvl w:val="0"/>
          <w:numId w:val="17"/>
        </w:numPr>
        <w:ind w:left="284" w:hanging="168"/>
        <w:jc w:val="both"/>
        <w:rPr>
          <w:rFonts w:eastAsia="Times New Roman" w:cstheme="minorHAnsi"/>
          <w:sz w:val="20"/>
          <w:szCs w:val="20"/>
          <w:lang w:eastAsia="pl-PL"/>
        </w:rPr>
      </w:pPr>
      <w:r w:rsidRPr="008E1073">
        <w:rPr>
          <w:rFonts w:eastAsia="Times New Roman" w:cstheme="minorHAnsi"/>
          <w:sz w:val="20"/>
          <w:szCs w:val="20"/>
          <w:lang w:eastAsia="pl-PL"/>
        </w:rPr>
        <w:t>W przypadku, gdy kara umowna nie będzie rekompensowała szkody poniesionej przez Zamawiającego może on dochodzić od Wykonawcy odszkodowania uzupełniającego na zasadach ogólnych przewidzianych w kodeksie cywilnym.</w:t>
      </w:r>
    </w:p>
    <w:p w14:paraId="2AD2A21D" w14:textId="77777777" w:rsidR="008E1073" w:rsidRPr="008E1073" w:rsidRDefault="008E1073" w:rsidP="00684BDE">
      <w:pPr>
        <w:pStyle w:val="Akapitzlist"/>
        <w:numPr>
          <w:ilvl w:val="1"/>
          <w:numId w:val="17"/>
        </w:numPr>
        <w:jc w:val="both"/>
        <w:rPr>
          <w:rFonts w:eastAsia="Times New Roman" w:cstheme="minorHAnsi"/>
          <w:sz w:val="20"/>
          <w:szCs w:val="20"/>
          <w:lang w:eastAsia="pl-PL"/>
        </w:rPr>
      </w:pPr>
      <w:r w:rsidRPr="008E1073">
        <w:rPr>
          <w:rFonts w:eastAsia="Times New Roman" w:cstheme="minorHAnsi"/>
          <w:sz w:val="20"/>
          <w:szCs w:val="20"/>
          <w:lang w:eastAsia="pl-PL"/>
        </w:rPr>
        <w:t>W przypadku zerwania umowy w ciągu 7 dni Wykonawca przekaże Zamawiającemu wszystkie materiały, dokumenty wraz ze sprawozdaniem na jakim etapie są rozliczenia zarówno robót jak i projektu, na jakim etapie są roboty budowlane itp. za niedostarczenie w/w dokumentów i sprawozdania Wykonawca zapłaci Zamawiającemu karę umowna w wys. 5% wartości umowy brutto.</w:t>
      </w:r>
    </w:p>
    <w:p w14:paraId="6DA20A59" w14:textId="77777777" w:rsidR="008E1073" w:rsidRPr="008E1073" w:rsidRDefault="008E1073" w:rsidP="00684BDE">
      <w:pPr>
        <w:pStyle w:val="Akapitzlist"/>
        <w:numPr>
          <w:ilvl w:val="1"/>
          <w:numId w:val="17"/>
        </w:numPr>
        <w:jc w:val="both"/>
        <w:rPr>
          <w:rFonts w:ascii="Times New Roman" w:eastAsia="Times New Roman" w:hAnsi="Times New Roman" w:cs="Times New Roman"/>
          <w:sz w:val="20"/>
          <w:szCs w:val="20"/>
          <w:lang w:eastAsia="pl-PL"/>
        </w:rPr>
      </w:pPr>
      <w:r w:rsidRPr="008E1073">
        <w:rPr>
          <w:rFonts w:eastAsia="Times New Roman" w:cstheme="minorHAnsi"/>
          <w:sz w:val="20"/>
          <w:szCs w:val="20"/>
          <w:lang w:eastAsia="pl-PL"/>
        </w:rPr>
        <w:t xml:space="preserve">Za nieprawidłowe rozliczenie projektu lub po nałożeniu na Zamawiającego kar przez EFRR z Regionalnego Programu Operacyjnego </w:t>
      </w:r>
      <w:r w:rsidR="00692FE9" w:rsidRPr="00A701BA">
        <w:rPr>
          <w:rFonts w:eastAsia="Times New Roman" w:cstheme="minorHAnsi"/>
          <w:sz w:val="20"/>
          <w:szCs w:val="20"/>
          <w:lang w:eastAsia="pl-PL"/>
        </w:rPr>
        <w:t xml:space="preserve">z </w:t>
      </w:r>
      <w:r w:rsidRPr="008E1073">
        <w:rPr>
          <w:rFonts w:eastAsia="Times New Roman" w:cstheme="minorHAnsi"/>
          <w:sz w:val="20"/>
          <w:szCs w:val="20"/>
          <w:lang w:eastAsia="pl-PL"/>
        </w:rPr>
        <w:t>winy Wykonawcy zapłaci on kare umowna w wys. 10% wartości brutto umowy</w:t>
      </w:r>
      <w:r w:rsidRPr="008E1073">
        <w:rPr>
          <w:rFonts w:ascii="Times New Roman" w:eastAsia="Times New Roman" w:hAnsi="Times New Roman" w:cs="Times New Roman"/>
          <w:sz w:val="20"/>
          <w:szCs w:val="20"/>
          <w:lang w:eastAsia="pl-PL"/>
        </w:rPr>
        <w:t>.</w:t>
      </w:r>
    </w:p>
    <w:p w14:paraId="7C73F409" w14:textId="77777777" w:rsidR="00F97B0C" w:rsidRDefault="0013742F" w:rsidP="002443EB">
      <w:pPr>
        <w:spacing w:after="55" w:line="256" w:lineRule="auto"/>
        <w:ind w:left="10" w:right="7" w:hanging="10"/>
        <w:jc w:val="center"/>
        <w:rPr>
          <w:rFonts w:ascii="Calibri" w:eastAsia="Times New Roman" w:hAnsi="Calibri" w:cs="Calibri"/>
          <w:b/>
          <w:sz w:val="20"/>
          <w:szCs w:val="20"/>
          <w:lang w:eastAsia="pl-PL"/>
        </w:rPr>
      </w:pPr>
      <w:r>
        <w:rPr>
          <w:rFonts w:ascii="Calibri" w:eastAsia="Times New Roman" w:hAnsi="Calibri" w:cs="Calibri"/>
          <w:b/>
          <w:sz w:val="20"/>
          <w:szCs w:val="20"/>
          <w:lang w:eastAsia="pl-PL"/>
        </w:rPr>
        <w:t>§ 9</w:t>
      </w:r>
    </w:p>
    <w:p w14:paraId="0765F948" w14:textId="77777777" w:rsidR="0013742F" w:rsidRPr="0013742F" w:rsidRDefault="0013742F" w:rsidP="0013742F">
      <w:pPr>
        <w:spacing w:after="0" w:line="360" w:lineRule="auto"/>
        <w:jc w:val="center"/>
        <w:rPr>
          <w:rFonts w:ascii="Times New Roman" w:eastAsia="Calibri" w:hAnsi="Times New Roman" w:cs="Times New Roman"/>
          <w:b/>
          <w:bCs/>
          <w:sz w:val="20"/>
          <w:szCs w:val="20"/>
        </w:rPr>
      </w:pPr>
      <w:r w:rsidRPr="0013742F">
        <w:rPr>
          <w:rFonts w:ascii="Times New Roman" w:eastAsia="Calibri" w:hAnsi="Times New Roman" w:cs="Times New Roman"/>
          <w:b/>
          <w:bCs/>
          <w:sz w:val="20"/>
          <w:szCs w:val="20"/>
        </w:rPr>
        <w:t>ODSTĄPIENIE OD UMOWY</w:t>
      </w:r>
    </w:p>
    <w:p w14:paraId="6E18E3F2" w14:textId="77777777" w:rsidR="0013742F" w:rsidRPr="0013742F" w:rsidRDefault="0013742F" w:rsidP="00684BDE">
      <w:pPr>
        <w:pStyle w:val="Akapitzlist"/>
        <w:numPr>
          <w:ilvl w:val="0"/>
          <w:numId w:val="18"/>
        </w:numPr>
        <w:ind w:left="284" w:hanging="168"/>
        <w:jc w:val="both"/>
        <w:rPr>
          <w:rFonts w:eastAsia="Times New Roman" w:cstheme="minorHAnsi"/>
          <w:sz w:val="20"/>
          <w:szCs w:val="20"/>
          <w:lang w:eastAsia="pl-PL"/>
        </w:rPr>
      </w:pPr>
      <w:r w:rsidRPr="0013742F">
        <w:rPr>
          <w:rFonts w:eastAsia="Times New Roman" w:cstheme="minorHAnsi"/>
          <w:sz w:val="20"/>
          <w:szCs w:val="20"/>
          <w:lang w:eastAsia="pl-PL"/>
        </w:rPr>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przypadku Wykonawca może żądać jedynie wynagrodzenia należnego mu z tytułu wykonania części umowy.</w:t>
      </w:r>
    </w:p>
    <w:p w14:paraId="4BED9BDF" w14:textId="77777777" w:rsidR="0013742F" w:rsidRPr="0013742F" w:rsidRDefault="0013742F" w:rsidP="00684BDE">
      <w:pPr>
        <w:pStyle w:val="Akapitzlist"/>
        <w:numPr>
          <w:ilvl w:val="0"/>
          <w:numId w:val="18"/>
        </w:numPr>
        <w:ind w:left="284" w:hanging="168"/>
        <w:jc w:val="both"/>
        <w:rPr>
          <w:rFonts w:eastAsia="Times New Roman" w:cstheme="minorHAnsi"/>
          <w:sz w:val="20"/>
          <w:szCs w:val="20"/>
          <w:lang w:eastAsia="pl-PL"/>
        </w:rPr>
      </w:pPr>
      <w:r w:rsidRPr="0013742F">
        <w:rPr>
          <w:rFonts w:eastAsia="Times New Roman" w:cstheme="minorHAnsi"/>
          <w:sz w:val="20"/>
          <w:szCs w:val="20"/>
          <w:lang w:eastAsia="pl-PL"/>
        </w:rPr>
        <w:t>Odstąpienie od Umowy powinno być złożone w formie pisemnej, pod rygorem nieważności.</w:t>
      </w:r>
    </w:p>
    <w:p w14:paraId="758195A5" w14:textId="77777777" w:rsidR="0013742F" w:rsidRPr="0013742F" w:rsidRDefault="0013742F" w:rsidP="00684BDE">
      <w:pPr>
        <w:pStyle w:val="Akapitzlist"/>
        <w:numPr>
          <w:ilvl w:val="0"/>
          <w:numId w:val="18"/>
        </w:numPr>
        <w:ind w:left="284" w:hanging="168"/>
        <w:jc w:val="both"/>
        <w:rPr>
          <w:rFonts w:eastAsia="Times New Roman" w:cstheme="minorHAnsi"/>
          <w:sz w:val="20"/>
          <w:szCs w:val="20"/>
          <w:lang w:eastAsia="pl-PL"/>
        </w:rPr>
      </w:pPr>
      <w:r w:rsidRPr="0013742F">
        <w:rPr>
          <w:rFonts w:eastAsia="Times New Roman" w:cstheme="minorHAnsi"/>
          <w:sz w:val="20"/>
          <w:szCs w:val="20"/>
          <w:lang w:eastAsia="pl-PL"/>
        </w:rPr>
        <w:t>Zamawiający uprawniony jest do odstąpienia od Umowy w całości lub w części w terminie 30 dni od daty wystąpienia okoliczności uzasadniających skorzystanie z prawa odstąpienia, przewidzianych Umową.</w:t>
      </w:r>
    </w:p>
    <w:p w14:paraId="0756E0C4" w14:textId="77777777" w:rsidR="0013742F" w:rsidRPr="0013742F" w:rsidRDefault="0013742F" w:rsidP="00684BDE">
      <w:pPr>
        <w:pStyle w:val="Akapitzlist"/>
        <w:numPr>
          <w:ilvl w:val="0"/>
          <w:numId w:val="18"/>
        </w:numPr>
        <w:ind w:left="284" w:hanging="168"/>
        <w:jc w:val="both"/>
        <w:rPr>
          <w:rFonts w:eastAsia="Times New Roman" w:cstheme="minorHAnsi"/>
          <w:sz w:val="20"/>
          <w:szCs w:val="20"/>
          <w:lang w:eastAsia="pl-PL"/>
        </w:rPr>
      </w:pPr>
      <w:r w:rsidRPr="0013742F">
        <w:rPr>
          <w:rFonts w:eastAsia="Times New Roman" w:cstheme="minorHAnsi"/>
          <w:sz w:val="20"/>
          <w:szCs w:val="20"/>
          <w:lang w:eastAsia="pl-PL"/>
        </w:rPr>
        <w:t>W przypadku zerwania umowy w ciągu 7 dni Wykonawca przekaże Zamawiającemu wszystkie materiały, dokumenty wraz ze sprawozdaniem na jakim etapie są rozliczenia zarówno robót jak i projektu, na jakim etapie są roboty budowlane itp. za niedostarczenie w/w dokumentów i sprawozdania Wykonawca zapłaci Zamawiającemu karę umowna w wys. 5% wartości umowy brutto.</w:t>
      </w:r>
    </w:p>
    <w:p w14:paraId="2AF98291" w14:textId="77777777" w:rsidR="00DF604F" w:rsidRDefault="00DF604F" w:rsidP="00DF604F">
      <w:pPr>
        <w:spacing w:after="41" w:line="256" w:lineRule="auto"/>
        <w:rPr>
          <w:rFonts w:ascii="Calibri" w:eastAsia="Times New Roman" w:hAnsi="Calibri" w:cs="Calibri"/>
          <w:sz w:val="20"/>
          <w:szCs w:val="20"/>
          <w:lang w:eastAsia="pl-PL"/>
        </w:rPr>
      </w:pPr>
    </w:p>
    <w:p w14:paraId="3D305498" w14:textId="77777777" w:rsidR="00356506" w:rsidRDefault="00356506" w:rsidP="00684BDE">
      <w:pPr>
        <w:spacing w:after="41" w:line="256" w:lineRule="auto"/>
        <w:jc w:val="center"/>
        <w:rPr>
          <w:rFonts w:ascii="Calibri" w:eastAsia="Times New Roman" w:hAnsi="Calibri" w:cs="Calibri"/>
          <w:b/>
          <w:sz w:val="20"/>
          <w:szCs w:val="20"/>
          <w:lang w:eastAsia="pl-PL"/>
        </w:rPr>
      </w:pPr>
    </w:p>
    <w:p w14:paraId="022A22F7" w14:textId="77777777" w:rsidR="00356506" w:rsidRDefault="00356506" w:rsidP="00684BDE">
      <w:pPr>
        <w:spacing w:after="41" w:line="256" w:lineRule="auto"/>
        <w:jc w:val="center"/>
        <w:rPr>
          <w:rFonts w:ascii="Calibri" w:eastAsia="Times New Roman" w:hAnsi="Calibri" w:cs="Calibri"/>
          <w:b/>
          <w:sz w:val="20"/>
          <w:szCs w:val="20"/>
          <w:lang w:eastAsia="pl-PL"/>
        </w:rPr>
      </w:pPr>
    </w:p>
    <w:p w14:paraId="258C05BE" w14:textId="77777777" w:rsidR="00356506" w:rsidRDefault="00356506" w:rsidP="00684BDE">
      <w:pPr>
        <w:spacing w:after="41" w:line="256" w:lineRule="auto"/>
        <w:jc w:val="center"/>
        <w:rPr>
          <w:rFonts w:ascii="Calibri" w:eastAsia="Times New Roman" w:hAnsi="Calibri" w:cs="Calibri"/>
          <w:b/>
          <w:sz w:val="20"/>
          <w:szCs w:val="20"/>
          <w:lang w:eastAsia="pl-PL"/>
        </w:rPr>
      </w:pPr>
    </w:p>
    <w:p w14:paraId="07C523B8" w14:textId="77777777" w:rsidR="00356506" w:rsidRDefault="00356506" w:rsidP="00684BDE">
      <w:pPr>
        <w:spacing w:after="41" w:line="256" w:lineRule="auto"/>
        <w:jc w:val="center"/>
        <w:rPr>
          <w:rFonts w:ascii="Calibri" w:eastAsia="Times New Roman" w:hAnsi="Calibri" w:cs="Calibri"/>
          <w:b/>
          <w:sz w:val="20"/>
          <w:szCs w:val="20"/>
          <w:lang w:eastAsia="pl-PL"/>
        </w:rPr>
      </w:pPr>
    </w:p>
    <w:p w14:paraId="4112B377" w14:textId="77777777" w:rsidR="0013742F" w:rsidRDefault="0013742F" w:rsidP="00684BDE">
      <w:pPr>
        <w:spacing w:after="41" w:line="256" w:lineRule="auto"/>
        <w:jc w:val="center"/>
        <w:rPr>
          <w:rFonts w:ascii="Calibri" w:eastAsia="Times New Roman" w:hAnsi="Calibri" w:cs="Calibri"/>
          <w:b/>
          <w:sz w:val="20"/>
          <w:szCs w:val="20"/>
          <w:lang w:eastAsia="pl-PL"/>
        </w:rPr>
      </w:pPr>
      <w:r w:rsidRPr="0013742F">
        <w:rPr>
          <w:rFonts w:ascii="Calibri" w:eastAsia="Times New Roman" w:hAnsi="Calibri" w:cs="Calibri"/>
          <w:b/>
          <w:sz w:val="20"/>
          <w:szCs w:val="20"/>
          <w:lang w:eastAsia="pl-PL"/>
        </w:rPr>
        <w:lastRenderedPageBreak/>
        <w:t>§ 10</w:t>
      </w:r>
    </w:p>
    <w:p w14:paraId="057BBE51" w14:textId="77777777" w:rsidR="00684BDE" w:rsidRPr="00684BDE" w:rsidRDefault="00684BDE" w:rsidP="00684BDE">
      <w:pPr>
        <w:spacing w:after="0" w:line="360" w:lineRule="auto"/>
        <w:jc w:val="center"/>
        <w:rPr>
          <w:rFonts w:ascii="Times New Roman" w:eastAsia="Calibri" w:hAnsi="Times New Roman" w:cs="Times New Roman"/>
          <w:b/>
          <w:bCs/>
          <w:sz w:val="20"/>
          <w:szCs w:val="20"/>
        </w:rPr>
      </w:pPr>
      <w:r w:rsidRPr="00684BDE">
        <w:rPr>
          <w:rFonts w:ascii="Times New Roman" w:eastAsia="Calibri" w:hAnsi="Times New Roman" w:cs="Times New Roman"/>
          <w:b/>
          <w:bCs/>
          <w:sz w:val="20"/>
          <w:szCs w:val="20"/>
        </w:rPr>
        <w:t>ZMIANA UMOWY</w:t>
      </w:r>
    </w:p>
    <w:p w14:paraId="7740D3FB" w14:textId="77777777" w:rsidR="00684BDE" w:rsidRPr="00684BDE" w:rsidRDefault="00684BDE" w:rsidP="00A701BA">
      <w:pPr>
        <w:pStyle w:val="Akapitzlist"/>
        <w:numPr>
          <w:ilvl w:val="0"/>
          <w:numId w:val="19"/>
        </w:numPr>
        <w:ind w:left="284" w:hanging="168"/>
        <w:jc w:val="both"/>
        <w:rPr>
          <w:rFonts w:eastAsia="Times New Roman" w:cstheme="minorHAnsi"/>
          <w:sz w:val="20"/>
          <w:szCs w:val="20"/>
          <w:lang w:eastAsia="pl-PL"/>
        </w:rPr>
      </w:pPr>
      <w:r w:rsidRPr="00684BDE">
        <w:rPr>
          <w:rFonts w:eastAsia="Times New Roman" w:cstheme="minorHAnsi"/>
          <w:sz w:val="20"/>
          <w:szCs w:val="20"/>
          <w:lang w:eastAsia="pl-PL"/>
        </w:rPr>
        <w:t>Zamawiający przewiduje możliwość zmiany postanowień Umowy w stosunku do treści oferty, na podstawie której dokonano wyboru Wykonawcy, w przypadku wystąpienia, co najmniej jednej z okoliczności wymienionych poniżej w uwzględnieniem podawanych warunków ich wprowadzenia:</w:t>
      </w:r>
    </w:p>
    <w:p w14:paraId="0D114AFC" w14:textId="77777777" w:rsidR="00684BDE" w:rsidRPr="00684BDE" w:rsidRDefault="00684BDE" w:rsidP="00A701BA">
      <w:pPr>
        <w:pStyle w:val="Akapitzlist"/>
        <w:numPr>
          <w:ilvl w:val="0"/>
          <w:numId w:val="19"/>
        </w:numPr>
        <w:ind w:left="284" w:hanging="168"/>
        <w:jc w:val="both"/>
        <w:rPr>
          <w:rFonts w:eastAsia="Times New Roman" w:cstheme="minorHAnsi"/>
          <w:sz w:val="20"/>
          <w:szCs w:val="20"/>
          <w:lang w:eastAsia="pl-PL"/>
        </w:rPr>
      </w:pPr>
      <w:r w:rsidRPr="00684BDE">
        <w:rPr>
          <w:rFonts w:eastAsia="Times New Roman" w:cstheme="minorHAnsi"/>
          <w:sz w:val="20"/>
          <w:szCs w:val="20"/>
          <w:lang w:eastAsia="pl-PL"/>
        </w:rPr>
        <w:t>Dopuszczalność zmiany umowy określa art. 455 Ustawy PZP.</w:t>
      </w:r>
    </w:p>
    <w:p w14:paraId="6B765054" w14:textId="77777777" w:rsidR="00684BDE" w:rsidRPr="00684BDE" w:rsidRDefault="00684BDE" w:rsidP="00A701BA">
      <w:pPr>
        <w:pStyle w:val="Akapitzlist"/>
        <w:numPr>
          <w:ilvl w:val="0"/>
          <w:numId w:val="19"/>
        </w:numPr>
        <w:ind w:left="284" w:hanging="168"/>
        <w:jc w:val="both"/>
        <w:rPr>
          <w:rFonts w:eastAsia="Times New Roman" w:cstheme="minorHAnsi"/>
          <w:sz w:val="20"/>
          <w:szCs w:val="20"/>
          <w:lang w:eastAsia="pl-PL"/>
        </w:rPr>
      </w:pPr>
      <w:r w:rsidRPr="00684BDE">
        <w:rPr>
          <w:rFonts w:eastAsia="Times New Roman" w:cstheme="minorHAnsi"/>
          <w:sz w:val="20"/>
          <w:szCs w:val="20"/>
          <w:lang w:eastAsia="pl-PL"/>
        </w:rPr>
        <w:t>Ponadto zmiana umownego terminu zakończenia realizacji przedmiotu umowy, możliwa jest w następujących przypadkach:</w:t>
      </w:r>
    </w:p>
    <w:p w14:paraId="34F49BDB" w14:textId="77777777" w:rsidR="00684BDE" w:rsidRPr="00684BDE" w:rsidRDefault="00684BDE" w:rsidP="00A701BA">
      <w:pPr>
        <w:pStyle w:val="Akapitzlist"/>
        <w:numPr>
          <w:ilvl w:val="1"/>
          <w:numId w:val="19"/>
        </w:numPr>
        <w:jc w:val="both"/>
        <w:rPr>
          <w:rFonts w:eastAsia="Times New Roman" w:cstheme="minorHAnsi"/>
          <w:sz w:val="20"/>
          <w:szCs w:val="20"/>
          <w:lang w:eastAsia="pl-PL"/>
        </w:rPr>
      </w:pPr>
      <w:r w:rsidRPr="00684BDE">
        <w:rPr>
          <w:rFonts w:eastAsia="Times New Roman" w:cstheme="minorHAnsi"/>
          <w:sz w:val="20"/>
          <w:szCs w:val="20"/>
          <w:lang w:eastAsia="pl-PL"/>
        </w:rPr>
        <w:t>procedur związanych z prowadzeniem w związku z wykonaniem niniejszej Umowy postępowań administracyjnych i innymi postępowaniami przed organami administracji publicznej;</w:t>
      </w:r>
    </w:p>
    <w:p w14:paraId="270BE56B" w14:textId="2D0D1986" w:rsidR="00684BDE" w:rsidRPr="00684BDE" w:rsidRDefault="00684BDE" w:rsidP="00A701BA">
      <w:pPr>
        <w:pStyle w:val="Akapitzlist"/>
        <w:numPr>
          <w:ilvl w:val="1"/>
          <w:numId w:val="19"/>
        </w:numPr>
        <w:jc w:val="both"/>
        <w:rPr>
          <w:rFonts w:eastAsia="Times New Roman" w:cstheme="minorHAnsi"/>
          <w:sz w:val="20"/>
          <w:szCs w:val="20"/>
          <w:lang w:eastAsia="pl-PL"/>
        </w:rPr>
      </w:pPr>
      <w:r w:rsidRPr="00684BDE">
        <w:rPr>
          <w:rFonts w:eastAsia="Times New Roman" w:cstheme="minorHAnsi"/>
          <w:sz w:val="20"/>
          <w:szCs w:val="20"/>
          <w:lang w:eastAsia="pl-PL"/>
        </w:rPr>
        <w:t xml:space="preserve">Skrócenia lub wydłużenia terminów realizacji robót budowlanych w zadaniach wchodzących w zakres Inwestycji, w przypadku wydłużenia terminu realizacji Wykonawcy </w:t>
      </w:r>
    </w:p>
    <w:p w14:paraId="0E6D10F1" w14:textId="77777777" w:rsidR="00684BDE" w:rsidRPr="00684BDE" w:rsidRDefault="00684BDE" w:rsidP="00A701BA">
      <w:pPr>
        <w:pStyle w:val="Akapitzlist"/>
        <w:numPr>
          <w:ilvl w:val="1"/>
          <w:numId w:val="19"/>
        </w:numPr>
        <w:jc w:val="both"/>
        <w:rPr>
          <w:rFonts w:eastAsia="Times New Roman" w:cstheme="minorHAnsi"/>
          <w:sz w:val="20"/>
          <w:szCs w:val="20"/>
          <w:lang w:eastAsia="pl-PL"/>
        </w:rPr>
      </w:pPr>
      <w:r w:rsidRPr="00684BDE">
        <w:rPr>
          <w:rFonts w:eastAsia="Times New Roman" w:cstheme="minorHAnsi"/>
          <w:sz w:val="20"/>
          <w:szCs w:val="20"/>
          <w:lang w:eastAsia="pl-PL"/>
        </w:rPr>
        <w:t>Zmian wynikających z konieczności zmiany Umowy z Wykonawcą Robót Budowlanych, w tym m.in. zmian harmonogram realizacji, zmian zakresu podstawowego, robót dodatkowych, robót koniecznych;</w:t>
      </w:r>
    </w:p>
    <w:p w14:paraId="092FA394" w14:textId="77777777" w:rsidR="00684BDE" w:rsidRPr="00684BDE" w:rsidRDefault="00684BDE" w:rsidP="00A701BA">
      <w:pPr>
        <w:pStyle w:val="Akapitzlist"/>
        <w:numPr>
          <w:ilvl w:val="1"/>
          <w:numId w:val="19"/>
        </w:numPr>
        <w:jc w:val="both"/>
        <w:rPr>
          <w:rFonts w:eastAsia="Times New Roman" w:cstheme="minorHAnsi"/>
          <w:sz w:val="20"/>
          <w:szCs w:val="20"/>
          <w:lang w:eastAsia="pl-PL"/>
        </w:rPr>
      </w:pPr>
      <w:r w:rsidRPr="00684BDE">
        <w:rPr>
          <w:rFonts w:eastAsia="Times New Roman" w:cstheme="minorHAnsi"/>
          <w:sz w:val="20"/>
          <w:szCs w:val="20"/>
          <w:lang w:eastAsia="pl-PL"/>
        </w:rPr>
        <w:t>wystąpienia siły wyższej czyli zdarzenia, którego Strony nie mogły przewidzieć, któremu nie mogły zapobiec ani któremu nie mogą przeciwdziałać, a które uniemożliwia Wykonawcy wykonanie w części lub w całości jego zobowiązań umownych,</w:t>
      </w:r>
    </w:p>
    <w:p w14:paraId="03A316D2" w14:textId="77777777" w:rsidR="00684BDE" w:rsidRPr="00684BDE" w:rsidRDefault="00684BDE" w:rsidP="00A701BA">
      <w:pPr>
        <w:pStyle w:val="Akapitzlist"/>
        <w:numPr>
          <w:ilvl w:val="0"/>
          <w:numId w:val="19"/>
        </w:numPr>
        <w:ind w:left="284" w:hanging="168"/>
        <w:jc w:val="both"/>
        <w:rPr>
          <w:rFonts w:eastAsia="Times New Roman" w:cstheme="minorHAnsi"/>
          <w:sz w:val="20"/>
          <w:szCs w:val="20"/>
          <w:lang w:eastAsia="pl-PL"/>
        </w:rPr>
      </w:pPr>
      <w:r w:rsidRPr="00684BDE">
        <w:rPr>
          <w:rFonts w:eastAsia="Times New Roman" w:cstheme="minorHAnsi"/>
          <w:sz w:val="20"/>
          <w:szCs w:val="20"/>
          <w:lang w:eastAsia="pl-PL"/>
        </w:rPr>
        <w:t>Przewiduje się możliwość zmiany postanowień umowy w stosunku do treści oferty, w zakresie wynagrodzenia w  przypadku zmiany:</w:t>
      </w:r>
    </w:p>
    <w:p w14:paraId="22AF36A8" w14:textId="77777777" w:rsidR="00684BDE" w:rsidRPr="00684BDE" w:rsidRDefault="00684BDE" w:rsidP="00A701BA">
      <w:pPr>
        <w:pStyle w:val="Akapitzlist"/>
        <w:numPr>
          <w:ilvl w:val="1"/>
          <w:numId w:val="19"/>
        </w:numPr>
        <w:jc w:val="both"/>
        <w:rPr>
          <w:rFonts w:eastAsia="Times New Roman" w:cstheme="minorHAnsi"/>
          <w:sz w:val="20"/>
          <w:szCs w:val="20"/>
          <w:lang w:eastAsia="pl-PL"/>
        </w:rPr>
      </w:pPr>
      <w:r w:rsidRPr="00684BDE">
        <w:rPr>
          <w:rFonts w:eastAsia="Times New Roman" w:cstheme="minorHAnsi"/>
          <w:sz w:val="20"/>
          <w:szCs w:val="20"/>
          <w:lang w:eastAsia="pl-PL"/>
        </w:rPr>
        <w:t>stawki podatku od towarów i usług poprzez zastosowanie do jego ustalenia zmienionej stawki podatku. W przypadku tej zmiany, ulegnie odpowiedniej zmianie wysokość wynagrodzenia Wykonawcy o której mowa w § 6 ust. 1 w ujęciu brutto, poprzez zastosowanie do jego ustalenia zmienionej stawki podatku.</w:t>
      </w:r>
    </w:p>
    <w:p w14:paraId="36D07FA2" w14:textId="77777777" w:rsidR="00684BDE" w:rsidRPr="00684BDE" w:rsidRDefault="00684BDE" w:rsidP="00A701BA">
      <w:pPr>
        <w:pStyle w:val="Akapitzlist"/>
        <w:numPr>
          <w:ilvl w:val="1"/>
          <w:numId w:val="19"/>
        </w:numPr>
        <w:jc w:val="both"/>
        <w:rPr>
          <w:rFonts w:eastAsia="Times New Roman" w:cstheme="minorHAnsi"/>
          <w:sz w:val="20"/>
          <w:szCs w:val="20"/>
          <w:lang w:eastAsia="pl-PL"/>
        </w:rPr>
      </w:pPr>
      <w:r w:rsidRPr="00684BDE">
        <w:rPr>
          <w:rFonts w:eastAsia="Times New Roman" w:cstheme="minorHAnsi"/>
          <w:sz w:val="20"/>
          <w:szCs w:val="20"/>
          <w:lang w:eastAsia="pl-PL"/>
        </w:rPr>
        <w:t>wysokości minimalnego wynagrodzenia za pracę albo wysokości minimalnej stawki godzinowej, ustalonych na podstawie ustawy z dnia 10 października 2002 r. o minimalnym wynagrodzeniu za pracę.</w:t>
      </w:r>
    </w:p>
    <w:p w14:paraId="77BD30F5" w14:textId="77777777" w:rsidR="00684BDE" w:rsidRPr="00684BDE" w:rsidRDefault="00684BDE" w:rsidP="00A701BA">
      <w:pPr>
        <w:pStyle w:val="Akapitzlist"/>
        <w:numPr>
          <w:ilvl w:val="1"/>
          <w:numId w:val="19"/>
        </w:numPr>
        <w:jc w:val="both"/>
        <w:rPr>
          <w:rFonts w:eastAsia="Times New Roman" w:cstheme="minorHAnsi"/>
          <w:sz w:val="20"/>
          <w:szCs w:val="20"/>
          <w:lang w:eastAsia="pl-PL"/>
        </w:rPr>
      </w:pPr>
      <w:r w:rsidRPr="00684BDE">
        <w:rPr>
          <w:rFonts w:eastAsia="Times New Roman" w:cstheme="minorHAnsi"/>
          <w:sz w:val="20"/>
          <w:szCs w:val="20"/>
          <w:lang w:eastAsia="pl-PL"/>
        </w:rPr>
        <w:t>zasad podlegania ubezpieczeniom społecznym lub ubezpieczeniu zdrowotnemu lub wysokości stawki składki na ubezpieczenia społeczne lub zdrowotne,</w:t>
      </w:r>
    </w:p>
    <w:p w14:paraId="300C0F4E" w14:textId="77777777" w:rsidR="00684BDE" w:rsidRPr="00684BDE" w:rsidRDefault="00684BDE" w:rsidP="00A701BA">
      <w:pPr>
        <w:pStyle w:val="Akapitzlist"/>
        <w:numPr>
          <w:ilvl w:val="1"/>
          <w:numId w:val="19"/>
        </w:numPr>
        <w:jc w:val="both"/>
        <w:rPr>
          <w:rFonts w:eastAsia="Times New Roman" w:cstheme="minorHAnsi"/>
          <w:sz w:val="20"/>
          <w:szCs w:val="20"/>
          <w:lang w:eastAsia="pl-PL"/>
        </w:rPr>
      </w:pPr>
      <w:r w:rsidRPr="00684BDE">
        <w:rPr>
          <w:rFonts w:eastAsia="Times New Roman" w:cstheme="minorHAnsi"/>
          <w:sz w:val="20"/>
          <w:szCs w:val="20"/>
          <w:lang w:eastAsia="pl-PL"/>
        </w:rPr>
        <w:t>zasad gromadzenia i wysokości wpłat do pracowniczych planów kapitałowych, o których mowa w ustawie z dnia 4 października 2018 r o pracowniczych planach kapitałowych.</w:t>
      </w:r>
    </w:p>
    <w:p w14:paraId="59B3F72E" w14:textId="77777777" w:rsidR="00684BDE" w:rsidRPr="00684BDE" w:rsidRDefault="00684BDE" w:rsidP="00A701BA">
      <w:pPr>
        <w:pStyle w:val="Akapitzlist"/>
        <w:numPr>
          <w:ilvl w:val="1"/>
          <w:numId w:val="19"/>
        </w:numPr>
        <w:jc w:val="both"/>
        <w:rPr>
          <w:rFonts w:eastAsia="Times New Roman" w:cstheme="minorHAnsi"/>
          <w:sz w:val="20"/>
          <w:szCs w:val="20"/>
          <w:lang w:eastAsia="pl-PL"/>
        </w:rPr>
      </w:pPr>
      <w:r w:rsidRPr="00684BDE">
        <w:rPr>
          <w:rFonts w:eastAsia="Times New Roman" w:cstheme="minorHAnsi"/>
          <w:sz w:val="20"/>
          <w:szCs w:val="20"/>
          <w:lang w:eastAsia="pl-PL"/>
        </w:rPr>
        <w:t>Wysokość wynagrodzenia należnego Wykonawcy ulega zmianie na wniosek Wykonawcy, w przypadku zmiany kosztów związanych z realizacją zamówienia. Waloryzacja ta będzie dokonywana raz w roku z zachowaniem następujących zasad i w następujący sposób:</w:t>
      </w:r>
    </w:p>
    <w:p w14:paraId="681E835D" w14:textId="77777777" w:rsidR="00684BDE" w:rsidRPr="00684BDE" w:rsidRDefault="00684BDE" w:rsidP="00A701BA">
      <w:pPr>
        <w:pStyle w:val="Akapitzlist"/>
        <w:numPr>
          <w:ilvl w:val="2"/>
          <w:numId w:val="19"/>
        </w:numPr>
        <w:jc w:val="both"/>
        <w:rPr>
          <w:rFonts w:eastAsia="Times New Roman" w:cstheme="minorHAnsi"/>
          <w:sz w:val="20"/>
          <w:szCs w:val="20"/>
          <w:lang w:eastAsia="pl-PL"/>
        </w:rPr>
      </w:pPr>
      <w:r w:rsidRPr="00684BDE">
        <w:rPr>
          <w:rFonts w:eastAsia="Times New Roman" w:cstheme="minorHAnsi"/>
          <w:sz w:val="20"/>
          <w:szCs w:val="20"/>
          <w:lang w:eastAsia="pl-PL"/>
        </w:rPr>
        <w:t>waloryzacja wynagrodzenia następuje po raz pierwszy w kolejnym roku kalendarzowym licząc od końca roku kalendarzowego, w którym przypada data rozpoczęcia wykonywania umowy, w taki sposób, że początkowym terminem ustalenia zmiany wynagrodzenia jest dzień który swoją nazwą odpowiada dniowi rozpoczęcia wykonywania umowy, w którym waloryzacja następuje po raz pierwszy,</w:t>
      </w:r>
    </w:p>
    <w:p w14:paraId="75A276F3" w14:textId="77777777" w:rsidR="00684BDE" w:rsidRPr="00684BDE" w:rsidRDefault="00684BDE" w:rsidP="00A701BA">
      <w:pPr>
        <w:pStyle w:val="Akapitzlist"/>
        <w:numPr>
          <w:ilvl w:val="2"/>
          <w:numId w:val="19"/>
        </w:numPr>
        <w:jc w:val="both"/>
        <w:rPr>
          <w:rFonts w:eastAsia="Times New Roman" w:cstheme="minorHAnsi"/>
          <w:sz w:val="20"/>
          <w:szCs w:val="20"/>
          <w:lang w:eastAsia="pl-PL"/>
        </w:rPr>
      </w:pPr>
      <w:r w:rsidRPr="00684BDE">
        <w:rPr>
          <w:rFonts w:eastAsia="Times New Roman" w:cstheme="minorHAnsi"/>
          <w:sz w:val="20"/>
          <w:szCs w:val="20"/>
          <w:lang w:eastAsia="pl-PL"/>
        </w:rPr>
        <w:t>stosowany przez strony umowy sposób określenia wpływu zmiany ceny materiałów lub kosztów na koszt wykonania zamówienia określa się jako waloryzację wynagrodzenia,</w:t>
      </w:r>
    </w:p>
    <w:p w14:paraId="74BA4541" w14:textId="77777777" w:rsidR="00684BDE" w:rsidRPr="00684BDE" w:rsidRDefault="00684BDE" w:rsidP="00A701BA">
      <w:pPr>
        <w:pStyle w:val="Akapitzlist"/>
        <w:numPr>
          <w:ilvl w:val="2"/>
          <w:numId w:val="19"/>
        </w:numPr>
        <w:jc w:val="both"/>
        <w:rPr>
          <w:rFonts w:eastAsia="Times New Roman" w:cstheme="minorHAnsi"/>
          <w:sz w:val="20"/>
          <w:szCs w:val="20"/>
          <w:lang w:eastAsia="pl-PL"/>
        </w:rPr>
      </w:pPr>
      <w:r w:rsidRPr="00684BDE">
        <w:rPr>
          <w:rFonts w:eastAsia="Times New Roman" w:cstheme="minorHAnsi"/>
          <w:sz w:val="20"/>
          <w:szCs w:val="20"/>
          <w:lang w:eastAsia="pl-PL"/>
        </w:rPr>
        <w:t>waloryzacja dokonywana będzie w oparciu o ogłaszany w komunikacie przez Prezesa Głównego Urzędu Statystycznego wskaźnik cen towarów i usług konsumpcyjnych w ujęciu rocznym,</w:t>
      </w:r>
    </w:p>
    <w:p w14:paraId="28FFCDEB" w14:textId="77777777" w:rsidR="00684BDE" w:rsidRPr="00684BDE" w:rsidRDefault="00684BDE" w:rsidP="00A701BA">
      <w:pPr>
        <w:pStyle w:val="Akapitzlist"/>
        <w:numPr>
          <w:ilvl w:val="2"/>
          <w:numId w:val="19"/>
        </w:numPr>
        <w:jc w:val="both"/>
        <w:rPr>
          <w:rFonts w:eastAsia="Times New Roman" w:cstheme="minorHAnsi"/>
          <w:sz w:val="20"/>
          <w:szCs w:val="20"/>
          <w:lang w:eastAsia="pl-PL"/>
        </w:rPr>
      </w:pPr>
      <w:r w:rsidRPr="00684BDE">
        <w:rPr>
          <w:rFonts w:eastAsia="Times New Roman" w:cstheme="minorHAnsi"/>
          <w:sz w:val="20"/>
          <w:szCs w:val="20"/>
          <w:lang w:eastAsia="pl-PL"/>
        </w:rPr>
        <w:t>waloryzacji podlegać będzie cena ryczałtowa za realizację przedmiotu zamówienia, określona w ofercie Wykonawcy,</w:t>
      </w:r>
    </w:p>
    <w:p w14:paraId="788B7B39" w14:textId="77777777" w:rsidR="00684BDE" w:rsidRPr="00684BDE" w:rsidRDefault="00684BDE" w:rsidP="00A701BA">
      <w:pPr>
        <w:pStyle w:val="Akapitzlist"/>
        <w:numPr>
          <w:ilvl w:val="2"/>
          <w:numId w:val="19"/>
        </w:numPr>
        <w:jc w:val="both"/>
        <w:rPr>
          <w:rFonts w:eastAsia="Times New Roman" w:cstheme="minorHAnsi"/>
          <w:sz w:val="20"/>
          <w:szCs w:val="20"/>
          <w:lang w:eastAsia="pl-PL"/>
        </w:rPr>
      </w:pPr>
      <w:r w:rsidRPr="00684BDE">
        <w:rPr>
          <w:rFonts w:eastAsia="Times New Roman" w:cstheme="minorHAnsi"/>
          <w:sz w:val="20"/>
          <w:szCs w:val="20"/>
          <w:lang w:eastAsia="pl-PL"/>
        </w:rPr>
        <w:t>każdorazowo maksymalna wysokość zmiany wynagrodzenia ryczałtowego jaką dopuszcza Zamawiający w efekcie zastosowania postanowień o zasadach wprowadzania zmian w wysokości wynagrodzenia wynikających z dokonywania waloryzacji nie może przekroczyć wartości 0,1 % wynagrodzenia ryczałtowego umowy w którym mowa w § 6 ust 1 w chwili jej zawarcia,</w:t>
      </w:r>
    </w:p>
    <w:p w14:paraId="1A032528" w14:textId="77777777" w:rsidR="0013742F" w:rsidRPr="00A701BA" w:rsidRDefault="00684BDE" w:rsidP="00A701BA">
      <w:pPr>
        <w:pStyle w:val="Akapitzlist"/>
        <w:numPr>
          <w:ilvl w:val="2"/>
          <w:numId w:val="19"/>
        </w:numPr>
        <w:jc w:val="both"/>
        <w:rPr>
          <w:rFonts w:eastAsia="Times New Roman" w:cstheme="minorHAnsi"/>
          <w:sz w:val="20"/>
          <w:szCs w:val="20"/>
          <w:lang w:eastAsia="pl-PL"/>
        </w:rPr>
      </w:pPr>
      <w:r w:rsidRPr="00684BDE">
        <w:rPr>
          <w:rFonts w:eastAsia="Times New Roman" w:cstheme="minorHAnsi"/>
          <w:sz w:val="20"/>
          <w:szCs w:val="20"/>
          <w:lang w:eastAsia="pl-PL"/>
        </w:rPr>
        <w:lastRenderedPageBreak/>
        <w:t>po opublikowaniu ogłaszanego w komunikacie przez Prezesa Głównego Urzędu Statystycznego wskaźnika, o którym mowa powyżej, uprawniającego strony umowy do żądania dokonania zmian wysokości wynagrodzenia należnego Wykonawcy, Wykonawca sporządzi odpowiedni projekt aneksu do umowy uwzględniający waloryzację cen dokonaną zgodnie z niniejszym ustępem i przedłoży ten projekt aneksu Zamawiającemu wraz z dokumentami potwierdzającymi potrzebę jego zawarcia. Aneks ten powinien być zawarty przez strony umowy w terminie 30 dni od daty przedłożenia Zamawiającemu jego projektu (wraz z wymaganymi dokumentami),</w:t>
      </w:r>
    </w:p>
    <w:p w14:paraId="05B5354B" w14:textId="77777777" w:rsidR="00072FA4" w:rsidRDefault="00DF604F" w:rsidP="00DF604F">
      <w:pPr>
        <w:spacing w:after="56" w:line="256" w:lineRule="auto"/>
        <w:ind w:left="10" w:hanging="10"/>
        <w:jc w:val="center"/>
        <w:rPr>
          <w:rFonts w:ascii="Calibri" w:eastAsia="Times New Roman" w:hAnsi="Calibri" w:cs="Calibri"/>
          <w:b/>
          <w:sz w:val="20"/>
          <w:szCs w:val="20"/>
          <w:lang w:eastAsia="pl-PL"/>
        </w:rPr>
      </w:pPr>
      <w:r w:rsidRPr="00DF604F">
        <w:rPr>
          <w:rFonts w:ascii="Calibri" w:eastAsia="Times New Roman" w:hAnsi="Calibri" w:cs="Calibri"/>
          <w:b/>
          <w:sz w:val="20"/>
          <w:szCs w:val="20"/>
          <w:lang w:eastAsia="pl-PL"/>
        </w:rPr>
        <w:t>§ 1</w:t>
      </w:r>
      <w:r w:rsidR="00A701BA">
        <w:rPr>
          <w:rFonts w:ascii="Calibri" w:eastAsia="Times New Roman" w:hAnsi="Calibri" w:cs="Calibri"/>
          <w:b/>
          <w:sz w:val="20"/>
          <w:szCs w:val="20"/>
          <w:lang w:eastAsia="pl-PL"/>
        </w:rPr>
        <w:t>1</w:t>
      </w:r>
    </w:p>
    <w:p w14:paraId="13CA35D9" w14:textId="77777777" w:rsidR="00072FA4" w:rsidRPr="00072FA4" w:rsidRDefault="00072FA4" w:rsidP="00072FA4">
      <w:pPr>
        <w:spacing w:after="0" w:line="360" w:lineRule="auto"/>
        <w:jc w:val="center"/>
        <w:rPr>
          <w:rFonts w:ascii="Times New Roman" w:eastAsia="Calibri" w:hAnsi="Times New Roman" w:cs="Times New Roman"/>
          <w:b/>
          <w:bCs/>
          <w:sz w:val="20"/>
          <w:szCs w:val="20"/>
        </w:rPr>
      </w:pPr>
      <w:r w:rsidRPr="00072FA4">
        <w:rPr>
          <w:rFonts w:ascii="Times New Roman" w:eastAsia="Calibri" w:hAnsi="Times New Roman" w:cs="Times New Roman"/>
          <w:b/>
          <w:bCs/>
          <w:sz w:val="20"/>
          <w:szCs w:val="20"/>
        </w:rPr>
        <w:t>PERSONEL</w:t>
      </w:r>
    </w:p>
    <w:p w14:paraId="4F8070C4" w14:textId="77777777" w:rsidR="00072FA4" w:rsidRPr="00072FA4" w:rsidRDefault="00072FA4" w:rsidP="00072FA4">
      <w:pPr>
        <w:suppressAutoHyphens/>
        <w:spacing w:after="0" w:line="240" w:lineRule="auto"/>
        <w:ind w:left="57" w:right="57"/>
        <w:jc w:val="center"/>
        <w:rPr>
          <w:rFonts w:ascii="Times New Roman" w:eastAsia="Times New Roman" w:hAnsi="Times New Roman" w:cs="Times New Roman"/>
          <w:sz w:val="20"/>
          <w:szCs w:val="20"/>
          <w:lang w:eastAsia="pl-PL"/>
        </w:rPr>
      </w:pPr>
    </w:p>
    <w:p w14:paraId="0D72EC1E" w14:textId="77777777" w:rsidR="00072FA4" w:rsidRPr="0037113A" w:rsidRDefault="00072FA4" w:rsidP="0037113A">
      <w:pPr>
        <w:pStyle w:val="Akapitzlist"/>
        <w:numPr>
          <w:ilvl w:val="0"/>
          <w:numId w:val="25"/>
        </w:numPr>
        <w:ind w:left="284" w:hanging="168"/>
        <w:jc w:val="both"/>
        <w:rPr>
          <w:rFonts w:eastAsia="Times New Roman" w:cstheme="minorHAnsi"/>
          <w:sz w:val="20"/>
          <w:szCs w:val="20"/>
          <w:lang w:eastAsia="pl-PL"/>
        </w:rPr>
      </w:pPr>
      <w:r w:rsidRPr="0037113A">
        <w:rPr>
          <w:rFonts w:eastAsia="Times New Roman" w:cstheme="minorHAnsi"/>
          <w:sz w:val="20"/>
          <w:szCs w:val="20"/>
          <w:lang w:eastAsia="pl-PL"/>
        </w:rPr>
        <w:t xml:space="preserve">Wykonawca zobowiązuje się, że przedmiot umowy będzie realizowany przez personel wskazany w ofercie Wykonawcy (w wykazie osób złożonym przez Wykonawcę w toku postępowania o udzielenie zamówienia publicznego), który stanowi załącznik do umowy, z zastrzeżeniem możliwości zmiany ww. osób, zgodnie z postanowieniami przewidzianymi poniżej. Wykonawca potwierdza, że dysponuje ww. osobami. </w:t>
      </w:r>
    </w:p>
    <w:p w14:paraId="0CD8F75E" w14:textId="77777777" w:rsidR="00072FA4" w:rsidRPr="00CF6B48" w:rsidRDefault="00072FA4" w:rsidP="0037113A">
      <w:pPr>
        <w:pStyle w:val="Akapitzlist"/>
        <w:numPr>
          <w:ilvl w:val="0"/>
          <w:numId w:val="25"/>
        </w:numPr>
        <w:ind w:left="284" w:hanging="168"/>
        <w:jc w:val="both"/>
        <w:rPr>
          <w:rFonts w:eastAsia="Times New Roman" w:cstheme="minorHAnsi"/>
          <w:sz w:val="20"/>
          <w:szCs w:val="20"/>
          <w:lang w:eastAsia="pl-PL"/>
        </w:rPr>
      </w:pPr>
      <w:r w:rsidRPr="00B44635">
        <w:rPr>
          <w:rFonts w:eastAsia="Times New Roman" w:cstheme="minorHAnsi"/>
          <w:sz w:val="20"/>
          <w:szCs w:val="20"/>
          <w:lang w:eastAsia="pl-PL"/>
        </w:rPr>
        <w:t>Zmiana osób ujętych w wykazie osób wymaga pisemnej zgody Zamawiającego. Warunkiem wyrażenia zgody przez Zamawiającego jest złożenie wniosku wraz z wyjaśnieniem przyczyn zmiany oraz wykazanie, że nowa proponowana osoba posiada kompetencje i doświadczenie wymagane w SWZ dla danej funkcji</w:t>
      </w:r>
      <w:r w:rsidRPr="00CF6B48">
        <w:rPr>
          <w:rFonts w:eastAsia="Times New Roman" w:cstheme="minorHAnsi"/>
          <w:sz w:val="20"/>
          <w:szCs w:val="20"/>
          <w:lang w:eastAsia="pl-PL"/>
        </w:rPr>
        <w:t xml:space="preserve"> oraz spełnia dodatkowe wymagania dotyczące doświadczenia, opisane w SWZ , za które Wykonawca otrzymał punkty w ramach kryterium oceny ofert. Zamawiający w terminie 3 dni roboczych zaakceptuje wniosek lub go odrzuci. </w:t>
      </w:r>
    </w:p>
    <w:p w14:paraId="7A969B06" w14:textId="77777777" w:rsidR="00072FA4" w:rsidRPr="00CF6B48" w:rsidRDefault="00072FA4" w:rsidP="0037113A">
      <w:pPr>
        <w:pStyle w:val="Akapitzlist"/>
        <w:numPr>
          <w:ilvl w:val="0"/>
          <w:numId w:val="25"/>
        </w:numPr>
        <w:ind w:left="284" w:hanging="168"/>
        <w:jc w:val="both"/>
        <w:rPr>
          <w:rFonts w:eastAsia="Times New Roman" w:cstheme="minorHAnsi"/>
          <w:sz w:val="20"/>
          <w:szCs w:val="20"/>
          <w:lang w:eastAsia="pl-PL"/>
        </w:rPr>
      </w:pPr>
      <w:r w:rsidRPr="00CF6B48">
        <w:rPr>
          <w:rFonts w:eastAsia="Times New Roman" w:cstheme="minorHAnsi"/>
          <w:sz w:val="20"/>
          <w:szCs w:val="20"/>
          <w:lang w:eastAsia="pl-PL"/>
        </w:rPr>
        <w:t>Zmiana osoby wskazanej w wykazie osób jest również możliwa na uzasadnione żądanie Zamawiającego:</w:t>
      </w:r>
    </w:p>
    <w:p w14:paraId="7EC63920" w14:textId="77777777" w:rsidR="00072FA4" w:rsidRPr="00CF6B48" w:rsidRDefault="00072FA4" w:rsidP="0037113A">
      <w:pPr>
        <w:pStyle w:val="Akapitzlist"/>
        <w:numPr>
          <w:ilvl w:val="1"/>
          <w:numId w:val="25"/>
        </w:numPr>
        <w:jc w:val="both"/>
        <w:rPr>
          <w:rFonts w:eastAsia="Times New Roman" w:cstheme="minorHAnsi"/>
          <w:sz w:val="20"/>
          <w:szCs w:val="20"/>
          <w:lang w:eastAsia="pl-PL"/>
        </w:rPr>
      </w:pPr>
      <w:r w:rsidRPr="00CF6B48">
        <w:rPr>
          <w:rFonts w:eastAsia="Times New Roman" w:cstheme="minorHAnsi"/>
          <w:sz w:val="20"/>
          <w:szCs w:val="20"/>
          <w:lang w:eastAsia="pl-PL"/>
        </w:rPr>
        <w:t>w przypadku nienależytego wykonywania przez daną osobę powierzonych zadań</w:t>
      </w:r>
    </w:p>
    <w:p w14:paraId="158A7BE3" w14:textId="77777777" w:rsidR="00072FA4" w:rsidRPr="00CF6B48" w:rsidRDefault="00072FA4" w:rsidP="0037113A">
      <w:pPr>
        <w:pStyle w:val="Akapitzlist"/>
        <w:numPr>
          <w:ilvl w:val="1"/>
          <w:numId w:val="25"/>
        </w:numPr>
        <w:jc w:val="both"/>
        <w:rPr>
          <w:rFonts w:eastAsia="Times New Roman" w:cstheme="minorHAnsi"/>
          <w:sz w:val="20"/>
          <w:szCs w:val="20"/>
          <w:lang w:eastAsia="pl-PL"/>
        </w:rPr>
      </w:pPr>
      <w:r w:rsidRPr="00CF6B48">
        <w:rPr>
          <w:rFonts w:eastAsia="Times New Roman" w:cstheme="minorHAnsi"/>
          <w:sz w:val="20"/>
          <w:szCs w:val="20"/>
          <w:lang w:eastAsia="pl-PL"/>
        </w:rPr>
        <w:t xml:space="preserve">w przypadkach, w których Zamawiający, zgodnie z przepisami ustawy </w:t>
      </w:r>
      <w:proofErr w:type="spellStart"/>
      <w:r w:rsidRPr="00CF6B48">
        <w:rPr>
          <w:rFonts w:eastAsia="Times New Roman" w:cstheme="minorHAnsi"/>
          <w:sz w:val="20"/>
          <w:szCs w:val="20"/>
          <w:lang w:eastAsia="pl-PL"/>
        </w:rPr>
        <w:t>Pzp</w:t>
      </w:r>
      <w:proofErr w:type="spellEnd"/>
      <w:r w:rsidRPr="00CF6B48">
        <w:rPr>
          <w:rFonts w:eastAsia="Times New Roman" w:cstheme="minorHAnsi"/>
          <w:sz w:val="20"/>
          <w:szCs w:val="20"/>
          <w:lang w:eastAsia="pl-PL"/>
        </w:rPr>
        <w:t xml:space="preserve">, jest uprawniony do żądania od Wykonawcy zastąpienia podmiotu udostępniającego Wykonawcy zasoby innym podmiotem lub do żądania od Wykonawcy osobistego wykonania odpowiedniej części zamówienia.  </w:t>
      </w:r>
    </w:p>
    <w:p w14:paraId="7CBF5F4B" w14:textId="77777777" w:rsidR="00072FA4" w:rsidRPr="00CF6B48" w:rsidRDefault="00072FA4" w:rsidP="0037113A">
      <w:pPr>
        <w:pStyle w:val="Akapitzlist"/>
        <w:numPr>
          <w:ilvl w:val="0"/>
          <w:numId w:val="25"/>
        </w:numPr>
        <w:ind w:left="284" w:hanging="168"/>
        <w:jc w:val="both"/>
        <w:rPr>
          <w:rFonts w:eastAsia="Times New Roman" w:cstheme="minorHAnsi"/>
          <w:sz w:val="20"/>
          <w:szCs w:val="20"/>
          <w:lang w:eastAsia="pl-PL"/>
        </w:rPr>
      </w:pPr>
      <w:r w:rsidRPr="00CF6B48">
        <w:rPr>
          <w:rFonts w:eastAsia="Times New Roman" w:cstheme="minorHAnsi"/>
          <w:sz w:val="20"/>
          <w:szCs w:val="20"/>
          <w:lang w:eastAsia="pl-PL"/>
        </w:rPr>
        <w:t xml:space="preserve">W ww. sytuacjach, Wykonawca zobligowany jest zastąpić daną osobę nową osobą, spełniającą wymagania określone w ust. 2, z zastosowaniem procedury akceptacji tam opisanej. </w:t>
      </w:r>
    </w:p>
    <w:p w14:paraId="54B7CA6A" w14:textId="77777777" w:rsidR="00072FA4" w:rsidRPr="00CF6B48" w:rsidRDefault="00072FA4" w:rsidP="0037113A">
      <w:pPr>
        <w:pStyle w:val="Akapitzlist"/>
        <w:numPr>
          <w:ilvl w:val="0"/>
          <w:numId w:val="25"/>
        </w:numPr>
        <w:ind w:left="284" w:hanging="168"/>
        <w:jc w:val="both"/>
        <w:rPr>
          <w:rFonts w:eastAsia="Times New Roman" w:cstheme="minorHAnsi"/>
          <w:sz w:val="20"/>
          <w:szCs w:val="20"/>
          <w:lang w:eastAsia="pl-PL"/>
        </w:rPr>
      </w:pPr>
      <w:r w:rsidRPr="00CF6B48">
        <w:rPr>
          <w:rFonts w:eastAsia="Times New Roman" w:cstheme="minorHAnsi"/>
          <w:sz w:val="20"/>
          <w:szCs w:val="20"/>
          <w:lang w:eastAsia="pl-PL"/>
        </w:rPr>
        <w:t xml:space="preserve">Wykonawca z własnej inicjatywy proponuje zmianę ww. osób w przypadku: śmierci, choroby lub innych zdarzeń losowych, bądź gdy zmiana osoby stanie się konieczna z jakichkolwiek innych przyczyn niezależnych od Wykonawcy, z zastosowaniem procedury akceptacji, o której mowa w ust. 2. </w:t>
      </w:r>
    </w:p>
    <w:p w14:paraId="29DD1C40" w14:textId="77777777" w:rsidR="00DF604F" w:rsidRPr="009C249F" w:rsidRDefault="0037113A" w:rsidP="0037113A">
      <w:pPr>
        <w:spacing w:after="56" w:line="256" w:lineRule="auto"/>
        <w:jc w:val="center"/>
        <w:rPr>
          <w:rFonts w:eastAsia="Times New Roman" w:cstheme="minorHAnsi"/>
          <w:sz w:val="20"/>
          <w:szCs w:val="20"/>
          <w:lang w:eastAsia="pl-PL"/>
        </w:rPr>
      </w:pPr>
      <w:r w:rsidRPr="009C249F">
        <w:rPr>
          <w:rFonts w:eastAsia="Calibri" w:cstheme="minorHAnsi"/>
          <w:b/>
          <w:bCs/>
          <w:sz w:val="20"/>
          <w:szCs w:val="20"/>
        </w:rPr>
        <w:t>§ 12</w:t>
      </w:r>
    </w:p>
    <w:p w14:paraId="229191A1" w14:textId="77777777" w:rsidR="00DF604F" w:rsidRPr="00DF604F" w:rsidRDefault="00DF604F" w:rsidP="00DF604F">
      <w:pPr>
        <w:spacing w:after="18" w:line="256" w:lineRule="auto"/>
        <w:ind w:left="10" w:right="11" w:hanging="10"/>
        <w:jc w:val="center"/>
        <w:rPr>
          <w:rFonts w:ascii="Calibri" w:eastAsia="Times New Roman" w:hAnsi="Calibri" w:cs="Calibri"/>
          <w:sz w:val="20"/>
          <w:szCs w:val="20"/>
          <w:lang w:eastAsia="pl-PL"/>
        </w:rPr>
      </w:pPr>
      <w:r w:rsidRPr="00DF604F">
        <w:rPr>
          <w:rFonts w:ascii="Calibri" w:eastAsia="Times New Roman" w:hAnsi="Calibri" w:cs="Calibri"/>
          <w:b/>
          <w:sz w:val="20"/>
          <w:szCs w:val="20"/>
          <w:lang w:eastAsia="pl-PL"/>
        </w:rPr>
        <w:t xml:space="preserve">KOMUNIKACJA MIĘDZY ZAMAWIAJĄCYM I WYKONAWCĄ </w:t>
      </w:r>
    </w:p>
    <w:p w14:paraId="458C80D0" w14:textId="77777777" w:rsidR="00DF604F" w:rsidRPr="00DF604F" w:rsidRDefault="00DF604F" w:rsidP="00DF604F">
      <w:pPr>
        <w:spacing w:after="17" w:line="256" w:lineRule="auto"/>
        <w:rPr>
          <w:rFonts w:ascii="Calibri" w:eastAsia="Times New Roman" w:hAnsi="Calibri" w:cs="Calibri"/>
          <w:sz w:val="20"/>
          <w:szCs w:val="20"/>
          <w:lang w:eastAsia="pl-PL"/>
        </w:rPr>
      </w:pPr>
      <w:r w:rsidRPr="00DF604F">
        <w:rPr>
          <w:rFonts w:ascii="Calibri" w:eastAsia="Times New Roman" w:hAnsi="Calibri" w:cs="Calibri"/>
          <w:sz w:val="20"/>
          <w:szCs w:val="20"/>
          <w:lang w:eastAsia="pl-PL"/>
        </w:rPr>
        <w:t xml:space="preserve"> </w:t>
      </w:r>
    </w:p>
    <w:p w14:paraId="3A3695A9" w14:textId="77777777" w:rsidR="00DF604F" w:rsidRPr="00CF6B48" w:rsidRDefault="00DF604F" w:rsidP="0037113A">
      <w:pPr>
        <w:pStyle w:val="Akapitzlist"/>
        <w:numPr>
          <w:ilvl w:val="0"/>
          <w:numId w:val="26"/>
        </w:numPr>
        <w:ind w:left="284" w:hanging="168"/>
        <w:jc w:val="both"/>
        <w:rPr>
          <w:rFonts w:eastAsia="Times New Roman" w:cstheme="minorHAnsi"/>
          <w:sz w:val="20"/>
          <w:szCs w:val="20"/>
          <w:lang w:eastAsia="pl-PL"/>
        </w:rPr>
      </w:pPr>
      <w:r w:rsidRPr="00CF6B48">
        <w:rPr>
          <w:rFonts w:eastAsia="Times New Roman" w:cstheme="minorHAnsi"/>
          <w:sz w:val="20"/>
          <w:szCs w:val="20"/>
          <w:lang w:eastAsia="pl-PL"/>
        </w:rPr>
        <w:t xml:space="preserve">Do </w:t>
      </w:r>
      <w:r w:rsidRPr="00CF6B48">
        <w:rPr>
          <w:rFonts w:eastAsia="Times New Roman" w:cstheme="minorHAnsi"/>
          <w:sz w:val="20"/>
          <w:szCs w:val="20"/>
          <w:lang w:eastAsia="pl-PL"/>
        </w:rPr>
        <w:tab/>
        <w:t xml:space="preserve">kierowania </w:t>
      </w:r>
      <w:r w:rsidRPr="00CF6B48">
        <w:rPr>
          <w:rFonts w:eastAsia="Times New Roman" w:cstheme="minorHAnsi"/>
          <w:sz w:val="20"/>
          <w:szCs w:val="20"/>
          <w:lang w:eastAsia="pl-PL"/>
        </w:rPr>
        <w:tab/>
        <w:t xml:space="preserve">pracami </w:t>
      </w:r>
      <w:r w:rsidRPr="00CF6B48">
        <w:rPr>
          <w:rFonts w:eastAsia="Times New Roman" w:cstheme="minorHAnsi"/>
          <w:sz w:val="20"/>
          <w:szCs w:val="20"/>
          <w:lang w:eastAsia="pl-PL"/>
        </w:rPr>
        <w:tab/>
        <w:t xml:space="preserve">projektowymi </w:t>
      </w:r>
      <w:r w:rsidRPr="00CF6B48">
        <w:rPr>
          <w:rFonts w:eastAsia="Times New Roman" w:cstheme="minorHAnsi"/>
          <w:sz w:val="20"/>
          <w:szCs w:val="20"/>
          <w:lang w:eastAsia="pl-PL"/>
        </w:rPr>
        <w:tab/>
        <w:t xml:space="preserve">Wykonawca </w:t>
      </w:r>
      <w:r w:rsidRPr="00CF6B48">
        <w:rPr>
          <w:rFonts w:eastAsia="Times New Roman" w:cstheme="minorHAnsi"/>
          <w:sz w:val="20"/>
          <w:szCs w:val="20"/>
          <w:lang w:eastAsia="pl-PL"/>
        </w:rPr>
        <w:tab/>
        <w:t xml:space="preserve">wyznacza </w:t>
      </w:r>
    </w:p>
    <w:p w14:paraId="5B185606" w14:textId="77777777" w:rsidR="00DF604F" w:rsidRPr="00CF6B48" w:rsidRDefault="00DF604F" w:rsidP="0037113A">
      <w:pPr>
        <w:pStyle w:val="Akapitzlist"/>
        <w:numPr>
          <w:ilvl w:val="0"/>
          <w:numId w:val="26"/>
        </w:numPr>
        <w:ind w:left="284" w:hanging="168"/>
        <w:jc w:val="both"/>
        <w:rPr>
          <w:rFonts w:eastAsia="Times New Roman" w:cstheme="minorHAnsi"/>
          <w:sz w:val="20"/>
          <w:szCs w:val="20"/>
          <w:lang w:eastAsia="pl-PL"/>
        </w:rPr>
      </w:pPr>
      <w:r w:rsidRPr="00CF6B48">
        <w:rPr>
          <w:rFonts w:eastAsia="Times New Roman" w:cstheme="minorHAnsi"/>
          <w:sz w:val="20"/>
          <w:szCs w:val="20"/>
          <w:lang w:eastAsia="pl-PL"/>
        </w:rPr>
        <w:t xml:space="preserve">.…….………………………..….….… tel. kom. …...…….., e-mail: …………….…………, a pod nieobecność lub w zastępstwie tej osoby: ……...………………………..….……tel. kom. …...…….., e-mail: …………….…………, </w:t>
      </w:r>
    </w:p>
    <w:p w14:paraId="4FA91805" w14:textId="77777777" w:rsidR="00DF604F" w:rsidRPr="00CF6B48" w:rsidRDefault="00DF604F" w:rsidP="0037113A">
      <w:pPr>
        <w:pStyle w:val="Akapitzlist"/>
        <w:numPr>
          <w:ilvl w:val="0"/>
          <w:numId w:val="26"/>
        </w:numPr>
        <w:ind w:left="284" w:hanging="168"/>
        <w:jc w:val="both"/>
        <w:rPr>
          <w:rFonts w:eastAsia="Times New Roman" w:cstheme="minorHAnsi"/>
          <w:sz w:val="20"/>
          <w:szCs w:val="20"/>
          <w:lang w:eastAsia="pl-PL"/>
        </w:rPr>
      </w:pPr>
      <w:r w:rsidRPr="00CF6B48">
        <w:rPr>
          <w:rFonts w:eastAsia="Times New Roman" w:cstheme="minorHAnsi"/>
          <w:sz w:val="20"/>
          <w:szCs w:val="20"/>
          <w:lang w:eastAsia="pl-PL"/>
        </w:rPr>
        <w:t xml:space="preserve">Koordynatorem Zamawiającego w zakresie wykonywania obowiązków umownych Wykonawcy Zamawiający wyznacza: ……...………………………..….…… tel. kom. …...…….., e-mail: …………….…………,, a pod nieobecność lub w zastępstwie tej osoby: ……...………………………..….……tel. kom. …...…….., e-mail: …………….…………, </w:t>
      </w:r>
    </w:p>
    <w:p w14:paraId="250B4A9D" w14:textId="77777777" w:rsidR="00DF604F" w:rsidRPr="00CF6B48" w:rsidRDefault="00DF604F" w:rsidP="0037113A">
      <w:pPr>
        <w:pStyle w:val="Akapitzlist"/>
        <w:numPr>
          <w:ilvl w:val="0"/>
          <w:numId w:val="26"/>
        </w:numPr>
        <w:ind w:left="284" w:hanging="168"/>
        <w:jc w:val="both"/>
        <w:rPr>
          <w:rFonts w:eastAsia="Times New Roman" w:cstheme="minorHAnsi"/>
          <w:sz w:val="20"/>
          <w:szCs w:val="20"/>
          <w:lang w:eastAsia="pl-PL"/>
        </w:rPr>
      </w:pPr>
      <w:r w:rsidRPr="00CF6B48">
        <w:rPr>
          <w:rFonts w:eastAsia="Times New Roman" w:cstheme="minorHAnsi"/>
          <w:sz w:val="20"/>
          <w:szCs w:val="20"/>
          <w:lang w:eastAsia="pl-PL"/>
        </w:rPr>
        <w:t xml:space="preserve">Strony uzgadniają, że bieżąca komunikacja przedstawicieli Stron przy realizacji umowy odbywać się będzie za pomocą telefonu oraz e-mail, na numery oraz adresy wskazane wyżej przy ich nazwiskach, przy czym każda ze Stron może żądać od drugiej pisemnego potwierdzenia otrzymania komunikatu lub oświadczenia woli przesłanego drogą elektroniczną. </w:t>
      </w:r>
    </w:p>
    <w:p w14:paraId="3D3A37DC" w14:textId="77777777" w:rsidR="00DF604F" w:rsidRPr="00CF6B48" w:rsidRDefault="00DF604F" w:rsidP="0037113A">
      <w:pPr>
        <w:pStyle w:val="Akapitzlist"/>
        <w:numPr>
          <w:ilvl w:val="0"/>
          <w:numId w:val="26"/>
        </w:numPr>
        <w:ind w:left="284" w:hanging="168"/>
        <w:jc w:val="both"/>
        <w:rPr>
          <w:rFonts w:eastAsia="Times New Roman" w:cstheme="minorHAnsi"/>
          <w:sz w:val="20"/>
          <w:szCs w:val="20"/>
          <w:lang w:eastAsia="pl-PL"/>
        </w:rPr>
      </w:pPr>
      <w:r w:rsidRPr="00CF6B48">
        <w:rPr>
          <w:rFonts w:eastAsia="Times New Roman" w:cstheme="minorHAnsi"/>
          <w:sz w:val="20"/>
          <w:szCs w:val="20"/>
          <w:lang w:eastAsia="pl-PL"/>
        </w:rPr>
        <w:t xml:space="preserve">Strony postanawiają, że protokoły zdawczo - odbiorcze, protokoły z narad technicznych oraz inne dokumenty, z których wynikać będą okoliczności mające w szczególności wpływ na przedmiot i zakres realizacji prac będących przedmiotem umowy, termin wykonania prac, okoliczności mające wpływ na wysokość wynagrodzenia Wykonawcy lub odpowiedzialność Stron Umowy powinny zostać sporządzone w formie pisemnej pod rygorem nieważności przez osoby upoważnione do działania w imieniu Stron, a w przypadku protokołów z narad technicznych przez osoby w nich uczestniczące. </w:t>
      </w:r>
    </w:p>
    <w:p w14:paraId="7D7DD00E" w14:textId="77777777" w:rsidR="00DF604F" w:rsidRPr="00CF6B48" w:rsidRDefault="00DF604F" w:rsidP="0037113A">
      <w:pPr>
        <w:pStyle w:val="Akapitzlist"/>
        <w:numPr>
          <w:ilvl w:val="0"/>
          <w:numId w:val="26"/>
        </w:numPr>
        <w:ind w:left="284" w:hanging="168"/>
        <w:jc w:val="both"/>
        <w:rPr>
          <w:rFonts w:eastAsia="Times New Roman" w:cstheme="minorHAnsi"/>
          <w:sz w:val="20"/>
          <w:szCs w:val="20"/>
          <w:lang w:eastAsia="pl-PL"/>
        </w:rPr>
      </w:pPr>
      <w:r w:rsidRPr="00CF6B48">
        <w:rPr>
          <w:rFonts w:eastAsia="Times New Roman" w:cstheme="minorHAnsi"/>
          <w:sz w:val="20"/>
          <w:szCs w:val="20"/>
          <w:lang w:eastAsia="pl-PL"/>
        </w:rPr>
        <w:lastRenderedPageBreak/>
        <w:t xml:space="preserve">Przedstawiciele Stron wskazani w ust. 1 i ust. 2 są upoważnieni do podpisywania protokołów zdawczo - odbiorczych samodzielnie, przy czym protokoły te mogą być również podpisywane przez inne osoby upoważnione do reprezentacji Stron, zgodnie z przepisami prawa lub na podstawie odrębnych pełnomocnictw. </w:t>
      </w:r>
    </w:p>
    <w:p w14:paraId="5EA3A0D2" w14:textId="77777777" w:rsidR="00DF604F" w:rsidRPr="00CF6B48" w:rsidRDefault="00DF604F" w:rsidP="0037113A">
      <w:pPr>
        <w:pStyle w:val="Akapitzlist"/>
        <w:numPr>
          <w:ilvl w:val="0"/>
          <w:numId w:val="26"/>
        </w:numPr>
        <w:ind w:left="284" w:hanging="168"/>
        <w:jc w:val="both"/>
        <w:rPr>
          <w:rFonts w:eastAsia="Times New Roman" w:cstheme="minorHAnsi"/>
          <w:sz w:val="20"/>
          <w:szCs w:val="20"/>
          <w:lang w:eastAsia="pl-PL"/>
        </w:rPr>
      </w:pPr>
      <w:r w:rsidRPr="00CF6B48">
        <w:rPr>
          <w:rFonts w:eastAsia="Times New Roman" w:cstheme="minorHAnsi"/>
          <w:sz w:val="20"/>
          <w:szCs w:val="20"/>
          <w:lang w:eastAsia="pl-PL"/>
        </w:rPr>
        <w:t xml:space="preserve">Przedstawiciele Stron nie są upoważnieni do składania oświadczeń woli wywołujących skutki finansowe lub zmieniających czas realizacji prac objętych Umową. </w:t>
      </w:r>
    </w:p>
    <w:p w14:paraId="465D7C51" w14:textId="77777777" w:rsidR="008948F8" w:rsidRDefault="008948F8" w:rsidP="00DF604F">
      <w:pPr>
        <w:spacing w:after="55" w:line="256" w:lineRule="auto"/>
        <w:ind w:left="10" w:hanging="10"/>
        <w:jc w:val="center"/>
        <w:rPr>
          <w:rFonts w:ascii="Calibri" w:eastAsia="Times New Roman" w:hAnsi="Calibri" w:cs="Calibri"/>
          <w:b/>
          <w:sz w:val="20"/>
          <w:szCs w:val="20"/>
          <w:lang w:eastAsia="pl-PL"/>
        </w:rPr>
      </w:pPr>
    </w:p>
    <w:p w14:paraId="0B771C13" w14:textId="77777777" w:rsidR="00DF604F" w:rsidRPr="00DF604F" w:rsidRDefault="00DF604F" w:rsidP="00DF604F">
      <w:pPr>
        <w:spacing w:after="55" w:line="256" w:lineRule="auto"/>
        <w:ind w:left="10" w:hanging="10"/>
        <w:jc w:val="center"/>
        <w:rPr>
          <w:rFonts w:ascii="Calibri" w:eastAsia="Times New Roman" w:hAnsi="Calibri" w:cs="Calibri"/>
          <w:sz w:val="20"/>
          <w:szCs w:val="20"/>
          <w:lang w:eastAsia="pl-PL"/>
        </w:rPr>
      </w:pPr>
      <w:r w:rsidRPr="00DF604F">
        <w:rPr>
          <w:rFonts w:ascii="Calibri" w:eastAsia="Times New Roman" w:hAnsi="Calibri" w:cs="Calibri"/>
          <w:b/>
          <w:sz w:val="20"/>
          <w:szCs w:val="20"/>
          <w:lang w:eastAsia="pl-PL"/>
        </w:rPr>
        <w:t>§ 1</w:t>
      </w:r>
      <w:r w:rsidR="0037113A">
        <w:rPr>
          <w:rFonts w:ascii="Calibri" w:eastAsia="Times New Roman" w:hAnsi="Calibri" w:cs="Calibri"/>
          <w:b/>
          <w:sz w:val="20"/>
          <w:szCs w:val="20"/>
          <w:lang w:eastAsia="pl-PL"/>
        </w:rPr>
        <w:t>3</w:t>
      </w:r>
      <w:r w:rsidRPr="00DF604F">
        <w:rPr>
          <w:rFonts w:ascii="Calibri" w:eastAsia="Times New Roman" w:hAnsi="Calibri" w:cs="Calibri"/>
          <w:b/>
          <w:sz w:val="20"/>
          <w:szCs w:val="20"/>
          <w:lang w:eastAsia="pl-PL"/>
        </w:rPr>
        <w:t xml:space="preserve"> </w:t>
      </w:r>
    </w:p>
    <w:p w14:paraId="737CC6E9" w14:textId="77777777" w:rsidR="00DF604F" w:rsidRPr="00DF604F" w:rsidRDefault="00DF604F" w:rsidP="00DF604F">
      <w:pPr>
        <w:spacing w:after="18" w:line="256" w:lineRule="auto"/>
        <w:ind w:left="10" w:right="3" w:hanging="10"/>
        <w:jc w:val="center"/>
        <w:rPr>
          <w:rFonts w:ascii="Calibri" w:eastAsia="Times New Roman" w:hAnsi="Calibri" w:cs="Calibri"/>
          <w:sz w:val="20"/>
          <w:szCs w:val="20"/>
          <w:lang w:eastAsia="pl-PL"/>
        </w:rPr>
      </w:pPr>
      <w:r w:rsidRPr="00DF604F">
        <w:rPr>
          <w:rFonts w:ascii="Calibri" w:eastAsia="Times New Roman" w:hAnsi="Calibri" w:cs="Calibri"/>
          <w:b/>
          <w:sz w:val="20"/>
          <w:szCs w:val="20"/>
          <w:lang w:eastAsia="pl-PL"/>
        </w:rPr>
        <w:t xml:space="preserve">PRAWO WŁAŚCIWE </w:t>
      </w:r>
    </w:p>
    <w:p w14:paraId="14E7D9D3" w14:textId="77777777" w:rsidR="00DF604F" w:rsidRPr="00DF604F" w:rsidRDefault="00DF604F" w:rsidP="008948F8">
      <w:pPr>
        <w:spacing w:after="38" w:line="256" w:lineRule="auto"/>
        <w:jc w:val="both"/>
        <w:rPr>
          <w:rFonts w:ascii="Calibri" w:eastAsia="Times New Roman" w:hAnsi="Calibri" w:cs="Calibri"/>
          <w:sz w:val="20"/>
          <w:szCs w:val="20"/>
          <w:lang w:eastAsia="pl-PL"/>
        </w:rPr>
      </w:pPr>
      <w:r w:rsidRPr="00DF604F">
        <w:rPr>
          <w:rFonts w:ascii="Calibri" w:eastAsia="Times New Roman" w:hAnsi="Calibri" w:cs="Calibri"/>
          <w:sz w:val="20"/>
          <w:szCs w:val="20"/>
          <w:lang w:eastAsia="pl-PL"/>
        </w:rPr>
        <w:t xml:space="preserve"> </w:t>
      </w:r>
    </w:p>
    <w:p w14:paraId="1D9C2CD3" w14:textId="7AAF53F6" w:rsidR="00DF604F" w:rsidRPr="00CF6B48" w:rsidRDefault="00DF604F" w:rsidP="00CF6B48">
      <w:pPr>
        <w:pStyle w:val="Akapitzlist"/>
        <w:numPr>
          <w:ilvl w:val="0"/>
          <w:numId w:val="29"/>
        </w:numPr>
        <w:spacing w:after="0" w:line="240" w:lineRule="auto"/>
        <w:jc w:val="both"/>
        <w:rPr>
          <w:rFonts w:eastAsia="Times New Roman" w:cstheme="minorHAnsi"/>
          <w:sz w:val="20"/>
          <w:szCs w:val="20"/>
          <w:lang w:eastAsia="pl-PL"/>
        </w:rPr>
      </w:pPr>
      <w:r w:rsidRPr="00CF6B48">
        <w:rPr>
          <w:rFonts w:eastAsia="Times New Roman" w:cstheme="minorHAnsi"/>
          <w:sz w:val="20"/>
          <w:szCs w:val="20"/>
          <w:lang w:eastAsia="pl-PL"/>
        </w:rPr>
        <w:t xml:space="preserve">W sprawach nieuregulowanych Umową mają zastosowanie odpowiednie przepisy polskiego prawa, w szczególności ustawy - Kodeks cywilny, ustawy Prawo zamówień publicznych, przepisy ustawy o prawie autorskim i prawach pokrewnych, ustawy Prawo budowlane i inne obowiązujące przepisy prawa. </w:t>
      </w:r>
    </w:p>
    <w:p w14:paraId="0B7064D6" w14:textId="77777777" w:rsidR="00DF604F" w:rsidRPr="00DF604F" w:rsidRDefault="00DF604F" w:rsidP="0037113A">
      <w:pPr>
        <w:spacing w:after="30" w:line="256" w:lineRule="auto"/>
        <w:rPr>
          <w:rFonts w:ascii="Calibri" w:eastAsia="Times New Roman" w:hAnsi="Calibri" w:cs="Calibri"/>
          <w:sz w:val="20"/>
          <w:szCs w:val="20"/>
          <w:lang w:eastAsia="pl-PL"/>
        </w:rPr>
      </w:pPr>
      <w:r w:rsidRPr="00DF604F">
        <w:rPr>
          <w:rFonts w:ascii="Calibri" w:eastAsia="Times New Roman" w:hAnsi="Calibri" w:cs="Calibri"/>
          <w:sz w:val="20"/>
          <w:szCs w:val="20"/>
          <w:lang w:eastAsia="pl-PL"/>
        </w:rPr>
        <w:t xml:space="preserve"> </w:t>
      </w:r>
    </w:p>
    <w:p w14:paraId="71D91279" w14:textId="77777777" w:rsidR="00DF604F" w:rsidRPr="00DF604F" w:rsidRDefault="00DF604F" w:rsidP="00DF604F">
      <w:pPr>
        <w:spacing w:after="55" w:line="256" w:lineRule="auto"/>
        <w:ind w:left="10" w:hanging="10"/>
        <w:jc w:val="center"/>
        <w:rPr>
          <w:rFonts w:ascii="Calibri" w:eastAsia="Times New Roman" w:hAnsi="Calibri" w:cs="Calibri"/>
          <w:sz w:val="20"/>
          <w:szCs w:val="20"/>
          <w:lang w:eastAsia="pl-PL"/>
        </w:rPr>
      </w:pPr>
      <w:r w:rsidRPr="00DF604F">
        <w:rPr>
          <w:rFonts w:ascii="Calibri" w:eastAsia="Times New Roman" w:hAnsi="Calibri" w:cs="Calibri"/>
          <w:b/>
          <w:sz w:val="20"/>
          <w:szCs w:val="20"/>
          <w:lang w:eastAsia="pl-PL"/>
        </w:rPr>
        <w:t>§ 1</w:t>
      </w:r>
      <w:r w:rsidR="0037113A">
        <w:rPr>
          <w:rFonts w:ascii="Calibri" w:eastAsia="Times New Roman" w:hAnsi="Calibri" w:cs="Calibri"/>
          <w:b/>
          <w:sz w:val="20"/>
          <w:szCs w:val="20"/>
          <w:lang w:eastAsia="pl-PL"/>
        </w:rPr>
        <w:t>4</w:t>
      </w:r>
    </w:p>
    <w:p w14:paraId="2FA696A8" w14:textId="77777777" w:rsidR="00DF604F" w:rsidRPr="00DF604F" w:rsidRDefault="00DF604F" w:rsidP="00DF604F">
      <w:pPr>
        <w:spacing w:after="18" w:line="256" w:lineRule="auto"/>
        <w:ind w:left="10" w:right="7" w:hanging="10"/>
        <w:jc w:val="center"/>
        <w:rPr>
          <w:rFonts w:ascii="Calibri" w:eastAsia="Times New Roman" w:hAnsi="Calibri" w:cs="Calibri"/>
          <w:sz w:val="20"/>
          <w:szCs w:val="20"/>
          <w:lang w:eastAsia="pl-PL"/>
        </w:rPr>
      </w:pPr>
      <w:r w:rsidRPr="00DF604F">
        <w:rPr>
          <w:rFonts w:ascii="Calibri" w:eastAsia="Times New Roman" w:hAnsi="Calibri" w:cs="Calibri"/>
          <w:b/>
          <w:sz w:val="20"/>
          <w:szCs w:val="20"/>
          <w:lang w:eastAsia="pl-PL"/>
        </w:rPr>
        <w:t xml:space="preserve">POUFNOŚĆ INFORMACJI </w:t>
      </w:r>
    </w:p>
    <w:p w14:paraId="24EE77AF" w14:textId="77777777" w:rsidR="00DF604F" w:rsidRPr="00DF604F" w:rsidRDefault="00DF604F" w:rsidP="00DF604F">
      <w:pPr>
        <w:spacing w:after="57" w:line="256" w:lineRule="auto"/>
        <w:rPr>
          <w:rFonts w:ascii="Calibri" w:eastAsia="Times New Roman" w:hAnsi="Calibri" w:cs="Calibri"/>
          <w:sz w:val="20"/>
          <w:szCs w:val="20"/>
          <w:lang w:eastAsia="pl-PL"/>
        </w:rPr>
      </w:pPr>
      <w:r w:rsidRPr="00DF604F">
        <w:rPr>
          <w:rFonts w:ascii="Calibri" w:eastAsia="Times New Roman" w:hAnsi="Calibri" w:cs="Calibri"/>
          <w:sz w:val="20"/>
          <w:szCs w:val="20"/>
          <w:lang w:eastAsia="pl-PL"/>
        </w:rPr>
        <w:t xml:space="preserve"> </w:t>
      </w:r>
    </w:p>
    <w:p w14:paraId="6B724771" w14:textId="77777777" w:rsidR="00DF604F" w:rsidRPr="00CF6B48" w:rsidRDefault="00DF604F" w:rsidP="0037113A">
      <w:pPr>
        <w:pStyle w:val="Akapitzlist"/>
        <w:numPr>
          <w:ilvl w:val="0"/>
          <w:numId w:val="27"/>
        </w:numPr>
        <w:ind w:left="284" w:hanging="168"/>
        <w:jc w:val="both"/>
        <w:rPr>
          <w:rFonts w:eastAsia="Times New Roman" w:cstheme="minorHAnsi"/>
          <w:sz w:val="20"/>
          <w:szCs w:val="20"/>
          <w:lang w:eastAsia="pl-PL"/>
        </w:rPr>
      </w:pPr>
      <w:r w:rsidRPr="00CF6B48">
        <w:rPr>
          <w:rFonts w:eastAsia="Times New Roman" w:cstheme="minorHAnsi"/>
          <w:sz w:val="20"/>
          <w:szCs w:val="20"/>
          <w:lang w:eastAsia="pl-PL"/>
        </w:rPr>
        <w:t xml:space="preserve">Wykonawca zobowiązuje się do traktowania wszelkich informacji udzielanych mu przez Zamawiającego jako poufnych. </w:t>
      </w:r>
    </w:p>
    <w:p w14:paraId="1A2BB636" w14:textId="77777777" w:rsidR="00DF604F" w:rsidRPr="00CF6B48" w:rsidRDefault="00DF604F" w:rsidP="0037113A">
      <w:pPr>
        <w:pStyle w:val="Akapitzlist"/>
        <w:numPr>
          <w:ilvl w:val="0"/>
          <w:numId w:val="27"/>
        </w:numPr>
        <w:ind w:left="284" w:hanging="168"/>
        <w:jc w:val="both"/>
        <w:rPr>
          <w:rFonts w:eastAsia="Times New Roman" w:cstheme="minorHAnsi"/>
          <w:sz w:val="20"/>
          <w:szCs w:val="20"/>
          <w:lang w:eastAsia="pl-PL"/>
        </w:rPr>
      </w:pPr>
      <w:r w:rsidRPr="00CF6B48">
        <w:rPr>
          <w:rFonts w:eastAsia="Times New Roman" w:cstheme="minorHAnsi"/>
          <w:sz w:val="20"/>
          <w:szCs w:val="20"/>
          <w:lang w:eastAsia="pl-PL"/>
        </w:rPr>
        <w:t xml:space="preserve">Wykonawca zobowiązuje się do nieujawniania poufnych informacji osobom trzecim oraz do nieużywania takich informacji lub ich części chyba, że będzie to konieczne w związku ze świadczeniem usług na rzecz Zamawiającego. </w:t>
      </w:r>
    </w:p>
    <w:p w14:paraId="19F9E859" w14:textId="77777777" w:rsidR="00DF604F" w:rsidRPr="00CF6B48" w:rsidRDefault="00DF604F" w:rsidP="0037113A">
      <w:pPr>
        <w:pStyle w:val="Akapitzlist"/>
        <w:numPr>
          <w:ilvl w:val="0"/>
          <w:numId w:val="27"/>
        </w:numPr>
        <w:ind w:left="284" w:hanging="168"/>
        <w:jc w:val="both"/>
        <w:rPr>
          <w:rFonts w:eastAsia="Times New Roman" w:cstheme="minorHAnsi"/>
          <w:sz w:val="20"/>
          <w:szCs w:val="20"/>
          <w:lang w:eastAsia="pl-PL"/>
        </w:rPr>
      </w:pPr>
      <w:r w:rsidRPr="00CF6B48">
        <w:rPr>
          <w:rFonts w:eastAsia="Times New Roman" w:cstheme="minorHAnsi"/>
          <w:sz w:val="20"/>
          <w:szCs w:val="20"/>
          <w:lang w:eastAsia="pl-PL"/>
        </w:rPr>
        <w:t xml:space="preserve">Wykonawca zobowiązuje się ograniczyć ilość pracowników mających dostęp do informacji poufnych do pracowników, dla których korzystanie z informacji poufnych jest niezbędne do realizacji Umowy. </w:t>
      </w:r>
    </w:p>
    <w:p w14:paraId="235350B0" w14:textId="77777777" w:rsidR="00DF604F" w:rsidRPr="00CF6B48" w:rsidRDefault="00DF604F" w:rsidP="0037113A">
      <w:pPr>
        <w:pStyle w:val="Akapitzlist"/>
        <w:numPr>
          <w:ilvl w:val="0"/>
          <w:numId w:val="27"/>
        </w:numPr>
        <w:ind w:left="284" w:hanging="168"/>
        <w:jc w:val="both"/>
        <w:rPr>
          <w:rFonts w:eastAsia="Times New Roman" w:cstheme="minorHAnsi"/>
          <w:sz w:val="20"/>
          <w:szCs w:val="20"/>
          <w:lang w:eastAsia="pl-PL"/>
        </w:rPr>
      </w:pPr>
      <w:r w:rsidRPr="00CF6B48">
        <w:rPr>
          <w:rFonts w:eastAsia="Times New Roman" w:cstheme="minorHAnsi"/>
          <w:sz w:val="20"/>
          <w:szCs w:val="20"/>
          <w:lang w:eastAsia="pl-PL"/>
        </w:rPr>
        <w:t xml:space="preserve">Wykonawca zobowiązuje się dołożyć najwyższej staranności w celu zapewnienia zachowania poufności powyższych informacji przez jego pracowników. </w:t>
      </w:r>
    </w:p>
    <w:p w14:paraId="4E4B25CF" w14:textId="77777777" w:rsidR="00DF604F" w:rsidRPr="00CF6B48" w:rsidRDefault="00DF604F" w:rsidP="0037113A">
      <w:pPr>
        <w:pStyle w:val="Akapitzlist"/>
        <w:numPr>
          <w:ilvl w:val="0"/>
          <w:numId w:val="27"/>
        </w:numPr>
        <w:ind w:left="284" w:hanging="168"/>
        <w:jc w:val="both"/>
        <w:rPr>
          <w:rFonts w:eastAsia="Times New Roman" w:cstheme="minorHAnsi"/>
          <w:sz w:val="20"/>
          <w:szCs w:val="20"/>
          <w:lang w:eastAsia="pl-PL"/>
        </w:rPr>
      </w:pPr>
      <w:r w:rsidRPr="00CF6B48">
        <w:rPr>
          <w:rFonts w:eastAsia="Times New Roman" w:cstheme="minorHAnsi"/>
          <w:sz w:val="20"/>
          <w:szCs w:val="20"/>
          <w:lang w:eastAsia="pl-PL"/>
        </w:rPr>
        <w:t xml:space="preserve">Wykonawca nie będzie wykonywał, ani nie zezwoli na wykonywanie kopii, odpisów lub wyciągów z jakichkolwiek dokumentów, w tym rysunków sporządzonych na rzecz Zamawiającego, chyba że będzie to niezbędne do realizowania Umowy. </w:t>
      </w:r>
    </w:p>
    <w:p w14:paraId="33F6670B" w14:textId="77777777" w:rsidR="00DF604F" w:rsidRPr="0037113A" w:rsidRDefault="00DF604F" w:rsidP="0037113A">
      <w:pPr>
        <w:pStyle w:val="Akapitzlist"/>
        <w:numPr>
          <w:ilvl w:val="0"/>
          <w:numId w:val="27"/>
        </w:numPr>
        <w:ind w:left="284" w:hanging="168"/>
        <w:jc w:val="both"/>
        <w:rPr>
          <w:rFonts w:ascii="Times New Roman" w:eastAsia="Times New Roman" w:hAnsi="Times New Roman" w:cs="Times New Roman"/>
          <w:sz w:val="20"/>
          <w:szCs w:val="20"/>
          <w:lang w:eastAsia="pl-PL"/>
        </w:rPr>
      </w:pPr>
      <w:r w:rsidRPr="00CF6B48">
        <w:rPr>
          <w:rFonts w:eastAsia="Times New Roman" w:cstheme="minorHAnsi"/>
          <w:sz w:val="20"/>
          <w:szCs w:val="20"/>
          <w:lang w:eastAsia="pl-PL"/>
        </w:rPr>
        <w:t>Po wykonaniu usług lub w każdym czasie na żądanie Zamawiającego, Wykonawca zwróci wszystkie informacje (w tym materiały i dokumenty oraz ich kopie), związane z przedmiotem Umowy</w:t>
      </w:r>
      <w:r w:rsidRPr="0037113A">
        <w:rPr>
          <w:rFonts w:ascii="Times New Roman" w:eastAsia="Times New Roman" w:hAnsi="Times New Roman" w:cs="Times New Roman"/>
          <w:sz w:val="20"/>
          <w:szCs w:val="20"/>
          <w:lang w:eastAsia="pl-PL"/>
        </w:rPr>
        <w:t xml:space="preserve">. </w:t>
      </w:r>
    </w:p>
    <w:p w14:paraId="0EDBD99B" w14:textId="77777777" w:rsidR="00DF604F" w:rsidRPr="00DF604F" w:rsidRDefault="00DF604F" w:rsidP="00DF604F">
      <w:pPr>
        <w:spacing w:after="32" w:line="256" w:lineRule="auto"/>
        <w:rPr>
          <w:rFonts w:ascii="Calibri" w:eastAsia="Times New Roman" w:hAnsi="Calibri" w:cs="Calibri"/>
          <w:sz w:val="20"/>
          <w:szCs w:val="20"/>
          <w:lang w:eastAsia="pl-PL"/>
        </w:rPr>
      </w:pPr>
    </w:p>
    <w:p w14:paraId="2337C329" w14:textId="77777777" w:rsidR="00DF604F" w:rsidRPr="00DF604F" w:rsidRDefault="008948F8" w:rsidP="008948F8">
      <w:pPr>
        <w:spacing w:after="55" w:line="256" w:lineRule="auto"/>
        <w:jc w:val="center"/>
        <w:rPr>
          <w:rFonts w:ascii="Calibri" w:eastAsia="Times New Roman" w:hAnsi="Calibri" w:cs="Calibri"/>
          <w:sz w:val="20"/>
          <w:szCs w:val="20"/>
          <w:lang w:eastAsia="pl-PL"/>
        </w:rPr>
      </w:pPr>
      <w:r>
        <w:rPr>
          <w:rFonts w:ascii="Calibri" w:eastAsia="Times New Roman" w:hAnsi="Calibri" w:cs="Calibri"/>
          <w:b/>
          <w:sz w:val="20"/>
          <w:szCs w:val="20"/>
          <w:lang w:eastAsia="pl-PL"/>
        </w:rPr>
        <w:t>§ 1</w:t>
      </w:r>
      <w:r w:rsidR="0037113A">
        <w:rPr>
          <w:rFonts w:ascii="Calibri" w:eastAsia="Times New Roman" w:hAnsi="Calibri" w:cs="Calibri"/>
          <w:b/>
          <w:sz w:val="20"/>
          <w:szCs w:val="20"/>
          <w:lang w:eastAsia="pl-PL"/>
        </w:rPr>
        <w:t>5</w:t>
      </w:r>
    </w:p>
    <w:p w14:paraId="2D46CA0C" w14:textId="77777777" w:rsidR="00DF604F" w:rsidRPr="00DF604F" w:rsidRDefault="00DF604F" w:rsidP="00DF604F">
      <w:pPr>
        <w:spacing w:after="18" w:line="256" w:lineRule="auto"/>
        <w:ind w:left="10" w:right="8" w:hanging="10"/>
        <w:jc w:val="center"/>
        <w:rPr>
          <w:rFonts w:ascii="Calibri" w:eastAsia="Times New Roman" w:hAnsi="Calibri" w:cs="Calibri"/>
          <w:sz w:val="20"/>
          <w:szCs w:val="20"/>
          <w:lang w:eastAsia="pl-PL"/>
        </w:rPr>
      </w:pPr>
      <w:r w:rsidRPr="00DF604F">
        <w:rPr>
          <w:rFonts w:ascii="Calibri" w:eastAsia="Times New Roman" w:hAnsi="Calibri" w:cs="Calibri"/>
          <w:b/>
          <w:sz w:val="20"/>
          <w:szCs w:val="20"/>
          <w:lang w:eastAsia="pl-PL"/>
        </w:rPr>
        <w:t xml:space="preserve">ADRESY DLA DORĘCZEŃ </w:t>
      </w:r>
    </w:p>
    <w:p w14:paraId="0FC1F326" w14:textId="77777777" w:rsidR="00DF604F" w:rsidRPr="00DF604F" w:rsidRDefault="00DF604F" w:rsidP="00DF604F">
      <w:pPr>
        <w:spacing w:after="54" w:line="256" w:lineRule="auto"/>
        <w:rPr>
          <w:rFonts w:ascii="Calibri" w:eastAsia="Times New Roman" w:hAnsi="Calibri" w:cs="Calibri"/>
          <w:sz w:val="20"/>
          <w:szCs w:val="20"/>
          <w:lang w:eastAsia="pl-PL"/>
        </w:rPr>
      </w:pPr>
      <w:r w:rsidRPr="00DF604F">
        <w:rPr>
          <w:rFonts w:ascii="Calibri" w:eastAsia="Times New Roman" w:hAnsi="Calibri" w:cs="Calibri"/>
          <w:sz w:val="20"/>
          <w:szCs w:val="20"/>
          <w:lang w:eastAsia="pl-PL"/>
        </w:rPr>
        <w:t xml:space="preserve"> </w:t>
      </w:r>
    </w:p>
    <w:p w14:paraId="1E99A28B" w14:textId="77777777" w:rsidR="00DF604F" w:rsidRPr="00DF604F" w:rsidRDefault="00DF604F" w:rsidP="00072FA4">
      <w:pPr>
        <w:pStyle w:val="Akapitzlist"/>
        <w:numPr>
          <w:ilvl w:val="0"/>
          <w:numId w:val="22"/>
        </w:numPr>
        <w:jc w:val="both"/>
        <w:rPr>
          <w:rFonts w:ascii="Calibri" w:eastAsia="Times New Roman" w:hAnsi="Calibri" w:cs="Calibri"/>
          <w:sz w:val="20"/>
          <w:szCs w:val="20"/>
          <w:lang w:eastAsia="pl-PL"/>
        </w:rPr>
      </w:pPr>
      <w:r w:rsidRPr="00DF604F">
        <w:rPr>
          <w:rFonts w:ascii="Calibri" w:eastAsia="Times New Roman" w:hAnsi="Calibri" w:cs="Calibri"/>
          <w:sz w:val="20"/>
          <w:szCs w:val="20"/>
          <w:lang w:eastAsia="pl-PL"/>
        </w:rPr>
        <w:t xml:space="preserve">Strony oświadczają, że wskazują następujące adresy do doręczeń: </w:t>
      </w:r>
    </w:p>
    <w:p w14:paraId="06FD68A5" w14:textId="77777777" w:rsidR="00DF604F" w:rsidRPr="00DF604F" w:rsidRDefault="00DF604F" w:rsidP="00072FA4">
      <w:pPr>
        <w:pStyle w:val="Akapitzlist"/>
        <w:numPr>
          <w:ilvl w:val="1"/>
          <w:numId w:val="22"/>
        </w:numPr>
        <w:jc w:val="both"/>
        <w:rPr>
          <w:rFonts w:ascii="Calibri" w:eastAsia="Times New Roman" w:hAnsi="Calibri" w:cs="Calibri"/>
          <w:sz w:val="20"/>
          <w:szCs w:val="20"/>
          <w:lang w:eastAsia="pl-PL"/>
        </w:rPr>
      </w:pPr>
      <w:r w:rsidRPr="00DF604F">
        <w:rPr>
          <w:rFonts w:ascii="Calibri" w:eastAsia="Times New Roman" w:hAnsi="Calibri" w:cs="Calibri"/>
          <w:sz w:val="20"/>
          <w:szCs w:val="20"/>
          <w:lang w:eastAsia="pl-PL"/>
        </w:rPr>
        <w:t xml:space="preserve">Wykonawca: ……………………………………… </w:t>
      </w:r>
    </w:p>
    <w:p w14:paraId="42A4339E" w14:textId="77777777" w:rsidR="00DF604F" w:rsidRPr="00DF604F" w:rsidRDefault="00DF604F" w:rsidP="00072FA4">
      <w:pPr>
        <w:pStyle w:val="Akapitzlist"/>
        <w:numPr>
          <w:ilvl w:val="1"/>
          <w:numId w:val="22"/>
        </w:numPr>
        <w:jc w:val="both"/>
        <w:rPr>
          <w:rFonts w:ascii="Calibri" w:eastAsia="Times New Roman" w:hAnsi="Calibri" w:cs="Calibri"/>
          <w:sz w:val="20"/>
          <w:szCs w:val="20"/>
          <w:lang w:eastAsia="pl-PL"/>
        </w:rPr>
      </w:pPr>
      <w:r w:rsidRPr="00DF604F">
        <w:rPr>
          <w:rFonts w:ascii="Calibri" w:eastAsia="Times New Roman" w:hAnsi="Calibri" w:cs="Calibri"/>
          <w:sz w:val="20"/>
          <w:szCs w:val="20"/>
          <w:lang w:eastAsia="pl-PL"/>
        </w:rPr>
        <w:t xml:space="preserve">Zamawiający: ……………………………………… </w:t>
      </w:r>
    </w:p>
    <w:p w14:paraId="305D1EA6" w14:textId="77777777" w:rsidR="00DF604F" w:rsidRPr="00072FA4" w:rsidRDefault="00DF604F" w:rsidP="00072FA4">
      <w:pPr>
        <w:pStyle w:val="Akapitzlist"/>
        <w:numPr>
          <w:ilvl w:val="0"/>
          <w:numId w:val="22"/>
        </w:numPr>
        <w:jc w:val="both"/>
        <w:rPr>
          <w:rFonts w:ascii="Calibri" w:eastAsia="Times New Roman" w:hAnsi="Calibri" w:cs="Calibri"/>
          <w:sz w:val="20"/>
          <w:szCs w:val="20"/>
          <w:lang w:eastAsia="pl-PL"/>
        </w:rPr>
      </w:pPr>
      <w:r w:rsidRPr="00DF604F">
        <w:rPr>
          <w:rFonts w:ascii="Calibri" w:eastAsia="Times New Roman" w:hAnsi="Calibri" w:cs="Calibri"/>
          <w:sz w:val="20"/>
          <w:szCs w:val="20"/>
          <w:lang w:eastAsia="pl-PL"/>
        </w:rPr>
        <w:t xml:space="preserve">Strony zobowiązują się powiadamiać się w zmianach powyższych adresów do doręczeń z tym skutkiem, że w przypadku zaniedbania tego obowiązku list polecony lub poczta kurierska przesłane na ten adres uznawane będą za skutecznie doręczone. </w:t>
      </w:r>
    </w:p>
    <w:p w14:paraId="7F6D8F82" w14:textId="77777777" w:rsidR="00DF604F" w:rsidRPr="00DF604F" w:rsidRDefault="00DF604F" w:rsidP="00DF604F">
      <w:pPr>
        <w:spacing w:after="55" w:line="256" w:lineRule="auto"/>
        <w:ind w:left="10" w:hanging="10"/>
        <w:jc w:val="center"/>
        <w:rPr>
          <w:rFonts w:ascii="Calibri" w:eastAsia="Times New Roman" w:hAnsi="Calibri" w:cs="Calibri"/>
          <w:sz w:val="20"/>
          <w:szCs w:val="20"/>
          <w:lang w:eastAsia="pl-PL"/>
        </w:rPr>
      </w:pPr>
      <w:r w:rsidRPr="00DF604F">
        <w:rPr>
          <w:rFonts w:ascii="Calibri" w:eastAsia="Times New Roman" w:hAnsi="Calibri" w:cs="Calibri"/>
          <w:b/>
          <w:sz w:val="20"/>
          <w:szCs w:val="20"/>
          <w:lang w:eastAsia="pl-PL"/>
        </w:rPr>
        <w:t>§ 1</w:t>
      </w:r>
      <w:r w:rsidR="0037113A">
        <w:rPr>
          <w:rFonts w:ascii="Calibri" w:eastAsia="Times New Roman" w:hAnsi="Calibri" w:cs="Calibri"/>
          <w:b/>
          <w:sz w:val="20"/>
          <w:szCs w:val="20"/>
          <w:lang w:eastAsia="pl-PL"/>
        </w:rPr>
        <w:t>6</w:t>
      </w:r>
      <w:r w:rsidRPr="00DF604F">
        <w:rPr>
          <w:rFonts w:ascii="Calibri" w:eastAsia="Times New Roman" w:hAnsi="Calibri" w:cs="Calibri"/>
          <w:b/>
          <w:sz w:val="20"/>
          <w:szCs w:val="20"/>
          <w:lang w:eastAsia="pl-PL"/>
        </w:rPr>
        <w:t xml:space="preserve">. </w:t>
      </w:r>
    </w:p>
    <w:p w14:paraId="292759D3" w14:textId="77777777" w:rsidR="00DF604F" w:rsidRPr="00DF604F" w:rsidRDefault="00DF604F" w:rsidP="00DF604F">
      <w:pPr>
        <w:spacing w:after="18" w:line="256" w:lineRule="auto"/>
        <w:ind w:left="10" w:right="6" w:hanging="10"/>
        <w:jc w:val="center"/>
        <w:rPr>
          <w:rFonts w:ascii="Calibri" w:eastAsia="Times New Roman" w:hAnsi="Calibri" w:cs="Calibri"/>
          <w:sz w:val="20"/>
          <w:szCs w:val="20"/>
          <w:lang w:eastAsia="pl-PL"/>
        </w:rPr>
      </w:pPr>
      <w:r w:rsidRPr="00DF604F">
        <w:rPr>
          <w:rFonts w:ascii="Calibri" w:eastAsia="Times New Roman" w:hAnsi="Calibri" w:cs="Calibri"/>
          <w:b/>
          <w:sz w:val="20"/>
          <w:szCs w:val="20"/>
          <w:lang w:eastAsia="pl-PL"/>
        </w:rPr>
        <w:t xml:space="preserve">NASTĘPSTWO PRAWNE I CESJA </w:t>
      </w:r>
    </w:p>
    <w:p w14:paraId="65ADC732" w14:textId="77777777" w:rsidR="00DF604F" w:rsidRPr="00DF604F" w:rsidRDefault="00DF604F" w:rsidP="00DF604F">
      <w:pPr>
        <w:spacing w:after="49" w:line="256" w:lineRule="auto"/>
        <w:rPr>
          <w:rFonts w:ascii="Calibri" w:eastAsia="Times New Roman" w:hAnsi="Calibri" w:cs="Calibri"/>
          <w:sz w:val="20"/>
          <w:szCs w:val="20"/>
          <w:lang w:eastAsia="pl-PL"/>
        </w:rPr>
      </w:pPr>
      <w:r w:rsidRPr="00DF604F">
        <w:rPr>
          <w:rFonts w:ascii="Calibri" w:eastAsia="Times New Roman" w:hAnsi="Calibri" w:cs="Calibri"/>
          <w:sz w:val="20"/>
          <w:szCs w:val="20"/>
          <w:lang w:eastAsia="pl-PL"/>
        </w:rPr>
        <w:t xml:space="preserve"> </w:t>
      </w:r>
    </w:p>
    <w:p w14:paraId="56BFB74F" w14:textId="77777777" w:rsidR="00DF604F" w:rsidRPr="00DF604F" w:rsidRDefault="00DF604F" w:rsidP="00072FA4">
      <w:pPr>
        <w:spacing w:after="0" w:line="240" w:lineRule="auto"/>
        <w:ind w:left="-15"/>
        <w:jc w:val="both"/>
        <w:rPr>
          <w:rFonts w:ascii="Calibri" w:eastAsia="Times New Roman" w:hAnsi="Calibri" w:cs="Calibri"/>
          <w:i/>
          <w:color w:val="FF0000"/>
          <w:sz w:val="20"/>
          <w:szCs w:val="20"/>
          <w:lang w:eastAsia="pl-PL"/>
        </w:rPr>
      </w:pPr>
      <w:r w:rsidRPr="00DF604F">
        <w:rPr>
          <w:rFonts w:ascii="Calibri" w:eastAsia="Times New Roman" w:hAnsi="Calibri" w:cs="Calibri"/>
          <w:sz w:val="20"/>
          <w:szCs w:val="20"/>
          <w:lang w:eastAsia="pl-PL"/>
        </w:rPr>
        <w:t xml:space="preserve">Umowa jest wiążąca dla Stron, jak również dla ich następców prawnych. Wykonawca nie może bez zgody Zamawiającego przenieść wierzytelności wnikających z Umowy na osoby trzecie. </w:t>
      </w:r>
    </w:p>
    <w:p w14:paraId="13E82BFE" w14:textId="77777777" w:rsidR="00DF604F" w:rsidRPr="00DF604F" w:rsidRDefault="00DF604F" w:rsidP="00DF604F">
      <w:pPr>
        <w:spacing w:after="30" w:line="256" w:lineRule="auto"/>
        <w:rPr>
          <w:rFonts w:ascii="Calibri" w:eastAsia="Times New Roman" w:hAnsi="Calibri" w:cs="Calibri"/>
          <w:sz w:val="20"/>
          <w:szCs w:val="20"/>
          <w:lang w:eastAsia="pl-PL"/>
        </w:rPr>
      </w:pPr>
      <w:r w:rsidRPr="00DF604F">
        <w:rPr>
          <w:rFonts w:ascii="Calibri" w:eastAsia="Times New Roman" w:hAnsi="Calibri" w:cs="Calibri"/>
          <w:sz w:val="20"/>
          <w:szCs w:val="20"/>
          <w:lang w:eastAsia="pl-PL"/>
        </w:rPr>
        <w:t xml:space="preserve"> </w:t>
      </w:r>
    </w:p>
    <w:p w14:paraId="4CEC5E07" w14:textId="77777777" w:rsidR="00DF604F" w:rsidRPr="00DF604F" w:rsidRDefault="00DF604F" w:rsidP="00DF604F">
      <w:pPr>
        <w:spacing w:after="58" w:line="256" w:lineRule="auto"/>
        <w:ind w:left="10" w:hanging="10"/>
        <w:jc w:val="center"/>
        <w:rPr>
          <w:rFonts w:ascii="Calibri" w:eastAsia="Times New Roman" w:hAnsi="Calibri" w:cs="Calibri"/>
          <w:sz w:val="20"/>
          <w:szCs w:val="20"/>
          <w:lang w:eastAsia="pl-PL"/>
        </w:rPr>
      </w:pPr>
      <w:r w:rsidRPr="00DF604F">
        <w:rPr>
          <w:rFonts w:ascii="Calibri" w:eastAsia="Times New Roman" w:hAnsi="Calibri" w:cs="Calibri"/>
          <w:b/>
          <w:sz w:val="20"/>
          <w:szCs w:val="20"/>
          <w:lang w:eastAsia="pl-PL"/>
        </w:rPr>
        <w:t>§ 1</w:t>
      </w:r>
      <w:r w:rsidR="0037113A">
        <w:rPr>
          <w:rFonts w:ascii="Calibri" w:eastAsia="Times New Roman" w:hAnsi="Calibri" w:cs="Calibri"/>
          <w:b/>
          <w:sz w:val="20"/>
          <w:szCs w:val="20"/>
          <w:lang w:eastAsia="pl-PL"/>
        </w:rPr>
        <w:t>7</w:t>
      </w:r>
      <w:r w:rsidRPr="00DF604F">
        <w:rPr>
          <w:rFonts w:ascii="Calibri" w:eastAsia="Times New Roman" w:hAnsi="Calibri" w:cs="Calibri"/>
          <w:b/>
          <w:sz w:val="20"/>
          <w:szCs w:val="20"/>
          <w:lang w:eastAsia="pl-PL"/>
        </w:rPr>
        <w:t xml:space="preserve"> </w:t>
      </w:r>
    </w:p>
    <w:p w14:paraId="22E01992" w14:textId="77777777" w:rsidR="00DF604F" w:rsidRPr="00DF604F" w:rsidRDefault="00DF604F" w:rsidP="00DF604F">
      <w:pPr>
        <w:spacing w:after="18" w:line="256" w:lineRule="auto"/>
        <w:ind w:left="10" w:right="7" w:hanging="10"/>
        <w:jc w:val="center"/>
        <w:rPr>
          <w:rFonts w:ascii="Calibri" w:eastAsia="Times New Roman" w:hAnsi="Calibri" w:cs="Calibri"/>
          <w:sz w:val="20"/>
          <w:szCs w:val="20"/>
          <w:lang w:eastAsia="pl-PL"/>
        </w:rPr>
      </w:pPr>
      <w:r w:rsidRPr="00DF604F">
        <w:rPr>
          <w:rFonts w:ascii="Calibri" w:eastAsia="Times New Roman" w:hAnsi="Calibri" w:cs="Calibri"/>
          <w:b/>
          <w:sz w:val="20"/>
          <w:szCs w:val="20"/>
          <w:lang w:eastAsia="pl-PL"/>
        </w:rPr>
        <w:t xml:space="preserve">ROZWIĄZYWANIE SPORÓW </w:t>
      </w:r>
    </w:p>
    <w:p w14:paraId="0A41C684" w14:textId="77777777" w:rsidR="00DF604F" w:rsidRPr="00DF604F" w:rsidRDefault="00DF604F" w:rsidP="00DF604F">
      <w:pPr>
        <w:spacing w:after="17" w:line="256" w:lineRule="auto"/>
        <w:rPr>
          <w:rFonts w:ascii="Calibri" w:eastAsia="Times New Roman" w:hAnsi="Calibri" w:cs="Calibri"/>
          <w:sz w:val="20"/>
          <w:szCs w:val="20"/>
          <w:lang w:eastAsia="pl-PL"/>
        </w:rPr>
      </w:pPr>
      <w:r w:rsidRPr="00DF604F">
        <w:rPr>
          <w:rFonts w:ascii="Calibri" w:eastAsia="Times New Roman" w:hAnsi="Calibri" w:cs="Calibri"/>
          <w:sz w:val="20"/>
          <w:szCs w:val="20"/>
          <w:lang w:eastAsia="pl-PL"/>
        </w:rPr>
        <w:lastRenderedPageBreak/>
        <w:t xml:space="preserve"> </w:t>
      </w:r>
    </w:p>
    <w:p w14:paraId="18696C94" w14:textId="77777777" w:rsidR="00DF604F" w:rsidRPr="00DF604F" w:rsidRDefault="00DF604F" w:rsidP="0037113A">
      <w:pPr>
        <w:spacing w:before="240" w:line="240" w:lineRule="auto"/>
        <w:ind w:left="-15"/>
        <w:jc w:val="both"/>
        <w:rPr>
          <w:rFonts w:ascii="Calibri" w:eastAsia="Times New Roman" w:hAnsi="Calibri" w:cs="Calibri"/>
          <w:sz w:val="20"/>
          <w:szCs w:val="20"/>
          <w:lang w:eastAsia="pl-PL"/>
        </w:rPr>
      </w:pPr>
      <w:r w:rsidRPr="00DF604F">
        <w:rPr>
          <w:rFonts w:ascii="Calibri" w:eastAsia="Times New Roman" w:hAnsi="Calibri" w:cs="Calibri"/>
          <w:sz w:val="20"/>
          <w:szCs w:val="20"/>
          <w:lang w:eastAsia="pl-PL"/>
        </w:rPr>
        <w:t xml:space="preserve">Strony zobowiązują się polubownie rozwiązywać spory powstałe na tle realizacji postanowień Umowy. </w:t>
      </w:r>
      <w:r w:rsidR="0037113A">
        <w:rPr>
          <w:rFonts w:ascii="Calibri" w:eastAsia="Times New Roman" w:hAnsi="Calibri" w:cs="Calibri"/>
          <w:sz w:val="20"/>
          <w:szCs w:val="20"/>
          <w:lang w:eastAsia="pl-PL"/>
        </w:rPr>
        <w:br/>
      </w:r>
      <w:r w:rsidRPr="00DF604F">
        <w:rPr>
          <w:rFonts w:ascii="Calibri" w:eastAsia="Times New Roman" w:hAnsi="Calibri" w:cs="Calibri"/>
          <w:sz w:val="20"/>
          <w:szCs w:val="20"/>
          <w:lang w:eastAsia="pl-PL"/>
        </w:rPr>
        <w:t xml:space="preserve">W przypadku niemożności polubownego rozwiązania sporu sądem właściwym do jego rozstrzygnięcia będzie sąd powszechny właściwy dla siedziby Zamawiającego. </w:t>
      </w:r>
    </w:p>
    <w:p w14:paraId="1F772D34" w14:textId="77777777" w:rsidR="00DF604F" w:rsidRPr="00DF604F" w:rsidRDefault="00DF604F" w:rsidP="00DF604F">
      <w:pPr>
        <w:spacing w:after="30" w:line="256" w:lineRule="auto"/>
        <w:rPr>
          <w:rFonts w:ascii="Calibri" w:eastAsia="Times New Roman" w:hAnsi="Calibri" w:cs="Calibri"/>
          <w:sz w:val="20"/>
          <w:szCs w:val="20"/>
          <w:lang w:eastAsia="pl-PL"/>
        </w:rPr>
      </w:pPr>
      <w:r w:rsidRPr="00DF604F">
        <w:rPr>
          <w:rFonts w:ascii="Calibri" w:eastAsia="Times New Roman" w:hAnsi="Calibri" w:cs="Calibri"/>
          <w:sz w:val="20"/>
          <w:szCs w:val="20"/>
          <w:lang w:eastAsia="pl-PL"/>
        </w:rPr>
        <w:t xml:space="preserve"> </w:t>
      </w:r>
    </w:p>
    <w:p w14:paraId="3A0DE9A6" w14:textId="77777777" w:rsidR="00DF604F" w:rsidRPr="00DF604F" w:rsidRDefault="00DF604F" w:rsidP="00DF604F">
      <w:pPr>
        <w:spacing w:after="55" w:line="256" w:lineRule="auto"/>
        <w:ind w:left="10" w:hanging="10"/>
        <w:jc w:val="center"/>
        <w:rPr>
          <w:rFonts w:ascii="Calibri" w:eastAsia="Times New Roman" w:hAnsi="Calibri" w:cs="Calibri"/>
          <w:sz w:val="20"/>
          <w:szCs w:val="20"/>
          <w:lang w:eastAsia="pl-PL"/>
        </w:rPr>
      </w:pPr>
      <w:r w:rsidRPr="00DF604F">
        <w:rPr>
          <w:rFonts w:ascii="Calibri" w:eastAsia="Times New Roman" w:hAnsi="Calibri" w:cs="Calibri"/>
          <w:b/>
          <w:sz w:val="20"/>
          <w:szCs w:val="20"/>
          <w:lang w:eastAsia="pl-PL"/>
        </w:rPr>
        <w:t>§ 1</w:t>
      </w:r>
      <w:r w:rsidR="0037113A">
        <w:rPr>
          <w:rFonts w:ascii="Calibri" w:eastAsia="Times New Roman" w:hAnsi="Calibri" w:cs="Calibri"/>
          <w:b/>
          <w:sz w:val="20"/>
          <w:szCs w:val="20"/>
          <w:lang w:eastAsia="pl-PL"/>
        </w:rPr>
        <w:t>8</w:t>
      </w:r>
      <w:r w:rsidRPr="00DF604F">
        <w:rPr>
          <w:rFonts w:ascii="Calibri" w:eastAsia="Times New Roman" w:hAnsi="Calibri" w:cs="Calibri"/>
          <w:b/>
          <w:sz w:val="20"/>
          <w:szCs w:val="20"/>
          <w:lang w:eastAsia="pl-PL"/>
        </w:rPr>
        <w:t xml:space="preserve"> </w:t>
      </w:r>
    </w:p>
    <w:p w14:paraId="42C96344" w14:textId="77777777" w:rsidR="00DF604F" w:rsidRPr="00DF604F" w:rsidRDefault="00DF604F" w:rsidP="00DF604F">
      <w:pPr>
        <w:spacing w:after="18" w:line="256" w:lineRule="auto"/>
        <w:ind w:left="10" w:right="6" w:hanging="10"/>
        <w:jc w:val="center"/>
        <w:rPr>
          <w:rFonts w:ascii="Calibri" w:eastAsia="Times New Roman" w:hAnsi="Calibri" w:cs="Calibri"/>
          <w:sz w:val="20"/>
          <w:szCs w:val="20"/>
          <w:lang w:eastAsia="pl-PL"/>
        </w:rPr>
      </w:pPr>
      <w:r w:rsidRPr="00DF604F">
        <w:rPr>
          <w:rFonts w:ascii="Calibri" w:eastAsia="Times New Roman" w:hAnsi="Calibri" w:cs="Calibri"/>
          <w:b/>
          <w:sz w:val="20"/>
          <w:szCs w:val="20"/>
          <w:lang w:eastAsia="pl-PL"/>
        </w:rPr>
        <w:t xml:space="preserve">POSTANOWIENIA KOŃCOWE </w:t>
      </w:r>
    </w:p>
    <w:p w14:paraId="42F1F900" w14:textId="77777777" w:rsidR="00DF604F" w:rsidRPr="00DF604F" w:rsidRDefault="00DF604F" w:rsidP="00DF604F">
      <w:pPr>
        <w:spacing w:after="54" w:line="256" w:lineRule="auto"/>
        <w:rPr>
          <w:rFonts w:ascii="Calibri" w:eastAsia="Times New Roman" w:hAnsi="Calibri" w:cs="Calibri"/>
          <w:sz w:val="20"/>
          <w:szCs w:val="20"/>
          <w:lang w:eastAsia="pl-PL"/>
        </w:rPr>
      </w:pPr>
      <w:r w:rsidRPr="00DF604F">
        <w:rPr>
          <w:rFonts w:ascii="Calibri" w:eastAsia="Times New Roman" w:hAnsi="Calibri" w:cs="Calibri"/>
          <w:sz w:val="20"/>
          <w:szCs w:val="20"/>
          <w:lang w:eastAsia="pl-PL"/>
        </w:rPr>
        <w:t xml:space="preserve"> </w:t>
      </w:r>
    </w:p>
    <w:p w14:paraId="57EA51E9" w14:textId="77777777" w:rsidR="00DF604F" w:rsidRPr="00DF604F" w:rsidRDefault="00DF604F" w:rsidP="0037113A">
      <w:pPr>
        <w:pStyle w:val="Akapitzlist"/>
        <w:numPr>
          <w:ilvl w:val="0"/>
          <w:numId w:val="28"/>
        </w:numPr>
        <w:ind w:left="284" w:hanging="168"/>
        <w:jc w:val="both"/>
        <w:rPr>
          <w:rFonts w:ascii="Calibri" w:eastAsia="Times New Roman" w:hAnsi="Calibri" w:cs="Calibri"/>
          <w:sz w:val="20"/>
          <w:szCs w:val="20"/>
          <w:lang w:eastAsia="pl-PL"/>
        </w:rPr>
      </w:pPr>
      <w:r w:rsidRPr="00DF604F">
        <w:rPr>
          <w:rFonts w:ascii="Calibri" w:eastAsia="Times New Roman" w:hAnsi="Calibri" w:cs="Calibri"/>
          <w:sz w:val="20"/>
          <w:szCs w:val="20"/>
          <w:lang w:eastAsia="pl-PL"/>
        </w:rPr>
        <w:t xml:space="preserve">Jeżeli którekolwiek z postanowień Umowy uznane będzie za nieważne z mocy prawa, prawomocnego orzeczenia sądu lub ostatecznej decyzji innego uprawnionego organu administracji publicznej, albo jeżeli wskutek zmiany przepisów obowiązującego prawa lub zmiany interpretacji przepisów przez organy stosujące prawo, istnieje wysokie prawdopodobieństwo uznania za nieważne niektórych postanowień Umowy, Strony z poszanowaniem obowiązujących przepisów prawa niezwłocznie podejmą negocjacje w celu zastąpienia postanowień nieważnych lub postanowień, które mogą być uznane za nieważne, innymi postanowieniami, które będą realizować możliwie zbliżony cel gospodarczy. </w:t>
      </w:r>
    </w:p>
    <w:p w14:paraId="53553A79" w14:textId="77777777" w:rsidR="00DF604F" w:rsidRPr="00DF604F" w:rsidRDefault="00DF604F" w:rsidP="0037113A">
      <w:pPr>
        <w:pStyle w:val="Akapitzlist"/>
        <w:numPr>
          <w:ilvl w:val="0"/>
          <w:numId w:val="28"/>
        </w:numPr>
        <w:ind w:left="284" w:hanging="168"/>
        <w:jc w:val="both"/>
        <w:rPr>
          <w:rFonts w:ascii="Calibri" w:eastAsia="Times New Roman" w:hAnsi="Calibri" w:cs="Calibri"/>
          <w:sz w:val="20"/>
          <w:szCs w:val="20"/>
          <w:lang w:eastAsia="pl-PL"/>
        </w:rPr>
      </w:pPr>
      <w:r w:rsidRPr="00DF604F">
        <w:rPr>
          <w:rFonts w:ascii="Calibri" w:eastAsia="Times New Roman" w:hAnsi="Calibri" w:cs="Calibri"/>
          <w:sz w:val="20"/>
          <w:szCs w:val="20"/>
          <w:lang w:eastAsia="pl-PL"/>
        </w:rPr>
        <w:t xml:space="preserve">Strony postanawiają, że w przypadku uznania za nieważne niektórych postanowień Umowy, należy ją interpretować w sposób najbardziej zbliżony do treści tych przepisów oraz w sposób odpowiadający celom i intencjom stron tej Umowy. </w:t>
      </w:r>
    </w:p>
    <w:p w14:paraId="07B12434" w14:textId="77777777" w:rsidR="00DF604F" w:rsidRPr="00DF604F" w:rsidRDefault="00DF604F" w:rsidP="0037113A">
      <w:pPr>
        <w:pStyle w:val="Akapitzlist"/>
        <w:numPr>
          <w:ilvl w:val="0"/>
          <w:numId w:val="28"/>
        </w:numPr>
        <w:ind w:left="284" w:hanging="168"/>
        <w:jc w:val="both"/>
        <w:rPr>
          <w:rFonts w:ascii="Calibri" w:eastAsia="Times New Roman" w:hAnsi="Calibri" w:cs="Calibri"/>
          <w:sz w:val="20"/>
          <w:szCs w:val="20"/>
          <w:lang w:eastAsia="pl-PL"/>
        </w:rPr>
      </w:pPr>
      <w:r w:rsidRPr="00DF604F">
        <w:rPr>
          <w:rFonts w:ascii="Calibri" w:eastAsia="Times New Roman" w:hAnsi="Calibri" w:cs="Calibri"/>
          <w:sz w:val="20"/>
          <w:szCs w:val="20"/>
          <w:lang w:eastAsia="pl-PL"/>
        </w:rPr>
        <w:t xml:space="preserve">Umowę niniejszą sporządzono w trzech jednobrzmiących egzemplarzach, jeden dla Wykonawcy oraz dwa dla Zamawiającego. </w:t>
      </w:r>
    </w:p>
    <w:p w14:paraId="31C6961D" w14:textId="77777777" w:rsidR="00DF604F" w:rsidRDefault="00DF604F" w:rsidP="00DF604F">
      <w:pPr>
        <w:spacing w:after="30" w:line="256" w:lineRule="auto"/>
        <w:rPr>
          <w:rFonts w:ascii="Calibri" w:eastAsia="Times New Roman" w:hAnsi="Calibri" w:cs="Calibri"/>
          <w:sz w:val="20"/>
          <w:szCs w:val="20"/>
          <w:lang w:eastAsia="pl-PL"/>
        </w:rPr>
      </w:pPr>
      <w:r w:rsidRPr="00DF604F">
        <w:rPr>
          <w:rFonts w:ascii="Calibri" w:eastAsia="Times New Roman" w:hAnsi="Calibri" w:cs="Calibri"/>
          <w:sz w:val="20"/>
          <w:szCs w:val="20"/>
          <w:lang w:eastAsia="pl-PL"/>
        </w:rPr>
        <w:t xml:space="preserve"> </w:t>
      </w:r>
    </w:p>
    <w:p w14:paraId="2A79AB5B" w14:textId="77777777" w:rsidR="0037113A" w:rsidRDefault="0037113A" w:rsidP="00DF604F">
      <w:pPr>
        <w:spacing w:after="30" w:line="256" w:lineRule="auto"/>
        <w:rPr>
          <w:rFonts w:ascii="Calibri" w:eastAsia="Times New Roman" w:hAnsi="Calibri" w:cs="Calibri"/>
          <w:sz w:val="20"/>
          <w:szCs w:val="20"/>
          <w:lang w:eastAsia="pl-PL"/>
        </w:rPr>
      </w:pPr>
    </w:p>
    <w:p w14:paraId="18AF8D37" w14:textId="77777777" w:rsidR="0037113A" w:rsidRPr="00DF604F" w:rsidRDefault="0037113A" w:rsidP="00DF604F">
      <w:pPr>
        <w:spacing w:after="30" w:line="256" w:lineRule="auto"/>
        <w:rPr>
          <w:rFonts w:ascii="Calibri" w:eastAsia="Times New Roman" w:hAnsi="Calibri" w:cs="Calibri"/>
          <w:b/>
          <w:sz w:val="20"/>
          <w:szCs w:val="20"/>
          <w:lang w:eastAsia="pl-PL"/>
        </w:rPr>
      </w:pPr>
    </w:p>
    <w:p w14:paraId="21C93194" w14:textId="77777777" w:rsidR="00DF604F" w:rsidRPr="00DF604F" w:rsidRDefault="00DF604F" w:rsidP="00DF604F">
      <w:pPr>
        <w:spacing w:after="54" w:line="256" w:lineRule="auto"/>
        <w:ind w:left="10" w:hanging="10"/>
        <w:jc w:val="center"/>
        <w:rPr>
          <w:rFonts w:ascii="Calibri" w:eastAsia="Times New Roman" w:hAnsi="Calibri" w:cs="Calibri"/>
          <w:sz w:val="20"/>
          <w:szCs w:val="20"/>
          <w:lang w:eastAsia="pl-PL"/>
        </w:rPr>
      </w:pPr>
      <w:r w:rsidRPr="00DF604F">
        <w:rPr>
          <w:rFonts w:ascii="Calibri" w:eastAsia="Times New Roman" w:hAnsi="Calibri" w:cs="Calibri"/>
          <w:b/>
          <w:sz w:val="20"/>
          <w:szCs w:val="20"/>
          <w:lang w:eastAsia="pl-PL"/>
        </w:rPr>
        <w:t xml:space="preserve">§ </w:t>
      </w:r>
      <w:r w:rsidR="0037113A">
        <w:rPr>
          <w:rFonts w:ascii="Calibri" w:eastAsia="Times New Roman" w:hAnsi="Calibri" w:cs="Calibri"/>
          <w:b/>
          <w:sz w:val="20"/>
          <w:szCs w:val="20"/>
          <w:lang w:eastAsia="pl-PL"/>
        </w:rPr>
        <w:t>19</w:t>
      </w:r>
      <w:r w:rsidRPr="00DF604F">
        <w:rPr>
          <w:rFonts w:ascii="Calibri" w:eastAsia="Times New Roman" w:hAnsi="Calibri" w:cs="Calibri"/>
          <w:b/>
          <w:sz w:val="20"/>
          <w:szCs w:val="20"/>
          <w:lang w:eastAsia="pl-PL"/>
        </w:rPr>
        <w:t xml:space="preserve">. </w:t>
      </w:r>
    </w:p>
    <w:p w14:paraId="3E7FAFE4" w14:textId="77777777" w:rsidR="00DF604F" w:rsidRPr="00DF604F" w:rsidRDefault="00DF604F" w:rsidP="00DF604F">
      <w:pPr>
        <w:spacing w:after="18" w:line="256" w:lineRule="auto"/>
        <w:ind w:left="10" w:right="6" w:hanging="10"/>
        <w:jc w:val="center"/>
        <w:rPr>
          <w:rFonts w:ascii="Calibri" w:eastAsia="Times New Roman" w:hAnsi="Calibri" w:cs="Calibri"/>
          <w:sz w:val="20"/>
          <w:szCs w:val="20"/>
          <w:lang w:eastAsia="pl-PL"/>
        </w:rPr>
      </w:pPr>
      <w:r w:rsidRPr="00DF604F">
        <w:rPr>
          <w:rFonts w:ascii="Calibri" w:eastAsia="Times New Roman" w:hAnsi="Calibri" w:cs="Calibri"/>
          <w:b/>
          <w:sz w:val="20"/>
          <w:szCs w:val="20"/>
          <w:lang w:eastAsia="pl-PL"/>
        </w:rPr>
        <w:t xml:space="preserve">ZAŁĄCZNIKI DO UMOWY </w:t>
      </w:r>
    </w:p>
    <w:p w14:paraId="438B8F5A" w14:textId="77777777" w:rsidR="00DF604F" w:rsidRPr="00DF604F" w:rsidRDefault="00DF604F" w:rsidP="00DF604F">
      <w:pPr>
        <w:spacing w:after="57" w:line="256" w:lineRule="auto"/>
        <w:ind w:left="56"/>
        <w:jc w:val="center"/>
        <w:rPr>
          <w:rFonts w:ascii="Calibri" w:eastAsia="Times New Roman" w:hAnsi="Calibri" w:cs="Calibri"/>
          <w:sz w:val="20"/>
          <w:szCs w:val="20"/>
          <w:lang w:eastAsia="pl-PL"/>
        </w:rPr>
      </w:pPr>
      <w:r w:rsidRPr="00DF604F">
        <w:rPr>
          <w:rFonts w:ascii="Calibri" w:eastAsia="Times New Roman" w:hAnsi="Calibri" w:cs="Calibri"/>
          <w:sz w:val="20"/>
          <w:szCs w:val="20"/>
          <w:lang w:eastAsia="pl-PL"/>
        </w:rPr>
        <w:t xml:space="preserve"> </w:t>
      </w:r>
    </w:p>
    <w:p w14:paraId="5C073B26" w14:textId="77777777" w:rsidR="00DF604F" w:rsidRPr="00DF604F" w:rsidRDefault="00DF604F" w:rsidP="00DF604F">
      <w:pPr>
        <w:spacing w:after="0" w:line="240" w:lineRule="auto"/>
        <w:ind w:left="-15"/>
        <w:rPr>
          <w:rFonts w:ascii="Calibri" w:eastAsia="Times New Roman" w:hAnsi="Calibri" w:cs="Calibri"/>
          <w:sz w:val="20"/>
          <w:szCs w:val="20"/>
          <w:lang w:eastAsia="pl-PL"/>
        </w:rPr>
      </w:pPr>
      <w:r w:rsidRPr="00DF604F">
        <w:rPr>
          <w:rFonts w:ascii="Calibri" w:eastAsia="Times New Roman" w:hAnsi="Calibri" w:cs="Calibri"/>
          <w:sz w:val="20"/>
          <w:szCs w:val="20"/>
          <w:lang w:eastAsia="pl-PL"/>
        </w:rPr>
        <w:t xml:space="preserve">Integralną częścią Umowy są następujące załączniki: </w:t>
      </w:r>
    </w:p>
    <w:p w14:paraId="1C74F746" w14:textId="77777777" w:rsidR="00DF604F" w:rsidRPr="00DF604F" w:rsidRDefault="00DF604F" w:rsidP="00684BDE">
      <w:pPr>
        <w:numPr>
          <w:ilvl w:val="1"/>
          <w:numId w:val="5"/>
        </w:numPr>
        <w:spacing w:before="100" w:after="12" w:line="300" w:lineRule="auto"/>
        <w:ind w:hanging="360"/>
        <w:jc w:val="both"/>
        <w:rPr>
          <w:rFonts w:ascii="Calibri" w:eastAsia="Times New Roman" w:hAnsi="Calibri" w:cs="Calibri"/>
          <w:sz w:val="20"/>
          <w:szCs w:val="20"/>
          <w:lang w:eastAsia="pl-PL"/>
        </w:rPr>
      </w:pPr>
      <w:r w:rsidRPr="00DF604F">
        <w:rPr>
          <w:rFonts w:ascii="Calibri" w:eastAsia="Times New Roman" w:hAnsi="Calibri" w:cs="Calibri"/>
          <w:sz w:val="20"/>
          <w:szCs w:val="20"/>
          <w:lang w:eastAsia="pl-PL"/>
        </w:rPr>
        <w:t xml:space="preserve">Załącznik nr 1 - </w:t>
      </w:r>
      <w:r w:rsidR="0037113A">
        <w:rPr>
          <w:rFonts w:ascii="Calibri" w:eastAsia="Times New Roman" w:hAnsi="Calibri" w:cs="Calibri"/>
          <w:sz w:val="20"/>
          <w:szCs w:val="20"/>
          <w:lang w:eastAsia="pl-PL"/>
        </w:rPr>
        <w:t>O</w:t>
      </w:r>
      <w:r w:rsidR="0037113A" w:rsidRPr="00DF604F">
        <w:rPr>
          <w:rFonts w:ascii="Calibri" w:eastAsia="Times New Roman" w:hAnsi="Calibri" w:cs="Calibri"/>
          <w:sz w:val="20"/>
          <w:szCs w:val="20"/>
          <w:lang w:eastAsia="pl-PL"/>
        </w:rPr>
        <w:t>ferta Wykonawcy;</w:t>
      </w:r>
    </w:p>
    <w:p w14:paraId="05DBEFB4" w14:textId="02DE063C" w:rsidR="00DF604F" w:rsidRPr="00DF604F" w:rsidRDefault="00DF604F" w:rsidP="00DF604F">
      <w:pPr>
        <w:spacing w:after="20" w:line="256" w:lineRule="auto"/>
        <w:ind w:left="56"/>
        <w:jc w:val="center"/>
        <w:rPr>
          <w:rFonts w:ascii="Calibri" w:eastAsia="Times New Roman" w:hAnsi="Calibri" w:cs="Calibri"/>
          <w:sz w:val="20"/>
          <w:szCs w:val="20"/>
          <w:lang w:eastAsia="pl-PL"/>
        </w:rPr>
      </w:pPr>
    </w:p>
    <w:p w14:paraId="618776CC" w14:textId="77777777" w:rsidR="00DF604F" w:rsidRPr="00DF604F" w:rsidRDefault="00DF604F" w:rsidP="00DF604F">
      <w:pPr>
        <w:spacing w:after="33" w:line="256" w:lineRule="auto"/>
        <w:ind w:left="56"/>
        <w:jc w:val="center"/>
        <w:rPr>
          <w:rFonts w:ascii="Calibri" w:eastAsia="Times New Roman" w:hAnsi="Calibri" w:cs="Calibri"/>
          <w:sz w:val="20"/>
          <w:szCs w:val="20"/>
          <w:lang w:eastAsia="pl-PL"/>
        </w:rPr>
      </w:pPr>
      <w:r w:rsidRPr="00DF604F">
        <w:rPr>
          <w:rFonts w:ascii="Calibri" w:eastAsia="Times New Roman" w:hAnsi="Calibri" w:cs="Calibri"/>
          <w:sz w:val="20"/>
          <w:szCs w:val="20"/>
          <w:lang w:eastAsia="pl-PL"/>
        </w:rPr>
        <w:t xml:space="preserve"> </w:t>
      </w:r>
    </w:p>
    <w:p w14:paraId="24E568F8" w14:textId="77777777" w:rsidR="00DF604F" w:rsidRPr="00DF604F" w:rsidRDefault="00DF604F" w:rsidP="00DF604F">
      <w:pPr>
        <w:tabs>
          <w:tab w:val="center" w:pos="1626"/>
          <w:tab w:val="center" w:pos="3157"/>
          <w:tab w:val="center" w:pos="3865"/>
          <w:tab w:val="center" w:pos="4573"/>
          <w:tab w:val="center" w:pos="5281"/>
          <w:tab w:val="center" w:pos="5989"/>
          <w:tab w:val="center" w:pos="7370"/>
        </w:tabs>
        <w:spacing w:after="20" w:line="256" w:lineRule="auto"/>
        <w:rPr>
          <w:rFonts w:ascii="Calibri" w:eastAsia="Times New Roman" w:hAnsi="Calibri" w:cs="Calibri"/>
          <w:sz w:val="20"/>
          <w:szCs w:val="20"/>
          <w:lang w:eastAsia="pl-PL"/>
        </w:rPr>
      </w:pPr>
      <w:r w:rsidRPr="00DF604F">
        <w:rPr>
          <w:rFonts w:ascii="Calibri" w:eastAsia="Calibri" w:hAnsi="Calibri" w:cs="Calibri"/>
          <w:sz w:val="20"/>
          <w:szCs w:val="20"/>
          <w:lang w:eastAsia="pl-PL"/>
        </w:rPr>
        <w:tab/>
      </w:r>
      <w:r w:rsidRPr="00DF604F">
        <w:rPr>
          <w:rFonts w:ascii="Calibri" w:eastAsia="Times New Roman" w:hAnsi="Calibri" w:cs="Calibri"/>
          <w:sz w:val="20"/>
          <w:szCs w:val="20"/>
          <w:lang w:eastAsia="pl-PL"/>
        </w:rPr>
        <w:t xml:space="preserve">Wykonawca  </w:t>
      </w:r>
      <w:r w:rsidRPr="00DF604F">
        <w:rPr>
          <w:rFonts w:ascii="Calibri" w:eastAsia="Times New Roman" w:hAnsi="Calibri" w:cs="Calibri"/>
          <w:sz w:val="20"/>
          <w:szCs w:val="20"/>
          <w:lang w:eastAsia="pl-PL"/>
        </w:rPr>
        <w:tab/>
        <w:t xml:space="preserve"> </w:t>
      </w:r>
      <w:r w:rsidRPr="00DF604F">
        <w:rPr>
          <w:rFonts w:ascii="Calibri" w:eastAsia="Times New Roman" w:hAnsi="Calibri" w:cs="Calibri"/>
          <w:sz w:val="20"/>
          <w:szCs w:val="20"/>
          <w:lang w:eastAsia="pl-PL"/>
        </w:rPr>
        <w:tab/>
        <w:t xml:space="preserve"> </w:t>
      </w:r>
      <w:r w:rsidRPr="00DF604F">
        <w:rPr>
          <w:rFonts w:ascii="Calibri" w:eastAsia="Times New Roman" w:hAnsi="Calibri" w:cs="Calibri"/>
          <w:sz w:val="20"/>
          <w:szCs w:val="20"/>
          <w:lang w:eastAsia="pl-PL"/>
        </w:rPr>
        <w:tab/>
        <w:t xml:space="preserve"> </w:t>
      </w:r>
      <w:r w:rsidRPr="00DF604F">
        <w:rPr>
          <w:rFonts w:ascii="Calibri" w:eastAsia="Times New Roman" w:hAnsi="Calibri" w:cs="Calibri"/>
          <w:sz w:val="20"/>
          <w:szCs w:val="20"/>
          <w:lang w:eastAsia="pl-PL"/>
        </w:rPr>
        <w:tab/>
        <w:t xml:space="preserve"> </w:t>
      </w:r>
      <w:r w:rsidRPr="00DF604F">
        <w:rPr>
          <w:rFonts w:ascii="Calibri" w:eastAsia="Times New Roman" w:hAnsi="Calibri" w:cs="Calibri"/>
          <w:sz w:val="20"/>
          <w:szCs w:val="20"/>
          <w:lang w:eastAsia="pl-PL"/>
        </w:rPr>
        <w:tab/>
        <w:t xml:space="preserve"> </w:t>
      </w:r>
      <w:r w:rsidRPr="00DF604F">
        <w:rPr>
          <w:rFonts w:ascii="Calibri" w:eastAsia="Times New Roman" w:hAnsi="Calibri" w:cs="Calibri"/>
          <w:sz w:val="20"/>
          <w:szCs w:val="20"/>
          <w:lang w:eastAsia="pl-PL"/>
        </w:rPr>
        <w:tab/>
        <w:t xml:space="preserve"> Zamawiający </w:t>
      </w:r>
    </w:p>
    <w:p w14:paraId="0FF8CB69" w14:textId="77777777" w:rsidR="00DF604F" w:rsidRPr="00DF604F" w:rsidRDefault="00DF604F" w:rsidP="00DF604F">
      <w:pPr>
        <w:spacing w:after="17" w:line="256" w:lineRule="auto"/>
        <w:rPr>
          <w:rFonts w:ascii="Calibri" w:eastAsia="Times New Roman" w:hAnsi="Calibri" w:cs="Calibri"/>
          <w:sz w:val="20"/>
          <w:szCs w:val="20"/>
          <w:lang w:eastAsia="pl-PL"/>
        </w:rPr>
      </w:pPr>
      <w:r w:rsidRPr="00DF604F">
        <w:rPr>
          <w:rFonts w:ascii="Calibri" w:eastAsia="Times New Roman" w:hAnsi="Calibri" w:cs="Calibri"/>
          <w:sz w:val="20"/>
          <w:szCs w:val="20"/>
          <w:lang w:eastAsia="pl-PL"/>
        </w:rPr>
        <w:t xml:space="preserve"> </w:t>
      </w:r>
    </w:p>
    <w:p w14:paraId="56A04266" w14:textId="77777777" w:rsidR="00DF604F" w:rsidRPr="00DF604F" w:rsidRDefault="00DF604F" w:rsidP="00DF604F">
      <w:pPr>
        <w:spacing w:after="0" w:line="256" w:lineRule="auto"/>
        <w:rPr>
          <w:rFonts w:ascii="Calibri" w:eastAsia="Times New Roman" w:hAnsi="Calibri" w:cs="Calibri"/>
          <w:sz w:val="20"/>
          <w:szCs w:val="20"/>
          <w:lang w:eastAsia="pl-PL"/>
        </w:rPr>
      </w:pPr>
      <w:r w:rsidRPr="00DF604F">
        <w:rPr>
          <w:rFonts w:ascii="Calibri" w:eastAsia="Times New Roman" w:hAnsi="Calibri" w:cs="Calibri"/>
          <w:sz w:val="20"/>
          <w:szCs w:val="20"/>
          <w:lang w:eastAsia="pl-PL"/>
        </w:rPr>
        <w:t xml:space="preserve"> </w:t>
      </w:r>
    </w:p>
    <w:p w14:paraId="5D20394A" w14:textId="77777777" w:rsidR="00DF604F" w:rsidRPr="00DF604F" w:rsidRDefault="00DF604F" w:rsidP="00DF604F">
      <w:pPr>
        <w:spacing w:after="0" w:line="256" w:lineRule="auto"/>
        <w:rPr>
          <w:rFonts w:ascii="Calibri" w:eastAsia="Calibri" w:hAnsi="Calibri" w:cs="Calibri"/>
          <w:b/>
          <w:bCs/>
          <w:sz w:val="20"/>
          <w:szCs w:val="20"/>
          <w:lang w:eastAsia="pl-PL"/>
        </w:rPr>
      </w:pPr>
      <w:bookmarkStart w:id="0" w:name="_GoBack"/>
      <w:bookmarkEnd w:id="0"/>
    </w:p>
    <w:sectPr w:rsidR="00DF604F" w:rsidRPr="00DF604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2689E8" w14:textId="77777777" w:rsidR="00AD1954" w:rsidRDefault="00AD1954" w:rsidP="00214AEF">
      <w:pPr>
        <w:spacing w:after="0" w:line="240" w:lineRule="auto"/>
      </w:pPr>
      <w:r>
        <w:separator/>
      </w:r>
    </w:p>
  </w:endnote>
  <w:endnote w:type="continuationSeparator" w:id="0">
    <w:p w14:paraId="7FA85D60" w14:textId="77777777" w:rsidR="00AD1954" w:rsidRDefault="00AD1954" w:rsidP="00214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Arial CE">
    <w:panose1 w:val="020B0604020202020204"/>
    <w:charset w:val="EE"/>
    <w:family w:val="swiss"/>
    <w:pitch w:val="variable"/>
    <w:sig w:usb0="E0002EFF" w:usb1="C000785B" w:usb2="00000009" w:usb3="00000000" w:csb0="000001FF" w:csb1="00000000"/>
  </w:font>
  <w:font w:name="Calibri">
    <w:altName w:val="Century Gothic"/>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2133718"/>
      <w:docPartObj>
        <w:docPartGallery w:val="Page Numbers (Bottom of Page)"/>
        <w:docPartUnique/>
      </w:docPartObj>
    </w:sdtPr>
    <w:sdtEndPr/>
    <w:sdtContent>
      <w:p w14:paraId="7A0D5A4B" w14:textId="77777777" w:rsidR="00072FA4" w:rsidRDefault="00072FA4">
        <w:pPr>
          <w:pStyle w:val="Stopka"/>
          <w:jc w:val="right"/>
        </w:pPr>
        <w:r>
          <w:fldChar w:fldCharType="begin"/>
        </w:r>
        <w:r>
          <w:instrText>PAGE   \* MERGEFORMAT</w:instrText>
        </w:r>
        <w:r>
          <w:fldChar w:fldCharType="separate"/>
        </w:r>
        <w:r w:rsidR="00356506">
          <w:rPr>
            <w:noProof/>
          </w:rPr>
          <w:t>13</w:t>
        </w:r>
        <w:r>
          <w:fldChar w:fldCharType="end"/>
        </w:r>
      </w:p>
    </w:sdtContent>
  </w:sdt>
  <w:p w14:paraId="6D4DDAFE" w14:textId="77777777" w:rsidR="00072FA4" w:rsidRDefault="00072FA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2FECEA" w14:textId="77777777" w:rsidR="00AD1954" w:rsidRDefault="00AD1954" w:rsidP="00214AEF">
      <w:pPr>
        <w:spacing w:after="0" w:line="240" w:lineRule="auto"/>
      </w:pPr>
      <w:r>
        <w:separator/>
      </w:r>
    </w:p>
  </w:footnote>
  <w:footnote w:type="continuationSeparator" w:id="0">
    <w:p w14:paraId="7129EB28" w14:textId="77777777" w:rsidR="00AD1954" w:rsidRDefault="00AD1954" w:rsidP="00214A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02DE"/>
    <w:multiLevelType w:val="multilevel"/>
    <w:tmpl w:val="2D5A4AAE"/>
    <w:lvl w:ilvl="0">
      <w:start w:val="1"/>
      <w:numFmt w:val="decimal"/>
      <w:suff w:val="space"/>
      <w:lvlText w:val="%1."/>
      <w:lvlJc w:val="left"/>
      <w:pPr>
        <w:ind w:left="476" w:hanging="360"/>
      </w:pPr>
      <w:rPr>
        <w:rFonts w:hint="default"/>
      </w:rPr>
    </w:lvl>
    <w:lvl w:ilvl="1">
      <w:start w:val="1"/>
      <w:numFmt w:val="decimal"/>
      <w:lvlText w:val="%1.%2."/>
      <w:lvlJc w:val="left"/>
      <w:pPr>
        <w:ind w:left="908" w:hanging="432"/>
      </w:pPr>
      <w:rPr>
        <w:rFonts w:hint="default"/>
      </w:rPr>
    </w:lvl>
    <w:lvl w:ilvl="2">
      <w:start w:val="1"/>
      <w:numFmt w:val="decimal"/>
      <w:lvlText w:val="%1.%2.%3."/>
      <w:lvlJc w:val="left"/>
      <w:pPr>
        <w:ind w:left="1340" w:hanging="504"/>
      </w:pPr>
      <w:rPr>
        <w:rFonts w:hint="default"/>
      </w:rPr>
    </w:lvl>
    <w:lvl w:ilvl="3">
      <w:start w:val="1"/>
      <w:numFmt w:val="decimal"/>
      <w:lvlText w:val="%1.%2.%3.%4."/>
      <w:lvlJc w:val="left"/>
      <w:pPr>
        <w:ind w:left="1844" w:hanging="648"/>
      </w:pPr>
      <w:rPr>
        <w:rFonts w:hint="default"/>
      </w:rPr>
    </w:lvl>
    <w:lvl w:ilvl="4">
      <w:start w:val="1"/>
      <w:numFmt w:val="decimal"/>
      <w:lvlText w:val="%1.%2.%3.%4.%5."/>
      <w:lvlJc w:val="left"/>
      <w:pPr>
        <w:ind w:left="2348" w:hanging="792"/>
      </w:pPr>
      <w:rPr>
        <w:rFonts w:hint="default"/>
      </w:rPr>
    </w:lvl>
    <w:lvl w:ilvl="5">
      <w:start w:val="1"/>
      <w:numFmt w:val="decimal"/>
      <w:lvlText w:val="%1.%2.%3.%4.%5.%6."/>
      <w:lvlJc w:val="left"/>
      <w:pPr>
        <w:ind w:left="2852" w:hanging="936"/>
      </w:pPr>
      <w:rPr>
        <w:rFonts w:hint="default"/>
      </w:rPr>
    </w:lvl>
    <w:lvl w:ilvl="6">
      <w:start w:val="1"/>
      <w:numFmt w:val="decimal"/>
      <w:lvlText w:val="%1.%2.%3.%4.%5.%6.%7."/>
      <w:lvlJc w:val="left"/>
      <w:pPr>
        <w:ind w:left="3356" w:hanging="1080"/>
      </w:pPr>
      <w:rPr>
        <w:rFonts w:hint="default"/>
      </w:rPr>
    </w:lvl>
    <w:lvl w:ilvl="7">
      <w:start w:val="1"/>
      <w:numFmt w:val="decimal"/>
      <w:lvlText w:val="%1.%2.%3.%4.%5.%6.%7.%8."/>
      <w:lvlJc w:val="left"/>
      <w:pPr>
        <w:ind w:left="3860" w:hanging="1224"/>
      </w:pPr>
      <w:rPr>
        <w:rFonts w:hint="default"/>
      </w:rPr>
    </w:lvl>
    <w:lvl w:ilvl="8">
      <w:start w:val="1"/>
      <w:numFmt w:val="decimal"/>
      <w:lvlText w:val="%1.%2.%3.%4.%5.%6.%7.%8.%9."/>
      <w:lvlJc w:val="left"/>
      <w:pPr>
        <w:ind w:left="4436" w:hanging="1440"/>
      </w:pPr>
      <w:rPr>
        <w:rFonts w:hint="default"/>
      </w:rPr>
    </w:lvl>
  </w:abstractNum>
  <w:abstractNum w:abstractNumId="1">
    <w:nsid w:val="125A4C76"/>
    <w:multiLevelType w:val="multilevel"/>
    <w:tmpl w:val="2D5A4AAE"/>
    <w:lvl w:ilvl="0">
      <w:start w:val="1"/>
      <w:numFmt w:val="decimal"/>
      <w:suff w:val="space"/>
      <w:lvlText w:val="%1."/>
      <w:lvlJc w:val="left"/>
      <w:pPr>
        <w:ind w:left="476" w:hanging="360"/>
      </w:pPr>
      <w:rPr>
        <w:rFonts w:hint="default"/>
      </w:rPr>
    </w:lvl>
    <w:lvl w:ilvl="1">
      <w:start w:val="1"/>
      <w:numFmt w:val="decimal"/>
      <w:lvlText w:val="%1.%2."/>
      <w:lvlJc w:val="left"/>
      <w:pPr>
        <w:ind w:left="908" w:hanging="432"/>
      </w:pPr>
      <w:rPr>
        <w:rFonts w:hint="default"/>
      </w:rPr>
    </w:lvl>
    <w:lvl w:ilvl="2">
      <w:start w:val="1"/>
      <w:numFmt w:val="decimal"/>
      <w:lvlText w:val="%1.%2.%3."/>
      <w:lvlJc w:val="left"/>
      <w:pPr>
        <w:ind w:left="1340" w:hanging="504"/>
      </w:pPr>
      <w:rPr>
        <w:rFonts w:hint="default"/>
      </w:rPr>
    </w:lvl>
    <w:lvl w:ilvl="3">
      <w:start w:val="1"/>
      <w:numFmt w:val="decimal"/>
      <w:lvlText w:val="%1.%2.%3.%4."/>
      <w:lvlJc w:val="left"/>
      <w:pPr>
        <w:ind w:left="1844" w:hanging="648"/>
      </w:pPr>
      <w:rPr>
        <w:rFonts w:hint="default"/>
      </w:rPr>
    </w:lvl>
    <w:lvl w:ilvl="4">
      <w:start w:val="1"/>
      <w:numFmt w:val="decimal"/>
      <w:lvlText w:val="%1.%2.%3.%4.%5."/>
      <w:lvlJc w:val="left"/>
      <w:pPr>
        <w:ind w:left="2348" w:hanging="792"/>
      </w:pPr>
      <w:rPr>
        <w:rFonts w:hint="default"/>
      </w:rPr>
    </w:lvl>
    <w:lvl w:ilvl="5">
      <w:start w:val="1"/>
      <w:numFmt w:val="decimal"/>
      <w:lvlText w:val="%1.%2.%3.%4.%5.%6."/>
      <w:lvlJc w:val="left"/>
      <w:pPr>
        <w:ind w:left="2852" w:hanging="936"/>
      </w:pPr>
      <w:rPr>
        <w:rFonts w:hint="default"/>
      </w:rPr>
    </w:lvl>
    <w:lvl w:ilvl="6">
      <w:start w:val="1"/>
      <w:numFmt w:val="decimal"/>
      <w:lvlText w:val="%1.%2.%3.%4.%5.%6.%7."/>
      <w:lvlJc w:val="left"/>
      <w:pPr>
        <w:ind w:left="3356" w:hanging="1080"/>
      </w:pPr>
      <w:rPr>
        <w:rFonts w:hint="default"/>
      </w:rPr>
    </w:lvl>
    <w:lvl w:ilvl="7">
      <w:start w:val="1"/>
      <w:numFmt w:val="decimal"/>
      <w:lvlText w:val="%1.%2.%3.%4.%5.%6.%7.%8."/>
      <w:lvlJc w:val="left"/>
      <w:pPr>
        <w:ind w:left="3860" w:hanging="1224"/>
      </w:pPr>
      <w:rPr>
        <w:rFonts w:hint="default"/>
      </w:rPr>
    </w:lvl>
    <w:lvl w:ilvl="8">
      <w:start w:val="1"/>
      <w:numFmt w:val="decimal"/>
      <w:lvlText w:val="%1.%2.%3.%4.%5.%6.%7.%8.%9."/>
      <w:lvlJc w:val="left"/>
      <w:pPr>
        <w:ind w:left="4436" w:hanging="1440"/>
      </w:pPr>
      <w:rPr>
        <w:rFonts w:hint="default"/>
      </w:rPr>
    </w:lvl>
  </w:abstractNum>
  <w:abstractNum w:abstractNumId="2">
    <w:nsid w:val="21002BBA"/>
    <w:multiLevelType w:val="multilevel"/>
    <w:tmpl w:val="E188BA66"/>
    <w:lvl w:ilvl="0">
      <w:start w:val="1"/>
      <w:numFmt w:val="decimal"/>
      <w:suff w:val="space"/>
      <w:lvlText w:val="%1."/>
      <w:lvlJc w:val="left"/>
      <w:pPr>
        <w:ind w:left="476" w:hanging="360"/>
      </w:pPr>
      <w:rPr>
        <w:rFonts w:hint="default"/>
      </w:rPr>
    </w:lvl>
    <w:lvl w:ilvl="1">
      <w:start w:val="1"/>
      <w:numFmt w:val="decimal"/>
      <w:lvlText w:val="%1.%2."/>
      <w:lvlJc w:val="left"/>
      <w:pPr>
        <w:ind w:left="908" w:hanging="432"/>
      </w:pPr>
      <w:rPr>
        <w:rFonts w:hint="default"/>
      </w:rPr>
    </w:lvl>
    <w:lvl w:ilvl="2">
      <w:start w:val="1"/>
      <w:numFmt w:val="decimal"/>
      <w:lvlText w:val="%1.%2.%3."/>
      <w:lvlJc w:val="left"/>
      <w:pPr>
        <w:ind w:left="1340" w:hanging="504"/>
      </w:pPr>
      <w:rPr>
        <w:rFonts w:hint="default"/>
      </w:rPr>
    </w:lvl>
    <w:lvl w:ilvl="3">
      <w:start w:val="1"/>
      <w:numFmt w:val="decimal"/>
      <w:lvlText w:val="%1.%2.%3.%4."/>
      <w:lvlJc w:val="left"/>
      <w:pPr>
        <w:ind w:left="1844" w:hanging="648"/>
      </w:pPr>
      <w:rPr>
        <w:rFonts w:hint="default"/>
      </w:rPr>
    </w:lvl>
    <w:lvl w:ilvl="4">
      <w:start w:val="1"/>
      <w:numFmt w:val="decimal"/>
      <w:lvlText w:val="%1.%2.%3.%4.%5."/>
      <w:lvlJc w:val="left"/>
      <w:pPr>
        <w:ind w:left="2348" w:hanging="792"/>
      </w:pPr>
      <w:rPr>
        <w:rFonts w:hint="default"/>
      </w:rPr>
    </w:lvl>
    <w:lvl w:ilvl="5">
      <w:start w:val="1"/>
      <w:numFmt w:val="decimal"/>
      <w:lvlText w:val="%1.%2.%3.%4.%5.%6."/>
      <w:lvlJc w:val="left"/>
      <w:pPr>
        <w:ind w:left="2852" w:hanging="936"/>
      </w:pPr>
      <w:rPr>
        <w:rFonts w:hint="default"/>
      </w:rPr>
    </w:lvl>
    <w:lvl w:ilvl="6">
      <w:start w:val="1"/>
      <w:numFmt w:val="decimal"/>
      <w:lvlText w:val="%1.%2.%3.%4.%5.%6.%7."/>
      <w:lvlJc w:val="left"/>
      <w:pPr>
        <w:ind w:left="3356" w:hanging="1080"/>
      </w:pPr>
      <w:rPr>
        <w:rFonts w:hint="default"/>
      </w:rPr>
    </w:lvl>
    <w:lvl w:ilvl="7">
      <w:start w:val="1"/>
      <w:numFmt w:val="decimal"/>
      <w:lvlText w:val="%1.%2.%3.%4.%5.%6.%7.%8."/>
      <w:lvlJc w:val="left"/>
      <w:pPr>
        <w:ind w:left="3860" w:hanging="1224"/>
      </w:pPr>
      <w:rPr>
        <w:rFonts w:hint="default"/>
      </w:rPr>
    </w:lvl>
    <w:lvl w:ilvl="8">
      <w:start w:val="1"/>
      <w:numFmt w:val="decimal"/>
      <w:lvlText w:val="%1.%2.%3.%4.%5.%6.%7.%8.%9."/>
      <w:lvlJc w:val="left"/>
      <w:pPr>
        <w:ind w:left="4436" w:hanging="1440"/>
      </w:pPr>
      <w:rPr>
        <w:rFonts w:hint="default"/>
      </w:rPr>
    </w:lvl>
  </w:abstractNum>
  <w:abstractNum w:abstractNumId="3">
    <w:nsid w:val="22CC1E15"/>
    <w:multiLevelType w:val="hybridMultilevel"/>
    <w:tmpl w:val="A4B6892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28881606"/>
    <w:multiLevelType w:val="hybridMultilevel"/>
    <w:tmpl w:val="11E62758"/>
    <w:lvl w:ilvl="0" w:tplc="ACCA43C2">
      <w:start w:val="1"/>
      <w:numFmt w:val="decimal"/>
      <w:lvlText w:val="%1."/>
      <w:lvlJc w:val="left"/>
      <w:pPr>
        <w:ind w:left="360" w:firstLine="0"/>
      </w:pPr>
      <w:rPr>
        <w:rFonts w:ascii="Arial CE" w:eastAsia="Arial CE" w:hAnsi="Arial CE" w:cs="Arial CE"/>
        <w:b w:val="0"/>
        <w:i w:val="0"/>
        <w:strike w:val="0"/>
        <w:dstrike w:val="0"/>
        <w:color w:val="000000"/>
        <w:sz w:val="22"/>
        <w:szCs w:val="22"/>
        <w:u w:val="none" w:color="000000"/>
        <w:effect w:val="none"/>
        <w:bdr w:val="none" w:sz="0" w:space="0" w:color="auto" w:frame="1"/>
        <w:vertAlign w:val="baseline"/>
      </w:rPr>
    </w:lvl>
    <w:lvl w:ilvl="1" w:tplc="CAF804E6">
      <w:start w:val="1"/>
      <w:numFmt w:val="lowerLetter"/>
      <w:lvlText w:val="%2"/>
      <w:lvlJc w:val="left"/>
      <w:pPr>
        <w:ind w:left="1080" w:firstLine="0"/>
      </w:pPr>
      <w:rPr>
        <w:rFonts w:ascii="Arial CE" w:eastAsia="Arial CE" w:hAnsi="Arial CE" w:cs="Arial CE"/>
        <w:b w:val="0"/>
        <w:i w:val="0"/>
        <w:strike w:val="0"/>
        <w:dstrike w:val="0"/>
        <w:color w:val="000000"/>
        <w:sz w:val="22"/>
        <w:szCs w:val="22"/>
        <w:u w:val="none" w:color="000000"/>
        <w:effect w:val="none"/>
        <w:bdr w:val="none" w:sz="0" w:space="0" w:color="auto" w:frame="1"/>
        <w:vertAlign w:val="baseline"/>
      </w:rPr>
    </w:lvl>
    <w:lvl w:ilvl="2" w:tplc="2FCC0AE8">
      <w:start w:val="1"/>
      <w:numFmt w:val="lowerRoman"/>
      <w:lvlText w:val="%3"/>
      <w:lvlJc w:val="left"/>
      <w:pPr>
        <w:ind w:left="1800" w:firstLine="0"/>
      </w:pPr>
      <w:rPr>
        <w:rFonts w:ascii="Arial CE" w:eastAsia="Arial CE" w:hAnsi="Arial CE" w:cs="Arial CE"/>
        <w:b w:val="0"/>
        <w:i w:val="0"/>
        <w:strike w:val="0"/>
        <w:dstrike w:val="0"/>
        <w:color w:val="000000"/>
        <w:sz w:val="22"/>
        <w:szCs w:val="22"/>
        <w:u w:val="none" w:color="000000"/>
        <w:effect w:val="none"/>
        <w:bdr w:val="none" w:sz="0" w:space="0" w:color="auto" w:frame="1"/>
        <w:vertAlign w:val="baseline"/>
      </w:rPr>
    </w:lvl>
    <w:lvl w:ilvl="3" w:tplc="C1D8140A">
      <w:start w:val="1"/>
      <w:numFmt w:val="decimal"/>
      <w:lvlText w:val="%4"/>
      <w:lvlJc w:val="left"/>
      <w:pPr>
        <w:ind w:left="2520" w:firstLine="0"/>
      </w:pPr>
      <w:rPr>
        <w:rFonts w:ascii="Arial CE" w:eastAsia="Arial CE" w:hAnsi="Arial CE" w:cs="Arial CE"/>
        <w:b w:val="0"/>
        <w:i w:val="0"/>
        <w:strike w:val="0"/>
        <w:dstrike w:val="0"/>
        <w:color w:val="000000"/>
        <w:sz w:val="22"/>
        <w:szCs w:val="22"/>
        <w:u w:val="none" w:color="000000"/>
        <w:effect w:val="none"/>
        <w:bdr w:val="none" w:sz="0" w:space="0" w:color="auto" w:frame="1"/>
        <w:vertAlign w:val="baseline"/>
      </w:rPr>
    </w:lvl>
    <w:lvl w:ilvl="4" w:tplc="29B2F4F0">
      <w:start w:val="1"/>
      <w:numFmt w:val="lowerLetter"/>
      <w:lvlText w:val="%5"/>
      <w:lvlJc w:val="left"/>
      <w:pPr>
        <w:ind w:left="3240" w:firstLine="0"/>
      </w:pPr>
      <w:rPr>
        <w:rFonts w:ascii="Arial CE" w:eastAsia="Arial CE" w:hAnsi="Arial CE" w:cs="Arial CE"/>
        <w:b w:val="0"/>
        <w:i w:val="0"/>
        <w:strike w:val="0"/>
        <w:dstrike w:val="0"/>
        <w:color w:val="000000"/>
        <w:sz w:val="22"/>
        <w:szCs w:val="22"/>
        <w:u w:val="none" w:color="000000"/>
        <w:effect w:val="none"/>
        <w:bdr w:val="none" w:sz="0" w:space="0" w:color="auto" w:frame="1"/>
        <w:vertAlign w:val="baseline"/>
      </w:rPr>
    </w:lvl>
    <w:lvl w:ilvl="5" w:tplc="5E2AF336">
      <w:start w:val="1"/>
      <w:numFmt w:val="lowerRoman"/>
      <w:lvlText w:val="%6"/>
      <w:lvlJc w:val="left"/>
      <w:pPr>
        <w:ind w:left="3960" w:firstLine="0"/>
      </w:pPr>
      <w:rPr>
        <w:rFonts w:ascii="Arial CE" w:eastAsia="Arial CE" w:hAnsi="Arial CE" w:cs="Arial CE"/>
        <w:b w:val="0"/>
        <w:i w:val="0"/>
        <w:strike w:val="0"/>
        <w:dstrike w:val="0"/>
        <w:color w:val="000000"/>
        <w:sz w:val="22"/>
        <w:szCs w:val="22"/>
        <w:u w:val="none" w:color="000000"/>
        <w:effect w:val="none"/>
        <w:bdr w:val="none" w:sz="0" w:space="0" w:color="auto" w:frame="1"/>
        <w:vertAlign w:val="baseline"/>
      </w:rPr>
    </w:lvl>
    <w:lvl w:ilvl="6" w:tplc="12127AA6">
      <w:start w:val="1"/>
      <w:numFmt w:val="decimal"/>
      <w:lvlText w:val="%7"/>
      <w:lvlJc w:val="left"/>
      <w:pPr>
        <w:ind w:left="4680" w:firstLine="0"/>
      </w:pPr>
      <w:rPr>
        <w:rFonts w:ascii="Arial CE" w:eastAsia="Arial CE" w:hAnsi="Arial CE" w:cs="Arial CE"/>
        <w:b w:val="0"/>
        <w:i w:val="0"/>
        <w:strike w:val="0"/>
        <w:dstrike w:val="0"/>
        <w:color w:val="000000"/>
        <w:sz w:val="22"/>
        <w:szCs w:val="22"/>
        <w:u w:val="none" w:color="000000"/>
        <w:effect w:val="none"/>
        <w:bdr w:val="none" w:sz="0" w:space="0" w:color="auto" w:frame="1"/>
        <w:vertAlign w:val="baseline"/>
      </w:rPr>
    </w:lvl>
    <w:lvl w:ilvl="7" w:tplc="D8AA9680">
      <w:start w:val="1"/>
      <w:numFmt w:val="lowerLetter"/>
      <w:lvlText w:val="%8"/>
      <w:lvlJc w:val="left"/>
      <w:pPr>
        <w:ind w:left="5400" w:firstLine="0"/>
      </w:pPr>
      <w:rPr>
        <w:rFonts w:ascii="Arial CE" w:eastAsia="Arial CE" w:hAnsi="Arial CE" w:cs="Arial CE"/>
        <w:b w:val="0"/>
        <w:i w:val="0"/>
        <w:strike w:val="0"/>
        <w:dstrike w:val="0"/>
        <w:color w:val="000000"/>
        <w:sz w:val="22"/>
        <w:szCs w:val="22"/>
        <w:u w:val="none" w:color="000000"/>
        <w:effect w:val="none"/>
        <w:bdr w:val="none" w:sz="0" w:space="0" w:color="auto" w:frame="1"/>
        <w:vertAlign w:val="baseline"/>
      </w:rPr>
    </w:lvl>
    <w:lvl w:ilvl="8" w:tplc="4FB424B6">
      <w:start w:val="1"/>
      <w:numFmt w:val="lowerRoman"/>
      <w:lvlText w:val="%9"/>
      <w:lvlJc w:val="left"/>
      <w:pPr>
        <w:ind w:left="6120" w:firstLine="0"/>
      </w:pPr>
      <w:rPr>
        <w:rFonts w:ascii="Arial CE" w:eastAsia="Arial CE" w:hAnsi="Arial CE" w:cs="Arial CE"/>
        <w:b w:val="0"/>
        <w:i w:val="0"/>
        <w:strike w:val="0"/>
        <w:dstrike w:val="0"/>
        <w:color w:val="000000"/>
        <w:sz w:val="22"/>
        <w:szCs w:val="22"/>
        <w:u w:val="none" w:color="000000"/>
        <w:effect w:val="none"/>
        <w:bdr w:val="none" w:sz="0" w:space="0" w:color="auto" w:frame="1"/>
        <w:vertAlign w:val="baseline"/>
      </w:rPr>
    </w:lvl>
  </w:abstractNum>
  <w:abstractNum w:abstractNumId="5">
    <w:nsid w:val="2BBE5350"/>
    <w:multiLevelType w:val="multilevel"/>
    <w:tmpl w:val="0415001F"/>
    <w:lvl w:ilvl="0">
      <w:start w:val="1"/>
      <w:numFmt w:val="decimal"/>
      <w:lvlText w:val="%1."/>
      <w:lvlJc w:val="left"/>
      <w:pPr>
        <w:ind w:left="476" w:hanging="360"/>
      </w:pPr>
    </w:lvl>
    <w:lvl w:ilvl="1">
      <w:start w:val="1"/>
      <w:numFmt w:val="decimal"/>
      <w:lvlText w:val="%1.%2."/>
      <w:lvlJc w:val="left"/>
      <w:pPr>
        <w:ind w:left="908" w:hanging="432"/>
      </w:pPr>
    </w:lvl>
    <w:lvl w:ilvl="2">
      <w:start w:val="1"/>
      <w:numFmt w:val="decimal"/>
      <w:lvlText w:val="%1.%2.%3."/>
      <w:lvlJc w:val="left"/>
      <w:pPr>
        <w:ind w:left="1340" w:hanging="504"/>
      </w:pPr>
    </w:lvl>
    <w:lvl w:ilvl="3">
      <w:start w:val="1"/>
      <w:numFmt w:val="decimal"/>
      <w:lvlText w:val="%1.%2.%3.%4."/>
      <w:lvlJc w:val="left"/>
      <w:pPr>
        <w:ind w:left="1844" w:hanging="648"/>
      </w:pPr>
    </w:lvl>
    <w:lvl w:ilvl="4">
      <w:start w:val="1"/>
      <w:numFmt w:val="decimal"/>
      <w:lvlText w:val="%1.%2.%3.%4.%5."/>
      <w:lvlJc w:val="left"/>
      <w:pPr>
        <w:ind w:left="2348" w:hanging="792"/>
      </w:pPr>
    </w:lvl>
    <w:lvl w:ilvl="5">
      <w:start w:val="1"/>
      <w:numFmt w:val="decimal"/>
      <w:lvlText w:val="%1.%2.%3.%4.%5.%6."/>
      <w:lvlJc w:val="left"/>
      <w:pPr>
        <w:ind w:left="2852" w:hanging="936"/>
      </w:pPr>
    </w:lvl>
    <w:lvl w:ilvl="6">
      <w:start w:val="1"/>
      <w:numFmt w:val="decimal"/>
      <w:lvlText w:val="%1.%2.%3.%4.%5.%6.%7."/>
      <w:lvlJc w:val="left"/>
      <w:pPr>
        <w:ind w:left="3356" w:hanging="1080"/>
      </w:pPr>
    </w:lvl>
    <w:lvl w:ilvl="7">
      <w:start w:val="1"/>
      <w:numFmt w:val="decimal"/>
      <w:lvlText w:val="%1.%2.%3.%4.%5.%6.%7.%8."/>
      <w:lvlJc w:val="left"/>
      <w:pPr>
        <w:ind w:left="3860" w:hanging="1224"/>
      </w:pPr>
    </w:lvl>
    <w:lvl w:ilvl="8">
      <w:start w:val="1"/>
      <w:numFmt w:val="decimal"/>
      <w:lvlText w:val="%1.%2.%3.%4.%5.%6.%7.%8.%9."/>
      <w:lvlJc w:val="left"/>
      <w:pPr>
        <w:ind w:left="4436" w:hanging="1440"/>
      </w:pPr>
    </w:lvl>
  </w:abstractNum>
  <w:abstractNum w:abstractNumId="6">
    <w:nsid w:val="30D4736E"/>
    <w:multiLevelType w:val="hybridMultilevel"/>
    <w:tmpl w:val="44B441AA"/>
    <w:lvl w:ilvl="0" w:tplc="6FE2D4B4">
      <w:start w:val="1"/>
      <w:numFmt w:val="decimal"/>
      <w:lvlText w:val="%1."/>
      <w:lvlJc w:val="left"/>
      <w:pPr>
        <w:ind w:left="360" w:firstLine="0"/>
      </w:pPr>
      <w:rPr>
        <w:rFonts w:ascii="Arial CE" w:eastAsia="Arial CE" w:hAnsi="Arial CE" w:cs="Arial CE"/>
        <w:b w:val="0"/>
        <w:i w:val="0"/>
        <w:strike w:val="0"/>
        <w:dstrike w:val="0"/>
        <w:color w:val="000000"/>
        <w:sz w:val="22"/>
        <w:szCs w:val="22"/>
        <w:u w:val="none" w:color="000000"/>
        <w:effect w:val="none"/>
        <w:bdr w:val="none" w:sz="0" w:space="0" w:color="auto" w:frame="1"/>
        <w:vertAlign w:val="baseline"/>
      </w:rPr>
    </w:lvl>
    <w:lvl w:ilvl="1" w:tplc="7794EDF0">
      <w:start w:val="1"/>
      <w:numFmt w:val="decimal"/>
      <w:lvlText w:val="%2)"/>
      <w:lvlJc w:val="left"/>
      <w:pPr>
        <w:ind w:left="708" w:firstLine="0"/>
      </w:pPr>
      <w:rPr>
        <w:rFonts w:ascii="Arial CE" w:eastAsia="Arial CE" w:hAnsi="Arial CE" w:cs="Arial CE"/>
        <w:b w:val="0"/>
        <w:i w:val="0"/>
        <w:strike w:val="0"/>
        <w:dstrike w:val="0"/>
        <w:color w:val="000000"/>
        <w:sz w:val="22"/>
        <w:szCs w:val="22"/>
        <w:u w:val="none" w:color="000000"/>
        <w:effect w:val="none"/>
        <w:bdr w:val="none" w:sz="0" w:space="0" w:color="auto" w:frame="1"/>
        <w:vertAlign w:val="baseline"/>
      </w:rPr>
    </w:lvl>
    <w:lvl w:ilvl="2" w:tplc="D8CCC7E0">
      <w:start w:val="1"/>
      <w:numFmt w:val="lowerRoman"/>
      <w:lvlText w:val="%3"/>
      <w:lvlJc w:val="left"/>
      <w:pPr>
        <w:ind w:left="1440" w:firstLine="0"/>
      </w:pPr>
      <w:rPr>
        <w:rFonts w:ascii="Arial CE" w:eastAsia="Arial CE" w:hAnsi="Arial CE" w:cs="Arial CE"/>
        <w:b w:val="0"/>
        <w:i w:val="0"/>
        <w:strike w:val="0"/>
        <w:dstrike w:val="0"/>
        <w:color w:val="000000"/>
        <w:sz w:val="22"/>
        <w:szCs w:val="22"/>
        <w:u w:val="none" w:color="000000"/>
        <w:effect w:val="none"/>
        <w:bdr w:val="none" w:sz="0" w:space="0" w:color="auto" w:frame="1"/>
        <w:vertAlign w:val="baseline"/>
      </w:rPr>
    </w:lvl>
    <w:lvl w:ilvl="3" w:tplc="535C8606">
      <w:start w:val="1"/>
      <w:numFmt w:val="decimal"/>
      <w:lvlText w:val="%4"/>
      <w:lvlJc w:val="left"/>
      <w:pPr>
        <w:ind w:left="2160" w:firstLine="0"/>
      </w:pPr>
      <w:rPr>
        <w:rFonts w:ascii="Arial CE" w:eastAsia="Arial CE" w:hAnsi="Arial CE" w:cs="Arial CE"/>
        <w:b w:val="0"/>
        <w:i w:val="0"/>
        <w:strike w:val="0"/>
        <w:dstrike w:val="0"/>
        <w:color w:val="000000"/>
        <w:sz w:val="22"/>
        <w:szCs w:val="22"/>
        <w:u w:val="none" w:color="000000"/>
        <w:effect w:val="none"/>
        <w:bdr w:val="none" w:sz="0" w:space="0" w:color="auto" w:frame="1"/>
        <w:vertAlign w:val="baseline"/>
      </w:rPr>
    </w:lvl>
    <w:lvl w:ilvl="4" w:tplc="F6441F74">
      <w:start w:val="1"/>
      <w:numFmt w:val="lowerLetter"/>
      <w:lvlText w:val="%5"/>
      <w:lvlJc w:val="left"/>
      <w:pPr>
        <w:ind w:left="2880" w:firstLine="0"/>
      </w:pPr>
      <w:rPr>
        <w:rFonts w:ascii="Arial CE" w:eastAsia="Arial CE" w:hAnsi="Arial CE" w:cs="Arial CE"/>
        <w:b w:val="0"/>
        <w:i w:val="0"/>
        <w:strike w:val="0"/>
        <w:dstrike w:val="0"/>
        <w:color w:val="000000"/>
        <w:sz w:val="22"/>
        <w:szCs w:val="22"/>
        <w:u w:val="none" w:color="000000"/>
        <w:effect w:val="none"/>
        <w:bdr w:val="none" w:sz="0" w:space="0" w:color="auto" w:frame="1"/>
        <w:vertAlign w:val="baseline"/>
      </w:rPr>
    </w:lvl>
    <w:lvl w:ilvl="5" w:tplc="FF4A85D2">
      <w:start w:val="1"/>
      <w:numFmt w:val="lowerRoman"/>
      <w:lvlText w:val="%6"/>
      <w:lvlJc w:val="left"/>
      <w:pPr>
        <w:ind w:left="3600" w:firstLine="0"/>
      </w:pPr>
      <w:rPr>
        <w:rFonts w:ascii="Arial CE" w:eastAsia="Arial CE" w:hAnsi="Arial CE" w:cs="Arial CE"/>
        <w:b w:val="0"/>
        <w:i w:val="0"/>
        <w:strike w:val="0"/>
        <w:dstrike w:val="0"/>
        <w:color w:val="000000"/>
        <w:sz w:val="22"/>
        <w:szCs w:val="22"/>
        <w:u w:val="none" w:color="000000"/>
        <w:effect w:val="none"/>
        <w:bdr w:val="none" w:sz="0" w:space="0" w:color="auto" w:frame="1"/>
        <w:vertAlign w:val="baseline"/>
      </w:rPr>
    </w:lvl>
    <w:lvl w:ilvl="6" w:tplc="7272F1D0">
      <w:start w:val="1"/>
      <w:numFmt w:val="decimal"/>
      <w:lvlText w:val="%7"/>
      <w:lvlJc w:val="left"/>
      <w:pPr>
        <w:ind w:left="4320" w:firstLine="0"/>
      </w:pPr>
      <w:rPr>
        <w:rFonts w:ascii="Arial CE" w:eastAsia="Arial CE" w:hAnsi="Arial CE" w:cs="Arial CE"/>
        <w:b w:val="0"/>
        <w:i w:val="0"/>
        <w:strike w:val="0"/>
        <w:dstrike w:val="0"/>
        <w:color w:val="000000"/>
        <w:sz w:val="22"/>
        <w:szCs w:val="22"/>
        <w:u w:val="none" w:color="000000"/>
        <w:effect w:val="none"/>
        <w:bdr w:val="none" w:sz="0" w:space="0" w:color="auto" w:frame="1"/>
        <w:vertAlign w:val="baseline"/>
      </w:rPr>
    </w:lvl>
    <w:lvl w:ilvl="7" w:tplc="3D2C2FD8">
      <w:start w:val="1"/>
      <w:numFmt w:val="lowerLetter"/>
      <w:lvlText w:val="%8"/>
      <w:lvlJc w:val="left"/>
      <w:pPr>
        <w:ind w:left="5040" w:firstLine="0"/>
      </w:pPr>
      <w:rPr>
        <w:rFonts w:ascii="Arial CE" w:eastAsia="Arial CE" w:hAnsi="Arial CE" w:cs="Arial CE"/>
        <w:b w:val="0"/>
        <w:i w:val="0"/>
        <w:strike w:val="0"/>
        <w:dstrike w:val="0"/>
        <w:color w:val="000000"/>
        <w:sz w:val="22"/>
        <w:szCs w:val="22"/>
        <w:u w:val="none" w:color="000000"/>
        <w:effect w:val="none"/>
        <w:bdr w:val="none" w:sz="0" w:space="0" w:color="auto" w:frame="1"/>
        <w:vertAlign w:val="baseline"/>
      </w:rPr>
    </w:lvl>
    <w:lvl w:ilvl="8" w:tplc="F8D6BA44">
      <w:start w:val="1"/>
      <w:numFmt w:val="lowerRoman"/>
      <w:lvlText w:val="%9"/>
      <w:lvlJc w:val="left"/>
      <w:pPr>
        <w:ind w:left="5760" w:firstLine="0"/>
      </w:pPr>
      <w:rPr>
        <w:rFonts w:ascii="Arial CE" w:eastAsia="Arial CE" w:hAnsi="Arial CE" w:cs="Arial CE"/>
        <w:b w:val="0"/>
        <w:i w:val="0"/>
        <w:strike w:val="0"/>
        <w:dstrike w:val="0"/>
        <w:color w:val="000000"/>
        <w:sz w:val="22"/>
        <w:szCs w:val="22"/>
        <w:u w:val="none" w:color="000000"/>
        <w:effect w:val="none"/>
        <w:bdr w:val="none" w:sz="0" w:space="0" w:color="auto" w:frame="1"/>
        <w:vertAlign w:val="baseline"/>
      </w:rPr>
    </w:lvl>
  </w:abstractNum>
  <w:abstractNum w:abstractNumId="7">
    <w:nsid w:val="38C175A8"/>
    <w:multiLevelType w:val="multilevel"/>
    <w:tmpl w:val="0415001F"/>
    <w:lvl w:ilvl="0">
      <w:start w:val="1"/>
      <w:numFmt w:val="decimal"/>
      <w:lvlText w:val="%1."/>
      <w:lvlJc w:val="left"/>
      <w:pPr>
        <w:ind w:left="476" w:hanging="360"/>
      </w:pPr>
    </w:lvl>
    <w:lvl w:ilvl="1">
      <w:start w:val="1"/>
      <w:numFmt w:val="decimal"/>
      <w:lvlText w:val="%1.%2."/>
      <w:lvlJc w:val="left"/>
      <w:pPr>
        <w:ind w:left="908" w:hanging="432"/>
      </w:pPr>
    </w:lvl>
    <w:lvl w:ilvl="2">
      <w:start w:val="1"/>
      <w:numFmt w:val="decimal"/>
      <w:lvlText w:val="%1.%2.%3."/>
      <w:lvlJc w:val="left"/>
      <w:pPr>
        <w:ind w:left="1340" w:hanging="504"/>
      </w:pPr>
    </w:lvl>
    <w:lvl w:ilvl="3">
      <w:start w:val="1"/>
      <w:numFmt w:val="decimal"/>
      <w:lvlText w:val="%1.%2.%3.%4."/>
      <w:lvlJc w:val="left"/>
      <w:pPr>
        <w:ind w:left="1844" w:hanging="648"/>
      </w:pPr>
    </w:lvl>
    <w:lvl w:ilvl="4">
      <w:start w:val="1"/>
      <w:numFmt w:val="decimal"/>
      <w:lvlText w:val="%1.%2.%3.%4.%5."/>
      <w:lvlJc w:val="left"/>
      <w:pPr>
        <w:ind w:left="2348" w:hanging="792"/>
      </w:pPr>
    </w:lvl>
    <w:lvl w:ilvl="5">
      <w:start w:val="1"/>
      <w:numFmt w:val="decimal"/>
      <w:lvlText w:val="%1.%2.%3.%4.%5.%6."/>
      <w:lvlJc w:val="left"/>
      <w:pPr>
        <w:ind w:left="2852" w:hanging="936"/>
      </w:pPr>
    </w:lvl>
    <w:lvl w:ilvl="6">
      <w:start w:val="1"/>
      <w:numFmt w:val="decimal"/>
      <w:lvlText w:val="%1.%2.%3.%4.%5.%6.%7."/>
      <w:lvlJc w:val="left"/>
      <w:pPr>
        <w:ind w:left="3356" w:hanging="1080"/>
      </w:pPr>
    </w:lvl>
    <w:lvl w:ilvl="7">
      <w:start w:val="1"/>
      <w:numFmt w:val="decimal"/>
      <w:lvlText w:val="%1.%2.%3.%4.%5.%6.%7.%8."/>
      <w:lvlJc w:val="left"/>
      <w:pPr>
        <w:ind w:left="3860" w:hanging="1224"/>
      </w:pPr>
    </w:lvl>
    <w:lvl w:ilvl="8">
      <w:start w:val="1"/>
      <w:numFmt w:val="decimal"/>
      <w:lvlText w:val="%1.%2.%3.%4.%5.%6.%7.%8.%9."/>
      <w:lvlJc w:val="left"/>
      <w:pPr>
        <w:ind w:left="4436" w:hanging="1440"/>
      </w:pPr>
    </w:lvl>
  </w:abstractNum>
  <w:abstractNum w:abstractNumId="8">
    <w:nsid w:val="3AE17C66"/>
    <w:multiLevelType w:val="hybridMultilevel"/>
    <w:tmpl w:val="6AD612CC"/>
    <w:lvl w:ilvl="0" w:tplc="CACEE2B0">
      <w:start w:val="1"/>
      <w:numFmt w:val="decimal"/>
      <w:lvlText w:val="%1."/>
      <w:lvlJc w:val="left"/>
      <w:pPr>
        <w:ind w:left="360" w:firstLine="0"/>
      </w:pPr>
      <w:rPr>
        <w:rFonts w:ascii="Arial CE" w:eastAsia="Arial CE" w:hAnsi="Arial CE" w:cs="Arial CE"/>
        <w:b w:val="0"/>
        <w:i w:val="0"/>
        <w:strike w:val="0"/>
        <w:dstrike w:val="0"/>
        <w:color w:val="000000"/>
        <w:sz w:val="22"/>
        <w:szCs w:val="22"/>
        <w:u w:val="none" w:color="000000"/>
        <w:effect w:val="none"/>
        <w:bdr w:val="none" w:sz="0" w:space="0" w:color="auto" w:frame="1"/>
        <w:vertAlign w:val="baseline"/>
      </w:rPr>
    </w:lvl>
    <w:lvl w:ilvl="1" w:tplc="92E4CFB2">
      <w:start w:val="1"/>
      <w:numFmt w:val="decimal"/>
      <w:lvlText w:val="%2)"/>
      <w:lvlJc w:val="left"/>
      <w:pPr>
        <w:ind w:left="708" w:firstLine="0"/>
      </w:pPr>
      <w:rPr>
        <w:rFonts w:asciiTheme="minorHAnsi" w:eastAsia="Arial CE" w:hAnsiTheme="minorHAnsi" w:cstheme="minorHAnsi" w:hint="default"/>
        <w:b w:val="0"/>
        <w:i w:val="0"/>
        <w:strike w:val="0"/>
        <w:dstrike w:val="0"/>
        <w:color w:val="000000"/>
        <w:sz w:val="20"/>
        <w:szCs w:val="20"/>
        <w:u w:val="none" w:color="000000"/>
        <w:effect w:val="none"/>
        <w:bdr w:val="none" w:sz="0" w:space="0" w:color="auto" w:frame="1"/>
        <w:vertAlign w:val="baseline"/>
      </w:rPr>
    </w:lvl>
    <w:lvl w:ilvl="2" w:tplc="55CE260A">
      <w:start w:val="1"/>
      <w:numFmt w:val="lowerRoman"/>
      <w:lvlText w:val="%3"/>
      <w:lvlJc w:val="left"/>
      <w:pPr>
        <w:ind w:left="1440" w:firstLine="0"/>
      </w:pPr>
      <w:rPr>
        <w:rFonts w:ascii="Arial CE" w:eastAsia="Arial CE" w:hAnsi="Arial CE" w:cs="Arial CE"/>
        <w:b w:val="0"/>
        <w:i w:val="0"/>
        <w:strike w:val="0"/>
        <w:dstrike w:val="0"/>
        <w:color w:val="000000"/>
        <w:sz w:val="22"/>
        <w:szCs w:val="22"/>
        <w:u w:val="none" w:color="000000"/>
        <w:effect w:val="none"/>
        <w:bdr w:val="none" w:sz="0" w:space="0" w:color="auto" w:frame="1"/>
        <w:vertAlign w:val="baseline"/>
      </w:rPr>
    </w:lvl>
    <w:lvl w:ilvl="3" w:tplc="B0042BFE">
      <w:start w:val="1"/>
      <w:numFmt w:val="decimal"/>
      <w:lvlText w:val="%4"/>
      <w:lvlJc w:val="left"/>
      <w:pPr>
        <w:ind w:left="2160" w:firstLine="0"/>
      </w:pPr>
      <w:rPr>
        <w:rFonts w:ascii="Arial CE" w:eastAsia="Arial CE" w:hAnsi="Arial CE" w:cs="Arial CE"/>
        <w:b w:val="0"/>
        <w:i w:val="0"/>
        <w:strike w:val="0"/>
        <w:dstrike w:val="0"/>
        <w:color w:val="000000"/>
        <w:sz w:val="22"/>
        <w:szCs w:val="22"/>
        <w:u w:val="none" w:color="000000"/>
        <w:effect w:val="none"/>
        <w:bdr w:val="none" w:sz="0" w:space="0" w:color="auto" w:frame="1"/>
        <w:vertAlign w:val="baseline"/>
      </w:rPr>
    </w:lvl>
    <w:lvl w:ilvl="4" w:tplc="13F27436">
      <w:start w:val="1"/>
      <w:numFmt w:val="lowerLetter"/>
      <w:lvlText w:val="%5"/>
      <w:lvlJc w:val="left"/>
      <w:pPr>
        <w:ind w:left="2880" w:firstLine="0"/>
      </w:pPr>
      <w:rPr>
        <w:rFonts w:ascii="Arial CE" w:eastAsia="Arial CE" w:hAnsi="Arial CE" w:cs="Arial CE"/>
        <w:b w:val="0"/>
        <w:i w:val="0"/>
        <w:strike w:val="0"/>
        <w:dstrike w:val="0"/>
        <w:color w:val="000000"/>
        <w:sz w:val="22"/>
        <w:szCs w:val="22"/>
        <w:u w:val="none" w:color="000000"/>
        <w:effect w:val="none"/>
        <w:bdr w:val="none" w:sz="0" w:space="0" w:color="auto" w:frame="1"/>
        <w:vertAlign w:val="baseline"/>
      </w:rPr>
    </w:lvl>
    <w:lvl w:ilvl="5" w:tplc="A36CE712">
      <w:start w:val="1"/>
      <w:numFmt w:val="lowerRoman"/>
      <w:lvlText w:val="%6"/>
      <w:lvlJc w:val="left"/>
      <w:pPr>
        <w:ind w:left="3600" w:firstLine="0"/>
      </w:pPr>
      <w:rPr>
        <w:rFonts w:ascii="Arial CE" w:eastAsia="Arial CE" w:hAnsi="Arial CE" w:cs="Arial CE"/>
        <w:b w:val="0"/>
        <w:i w:val="0"/>
        <w:strike w:val="0"/>
        <w:dstrike w:val="0"/>
        <w:color w:val="000000"/>
        <w:sz w:val="22"/>
        <w:szCs w:val="22"/>
        <w:u w:val="none" w:color="000000"/>
        <w:effect w:val="none"/>
        <w:bdr w:val="none" w:sz="0" w:space="0" w:color="auto" w:frame="1"/>
        <w:vertAlign w:val="baseline"/>
      </w:rPr>
    </w:lvl>
    <w:lvl w:ilvl="6" w:tplc="223A8BE0">
      <w:start w:val="1"/>
      <w:numFmt w:val="decimal"/>
      <w:lvlText w:val="%7"/>
      <w:lvlJc w:val="left"/>
      <w:pPr>
        <w:ind w:left="4320" w:firstLine="0"/>
      </w:pPr>
      <w:rPr>
        <w:rFonts w:ascii="Arial CE" w:eastAsia="Arial CE" w:hAnsi="Arial CE" w:cs="Arial CE"/>
        <w:b w:val="0"/>
        <w:i w:val="0"/>
        <w:strike w:val="0"/>
        <w:dstrike w:val="0"/>
        <w:color w:val="000000"/>
        <w:sz w:val="22"/>
        <w:szCs w:val="22"/>
        <w:u w:val="none" w:color="000000"/>
        <w:effect w:val="none"/>
        <w:bdr w:val="none" w:sz="0" w:space="0" w:color="auto" w:frame="1"/>
        <w:vertAlign w:val="baseline"/>
      </w:rPr>
    </w:lvl>
    <w:lvl w:ilvl="7" w:tplc="81A04BC0">
      <w:start w:val="1"/>
      <w:numFmt w:val="lowerLetter"/>
      <w:lvlText w:val="%8"/>
      <w:lvlJc w:val="left"/>
      <w:pPr>
        <w:ind w:left="5040" w:firstLine="0"/>
      </w:pPr>
      <w:rPr>
        <w:rFonts w:ascii="Arial CE" w:eastAsia="Arial CE" w:hAnsi="Arial CE" w:cs="Arial CE"/>
        <w:b w:val="0"/>
        <w:i w:val="0"/>
        <w:strike w:val="0"/>
        <w:dstrike w:val="0"/>
        <w:color w:val="000000"/>
        <w:sz w:val="22"/>
        <w:szCs w:val="22"/>
        <w:u w:val="none" w:color="000000"/>
        <w:effect w:val="none"/>
        <w:bdr w:val="none" w:sz="0" w:space="0" w:color="auto" w:frame="1"/>
        <w:vertAlign w:val="baseline"/>
      </w:rPr>
    </w:lvl>
    <w:lvl w:ilvl="8" w:tplc="79D0BAD8">
      <w:start w:val="1"/>
      <w:numFmt w:val="lowerRoman"/>
      <w:lvlText w:val="%9"/>
      <w:lvlJc w:val="left"/>
      <w:pPr>
        <w:ind w:left="5760" w:firstLine="0"/>
      </w:pPr>
      <w:rPr>
        <w:rFonts w:ascii="Arial CE" w:eastAsia="Arial CE" w:hAnsi="Arial CE" w:cs="Arial CE"/>
        <w:b w:val="0"/>
        <w:i w:val="0"/>
        <w:strike w:val="0"/>
        <w:dstrike w:val="0"/>
        <w:color w:val="000000"/>
        <w:sz w:val="22"/>
        <w:szCs w:val="22"/>
        <w:u w:val="none" w:color="000000"/>
        <w:effect w:val="none"/>
        <w:bdr w:val="none" w:sz="0" w:space="0" w:color="auto" w:frame="1"/>
        <w:vertAlign w:val="baseline"/>
      </w:rPr>
    </w:lvl>
  </w:abstractNum>
  <w:abstractNum w:abstractNumId="9">
    <w:nsid w:val="41BE48E0"/>
    <w:multiLevelType w:val="multilevel"/>
    <w:tmpl w:val="2D5A4AAE"/>
    <w:lvl w:ilvl="0">
      <w:start w:val="1"/>
      <w:numFmt w:val="decimal"/>
      <w:suff w:val="space"/>
      <w:lvlText w:val="%1."/>
      <w:lvlJc w:val="left"/>
      <w:pPr>
        <w:ind w:left="476" w:hanging="360"/>
      </w:pPr>
      <w:rPr>
        <w:rFonts w:hint="default"/>
      </w:rPr>
    </w:lvl>
    <w:lvl w:ilvl="1">
      <w:start w:val="1"/>
      <w:numFmt w:val="decimal"/>
      <w:lvlText w:val="%1.%2."/>
      <w:lvlJc w:val="left"/>
      <w:pPr>
        <w:ind w:left="908" w:hanging="432"/>
      </w:pPr>
      <w:rPr>
        <w:rFonts w:hint="default"/>
      </w:rPr>
    </w:lvl>
    <w:lvl w:ilvl="2">
      <w:start w:val="1"/>
      <w:numFmt w:val="decimal"/>
      <w:lvlText w:val="%1.%2.%3."/>
      <w:lvlJc w:val="left"/>
      <w:pPr>
        <w:ind w:left="1340" w:hanging="504"/>
      </w:pPr>
      <w:rPr>
        <w:rFonts w:hint="default"/>
      </w:rPr>
    </w:lvl>
    <w:lvl w:ilvl="3">
      <w:start w:val="1"/>
      <w:numFmt w:val="decimal"/>
      <w:lvlText w:val="%1.%2.%3.%4."/>
      <w:lvlJc w:val="left"/>
      <w:pPr>
        <w:ind w:left="1844" w:hanging="648"/>
      </w:pPr>
      <w:rPr>
        <w:rFonts w:hint="default"/>
      </w:rPr>
    </w:lvl>
    <w:lvl w:ilvl="4">
      <w:start w:val="1"/>
      <w:numFmt w:val="decimal"/>
      <w:lvlText w:val="%1.%2.%3.%4.%5."/>
      <w:lvlJc w:val="left"/>
      <w:pPr>
        <w:ind w:left="2348" w:hanging="792"/>
      </w:pPr>
      <w:rPr>
        <w:rFonts w:hint="default"/>
      </w:rPr>
    </w:lvl>
    <w:lvl w:ilvl="5">
      <w:start w:val="1"/>
      <w:numFmt w:val="decimal"/>
      <w:lvlText w:val="%1.%2.%3.%4.%5.%6."/>
      <w:lvlJc w:val="left"/>
      <w:pPr>
        <w:ind w:left="2852" w:hanging="936"/>
      </w:pPr>
      <w:rPr>
        <w:rFonts w:hint="default"/>
      </w:rPr>
    </w:lvl>
    <w:lvl w:ilvl="6">
      <w:start w:val="1"/>
      <w:numFmt w:val="decimal"/>
      <w:lvlText w:val="%1.%2.%3.%4.%5.%6.%7."/>
      <w:lvlJc w:val="left"/>
      <w:pPr>
        <w:ind w:left="3356" w:hanging="1080"/>
      </w:pPr>
      <w:rPr>
        <w:rFonts w:hint="default"/>
      </w:rPr>
    </w:lvl>
    <w:lvl w:ilvl="7">
      <w:start w:val="1"/>
      <w:numFmt w:val="decimal"/>
      <w:lvlText w:val="%1.%2.%3.%4.%5.%6.%7.%8."/>
      <w:lvlJc w:val="left"/>
      <w:pPr>
        <w:ind w:left="3860" w:hanging="1224"/>
      </w:pPr>
      <w:rPr>
        <w:rFonts w:hint="default"/>
      </w:rPr>
    </w:lvl>
    <w:lvl w:ilvl="8">
      <w:start w:val="1"/>
      <w:numFmt w:val="decimal"/>
      <w:lvlText w:val="%1.%2.%3.%4.%5.%6.%7.%8.%9."/>
      <w:lvlJc w:val="left"/>
      <w:pPr>
        <w:ind w:left="4436" w:hanging="1440"/>
      </w:pPr>
      <w:rPr>
        <w:rFonts w:hint="default"/>
      </w:rPr>
    </w:lvl>
  </w:abstractNum>
  <w:abstractNum w:abstractNumId="10">
    <w:nsid w:val="42295904"/>
    <w:multiLevelType w:val="hybridMultilevel"/>
    <w:tmpl w:val="A83C7E22"/>
    <w:lvl w:ilvl="0" w:tplc="5F28133C">
      <w:start w:val="1"/>
      <w:numFmt w:val="decimal"/>
      <w:lvlText w:val="%1."/>
      <w:lvlJc w:val="left"/>
      <w:pPr>
        <w:ind w:left="833" w:hanging="360"/>
      </w:pPr>
      <w:rPr>
        <w:rFonts w:ascii="Times New Roman" w:hAnsi="Times New Roman" w:cs="Times New Roman" w:hint="default"/>
        <w:b w:val="0"/>
        <w:i w:val="0"/>
        <w:sz w:val="20"/>
        <w:szCs w:val="20"/>
      </w:rPr>
    </w:lvl>
    <w:lvl w:ilvl="1" w:tplc="04150019">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1">
    <w:nsid w:val="43A02316"/>
    <w:multiLevelType w:val="hybridMultilevel"/>
    <w:tmpl w:val="5B94A994"/>
    <w:lvl w:ilvl="0" w:tplc="D944B23E">
      <w:start w:val="1"/>
      <w:numFmt w:val="bullet"/>
      <w:lvlText w:val="−"/>
      <w:lvlJc w:val="left"/>
      <w:pPr>
        <w:ind w:left="720" w:hanging="360"/>
      </w:pPr>
      <w:rPr>
        <w:rFonts w:ascii="Times New Roman" w:hAnsi="Times New Roman"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507E3E71"/>
    <w:multiLevelType w:val="hybridMultilevel"/>
    <w:tmpl w:val="51A6BF78"/>
    <w:lvl w:ilvl="0" w:tplc="D944B23E">
      <w:start w:val="1"/>
      <w:numFmt w:val="bullet"/>
      <w:lvlText w:val="−"/>
      <w:lvlJc w:val="left"/>
      <w:pPr>
        <w:ind w:left="720" w:hanging="360"/>
      </w:pPr>
      <w:rPr>
        <w:rFonts w:ascii="Times New Roman" w:hAnsi="Times New Roman"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51462622"/>
    <w:multiLevelType w:val="multilevel"/>
    <w:tmpl w:val="2D5A4AAE"/>
    <w:lvl w:ilvl="0">
      <w:start w:val="1"/>
      <w:numFmt w:val="decimal"/>
      <w:suff w:val="space"/>
      <w:lvlText w:val="%1."/>
      <w:lvlJc w:val="left"/>
      <w:pPr>
        <w:ind w:left="476" w:hanging="360"/>
      </w:pPr>
      <w:rPr>
        <w:rFonts w:hint="default"/>
      </w:rPr>
    </w:lvl>
    <w:lvl w:ilvl="1">
      <w:start w:val="1"/>
      <w:numFmt w:val="decimal"/>
      <w:lvlText w:val="%1.%2."/>
      <w:lvlJc w:val="left"/>
      <w:pPr>
        <w:ind w:left="908" w:hanging="432"/>
      </w:pPr>
      <w:rPr>
        <w:rFonts w:hint="default"/>
      </w:rPr>
    </w:lvl>
    <w:lvl w:ilvl="2">
      <w:start w:val="1"/>
      <w:numFmt w:val="decimal"/>
      <w:lvlText w:val="%1.%2.%3."/>
      <w:lvlJc w:val="left"/>
      <w:pPr>
        <w:ind w:left="1340" w:hanging="504"/>
      </w:pPr>
      <w:rPr>
        <w:rFonts w:hint="default"/>
      </w:rPr>
    </w:lvl>
    <w:lvl w:ilvl="3">
      <w:start w:val="1"/>
      <w:numFmt w:val="decimal"/>
      <w:lvlText w:val="%1.%2.%3.%4."/>
      <w:lvlJc w:val="left"/>
      <w:pPr>
        <w:ind w:left="1844" w:hanging="648"/>
      </w:pPr>
      <w:rPr>
        <w:rFonts w:hint="default"/>
      </w:rPr>
    </w:lvl>
    <w:lvl w:ilvl="4">
      <w:start w:val="1"/>
      <w:numFmt w:val="decimal"/>
      <w:lvlText w:val="%1.%2.%3.%4.%5."/>
      <w:lvlJc w:val="left"/>
      <w:pPr>
        <w:ind w:left="2348" w:hanging="792"/>
      </w:pPr>
      <w:rPr>
        <w:rFonts w:hint="default"/>
      </w:rPr>
    </w:lvl>
    <w:lvl w:ilvl="5">
      <w:start w:val="1"/>
      <w:numFmt w:val="decimal"/>
      <w:lvlText w:val="%1.%2.%3.%4.%5.%6."/>
      <w:lvlJc w:val="left"/>
      <w:pPr>
        <w:ind w:left="2852" w:hanging="936"/>
      </w:pPr>
      <w:rPr>
        <w:rFonts w:hint="default"/>
      </w:rPr>
    </w:lvl>
    <w:lvl w:ilvl="6">
      <w:start w:val="1"/>
      <w:numFmt w:val="decimal"/>
      <w:lvlText w:val="%1.%2.%3.%4.%5.%6.%7."/>
      <w:lvlJc w:val="left"/>
      <w:pPr>
        <w:ind w:left="3356" w:hanging="1080"/>
      </w:pPr>
      <w:rPr>
        <w:rFonts w:hint="default"/>
      </w:rPr>
    </w:lvl>
    <w:lvl w:ilvl="7">
      <w:start w:val="1"/>
      <w:numFmt w:val="decimal"/>
      <w:lvlText w:val="%1.%2.%3.%4.%5.%6.%7.%8."/>
      <w:lvlJc w:val="left"/>
      <w:pPr>
        <w:ind w:left="3860" w:hanging="1224"/>
      </w:pPr>
      <w:rPr>
        <w:rFonts w:hint="default"/>
      </w:rPr>
    </w:lvl>
    <w:lvl w:ilvl="8">
      <w:start w:val="1"/>
      <w:numFmt w:val="decimal"/>
      <w:lvlText w:val="%1.%2.%3.%4.%5.%6.%7.%8.%9."/>
      <w:lvlJc w:val="left"/>
      <w:pPr>
        <w:ind w:left="4436" w:hanging="1440"/>
      </w:pPr>
      <w:rPr>
        <w:rFonts w:hint="default"/>
      </w:rPr>
    </w:lvl>
  </w:abstractNum>
  <w:abstractNum w:abstractNumId="14">
    <w:nsid w:val="53F92BA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57B0B56"/>
    <w:multiLevelType w:val="hybridMultilevel"/>
    <w:tmpl w:val="25DCCD9E"/>
    <w:lvl w:ilvl="0" w:tplc="D19CD1D0">
      <w:start w:val="1"/>
      <w:numFmt w:val="decimal"/>
      <w:lvlText w:val="%1."/>
      <w:lvlJc w:val="left"/>
      <w:pPr>
        <w:ind w:left="360" w:firstLine="0"/>
      </w:pPr>
      <w:rPr>
        <w:rFonts w:ascii="Arial CE" w:eastAsia="Arial CE" w:hAnsi="Arial CE" w:cs="Arial CE"/>
        <w:b w:val="0"/>
        <w:i w:val="0"/>
        <w:strike w:val="0"/>
        <w:dstrike w:val="0"/>
        <w:color w:val="000000"/>
        <w:sz w:val="22"/>
        <w:szCs w:val="22"/>
        <w:u w:val="none" w:color="000000"/>
        <w:effect w:val="none"/>
        <w:bdr w:val="none" w:sz="0" w:space="0" w:color="auto" w:frame="1"/>
        <w:vertAlign w:val="baseline"/>
      </w:rPr>
    </w:lvl>
    <w:lvl w:ilvl="1" w:tplc="A9C20B48">
      <w:start w:val="1"/>
      <w:numFmt w:val="decimal"/>
      <w:lvlText w:val="%2)"/>
      <w:lvlJc w:val="left"/>
      <w:pPr>
        <w:ind w:left="708" w:firstLine="0"/>
      </w:pPr>
      <w:rPr>
        <w:rFonts w:ascii="Arial CE" w:eastAsia="Arial CE" w:hAnsi="Arial CE" w:cs="Arial CE"/>
        <w:b w:val="0"/>
        <w:i w:val="0"/>
        <w:strike w:val="0"/>
        <w:dstrike w:val="0"/>
        <w:color w:val="000000"/>
        <w:sz w:val="22"/>
        <w:szCs w:val="22"/>
        <w:u w:val="none" w:color="000000"/>
        <w:effect w:val="none"/>
        <w:bdr w:val="none" w:sz="0" w:space="0" w:color="auto" w:frame="1"/>
        <w:vertAlign w:val="baseline"/>
      </w:rPr>
    </w:lvl>
    <w:lvl w:ilvl="2" w:tplc="0ABC0F48">
      <w:start w:val="1"/>
      <w:numFmt w:val="lowerRoman"/>
      <w:lvlText w:val="%3"/>
      <w:lvlJc w:val="left"/>
      <w:pPr>
        <w:ind w:left="1440" w:firstLine="0"/>
      </w:pPr>
      <w:rPr>
        <w:rFonts w:ascii="Arial CE" w:eastAsia="Arial CE" w:hAnsi="Arial CE" w:cs="Arial CE"/>
        <w:b w:val="0"/>
        <w:i w:val="0"/>
        <w:strike w:val="0"/>
        <w:dstrike w:val="0"/>
        <w:color w:val="000000"/>
        <w:sz w:val="22"/>
        <w:szCs w:val="22"/>
        <w:u w:val="none" w:color="000000"/>
        <w:effect w:val="none"/>
        <w:bdr w:val="none" w:sz="0" w:space="0" w:color="auto" w:frame="1"/>
        <w:vertAlign w:val="baseline"/>
      </w:rPr>
    </w:lvl>
    <w:lvl w:ilvl="3" w:tplc="907A096C">
      <w:start w:val="1"/>
      <w:numFmt w:val="decimal"/>
      <w:lvlText w:val="%4"/>
      <w:lvlJc w:val="left"/>
      <w:pPr>
        <w:ind w:left="2160" w:firstLine="0"/>
      </w:pPr>
      <w:rPr>
        <w:rFonts w:ascii="Arial CE" w:eastAsia="Arial CE" w:hAnsi="Arial CE" w:cs="Arial CE"/>
        <w:b w:val="0"/>
        <w:i w:val="0"/>
        <w:strike w:val="0"/>
        <w:dstrike w:val="0"/>
        <w:color w:val="000000"/>
        <w:sz w:val="22"/>
        <w:szCs w:val="22"/>
        <w:u w:val="none" w:color="000000"/>
        <w:effect w:val="none"/>
        <w:bdr w:val="none" w:sz="0" w:space="0" w:color="auto" w:frame="1"/>
        <w:vertAlign w:val="baseline"/>
      </w:rPr>
    </w:lvl>
    <w:lvl w:ilvl="4" w:tplc="C25A8B3A">
      <w:start w:val="1"/>
      <w:numFmt w:val="lowerLetter"/>
      <w:lvlText w:val="%5"/>
      <w:lvlJc w:val="left"/>
      <w:pPr>
        <w:ind w:left="2880" w:firstLine="0"/>
      </w:pPr>
      <w:rPr>
        <w:rFonts w:ascii="Arial CE" w:eastAsia="Arial CE" w:hAnsi="Arial CE" w:cs="Arial CE"/>
        <w:b w:val="0"/>
        <w:i w:val="0"/>
        <w:strike w:val="0"/>
        <w:dstrike w:val="0"/>
        <w:color w:val="000000"/>
        <w:sz w:val="22"/>
        <w:szCs w:val="22"/>
        <w:u w:val="none" w:color="000000"/>
        <w:effect w:val="none"/>
        <w:bdr w:val="none" w:sz="0" w:space="0" w:color="auto" w:frame="1"/>
        <w:vertAlign w:val="baseline"/>
      </w:rPr>
    </w:lvl>
    <w:lvl w:ilvl="5" w:tplc="A1EE9A06">
      <w:start w:val="1"/>
      <w:numFmt w:val="lowerRoman"/>
      <w:lvlText w:val="%6"/>
      <w:lvlJc w:val="left"/>
      <w:pPr>
        <w:ind w:left="3600" w:firstLine="0"/>
      </w:pPr>
      <w:rPr>
        <w:rFonts w:ascii="Arial CE" w:eastAsia="Arial CE" w:hAnsi="Arial CE" w:cs="Arial CE"/>
        <w:b w:val="0"/>
        <w:i w:val="0"/>
        <w:strike w:val="0"/>
        <w:dstrike w:val="0"/>
        <w:color w:val="000000"/>
        <w:sz w:val="22"/>
        <w:szCs w:val="22"/>
        <w:u w:val="none" w:color="000000"/>
        <w:effect w:val="none"/>
        <w:bdr w:val="none" w:sz="0" w:space="0" w:color="auto" w:frame="1"/>
        <w:vertAlign w:val="baseline"/>
      </w:rPr>
    </w:lvl>
    <w:lvl w:ilvl="6" w:tplc="509AA826">
      <w:start w:val="1"/>
      <w:numFmt w:val="decimal"/>
      <w:lvlText w:val="%7"/>
      <w:lvlJc w:val="left"/>
      <w:pPr>
        <w:ind w:left="4320" w:firstLine="0"/>
      </w:pPr>
      <w:rPr>
        <w:rFonts w:ascii="Arial CE" w:eastAsia="Arial CE" w:hAnsi="Arial CE" w:cs="Arial CE"/>
        <w:b w:val="0"/>
        <w:i w:val="0"/>
        <w:strike w:val="0"/>
        <w:dstrike w:val="0"/>
        <w:color w:val="000000"/>
        <w:sz w:val="22"/>
        <w:szCs w:val="22"/>
        <w:u w:val="none" w:color="000000"/>
        <w:effect w:val="none"/>
        <w:bdr w:val="none" w:sz="0" w:space="0" w:color="auto" w:frame="1"/>
        <w:vertAlign w:val="baseline"/>
      </w:rPr>
    </w:lvl>
    <w:lvl w:ilvl="7" w:tplc="59E62F06">
      <w:start w:val="1"/>
      <w:numFmt w:val="lowerLetter"/>
      <w:lvlText w:val="%8"/>
      <w:lvlJc w:val="left"/>
      <w:pPr>
        <w:ind w:left="5040" w:firstLine="0"/>
      </w:pPr>
      <w:rPr>
        <w:rFonts w:ascii="Arial CE" w:eastAsia="Arial CE" w:hAnsi="Arial CE" w:cs="Arial CE"/>
        <w:b w:val="0"/>
        <w:i w:val="0"/>
        <w:strike w:val="0"/>
        <w:dstrike w:val="0"/>
        <w:color w:val="000000"/>
        <w:sz w:val="22"/>
        <w:szCs w:val="22"/>
        <w:u w:val="none" w:color="000000"/>
        <w:effect w:val="none"/>
        <w:bdr w:val="none" w:sz="0" w:space="0" w:color="auto" w:frame="1"/>
        <w:vertAlign w:val="baseline"/>
      </w:rPr>
    </w:lvl>
    <w:lvl w:ilvl="8" w:tplc="453EE36E">
      <w:start w:val="1"/>
      <w:numFmt w:val="lowerRoman"/>
      <w:lvlText w:val="%9"/>
      <w:lvlJc w:val="left"/>
      <w:pPr>
        <w:ind w:left="5760" w:firstLine="0"/>
      </w:pPr>
      <w:rPr>
        <w:rFonts w:ascii="Arial CE" w:eastAsia="Arial CE" w:hAnsi="Arial CE" w:cs="Arial CE"/>
        <w:b w:val="0"/>
        <w:i w:val="0"/>
        <w:strike w:val="0"/>
        <w:dstrike w:val="0"/>
        <w:color w:val="000000"/>
        <w:sz w:val="22"/>
        <w:szCs w:val="22"/>
        <w:u w:val="none" w:color="000000"/>
        <w:effect w:val="none"/>
        <w:bdr w:val="none" w:sz="0" w:space="0" w:color="auto" w:frame="1"/>
        <w:vertAlign w:val="baseline"/>
      </w:rPr>
    </w:lvl>
  </w:abstractNum>
  <w:abstractNum w:abstractNumId="16">
    <w:nsid w:val="5627682D"/>
    <w:multiLevelType w:val="multilevel"/>
    <w:tmpl w:val="2D5A4AAE"/>
    <w:lvl w:ilvl="0">
      <w:start w:val="1"/>
      <w:numFmt w:val="decimal"/>
      <w:suff w:val="space"/>
      <w:lvlText w:val="%1."/>
      <w:lvlJc w:val="left"/>
      <w:pPr>
        <w:ind w:left="476" w:hanging="360"/>
      </w:pPr>
      <w:rPr>
        <w:rFonts w:hint="default"/>
      </w:rPr>
    </w:lvl>
    <w:lvl w:ilvl="1">
      <w:start w:val="1"/>
      <w:numFmt w:val="decimal"/>
      <w:lvlText w:val="%1.%2."/>
      <w:lvlJc w:val="left"/>
      <w:pPr>
        <w:ind w:left="908" w:hanging="432"/>
      </w:pPr>
      <w:rPr>
        <w:rFonts w:hint="default"/>
      </w:rPr>
    </w:lvl>
    <w:lvl w:ilvl="2">
      <w:start w:val="1"/>
      <w:numFmt w:val="decimal"/>
      <w:lvlText w:val="%1.%2.%3."/>
      <w:lvlJc w:val="left"/>
      <w:pPr>
        <w:ind w:left="1340" w:hanging="504"/>
      </w:pPr>
      <w:rPr>
        <w:rFonts w:hint="default"/>
      </w:rPr>
    </w:lvl>
    <w:lvl w:ilvl="3">
      <w:start w:val="1"/>
      <w:numFmt w:val="decimal"/>
      <w:lvlText w:val="%1.%2.%3.%4."/>
      <w:lvlJc w:val="left"/>
      <w:pPr>
        <w:ind w:left="1844" w:hanging="648"/>
      </w:pPr>
      <w:rPr>
        <w:rFonts w:hint="default"/>
      </w:rPr>
    </w:lvl>
    <w:lvl w:ilvl="4">
      <w:start w:val="1"/>
      <w:numFmt w:val="decimal"/>
      <w:lvlText w:val="%1.%2.%3.%4.%5."/>
      <w:lvlJc w:val="left"/>
      <w:pPr>
        <w:ind w:left="2348" w:hanging="792"/>
      </w:pPr>
      <w:rPr>
        <w:rFonts w:hint="default"/>
      </w:rPr>
    </w:lvl>
    <w:lvl w:ilvl="5">
      <w:start w:val="1"/>
      <w:numFmt w:val="decimal"/>
      <w:lvlText w:val="%1.%2.%3.%4.%5.%6."/>
      <w:lvlJc w:val="left"/>
      <w:pPr>
        <w:ind w:left="2852" w:hanging="936"/>
      </w:pPr>
      <w:rPr>
        <w:rFonts w:hint="default"/>
      </w:rPr>
    </w:lvl>
    <w:lvl w:ilvl="6">
      <w:start w:val="1"/>
      <w:numFmt w:val="decimal"/>
      <w:lvlText w:val="%1.%2.%3.%4.%5.%6.%7."/>
      <w:lvlJc w:val="left"/>
      <w:pPr>
        <w:ind w:left="3356" w:hanging="1080"/>
      </w:pPr>
      <w:rPr>
        <w:rFonts w:hint="default"/>
      </w:rPr>
    </w:lvl>
    <w:lvl w:ilvl="7">
      <w:start w:val="1"/>
      <w:numFmt w:val="decimal"/>
      <w:lvlText w:val="%1.%2.%3.%4.%5.%6.%7.%8."/>
      <w:lvlJc w:val="left"/>
      <w:pPr>
        <w:ind w:left="3860" w:hanging="1224"/>
      </w:pPr>
      <w:rPr>
        <w:rFonts w:hint="default"/>
      </w:rPr>
    </w:lvl>
    <w:lvl w:ilvl="8">
      <w:start w:val="1"/>
      <w:numFmt w:val="decimal"/>
      <w:lvlText w:val="%1.%2.%3.%4.%5.%6.%7.%8.%9."/>
      <w:lvlJc w:val="left"/>
      <w:pPr>
        <w:ind w:left="4436" w:hanging="1440"/>
      </w:pPr>
      <w:rPr>
        <w:rFonts w:hint="default"/>
      </w:rPr>
    </w:lvl>
  </w:abstractNum>
  <w:abstractNum w:abstractNumId="17">
    <w:nsid w:val="56CC19ED"/>
    <w:multiLevelType w:val="hybridMultilevel"/>
    <w:tmpl w:val="4FB0A8C8"/>
    <w:lvl w:ilvl="0" w:tplc="085AB098">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18">
    <w:nsid w:val="587E1F9E"/>
    <w:multiLevelType w:val="hybridMultilevel"/>
    <w:tmpl w:val="D9788508"/>
    <w:lvl w:ilvl="0" w:tplc="18889F6C">
      <w:start w:val="1"/>
      <w:numFmt w:val="decimal"/>
      <w:lvlText w:val="%1."/>
      <w:lvlJc w:val="left"/>
      <w:pPr>
        <w:ind w:left="360" w:firstLine="0"/>
      </w:pPr>
      <w:rPr>
        <w:rFonts w:asciiTheme="minorHAnsi" w:eastAsia="Arial CE" w:hAnsiTheme="minorHAnsi" w:cstheme="minorHAnsi" w:hint="default"/>
        <w:b w:val="0"/>
        <w:i w:val="0"/>
        <w:strike w:val="0"/>
        <w:dstrike w:val="0"/>
        <w:color w:val="000000"/>
        <w:sz w:val="20"/>
        <w:szCs w:val="20"/>
        <w:u w:val="none" w:color="000000"/>
        <w:effect w:val="none"/>
        <w:bdr w:val="none" w:sz="0" w:space="0" w:color="auto" w:frame="1"/>
        <w:vertAlign w:val="baseline"/>
      </w:rPr>
    </w:lvl>
    <w:lvl w:ilvl="1" w:tplc="20C8F2D6">
      <w:start w:val="1"/>
      <w:numFmt w:val="lowerLetter"/>
      <w:lvlText w:val="%2"/>
      <w:lvlJc w:val="left"/>
      <w:pPr>
        <w:ind w:left="1080" w:firstLine="0"/>
      </w:pPr>
      <w:rPr>
        <w:rFonts w:ascii="Arial CE" w:eastAsia="Arial CE" w:hAnsi="Arial CE" w:cs="Arial CE"/>
        <w:b w:val="0"/>
        <w:i w:val="0"/>
        <w:strike w:val="0"/>
        <w:dstrike w:val="0"/>
        <w:color w:val="000000"/>
        <w:sz w:val="22"/>
        <w:szCs w:val="22"/>
        <w:u w:val="none" w:color="000000"/>
        <w:effect w:val="none"/>
        <w:bdr w:val="none" w:sz="0" w:space="0" w:color="auto" w:frame="1"/>
        <w:vertAlign w:val="baseline"/>
      </w:rPr>
    </w:lvl>
    <w:lvl w:ilvl="2" w:tplc="99C0DDDE">
      <w:start w:val="1"/>
      <w:numFmt w:val="lowerRoman"/>
      <w:lvlText w:val="%3"/>
      <w:lvlJc w:val="left"/>
      <w:pPr>
        <w:ind w:left="1800" w:firstLine="0"/>
      </w:pPr>
      <w:rPr>
        <w:rFonts w:ascii="Arial CE" w:eastAsia="Arial CE" w:hAnsi="Arial CE" w:cs="Arial CE"/>
        <w:b w:val="0"/>
        <w:i w:val="0"/>
        <w:strike w:val="0"/>
        <w:dstrike w:val="0"/>
        <w:color w:val="000000"/>
        <w:sz w:val="22"/>
        <w:szCs w:val="22"/>
        <w:u w:val="none" w:color="000000"/>
        <w:effect w:val="none"/>
        <w:bdr w:val="none" w:sz="0" w:space="0" w:color="auto" w:frame="1"/>
        <w:vertAlign w:val="baseline"/>
      </w:rPr>
    </w:lvl>
    <w:lvl w:ilvl="3" w:tplc="41C81204">
      <w:start w:val="1"/>
      <w:numFmt w:val="decimal"/>
      <w:lvlText w:val="%4"/>
      <w:lvlJc w:val="left"/>
      <w:pPr>
        <w:ind w:left="2520" w:firstLine="0"/>
      </w:pPr>
      <w:rPr>
        <w:rFonts w:ascii="Arial CE" w:eastAsia="Arial CE" w:hAnsi="Arial CE" w:cs="Arial CE"/>
        <w:b w:val="0"/>
        <w:i w:val="0"/>
        <w:strike w:val="0"/>
        <w:dstrike w:val="0"/>
        <w:color w:val="000000"/>
        <w:sz w:val="22"/>
        <w:szCs w:val="22"/>
        <w:u w:val="none" w:color="000000"/>
        <w:effect w:val="none"/>
        <w:bdr w:val="none" w:sz="0" w:space="0" w:color="auto" w:frame="1"/>
        <w:vertAlign w:val="baseline"/>
      </w:rPr>
    </w:lvl>
    <w:lvl w:ilvl="4" w:tplc="9EB6167A">
      <w:start w:val="1"/>
      <w:numFmt w:val="lowerLetter"/>
      <w:lvlText w:val="%5"/>
      <w:lvlJc w:val="left"/>
      <w:pPr>
        <w:ind w:left="3240" w:firstLine="0"/>
      </w:pPr>
      <w:rPr>
        <w:rFonts w:ascii="Arial CE" w:eastAsia="Arial CE" w:hAnsi="Arial CE" w:cs="Arial CE"/>
        <w:b w:val="0"/>
        <w:i w:val="0"/>
        <w:strike w:val="0"/>
        <w:dstrike w:val="0"/>
        <w:color w:val="000000"/>
        <w:sz w:val="22"/>
        <w:szCs w:val="22"/>
        <w:u w:val="none" w:color="000000"/>
        <w:effect w:val="none"/>
        <w:bdr w:val="none" w:sz="0" w:space="0" w:color="auto" w:frame="1"/>
        <w:vertAlign w:val="baseline"/>
      </w:rPr>
    </w:lvl>
    <w:lvl w:ilvl="5" w:tplc="CD1AD6EA">
      <w:start w:val="1"/>
      <w:numFmt w:val="lowerRoman"/>
      <w:lvlText w:val="%6"/>
      <w:lvlJc w:val="left"/>
      <w:pPr>
        <w:ind w:left="3960" w:firstLine="0"/>
      </w:pPr>
      <w:rPr>
        <w:rFonts w:ascii="Arial CE" w:eastAsia="Arial CE" w:hAnsi="Arial CE" w:cs="Arial CE"/>
        <w:b w:val="0"/>
        <w:i w:val="0"/>
        <w:strike w:val="0"/>
        <w:dstrike w:val="0"/>
        <w:color w:val="000000"/>
        <w:sz w:val="22"/>
        <w:szCs w:val="22"/>
        <w:u w:val="none" w:color="000000"/>
        <w:effect w:val="none"/>
        <w:bdr w:val="none" w:sz="0" w:space="0" w:color="auto" w:frame="1"/>
        <w:vertAlign w:val="baseline"/>
      </w:rPr>
    </w:lvl>
    <w:lvl w:ilvl="6" w:tplc="83028918">
      <w:start w:val="1"/>
      <w:numFmt w:val="decimal"/>
      <w:lvlText w:val="%7"/>
      <w:lvlJc w:val="left"/>
      <w:pPr>
        <w:ind w:left="4680" w:firstLine="0"/>
      </w:pPr>
      <w:rPr>
        <w:rFonts w:ascii="Arial CE" w:eastAsia="Arial CE" w:hAnsi="Arial CE" w:cs="Arial CE"/>
        <w:b w:val="0"/>
        <w:i w:val="0"/>
        <w:strike w:val="0"/>
        <w:dstrike w:val="0"/>
        <w:color w:val="000000"/>
        <w:sz w:val="22"/>
        <w:szCs w:val="22"/>
        <w:u w:val="none" w:color="000000"/>
        <w:effect w:val="none"/>
        <w:bdr w:val="none" w:sz="0" w:space="0" w:color="auto" w:frame="1"/>
        <w:vertAlign w:val="baseline"/>
      </w:rPr>
    </w:lvl>
    <w:lvl w:ilvl="7" w:tplc="F926B994">
      <w:start w:val="1"/>
      <w:numFmt w:val="lowerLetter"/>
      <w:lvlText w:val="%8"/>
      <w:lvlJc w:val="left"/>
      <w:pPr>
        <w:ind w:left="5400" w:firstLine="0"/>
      </w:pPr>
      <w:rPr>
        <w:rFonts w:ascii="Arial CE" w:eastAsia="Arial CE" w:hAnsi="Arial CE" w:cs="Arial CE"/>
        <w:b w:val="0"/>
        <w:i w:val="0"/>
        <w:strike w:val="0"/>
        <w:dstrike w:val="0"/>
        <w:color w:val="000000"/>
        <w:sz w:val="22"/>
        <w:szCs w:val="22"/>
        <w:u w:val="none" w:color="000000"/>
        <w:effect w:val="none"/>
        <w:bdr w:val="none" w:sz="0" w:space="0" w:color="auto" w:frame="1"/>
        <w:vertAlign w:val="baseline"/>
      </w:rPr>
    </w:lvl>
    <w:lvl w:ilvl="8" w:tplc="0B785940">
      <w:start w:val="1"/>
      <w:numFmt w:val="lowerRoman"/>
      <w:lvlText w:val="%9"/>
      <w:lvlJc w:val="left"/>
      <w:pPr>
        <w:ind w:left="6120" w:firstLine="0"/>
      </w:pPr>
      <w:rPr>
        <w:rFonts w:ascii="Arial CE" w:eastAsia="Arial CE" w:hAnsi="Arial CE" w:cs="Arial CE"/>
        <w:b w:val="0"/>
        <w:i w:val="0"/>
        <w:strike w:val="0"/>
        <w:dstrike w:val="0"/>
        <w:color w:val="000000"/>
        <w:sz w:val="22"/>
        <w:szCs w:val="22"/>
        <w:u w:val="none" w:color="000000"/>
        <w:effect w:val="none"/>
        <w:bdr w:val="none" w:sz="0" w:space="0" w:color="auto" w:frame="1"/>
        <w:vertAlign w:val="baseline"/>
      </w:rPr>
    </w:lvl>
  </w:abstractNum>
  <w:abstractNum w:abstractNumId="19">
    <w:nsid w:val="605619F3"/>
    <w:multiLevelType w:val="multilevel"/>
    <w:tmpl w:val="2D5A4AAE"/>
    <w:lvl w:ilvl="0">
      <w:start w:val="1"/>
      <w:numFmt w:val="decimal"/>
      <w:suff w:val="space"/>
      <w:lvlText w:val="%1."/>
      <w:lvlJc w:val="left"/>
      <w:pPr>
        <w:ind w:left="476" w:hanging="360"/>
      </w:pPr>
      <w:rPr>
        <w:rFonts w:hint="default"/>
      </w:rPr>
    </w:lvl>
    <w:lvl w:ilvl="1">
      <w:start w:val="1"/>
      <w:numFmt w:val="decimal"/>
      <w:lvlText w:val="%1.%2."/>
      <w:lvlJc w:val="left"/>
      <w:pPr>
        <w:ind w:left="908" w:hanging="432"/>
      </w:pPr>
      <w:rPr>
        <w:rFonts w:hint="default"/>
      </w:rPr>
    </w:lvl>
    <w:lvl w:ilvl="2">
      <w:start w:val="1"/>
      <w:numFmt w:val="decimal"/>
      <w:lvlText w:val="%1.%2.%3."/>
      <w:lvlJc w:val="left"/>
      <w:pPr>
        <w:ind w:left="1340" w:hanging="504"/>
      </w:pPr>
      <w:rPr>
        <w:rFonts w:hint="default"/>
      </w:rPr>
    </w:lvl>
    <w:lvl w:ilvl="3">
      <w:start w:val="1"/>
      <w:numFmt w:val="decimal"/>
      <w:lvlText w:val="%1.%2.%3.%4."/>
      <w:lvlJc w:val="left"/>
      <w:pPr>
        <w:ind w:left="1844" w:hanging="648"/>
      </w:pPr>
      <w:rPr>
        <w:rFonts w:hint="default"/>
      </w:rPr>
    </w:lvl>
    <w:lvl w:ilvl="4">
      <w:start w:val="1"/>
      <w:numFmt w:val="decimal"/>
      <w:lvlText w:val="%1.%2.%3.%4.%5."/>
      <w:lvlJc w:val="left"/>
      <w:pPr>
        <w:ind w:left="2348" w:hanging="792"/>
      </w:pPr>
      <w:rPr>
        <w:rFonts w:hint="default"/>
      </w:rPr>
    </w:lvl>
    <w:lvl w:ilvl="5">
      <w:start w:val="1"/>
      <w:numFmt w:val="decimal"/>
      <w:lvlText w:val="%1.%2.%3.%4.%5.%6."/>
      <w:lvlJc w:val="left"/>
      <w:pPr>
        <w:ind w:left="2852" w:hanging="936"/>
      </w:pPr>
      <w:rPr>
        <w:rFonts w:hint="default"/>
      </w:rPr>
    </w:lvl>
    <w:lvl w:ilvl="6">
      <w:start w:val="1"/>
      <w:numFmt w:val="decimal"/>
      <w:lvlText w:val="%1.%2.%3.%4.%5.%6.%7."/>
      <w:lvlJc w:val="left"/>
      <w:pPr>
        <w:ind w:left="3356" w:hanging="1080"/>
      </w:pPr>
      <w:rPr>
        <w:rFonts w:hint="default"/>
      </w:rPr>
    </w:lvl>
    <w:lvl w:ilvl="7">
      <w:start w:val="1"/>
      <w:numFmt w:val="decimal"/>
      <w:lvlText w:val="%1.%2.%3.%4.%5.%6.%7.%8."/>
      <w:lvlJc w:val="left"/>
      <w:pPr>
        <w:ind w:left="3860" w:hanging="1224"/>
      </w:pPr>
      <w:rPr>
        <w:rFonts w:hint="default"/>
      </w:rPr>
    </w:lvl>
    <w:lvl w:ilvl="8">
      <w:start w:val="1"/>
      <w:numFmt w:val="decimal"/>
      <w:lvlText w:val="%1.%2.%3.%4.%5.%6.%7.%8.%9."/>
      <w:lvlJc w:val="left"/>
      <w:pPr>
        <w:ind w:left="4436" w:hanging="1440"/>
      </w:pPr>
      <w:rPr>
        <w:rFonts w:hint="default"/>
      </w:rPr>
    </w:lvl>
  </w:abstractNum>
  <w:abstractNum w:abstractNumId="20">
    <w:nsid w:val="661337DE"/>
    <w:multiLevelType w:val="hybridMultilevel"/>
    <w:tmpl w:val="A70CE9C2"/>
    <w:lvl w:ilvl="0" w:tplc="04150011">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F876104"/>
    <w:multiLevelType w:val="multilevel"/>
    <w:tmpl w:val="E188BA66"/>
    <w:lvl w:ilvl="0">
      <w:start w:val="1"/>
      <w:numFmt w:val="decimal"/>
      <w:suff w:val="space"/>
      <w:lvlText w:val="%1."/>
      <w:lvlJc w:val="left"/>
      <w:pPr>
        <w:ind w:left="476" w:hanging="360"/>
      </w:pPr>
      <w:rPr>
        <w:rFonts w:hint="default"/>
      </w:rPr>
    </w:lvl>
    <w:lvl w:ilvl="1">
      <w:start w:val="1"/>
      <w:numFmt w:val="decimal"/>
      <w:lvlText w:val="%1.%2."/>
      <w:lvlJc w:val="left"/>
      <w:pPr>
        <w:ind w:left="908" w:hanging="432"/>
      </w:pPr>
      <w:rPr>
        <w:rFonts w:hint="default"/>
      </w:rPr>
    </w:lvl>
    <w:lvl w:ilvl="2">
      <w:start w:val="1"/>
      <w:numFmt w:val="decimal"/>
      <w:lvlText w:val="%1.%2.%3."/>
      <w:lvlJc w:val="left"/>
      <w:pPr>
        <w:ind w:left="1340" w:hanging="504"/>
      </w:pPr>
      <w:rPr>
        <w:rFonts w:hint="default"/>
      </w:rPr>
    </w:lvl>
    <w:lvl w:ilvl="3">
      <w:start w:val="1"/>
      <w:numFmt w:val="decimal"/>
      <w:lvlText w:val="%1.%2.%3.%4."/>
      <w:lvlJc w:val="left"/>
      <w:pPr>
        <w:ind w:left="1844" w:hanging="648"/>
      </w:pPr>
      <w:rPr>
        <w:rFonts w:hint="default"/>
      </w:rPr>
    </w:lvl>
    <w:lvl w:ilvl="4">
      <w:start w:val="1"/>
      <w:numFmt w:val="decimal"/>
      <w:lvlText w:val="%1.%2.%3.%4.%5."/>
      <w:lvlJc w:val="left"/>
      <w:pPr>
        <w:ind w:left="2348" w:hanging="792"/>
      </w:pPr>
      <w:rPr>
        <w:rFonts w:hint="default"/>
      </w:rPr>
    </w:lvl>
    <w:lvl w:ilvl="5">
      <w:start w:val="1"/>
      <w:numFmt w:val="decimal"/>
      <w:lvlText w:val="%1.%2.%3.%4.%5.%6."/>
      <w:lvlJc w:val="left"/>
      <w:pPr>
        <w:ind w:left="2852" w:hanging="936"/>
      </w:pPr>
      <w:rPr>
        <w:rFonts w:hint="default"/>
      </w:rPr>
    </w:lvl>
    <w:lvl w:ilvl="6">
      <w:start w:val="1"/>
      <w:numFmt w:val="decimal"/>
      <w:lvlText w:val="%1.%2.%3.%4.%5.%6.%7."/>
      <w:lvlJc w:val="left"/>
      <w:pPr>
        <w:ind w:left="3356" w:hanging="1080"/>
      </w:pPr>
      <w:rPr>
        <w:rFonts w:hint="default"/>
      </w:rPr>
    </w:lvl>
    <w:lvl w:ilvl="7">
      <w:start w:val="1"/>
      <w:numFmt w:val="decimal"/>
      <w:lvlText w:val="%1.%2.%3.%4.%5.%6.%7.%8."/>
      <w:lvlJc w:val="left"/>
      <w:pPr>
        <w:ind w:left="3860" w:hanging="1224"/>
      </w:pPr>
      <w:rPr>
        <w:rFonts w:hint="default"/>
      </w:rPr>
    </w:lvl>
    <w:lvl w:ilvl="8">
      <w:start w:val="1"/>
      <w:numFmt w:val="decimal"/>
      <w:lvlText w:val="%1.%2.%3.%4.%5.%6.%7.%8.%9."/>
      <w:lvlJc w:val="left"/>
      <w:pPr>
        <w:ind w:left="4436" w:hanging="1440"/>
      </w:pPr>
      <w:rPr>
        <w:rFonts w:hint="default"/>
      </w:rPr>
    </w:lvl>
  </w:abstractNum>
  <w:abstractNum w:abstractNumId="22">
    <w:nsid w:val="6FA303E1"/>
    <w:multiLevelType w:val="multilevel"/>
    <w:tmpl w:val="2D5A4AAE"/>
    <w:lvl w:ilvl="0">
      <w:start w:val="1"/>
      <w:numFmt w:val="decimal"/>
      <w:suff w:val="space"/>
      <w:lvlText w:val="%1."/>
      <w:lvlJc w:val="left"/>
      <w:pPr>
        <w:ind w:left="476" w:hanging="360"/>
      </w:pPr>
      <w:rPr>
        <w:rFonts w:hint="default"/>
      </w:rPr>
    </w:lvl>
    <w:lvl w:ilvl="1">
      <w:start w:val="1"/>
      <w:numFmt w:val="decimal"/>
      <w:lvlText w:val="%1.%2."/>
      <w:lvlJc w:val="left"/>
      <w:pPr>
        <w:ind w:left="908" w:hanging="432"/>
      </w:pPr>
      <w:rPr>
        <w:rFonts w:hint="default"/>
      </w:rPr>
    </w:lvl>
    <w:lvl w:ilvl="2">
      <w:start w:val="1"/>
      <w:numFmt w:val="decimal"/>
      <w:lvlText w:val="%1.%2.%3."/>
      <w:lvlJc w:val="left"/>
      <w:pPr>
        <w:ind w:left="1340" w:hanging="504"/>
      </w:pPr>
      <w:rPr>
        <w:rFonts w:hint="default"/>
      </w:rPr>
    </w:lvl>
    <w:lvl w:ilvl="3">
      <w:start w:val="1"/>
      <w:numFmt w:val="decimal"/>
      <w:lvlText w:val="%1.%2.%3.%4."/>
      <w:lvlJc w:val="left"/>
      <w:pPr>
        <w:ind w:left="1844" w:hanging="648"/>
      </w:pPr>
      <w:rPr>
        <w:rFonts w:hint="default"/>
      </w:rPr>
    </w:lvl>
    <w:lvl w:ilvl="4">
      <w:start w:val="1"/>
      <w:numFmt w:val="decimal"/>
      <w:lvlText w:val="%1.%2.%3.%4.%5."/>
      <w:lvlJc w:val="left"/>
      <w:pPr>
        <w:ind w:left="2348" w:hanging="792"/>
      </w:pPr>
      <w:rPr>
        <w:rFonts w:hint="default"/>
      </w:rPr>
    </w:lvl>
    <w:lvl w:ilvl="5">
      <w:start w:val="1"/>
      <w:numFmt w:val="decimal"/>
      <w:lvlText w:val="%1.%2.%3.%4.%5.%6."/>
      <w:lvlJc w:val="left"/>
      <w:pPr>
        <w:ind w:left="2852" w:hanging="936"/>
      </w:pPr>
      <w:rPr>
        <w:rFonts w:hint="default"/>
      </w:rPr>
    </w:lvl>
    <w:lvl w:ilvl="6">
      <w:start w:val="1"/>
      <w:numFmt w:val="decimal"/>
      <w:lvlText w:val="%1.%2.%3.%4.%5.%6.%7."/>
      <w:lvlJc w:val="left"/>
      <w:pPr>
        <w:ind w:left="3356" w:hanging="1080"/>
      </w:pPr>
      <w:rPr>
        <w:rFonts w:hint="default"/>
      </w:rPr>
    </w:lvl>
    <w:lvl w:ilvl="7">
      <w:start w:val="1"/>
      <w:numFmt w:val="decimal"/>
      <w:lvlText w:val="%1.%2.%3.%4.%5.%6.%7.%8."/>
      <w:lvlJc w:val="left"/>
      <w:pPr>
        <w:ind w:left="3860" w:hanging="1224"/>
      </w:pPr>
      <w:rPr>
        <w:rFonts w:hint="default"/>
      </w:rPr>
    </w:lvl>
    <w:lvl w:ilvl="8">
      <w:start w:val="1"/>
      <w:numFmt w:val="decimal"/>
      <w:lvlText w:val="%1.%2.%3.%4.%5.%6.%7.%8.%9."/>
      <w:lvlJc w:val="left"/>
      <w:pPr>
        <w:ind w:left="4436" w:hanging="1440"/>
      </w:pPr>
      <w:rPr>
        <w:rFonts w:hint="default"/>
      </w:rPr>
    </w:lvl>
  </w:abstractNum>
  <w:abstractNum w:abstractNumId="23">
    <w:nsid w:val="70885262"/>
    <w:multiLevelType w:val="multilevel"/>
    <w:tmpl w:val="2D5A4AAE"/>
    <w:lvl w:ilvl="0">
      <w:start w:val="1"/>
      <w:numFmt w:val="decimal"/>
      <w:suff w:val="space"/>
      <w:lvlText w:val="%1."/>
      <w:lvlJc w:val="left"/>
      <w:pPr>
        <w:ind w:left="476" w:hanging="360"/>
      </w:pPr>
      <w:rPr>
        <w:rFonts w:hint="default"/>
      </w:rPr>
    </w:lvl>
    <w:lvl w:ilvl="1">
      <w:start w:val="1"/>
      <w:numFmt w:val="decimal"/>
      <w:lvlText w:val="%1.%2."/>
      <w:lvlJc w:val="left"/>
      <w:pPr>
        <w:ind w:left="908" w:hanging="432"/>
      </w:pPr>
      <w:rPr>
        <w:rFonts w:hint="default"/>
      </w:rPr>
    </w:lvl>
    <w:lvl w:ilvl="2">
      <w:start w:val="1"/>
      <w:numFmt w:val="decimal"/>
      <w:lvlText w:val="%1.%2.%3."/>
      <w:lvlJc w:val="left"/>
      <w:pPr>
        <w:ind w:left="1340" w:hanging="504"/>
      </w:pPr>
      <w:rPr>
        <w:rFonts w:hint="default"/>
      </w:rPr>
    </w:lvl>
    <w:lvl w:ilvl="3">
      <w:start w:val="1"/>
      <w:numFmt w:val="decimal"/>
      <w:lvlText w:val="%1.%2.%3.%4."/>
      <w:lvlJc w:val="left"/>
      <w:pPr>
        <w:ind w:left="1844" w:hanging="648"/>
      </w:pPr>
      <w:rPr>
        <w:rFonts w:hint="default"/>
      </w:rPr>
    </w:lvl>
    <w:lvl w:ilvl="4">
      <w:start w:val="1"/>
      <w:numFmt w:val="decimal"/>
      <w:lvlText w:val="%1.%2.%3.%4.%5."/>
      <w:lvlJc w:val="left"/>
      <w:pPr>
        <w:ind w:left="2348" w:hanging="792"/>
      </w:pPr>
      <w:rPr>
        <w:rFonts w:hint="default"/>
      </w:rPr>
    </w:lvl>
    <w:lvl w:ilvl="5">
      <w:start w:val="1"/>
      <w:numFmt w:val="decimal"/>
      <w:lvlText w:val="%1.%2.%3.%4.%5.%6."/>
      <w:lvlJc w:val="left"/>
      <w:pPr>
        <w:ind w:left="2852" w:hanging="936"/>
      </w:pPr>
      <w:rPr>
        <w:rFonts w:hint="default"/>
      </w:rPr>
    </w:lvl>
    <w:lvl w:ilvl="6">
      <w:start w:val="1"/>
      <w:numFmt w:val="decimal"/>
      <w:lvlText w:val="%1.%2.%3.%4.%5.%6.%7."/>
      <w:lvlJc w:val="left"/>
      <w:pPr>
        <w:ind w:left="3356" w:hanging="1080"/>
      </w:pPr>
      <w:rPr>
        <w:rFonts w:hint="default"/>
      </w:rPr>
    </w:lvl>
    <w:lvl w:ilvl="7">
      <w:start w:val="1"/>
      <w:numFmt w:val="decimal"/>
      <w:lvlText w:val="%1.%2.%3.%4.%5.%6.%7.%8."/>
      <w:lvlJc w:val="left"/>
      <w:pPr>
        <w:ind w:left="3860" w:hanging="1224"/>
      </w:pPr>
      <w:rPr>
        <w:rFonts w:hint="default"/>
      </w:rPr>
    </w:lvl>
    <w:lvl w:ilvl="8">
      <w:start w:val="1"/>
      <w:numFmt w:val="decimal"/>
      <w:lvlText w:val="%1.%2.%3.%4.%5.%6.%7.%8.%9."/>
      <w:lvlJc w:val="left"/>
      <w:pPr>
        <w:ind w:left="4436" w:hanging="1440"/>
      </w:pPr>
      <w:rPr>
        <w:rFonts w:hint="default"/>
      </w:rPr>
    </w:lvl>
  </w:abstractNum>
  <w:abstractNum w:abstractNumId="24">
    <w:nsid w:val="7268577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4732E0C"/>
    <w:multiLevelType w:val="multilevel"/>
    <w:tmpl w:val="2D5A4AAE"/>
    <w:lvl w:ilvl="0">
      <w:start w:val="1"/>
      <w:numFmt w:val="decimal"/>
      <w:suff w:val="space"/>
      <w:lvlText w:val="%1."/>
      <w:lvlJc w:val="left"/>
      <w:pPr>
        <w:ind w:left="476" w:hanging="360"/>
      </w:pPr>
      <w:rPr>
        <w:rFonts w:hint="default"/>
      </w:rPr>
    </w:lvl>
    <w:lvl w:ilvl="1">
      <w:start w:val="1"/>
      <w:numFmt w:val="decimal"/>
      <w:lvlText w:val="%1.%2."/>
      <w:lvlJc w:val="left"/>
      <w:pPr>
        <w:ind w:left="908" w:hanging="432"/>
      </w:pPr>
      <w:rPr>
        <w:rFonts w:hint="default"/>
      </w:rPr>
    </w:lvl>
    <w:lvl w:ilvl="2">
      <w:start w:val="1"/>
      <w:numFmt w:val="decimal"/>
      <w:lvlText w:val="%1.%2.%3."/>
      <w:lvlJc w:val="left"/>
      <w:pPr>
        <w:ind w:left="1340" w:hanging="504"/>
      </w:pPr>
      <w:rPr>
        <w:rFonts w:hint="default"/>
      </w:rPr>
    </w:lvl>
    <w:lvl w:ilvl="3">
      <w:start w:val="1"/>
      <w:numFmt w:val="decimal"/>
      <w:lvlText w:val="%1.%2.%3.%4."/>
      <w:lvlJc w:val="left"/>
      <w:pPr>
        <w:ind w:left="1844" w:hanging="648"/>
      </w:pPr>
      <w:rPr>
        <w:rFonts w:hint="default"/>
      </w:rPr>
    </w:lvl>
    <w:lvl w:ilvl="4">
      <w:start w:val="1"/>
      <w:numFmt w:val="decimal"/>
      <w:lvlText w:val="%1.%2.%3.%4.%5."/>
      <w:lvlJc w:val="left"/>
      <w:pPr>
        <w:ind w:left="2348" w:hanging="792"/>
      </w:pPr>
      <w:rPr>
        <w:rFonts w:hint="default"/>
      </w:rPr>
    </w:lvl>
    <w:lvl w:ilvl="5">
      <w:start w:val="1"/>
      <w:numFmt w:val="decimal"/>
      <w:lvlText w:val="%1.%2.%3.%4.%5.%6."/>
      <w:lvlJc w:val="left"/>
      <w:pPr>
        <w:ind w:left="2852" w:hanging="936"/>
      </w:pPr>
      <w:rPr>
        <w:rFonts w:hint="default"/>
      </w:rPr>
    </w:lvl>
    <w:lvl w:ilvl="6">
      <w:start w:val="1"/>
      <w:numFmt w:val="decimal"/>
      <w:lvlText w:val="%1.%2.%3.%4.%5.%6.%7."/>
      <w:lvlJc w:val="left"/>
      <w:pPr>
        <w:ind w:left="3356" w:hanging="1080"/>
      </w:pPr>
      <w:rPr>
        <w:rFonts w:hint="default"/>
      </w:rPr>
    </w:lvl>
    <w:lvl w:ilvl="7">
      <w:start w:val="1"/>
      <w:numFmt w:val="decimal"/>
      <w:lvlText w:val="%1.%2.%3.%4.%5.%6.%7.%8."/>
      <w:lvlJc w:val="left"/>
      <w:pPr>
        <w:ind w:left="3860" w:hanging="1224"/>
      </w:pPr>
      <w:rPr>
        <w:rFonts w:hint="default"/>
      </w:rPr>
    </w:lvl>
    <w:lvl w:ilvl="8">
      <w:start w:val="1"/>
      <w:numFmt w:val="decimal"/>
      <w:lvlText w:val="%1.%2.%3.%4.%5.%6.%7.%8.%9."/>
      <w:lvlJc w:val="left"/>
      <w:pPr>
        <w:ind w:left="4436" w:hanging="1440"/>
      </w:pPr>
      <w:rPr>
        <w:rFonts w:hint="default"/>
      </w:rPr>
    </w:lvl>
  </w:abstractNum>
  <w:abstractNum w:abstractNumId="26">
    <w:nsid w:val="751339CC"/>
    <w:multiLevelType w:val="multilevel"/>
    <w:tmpl w:val="2D5A4AAE"/>
    <w:lvl w:ilvl="0">
      <w:start w:val="1"/>
      <w:numFmt w:val="decimal"/>
      <w:suff w:val="space"/>
      <w:lvlText w:val="%1."/>
      <w:lvlJc w:val="left"/>
      <w:pPr>
        <w:ind w:left="476" w:hanging="360"/>
      </w:pPr>
      <w:rPr>
        <w:rFonts w:hint="default"/>
      </w:rPr>
    </w:lvl>
    <w:lvl w:ilvl="1">
      <w:start w:val="1"/>
      <w:numFmt w:val="decimal"/>
      <w:lvlText w:val="%1.%2."/>
      <w:lvlJc w:val="left"/>
      <w:pPr>
        <w:ind w:left="908" w:hanging="432"/>
      </w:pPr>
      <w:rPr>
        <w:rFonts w:hint="default"/>
      </w:rPr>
    </w:lvl>
    <w:lvl w:ilvl="2">
      <w:start w:val="1"/>
      <w:numFmt w:val="decimal"/>
      <w:lvlText w:val="%1.%2.%3."/>
      <w:lvlJc w:val="left"/>
      <w:pPr>
        <w:ind w:left="1340" w:hanging="504"/>
      </w:pPr>
      <w:rPr>
        <w:rFonts w:hint="default"/>
      </w:rPr>
    </w:lvl>
    <w:lvl w:ilvl="3">
      <w:start w:val="1"/>
      <w:numFmt w:val="decimal"/>
      <w:lvlText w:val="%1.%2.%3.%4."/>
      <w:lvlJc w:val="left"/>
      <w:pPr>
        <w:ind w:left="1844" w:hanging="648"/>
      </w:pPr>
      <w:rPr>
        <w:rFonts w:hint="default"/>
      </w:rPr>
    </w:lvl>
    <w:lvl w:ilvl="4">
      <w:start w:val="1"/>
      <w:numFmt w:val="decimal"/>
      <w:lvlText w:val="%1.%2.%3.%4.%5."/>
      <w:lvlJc w:val="left"/>
      <w:pPr>
        <w:ind w:left="2348" w:hanging="792"/>
      </w:pPr>
      <w:rPr>
        <w:rFonts w:hint="default"/>
      </w:rPr>
    </w:lvl>
    <w:lvl w:ilvl="5">
      <w:start w:val="1"/>
      <w:numFmt w:val="decimal"/>
      <w:lvlText w:val="%1.%2.%3.%4.%5.%6."/>
      <w:lvlJc w:val="left"/>
      <w:pPr>
        <w:ind w:left="2852" w:hanging="936"/>
      </w:pPr>
      <w:rPr>
        <w:rFonts w:hint="default"/>
      </w:rPr>
    </w:lvl>
    <w:lvl w:ilvl="6">
      <w:start w:val="1"/>
      <w:numFmt w:val="decimal"/>
      <w:lvlText w:val="%1.%2.%3.%4.%5.%6.%7."/>
      <w:lvlJc w:val="left"/>
      <w:pPr>
        <w:ind w:left="3356" w:hanging="1080"/>
      </w:pPr>
      <w:rPr>
        <w:rFonts w:hint="default"/>
      </w:rPr>
    </w:lvl>
    <w:lvl w:ilvl="7">
      <w:start w:val="1"/>
      <w:numFmt w:val="decimal"/>
      <w:lvlText w:val="%1.%2.%3.%4.%5.%6.%7.%8."/>
      <w:lvlJc w:val="left"/>
      <w:pPr>
        <w:ind w:left="3860" w:hanging="1224"/>
      </w:pPr>
      <w:rPr>
        <w:rFonts w:hint="default"/>
      </w:rPr>
    </w:lvl>
    <w:lvl w:ilvl="8">
      <w:start w:val="1"/>
      <w:numFmt w:val="decimal"/>
      <w:lvlText w:val="%1.%2.%3.%4.%5.%6.%7.%8.%9."/>
      <w:lvlJc w:val="left"/>
      <w:pPr>
        <w:ind w:left="4436" w:hanging="1440"/>
      </w:pPr>
      <w:rPr>
        <w:rFonts w:hint="default"/>
      </w:rPr>
    </w:lvl>
  </w:abstractNum>
  <w:abstractNum w:abstractNumId="27">
    <w:nsid w:val="7C691477"/>
    <w:multiLevelType w:val="multilevel"/>
    <w:tmpl w:val="2D5A4AAE"/>
    <w:lvl w:ilvl="0">
      <w:start w:val="1"/>
      <w:numFmt w:val="decimal"/>
      <w:suff w:val="space"/>
      <w:lvlText w:val="%1."/>
      <w:lvlJc w:val="left"/>
      <w:pPr>
        <w:ind w:left="476" w:hanging="360"/>
      </w:pPr>
      <w:rPr>
        <w:rFonts w:hint="default"/>
      </w:rPr>
    </w:lvl>
    <w:lvl w:ilvl="1">
      <w:start w:val="1"/>
      <w:numFmt w:val="decimal"/>
      <w:lvlText w:val="%1.%2."/>
      <w:lvlJc w:val="left"/>
      <w:pPr>
        <w:ind w:left="908" w:hanging="432"/>
      </w:pPr>
      <w:rPr>
        <w:rFonts w:hint="default"/>
      </w:rPr>
    </w:lvl>
    <w:lvl w:ilvl="2">
      <w:start w:val="1"/>
      <w:numFmt w:val="decimal"/>
      <w:lvlText w:val="%1.%2.%3."/>
      <w:lvlJc w:val="left"/>
      <w:pPr>
        <w:ind w:left="1340" w:hanging="504"/>
      </w:pPr>
      <w:rPr>
        <w:rFonts w:hint="default"/>
      </w:rPr>
    </w:lvl>
    <w:lvl w:ilvl="3">
      <w:start w:val="1"/>
      <w:numFmt w:val="decimal"/>
      <w:lvlText w:val="%1.%2.%3.%4."/>
      <w:lvlJc w:val="left"/>
      <w:pPr>
        <w:ind w:left="1844" w:hanging="648"/>
      </w:pPr>
      <w:rPr>
        <w:rFonts w:hint="default"/>
      </w:rPr>
    </w:lvl>
    <w:lvl w:ilvl="4">
      <w:start w:val="1"/>
      <w:numFmt w:val="decimal"/>
      <w:lvlText w:val="%1.%2.%3.%4.%5."/>
      <w:lvlJc w:val="left"/>
      <w:pPr>
        <w:ind w:left="2348" w:hanging="792"/>
      </w:pPr>
      <w:rPr>
        <w:rFonts w:hint="default"/>
      </w:rPr>
    </w:lvl>
    <w:lvl w:ilvl="5">
      <w:start w:val="1"/>
      <w:numFmt w:val="decimal"/>
      <w:lvlText w:val="%1.%2.%3.%4.%5.%6."/>
      <w:lvlJc w:val="left"/>
      <w:pPr>
        <w:ind w:left="2852" w:hanging="936"/>
      </w:pPr>
      <w:rPr>
        <w:rFonts w:hint="default"/>
      </w:rPr>
    </w:lvl>
    <w:lvl w:ilvl="6">
      <w:start w:val="1"/>
      <w:numFmt w:val="decimal"/>
      <w:lvlText w:val="%1.%2.%3.%4.%5.%6.%7."/>
      <w:lvlJc w:val="left"/>
      <w:pPr>
        <w:ind w:left="3356" w:hanging="1080"/>
      </w:pPr>
      <w:rPr>
        <w:rFonts w:hint="default"/>
      </w:rPr>
    </w:lvl>
    <w:lvl w:ilvl="7">
      <w:start w:val="1"/>
      <w:numFmt w:val="decimal"/>
      <w:lvlText w:val="%1.%2.%3.%4.%5.%6.%7.%8."/>
      <w:lvlJc w:val="left"/>
      <w:pPr>
        <w:ind w:left="3860" w:hanging="1224"/>
      </w:pPr>
      <w:rPr>
        <w:rFonts w:hint="default"/>
      </w:rPr>
    </w:lvl>
    <w:lvl w:ilvl="8">
      <w:start w:val="1"/>
      <w:numFmt w:val="decimal"/>
      <w:lvlText w:val="%1.%2.%3.%4.%5.%6.%7.%8.%9."/>
      <w:lvlJc w:val="left"/>
      <w:pPr>
        <w:ind w:left="4436" w:hanging="1440"/>
      </w:pPr>
      <w:rPr>
        <w:rFont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2"/>
  </w:num>
  <w:num w:numId="9">
    <w:abstractNumId w:val="14"/>
  </w:num>
  <w:num w:numId="10">
    <w:abstractNumId w:val="24"/>
  </w:num>
  <w:num w:numId="11">
    <w:abstractNumId w:val="5"/>
  </w:num>
  <w:num w:numId="12">
    <w:abstractNumId w:val="7"/>
  </w:num>
  <w:num w:numId="13">
    <w:abstractNumId w:val="2"/>
  </w:num>
  <w:num w:numId="14">
    <w:abstractNumId w:val="21"/>
  </w:num>
  <w:num w:numId="15">
    <w:abstractNumId w:val="27"/>
  </w:num>
  <w:num w:numId="16">
    <w:abstractNumId w:val="27"/>
    <w:lvlOverride w:ilvl="0">
      <w:lvl w:ilvl="0">
        <w:start w:val="1"/>
        <w:numFmt w:val="decimal"/>
        <w:suff w:val="space"/>
        <w:lvlText w:val="%1."/>
        <w:lvlJc w:val="right"/>
        <w:pPr>
          <w:ind w:left="510" w:hanging="221"/>
        </w:pPr>
        <w:rPr>
          <w:rFonts w:hint="default"/>
        </w:rPr>
      </w:lvl>
    </w:lvlOverride>
    <w:lvlOverride w:ilvl="1">
      <w:lvl w:ilvl="1">
        <w:start w:val="1"/>
        <w:numFmt w:val="decimal"/>
        <w:suff w:val="space"/>
        <w:lvlText w:val="%1.%2."/>
        <w:lvlJc w:val="left"/>
        <w:pPr>
          <w:ind w:left="754" w:hanging="278"/>
        </w:pPr>
        <w:rPr>
          <w:rFonts w:hint="default"/>
        </w:rPr>
      </w:lvl>
    </w:lvlOverride>
    <w:lvlOverride w:ilvl="2">
      <w:lvl w:ilvl="2">
        <w:start w:val="1"/>
        <w:numFmt w:val="decimal"/>
        <w:lvlText w:val="%1.%2.%3."/>
        <w:lvlJc w:val="left"/>
        <w:pPr>
          <w:ind w:left="941" w:hanging="278"/>
        </w:pPr>
        <w:rPr>
          <w:rFonts w:hint="default"/>
        </w:rPr>
      </w:lvl>
    </w:lvlOverride>
    <w:lvlOverride w:ilvl="3">
      <w:lvl w:ilvl="3">
        <w:start w:val="1"/>
        <w:numFmt w:val="decimal"/>
        <w:lvlText w:val="%1.%2.%3.%4."/>
        <w:lvlJc w:val="left"/>
        <w:pPr>
          <w:ind w:left="1128" w:hanging="278"/>
        </w:pPr>
        <w:rPr>
          <w:rFonts w:hint="default"/>
        </w:rPr>
      </w:lvl>
    </w:lvlOverride>
    <w:lvlOverride w:ilvl="4">
      <w:lvl w:ilvl="4">
        <w:start w:val="1"/>
        <w:numFmt w:val="decimal"/>
        <w:lvlText w:val="%1.%2.%3.%4.%5."/>
        <w:lvlJc w:val="left"/>
        <w:pPr>
          <w:ind w:left="1315" w:hanging="278"/>
        </w:pPr>
        <w:rPr>
          <w:rFonts w:hint="default"/>
        </w:rPr>
      </w:lvl>
    </w:lvlOverride>
    <w:lvlOverride w:ilvl="5">
      <w:lvl w:ilvl="5">
        <w:start w:val="1"/>
        <w:numFmt w:val="decimal"/>
        <w:lvlText w:val="%1.%2.%3.%4.%5.%6."/>
        <w:lvlJc w:val="left"/>
        <w:pPr>
          <w:ind w:left="1502" w:hanging="278"/>
        </w:pPr>
        <w:rPr>
          <w:rFonts w:hint="default"/>
        </w:rPr>
      </w:lvl>
    </w:lvlOverride>
    <w:lvlOverride w:ilvl="6">
      <w:lvl w:ilvl="6">
        <w:start w:val="1"/>
        <w:numFmt w:val="decimal"/>
        <w:lvlText w:val="%1.%2.%3.%4.%5.%6.%7."/>
        <w:lvlJc w:val="left"/>
        <w:pPr>
          <w:ind w:left="1689" w:hanging="278"/>
        </w:pPr>
        <w:rPr>
          <w:rFonts w:hint="default"/>
        </w:rPr>
      </w:lvl>
    </w:lvlOverride>
    <w:lvlOverride w:ilvl="7">
      <w:lvl w:ilvl="7">
        <w:start w:val="1"/>
        <w:numFmt w:val="decimal"/>
        <w:lvlText w:val="%1.%2.%3.%4.%5.%6.%7.%8."/>
        <w:lvlJc w:val="left"/>
        <w:pPr>
          <w:ind w:left="1876" w:hanging="278"/>
        </w:pPr>
        <w:rPr>
          <w:rFonts w:hint="default"/>
        </w:rPr>
      </w:lvl>
    </w:lvlOverride>
    <w:lvlOverride w:ilvl="8">
      <w:lvl w:ilvl="8">
        <w:start w:val="1"/>
        <w:numFmt w:val="decimal"/>
        <w:lvlText w:val="%1.%2.%3.%4.%5.%6.%7.%8.%9."/>
        <w:lvlJc w:val="left"/>
        <w:pPr>
          <w:ind w:left="2063" w:hanging="278"/>
        </w:pPr>
        <w:rPr>
          <w:rFonts w:hint="default"/>
        </w:rPr>
      </w:lvl>
    </w:lvlOverride>
  </w:num>
  <w:num w:numId="17">
    <w:abstractNumId w:val="22"/>
  </w:num>
  <w:num w:numId="18">
    <w:abstractNumId w:val="13"/>
  </w:num>
  <w:num w:numId="19">
    <w:abstractNumId w:val="16"/>
  </w:num>
  <w:num w:numId="20">
    <w:abstractNumId w:val="0"/>
  </w:num>
  <w:num w:numId="21">
    <w:abstractNumId w:val="23"/>
  </w:num>
  <w:num w:numId="22">
    <w:abstractNumId w:val="25"/>
  </w:num>
  <w:num w:numId="23">
    <w:abstractNumId w:val="10"/>
  </w:num>
  <w:num w:numId="24">
    <w:abstractNumId w:val="20"/>
  </w:num>
  <w:num w:numId="25">
    <w:abstractNumId w:val="1"/>
  </w:num>
  <w:num w:numId="26">
    <w:abstractNumId w:val="19"/>
  </w:num>
  <w:num w:numId="27">
    <w:abstractNumId w:val="9"/>
  </w:num>
  <w:num w:numId="28">
    <w:abstractNumId w:val="26"/>
  </w:num>
  <w:num w:numId="2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04F"/>
    <w:rsid w:val="00002A6F"/>
    <w:rsid w:val="00026CA8"/>
    <w:rsid w:val="00056FA2"/>
    <w:rsid w:val="0006647B"/>
    <w:rsid w:val="00072FA4"/>
    <w:rsid w:val="00112B44"/>
    <w:rsid w:val="0013742F"/>
    <w:rsid w:val="00191ADD"/>
    <w:rsid w:val="001A7D1F"/>
    <w:rsid w:val="001B5093"/>
    <w:rsid w:val="00214AEF"/>
    <w:rsid w:val="00231908"/>
    <w:rsid w:val="00236B9F"/>
    <w:rsid w:val="002443EB"/>
    <w:rsid w:val="00252A34"/>
    <w:rsid w:val="002755B7"/>
    <w:rsid w:val="0029231A"/>
    <w:rsid w:val="002D45AB"/>
    <w:rsid w:val="00312DF8"/>
    <w:rsid w:val="0034325E"/>
    <w:rsid w:val="00356506"/>
    <w:rsid w:val="00363ABE"/>
    <w:rsid w:val="0037113A"/>
    <w:rsid w:val="003C0288"/>
    <w:rsid w:val="003D31FD"/>
    <w:rsid w:val="003F028A"/>
    <w:rsid w:val="00435E56"/>
    <w:rsid w:val="00441D9B"/>
    <w:rsid w:val="00444965"/>
    <w:rsid w:val="004D59ED"/>
    <w:rsid w:val="005A1068"/>
    <w:rsid w:val="005E713B"/>
    <w:rsid w:val="005F0AFD"/>
    <w:rsid w:val="005F7192"/>
    <w:rsid w:val="00616EA5"/>
    <w:rsid w:val="00636972"/>
    <w:rsid w:val="00684BDE"/>
    <w:rsid w:val="00692FE9"/>
    <w:rsid w:val="006E5CA2"/>
    <w:rsid w:val="006E7AB4"/>
    <w:rsid w:val="0070121B"/>
    <w:rsid w:val="007040C2"/>
    <w:rsid w:val="007456A2"/>
    <w:rsid w:val="00785E74"/>
    <w:rsid w:val="007F08B2"/>
    <w:rsid w:val="00812D6D"/>
    <w:rsid w:val="0083465A"/>
    <w:rsid w:val="008429CB"/>
    <w:rsid w:val="008948F8"/>
    <w:rsid w:val="008E1073"/>
    <w:rsid w:val="00975116"/>
    <w:rsid w:val="009C249F"/>
    <w:rsid w:val="009C2A71"/>
    <w:rsid w:val="00A146B7"/>
    <w:rsid w:val="00A52675"/>
    <w:rsid w:val="00A701BA"/>
    <w:rsid w:val="00A87584"/>
    <w:rsid w:val="00AB5A59"/>
    <w:rsid w:val="00AC664C"/>
    <w:rsid w:val="00AC7B58"/>
    <w:rsid w:val="00AD1954"/>
    <w:rsid w:val="00AE7775"/>
    <w:rsid w:val="00B37872"/>
    <w:rsid w:val="00B44635"/>
    <w:rsid w:val="00BA2C08"/>
    <w:rsid w:val="00BE3587"/>
    <w:rsid w:val="00C22F79"/>
    <w:rsid w:val="00C51492"/>
    <w:rsid w:val="00CB5AD3"/>
    <w:rsid w:val="00CF6B48"/>
    <w:rsid w:val="00D35665"/>
    <w:rsid w:val="00DC2DF1"/>
    <w:rsid w:val="00DF3AC2"/>
    <w:rsid w:val="00DF604F"/>
    <w:rsid w:val="00E10B1F"/>
    <w:rsid w:val="00E25145"/>
    <w:rsid w:val="00EC0707"/>
    <w:rsid w:val="00EF6A06"/>
    <w:rsid w:val="00F97B0C"/>
    <w:rsid w:val="00FA41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D9A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A4156"/>
    <w:pPr>
      <w:ind w:left="720"/>
      <w:contextualSpacing/>
    </w:pPr>
  </w:style>
  <w:style w:type="paragraph" w:styleId="Nagwek">
    <w:name w:val="header"/>
    <w:basedOn w:val="Normalny"/>
    <w:link w:val="NagwekZnak"/>
    <w:uiPriority w:val="99"/>
    <w:unhideWhenUsed/>
    <w:rsid w:val="00214A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4AEF"/>
  </w:style>
  <w:style w:type="paragraph" w:styleId="Stopka">
    <w:name w:val="footer"/>
    <w:basedOn w:val="Normalny"/>
    <w:link w:val="StopkaZnak"/>
    <w:uiPriority w:val="99"/>
    <w:unhideWhenUsed/>
    <w:rsid w:val="00214A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4AEF"/>
  </w:style>
  <w:style w:type="paragraph" w:styleId="Poprawka">
    <w:name w:val="Revision"/>
    <w:hidden/>
    <w:uiPriority w:val="99"/>
    <w:semiHidden/>
    <w:rsid w:val="00CB5AD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A4156"/>
    <w:pPr>
      <w:ind w:left="720"/>
      <w:contextualSpacing/>
    </w:pPr>
  </w:style>
  <w:style w:type="paragraph" w:styleId="Nagwek">
    <w:name w:val="header"/>
    <w:basedOn w:val="Normalny"/>
    <w:link w:val="NagwekZnak"/>
    <w:uiPriority w:val="99"/>
    <w:unhideWhenUsed/>
    <w:rsid w:val="00214A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4AEF"/>
  </w:style>
  <w:style w:type="paragraph" w:styleId="Stopka">
    <w:name w:val="footer"/>
    <w:basedOn w:val="Normalny"/>
    <w:link w:val="StopkaZnak"/>
    <w:uiPriority w:val="99"/>
    <w:unhideWhenUsed/>
    <w:rsid w:val="00214A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4AEF"/>
  </w:style>
  <w:style w:type="paragraph" w:styleId="Poprawka">
    <w:name w:val="Revision"/>
    <w:hidden/>
    <w:uiPriority w:val="99"/>
    <w:semiHidden/>
    <w:rsid w:val="00CB5A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6024</Words>
  <Characters>36150</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2022-11-15T18:17:00Z</dcterms:created>
  <dcterms:modified xsi:type="dcterms:W3CDTF">2022-11-15T18:17:00Z</dcterms:modified>
</cp:coreProperties>
</file>