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1C8648" w14:textId="77777777" w:rsidR="00B06932" w:rsidRPr="006C6DA8" w:rsidRDefault="00B06932" w:rsidP="00B06932">
      <w:pPr>
        <w:rPr>
          <w:rFonts w:cstheme="minorHAnsi"/>
          <w:b/>
          <w:bCs/>
          <w:szCs w:val="18"/>
        </w:rPr>
      </w:pPr>
      <w:r w:rsidRPr="00A72499">
        <w:rPr>
          <w:b/>
          <w:szCs w:val="18"/>
          <w:lang w:eastAsia="ar-SA"/>
        </w:rPr>
        <w:t>numer sprawy:  OR-D-III.272.</w:t>
      </w:r>
      <w:r>
        <w:rPr>
          <w:b/>
          <w:szCs w:val="18"/>
          <w:lang w:eastAsia="ar-SA"/>
        </w:rPr>
        <w:t>77</w:t>
      </w:r>
      <w:r w:rsidRPr="00A72499">
        <w:rPr>
          <w:b/>
          <w:szCs w:val="18"/>
          <w:lang w:eastAsia="ar-SA"/>
        </w:rPr>
        <w:t>.202</w:t>
      </w:r>
      <w:r>
        <w:rPr>
          <w:b/>
          <w:szCs w:val="18"/>
          <w:lang w:eastAsia="ar-SA"/>
        </w:rPr>
        <w:t>4</w:t>
      </w:r>
      <w:r w:rsidRPr="00A72499">
        <w:rPr>
          <w:b/>
          <w:szCs w:val="18"/>
          <w:lang w:eastAsia="ar-SA"/>
        </w:rPr>
        <w:t>.AP</w:t>
      </w:r>
    </w:p>
    <w:p w14:paraId="75583E83" w14:textId="10739020" w:rsidR="00B06932" w:rsidRPr="00A72499" w:rsidRDefault="00B06932" w:rsidP="00B06932">
      <w:pPr>
        <w:suppressAutoHyphens/>
        <w:rPr>
          <w:b/>
          <w:iCs/>
          <w:szCs w:val="18"/>
          <w:lang w:eastAsia="ar-SA"/>
        </w:rPr>
      </w:pPr>
      <w:r w:rsidRPr="00A72499">
        <w:rPr>
          <w:b/>
          <w:iCs/>
          <w:szCs w:val="18"/>
          <w:lang w:eastAsia="ar-SA"/>
        </w:rPr>
        <w:t xml:space="preserve">załącznik nr </w:t>
      </w:r>
      <w:r>
        <w:rPr>
          <w:b/>
          <w:iCs/>
          <w:szCs w:val="18"/>
          <w:lang w:eastAsia="ar-SA"/>
        </w:rPr>
        <w:t>2.</w:t>
      </w:r>
      <w:r>
        <w:rPr>
          <w:b/>
          <w:iCs/>
          <w:szCs w:val="18"/>
          <w:lang w:eastAsia="ar-SA"/>
        </w:rPr>
        <w:t>6</w:t>
      </w:r>
      <w:r w:rsidRPr="00A72499">
        <w:rPr>
          <w:b/>
          <w:iCs/>
          <w:szCs w:val="18"/>
          <w:lang w:eastAsia="ar-SA"/>
        </w:rPr>
        <w:t xml:space="preserve"> do specyfikacji warunków zamówienia (SWZ)</w:t>
      </w:r>
    </w:p>
    <w:p w14:paraId="33A8B59D" w14:textId="1345AC31" w:rsidR="59780C50" w:rsidRDefault="59780C50" w:rsidP="59780C50">
      <w:pPr>
        <w:spacing w:line="261" w:lineRule="auto"/>
        <w:rPr>
          <w:rFonts w:cstheme="minorBidi"/>
          <w:b/>
          <w:bCs/>
        </w:rPr>
      </w:pPr>
    </w:p>
    <w:p w14:paraId="61E42F83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CPV: </w:t>
      </w:r>
    </w:p>
    <w:p w14:paraId="5AF7C950" w14:textId="4A84C0C5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79341400-0 usługi prowadzenia kampanii reklamowych</w:t>
      </w:r>
    </w:p>
    <w:p w14:paraId="1E3C4047" w14:textId="125E663C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79342200-5 usługi w zakresie promocji</w:t>
      </w:r>
    </w:p>
    <w:p w14:paraId="773B4F75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</w:p>
    <w:p w14:paraId="20E44F53" w14:textId="6EF2E4AA" w:rsidR="00DA6E61" w:rsidRDefault="00DA6E61" w:rsidP="00DA6E61">
      <w:pPr>
        <w:spacing w:line="261" w:lineRule="auto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Opis Przedmiotu Zamówienia </w:t>
      </w:r>
    </w:p>
    <w:p w14:paraId="71C3F951" w14:textId="10F035C9" w:rsidR="00DA6E61" w:rsidRDefault="00DA6E61" w:rsidP="00DA6E61">
      <w:pPr>
        <w:spacing w:line="261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8E36A5">
        <w:rPr>
          <w:rFonts w:cstheme="minorHAnsi"/>
          <w:b/>
          <w:bCs/>
        </w:rPr>
        <w:t>VI</w:t>
      </w:r>
      <w:r>
        <w:rPr>
          <w:rFonts w:cstheme="minorHAnsi"/>
          <w:b/>
          <w:bCs/>
        </w:rPr>
        <w:t xml:space="preserve">: Wynajem </w:t>
      </w:r>
      <w:r w:rsidR="008A0E94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 nośników reklamowych typu billboard w </w:t>
      </w:r>
      <w:r w:rsidR="00623BAD">
        <w:rPr>
          <w:rFonts w:cstheme="minorHAnsi"/>
          <w:b/>
          <w:bCs/>
        </w:rPr>
        <w:t>Warszawie</w:t>
      </w:r>
    </w:p>
    <w:p w14:paraId="06409449" w14:textId="77777777" w:rsidR="00DA6E61" w:rsidRDefault="00DA6E61" w:rsidP="00DA6E61">
      <w:p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Przedmiotem zamówienia jest:</w:t>
      </w:r>
    </w:p>
    <w:p w14:paraId="2D4D74F4" w14:textId="77777777" w:rsidR="00A31089" w:rsidRDefault="00DA6E61" w:rsidP="00A31089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Usługa polegająca na wynajmie:</w:t>
      </w:r>
      <w:r w:rsidR="00A31089">
        <w:rPr>
          <w:rFonts w:cstheme="minorHAnsi"/>
        </w:rPr>
        <w:t xml:space="preserve"> </w:t>
      </w:r>
    </w:p>
    <w:p w14:paraId="452B6F50" w14:textId="311E4463" w:rsidR="00611473" w:rsidRPr="00A31089" w:rsidRDefault="008A0E94" w:rsidP="00611473">
      <w:pPr>
        <w:pStyle w:val="Akapitzlist"/>
        <w:spacing w:line="252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5</w:t>
      </w:r>
      <w:r w:rsidR="00611473" w:rsidRPr="00A31089">
        <w:rPr>
          <w:rFonts w:asciiTheme="minorHAnsi" w:hAnsiTheme="minorHAnsi" w:cstheme="minorHAnsi"/>
          <w:lang w:eastAsia="pl-PL"/>
        </w:rPr>
        <w:t xml:space="preserve"> nośników reklamowych typu bil</w:t>
      </w:r>
      <w:r w:rsidR="002372D9">
        <w:rPr>
          <w:rFonts w:asciiTheme="minorHAnsi" w:hAnsiTheme="minorHAnsi" w:cstheme="minorHAnsi"/>
          <w:lang w:eastAsia="pl-PL"/>
        </w:rPr>
        <w:t>l</w:t>
      </w:r>
      <w:r w:rsidR="00611473" w:rsidRPr="00A31089">
        <w:rPr>
          <w:rFonts w:asciiTheme="minorHAnsi" w:hAnsiTheme="minorHAnsi" w:cstheme="minorHAnsi"/>
          <w:lang w:eastAsia="pl-PL"/>
        </w:rPr>
        <w:t>board</w:t>
      </w:r>
      <w:r w:rsidR="00AB3E2B">
        <w:rPr>
          <w:rFonts w:asciiTheme="minorHAnsi" w:hAnsiTheme="minorHAnsi" w:cstheme="minorHAnsi"/>
          <w:lang w:eastAsia="pl-PL"/>
        </w:rPr>
        <w:t xml:space="preserve"> oświetlony lub</w:t>
      </w:r>
      <w:r w:rsidR="00611473" w:rsidRPr="00A31089">
        <w:rPr>
          <w:rFonts w:asciiTheme="minorHAnsi" w:hAnsiTheme="minorHAnsi" w:cstheme="minorHAnsi"/>
          <w:lang w:eastAsia="pl-PL"/>
        </w:rPr>
        <w:t xml:space="preserve"> nieoświetlony o powierzchni nie mniejszej niż 12m</w:t>
      </w:r>
      <w:r w:rsidR="00611473" w:rsidRPr="00A31089">
        <w:rPr>
          <w:rFonts w:asciiTheme="minorHAnsi" w:hAnsiTheme="minorHAnsi" w:cstheme="minorHAnsi"/>
          <w:vertAlign w:val="superscript"/>
          <w:lang w:eastAsia="pl-PL"/>
        </w:rPr>
        <w:t>2</w:t>
      </w:r>
      <w:r w:rsidR="00611473" w:rsidRPr="00A31089">
        <w:rPr>
          <w:rFonts w:asciiTheme="minorHAnsi" w:hAnsiTheme="minorHAnsi" w:cstheme="minorHAnsi"/>
          <w:lang w:eastAsia="pl-PL"/>
        </w:rPr>
        <w:t xml:space="preserve"> na okres </w:t>
      </w:r>
      <w:r w:rsidR="008E36A5">
        <w:rPr>
          <w:rFonts w:asciiTheme="minorHAnsi" w:hAnsiTheme="minorHAnsi" w:cstheme="minorHAnsi"/>
          <w:lang w:eastAsia="pl-PL"/>
        </w:rPr>
        <w:t>1-31 grudnia 2024, 1-31 stycznia 2025 r.</w:t>
      </w:r>
    </w:p>
    <w:p w14:paraId="2E5A34FE" w14:textId="1895E7AA" w:rsidR="00611473" w:rsidRDefault="00611473" w:rsidP="00611473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Usługa polegająca na druku </w:t>
      </w:r>
      <w:r w:rsidR="002372D9">
        <w:rPr>
          <w:rFonts w:cstheme="minorHAnsi"/>
        </w:rPr>
        <w:t xml:space="preserve">plakatów </w:t>
      </w:r>
      <w:r>
        <w:rPr>
          <w:rFonts w:cstheme="minorHAnsi"/>
        </w:rPr>
        <w:t>na wszystkie wynajęte bil</w:t>
      </w:r>
      <w:r w:rsidR="002372D9">
        <w:rPr>
          <w:rFonts w:cstheme="minorHAnsi"/>
        </w:rPr>
        <w:t>l</w:t>
      </w:r>
      <w:r>
        <w:rPr>
          <w:rFonts w:cstheme="minorHAnsi"/>
        </w:rPr>
        <w:t>boardy:</w:t>
      </w:r>
    </w:p>
    <w:p w14:paraId="529D3610" w14:textId="3050B698" w:rsidR="00611473" w:rsidRPr="00117493" w:rsidRDefault="00611473" w:rsidP="00117493">
      <w:pPr>
        <w:pStyle w:val="Akapitzlist"/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 miesiącu  </w:t>
      </w:r>
      <w:r w:rsidR="008E36A5">
        <w:rPr>
          <w:rFonts w:cstheme="minorHAnsi"/>
        </w:rPr>
        <w:t>grudzień oraz styczeń</w:t>
      </w:r>
      <w:r>
        <w:rPr>
          <w:rFonts w:cstheme="minorHAnsi"/>
        </w:rPr>
        <w:t xml:space="preserve"> na każdym z </w:t>
      </w:r>
      <w:r w:rsidR="008A0E94">
        <w:rPr>
          <w:rFonts w:cstheme="minorHAnsi"/>
        </w:rPr>
        <w:t>5-ciu</w:t>
      </w:r>
      <w:r>
        <w:rPr>
          <w:rFonts w:cstheme="minorHAnsi"/>
        </w:rPr>
        <w:t xml:space="preserve"> zaproponowanych punktów będzie eksponowany inny layout plakatu. </w:t>
      </w:r>
      <w:r w:rsidR="00117493">
        <w:rPr>
          <w:rFonts w:asciiTheme="minorHAnsi" w:hAnsiTheme="minorHAnsi" w:cstheme="minorHAnsi"/>
          <w:b/>
          <w:bCs/>
          <w:lang w:eastAsia="pl-PL"/>
        </w:rPr>
        <w:t xml:space="preserve">Po miesięcznej ekspozycji plakatów nastąpi zmiana layoutu plakatu co wiąże się z wykonaniem dwukrotnego wydruku plakatów oraz dwukrotnej ekspozycji w trakcie trwania kampanii. </w:t>
      </w:r>
      <w:r>
        <w:rPr>
          <w:rFonts w:cstheme="minorHAnsi"/>
        </w:rPr>
        <w:t xml:space="preserve">Druk </w:t>
      </w:r>
      <w:r w:rsidR="002372D9">
        <w:rPr>
          <w:rFonts w:cstheme="minorHAnsi"/>
        </w:rPr>
        <w:t>plakatów</w:t>
      </w:r>
      <w:r>
        <w:rPr>
          <w:rFonts w:cstheme="minorHAnsi"/>
        </w:rPr>
        <w:t xml:space="preserve"> na wszystkie wynajęte billboardy nastąpi w uniwersalnym formacie powszechnie stosowanym do tego typu realizacji bi</w:t>
      </w:r>
      <w:r w:rsidR="002372D9">
        <w:rPr>
          <w:rFonts w:cstheme="minorHAnsi"/>
        </w:rPr>
        <w:t>l</w:t>
      </w:r>
      <w:r>
        <w:rPr>
          <w:rFonts w:cstheme="minorHAnsi"/>
        </w:rPr>
        <w:t xml:space="preserve">lboardowych na podstawie przygotowanych i dostarczonych przez Zamawiającego projektów. </w:t>
      </w:r>
      <w:r w:rsidRPr="00117493">
        <w:rPr>
          <w:rFonts w:asciiTheme="minorHAnsi" w:eastAsia="Gill Sans Nova" w:hAnsiTheme="minorHAnsi" w:cstheme="minorHAnsi"/>
          <w:lang w:eastAsia="pl-PL"/>
        </w:rPr>
        <w:t xml:space="preserve">Nakład druku ma uwzględnić ilość potrzebną do ekspozycji </w:t>
      </w:r>
      <w:r w:rsidR="002372D9">
        <w:rPr>
          <w:rFonts w:asciiTheme="minorHAnsi" w:eastAsia="Gill Sans Nova" w:hAnsiTheme="minorHAnsi" w:cstheme="minorHAnsi"/>
          <w:lang w:eastAsia="pl-PL"/>
        </w:rPr>
        <w:t>plakatów</w:t>
      </w:r>
      <w:r w:rsidRPr="00117493">
        <w:rPr>
          <w:rFonts w:asciiTheme="minorHAnsi" w:eastAsia="Gill Sans Nova" w:hAnsiTheme="minorHAnsi" w:cstheme="minorHAnsi"/>
          <w:lang w:eastAsia="pl-PL"/>
        </w:rPr>
        <w:t xml:space="preserve"> przez cały okres obowiązywania umowy. </w:t>
      </w:r>
      <w:r w:rsidRPr="00117493">
        <w:rPr>
          <w:rFonts w:cstheme="minorHAnsi"/>
        </w:rPr>
        <w:t xml:space="preserve">Jeżeli w trakcie realizacji umowy konieczne będzie zwiększenie ilości drukowanych </w:t>
      </w:r>
      <w:r w:rsidR="002372D9">
        <w:rPr>
          <w:rFonts w:cstheme="minorHAnsi"/>
        </w:rPr>
        <w:t>plakatów</w:t>
      </w:r>
      <w:r w:rsidRPr="00117493">
        <w:rPr>
          <w:rFonts w:cstheme="minorHAnsi"/>
        </w:rPr>
        <w:t xml:space="preserve"> np. na skutek uszkodzenia nośnika, Wykonawca jest zobowiązany zapewnić wydruk dodatkowych </w:t>
      </w:r>
      <w:r w:rsidR="002372D9">
        <w:rPr>
          <w:rFonts w:cstheme="minorHAnsi"/>
        </w:rPr>
        <w:t>plakatów.</w:t>
      </w:r>
    </w:p>
    <w:p w14:paraId="3E8B1FCA" w14:textId="60DE8DB1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Montaż </w:t>
      </w:r>
      <w:r w:rsidR="002372D9">
        <w:rPr>
          <w:rFonts w:cstheme="minorHAnsi"/>
        </w:rPr>
        <w:t>plakatów</w:t>
      </w:r>
      <w:r>
        <w:rPr>
          <w:rFonts w:cstheme="minorHAnsi"/>
        </w:rPr>
        <w:t xml:space="preserve"> na wynajętych billboardach</w:t>
      </w:r>
      <w:r w:rsidR="001F3301">
        <w:rPr>
          <w:rFonts w:cstheme="minorHAnsi"/>
        </w:rPr>
        <w:t>.</w:t>
      </w:r>
    </w:p>
    <w:p w14:paraId="7A4F5D0C" w14:textId="71C8685C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Demontaż </w:t>
      </w:r>
      <w:r w:rsidR="002372D9">
        <w:rPr>
          <w:rFonts w:cstheme="minorHAnsi"/>
        </w:rPr>
        <w:t>plakatów</w:t>
      </w:r>
      <w:r>
        <w:rPr>
          <w:rFonts w:cstheme="minorHAnsi"/>
        </w:rPr>
        <w:t xml:space="preserve"> z billboardów</w:t>
      </w:r>
      <w:r w:rsidR="001F3301">
        <w:rPr>
          <w:rFonts w:cstheme="minorHAnsi"/>
        </w:rPr>
        <w:t>.</w:t>
      </w:r>
    </w:p>
    <w:p w14:paraId="51B19F4D" w14:textId="62839CB9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Utylizacja </w:t>
      </w:r>
      <w:r w:rsidR="002372D9">
        <w:rPr>
          <w:rFonts w:cstheme="minorHAnsi"/>
        </w:rPr>
        <w:t xml:space="preserve">plakatów. </w:t>
      </w:r>
    </w:p>
    <w:p w14:paraId="027CF0E8" w14:textId="334E1C53" w:rsidR="00982FFF" w:rsidRDefault="00982FFF" w:rsidP="00982FF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B42BF6">
        <w:rPr>
          <w:rFonts w:cstheme="minorHAnsi"/>
          <w:b/>
          <w:bCs/>
        </w:rPr>
        <w:t>Umiejscowienie</w:t>
      </w:r>
      <w:r w:rsidRPr="00B42BF6">
        <w:rPr>
          <w:rFonts w:cstheme="minorHAnsi"/>
        </w:rPr>
        <w:t xml:space="preserve">: nośniki dobrze widoczne, niezasłonięte innymi nośnikami i innymi przeszkodami, zlokalizowane w miejscach dobranych pod kątem maksymalnego natężenia ruchu samochodowego i/lub pieszego: </w:t>
      </w:r>
      <w:r>
        <w:rPr>
          <w:rFonts w:cstheme="minorHAnsi"/>
        </w:rPr>
        <w:t xml:space="preserve">głównie </w:t>
      </w:r>
      <w:r w:rsidRPr="00B42BF6">
        <w:rPr>
          <w:rFonts w:cstheme="minorHAnsi"/>
        </w:rPr>
        <w:t>przy trasach wlotowych i wylotowych do miasta</w:t>
      </w:r>
      <w:r>
        <w:rPr>
          <w:rFonts w:cstheme="minorHAnsi"/>
        </w:rPr>
        <w:t xml:space="preserve"> przy drogach krajowych, wojewódzkich lub w centrum miasta.</w:t>
      </w:r>
    </w:p>
    <w:p w14:paraId="64CD35F6" w14:textId="3E424515" w:rsidR="00D65D82" w:rsidRPr="00D65D82" w:rsidRDefault="00D65D82" w:rsidP="00D65D82">
      <w:pPr>
        <w:pStyle w:val="Akapitzlist"/>
        <w:numPr>
          <w:ilvl w:val="0"/>
          <w:numId w:val="2"/>
        </w:numPr>
        <w:spacing w:after="160"/>
        <w:rPr>
          <w:rFonts w:asciiTheme="minorHAnsi" w:hAnsiTheme="minorHAnsi" w:cstheme="minorHAnsi"/>
        </w:rPr>
      </w:pPr>
      <w:r>
        <w:rPr>
          <w:rFonts w:cstheme="minorHAnsi"/>
        </w:rPr>
        <w:t xml:space="preserve">Przed podpisaniem umowy, zobowiązuje się Wykonawcę do dostarczenia specyfikacji technicznej do przygotowania projektu graficznego odpowiadającej rozmiarowi punktu billboardowego. </w:t>
      </w:r>
    </w:p>
    <w:p w14:paraId="7BE2F097" w14:textId="6A0E6C6A" w:rsidR="00DA6E61" w:rsidRPr="0044320F" w:rsidRDefault="00DA6E61" w:rsidP="0044320F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 w:rsidRPr="0044320F">
        <w:rPr>
          <w:rFonts w:cstheme="minorHAnsi"/>
        </w:rPr>
        <w:t xml:space="preserve">Zamawiający zobowiązuje się dostarczyć Wykonawcy projekt/projekty </w:t>
      </w:r>
      <w:r w:rsidR="002372D9">
        <w:rPr>
          <w:rFonts w:cstheme="minorHAnsi"/>
        </w:rPr>
        <w:t>plakatów</w:t>
      </w:r>
      <w:r w:rsidRPr="0044320F">
        <w:rPr>
          <w:rFonts w:cstheme="minorHAnsi"/>
        </w:rPr>
        <w:t xml:space="preserve"> nie później niż 7 dni przed terminem najmu nośnika.</w:t>
      </w:r>
    </w:p>
    <w:p w14:paraId="45BDBF0A" w14:textId="77777777" w:rsidR="0044320F" w:rsidRDefault="00DA6E61" w:rsidP="0044320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Wykonawca w okresie obowiązywania umowy ma obowiązek dbać o należytą jakość ekspozycji.</w:t>
      </w:r>
    </w:p>
    <w:p w14:paraId="55D91627" w14:textId="54A4C961" w:rsidR="00F8185F" w:rsidRDefault="00DA6E61" w:rsidP="00611473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cstheme="minorHAnsi"/>
          <w:color w:val="auto"/>
          <w:u w:val="none"/>
        </w:rPr>
      </w:pPr>
      <w:r w:rsidRPr="0044320F">
        <w:rPr>
          <w:rStyle w:val="Hipercze"/>
          <w:rFonts w:cstheme="minorHAnsi"/>
          <w:color w:val="auto"/>
          <w:u w:val="none"/>
        </w:rPr>
        <w:t xml:space="preserve">Po zakończeniu ekspozycji pozostałe po kampanii reklamowej </w:t>
      </w:r>
      <w:r w:rsidR="002372D9">
        <w:rPr>
          <w:rStyle w:val="Hipercze"/>
          <w:rFonts w:cstheme="minorHAnsi"/>
          <w:color w:val="auto"/>
          <w:u w:val="none"/>
        </w:rPr>
        <w:t>plakaty</w:t>
      </w:r>
      <w:r w:rsidRPr="0044320F">
        <w:rPr>
          <w:rStyle w:val="Hipercze"/>
          <w:rFonts w:cstheme="minorHAnsi"/>
          <w:color w:val="auto"/>
          <w:u w:val="none"/>
        </w:rPr>
        <w:t xml:space="preserve"> z billboardów zostaną zutylizowane na koszt Wykonawcy.</w:t>
      </w:r>
    </w:p>
    <w:p w14:paraId="31742752" w14:textId="4182E6B2" w:rsidR="00611473" w:rsidRPr="00F8185F" w:rsidRDefault="00611473" w:rsidP="00611473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F8185F">
        <w:rPr>
          <w:rFonts w:cstheme="minorHAnsi"/>
        </w:rPr>
        <w:t xml:space="preserve">Terminy: </w:t>
      </w:r>
    </w:p>
    <w:p w14:paraId="0F3A35EC" w14:textId="1818CBFF" w:rsidR="00F8185F" w:rsidRPr="00F8185F" w:rsidRDefault="00611473" w:rsidP="00F8185F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termin ekspozycji </w:t>
      </w:r>
      <w:r w:rsidR="002372D9">
        <w:rPr>
          <w:rFonts w:cstheme="minorHAnsi"/>
        </w:rPr>
        <w:t>plakatów</w:t>
      </w:r>
      <w:r>
        <w:rPr>
          <w:rFonts w:cstheme="minorHAnsi"/>
        </w:rPr>
        <w:t xml:space="preserve"> na billboardach ustala się:</w:t>
      </w:r>
      <w:r w:rsidR="00F8185F">
        <w:rPr>
          <w:rFonts w:cstheme="minorHAnsi"/>
        </w:rPr>
        <w:t xml:space="preserve"> </w:t>
      </w:r>
      <w:r w:rsidR="008E36A5">
        <w:rPr>
          <w:rFonts w:asciiTheme="minorHAnsi" w:hAnsiTheme="minorHAnsi" w:cstheme="minorHAnsi"/>
        </w:rPr>
        <w:t>1-31 grudnia 2024 r., 1-31 stycznia 2025 r.</w:t>
      </w:r>
    </w:p>
    <w:p w14:paraId="6663A199" w14:textId="62818A45" w:rsidR="00F8185F" w:rsidRDefault="00611473" w:rsidP="00F8185F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F8185F">
        <w:rPr>
          <w:rFonts w:cstheme="minorHAnsi"/>
        </w:rPr>
        <w:t xml:space="preserve">termin demontażu </w:t>
      </w:r>
      <w:r w:rsidR="002372D9">
        <w:rPr>
          <w:rFonts w:cstheme="minorHAnsi"/>
        </w:rPr>
        <w:t>plakatu</w:t>
      </w:r>
      <w:r w:rsidRPr="00F8185F">
        <w:rPr>
          <w:rFonts w:cstheme="minorHAnsi"/>
        </w:rPr>
        <w:t xml:space="preserve"> z billboardów ustala się na nie wcześniej niż po zakończonej pełnej ekspozycji danego </w:t>
      </w:r>
      <w:r w:rsidR="002372D9">
        <w:rPr>
          <w:rFonts w:cstheme="minorHAnsi"/>
        </w:rPr>
        <w:t>plakatu</w:t>
      </w:r>
      <w:r w:rsidRPr="00F8185F">
        <w:rPr>
          <w:rFonts w:cstheme="minorHAnsi"/>
        </w:rPr>
        <w:t xml:space="preserve"> zgodnie z terminami;</w:t>
      </w:r>
    </w:p>
    <w:p w14:paraId="65A35597" w14:textId="44AD201F" w:rsidR="00611473" w:rsidRPr="00F8185F" w:rsidRDefault="00611473" w:rsidP="00F8185F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F8185F">
        <w:rPr>
          <w:rFonts w:cstheme="minorHAnsi"/>
        </w:rPr>
        <w:t xml:space="preserve">termin realizacji przedmiotu umowy dla kampanii </w:t>
      </w:r>
      <w:r w:rsidR="008E36A5">
        <w:rPr>
          <w:rFonts w:cstheme="minorHAnsi"/>
        </w:rPr>
        <w:t>grudzień oraz styczeń</w:t>
      </w:r>
      <w:r w:rsidRPr="00F8185F">
        <w:rPr>
          <w:rFonts w:cstheme="minorHAnsi"/>
        </w:rPr>
        <w:t xml:space="preserve"> ustala się nie później niż do </w:t>
      </w:r>
      <w:r w:rsidR="008E36A5">
        <w:rPr>
          <w:rFonts w:cstheme="minorHAnsi"/>
        </w:rPr>
        <w:t xml:space="preserve">31 stycznia 2025 r. </w:t>
      </w:r>
    </w:p>
    <w:p w14:paraId="461772C6" w14:textId="77777777" w:rsidR="00611473" w:rsidRDefault="00611473" w:rsidP="00611473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Wykonawca zobowiązuje się dołączyć do oferty: </w:t>
      </w:r>
    </w:p>
    <w:p w14:paraId="2D635BF5" w14:textId="4BE40409" w:rsidR="00611473" w:rsidRDefault="00611473" w:rsidP="00611473">
      <w:pPr>
        <w:pStyle w:val="Akapitzlist"/>
        <w:numPr>
          <w:ilvl w:val="0"/>
          <w:numId w:val="8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Wykaz lokalizacji punktów bil</w:t>
      </w:r>
      <w:r w:rsidR="002372D9">
        <w:rPr>
          <w:rFonts w:cstheme="minorHAnsi"/>
        </w:rPr>
        <w:t>l</w:t>
      </w:r>
      <w:r>
        <w:rPr>
          <w:rFonts w:cstheme="minorHAnsi"/>
        </w:rPr>
        <w:t>boardowych</w:t>
      </w:r>
      <w:r w:rsidR="00D65D82">
        <w:rPr>
          <w:rFonts w:cstheme="minorHAnsi"/>
        </w:rPr>
        <w:t>.</w:t>
      </w:r>
    </w:p>
    <w:p w14:paraId="57CB9487" w14:textId="77777777" w:rsidR="00611473" w:rsidRDefault="00611473" w:rsidP="00611473">
      <w:pPr>
        <w:pStyle w:val="Akapitzlist"/>
        <w:spacing w:after="0" w:line="252" w:lineRule="auto"/>
        <w:rPr>
          <w:rFonts w:cstheme="minorHAnsi"/>
        </w:rPr>
      </w:pPr>
    </w:p>
    <w:p w14:paraId="380DE6AB" w14:textId="77777777" w:rsidR="00611473" w:rsidRDefault="00611473" w:rsidP="00611473"/>
    <w:sectPr w:rsidR="00611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panose1 w:val="020B0602020104020203"/>
    <w:charset w:val="EE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1C84"/>
    <w:multiLevelType w:val="hybridMultilevel"/>
    <w:tmpl w:val="0C72E92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095CBF"/>
    <w:multiLevelType w:val="hybridMultilevel"/>
    <w:tmpl w:val="A2B473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F224E"/>
    <w:multiLevelType w:val="hybridMultilevel"/>
    <w:tmpl w:val="70C472EE"/>
    <w:lvl w:ilvl="0" w:tplc="7930BC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A4237"/>
    <w:multiLevelType w:val="hybridMultilevel"/>
    <w:tmpl w:val="150A65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506C5A"/>
    <w:multiLevelType w:val="hybridMultilevel"/>
    <w:tmpl w:val="6FB86E9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2279E9"/>
    <w:multiLevelType w:val="hybridMultilevel"/>
    <w:tmpl w:val="6FB86E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834E0"/>
    <w:multiLevelType w:val="hybridMultilevel"/>
    <w:tmpl w:val="9C9238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290D5D"/>
    <w:multiLevelType w:val="hybridMultilevel"/>
    <w:tmpl w:val="CFC0AC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30985426">
    <w:abstractNumId w:val="5"/>
  </w:num>
  <w:num w:numId="2" w16cid:durableId="18720632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983223">
    <w:abstractNumId w:val="0"/>
  </w:num>
  <w:num w:numId="4" w16cid:durableId="904708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005565">
    <w:abstractNumId w:val="3"/>
  </w:num>
  <w:num w:numId="6" w16cid:durableId="1521971809">
    <w:abstractNumId w:val="1"/>
  </w:num>
  <w:num w:numId="7" w16cid:durableId="1379356422">
    <w:abstractNumId w:val="4"/>
  </w:num>
  <w:num w:numId="8" w16cid:durableId="87700153">
    <w:abstractNumId w:val="7"/>
  </w:num>
  <w:num w:numId="9" w16cid:durableId="16711777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E61"/>
    <w:rsid w:val="00032793"/>
    <w:rsid w:val="00092EE2"/>
    <w:rsid w:val="00117493"/>
    <w:rsid w:val="00174052"/>
    <w:rsid w:val="001F1D3A"/>
    <w:rsid w:val="001F3301"/>
    <w:rsid w:val="00206BB4"/>
    <w:rsid w:val="002154AD"/>
    <w:rsid w:val="002372D9"/>
    <w:rsid w:val="00273740"/>
    <w:rsid w:val="002D5CE1"/>
    <w:rsid w:val="003E3C0E"/>
    <w:rsid w:val="0044320F"/>
    <w:rsid w:val="00560886"/>
    <w:rsid w:val="00611473"/>
    <w:rsid w:val="00623BAD"/>
    <w:rsid w:val="0063616E"/>
    <w:rsid w:val="006931F2"/>
    <w:rsid w:val="00713F63"/>
    <w:rsid w:val="008A0E94"/>
    <w:rsid w:val="008E36A5"/>
    <w:rsid w:val="00956CB0"/>
    <w:rsid w:val="00982FFF"/>
    <w:rsid w:val="009C1F57"/>
    <w:rsid w:val="00A31089"/>
    <w:rsid w:val="00AB3E2B"/>
    <w:rsid w:val="00B03322"/>
    <w:rsid w:val="00B06932"/>
    <w:rsid w:val="00B85FCA"/>
    <w:rsid w:val="00D65D82"/>
    <w:rsid w:val="00D80297"/>
    <w:rsid w:val="00DA6E61"/>
    <w:rsid w:val="00F8185F"/>
    <w:rsid w:val="22DCF58E"/>
    <w:rsid w:val="5978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0A49"/>
  <w15:chartTrackingRefBased/>
  <w15:docId w15:val="{20822223-2FCA-4A48-A6B2-61CFACAF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E6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uiPriority w:val="34"/>
    <w:qFormat/>
    <w:rsid w:val="00DA6E61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A6E6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uiPriority w:val="34"/>
    <w:qFormat/>
    <w:locked/>
    <w:rsid w:val="00DA6E61"/>
    <w:rPr>
      <w:rFonts w:ascii="Calibri" w:eastAsia="Calibri" w:hAnsi="Calibri" w:cs="Times New Roman"/>
      <w:kern w:val="0"/>
      <w14:ligatures w14:val="none"/>
    </w:rPr>
  </w:style>
  <w:style w:type="character" w:customStyle="1" w:styleId="markedcontent">
    <w:name w:val="markedcontent"/>
    <w:basedOn w:val="Domylnaczcionkaakapitu"/>
    <w:rsid w:val="0003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37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5ABDBE-1A39-46B4-B6B8-D1E33D08541D}"/>
</file>

<file path=customXml/itemProps2.xml><?xml version="1.0" encoding="utf-8"?>
<ds:datastoreItem xmlns:ds="http://schemas.openxmlformats.org/officeDocument/2006/customXml" ds:itemID="{8BE850A9-291A-4D24-9146-A5016B6AEB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6181FE-AE88-49C6-A2F0-02A6F73290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395</Words>
  <Characters>2374</Characters>
  <Application>Microsoft Office Word</Application>
  <DocSecurity>0</DocSecurity>
  <Lines>19</Lines>
  <Paragraphs>5</Paragraphs>
  <ScaleCrop>false</ScaleCrop>
  <Company>UMWM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Pisarska Ada</cp:lastModifiedBy>
  <cp:revision>31</cp:revision>
  <dcterms:created xsi:type="dcterms:W3CDTF">2023-07-17T07:47:00Z</dcterms:created>
  <dcterms:modified xsi:type="dcterms:W3CDTF">2024-09-22T22:04:00Z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