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5B229" w14:textId="77D79D89" w:rsidR="00A26B2D" w:rsidRDefault="00A26B2D" w:rsidP="00A26B2D">
      <w:pPr>
        <w:pStyle w:val="Standard"/>
        <w:spacing w:line="360" w:lineRule="auto"/>
        <w:jc w:val="center"/>
        <w:rPr>
          <w:b/>
          <w:bCs/>
          <w:sz w:val="36"/>
          <w:szCs w:val="36"/>
          <w:u w:val="single"/>
        </w:rPr>
      </w:pPr>
      <w:r>
        <w:rPr>
          <w:b/>
          <w:bCs/>
          <w:sz w:val="36"/>
          <w:szCs w:val="36"/>
          <w:u w:val="single"/>
        </w:rPr>
        <w:t>SPECYFIKACJA WARUNKÓW ZAMÓWIENIA</w:t>
      </w:r>
    </w:p>
    <w:p w14:paraId="5E809301" w14:textId="77777777" w:rsidR="00A26B2D" w:rsidRDefault="00A26B2D" w:rsidP="00A26B2D">
      <w:pPr>
        <w:pStyle w:val="Standard"/>
        <w:spacing w:line="360" w:lineRule="auto"/>
        <w:jc w:val="center"/>
        <w:rPr>
          <w:b/>
          <w:bCs/>
          <w:sz w:val="36"/>
          <w:szCs w:val="36"/>
          <w:u w:val="single"/>
        </w:rPr>
      </w:pPr>
    </w:p>
    <w:p w14:paraId="05946B7A" w14:textId="77777777" w:rsidR="00A26B2D" w:rsidRDefault="00A26B2D" w:rsidP="00A26B2D">
      <w:pPr>
        <w:pStyle w:val="Standard"/>
        <w:spacing w:before="40" w:line="360" w:lineRule="auto"/>
        <w:jc w:val="center"/>
        <w:rPr>
          <w:b/>
          <w:caps/>
          <w:sz w:val="28"/>
          <w:szCs w:val="28"/>
        </w:rPr>
      </w:pPr>
      <w:r>
        <w:rPr>
          <w:b/>
          <w:caps/>
          <w:sz w:val="28"/>
          <w:szCs w:val="28"/>
        </w:rPr>
        <w:t>zAMAWIAJĄCY:</w:t>
      </w:r>
    </w:p>
    <w:p w14:paraId="29EBE031" w14:textId="77777777" w:rsidR="00A26B2D" w:rsidRDefault="00A26B2D" w:rsidP="00A26B2D">
      <w:pPr>
        <w:pStyle w:val="Standard"/>
        <w:jc w:val="center"/>
        <w:rPr>
          <w:b/>
          <w:bCs/>
          <w:sz w:val="28"/>
          <w:szCs w:val="28"/>
        </w:rPr>
      </w:pPr>
      <w:r>
        <w:rPr>
          <w:b/>
          <w:bCs/>
          <w:sz w:val="28"/>
          <w:szCs w:val="28"/>
        </w:rPr>
        <w:t>Zarząd Dróg Powiatowych w Trzebnicy</w:t>
      </w:r>
    </w:p>
    <w:p w14:paraId="59048C78" w14:textId="77777777" w:rsidR="00A26B2D" w:rsidRDefault="00A26B2D" w:rsidP="00A26B2D">
      <w:pPr>
        <w:pStyle w:val="Standard"/>
        <w:jc w:val="center"/>
        <w:rPr>
          <w:rFonts w:eastAsia="Arial Unicode MS"/>
          <w:b/>
          <w:bCs/>
          <w:sz w:val="28"/>
          <w:szCs w:val="28"/>
        </w:rPr>
      </w:pPr>
      <w:r>
        <w:rPr>
          <w:rFonts w:eastAsia="Arial Unicode MS"/>
          <w:b/>
          <w:bCs/>
          <w:sz w:val="28"/>
          <w:szCs w:val="28"/>
        </w:rPr>
        <w:t>ul. Łączna 1c</w:t>
      </w:r>
    </w:p>
    <w:p w14:paraId="1E8DBB2D" w14:textId="77777777" w:rsidR="00A26B2D" w:rsidRDefault="00A26B2D" w:rsidP="00A26B2D">
      <w:pPr>
        <w:pStyle w:val="Standard"/>
        <w:jc w:val="center"/>
        <w:rPr>
          <w:rFonts w:eastAsia="Arial Unicode MS"/>
          <w:b/>
          <w:bCs/>
          <w:sz w:val="28"/>
          <w:szCs w:val="28"/>
        </w:rPr>
      </w:pPr>
      <w:r>
        <w:rPr>
          <w:rFonts w:eastAsia="Arial Unicode MS"/>
          <w:b/>
          <w:bCs/>
          <w:sz w:val="28"/>
          <w:szCs w:val="28"/>
        </w:rPr>
        <w:t>55-100 Trzebnica</w:t>
      </w:r>
    </w:p>
    <w:p w14:paraId="3E52702F" w14:textId="77777777" w:rsidR="00A26B2D" w:rsidRDefault="00A26B2D" w:rsidP="00A26B2D">
      <w:pPr>
        <w:pStyle w:val="Standard"/>
        <w:jc w:val="center"/>
        <w:rPr>
          <w:rFonts w:eastAsia="Arial Unicode MS"/>
          <w:b/>
          <w:bCs/>
          <w:sz w:val="28"/>
          <w:szCs w:val="28"/>
        </w:rPr>
      </w:pPr>
    </w:p>
    <w:p w14:paraId="0416BF37" w14:textId="6B7E8D1D" w:rsidR="00025442" w:rsidRPr="00204CD0" w:rsidRDefault="00A26B2D" w:rsidP="00204CD0">
      <w:pPr>
        <w:pStyle w:val="Standard"/>
        <w:jc w:val="center"/>
        <w:rPr>
          <w:b/>
          <w:bCs/>
          <w:sz w:val="28"/>
          <w:szCs w:val="28"/>
        </w:rPr>
      </w:pPr>
      <w:r>
        <w:rPr>
          <w:b/>
          <w:bCs/>
          <w:sz w:val="28"/>
          <w:szCs w:val="28"/>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Pr="00920103">
        <w:rPr>
          <w:b/>
          <w:bCs/>
          <w:sz w:val="28"/>
          <w:szCs w:val="28"/>
        </w:rPr>
        <w:t>Dz. U. z 202</w:t>
      </w:r>
      <w:r w:rsidR="00B64E03">
        <w:rPr>
          <w:b/>
          <w:bCs/>
          <w:sz w:val="28"/>
          <w:szCs w:val="28"/>
        </w:rPr>
        <w:t>4</w:t>
      </w:r>
      <w:r w:rsidRPr="00920103">
        <w:rPr>
          <w:b/>
          <w:bCs/>
          <w:sz w:val="28"/>
          <w:szCs w:val="28"/>
        </w:rPr>
        <w:t xml:space="preserve"> r.</w:t>
      </w:r>
      <w:r>
        <w:rPr>
          <w:b/>
          <w:bCs/>
          <w:sz w:val="28"/>
          <w:szCs w:val="28"/>
        </w:rPr>
        <w:t xml:space="preserve"> </w:t>
      </w:r>
      <w:r w:rsidRPr="00920103">
        <w:rPr>
          <w:b/>
          <w:bCs/>
          <w:sz w:val="28"/>
          <w:szCs w:val="28"/>
        </w:rPr>
        <w:t>poz. 1</w:t>
      </w:r>
      <w:r w:rsidR="00B64E03">
        <w:rPr>
          <w:b/>
          <w:bCs/>
          <w:sz w:val="28"/>
          <w:szCs w:val="28"/>
        </w:rPr>
        <w:t>320</w:t>
      </w:r>
      <w:r w:rsidRPr="00920103">
        <w:rPr>
          <w:b/>
          <w:bCs/>
          <w:sz w:val="28"/>
          <w:szCs w:val="28"/>
        </w:rPr>
        <w:t xml:space="preserve"> </w:t>
      </w:r>
      <w:r>
        <w:rPr>
          <w:b/>
          <w:bCs/>
          <w:sz w:val="28"/>
          <w:szCs w:val="28"/>
        </w:rPr>
        <w:t xml:space="preserve">) – dalej </w:t>
      </w:r>
      <w:r w:rsidR="00E54093">
        <w:rPr>
          <w:b/>
          <w:bCs/>
          <w:sz w:val="28"/>
          <w:szCs w:val="28"/>
        </w:rPr>
        <w:t>P</w:t>
      </w:r>
      <w:r>
        <w:rPr>
          <w:b/>
          <w:bCs/>
          <w:sz w:val="28"/>
          <w:szCs w:val="28"/>
        </w:rPr>
        <w:t xml:space="preserve">zp. na </w:t>
      </w:r>
      <w:r w:rsidR="00192C44">
        <w:rPr>
          <w:b/>
          <w:bCs/>
          <w:sz w:val="28"/>
          <w:szCs w:val="28"/>
        </w:rPr>
        <w:t>usługi</w:t>
      </w:r>
      <w:r>
        <w:rPr>
          <w:b/>
          <w:bCs/>
          <w:sz w:val="28"/>
          <w:szCs w:val="28"/>
        </w:rPr>
        <w:t xml:space="preserve"> dla zadania pn.</w:t>
      </w:r>
    </w:p>
    <w:p w14:paraId="0E1BAA99" w14:textId="77777777" w:rsidR="007A35D3" w:rsidRPr="007A35D3" w:rsidRDefault="007A35D3" w:rsidP="007A35D3">
      <w:pPr>
        <w:pStyle w:val="Standard"/>
        <w:jc w:val="both"/>
        <w:rPr>
          <w:rFonts w:eastAsia="Arial"/>
          <w:b/>
          <w:bCs/>
          <w:color w:val="000000"/>
          <w:sz w:val="28"/>
          <w:szCs w:val="28"/>
        </w:rPr>
      </w:pPr>
      <w:r w:rsidRPr="007A35D3">
        <w:rPr>
          <w:rFonts w:eastAsia="Arial"/>
          <w:b/>
          <w:bCs/>
          <w:color w:val="000000"/>
          <w:sz w:val="28"/>
          <w:szCs w:val="28"/>
        </w:rPr>
        <w:t>Opracowanie dokumentacji na przebudowę dróg powiatowych na terenie poszczególnych gmin Powiatu Trzebnickiego z podziałem na zadania:</w:t>
      </w:r>
    </w:p>
    <w:p w14:paraId="566C654E" w14:textId="5DFD63C2" w:rsidR="007A35D3" w:rsidRPr="007A35D3" w:rsidRDefault="007A35D3" w:rsidP="007A35D3">
      <w:pPr>
        <w:pStyle w:val="Standard"/>
        <w:numPr>
          <w:ilvl w:val="0"/>
          <w:numId w:val="43"/>
        </w:numPr>
        <w:jc w:val="both"/>
        <w:rPr>
          <w:rFonts w:eastAsia="Arial"/>
          <w:b/>
          <w:bCs/>
          <w:color w:val="000000"/>
          <w:sz w:val="28"/>
          <w:szCs w:val="28"/>
        </w:rPr>
      </w:pPr>
      <w:r w:rsidRPr="00F27D04">
        <w:rPr>
          <w:rFonts w:eastAsia="Arial"/>
          <w:b/>
          <w:bCs/>
          <w:i/>
          <w:iCs/>
          <w:color w:val="000000"/>
          <w:sz w:val="28"/>
          <w:szCs w:val="28"/>
          <w:u w:val="single"/>
        </w:rPr>
        <w:t>Zadanie nr 1</w:t>
      </w:r>
      <w:r w:rsidRPr="007A35D3">
        <w:rPr>
          <w:rFonts w:eastAsia="Arial"/>
          <w:b/>
          <w:bCs/>
          <w:color w:val="000000"/>
          <w:sz w:val="28"/>
          <w:szCs w:val="28"/>
        </w:rPr>
        <w:t xml:space="preserve"> - Przebudowa drogi powiatowej nr 1329 D Nowy Dwór – Brzyków – Domanowice (opracowanie dokumentacji) z podziałem na etapy:</w:t>
      </w:r>
    </w:p>
    <w:p w14:paraId="1777443E" w14:textId="77777777" w:rsidR="007A35D3" w:rsidRPr="007A35D3" w:rsidRDefault="007A35D3" w:rsidP="007A35D3">
      <w:pPr>
        <w:pStyle w:val="Standard"/>
        <w:jc w:val="both"/>
        <w:rPr>
          <w:rFonts w:eastAsia="Arial"/>
          <w:b/>
          <w:bCs/>
          <w:color w:val="000000"/>
          <w:sz w:val="28"/>
          <w:szCs w:val="28"/>
        </w:rPr>
      </w:pPr>
      <w:r w:rsidRPr="007A35D3">
        <w:rPr>
          <w:rFonts w:eastAsia="Arial"/>
          <w:b/>
          <w:bCs/>
          <w:color w:val="000000"/>
          <w:sz w:val="28"/>
          <w:szCs w:val="28"/>
        </w:rPr>
        <w:t>- Etap I – od przebudowanej nawierzchni jezdni za miejscowością Nowy Dwór do przebudowanej jezdni przed skrzyżowaniem z drogą gminną w kierunku Komorówko.</w:t>
      </w:r>
    </w:p>
    <w:p w14:paraId="5581CF5F" w14:textId="77777777" w:rsidR="007A35D3" w:rsidRPr="007A35D3" w:rsidRDefault="007A35D3" w:rsidP="007A35D3">
      <w:pPr>
        <w:pStyle w:val="Standard"/>
        <w:jc w:val="both"/>
        <w:rPr>
          <w:rFonts w:eastAsia="Arial"/>
          <w:b/>
          <w:bCs/>
          <w:color w:val="000000"/>
          <w:sz w:val="28"/>
          <w:szCs w:val="28"/>
        </w:rPr>
      </w:pPr>
      <w:r w:rsidRPr="007A35D3">
        <w:rPr>
          <w:rFonts w:eastAsia="Arial"/>
          <w:b/>
          <w:bCs/>
          <w:color w:val="000000"/>
          <w:sz w:val="28"/>
          <w:szCs w:val="28"/>
        </w:rPr>
        <w:t>- Etap II – od przebudowanej nawierzchni jezdni za skrzyżowaniem z drogą gminną w kierunku Komorówka w stronę m. Domanowice.</w:t>
      </w:r>
    </w:p>
    <w:p w14:paraId="6FFD48F9" w14:textId="1031A914" w:rsidR="007A35D3" w:rsidRPr="007A35D3" w:rsidRDefault="007A35D3" w:rsidP="007A35D3">
      <w:pPr>
        <w:pStyle w:val="Standard"/>
        <w:numPr>
          <w:ilvl w:val="0"/>
          <w:numId w:val="42"/>
        </w:numPr>
        <w:jc w:val="both"/>
        <w:rPr>
          <w:rFonts w:eastAsia="Arial"/>
          <w:b/>
          <w:bCs/>
          <w:color w:val="000000"/>
          <w:sz w:val="28"/>
          <w:szCs w:val="28"/>
        </w:rPr>
      </w:pPr>
      <w:r w:rsidRPr="00F27D04">
        <w:rPr>
          <w:rFonts w:eastAsia="Arial"/>
          <w:b/>
          <w:bCs/>
          <w:i/>
          <w:iCs/>
          <w:color w:val="000000"/>
          <w:sz w:val="28"/>
          <w:szCs w:val="28"/>
          <w:u w:val="single"/>
        </w:rPr>
        <w:t>Zadanie nr 2</w:t>
      </w:r>
      <w:r w:rsidRPr="007A35D3">
        <w:rPr>
          <w:rFonts w:eastAsia="Arial"/>
          <w:b/>
          <w:bCs/>
          <w:color w:val="000000"/>
          <w:sz w:val="28"/>
          <w:szCs w:val="28"/>
        </w:rPr>
        <w:t xml:space="preserve"> – Przebudowa drogi powiatowej nr 1345 D i 1346 D Kowale – Piekary (opracowanie dokumentacji) z podziałem na etapy:</w:t>
      </w:r>
    </w:p>
    <w:p w14:paraId="62E57403" w14:textId="1E659F56" w:rsidR="007A35D3" w:rsidRPr="007A35D3" w:rsidRDefault="007A35D3" w:rsidP="007A35D3">
      <w:pPr>
        <w:pStyle w:val="Standard"/>
        <w:jc w:val="both"/>
        <w:rPr>
          <w:rFonts w:eastAsia="Arial"/>
          <w:b/>
          <w:bCs/>
          <w:color w:val="000000"/>
          <w:sz w:val="28"/>
          <w:szCs w:val="28"/>
        </w:rPr>
      </w:pPr>
      <w:r w:rsidRPr="007A35D3">
        <w:rPr>
          <w:rFonts w:eastAsia="Arial"/>
          <w:b/>
          <w:bCs/>
          <w:color w:val="000000"/>
          <w:sz w:val="28"/>
          <w:szCs w:val="28"/>
        </w:rPr>
        <w:t>- Etap I – od przebudowanej jezdni na wysokości znaku E17a/E17b w miejscowości Kowale (kierunek Piekary) do skrzyżowania z drogą w kierunku Przecławic</w:t>
      </w:r>
    </w:p>
    <w:p w14:paraId="288C759A" w14:textId="3B9E737E" w:rsidR="004F5C9B" w:rsidRPr="007A35D3" w:rsidRDefault="007A35D3" w:rsidP="007A35D3">
      <w:pPr>
        <w:pStyle w:val="Standard"/>
        <w:jc w:val="both"/>
        <w:rPr>
          <w:rFonts w:eastAsia="Arial"/>
          <w:b/>
          <w:bCs/>
          <w:color w:val="000000"/>
          <w:sz w:val="28"/>
          <w:szCs w:val="28"/>
        </w:rPr>
      </w:pPr>
      <w:r w:rsidRPr="007A35D3">
        <w:rPr>
          <w:rFonts w:eastAsia="Arial"/>
          <w:b/>
          <w:bCs/>
          <w:color w:val="000000"/>
          <w:sz w:val="28"/>
          <w:szCs w:val="28"/>
        </w:rPr>
        <w:t>- Etap II –  początek odcinka przed znakiem A1 za skrzyżowaniem z drogą w kierunku Przecławic do początku posesji nr 6 w miejscowości Piekary.</w:t>
      </w:r>
    </w:p>
    <w:p w14:paraId="428DE631" w14:textId="77777777" w:rsidR="007A35D3" w:rsidRDefault="007A35D3" w:rsidP="007A35D3">
      <w:pPr>
        <w:pStyle w:val="Standard"/>
        <w:jc w:val="both"/>
        <w:rPr>
          <w:rFonts w:eastAsia="Arial"/>
          <w:b/>
          <w:bCs/>
          <w:color w:val="000000"/>
          <w:sz w:val="28"/>
          <w:szCs w:val="28"/>
        </w:rPr>
      </w:pPr>
    </w:p>
    <w:p w14:paraId="4794F3F2" w14:textId="0203AF47" w:rsidR="00A26B2D" w:rsidRDefault="00A26B2D" w:rsidP="00597A74">
      <w:pPr>
        <w:pStyle w:val="Standard"/>
        <w:rPr>
          <w:rFonts w:eastAsia="Arial"/>
          <w:b/>
          <w:bCs/>
          <w:color w:val="FF0000"/>
        </w:rPr>
      </w:pPr>
      <w:r>
        <w:rPr>
          <w:rFonts w:eastAsia="Arial"/>
          <w:b/>
          <w:bCs/>
          <w:color w:val="FF0000"/>
        </w:rPr>
        <w:t>Postępowanie prowadzone jest przy użyciu środków komunikacji elektronicznej.</w:t>
      </w:r>
    </w:p>
    <w:p w14:paraId="35664E4A" w14:textId="77777777" w:rsidR="008332A5" w:rsidRDefault="008332A5" w:rsidP="00A26B2D">
      <w:pPr>
        <w:pStyle w:val="Standard"/>
        <w:rPr>
          <w:rFonts w:eastAsia="Arial"/>
          <w:b/>
          <w:bCs/>
          <w:color w:val="FF0000"/>
        </w:rPr>
      </w:pPr>
    </w:p>
    <w:p w14:paraId="318213DC" w14:textId="2772583C" w:rsidR="008332A5" w:rsidRDefault="008332A5" w:rsidP="008332A5">
      <w:pPr>
        <w:pStyle w:val="Standard"/>
        <w:rPr>
          <w:rFonts w:eastAsia="Arial"/>
          <w:b/>
          <w:bCs/>
          <w:color w:val="FF0000"/>
        </w:rPr>
      </w:pPr>
      <w:r w:rsidRPr="00211415">
        <w:rPr>
          <w:rFonts w:eastAsia="Arial"/>
          <w:b/>
          <w:bCs/>
          <w:color w:val="FF0000"/>
        </w:rPr>
        <w:t xml:space="preserve">Postępowanie prowadzone jest pod linkiem: </w:t>
      </w:r>
      <w:hyperlink r:id="rId8" w:history="1">
        <w:r w:rsidRPr="00F3218C">
          <w:rPr>
            <w:rStyle w:val="Hipercze"/>
            <w:rFonts w:eastAsia="Arial"/>
            <w:b/>
            <w:bCs/>
          </w:rPr>
          <w:t>https://platformazakupowa.pl/pn/drogi_trzebnica</w:t>
        </w:r>
      </w:hyperlink>
    </w:p>
    <w:p w14:paraId="385F6CEC" w14:textId="77777777" w:rsidR="00A26B2D" w:rsidRDefault="00A26B2D" w:rsidP="00A26B2D">
      <w:pPr>
        <w:pStyle w:val="Standard"/>
        <w:rPr>
          <w:rFonts w:eastAsia="Arial"/>
          <w:b/>
          <w:bCs/>
          <w:color w:val="000000"/>
        </w:rPr>
      </w:pPr>
    </w:p>
    <w:p w14:paraId="6B173B7D" w14:textId="77777777" w:rsidR="00A26B2D" w:rsidRDefault="00A26B2D" w:rsidP="00A26B2D">
      <w:pPr>
        <w:pStyle w:val="Standard"/>
        <w:rPr>
          <w:rFonts w:eastAsia="Arial"/>
          <w:b/>
          <w:bCs/>
          <w:color w:val="000000"/>
        </w:rPr>
      </w:pPr>
    </w:p>
    <w:p w14:paraId="6ADAEA8F" w14:textId="01FB89E9" w:rsidR="00A26B2D" w:rsidRPr="00204CD0" w:rsidRDefault="00A26B2D" w:rsidP="00204CD0">
      <w:pPr>
        <w:pStyle w:val="Standard"/>
        <w:spacing w:line="360" w:lineRule="auto"/>
        <w:ind w:left="-20"/>
        <w:jc w:val="center"/>
        <w:rPr>
          <w:b/>
          <w:bCs/>
        </w:rPr>
      </w:pPr>
      <w:bookmarkStart w:id="0" w:name="_Hlk110422064"/>
      <w:r>
        <w:rPr>
          <w:b/>
          <w:bCs/>
        </w:rPr>
        <w:t>Znak sprawy: DTiZP/200/</w:t>
      </w:r>
      <w:r w:rsidR="007A35D3">
        <w:rPr>
          <w:b/>
          <w:bCs/>
        </w:rPr>
        <w:t>5</w:t>
      </w:r>
      <w:r>
        <w:rPr>
          <w:b/>
          <w:bCs/>
        </w:rPr>
        <w:t>/202</w:t>
      </w:r>
      <w:bookmarkEnd w:id="0"/>
      <w:r w:rsidR="00901341">
        <w:rPr>
          <w:b/>
          <w:bCs/>
        </w:rPr>
        <w:t>5</w:t>
      </w:r>
    </w:p>
    <w:p w14:paraId="6B65546D" w14:textId="170D22A2" w:rsidR="00A26B2D" w:rsidRDefault="00A26B2D" w:rsidP="00A26B2D">
      <w:pPr>
        <w:pStyle w:val="Standard"/>
        <w:ind w:left="24"/>
        <w:jc w:val="center"/>
        <w:rPr>
          <w:rFonts w:eastAsia="Arial"/>
          <w:b/>
          <w:bCs/>
          <w:color w:val="000000"/>
        </w:rPr>
      </w:pPr>
      <w:r>
        <w:rPr>
          <w:rFonts w:eastAsia="Arial"/>
          <w:b/>
          <w:bCs/>
          <w:color w:val="000000"/>
        </w:rPr>
        <w:t xml:space="preserve">Trzebnica </w:t>
      </w:r>
      <w:r w:rsidR="00F27D04">
        <w:rPr>
          <w:rFonts w:eastAsia="Arial"/>
          <w:b/>
          <w:bCs/>
          <w:color w:val="000000"/>
        </w:rPr>
        <w:t>04.</w:t>
      </w:r>
      <w:r w:rsidR="00901341">
        <w:rPr>
          <w:rFonts w:eastAsia="Arial"/>
          <w:b/>
          <w:bCs/>
          <w:color w:val="000000"/>
        </w:rPr>
        <w:t>0</w:t>
      </w:r>
      <w:r w:rsidR="00F27D04">
        <w:rPr>
          <w:rFonts w:eastAsia="Arial"/>
          <w:b/>
          <w:bCs/>
          <w:color w:val="000000"/>
        </w:rPr>
        <w:t>3</w:t>
      </w:r>
      <w:r>
        <w:rPr>
          <w:rFonts w:eastAsia="Arial"/>
          <w:b/>
          <w:bCs/>
          <w:color w:val="000000"/>
        </w:rPr>
        <w:t>.202</w:t>
      </w:r>
      <w:r w:rsidR="00901341">
        <w:rPr>
          <w:rFonts w:eastAsia="Arial"/>
          <w:b/>
          <w:bCs/>
          <w:color w:val="000000"/>
        </w:rPr>
        <w:t>5</w:t>
      </w:r>
      <w:r>
        <w:rPr>
          <w:rFonts w:eastAsia="Arial"/>
          <w:b/>
          <w:bCs/>
          <w:color w:val="000000"/>
        </w:rPr>
        <w:t xml:space="preserve"> r</w:t>
      </w:r>
    </w:p>
    <w:p w14:paraId="2964C9C4" w14:textId="77777777" w:rsidR="00A26B2D" w:rsidRDefault="00A26B2D" w:rsidP="00A26B2D">
      <w:pPr>
        <w:pStyle w:val="Standard"/>
        <w:rPr>
          <w:rFonts w:eastAsia="Arial"/>
          <w:b/>
          <w:bCs/>
          <w:color w:val="000000"/>
        </w:rPr>
      </w:pPr>
    </w:p>
    <w:p w14:paraId="1CE9431A" w14:textId="523BC318" w:rsidR="00A26B2D" w:rsidRDefault="00A26B2D" w:rsidP="00A26B2D">
      <w:pPr>
        <w:pStyle w:val="Standard"/>
        <w:rPr>
          <w:rFonts w:eastAsia="Arial"/>
          <w:b/>
          <w:bCs/>
          <w:color w:val="000000"/>
        </w:rPr>
      </w:pPr>
      <w:r>
        <w:rPr>
          <w:rFonts w:eastAsia="Arial"/>
          <w:b/>
          <w:bCs/>
          <w:color w:val="000000"/>
        </w:rPr>
        <w:t xml:space="preserve">           </w:t>
      </w:r>
    </w:p>
    <w:p w14:paraId="3BC0031A" w14:textId="77777777" w:rsidR="00A26B2D" w:rsidRDefault="00A26B2D" w:rsidP="00A26B2D">
      <w:pPr>
        <w:pStyle w:val="Standard"/>
        <w:rPr>
          <w:rFonts w:eastAsia="Arial"/>
          <w:b/>
          <w:bCs/>
          <w:color w:val="000000"/>
        </w:rPr>
      </w:pPr>
      <w:r>
        <w:rPr>
          <w:rFonts w:eastAsia="Arial"/>
          <w:b/>
          <w:bCs/>
          <w:color w:val="000000"/>
        </w:rPr>
        <w:t xml:space="preserve">                                                                                                       Zatwierdzam:</w:t>
      </w:r>
    </w:p>
    <w:p w14:paraId="5043E14C" w14:textId="77777777" w:rsidR="00A26B2D" w:rsidRDefault="00A26B2D" w:rsidP="00A26B2D">
      <w:pPr>
        <w:pStyle w:val="Standard"/>
        <w:rPr>
          <w:rFonts w:eastAsia="Arial"/>
          <w:b/>
          <w:bCs/>
          <w:color w:val="000000"/>
        </w:rPr>
      </w:pPr>
    </w:p>
    <w:p w14:paraId="57270D2E" w14:textId="77777777" w:rsidR="00A26B2D" w:rsidRDefault="00A26B2D" w:rsidP="00A26B2D">
      <w:pPr>
        <w:pStyle w:val="Standard"/>
        <w:rPr>
          <w:rFonts w:eastAsia="Arial"/>
          <w:b/>
          <w:bCs/>
          <w:color w:val="000000"/>
        </w:rPr>
      </w:pPr>
    </w:p>
    <w:p w14:paraId="384B92C6" w14:textId="77777777" w:rsidR="009550DE" w:rsidRDefault="009550DE" w:rsidP="00A26B2D">
      <w:pPr>
        <w:pStyle w:val="Standard"/>
        <w:rPr>
          <w:rFonts w:eastAsia="Arial"/>
          <w:b/>
          <w:bCs/>
          <w:color w:val="000000"/>
        </w:rPr>
      </w:pPr>
    </w:p>
    <w:p w14:paraId="38FFEE95" w14:textId="77777777" w:rsidR="00204CD0" w:rsidRPr="00F27B7C" w:rsidRDefault="00204CD0" w:rsidP="00A26B2D">
      <w:pPr>
        <w:pStyle w:val="Standard"/>
        <w:rPr>
          <w:rFonts w:ascii="Tahoma" w:hAnsi="Tahoma" w:cs="Tahoma"/>
          <w:b/>
          <w:bCs/>
        </w:rPr>
      </w:pPr>
    </w:p>
    <w:p w14:paraId="6FE50AD8" w14:textId="77777777" w:rsidR="00A26B2D" w:rsidRDefault="00A26B2D" w:rsidP="00A26B2D">
      <w:pPr>
        <w:pStyle w:val="Standard"/>
        <w:rPr>
          <w:b/>
          <w:bCs/>
          <w:sz w:val="18"/>
          <w:szCs w:val="18"/>
        </w:rPr>
      </w:pPr>
      <w:r w:rsidRPr="00F27B7C">
        <w:rPr>
          <w:b/>
          <w:bCs/>
        </w:rPr>
        <w:lastRenderedPageBreak/>
        <w:t xml:space="preserve">I.NAZWA ORAZ ADRES ZAMAWIAJĄCEGO:   </w:t>
      </w:r>
      <w:r>
        <w:rPr>
          <w:b/>
          <w:bCs/>
          <w:sz w:val="18"/>
          <w:szCs w:val="18"/>
        </w:rPr>
        <w:t xml:space="preserve">                       </w:t>
      </w:r>
    </w:p>
    <w:p w14:paraId="40DDF475" w14:textId="77777777" w:rsidR="00A26B2D" w:rsidRPr="00F27B7C" w:rsidRDefault="00A26B2D" w:rsidP="00A26B2D">
      <w:pPr>
        <w:pStyle w:val="Standard"/>
      </w:pPr>
      <w:r w:rsidRPr="00F27B7C">
        <w:t>Zamawiającym jest Zarząd Dróg Powiatowych w Trzebnicy</w:t>
      </w:r>
    </w:p>
    <w:p w14:paraId="1DF80D3D" w14:textId="77777777" w:rsidR="00A26B2D" w:rsidRPr="00F27B7C" w:rsidRDefault="00A26B2D" w:rsidP="00A26B2D">
      <w:pPr>
        <w:pStyle w:val="Standard"/>
        <w:spacing w:line="360" w:lineRule="auto"/>
      </w:pPr>
      <w:r w:rsidRPr="00F27B7C">
        <w:t>ul. Łączna 1c, 55-100 Trzebnica</w:t>
      </w:r>
    </w:p>
    <w:p w14:paraId="5020A3BE" w14:textId="039AFEB4" w:rsidR="00A26B2D" w:rsidRPr="00F27B7C" w:rsidRDefault="00A26B2D" w:rsidP="00A26B2D">
      <w:pPr>
        <w:pStyle w:val="Standard"/>
        <w:spacing w:line="360" w:lineRule="auto"/>
      </w:pPr>
      <w:r w:rsidRPr="00F27B7C">
        <w:t>tel.</w:t>
      </w:r>
      <w:r w:rsidR="00480428">
        <w:t xml:space="preserve"> </w:t>
      </w:r>
      <w:r w:rsidRPr="00F27B7C">
        <w:t>71 387 06 17</w:t>
      </w:r>
    </w:p>
    <w:p w14:paraId="0F368DE9" w14:textId="77777777" w:rsidR="00A26B2D" w:rsidRPr="00F27B7C" w:rsidRDefault="00A26B2D" w:rsidP="00A26B2D">
      <w:pPr>
        <w:pStyle w:val="Standard"/>
        <w:spacing w:line="360" w:lineRule="auto"/>
      </w:pPr>
      <w:r w:rsidRPr="00F27B7C">
        <w:t xml:space="preserve">strona internetowa: </w:t>
      </w:r>
      <w:hyperlink r:id="rId9" w:history="1">
        <w:r w:rsidRPr="00F27B7C">
          <w:t>www.drogi.trzebnica.pl</w:t>
        </w:r>
      </w:hyperlink>
    </w:p>
    <w:p w14:paraId="3AEEEDF9" w14:textId="77777777" w:rsidR="00A26B2D" w:rsidRPr="00F27B7C" w:rsidRDefault="00A26B2D" w:rsidP="00A26B2D">
      <w:pPr>
        <w:pStyle w:val="Standard"/>
        <w:spacing w:line="360" w:lineRule="auto"/>
      </w:pPr>
      <w:r w:rsidRPr="00F27B7C">
        <w:t>NIP : 915-16-26-021</w:t>
      </w:r>
    </w:p>
    <w:p w14:paraId="7B2C4A7C" w14:textId="77777777" w:rsidR="00A26B2D" w:rsidRPr="00F27B7C" w:rsidRDefault="00A26B2D" w:rsidP="00A26B2D">
      <w:pPr>
        <w:pStyle w:val="Standard"/>
        <w:spacing w:line="360" w:lineRule="auto"/>
      </w:pPr>
      <w:r w:rsidRPr="00F27B7C">
        <w:t>Zwanym dalej także  „ZDP Trzebnica”</w:t>
      </w:r>
    </w:p>
    <w:p w14:paraId="6D327FDD" w14:textId="77777777" w:rsidR="00A26B2D" w:rsidRDefault="00A26B2D" w:rsidP="00A26B2D">
      <w:pPr>
        <w:pStyle w:val="Standard"/>
        <w:spacing w:line="360" w:lineRule="auto"/>
        <w:rPr>
          <w:sz w:val="18"/>
          <w:szCs w:val="18"/>
        </w:rPr>
      </w:pPr>
    </w:p>
    <w:p w14:paraId="45603533" w14:textId="77777777" w:rsidR="00A26B2D" w:rsidRPr="00F27B7C" w:rsidRDefault="00A26B2D" w:rsidP="00A26B2D">
      <w:pPr>
        <w:pStyle w:val="Standard"/>
        <w:spacing w:line="360" w:lineRule="auto"/>
        <w:rPr>
          <w:b/>
          <w:bCs/>
        </w:rPr>
      </w:pPr>
      <w:r w:rsidRPr="00F27B7C">
        <w:rPr>
          <w:b/>
          <w:bCs/>
        </w:rPr>
        <w:t>II. OCHRONA DANYCH OSOBOWYCH:</w:t>
      </w:r>
    </w:p>
    <w:p w14:paraId="16E5BF5F" w14:textId="77777777" w:rsidR="00A26B2D" w:rsidRPr="00D11676" w:rsidRDefault="00A26B2D" w:rsidP="00A26B2D">
      <w:pPr>
        <w:pStyle w:val="Standard"/>
      </w:pPr>
      <w:r w:rsidRPr="00D11676">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06EB4AD3" w14:textId="77777777" w:rsidR="00A26B2D" w:rsidRPr="00D11676" w:rsidRDefault="00A26B2D" w:rsidP="00A26B2D">
      <w:pPr>
        <w:pStyle w:val="Standard"/>
      </w:pPr>
      <w:r w:rsidRPr="00D11676">
        <w:t>1) administratorem Pani/Pana danych osobowych jest pracownik Zarządu Dróg Powiatowych w Trzebnicy;</w:t>
      </w:r>
    </w:p>
    <w:p w14:paraId="0BA233AF" w14:textId="77777777" w:rsidR="00A26B2D" w:rsidRPr="00D11676" w:rsidRDefault="00A26B2D" w:rsidP="00A26B2D">
      <w:pPr>
        <w:pStyle w:val="Standard"/>
      </w:pPr>
      <w:r w:rsidRPr="00D11676">
        <w:t>2) administrator wyznaczył Inspektora Danych Osobowych, z którym można się kontaktować pod adresem e-mail: drogi@powiat.trzebnica.pl.</w:t>
      </w:r>
    </w:p>
    <w:p w14:paraId="68A5686F" w14:textId="77777777" w:rsidR="00A26B2D" w:rsidRPr="00D11676" w:rsidRDefault="00A26B2D" w:rsidP="00A26B2D">
      <w:pPr>
        <w:pStyle w:val="Standard"/>
      </w:pPr>
      <w:r w:rsidRPr="00D11676">
        <w:t>3) Pani/Pana dane osobowe przetwarzane będą na podstawie art. 6 ust. 1 lit. c RODO w celu związanym z przedmiotowym postępowaniem o udzielenie zamówienia publicznego, prowadzonym w trybie przetargu nieograniczonego, a w przypadku zawarcia umowy również na podstawie art. 6 ust. 1 lit. b RODO w celu wykonania umowy zawartej w wyniku wyboru w postępowaniu oferty jako najkorzystniejszej.</w:t>
      </w:r>
    </w:p>
    <w:p w14:paraId="2CA45C71" w14:textId="4CCBD703" w:rsidR="00A26B2D" w:rsidRPr="00D11676" w:rsidRDefault="00A26B2D" w:rsidP="00A26B2D">
      <w:pPr>
        <w:pStyle w:val="Standard"/>
      </w:pPr>
      <w:r w:rsidRPr="00D11676">
        <w:t>4) odbiorcami Pani/Pana danych osobowych będą osoby lub podmioty, którym udostępniona zostanie dokumentacja postępowania w oparciu o art. 74 ustawy PZP.</w:t>
      </w:r>
    </w:p>
    <w:p w14:paraId="387B2707" w14:textId="7A022757" w:rsidR="00A26B2D" w:rsidRPr="00D11676" w:rsidRDefault="00A26B2D" w:rsidP="00A26B2D">
      <w:pPr>
        <w:pStyle w:val="Standard"/>
      </w:pPr>
      <w:r w:rsidRPr="00D11676">
        <w:t>5) Pani/Pana dane osobowe będą przechowywane, zgodnie z art. 78 ust. 1 PZP. przez okres 4 lat od dnia zakończenia postępowania o udzielenie zamówienia, a jeżeli czas trwania umowy przekracza 4 lata, okres przechowywania obejmuje cały czas trwania umowy;</w:t>
      </w:r>
    </w:p>
    <w:p w14:paraId="6795186C" w14:textId="1B3385B6" w:rsidR="00A26B2D" w:rsidRPr="00D11676" w:rsidRDefault="00A26B2D" w:rsidP="00A26B2D">
      <w:pPr>
        <w:pStyle w:val="Standard"/>
      </w:pPr>
      <w:r w:rsidRPr="00D11676">
        <w:t>6) obowiązek podania przez Panią/Pana danych osobowych bezpośrednio Pani/Pana dotyczących jest wymogiem ustawowym określonym w przepisanych ustawy PZP., związanym z udziałem w postępowaniu o udzielenie zamówienia publicznego.</w:t>
      </w:r>
    </w:p>
    <w:p w14:paraId="5DD6E21E" w14:textId="77777777" w:rsidR="00A26B2D" w:rsidRPr="00D11676" w:rsidRDefault="00A26B2D" w:rsidP="00A26B2D">
      <w:pPr>
        <w:pStyle w:val="Standard"/>
      </w:pPr>
      <w:r w:rsidRPr="00D11676">
        <w:t>7) w odniesieniu do Pani/Pana danych osobowych decyzje nie będą podejmowane w sposób zautomatyzowany, stosownie do art. 22 RODO.</w:t>
      </w:r>
    </w:p>
    <w:p w14:paraId="17AD6E8B" w14:textId="77777777" w:rsidR="00A26B2D" w:rsidRPr="00D11676" w:rsidRDefault="00A26B2D" w:rsidP="00A26B2D">
      <w:pPr>
        <w:pStyle w:val="Standard"/>
      </w:pPr>
      <w:r w:rsidRPr="00D11676">
        <w:t>8) posiada Pani/Pan:</w:t>
      </w:r>
    </w:p>
    <w:p w14:paraId="73769592" w14:textId="77777777" w:rsidR="00A26B2D" w:rsidRPr="00D11676" w:rsidRDefault="00A26B2D" w:rsidP="00A26B2D">
      <w:pPr>
        <w:pStyle w:val="Standard"/>
      </w:pPr>
      <w:r w:rsidRPr="00D11676">
        <w:t>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27550265" w14:textId="229D698A" w:rsidR="00A26B2D" w:rsidRPr="00D11676" w:rsidRDefault="00A26B2D" w:rsidP="00A26B2D">
      <w:pPr>
        <w:pStyle w:val="Standard"/>
      </w:pPr>
      <w:r w:rsidRPr="00D11676">
        <w:t>b) na podstawie art. 16 RODO prawo do sprostowania Pani/Pana danych osobowych (skorzystanie z prawa do sprostowania nie może skutkować zmianą wyniku postępowania o udzielenie zamówienia publicznego ani zmianą postanowień umowy w zakresie niezgodnym z ustawą PZP</w:t>
      </w:r>
      <w:r w:rsidR="00725067">
        <w:t>.</w:t>
      </w:r>
      <w:r w:rsidRPr="00D11676">
        <w:t xml:space="preserve"> oraz nie może naruszać integralności protokołu oraz jego załączników);</w:t>
      </w:r>
    </w:p>
    <w:p w14:paraId="03499604" w14:textId="77777777" w:rsidR="00A26B2D" w:rsidRPr="00D11676" w:rsidRDefault="00A26B2D" w:rsidP="00A26B2D">
      <w:pPr>
        <w:pStyle w:val="Standard"/>
      </w:pPr>
      <w:r w:rsidRPr="00D11676">
        <w:t xml:space="preserve">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w:t>
      </w:r>
      <w:r w:rsidRPr="00D11676">
        <w:lastRenderedPageBreak/>
        <w:t>prawnej, lub z uwagi na ważne względy interesu publicznego Unii Europejskiej lub państwa członkowskiego);</w:t>
      </w:r>
    </w:p>
    <w:p w14:paraId="390CC935" w14:textId="77777777" w:rsidR="00A26B2D" w:rsidRPr="00D11676" w:rsidRDefault="00A26B2D" w:rsidP="00A26B2D">
      <w:pPr>
        <w:pStyle w:val="Standard"/>
      </w:pPr>
      <w:r w:rsidRPr="00D11676">
        <w:t xml:space="preserve">d) prawo do wniesienia skargi do Prezesa Urzędu Ochrony Danych Osobowych, gdy uzna Pani/Pan, że przetwarzanie danych osobowych Pani/Pana dotyczących narusza przepisy RODO;  </w:t>
      </w:r>
    </w:p>
    <w:p w14:paraId="3A8FC11C" w14:textId="77777777" w:rsidR="00A26B2D" w:rsidRPr="00D11676" w:rsidRDefault="00A26B2D" w:rsidP="00A26B2D">
      <w:pPr>
        <w:pStyle w:val="Standard"/>
      </w:pPr>
      <w:r w:rsidRPr="00D11676">
        <w:t>9) nie przysługuje Pani/Panu:</w:t>
      </w:r>
    </w:p>
    <w:p w14:paraId="37F02B42" w14:textId="77777777" w:rsidR="00A26B2D" w:rsidRPr="00D11676" w:rsidRDefault="00A26B2D" w:rsidP="00A26B2D">
      <w:pPr>
        <w:pStyle w:val="Standard"/>
      </w:pPr>
      <w:r w:rsidRPr="00D11676">
        <w:t>a) w związku z art. 17 ust. 3 lit. b, d lub e RODO prawo do usunięcia danych osobowych;</w:t>
      </w:r>
    </w:p>
    <w:p w14:paraId="13B865E3" w14:textId="77777777" w:rsidR="00A26B2D" w:rsidRPr="00D11676" w:rsidRDefault="00A26B2D" w:rsidP="00A26B2D">
      <w:pPr>
        <w:pStyle w:val="Standard"/>
      </w:pPr>
      <w:r w:rsidRPr="00D11676">
        <w:t>b) prawo do przenoszenia danych osobowych, o którym mowa w art. 20 RODO;</w:t>
      </w:r>
    </w:p>
    <w:p w14:paraId="24295FF4" w14:textId="77777777" w:rsidR="00A26B2D" w:rsidRPr="00D11676" w:rsidRDefault="00A26B2D" w:rsidP="00A26B2D">
      <w:pPr>
        <w:pStyle w:val="Standard"/>
      </w:pPr>
      <w:r w:rsidRPr="00D11676">
        <w:t>c) na podstawie art. 21 RODO prawo sprzeciwu, wobec przetwarzania danych osobowych, gdy podstawą prawną przetwarzania Pani/Pana danych osobowych jest art. 6 ust. 1 lit. c RODO;</w:t>
      </w:r>
    </w:p>
    <w:p w14:paraId="6252C6BD" w14:textId="77777777" w:rsidR="00A26B2D" w:rsidRPr="00D11676" w:rsidRDefault="00A26B2D" w:rsidP="00A26B2D">
      <w:pPr>
        <w:pStyle w:val="Standard"/>
      </w:pPr>
      <w:r w:rsidRPr="00D11676">
        <w:t>10) przysługuje Pani/Panu prawo wniesienia skargi do organu nadzorczego na niezgodne z RODO przetwarzanie Pani/Pana danych osobowych przez administratora. Organem właściwym dla przedmiotowej skargi jest Urząd Ochrony Danych Osobowych, ul. Stawki 2, 00-193 Warszawa.</w:t>
      </w:r>
    </w:p>
    <w:p w14:paraId="1C9F3C38" w14:textId="77777777" w:rsidR="00A26B2D" w:rsidRPr="00D11676" w:rsidRDefault="00A26B2D" w:rsidP="00A26B2D">
      <w:pPr>
        <w:pStyle w:val="Standard"/>
        <w:rPr>
          <w:b/>
          <w:bCs/>
        </w:rPr>
      </w:pPr>
    </w:p>
    <w:p w14:paraId="23D5F7FA" w14:textId="77777777" w:rsidR="00A26B2D" w:rsidRPr="00F27B7C" w:rsidRDefault="00A26B2D" w:rsidP="00A26B2D">
      <w:pPr>
        <w:pStyle w:val="Standard"/>
      </w:pPr>
      <w:r w:rsidRPr="00F27B7C">
        <w:rPr>
          <w:b/>
          <w:bCs/>
        </w:rPr>
        <w:t>III. TRYB UDZIELENIA ZAMÓWIENIA:</w:t>
      </w:r>
    </w:p>
    <w:p w14:paraId="6296FE2C" w14:textId="3414CC6E" w:rsidR="00A26B2D" w:rsidRDefault="00A26B2D" w:rsidP="00A26B2D">
      <w:pPr>
        <w:pStyle w:val="pkt"/>
        <w:numPr>
          <w:ilvl w:val="0"/>
          <w:numId w:val="8"/>
        </w:numPr>
        <w:spacing w:before="240" w:after="0"/>
        <w:ind w:left="426" w:hanging="426"/>
      </w:pPr>
      <w:r>
        <w:t xml:space="preserve">Niniejsze postępowanie prowadzone jest w trybie podstawowym o jakim stanowi art. 275 pkt 1 </w:t>
      </w:r>
      <w:r w:rsidR="00E54093">
        <w:t>P</w:t>
      </w:r>
      <w:r>
        <w:t>zp. oraz niniejszej Specyfikacji Warunków Zamówienia, zwanej dalej „SWZ”.</w:t>
      </w:r>
    </w:p>
    <w:p w14:paraId="55A1BB58" w14:textId="77777777" w:rsidR="00A26B2D" w:rsidRDefault="00A26B2D" w:rsidP="00A26B2D">
      <w:pPr>
        <w:pStyle w:val="pkt"/>
        <w:numPr>
          <w:ilvl w:val="0"/>
          <w:numId w:val="1"/>
        </w:numPr>
        <w:spacing w:before="0" w:after="0"/>
        <w:ind w:left="426" w:hanging="426"/>
      </w:pPr>
      <w:r>
        <w:t>Zamawiający nie przewiduje wyboru najkorzystniejszej oferty z możliwością prowadzenia negocjacji.</w:t>
      </w:r>
    </w:p>
    <w:p w14:paraId="389D053F" w14:textId="2698A5A7" w:rsidR="00A26B2D" w:rsidRDefault="00A26B2D" w:rsidP="00A26B2D">
      <w:pPr>
        <w:pStyle w:val="pkt"/>
        <w:numPr>
          <w:ilvl w:val="0"/>
          <w:numId w:val="1"/>
        </w:numPr>
        <w:spacing w:before="0" w:after="0"/>
        <w:ind w:left="426" w:hanging="426"/>
      </w:pPr>
      <w:r>
        <w:t xml:space="preserve">Szacunkowa wartość przedmiotowego zamówienia nie przekracza progów unijnych o jakich mowa w art. 3 ustawy </w:t>
      </w:r>
      <w:r w:rsidR="00E54093">
        <w:t>P</w:t>
      </w:r>
      <w:r>
        <w:t xml:space="preserve">zp.  </w:t>
      </w:r>
    </w:p>
    <w:p w14:paraId="7ADF1966" w14:textId="23B54452" w:rsidR="00A26B2D" w:rsidRDefault="00A26B2D" w:rsidP="00A26B2D">
      <w:pPr>
        <w:pStyle w:val="pkt"/>
        <w:numPr>
          <w:ilvl w:val="0"/>
          <w:numId w:val="1"/>
        </w:numPr>
        <w:spacing w:before="0" w:after="0"/>
        <w:ind w:left="426" w:hanging="426"/>
      </w:pPr>
      <w:r>
        <w:t xml:space="preserve">Zgodnie z art. 310 pkt 1 </w:t>
      </w:r>
      <w:r w:rsidR="00E54093">
        <w:t>P</w:t>
      </w:r>
      <w:r>
        <w:t>zp. Zamawiający przewiduje możliwość unieważnienia przedmiotowego postępowania, jeżeli środki, które Zamawiający zamierzał przeznaczyć na sfinansowanie całości lub części zamówienia, nie zostaną mu przyznane.</w:t>
      </w:r>
    </w:p>
    <w:p w14:paraId="5BDE6440" w14:textId="77777777" w:rsidR="00A26B2D" w:rsidRDefault="00A26B2D" w:rsidP="00A26B2D">
      <w:pPr>
        <w:pStyle w:val="pkt"/>
        <w:numPr>
          <w:ilvl w:val="0"/>
          <w:numId w:val="1"/>
        </w:numPr>
        <w:spacing w:before="0" w:after="0"/>
        <w:ind w:left="426" w:hanging="426"/>
      </w:pPr>
      <w:r>
        <w:t>Zamawiający nie przewiduje aukcji elektronicznej.</w:t>
      </w:r>
    </w:p>
    <w:p w14:paraId="7DB8D160" w14:textId="77777777" w:rsidR="00A26B2D" w:rsidRDefault="00A26B2D" w:rsidP="00A26B2D">
      <w:pPr>
        <w:pStyle w:val="pkt"/>
        <w:numPr>
          <w:ilvl w:val="0"/>
          <w:numId w:val="1"/>
        </w:numPr>
        <w:spacing w:before="0" w:after="0"/>
        <w:ind w:left="426" w:hanging="426"/>
      </w:pPr>
      <w:r>
        <w:t>Zamawiający nie przewiduje złożenia oferty w postaci katalogów elektronicznych.</w:t>
      </w:r>
    </w:p>
    <w:p w14:paraId="36453FD2" w14:textId="77777777" w:rsidR="00A26B2D" w:rsidRDefault="00A26B2D" w:rsidP="00A26B2D">
      <w:pPr>
        <w:pStyle w:val="pkt"/>
        <w:numPr>
          <w:ilvl w:val="0"/>
          <w:numId w:val="1"/>
        </w:numPr>
        <w:spacing w:before="0" w:after="0"/>
        <w:ind w:left="426" w:hanging="426"/>
      </w:pPr>
      <w:r>
        <w:t>Zamawiający nie prowadzi postępowania w celu zawarcia umowy ramowej.</w:t>
      </w:r>
    </w:p>
    <w:p w14:paraId="19AE1D27" w14:textId="48875397" w:rsidR="00A26B2D" w:rsidRDefault="00A26B2D" w:rsidP="00A26B2D">
      <w:pPr>
        <w:pStyle w:val="pkt"/>
        <w:numPr>
          <w:ilvl w:val="0"/>
          <w:numId w:val="1"/>
        </w:numPr>
        <w:spacing w:before="0" w:after="0"/>
        <w:ind w:left="426" w:hanging="426"/>
      </w:pPr>
      <w:r>
        <w:t xml:space="preserve">Zamawiający nie zastrzega możliwości ubiegania się o udzielenie zamówienia wyłącznie przez wykonawców, o których mowa w art. 94 </w:t>
      </w:r>
      <w:r w:rsidR="00E54093">
        <w:t>P</w:t>
      </w:r>
      <w:r>
        <w:t>zp.</w:t>
      </w:r>
    </w:p>
    <w:p w14:paraId="47A12E0B" w14:textId="77777777" w:rsidR="00A26B2D" w:rsidRDefault="00A26B2D" w:rsidP="00A26B2D">
      <w:pPr>
        <w:pStyle w:val="pkt"/>
        <w:numPr>
          <w:ilvl w:val="0"/>
          <w:numId w:val="1"/>
        </w:numPr>
        <w:spacing w:before="0" w:after="0"/>
        <w:ind w:left="426" w:hanging="426"/>
      </w:pPr>
      <w: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obejmują następujące rodzaje czynności:</w:t>
      </w:r>
    </w:p>
    <w:p w14:paraId="0D7043C6" w14:textId="77777777" w:rsidR="00A26B2D" w:rsidRDefault="00A26B2D" w:rsidP="00A26B2D">
      <w:pPr>
        <w:pStyle w:val="Standard"/>
        <w:numPr>
          <w:ilvl w:val="0"/>
          <w:numId w:val="9"/>
        </w:numPr>
        <w:tabs>
          <w:tab w:val="left" w:pos="696"/>
        </w:tabs>
        <w:spacing w:line="276" w:lineRule="auto"/>
        <w:ind w:left="360" w:hanging="360"/>
        <w:jc w:val="both"/>
        <w:rPr>
          <w:rFonts w:eastAsia="Andale Sans UI"/>
          <w:lang w:eastAsia="en-US"/>
        </w:rPr>
      </w:pPr>
      <w:r>
        <w:rPr>
          <w:rFonts w:eastAsia="Andale Sans UI"/>
          <w:lang w:eastAsia="en-US"/>
        </w:rPr>
        <w:t>1) Do obowiązków Wykonawcy należy zapewnienie zatrudnienia na podstawie umowy o pracę, osób uczestniczących w realizacji przedmiotu umowy, do czynności wskazanych przez Zamawiającego w opisie przedmiotu zamówienia zawartym w Specyfikacji  Warunków Zamówienia, w okresie obowiązywania umowy.</w:t>
      </w:r>
    </w:p>
    <w:p w14:paraId="26E4CC5C" w14:textId="77777777" w:rsidR="00A26B2D" w:rsidRDefault="00A26B2D" w:rsidP="00A26B2D">
      <w:pPr>
        <w:pStyle w:val="Standard"/>
        <w:numPr>
          <w:ilvl w:val="0"/>
          <w:numId w:val="2"/>
        </w:numPr>
        <w:tabs>
          <w:tab w:val="left" w:pos="696"/>
        </w:tabs>
        <w:spacing w:line="276" w:lineRule="auto"/>
        <w:ind w:left="360" w:hanging="360"/>
        <w:jc w:val="both"/>
        <w:rPr>
          <w:rFonts w:eastAsia="Andale Sans UI"/>
          <w:lang w:eastAsia="en-US"/>
        </w:rPr>
      </w:pPr>
      <w:r>
        <w:rPr>
          <w:rFonts w:eastAsia="Andale Sans UI"/>
          <w:lang w:eastAsia="en-US"/>
        </w:rPr>
        <w:t>2) Obowiązek określony w pkt. 1 dotyczy także Podwykonawców. Wykonawca jest zobowiązany zawrzeć w każdej umowie o podwykonawstwo stosowne zapisy.</w:t>
      </w:r>
    </w:p>
    <w:p w14:paraId="3280BF90" w14:textId="77777777" w:rsidR="00A26B2D" w:rsidRDefault="00A26B2D" w:rsidP="00A26B2D">
      <w:pPr>
        <w:pStyle w:val="Standard"/>
        <w:numPr>
          <w:ilvl w:val="0"/>
          <w:numId w:val="2"/>
        </w:numPr>
        <w:tabs>
          <w:tab w:val="left" w:pos="696"/>
        </w:tabs>
        <w:spacing w:line="276" w:lineRule="auto"/>
        <w:ind w:left="360" w:hanging="360"/>
        <w:jc w:val="both"/>
        <w:rPr>
          <w:rFonts w:eastAsia="Andale Sans UI"/>
          <w:lang w:eastAsia="en-US"/>
        </w:rPr>
      </w:pPr>
      <w:r>
        <w:rPr>
          <w:rFonts w:eastAsia="Andale Sans UI"/>
          <w:lang w:eastAsia="en-US"/>
        </w:rPr>
        <w:t>3) Wykonawca zobowiązany jest do dostarczenia Zamawiającemu najpóźniej w dniu przekazania terenu budowy listy osób biorących udział w realizacji zamówienia z określeniem: imion i nazwisk osób biorących udział w realizacji zamówienia wraz z określeniem pełnionej funkcji i wskazaniem formy zatrudnienia dla każdej z w/w osób, a także okresu obowiązywania umowy. Powyższa lista powinna zostać podpisana przez osobę uprawnioną do reprezentowania Wykonawcy.</w:t>
      </w:r>
    </w:p>
    <w:p w14:paraId="1041BE7F" w14:textId="77777777" w:rsidR="00A26B2D" w:rsidRDefault="00A26B2D" w:rsidP="00A26B2D">
      <w:pPr>
        <w:pStyle w:val="Standard"/>
        <w:numPr>
          <w:ilvl w:val="0"/>
          <w:numId w:val="2"/>
        </w:numPr>
        <w:tabs>
          <w:tab w:val="left" w:pos="696"/>
        </w:tabs>
        <w:spacing w:line="276" w:lineRule="auto"/>
        <w:ind w:left="360" w:hanging="360"/>
        <w:jc w:val="both"/>
        <w:rPr>
          <w:rFonts w:eastAsia="Andale Sans UI"/>
          <w:lang w:eastAsia="en-US"/>
        </w:rPr>
      </w:pPr>
      <w:r>
        <w:rPr>
          <w:rFonts w:eastAsia="Andale Sans UI"/>
          <w:lang w:eastAsia="en-US"/>
        </w:rPr>
        <w:t>4) Zmiana osób zatrudnionych o umowę o pracę biorących udział w realizacji zamówienia nie wymaga aneksu do umowy. W przypadku dokonania takiej zmiany Wykonawca przedstawi Zamawiającemu skorygowaną listę osób.</w:t>
      </w:r>
    </w:p>
    <w:p w14:paraId="4535D70B" w14:textId="77777777" w:rsidR="00A26B2D" w:rsidRDefault="00A26B2D" w:rsidP="00A26B2D">
      <w:pPr>
        <w:pStyle w:val="Standard"/>
        <w:numPr>
          <w:ilvl w:val="0"/>
          <w:numId w:val="2"/>
        </w:numPr>
        <w:tabs>
          <w:tab w:val="left" w:pos="696"/>
        </w:tabs>
        <w:spacing w:line="276" w:lineRule="auto"/>
        <w:ind w:left="360" w:hanging="360"/>
        <w:jc w:val="both"/>
        <w:rPr>
          <w:rFonts w:eastAsia="Andale Sans UI"/>
        </w:rPr>
      </w:pPr>
      <w:r>
        <w:rPr>
          <w:rFonts w:eastAsia="Andale Sans UI"/>
        </w:rPr>
        <w:t xml:space="preserve">5) W trakcie realizacji niniejszego zamówienia, na każde wezwanie zamawiającego, </w:t>
      </w:r>
      <w:r>
        <w:rPr>
          <w:rFonts w:eastAsia="Andale Sans UI"/>
        </w:rPr>
        <w:br/>
      </w:r>
      <w:r>
        <w:rPr>
          <w:rFonts w:eastAsia="Andale Sans UI"/>
        </w:rPr>
        <w:lastRenderedPageBreak/>
        <w:t>w wyznaczonym terminie nie krótszym niż 3 dni robocze wykonawca zobowiązany jest przedłożyć zamawiającemu wskazane poniżej dokumenty, w celu potwierdzenia spełnienia wymogu zatrudnienia na podstawie umowy o pracę przez wykonawcę lub podwykonawcę osób wykonujących wskazane w opisie przedmiotu zamówienia czynności w trakcie realizacji zamówienia:</w:t>
      </w:r>
    </w:p>
    <w:p w14:paraId="3D8790B8" w14:textId="77777777" w:rsidR="00A26B2D" w:rsidRDefault="00A26B2D" w:rsidP="00A26B2D">
      <w:pPr>
        <w:pStyle w:val="Standard"/>
        <w:numPr>
          <w:ilvl w:val="0"/>
          <w:numId w:val="10"/>
        </w:numPr>
        <w:suppressAutoHyphens w:val="0"/>
        <w:spacing w:before="120"/>
        <w:ind w:left="851" w:hanging="284"/>
        <w:jc w:val="both"/>
      </w:pPr>
      <w:r>
        <w:rPr>
          <w:rFonts w:eastAsia="Andale Sans UI"/>
        </w:rPr>
        <w:t xml:space="preserve">poświadczoną za zgodność z oryginałem odpowiednio przez wykonawcę lub podwykonawcę kopię umowy/umów o pracę, osób biorących udział w realizacji zamówienia – wskazanych w oświadczeniu, o którym mowa w ust. 7 (wraz z dokumentem regulującym zakres obowiązków). Kopia umowy/umów powinna zostać zanonimizowana w sposób zapewniający ochronę danych osobowych pracowników, zgodnie z przepisami ustawy z dnia 10 maja 2018 r. </w:t>
      </w:r>
      <w:r>
        <w:rPr>
          <w:rFonts w:eastAsia="Andale Sans UI"/>
          <w:i/>
        </w:rPr>
        <w:t>o ochronie danych osobowych</w:t>
      </w:r>
      <w:r>
        <w:rPr>
          <w:rFonts w:eastAsia="Andale Sans UI"/>
        </w:rPr>
        <w:t xml:space="preserve">; (powyższa kopia umowy powinna zawierać co najmniej: </w:t>
      </w:r>
      <w:r>
        <w:rPr>
          <w:rFonts w:eastAsia="Lucida Sans Unicode"/>
          <w:b/>
        </w:rPr>
        <w:t xml:space="preserve"> </w:t>
      </w:r>
      <w:r>
        <w:rPr>
          <w:rFonts w:eastAsia="Lucida Sans Unicode"/>
          <w:bCs/>
        </w:rPr>
        <w:t>imię i nazwisko pracownika, datę zawarcia umowy, rodzaj umowy o pracę).</w:t>
      </w:r>
    </w:p>
    <w:p w14:paraId="14C7C6E0" w14:textId="77777777" w:rsidR="00A26B2D" w:rsidRDefault="00A26B2D" w:rsidP="00A26B2D">
      <w:pPr>
        <w:pStyle w:val="Standard"/>
        <w:numPr>
          <w:ilvl w:val="0"/>
          <w:numId w:val="3"/>
        </w:numPr>
        <w:suppressAutoHyphens w:val="0"/>
        <w:spacing w:before="120"/>
        <w:ind w:left="851" w:hanging="284"/>
        <w:jc w:val="both"/>
      </w:pPr>
      <w:r>
        <w:rPr>
          <w:rFonts w:eastAsia="Andale Sans UI"/>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w:t>
      </w:r>
      <w:r>
        <w:rPr>
          <w:rFonts w:eastAsia="Andale Sans UI"/>
          <w:i/>
        </w:rPr>
        <w:t>o ochronie danych osobowych</w:t>
      </w:r>
      <w:r>
        <w:rPr>
          <w:rFonts w:eastAsia="Andale Sans UI"/>
        </w:rPr>
        <w:t xml:space="preserve"> (powyższa kopia  powinna zawierać co najmniej: </w:t>
      </w:r>
      <w:r>
        <w:rPr>
          <w:rFonts w:eastAsia="Lucida Sans Unicode"/>
          <w:b/>
        </w:rPr>
        <w:t xml:space="preserve"> </w:t>
      </w:r>
      <w:r>
        <w:rPr>
          <w:rFonts w:eastAsia="Lucida Sans Unicode"/>
          <w:bCs/>
        </w:rPr>
        <w:t>imię i nazwisko pracownika)</w:t>
      </w:r>
      <w:r>
        <w:rPr>
          <w:rFonts w:eastAsia="Andale Sans UI"/>
          <w:i/>
        </w:rPr>
        <w:t>.</w:t>
      </w:r>
    </w:p>
    <w:p w14:paraId="4F2545A8" w14:textId="77777777" w:rsidR="00A26B2D" w:rsidRDefault="00A26B2D" w:rsidP="00A26B2D">
      <w:pPr>
        <w:pStyle w:val="Standard"/>
        <w:numPr>
          <w:ilvl w:val="0"/>
          <w:numId w:val="2"/>
        </w:numPr>
        <w:suppressAutoHyphens w:val="0"/>
        <w:spacing w:before="120" w:after="200"/>
        <w:ind w:left="360" w:hanging="360"/>
        <w:jc w:val="both"/>
        <w:rPr>
          <w:rFonts w:eastAsia="Calibri"/>
          <w:lang w:eastAsia="en-US"/>
        </w:rPr>
      </w:pPr>
      <w:r>
        <w:rPr>
          <w:rFonts w:eastAsia="Calibri"/>
          <w:lang w:eastAsia="en-US"/>
        </w:rPr>
        <w:t>6) Zamawiający zastrzega sobie prawo zwrócenia się do organów kontrolnych uprawnionych do wglądu do dokumentacji pracowniczej, z wnioskiem o weryfikacje zawartych umów o pracę.</w:t>
      </w:r>
    </w:p>
    <w:p w14:paraId="63EE2668" w14:textId="77777777" w:rsidR="00A26B2D" w:rsidRDefault="00A26B2D" w:rsidP="00A26B2D">
      <w:pPr>
        <w:pStyle w:val="pkt"/>
        <w:numPr>
          <w:ilvl w:val="0"/>
          <w:numId w:val="1"/>
        </w:numPr>
        <w:spacing w:before="0" w:after="0"/>
        <w:ind w:left="426" w:hanging="426"/>
      </w:pPr>
      <w:r>
        <w:t xml:space="preserve">Szczegółowe wymagania dotyczące realizacji oraz egzekwowania wymogu zatrudnienia na podstawie stosunku pracy zostały określone </w:t>
      </w:r>
      <w:r w:rsidRPr="004C3DA5">
        <w:t xml:space="preserve">we wzorze umowy stanowiącym Załącznik nr </w:t>
      </w:r>
      <w:r w:rsidR="000F2CC6" w:rsidRPr="004C3DA5">
        <w:t>7</w:t>
      </w:r>
      <w:r w:rsidR="000F2CC6">
        <w:t xml:space="preserve"> </w:t>
      </w:r>
      <w:r>
        <w:t>do SWZ.</w:t>
      </w:r>
    </w:p>
    <w:p w14:paraId="42443E98" w14:textId="1118DEB1" w:rsidR="00A26B2D" w:rsidRDefault="00A26B2D" w:rsidP="00A26B2D">
      <w:pPr>
        <w:pStyle w:val="pkt"/>
        <w:numPr>
          <w:ilvl w:val="0"/>
          <w:numId w:val="1"/>
        </w:numPr>
        <w:spacing w:before="0" w:after="0"/>
        <w:ind w:left="426" w:hanging="426"/>
      </w:pPr>
      <w:r>
        <w:t xml:space="preserve">Zamawiający nie określa dodatkowych wymagań związanych z zatrudnianiem osób, o których mowa w art. 96 ust. 2 pkt 2 </w:t>
      </w:r>
      <w:r w:rsidR="00E54093">
        <w:t>P</w:t>
      </w:r>
      <w:r>
        <w:t>zp.</w:t>
      </w:r>
    </w:p>
    <w:p w14:paraId="4F222CC0" w14:textId="77777777" w:rsidR="00A26B2D" w:rsidRDefault="00A26B2D" w:rsidP="00A26B2D">
      <w:pPr>
        <w:pStyle w:val="Standard"/>
        <w:spacing w:line="360" w:lineRule="auto"/>
        <w:ind w:left="-20"/>
        <w:jc w:val="both"/>
      </w:pPr>
    </w:p>
    <w:p w14:paraId="6D1BB24A" w14:textId="77777777" w:rsidR="00A26B2D" w:rsidRDefault="00A26B2D" w:rsidP="00A26B2D">
      <w:pPr>
        <w:pStyle w:val="Standard"/>
        <w:spacing w:line="360" w:lineRule="auto"/>
        <w:ind w:left="-20"/>
        <w:jc w:val="both"/>
        <w:rPr>
          <w:b/>
          <w:bCs/>
        </w:rPr>
      </w:pPr>
      <w:r>
        <w:rPr>
          <w:b/>
          <w:bCs/>
        </w:rPr>
        <w:t>IV. OPIS PRZEDMIOTU ZAMÓWIENIA:</w:t>
      </w:r>
    </w:p>
    <w:p w14:paraId="2E7CB427" w14:textId="77777777" w:rsidR="00301C20" w:rsidRDefault="00611346" w:rsidP="00301C20">
      <w:pPr>
        <w:pStyle w:val="Standard"/>
        <w:jc w:val="both"/>
        <w:rPr>
          <w:b/>
          <w:bCs/>
        </w:rPr>
      </w:pPr>
      <w:r w:rsidRPr="00611346">
        <w:rPr>
          <w:b/>
          <w:bCs/>
        </w:rPr>
        <w:t>1.</w:t>
      </w:r>
      <w:r>
        <w:t xml:space="preserve"> </w:t>
      </w:r>
      <w:r w:rsidR="00301C20" w:rsidRPr="00301C20">
        <w:rPr>
          <w:b/>
          <w:bCs/>
        </w:rPr>
        <w:t>Przedmiot zamówienia:</w:t>
      </w:r>
    </w:p>
    <w:p w14:paraId="5E295AC7" w14:textId="77777777" w:rsidR="00301C20" w:rsidRDefault="00301C20" w:rsidP="00301C20">
      <w:pPr>
        <w:pStyle w:val="Standard"/>
        <w:jc w:val="both"/>
      </w:pPr>
    </w:p>
    <w:p w14:paraId="0117FB30" w14:textId="77777777" w:rsidR="00301C20" w:rsidRDefault="00301C20" w:rsidP="00301C20">
      <w:pPr>
        <w:pStyle w:val="Standard"/>
        <w:jc w:val="both"/>
        <w:rPr>
          <w:b/>
          <w:bCs/>
        </w:rPr>
      </w:pPr>
      <w:r w:rsidRPr="00301C20">
        <w:rPr>
          <w:b/>
          <w:bCs/>
        </w:rPr>
        <w:t>Zadanie nr 1.</w:t>
      </w:r>
    </w:p>
    <w:p w14:paraId="6FBB59B4" w14:textId="77777777" w:rsidR="00301C20" w:rsidRPr="00301C20" w:rsidRDefault="00301C20" w:rsidP="00301C20">
      <w:pPr>
        <w:pStyle w:val="Standard"/>
        <w:jc w:val="both"/>
        <w:rPr>
          <w:b/>
          <w:bCs/>
        </w:rPr>
      </w:pPr>
    </w:p>
    <w:p w14:paraId="100C0AB3" w14:textId="77777777" w:rsidR="00301C20" w:rsidRDefault="00301C20" w:rsidP="00301C20">
      <w:pPr>
        <w:pStyle w:val="Standard"/>
        <w:jc w:val="both"/>
      </w:pPr>
      <w:r>
        <w:t>Przebudowa drogi powiatowej nr 1329 D Nowy Dwór – Brzyków – Domanowice (opracowanie dokumentacji) z podziałem na etapy:</w:t>
      </w:r>
    </w:p>
    <w:p w14:paraId="39033997" w14:textId="77777777" w:rsidR="00301C20" w:rsidRDefault="00301C20" w:rsidP="00301C20">
      <w:pPr>
        <w:pStyle w:val="Standard"/>
        <w:jc w:val="both"/>
      </w:pPr>
      <w:r>
        <w:t>- Etap I – od przebudowanej nawierzchni za miejscowością Nowy Dwór do przebudowanej jezdni przed skrzyżowaniem z drogą gminną w kierunku Komorówko.</w:t>
      </w:r>
    </w:p>
    <w:p w14:paraId="4BC51C8D" w14:textId="77777777" w:rsidR="00301C20" w:rsidRDefault="00301C20" w:rsidP="00301C20">
      <w:pPr>
        <w:pStyle w:val="Standard"/>
        <w:jc w:val="both"/>
      </w:pPr>
      <w:r>
        <w:t>- Etap II – od przebudowanej nawierzchni jezdni za skrzyżowaniem z drogą gminną w kierunku Komorówka w stronę m. Domanowice.</w:t>
      </w:r>
    </w:p>
    <w:p w14:paraId="63E52257" w14:textId="77777777" w:rsidR="00301C20" w:rsidRDefault="00301C20" w:rsidP="00301C20">
      <w:pPr>
        <w:pStyle w:val="Standard"/>
        <w:jc w:val="both"/>
      </w:pPr>
    </w:p>
    <w:p w14:paraId="68634AA1" w14:textId="77777777" w:rsidR="00301C20" w:rsidRPr="00301C20" w:rsidRDefault="00301C20" w:rsidP="00301C20">
      <w:pPr>
        <w:pStyle w:val="Standard"/>
        <w:jc w:val="both"/>
        <w:rPr>
          <w:b/>
          <w:bCs/>
        </w:rPr>
      </w:pPr>
      <w:r w:rsidRPr="00301C20">
        <w:rPr>
          <w:b/>
          <w:bCs/>
        </w:rPr>
        <w:t>Etap nr I :</w:t>
      </w:r>
    </w:p>
    <w:p w14:paraId="4432F953" w14:textId="77777777" w:rsidR="00301C20" w:rsidRDefault="00301C20" w:rsidP="00301C20">
      <w:pPr>
        <w:pStyle w:val="Standard"/>
        <w:jc w:val="both"/>
      </w:pPr>
    </w:p>
    <w:p w14:paraId="7293C223" w14:textId="77777777" w:rsidR="00301C20" w:rsidRDefault="00301C20" w:rsidP="00301C20">
      <w:pPr>
        <w:pStyle w:val="Standard"/>
        <w:jc w:val="both"/>
      </w:pPr>
      <w:r>
        <w:t xml:space="preserve">Prace projektowe obejmują pas drogowy części drogi powiatowej 1329 D o łącznej długości ok. 3800 m b. </w:t>
      </w:r>
    </w:p>
    <w:p w14:paraId="58B4F73E" w14:textId="77777777" w:rsidR="00301C20" w:rsidRDefault="00301C20" w:rsidP="00301C20">
      <w:pPr>
        <w:pStyle w:val="Standard"/>
        <w:jc w:val="both"/>
      </w:pPr>
    </w:p>
    <w:p w14:paraId="298BA284" w14:textId="77777777" w:rsidR="00301C20" w:rsidRDefault="00301C20" w:rsidP="00301C20">
      <w:pPr>
        <w:pStyle w:val="Standard"/>
        <w:jc w:val="both"/>
      </w:pPr>
      <w:r>
        <w:t>Droga powiatowa 1329 D posiada klasę Z.</w:t>
      </w:r>
    </w:p>
    <w:p w14:paraId="4530ECF2" w14:textId="77777777" w:rsidR="00301C20" w:rsidRDefault="00301C20" w:rsidP="00301C20">
      <w:pPr>
        <w:pStyle w:val="Standard"/>
        <w:jc w:val="both"/>
      </w:pPr>
    </w:p>
    <w:p w14:paraId="6CE667B5" w14:textId="77777777" w:rsidR="00301C20" w:rsidRDefault="00301C20" w:rsidP="00301C20">
      <w:pPr>
        <w:pStyle w:val="Standard"/>
        <w:jc w:val="both"/>
      </w:pPr>
      <w:r>
        <w:t>Początek etapu I: od przebudowanej nawierzchni jezdni za miejscowością Nowy Dwór.</w:t>
      </w:r>
    </w:p>
    <w:p w14:paraId="5E258F13" w14:textId="77777777" w:rsidR="00301C20" w:rsidRDefault="00301C20" w:rsidP="00301C20">
      <w:pPr>
        <w:pStyle w:val="Standard"/>
        <w:jc w:val="both"/>
      </w:pPr>
      <w:r>
        <w:t>Koniec etapu I: do przebudowanej jezdni przed skrzyżowaniem z drogą gminną w kierunku miejscowości Komorówko.</w:t>
      </w:r>
    </w:p>
    <w:p w14:paraId="61EEC3B6" w14:textId="77777777" w:rsidR="00301C20" w:rsidRDefault="00301C20" w:rsidP="00301C20">
      <w:pPr>
        <w:pStyle w:val="Standard"/>
        <w:jc w:val="both"/>
      </w:pPr>
    </w:p>
    <w:p w14:paraId="1FD707F8" w14:textId="77777777" w:rsidR="00301C20" w:rsidRPr="00301C20" w:rsidRDefault="00301C20" w:rsidP="00301C20">
      <w:pPr>
        <w:pStyle w:val="Standard"/>
        <w:jc w:val="both"/>
        <w:rPr>
          <w:b/>
          <w:bCs/>
        </w:rPr>
      </w:pPr>
      <w:r w:rsidRPr="00301C20">
        <w:rPr>
          <w:b/>
          <w:bCs/>
        </w:rPr>
        <w:t>Projektem należy objąć w szczególności:</w:t>
      </w:r>
    </w:p>
    <w:p w14:paraId="17596952" w14:textId="77777777" w:rsidR="00301C20" w:rsidRDefault="00301C20" w:rsidP="00301C20">
      <w:pPr>
        <w:pStyle w:val="Standard"/>
        <w:jc w:val="both"/>
      </w:pPr>
      <w:r>
        <w:lastRenderedPageBreak/>
        <w:t>•</w:t>
      </w:r>
      <w:r>
        <w:tab/>
        <w:t>część działki nr 66 dr, AM -1, obręb Nowy Dwór, Gmina Trzebnica,</w:t>
      </w:r>
    </w:p>
    <w:p w14:paraId="5C2A396B" w14:textId="77777777" w:rsidR="00301C20" w:rsidRDefault="00301C20" w:rsidP="00301C20">
      <w:pPr>
        <w:pStyle w:val="Standard"/>
        <w:jc w:val="both"/>
      </w:pPr>
      <w:r>
        <w:t>•</w:t>
      </w:r>
      <w:r>
        <w:tab/>
        <w:t>działkę nr 82 dr, AM- 1, obręb Małuszyn, Gmina Trzebnica,</w:t>
      </w:r>
    </w:p>
    <w:p w14:paraId="5AE99469" w14:textId="77777777" w:rsidR="00301C20" w:rsidRDefault="00301C20" w:rsidP="00301C20">
      <w:pPr>
        <w:pStyle w:val="Standard"/>
        <w:jc w:val="both"/>
      </w:pPr>
      <w:r>
        <w:t>•</w:t>
      </w:r>
      <w:r>
        <w:tab/>
        <w:t>działkę nr 76 dr, AM- 1, obręb Małuszyn, Gmina Trzebnica,</w:t>
      </w:r>
    </w:p>
    <w:p w14:paraId="4DEF787B" w14:textId="77777777" w:rsidR="00301C20" w:rsidRDefault="00301C20" w:rsidP="00301C20">
      <w:pPr>
        <w:pStyle w:val="Standard"/>
        <w:jc w:val="both"/>
      </w:pPr>
      <w:r>
        <w:t>•</w:t>
      </w:r>
      <w:r>
        <w:tab/>
        <w:t>część działki nr 352/1 dr, AM- 1, obręb Brzyków, Gmina Trzebnica,</w:t>
      </w:r>
    </w:p>
    <w:p w14:paraId="76EDD594" w14:textId="77777777" w:rsidR="00301C20" w:rsidRDefault="00301C20" w:rsidP="00301C20">
      <w:pPr>
        <w:pStyle w:val="Standard"/>
        <w:jc w:val="both"/>
      </w:pPr>
      <w:r>
        <w:t>•</w:t>
      </w:r>
      <w:r>
        <w:tab/>
        <w:t>część działki nr 307/2 dr, AM- 1, obręb Brzyków, Gmina Trzebnica,</w:t>
      </w:r>
    </w:p>
    <w:p w14:paraId="1D27993C" w14:textId="77777777" w:rsidR="00301C20" w:rsidRDefault="00301C20" w:rsidP="00301C20">
      <w:pPr>
        <w:pStyle w:val="Standard"/>
        <w:jc w:val="both"/>
      </w:pPr>
    </w:p>
    <w:p w14:paraId="132E600D" w14:textId="77777777" w:rsidR="00301C20" w:rsidRPr="00301C20" w:rsidRDefault="00301C20" w:rsidP="00301C20">
      <w:pPr>
        <w:pStyle w:val="Standard"/>
        <w:jc w:val="both"/>
        <w:rPr>
          <w:b/>
          <w:bCs/>
        </w:rPr>
      </w:pPr>
      <w:r w:rsidRPr="00301C20">
        <w:rPr>
          <w:b/>
          <w:bCs/>
        </w:rPr>
        <w:t>Zakres rzeczowy:</w:t>
      </w:r>
    </w:p>
    <w:p w14:paraId="7527909C" w14:textId="77777777" w:rsidR="00301C20" w:rsidRDefault="00301C20" w:rsidP="00301C20">
      <w:pPr>
        <w:pStyle w:val="Standard"/>
        <w:jc w:val="both"/>
      </w:pPr>
      <w:r>
        <w:t>- łączna długość odcinka planowanego do budowy to ok. 3800 m b.</w:t>
      </w:r>
    </w:p>
    <w:p w14:paraId="4DBABE5A" w14:textId="77777777" w:rsidR="00301C20" w:rsidRDefault="00301C20" w:rsidP="00301C20">
      <w:pPr>
        <w:pStyle w:val="Standard"/>
        <w:jc w:val="both"/>
      </w:pPr>
    </w:p>
    <w:p w14:paraId="09E3B23A" w14:textId="77777777" w:rsidR="00301C20" w:rsidRPr="00301C20" w:rsidRDefault="00301C20" w:rsidP="00301C20">
      <w:pPr>
        <w:pStyle w:val="Standard"/>
        <w:jc w:val="both"/>
        <w:rPr>
          <w:b/>
          <w:bCs/>
        </w:rPr>
      </w:pPr>
      <w:r w:rsidRPr="00301C20">
        <w:rPr>
          <w:b/>
          <w:bCs/>
        </w:rPr>
        <w:t>Należy zaprojektować w szczególności:</w:t>
      </w:r>
    </w:p>
    <w:p w14:paraId="7F3910CA" w14:textId="77777777" w:rsidR="00301C20" w:rsidRDefault="00301C20" w:rsidP="00301C20">
      <w:pPr>
        <w:pStyle w:val="Standard"/>
        <w:jc w:val="both"/>
      </w:pPr>
      <w:r>
        <w:t>a) jezdnię o szerokości ok. 5,5 m (istniejąca szerokość w zakresie ok 5,5 – 5,9 m),</w:t>
      </w:r>
    </w:p>
    <w:p w14:paraId="4B461EA7" w14:textId="77777777" w:rsidR="00301C20" w:rsidRDefault="00301C20" w:rsidP="00301C20">
      <w:pPr>
        <w:pStyle w:val="Standard"/>
        <w:jc w:val="both"/>
      </w:pPr>
      <w:r>
        <w:t xml:space="preserve">b) lokalne poszerzenia drogi w miejscach niezbędnych dla projektu, </w:t>
      </w:r>
    </w:p>
    <w:p w14:paraId="5C12BD84" w14:textId="77777777" w:rsidR="00301C20" w:rsidRDefault="00301C20" w:rsidP="00301C20">
      <w:pPr>
        <w:pStyle w:val="Standard"/>
        <w:jc w:val="both"/>
      </w:pPr>
      <w:r>
        <w:t>c) frezowanie w celu dostosowania poziomu do istniejącej drogi dla rowerów przed m. Brzyków i chodnika w m. Brzyków,</w:t>
      </w:r>
    </w:p>
    <w:p w14:paraId="55FD4A6B" w14:textId="77777777" w:rsidR="00301C20" w:rsidRDefault="00301C20" w:rsidP="00301C20">
      <w:pPr>
        <w:pStyle w:val="Standard"/>
        <w:jc w:val="both"/>
      </w:pPr>
      <w:r>
        <w:t>d) pobocze utwardzone kruszywem łamanym,</w:t>
      </w:r>
    </w:p>
    <w:p w14:paraId="711CC010" w14:textId="77777777" w:rsidR="00301C20" w:rsidRDefault="00301C20" w:rsidP="00301C20">
      <w:pPr>
        <w:pStyle w:val="Standard"/>
        <w:jc w:val="both"/>
      </w:pPr>
      <w:r>
        <w:t xml:space="preserve">e) płynne połączenie z istniejącą przebudowaną nawierzchnią na początku i końcu opracowania, </w:t>
      </w:r>
    </w:p>
    <w:p w14:paraId="770113CE" w14:textId="77777777" w:rsidR="00301C20" w:rsidRDefault="00301C20" w:rsidP="00301C20">
      <w:pPr>
        <w:pStyle w:val="Standard"/>
        <w:jc w:val="both"/>
      </w:pPr>
      <w:r>
        <w:t xml:space="preserve">f) konserwację rowów, </w:t>
      </w:r>
    </w:p>
    <w:p w14:paraId="7F61B88C" w14:textId="77777777" w:rsidR="00301C20" w:rsidRDefault="00301C20" w:rsidP="00301C20">
      <w:pPr>
        <w:pStyle w:val="Standard"/>
        <w:jc w:val="both"/>
      </w:pPr>
      <w:r>
        <w:t>g) wpusty deszczowe,</w:t>
      </w:r>
    </w:p>
    <w:p w14:paraId="62F1D6A8" w14:textId="77777777" w:rsidR="00301C20" w:rsidRDefault="00301C20" w:rsidP="00301C20">
      <w:pPr>
        <w:pStyle w:val="Standard"/>
        <w:jc w:val="both"/>
      </w:pPr>
      <w:r>
        <w:t>h) czyszczenie kanalizacji deszczowej,</w:t>
      </w:r>
    </w:p>
    <w:p w14:paraId="72C4D859" w14:textId="77777777" w:rsidR="00301C20" w:rsidRDefault="00301C20" w:rsidP="00301C20">
      <w:pPr>
        <w:pStyle w:val="Standard"/>
        <w:jc w:val="both"/>
      </w:pPr>
      <w:r>
        <w:t>i) zatokę autobusową z peronem w miejscu istniejącego przystanku autobusowego (działka 307/2 oraz częściowo prace przebiegać mogą na działce należącej do gminy Trzebnica) w m. Brzyków, wraz z odwodnieniem,</w:t>
      </w:r>
    </w:p>
    <w:p w14:paraId="04ACCF10" w14:textId="77777777" w:rsidR="00301C20" w:rsidRDefault="00301C20" w:rsidP="00301C20">
      <w:pPr>
        <w:pStyle w:val="Standard"/>
        <w:jc w:val="both"/>
      </w:pPr>
      <w:r>
        <w:t>j) uwzględnić istniejący chodnik,</w:t>
      </w:r>
    </w:p>
    <w:p w14:paraId="74904EAF" w14:textId="77777777" w:rsidR="00301C20" w:rsidRDefault="00301C20" w:rsidP="00301C20">
      <w:pPr>
        <w:pStyle w:val="Standard"/>
        <w:jc w:val="both"/>
      </w:pPr>
      <w:r>
        <w:t>k) progi zwalniające w miejscowości Brzyków,</w:t>
      </w:r>
    </w:p>
    <w:p w14:paraId="5F27806A" w14:textId="77777777" w:rsidR="00301C20" w:rsidRDefault="00301C20" w:rsidP="00301C20">
      <w:pPr>
        <w:pStyle w:val="Standard"/>
        <w:jc w:val="both"/>
      </w:pPr>
      <w:r>
        <w:t>l) wycinkę krzewów i w razie konieczności drzew,</w:t>
      </w:r>
    </w:p>
    <w:p w14:paraId="097651A1" w14:textId="77777777" w:rsidR="00301C20" w:rsidRDefault="00301C20" w:rsidP="00301C20">
      <w:pPr>
        <w:pStyle w:val="Standard"/>
        <w:jc w:val="both"/>
      </w:pPr>
      <w:r>
        <w:t>ł) mechaniczną ścinkę zawyżonych poboczy,</w:t>
      </w:r>
    </w:p>
    <w:p w14:paraId="1B264F47" w14:textId="77777777" w:rsidR="00301C20" w:rsidRDefault="00301C20" w:rsidP="00301C20">
      <w:pPr>
        <w:pStyle w:val="Standard"/>
        <w:jc w:val="both"/>
      </w:pPr>
      <w:r>
        <w:t>m) zjazdy indywidualne oraz publiczne,</w:t>
      </w:r>
    </w:p>
    <w:p w14:paraId="27BC1CB4" w14:textId="77777777" w:rsidR="00301C20" w:rsidRDefault="00301C20" w:rsidP="00301C20">
      <w:pPr>
        <w:pStyle w:val="Standard"/>
        <w:jc w:val="both"/>
      </w:pPr>
      <w:r>
        <w:t>n) wymianę oznakowania w razie konieczności,</w:t>
      </w:r>
    </w:p>
    <w:p w14:paraId="76A5EAEC" w14:textId="77777777" w:rsidR="00301C20" w:rsidRDefault="00301C20" w:rsidP="00301C20">
      <w:pPr>
        <w:pStyle w:val="Standard"/>
        <w:jc w:val="both"/>
      </w:pPr>
      <w:r>
        <w:t>o) rozwiązanie odwodnienia,</w:t>
      </w:r>
    </w:p>
    <w:p w14:paraId="56324F27" w14:textId="6A82A22D" w:rsidR="00301C20" w:rsidRDefault="00301C20" w:rsidP="00301C20">
      <w:pPr>
        <w:pStyle w:val="Standard"/>
        <w:jc w:val="both"/>
      </w:pPr>
      <w:r>
        <w:t>p) regulacje wysokościową istniejących zjazdów wraz zaprojektowaniem odwodnienia liniowego przy granicy p</w:t>
      </w:r>
      <w:r w:rsidR="000F754C">
        <w:t>asa</w:t>
      </w:r>
      <w:r>
        <w:t xml:space="preserve"> drogowego, </w:t>
      </w:r>
    </w:p>
    <w:p w14:paraId="631368E7" w14:textId="77777777" w:rsidR="00301C20" w:rsidRDefault="00301C20" w:rsidP="00301C20">
      <w:pPr>
        <w:pStyle w:val="Standard"/>
        <w:jc w:val="both"/>
      </w:pPr>
      <w:r>
        <w:t>r) miejsca postojowe przy świetlicy wiejskiej w m. Brzyków,</w:t>
      </w:r>
    </w:p>
    <w:p w14:paraId="7AAC48AC" w14:textId="77777777" w:rsidR="00301C20" w:rsidRDefault="00301C20" w:rsidP="00301C20">
      <w:pPr>
        <w:pStyle w:val="Standard"/>
        <w:jc w:val="both"/>
      </w:pPr>
      <w:r>
        <w:t xml:space="preserve">s) zaprojektować kanał technologiczny lub uzyskać odstępstwo od konieczności jego budowy, jako 2 etap inwestycji do realizacji po przebudowie drogi, </w:t>
      </w:r>
    </w:p>
    <w:p w14:paraId="3E6CD7C2" w14:textId="77777777" w:rsidR="00301C20" w:rsidRDefault="00301C20" w:rsidP="00301C20">
      <w:pPr>
        <w:pStyle w:val="Standard"/>
        <w:jc w:val="both"/>
      </w:pPr>
      <w:r>
        <w:t>t) sporządzić i uzgodnić oraz zatwierdzić projekt stałej organizacji ruchu,</w:t>
      </w:r>
    </w:p>
    <w:p w14:paraId="709E0F41" w14:textId="3ADD246B" w:rsidR="00301C20" w:rsidRDefault="00301C20" w:rsidP="00301C20">
      <w:pPr>
        <w:pStyle w:val="Standard"/>
        <w:jc w:val="both"/>
      </w:pPr>
      <w:r>
        <w:t>u) uzyskać mapy na teren opracowywanej dokumentacji,</w:t>
      </w:r>
    </w:p>
    <w:p w14:paraId="7ABC3263" w14:textId="77777777" w:rsidR="00301C20" w:rsidRDefault="00301C20" w:rsidP="00301C20">
      <w:pPr>
        <w:pStyle w:val="Standard"/>
        <w:jc w:val="both"/>
      </w:pPr>
      <w:r>
        <w:t>w) pełnić nadzór autorski do chwili bezusterkowego odbioru robót budowlanych  wykonywanych na podstawie opracowania.</w:t>
      </w:r>
    </w:p>
    <w:p w14:paraId="20E5F0E2" w14:textId="77777777" w:rsidR="00301C20" w:rsidRDefault="00301C20" w:rsidP="00301C20">
      <w:pPr>
        <w:pStyle w:val="Standard"/>
        <w:jc w:val="both"/>
      </w:pPr>
    </w:p>
    <w:p w14:paraId="3056DDC0" w14:textId="77777777" w:rsidR="00301C20" w:rsidRPr="00301C20" w:rsidRDefault="00301C20" w:rsidP="00301C20">
      <w:pPr>
        <w:pStyle w:val="Standard"/>
        <w:jc w:val="both"/>
        <w:rPr>
          <w:b/>
          <w:bCs/>
        </w:rPr>
      </w:pPr>
      <w:r w:rsidRPr="00301C20">
        <w:rPr>
          <w:b/>
          <w:bCs/>
        </w:rPr>
        <w:t>Etap nr II:</w:t>
      </w:r>
    </w:p>
    <w:p w14:paraId="0F85EBD0" w14:textId="77777777" w:rsidR="00301C20" w:rsidRDefault="00301C20" w:rsidP="00301C20">
      <w:pPr>
        <w:pStyle w:val="Standard"/>
        <w:jc w:val="both"/>
      </w:pPr>
    </w:p>
    <w:p w14:paraId="1FB454F8" w14:textId="77777777" w:rsidR="00301C20" w:rsidRDefault="00301C20" w:rsidP="00301C20">
      <w:pPr>
        <w:pStyle w:val="Standard"/>
        <w:jc w:val="both"/>
      </w:pPr>
      <w:r>
        <w:t xml:space="preserve">Prace projektowe obejmują pas drogowy części drogi powiatowej 1329 D o łącznej długości ok. 1690 m b. </w:t>
      </w:r>
    </w:p>
    <w:p w14:paraId="0472CFE0" w14:textId="77777777" w:rsidR="00301C20" w:rsidRDefault="00301C20" w:rsidP="00301C20">
      <w:pPr>
        <w:pStyle w:val="Standard"/>
        <w:jc w:val="both"/>
      </w:pPr>
    </w:p>
    <w:p w14:paraId="642C6FBB" w14:textId="77777777" w:rsidR="00301C20" w:rsidRDefault="00301C20" w:rsidP="00301C20">
      <w:pPr>
        <w:pStyle w:val="Standard"/>
        <w:jc w:val="both"/>
      </w:pPr>
      <w:r>
        <w:t>Droga powiatowa 1329 D posiada klasę Z.</w:t>
      </w:r>
    </w:p>
    <w:p w14:paraId="0A95DD2C" w14:textId="77777777" w:rsidR="00301C20" w:rsidRDefault="00301C20" w:rsidP="00301C20">
      <w:pPr>
        <w:pStyle w:val="Standard"/>
        <w:jc w:val="both"/>
      </w:pPr>
    </w:p>
    <w:p w14:paraId="17C73745" w14:textId="77777777" w:rsidR="00301C20" w:rsidRDefault="00301C20" w:rsidP="00301C20">
      <w:pPr>
        <w:pStyle w:val="Standard"/>
        <w:jc w:val="both"/>
      </w:pPr>
      <w:r>
        <w:t>Początek etapu II: od przebudowanej nawierzchni jezdni za skrzyżowaniem z drogą gminną w kierunku Komorówka w stronę m. Domanowice.</w:t>
      </w:r>
    </w:p>
    <w:p w14:paraId="50A01FD7" w14:textId="77777777" w:rsidR="00301C20" w:rsidRDefault="00301C20" w:rsidP="00301C20">
      <w:pPr>
        <w:pStyle w:val="Standard"/>
        <w:jc w:val="both"/>
      </w:pPr>
      <w:r>
        <w:t>Koniec etapu II: na ok. 1,7 km odcinka (za obszarem leśnym).</w:t>
      </w:r>
    </w:p>
    <w:p w14:paraId="29F269C7" w14:textId="77777777" w:rsidR="00301C20" w:rsidRDefault="00301C20" w:rsidP="00301C20">
      <w:pPr>
        <w:pStyle w:val="Standard"/>
        <w:jc w:val="both"/>
      </w:pPr>
    </w:p>
    <w:p w14:paraId="53D0B5A2" w14:textId="77777777" w:rsidR="00301C20" w:rsidRDefault="00301C20" w:rsidP="00301C20">
      <w:pPr>
        <w:pStyle w:val="Standard"/>
        <w:jc w:val="both"/>
      </w:pPr>
    </w:p>
    <w:p w14:paraId="08D4E67D" w14:textId="77777777" w:rsidR="00301C20" w:rsidRPr="00301C20" w:rsidRDefault="00301C20" w:rsidP="00301C20">
      <w:pPr>
        <w:pStyle w:val="Standard"/>
        <w:jc w:val="both"/>
        <w:rPr>
          <w:b/>
          <w:bCs/>
        </w:rPr>
      </w:pPr>
      <w:r w:rsidRPr="00301C20">
        <w:rPr>
          <w:b/>
          <w:bCs/>
        </w:rPr>
        <w:t>Projektem należy objąć w szczególności:</w:t>
      </w:r>
    </w:p>
    <w:p w14:paraId="6A9B0CB2" w14:textId="77777777" w:rsidR="00301C20" w:rsidRDefault="00301C20" w:rsidP="00301C20">
      <w:pPr>
        <w:pStyle w:val="Standard"/>
        <w:jc w:val="both"/>
      </w:pPr>
      <w:r>
        <w:lastRenderedPageBreak/>
        <w:t>•</w:t>
      </w:r>
      <w:r>
        <w:tab/>
        <w:t>część działki nr 186 dr, AM -1, obręb Komorowo, Gmina Trzebnica,</w:t>
      </w:r>
    </w:p>
    <w:p w14:paraId="5942E6D9" w14:textId="77777777" w:rsidR="00301C20" w:rsidRDefault="00301C20" w:rsidP="00301C20">
      <w:pPr>
        <w:pStyle w:val="Standard"/>
        <w:jc w:val="both"/>
      </w:pPr>
      <w:r>
        <w:t>•</w:t>
      </w:r>
      <w:r>
        <w:tab/>
        <w:t>działkę nr 694/1 dr, AM- 1, obręb Domanowice, Gmina Trzebnica,</w:t>
      </w:r>
    </w:p>
    <w:p w14:paraId="769EF908" w14:textId="77777777" w:rsidR="00301C20" w:rsidRDefault="00301C20" w:rsidP="00301C20">
      <w:pPr>
        <w:pStyle w:val="Standard"/>
        <w:jc w:val="both"/>
      </w:pPr>
      <w:r>
        <w:t>•</w:t>
      </w:r>
      <w:r>
        <w:tab/>
        <w:t>działkę nr 694/2 dr, AM- 1, obręb Domanowice, Gmina Trzebnica,</w:t>
      </w:r>
    </w:p>
    <w:p w14:paraId="4BC49ED1" w14:textId="77777777" w:rsidR="00301C20" w:rsidRDefault="00301C20" w:rsidP="00301C20">
      <w:pPr>
        <w:pStyle w:val="Standard"/>
        <w:jc w:val="both"/>
      </w:pPr>
      <w:r>
        <w:t>•</w:t>
      </w:r>
      <w:r>
        <w:tab/>
        <w:t>część działki nr 636/1 dr, AM- 1, obręb Domanowice, Gmina Trzebnica,</w:t>
      </w:r>
    </w:p>
    <w:p w14:paraId="510D9BF4" w14:textId="77777777" w:rsidR="00301C20" w:rsidRDefault="00301C20" w:rsidP="00301C20">
      <w:pPr>
        <w:pStyle w:val="Standard"/>
        <w:jc w:val="both"/>
      </w:pPr>
    </w:p>
    <w:p w14:paraId="1224CC4A" w14:textId="77777777" w:rsidR="00301C20" w:rsidRPr="00301C20" w:rsidRDefault="00301C20" w:rsidP="00301C20">
      <w:pPr>
        <w:pStyle w:val="Standard"/>
        <w:jc w:val="both"/>
        <w:rPr>
          <w:b/>
          <w:bCs/>
        </w:rPr>
      </w:pPr>
      <w:r w:rsidRPr="00301C20">
        <w:rPr>
          <w:b/>
          <w:bCs/>
        </w:rPr>
        <w:t>Zakres rzeczowy:</w:t>
      </w:r>
    </w:p>
    <w:p w14:paraId="28BDF4E5" w14:textId="77777777" w:rsidR="00301C20" w:rsidRDefault="00301C20" w:rsidP="00301C20">
      <w:pPr>
        <w:pStyle w:val="Standard"/>
        <w:jc w:val="both"/>
      </w:pPr>
      <w:r>
        <w:t>- łączna długość odcinka planowanego do budowy to ok. 1690 m b.</w:t>
      </w:r>
    </w:p>
    <w:p w14:paraId="1A68D002" w14:textId="77777777" w:rsidR="00301C20" w:rsidRPr="00301C20" w:rsidRDefault="00301C20" w:rsidP="00301C20">
      <w:pPr>
        <w:pStyle w:val="Standard"/>
        <w:jc w:val="both"/>
        <w:rPr>
          <w:b/>
          <w:bCs/>
        </w:rPr>
      </w:pPr>
    </w:p>
    <w:p w14:paraId="420095E6" w14:textId="77777777" w:rsidR="00301C20" w:rsidRPr="00301C20" w:rsidRDefault="00301C20" w:rsidP="00301C20">
      <w:pPr>
        <w:pStyle w:val="Standard"/>
        <w:jc w:val="both"/>
        <w:rPr>
          <w:b/>
          <w:bCs/>
        </w:rPr>
      </w:pPr>
      <w:r w:rsidRPr="00301C20">
        <w:rPr>
          <w:b/>
          <w:bCs/>
        </w:rPr>
        <w:t>Należy zaprojektować w szczególności:</w:t>
      </w:r>
    </w:p>
    <w:p w14:paraId="2B8362BC" w14:textId="380431E3" w:rsidR="00301C20" w:rsidRDefault="00301C20" w:rsidP="00301C20">
      <w:pPr>
        <w:pStyle w:val="Standard"/>
        <w:jc w:val="both"/>
      </w:pPr>
      <w:r>
        <w:t>a) jezdnię o szerokości ok. 5,5 m (istniejąca szerokość w zakresie 5,2 – 5,6 m)</w:t>
      </w:r>
      <w:r w:rsidR="007F3A56">
        <w:t>,</w:t>
      </w:r>
    </w:p>
    <w:p w14:paraId="6A6F9964" w14:textId="77777777" w:rsidR="00301C20" w:rsidRDefault="00301C20" w:rsidP="00301C20">
      <w:pPr>
        <w:pStyle w:val="Standard"/>
        <w:jc w:val="both"/>
      </w:pPr>
      <w:r>
        <w:t xml:space="preserve">b) lokalne poszerzenia drogi w miejscach niezbędnych dla projektu, </w:t>
      </w:r>
    </w:p>
    <w:p w14:paraId="565C7C06" w14:textId="77777777" w:rsidR="00301C20" w:rsidRDefault="00301C20" w:rsidP="00301C20">
      <w:pPr>
        <w:pStyle w:val="Standard"/>
        <w:jc w:val="both"/>
      </w:pPr>
      <w:r>
        <w:t xml:space="preserve">c) obustronne pobocza utwardzone z kruszywa łamanego, </w:t>
      </w:r>
    </w:p>
    <w:p w14:paraId="350EE532" w14:textId="77777777" w:rsidR="00301C20" w:rsidRDefault="00301C20" w:rsidP="00301C20">
      <w:pPr>
        <w:pStyle w:val="Standard"/>
        <w:jc w:val="both"/>
      </w:pPr>
      <w:r>
        <w:t>d) płynne połączenie z istniejącą przebudowaną nawierzchnią,</w:t>
      </w:r>
    </w:p>
    <w:p w14:paraId="177B820A" w14:textId="77777777" w:rsidR="00301C20" w:rsidRDefault="00301C20" w:rsidP="00301C20">
      <w:pPr>
        <w:pStyle w:val="Standard"/>
        <w:jc w:val="both"/>
      </w:pPr>
      <w:r>
        <w:t>e) konserwację rowów,</w:t>
      </w:r>
    </w:p>
    <w:p w14:paraId="7838690F" w14:textId="77777777" w:rsidR="00301C20" w:rsidRDefault="00301C20" w:rsidP="00301C20">
      <w:pPr>
        <w:pStyle w:val="Standard"/>
        <w:jc w:val="both"/>
      </w:pPr>
      <w:r>
        <w:t>f) skrzyżowania z drogami,</w:t>
      </w:r>
    </w:p>
    <w:p w14:paraId="272363D4" w14:textId="77777777" w:rsidR="00301C20" w:rsidRDefault="00301C20" w:rsidP="00301C20">
      <w:pPr>
        <w:pStyle w:val="Standard"/>
        <w:jc w:val="both"/>
      </w:pPr>
      <w:r>
        <w:t>g) wycinkę krzewów i w razie konieczności drzew,</w:t>
      </w:r>
    </w:p>
    <w:p w14:paraId="13B98DC4" w14:textId="77777777" w:rsidR="00301C20" w:rsidRDefault="00301C20" w:rsidP="00301C20">
      <w:pPr>
        <w:pStyle w:val="Standard"/>
        <w:jc w:val="both"/>
      </w:pPr>
      <w:r>
        <w:t>h) ścinkę zawyżonych poboczy,</w:t>
      </w:r>
    </w:p>
    <w:p w14:paraId="50805232" w14:textId="77777777" w:rsidR="00301C20" w:rsidRDefault="00301C20" w:rsidP="00301C20">
      <w:pPr>
        <w:pStyle w:val="Standard"/>
        <w:jc w:val="both"/>
      </w:pPr>
      <w:r>
        <w:t>i) zjazdy indywidualne oraz publiczne,</w:t>
      </w:r>
    </w:p>
    <w:p w14:paraId="65DE38A1" w14:textId="77777777" w:rsidR="00301C20" w:rsidRDefault="00301C20" w:rsidP="00301C20">
      <w:pPr>
        <w:pStyle w:val="Standard"/>
        <w:jc w:val="both"/>
      </w:pPr>
      <w:r>
        <w:t xml:space="preserve">j) wymianę oznakowania w razie konieczności, </w:t>
      </w:r>
    </w:p>
    <w:p w14:paraId="192F6AFB" w14:textId="77777777" w:rsidR="00301C20" w:rsidRDefault="00301C20" w:rsidP="00301C20">
      <w:pPr>
        <w:pStyle w:val="Standard"/>
        <w:jc w:val="both"/>
      </w:pPr>
      <w:r>
        <w:t xml:space="preserve">k) konserwację przepustu na rzece Kątna oraz wymianę barier na energochłonne, </w:t>
      </w:r>
    </w:p>
    <w:p w14:paraId="4B27E7A4" w14:textId="2253447A" w:rsidR="00301C20" w:rsidRDefault="00301C20" w:rsidP="00301C20">
      <w:pPr>
        <w:pStyle w:val="Standard"/>
        <w:jc w:val="both"/>
      </w:pPr>
      <w:r>
        <w:t>l) uzyskać mapy na teren opracowywanej dokumentacji,</w:t>
      </w:r>
    </w:p>
    <w:p w14:paraId="54EE4ADB" w14:textId="77777777" w:rsidR="00301C20" w:rsidRDefault="00301C20" w:rsidP="00301C20">
      <w:pPr>
        <w:pStyle w:val="Standard"/>
        <w:jc w:val="both"/>
      </w:pPr>
      <w:r>
        <w:t>ł) podcięcie gałęzi drzew znajdujących się w skrajni pionowej nad jezdnią,</w:t>
      </w:r>
    </w:p>
    <w:p w14:paraId="54BA89F3" w14:textId="77777777" w:rsidR="00301C20" w:rsidRDefault="00301C20" w:rsidP="00301C20">
      <w:pPr>
        <w:pStyle w:val="Standard"/>
        <w:jc w:val="both"/>
      </w:pPr>
      <w:r>
        <w:t>m) przepusty pod zjazdami w razie konieczności,</w:t>
      </w:r>
    </w:p>
    <w:p w14:paraId="134B19AE" w14:textId="77777777" w:rsidR="00301C20" w:rsidRDefault="00301C20" w:rsidP="00301C20">
      <w:pPr>
        <w:pStyle w:val="Standard"/>
        <w:jc w:val="both"/>
      </w:pPr>
      <w:r>
        <w:t>n) zaprojektować kanał technologiczny lub uzyskać odstępstwo od konieczności jego budowy, jako 2 etap inwestycji do realizacji po przebudowie drogi,</w:t>
      </w:r>
    </w:p>
    <w:p w14:paraId="4324D8FD" w14:textId="77777777" w:rsidR="00301C20" w:rsidRDefault="00301C20" w:rsidP="00301C20">
      <w:pPr>
        <w:pStyle w:val="Standard"/>
        <w:jc w:val="both"/>
      </w:pPr>
      <w:r>
        <w:t>o) pełnić nadzór autorski do chwili bezusterkowego odbioru robót budowlanych  wykonywanych na podstawie opracowania.</w:t>
      </w:r>
    </w:p>
    <w:p w14:paraId="77A54543" w14:textId="77777777" w:rsidR="00301C20" w:rsidRDefault="00301C20" w:rsidP="00301C20">
      <w:pPr>
        <w:pStyle w:val="Standard"/>
        <w:jc w:val="both"/>
      </w:pPr>
    </w:p>
    <w:p w14:paraId="1A5F1600" w14:textId="77777777" w:rsidR="00301C20" w:rsidRPr="00301C20" w:rsidRDefault="00301C20" w:rsidP="00301C20">
      <w:pPr>
        <w:pStyle w:val="Standard"/>
        <w:jc w:val="both"/>
        <w:rPr>
          <w:b/>
          <w:bCs/>
        </w:rPr>
      </w:pPr>
      <w:r w:rsidRPr="00301C20">
        <w:rPr>
          <w:b/>
          <w:bCs/>
        </w:rPr>
        <w:t>Zadanie nr 2.</w:t>
      </w:r>
    </w:p>
    <w:p w14:paraId="4CDBBED0" w14:textId="77777777" w:rsidR="00301C20" w:rsidRDefault="00301C20" w:rsidP="00301C20">
      <w:pPr>
        <w:pStyle w:val="Standard"/>
        <w:jc w:val="both"/>
      </w:pPr>
      <w:r>
        <w:t xml:space="preserve"> Przebudowa drogi powiatowej nr 1345 D i 1346 D Kowale – Piekary (opracowanie dokumentacji) z podziałem na etapy:</w:t>
      </w:r>
    </w:p>
    <w:p w14:paraId="25340FF9" w14:textId="4816A656" w:rsidR="00301C20" w:rsidRDefault="00301C20" w:rsidP="00301C20">
      <w:pPr>
        <w:pStyle w:val="Standard"/>
        <w:jc w:val="both"/>
      </w:pPr>
      <w:r>
        <w:t xml:space="preserve">- Etap I – od przebudowanej jezdni na wysokości znaku E17a/E17b w miejscowości Kowale (kierunek Piekary) do skrzyżowania z drogą </w:t>
      </w:r>
      <w:r w:rsidR="000F754C">
        <w:t>powiatową</w:t>
      </w:r>
      <w:r>
        <w:t xml:space="preserve"> w kierunku Przecławic.</w:t>
      </w:r>
    </w:p>
    <w:p w14:paraId="59559833" w14:textId="690D81D8" w:rsidR="00301C20" w:rsidRDefault="00301C20" w:rsidP="00301C20">
      <w:pPr>
        <w:pStyle w:val="Standard"/>
        <w:jc w:val="both"/>
      </w:pPr>
      <w:r>
        <w:t xml:space="preserve">- Etap II –  początek odcinka przed znakiem A1 </w:t>
      </w:r>
      <w:r w:rsidR="000F754C">
        <w:t xml:space="preserve">(gdzie jest już przebudowana droga) </w:t>
      </w:r>
      <w:r>
        <w:t>za skrzyżowaniem z drogą w kierunku Przecławic do początku posesji nr 6 w miejscowości Piekary.</w:t>
      </w:r>
    </w:p>
    <w:p w14:paraId="43BCC713" w14:textId="77777777" w:rsidR="00301C20" w:rsidRDefault="00301C20" w:rsidP="00301C20">
      <w:pPr>
        <w:pStyle w:val="Standard"/>
        <w:jc w:val="both"/>
      </w:pPr>
    </w:p>
    <w:p w14:paraId="3C2E08FB" w14:textId="77777777" w:rsidR="00301C20" w:rsidRPr="00301C20" w:rsidRDefault="00301C20" w:rsidP="00301C20">
      <w:pPr>
        <w:pStyle w:val="Standard"/>
        <w:jc w:val="both"/>
        <w:rPr>
          <w:b/>
          <w:bCs/>
        </w:rPr>
      </w:pPr>
      <w:r w:rsidRPr="00301C20">
        <w:rPr>
          <w:b/>
          <w:bCs/>
        </w:rPr>
        <w:t>Etap nr I.</w:t>
      </w:r>
    </w:p>
    <w:p w14:paraId="4D1B604C" w14:textId="77777777" w:rsidR="00301C20" w:rsidRDefault="00301C20" w:rsidP="00301C20">
      <w:pPr>
        <w:pStyle w:val="Standard"/>
        <w:jc w:val="both"/>
      </w:pPr>
      <w:r>
        <w:t xml:space="preserve">Prace projektowe obejmują pas drogowy części drogi powiatowej 1345 D o łącznej długości ok. 1450 m b. </w:t>
      </w:r>
    </w:p>
    <w:p w14:paraId="27580A8C" w14:textId="77777777" w:rsidR="00301C20" w:rsidRDefault="00301C20" w:rsidP="00301C20">
      <w:pPr>
        <w:pStyle w:val="Standard"/>
        <w:jc w:val="both"/>
      </w:pPr>
    </w:p>
    <w:p w14:paraId="2E4A18A8" w14:textId="77777777" w:rsidR="00301C20" w:rsidRDefault="00301C20" w:rsidP="00301C20">
      <w:pPr>
        <w:pStyle w:val="Standard"/>
        <w:jc w:val="both"/>
      </w:pPr>
      <w:r>
        <w:t>Droga powiatowa 1345 D posiada klasę Z.</w:t>
      </w:r>
    </w:p>
    <w:p w14:paraId="51F34AA9" w14:textId="77777777" w:rsidR="00301C20" w:rsidRDefault="00301C20" w:rsidP="00301C20">
      <w:pPr>
        <w:pStyle w:val="Standard"/>
        <w:jc w:val="both"/>
      </w:pPr>
    </w:p>
    <w:p w14:paraId="6BA09EB9" w14:textId="77777777" w:rsidR="00301C20" w:rsidRDefault="00301C20" w:rsidP="00301C20">
      <w:pPr>
        <w:pStyle w:val="Standard"/>
        <w:jc w:val="both"/>
      </w:pPr>
      <w:r>
        <w:t>Początek etapu I: od przebudowanej jezdni na wysokości znaku E17a/E17b w miejscowości Kowale (kierunek Piekary).</w:t>
      </w:r>
    </w:p>
    <w:p w14:paraId="0BF61A2B" w14:textId="7879B788" w:rsidR="00301C20" w:rsidRDefault="00301C20" w:rsidP="00301C20">
      <w:pPr>
        <w:pStyle w:val="Standard"/>
        <w:jc w:val="both"/>
      </w:pPr>
      <w:r>
        <w:t xml:space="preserve">Koniec etapu I: przed skrzyżowaniem z drogą </w:t>
      </w:r>
      <w:r w:rsidR="008E7D27">
        <w:t>powiatową</w:t>
      </w:r>
      <w:r>
        <w:t xml:space="preserve"> w kierunku Przecławice.</w:t>
      </w:r>
    </w:p>
    <w:p w14:paraId="7B5699F1" w14:textId="77777777" w:rsidR="00301C20" w:rsidRDefault="00301C20" w:rsidP="00301C20">
      <w:pPr>
        <w:pStyle w:val="Standard"/>
        <w:jc w:val="both"/>
      </w:pPr>
    </w:p>
    <w:p w14:paraId="445CA6D7" w14:textId="77777777" w:rsidR="00301C20" w:rsidRPr="00301C20" w:rsidRDefault="00301C20" w:rsidP="00301C20">
      <w:pPr>
        <w:pStyle w:val="Standard"/>
        <w:jc w:val="both"/>
        <w:rPr>
          <w:b/>
          <w:bCs/>
        </w:rPr>
      </w:pPr>
      <w:r w:rsidRPr="00301C20">
        <w:rPr>
          <w:b/>
          <w:bCs/>
        </w:rPr>
        <w:t>Projektem należy objąć w szczególności:</w:t>
      </w:r>
    </w:p>
    <w:p w14:paraId="31795C59" w14:textId="77777777" w:rsidR="00301C20" w:rsidRDefault="00301C20" w:rsidP="00301C20">
      <w:pPr>
        <w:pStyle w:val="Standard"/>
        <w:jc w:val="both"/>
      </w:pPr>
      <w:r>
        <w:t>•</w:t>
      </w:r>
      <w:r>
        <w:tab/>
        <w:t>działkę nr 96/1 dr, AM -1, obręb Kowale, Gmina Oborniki Śląskie,</w:t>
      </w:r>
    </w:p>
    <w:p w14:paraId="17D89ECC" w14:textId="77777777" w:rsidR="00301C20" w:rsidRDefault="00301C20" w:rsidP="00301C20">
      <w:pPr>
        <w:pStyle w:val="Standard"/>
        <w:jc w:val="both"/>
      </w:pPr>
      <w:r>
        <w:t>•</w:t>
      </w:r>
      <w:r>
        <w:tab/>
        <w:t>działkę nr 85/3 dr, AM- 1, obręb Przecławice, Gmina Oborniki Śląskie,</w:t>
      </w:r>
    </w:p>
    <w:p w14:paraId="6C50B121" w14:textId="77777777" w:rsidR="00301C20" w:rsidRDefault="00301C20" w:rsidP="00301C20">
      <w:pPr>
        <w:pStyle w:val="Standard"/>
        <w:jc w:val="both"/>
      </w:pPr>
    </w:p>
    <w:p w14:paraId="6EA82197" w14:textId="77777777" w:rsidR="00301C20" w:rsidRPr="00301C20" w:rsidRDefault="00301C20" w:rsidP="00301C20">
      <w:pPr>
        <w:pStyle w:val="Standard"/>
        <w:jc w:val="both"/>
        <w:rPr>
          <w:b/>
          <w:bCs/>
        </w:rPr>
      </w:pPr>
      <w:r w:rsidRPr="00301C20">
        <w:rPr>
          <w:b/>
          <w:bCs/>
        </w:rPr>
        <w:t>Zakres rzeczowy:</w:t>
      </w:r>
    </w:p>
    <w:p w14:paraId="431D9F8E" w14:textId="77777777" w:rsidR="00301C20" w:rsidRDefault="00301C20" w:rsidP="00301C20">
      <w:pPr>
        <w:pStyle w:val="Standard"/>
        <w:jc w:val="both"/>
      </w:pPr>
      <w:r>
        <w:t>- łączna długość odcinka planowanego do budowy to ok. 1450 m b.</w:t>
      </w:r>
    </w:p>
    <w:p w14:paraId="627EF49C" w14:textId="77777777" w:rsidR="00301C20" w:rsidRDefault="00301C20" w:rsidP="00301C20">
      <w:pPr>
        <w:pStyle w:val="Standard"/>
        <w:jc w:val="both"/>
      </w:pPr>
    </w:p>
    <w:p w14:paraId="3B7ADF56" w14:textId="77777777" w:rsidR="00301C20" w:rsidRPr="00157CBE" w:rsidRDefault="00301C20" w:rsidP="00301C20">
      <w:pPr>
        <w:pStyle w:val="Standard"/>
        <w:jc w:val="both"/>
        <w:rPr>
          <w:b/>
          <w:bCs/>
        </w:rPr>
      </w:pPr>
      <w:r w:rsidRPr="00157CBE">
        <w:rPr>
          <w:b/>
          <w:bCs/>
        </w:rPr>
        <w:t>Należy zaprojektować w szczególności:</w:t>
      </w:r>
    </w:p>
    <w:p w14:paraId="73D6B7D6" w14:textId="77777777" w:rsidR="00301C20" w:rsidRDefault="00301C20" w:rsidP="00301C20">
      <w:pPr>
        <w:pStyle w:val="Standard"/>
        <w:jc w:val="both"/>
      </w:pPr>
      <w:r>
        <w:t>a) jezdnię o szerokości ok 5,5 m (istniejąca szerokość w zakresie ok: 4,2 – 4,6 m),</w:t>
      </w:r>
    </w:p>
    <w:p w14:paraId="0F578588" w14:textId="77777777" w:rsidR="00301C20" w:rsidRDefault="00301C20" w:rsidP="00301C20">
      <w:pPr>
        <w:pStyle w:val="Standard"/>
        <w:jc w:val="both"/>
      </w:pPr>
      <w:r>
        <w:t xml:space="preserve">b) lokalne poszerzenia jezdni w miejscach niezbędnych dla projektu, </w:t>
      </w:r>
    </w:p>
    <w:p w14:paraId="2BAA5E64" w14:textId="77777777" w:rsidR="00301C20" w:rsidRDefault="00301C20" w:rsidP="00301C20">
      <w:pPr>
        <w:pStyle w:val="Standard"/>
        <w:jc w:val="both"/>
      </w:pPr>
      <w:r>
        <w:t>c) płynne połączenie z istniejącą przebudowaną nawierzchnią na początku i końcu opracowania,</w:t>
      </w:r>
    </w:p>
    <w:p w14:paraId="41F3EDB5" w14:textId="77777777" w:rsidR="00301C20" w:rsidRDefault="00301C20" w:rsidP="00301C20">
      <w:pPr>
        <w:pStyle w:val="Standard"/>
        <w:jc w:val="both"/>
      </w:pPr>
      <w:r>
        <w:t xml:space="preserve">d) pobocze utwardzone kruszywem łamanym, </w:t>
      </w:r>
    </w:p>
    <w:p w14:paraId="45F30841" w14:textId="77777777" w:rsidR="00301C20" w:rsidRDefault="00301C20" w:rsidP="00301C20">
      <w:pPr>
        <w:pStyle w:val="Standard"/>
        <w:jc w:val="both"/>
      </w:pPr>
      <w:r>
        <w:t>e) mechaniczną ścinkę zawyżonych poboczy,</w:t>
      </w:r>
    </w:p>
    <w:p w14:paraId="179074BE" w14:textId="77777777" w:rsidR="00301C20" w:rsidRDefault="00301C20" w:rsidP="00301C20">
      <w:pPr>
        <w:pStyle w:val="Standard"/>
        <w:jc w:val="both"/>
      </w:pPr>
      <w:r>
        <w:t>f) konserwację rowów,</w:t>
      </w:r>
    </w:p>
    <w:p w14:paraId="1BDB494F" w14:textId="77777777" w:rsidR="00301C20" w:rsidRDefault="00301C20" w:rsidP="00301C20">
      <w:pPr>
        <w:pStyle w:val="Standard"/>
        <w:jc w:val="both"/>
      </w:pPr>
      <w:r>
        <w:t>g) na odcinku 1,0 – 1,3 km zaprojektować tylko poszerzenie jezdni z masy bitumicznej na szerokość ok. 5,5 m,</w:t>
      </w:r>
    </w:p>
    <w:p w14:paraId="46981C96" w14:textId="78760E6C" w:rsidR="00301C20" w:rsidRDefault="00301C20" w:rsidP="00301C20">
      <w:pPr>
        <w:pStyle w:val="Standard"/>
        <w:jc w:val="both"/>
      </w:pPr>
      <w:r>
        <w:t xml:space="preserve">h) zjazdy na pola o konstrukcji uwzględniającej prace </w:t>
      </w:r>
      <w:r w:rsidR="008E7D27">
        <w:t>pojazdów rolniczych</w:t>
      </w:r>
      <w:r>
        <w:t>,</w:t>
      </w:r>
    </w:p>
    <w:p w14:paraId="548D8BDF" w14:textId="77777777" w:rsidR="00301C20" w:rsidRDefault="00301C20" w:rsidP="00301C20">
      <w:pPr>
        <w:pStyle w:val="Standard"/>
        <w:jc w:val="both"/>
      </w:pPr>
      <w:r>
        <w:t>i) wycinkę krzewów i w razie konieczności drzew,</w:t>
      </w:r>
    </w:p>
    <w:p w14:paraId="553BBAA2" w14:textId="77777777" w:rsidR="00301C20" w:rsidRDefault="00301C20" w:rsidP="00301C20">
      <w:pPr>
        <w:pStyle w:val="Standard"/>
        <w:jc w:val="both"/>
      </w:pPr>
      <w:r>
        <w:t>j) konserwację albo przebudowę przepustów w razie konieczności instalację barier energochłonnych (dotyczy głównie przepustu znajdującego się na wysokości ok 400 m),</w:t>
      </w:r>
    </w:p>
    <w:p w14:paraId="6F73C3C6" w14:textId="77777777" w:rsidR="00301C20" w:rsidRDefault="00301C20" w:rsidP="00301C20">
      <w:pPr>
        <w:pStyle w:val="Standard"/>
        <w:jc w:val="both"/>
      </w:pPr>
      <w:r>
        <w:t xml:space="preserve">k) przebudowę kolizji z istniejącą infrastrukturą, </w:t>
      </w:r>
    </w:p>
    <w:p w14:paraId="472A647C" w14:textId="77777777" w:rsidR="00301C20" w:rsidRDefault="00301C20" w:rsidP="00301C20">
      <w:pPr>
        <w:pStyle w:val="Standard"/>
        <w:jc w:val="both"/>
      </w:pPr>
      <w:r>
        <w:t>l) przejście nad istniejącym gazociągiem,</w:t>
      </w:r>
    </w:p>
    <w:p w14:paraId="405DD611" w14:textId="77777777" w:rsidR="00301C20" w:rsidRDefault="00301C20" w:rsidP="00301C20">
      <w:pPr>
        <w:pStyle w:val="Standard"/>
        <w:jc w:val="both"/>
      </w:pPr>
      <w:r>
        <w:t>ł) zaprojektować kanał technologiczny lub uzyskać odstępstwo od konieczności jego budowy, jako 2 etap inwestycji do realizacji po przebudowie drogi,</w:t>
      </w:r>
    </w:p>
    <w:p w14:paraId="351B0C1D" w14:textId="5EE7F4DF" w:rsidR="00301C20" w:rsidRDefault="00301C20" w:rsidP="00301C20">
      <w:pPr>
        <w:pStyle w:val="Standard"/>
        <w:jc w:val="both"/>
      </w:pPr>
      <w:r>
        <w:t>m) uzyskać mapy na teren opracowywanej dokumentacji</w:t>
      </w:r>
      <w:r w:rsidR="008E7D27">
        <w:t>,</w:t>
      </w:r>
    </w:p>
    <w:p w14:paraId="69AC9604" w14:textId="29D233CC" w:rsidR="00301C20" w:rsidRDefault="008E7D27" w:rsidP="00301C20">
      <w:pPr>
        <w:pStyle w:val="Standard"/>
        <w:jc w:val="both"/>
      </w:pPr>
      <w:r>
        <w:t>n</w:t>
      </w:r>
      <w:r w:rsidR="00301C20">
        <w:t>) pełnić nadzór autorski do chwili bezusterkowego odbioru robót budowlanych wykonywanych na podstawie opracowania.</w:t>
      </w:r>
    </w:p>
    <w:p w14:paraId="1D03FD5C" w14:textId="77777777" w:rsidR="00301C20" w:rsidRDefault="00301C20" w:rsidP="00301C20">
      <w:pPr>
        <w:pStyle w:val="Standard"/>
        <w:jc w:val="both"/>
      </w:pPr>
    </w:p>
    <w:p w14:paraId="3D1B6719" w14:textId="77777777" w:rsidR="00301C20" w:rsidRPr="00157CBE" w:rsidRDefault="00301C20" w:rsidP="00301C20">
      <w:pPr>
        <w:pStyle w:val="Standard"/>
        <w:jc w:val="both"/>
        <w:rPr>
          <w:b/>
          <w:bCs/>
        </w:rPr>
      </w:pPr>
      <w:r w:rsidRPr="00157CBE">
        <w:rPr>
          <w:b/>
          <w:bCs/>
        </w:rPr>
        <w:t>Etap nr II.</w:t>
      </w:r>
    </w:p>
    <w:p w14:paraId="5F4EF828" w14:textId="77777777" w:rsidR="00301C20" w:rsidRDefault="00301C20" w:rsidP="00301C20">
      <w:pPr>
        <w:pStyle w:val="Standard"/>
        <w:jc w:val="both"/>
      </w:pPr>
      <w:r>
        <w:t xml:space="preserve"> </w:t>
      </w:r>
    </w:p>
    <w:p w14:paraId="7392FAB5" w14:textId="77777777" w:rsidR="00301C20" w:rsidRDefault="00301C20" w:rsidP="00301C20">
      <w:pPr>
        <w:pStyle w:val="Standard"/>
        <w:jc w:val="both"/>
      </w:pPr>
      <w:r>
        <w:t xml:space="preserve">Prace projektowe obejmują pas drogowy części drogi powiatowej 1346 D o łącznej długości ok. 1200 m b. </w:t>
      </w:r>
    </w:p>
    <w:p w14:paraId="01AA7C4D" w14:textId="77777777" w:rsidR="00157CBE" w:rsidRDefault="00157CBE" w:rsidP="00301C20">
      <w:pPr>
        <w:pStyle w:val="Standard"/>
        <w:jc w:val="both"/>
      </w:pPr>
    </w:p>
    <w:p w14:paraId="68A8EC56" w14:textId="77777777" w:rsidR="00301C20" w:rsidRDefault="00301C20" w:rsidP="00301C20">
      <w:pPr>
        <w:pStyle w:val="Standard"/>
        <w:jc w:val="both"/>
      </w:pPr>
      <w:r>
        <w:t>Droga powiatowa 1346 D posiada klasę L.</w:t>
      </w:r>
    </w:p>
    <w:p w14:paraId="3E2A9DE4" w14:textId="77777777" w:rsidR="00157CBE" w:rsidRDefault="00157CBE" w:rsidP="00301C20">
      <w:pPr>
        <w:pStyle w:val="Standard"/>
        <w:jc w:val="both"/>
      </w:pPr>
    </w:p>
    <w:p w14:paraId="337F7F60" w14:textId="40A7763F" w:rsidR="00301C20" w:rsidRDefault="00301C20" w:rsidP="00301C20">
      <w:pPr>
        <w:pStyle w:val="Standard"/>
        <w:jc w:val="both"/>
      </w:pPr>
      <w:r>
        <w:t xml:space="preserve">Początek etapu II: przed znakiem A1 za skrzyżowaniem z drogą </w:t>
      </w:r>
      <w:r w:rsidR="00055749">
        <w:t>powiatową</w:t>
      </w:r>
      <w:r>
        <w:t xml:space="preserve"> w kierunku Przecławic</w:t>
      </w:r>
      <w:r w:rsidR="00055749">
        <w:t xml:space="preserve"> (gdzie jest już przebudowana droga)</w:t>
      </w:r>
      <w:r>
        <w:t xml:space="preserve">. </w:t>
      </w:r>
    </w:p>
    <w:p w14:paraId="3D466170" w14:textId="77777777" w:rsidR="00301C20" w:rsidRDefault="00301C20" w:rsidP="00301C20">
      <w:pPr>
        <w:pStyle w:val="Standard"/>
        <w:jc w:val="both"/>
      </w:pPr>
      <w:r>
        <w:t>Koniec etapu II: na wysokości posesji nr 6 (działka nr 86/2) w miejscowości Piekary.</w:t>
      </w:r>
    </w:p>
    <w:p w14:paraId="5014DE2D" w14:textId="77777777" w:rsidR="00301C20" w:rsidRDefault="00301C20" w:rsidP="00301C20">
      <w:pPr>
        <w:pStyle w:val="Standard"/>
        <w:jc w:val="both"/>
      </w:pPr>
    </w:p>
    <w:p w14:paraId="4B9C520B" w14:textId="77777777" w:rsidR="00301C20" w:rsidRPr="00157CBE" w:rsidRDefault="00301C20" w:rsidP="00301C20">
      <w:pPr>
        <w:pStyle w:val="Standard"/>
        <w:jc w:val="both"/>
        <w:rPr>
          <w:b/>
          <w:bCs/>
        </w:rPr>
      </w:pPr>
      <w:r w:rsidRPr="00157CBE">
        <w:rPr>
          <w:b/>
          <w:bCs/>
        </w:rPr>
        <w:t>Projektem należy objąć w szczególności:</w:t>
      </w:r>
    </w:p>
    <w:p w14:paraId="470446D6" w14:textId="77777777" w:rsidR="00301C20" w:rsidRDefault="00301C20" w:rsidP="00301C20">
      <w:pPr>
        <w:pStyle w:val="Standard"/>
        <w:jc w:val="both"/>
      </w:pPr>
      <w:r>
        <w:t>•</w:t>
      </w:r>
      <w:r>
        <w:tab/>
        <w:t>działkę nr 104 dr, AM- 1, obręb Piekary, Gmina Oborniki Śląskie,</w:t>
      </w:r>
    </w:p>
    <w:p w14:paraId="0A1E6D97" w14:textId="77777777" w:rsidR="00301C20" w:rsidRDefault="00301C20" w:rsidP="00301C20">
      <w:pPr>
        <w:pStyle w:val="Standard"/>
        <w:jc w:val="both"/>
      </w:pPr>
      <w:r>
        <w:t>•</w:t>
      </w:r>
      <w:r>
        <w:tab/>
        <w:t>część działki nr 111/4 dr, AM-1, obręb Piekary, Gmina Oborniki Śląskie.</w:t>
      </w:r>
    </w:p>
    <w:p w14:paraId="4C5EF845" w14:textId="77777777" w:rsidR="00301C20" w:rsidRDefault="00301C20" w:rsidP="00301C20">
      <w:pPr>
        <w:pStyle w:val="Standard"/>
        <w:jc w:val="both"/>
      </w:pPr>
    </w:p>
    <w:p w14:paraId="726754AB" w14:textId="77777777" w:rsidR="00301C20" w:rsidRPr="00157CBE" w:rsidRDefault="00301C20" w:rsidP="00301C20">
      <w:pPr>
        <w:pStyle w:val="Standard"/>
        <w:jc w:val="both"/>
        <w:rPr>
          <w:b/>
          <w:bCs/>
        </w:rPr>
      </w:pPr>
      <w:r w:rsidRPr="00157CBE">
        <w:rPr>
          <w:b/>
          <w:bCs/>
        </w:rPr>
        <w:t>Zakres rzeczowy:</w:t>
      </w:r>
    </w:p>
    <w:p w14:paraId="012809A7" w14:textId="77777777" w:rsidR="00301C20" w:rsidRDefault="00301C20" w:rsidP="00301C20">
      <w:pPr>
        <w:pStyle w:val="Standard"/>
        <w:jc w:val="both"/>
      </w:pPr>
      <w:r>
        <w:t>- łączna długość odcinka planowanego do budowy to ok. 1200 m b.</w:t>
      </w:r>
    </w:p>
    <w:p w14:paraId="780703F0" w14:textId="77777777" w:rsidR="00301C20" w:rsidRDefault="00301C20" w:rsidP="00301C20">
      <w:pPr>
        <w:pStyle w:val="Standard"/>
        <w:jc w:val="both"/>
      </w:pPr>
    </w:p>
    <w:p w14:paraId="402EF7D6" w14:textId="77777777" w:rsidR="00301C20" w:rsidRPr="00157CBE" w:rsidRDefault="00301C20" w:rsidP="00301C20">
      <w:pPr>
        <w:pStyle w:val="Standard"/>
        <w:jc w:val="both"/>
        <w:rPr>
          <w:b/>
          <w:bCs/>
        </w:rPr>
      </w:pPr>
      <w:r w:rsidRPr="00157CBE">
        <w:rPr>
          <w:b/>
          <w:bCs/>
        </w:rPr>
        <w:t>Należy zaprojektować w szczególności:</w:t>
      </w:r>
    </w:p>
    <w:p w14:paraId="64E6B677" w14:textId="77777777" w:rsidR="00301C20" w:rsidRDefault="00301C20" w:rsidP="00301C20">
      <w:pPr>
        <w:pStyle w:val="Standard"/>
        <w:jc w:val="both"/>
      </w:pPr>
      <w:r>
        <w:t>a) jezdnię o szerokości ok. 5,5 m. (istniejąca szerokość w zakresie ok: 4,6 – 4,9 m),</w:t>
      </w:r>
    </w:p>
    <w:p w14:paraId="01F2D863" w14:textId="77777777" w:rsidR="00301C20" w:rsidRDefault="00301C20" w:rsidP="00301C20">
      <w:pPr>
        <w:pStyle w:val="Standard"/>
        <w:jc w:val="both"/>
      </w:pPr>
      <w:r>
        <w:t xml:space="preserve">b) lokalne poszerzenia drogi w miejscach niezbędnych dla projektu, </w:t>
      </w:r>
    </w:p>
    <w:p w14:paraId="5C6409AE" w14:textId="77777777" w:rsidR="00301C20" w:rsidRDefault="00301C20" w:rsidP="00301C20">
      <w:pPr>
        <w:pStyle w:val="Standard"/>
        <w:jc w:val="both"/>
      </w:pPr>
      <w:r>
        <w:t xml:space="preserve">c) płynne połączenie z istniejącą przebudowaną nawierzchnią na początku i końcu opracowania, </w:t>
      </w:r>
    </w:p>
    <w:p w14:paraId="04D44F81" w14:textId="77777777" w:rsidR="00301C20" w:rsidRDefault="00301C20" w:rsidP="00301C20">
      <w:pPr>
        <w:pStyle w:val="Standard"/>
        <w:jc w:val="both"/>
      </w:pPr>
      <w:r>
        <w:t>d) zjazdy na posesje,</w:t>
      </w:r>
    </w:p>
    <w:p w14:paraId="5FFAB292" w14:textId="77777777" w:rsidR="00301C20" w:rsidRDefault="00301C20" w:rsidP="00301C20">
      <w:pPr>
        <w:pStyle w:val="Standard"/>
        <w:jc w:val="both"/>
      </w:pPr>
      <w:r>
        <w:t>e) ścinkę zawyżonych poboczy,</w:t>
      </w:r>
    </w:p>
    <w:p w14:paraId="2FA17969" w14:textId="77777777" w:rsidR="00301C20" w:rsidRDefault="00301C20" w:rsidP="00301C20">
      <w:pPr>
        <w:pStyle w:val="Standard"/>
        <w:jc w:val="both"/>
      </w:pPr>
      <w:r>
        <w:t>f) oczyszczenie przepustu na wysokości tablicy początek miejscowości Piekary,</w:t>
      </w:r>
    </w:p>
    <w:p w14:paraId="60BB79F9" w14:textId="77777777" w:rsidR="00301C20" w:rsidRDefault="00301C20" w:rsidP="00301C20">
      <w:pPr>
        <w:pStyle w:val="Standard"/>
        <w:jc w:val="both"/>
      </w:pPr>
      <w:r>
        <w:t>g) przebudowę zapadniętego przepustu lokalizacja: ok. 0,7 km</w:t>
      </w:r>
    </w:p>
    <w:p w14:paraId="13433494" w14:textId="77777777" w:rsidR="00301C20" w:rsidRDefault="00301C20" w:rsidP="00301C20">
      <w:pPr>
        <w:pStyle w:val="Standard"/>
        <w:jc w:val="both"/>
      </w:pPr>
      <w:r>
        <w:t xml:space="preserve">f) przesunięcie przystanku w miejscowości Piekary,  </w:t>
      </w:r>
    </w:p>
    <w:p w14:paraId="1444D38E" w14:textId="13FAA157" w:rsidR="00301C20" w:rsidRDefault="00301C20" w:rsidP="00301C20">
      <w:pPr>
        <w:pStyle w:val="Standard"/>
        <w:jc w:val="both"/>
      </w:pPr>
      <w:r>
        <w:t>f) dojście do skrzynek pocztowych lokalizacja: posesja nr 18 w m. Piekary</w:t>
      </w:r>
      <w:r w:rsidR="007F3A56">
        <w:t>,</w:t>
      </w:r>
    </w:p>
    <w:p w14:paraId="2F74B47F" w14:textId="77777777" w:rsidR="00301C20" w:rsidRDefault="00301C20" w:rsidP="00301C20">
      <w:pPr>
        <w:pStyle w:val="Standard"/>
        <w:jc w:val="both"/>
      </w:pPr>
      <w:r>
        <w:t>f) konserwację rowów,</w:t>
      </w:r>
    </w:p>
    <w:p w14:paraId="2B3D31AC" w14:textId="0C03F4FE" w:rsidR="00301C20" w:rsidRDefault="00301C20" w:rsidP="00301C20">
      <w:pPr>
        <w:pStyle w:val="Standard"/>
        <w:jc w:val="both"/>
      </w:pPr>
      <w:r>
        <w:t xml:space="preserve">g) zjazdy na pola o konstrukcji uwzględniającej pracę </w:t>
      </w:r>
      <w:r w:rsidR="00055749">
        <w:t>pojazdów rolniczych</w:t>
      </w:r>
      <w:r>
        <w:t>,</w:t>
      </w:r>
    </w:p>
    <w:p w14:paraId="65A75C8A" w14:textId="77777777" w:rsidR="00301C20" w:rsidRDefault="00301C20" w:rsidP="00301C20">
      <w:pPr>
        <w:pStyle w:val="Standard"/>
        <w:jc w:val="both"/>
      </w:pPr>
      <w:r>
        <w:lastRenderedPageBreak/>
        <w:t>h) wycinkę krzewów i w razie konieczności drzew,</w:t>
      </w:r>
    </w:p>
    <w:p w14:paraId="6095F7CB" w14:textId="77777777" w:rsidR="00301C20" w:rsidRDefault="00301C20" w:rsidP="00301C20">
      <w:pPr>
        <w:pStyle w:val="Standard"/>
        <w:jc w:val="both"/>
      </w:pPr>
      <w:r>
        <w:t>i) konserwację lub przebudowę przepustów w razie konieczności instalację barier energochłonnych,</w:t>
      </w:r>
    </w:p>
    <w:p w14:paraId="74500288" w14:textId="77777777" w:rsidR="00301C20" w:rsidRDefault="00301C20" w:rsidP="00301C20">
      <w:pPr>
        <w:pStyle w:val="Standard"/>
        <w:jc w:val="both"/>
      </w:pPr>
      <w:r>
        <w:t xml:space="preserve">j) przebudowę kolizji z istniejącą infrastrukturą, </w:t>
      </w:r>
    </w:p>
    <w:p w14:paraId="3C7E08CD" w14:textId="77777777" w:rsidR="00301C20" w:rsidRDefault="00301C20" w:rsidP="00301C20">
      <w:pPr>
        <w:pStyle w:val="Standard"/>
        <w:jc w:val="both"/>
      </w:pPr>
      <w:r>
        <w:t>k) zaprojektować kanał technologiczny lub uzyskać odstępstwo od konieczności jego budowy, jako 2 etap inwestycji do realizacji po przebudowie drogi,</w:t>
      </w:r>
    </w:p>
    <w:p w14:paraId="759493CC" w14:textId="2E743E70" w:rsidR="00301C20" w:rsidRDefault="00055749" w:rsidP="00301C20">
      <w:pPr>
        <w:pStyle w:val="Standard"/>
        <w:jc w:val="both"/>
      </w:pPr>
      <w:r>
        <w:t>l</w:t>
      </w:r>
      <w:r w:rsidR="00301C20">
        <w:t>) uzyskać mapy na teren opracowywanej dokumentacji,</w:t>
      </w:r>
    </w:p>
    <w:p w14:paraId="081C2717" w14:textId="0C82B665" w:rsidR="00AD18F5" w:rsidRDefault="00055749" w:rsidP="00301C20">
      <w:pPr>
        <w:pStyle w:val="Standard"/>
        <w:jc w:val="both"/>
        <w:rPr>
          <w:rFonts w:eastAsia="Times New Roman" w:cs="Times New Roman"/>
          <w:b/>
          <w:lang w:eastAsia="pl-PL"/>
        </w:rPr>
      </w:pPr>
      <w:r>
        <w:t>ł</w:t>
      </w:r>
      <w:r w:rsidR="00301C20">
        <w:t>) pełnić nadzór autorski do chwili bezusterkowego odbioru robót budowlanych  wykonywanych na podstawie opracowania.</w:t>
      </w:r>
    </w:p>
    <w:p w14:paraId="1FB0C188" w14:textId="77777777" w:rsidR="00AD18F5" w:rsidRPr="0079041B" w:rsidRDefault="00AD18F5" w:rsidP="0079041B">
      <w:pPr>
        <w:rPr>
          <w:rFonts w:eastAsia="Times New Roman" w:cs="Times New Roman"/>
          <w:b/>
          <w:u w:val="single"/>
          <w:lang w:eastAsia="pl-PL"/>
        </w:rPr>
      </w:pPr>
    </w:p>
    <w:p w14:paraId="02DF32D1" w14:textId="003B4E53" w:rsidR="00A26B2D" w:rsidRPr="007C161D" w:rsidRDefault="00611346" w:rsidP="00DD71F4">
      <w:pPr>
        <w:pStyle w:val="Standard"/>
        <w:suppressAutoHyphens w:val="0"/>
        <w:spacing w:after="380"/>
        <w:rPr>
          <w:color w:val="000000"/>
        </w:rPr>
      </w:pPr>
      <w:r>
        <w:rPr>
          <w:b/>
          <w:bCs/>
          <w:color w:val="000000"/>
        </w:rPr>
        <w:t xml:space="preserve">2. </w:t>
      </w:r>
      <w:r w:rsidR="00A26B2D">
        <w:rPr>
          <w:b/>
          <w:bCs/>
          <w:color w:val="000000"/>
        </w:rPr>
        <w:t>Szczegółowy opis przedmiotu zamówienia zawierają</w:t>
      </w:r>
      <w:r w:rsidR="00A26B2D">
        <w:rPr>
          <w:color w:val="000000"/>
        </w:rPr>
        <w:t xml:space="preserve">:                                                                                                                          </w:t>
      </w:r>
      <w:r w:rsidR="00A26B2D" w:rsidRPr="00BD7B7D">
        <w:rPr>
          <w:color w:val="000000"/>
        </w:rPr>
        <w:t xml:space="preserve">- SWZ,                                                                                                                                                                                                                      </w:t>
      </w:r>
      <w:r w:rsidR="00A26B2D">
        <w:rPr>
          <w:color w:val="000000"/>
        </w:rPr>
        <w:t xml:space="preserve">                                                                                                                                                    - wz</w:t>
      </w:r>
      <w:r w:rsidR="007F3A56">
        <w:rPr>
          <w:color w:val="000000"/>
        </w:rPr>
        <w:t>o</w:t>
      </w:r>
      <w:r w:rsidR="00A26B2D">
        <w:rPr>
          <w:color w:val="000000"/>
        </w:rPr>
        <w:t>r</w:t>
      </w:r>
      <w:r w:rsidR="007F3A56">
        <w:rPr>
          <w:color w:val="000000"/>
        </w:rPr>
        <w:t>y</w:t>
      </w:r>
      <w:r w:rsidR="00A26B2D">
        <w:rPr>
          <w:color w:val="000000"/>
        </w:rPr>
        <w:t xml:space="preserve"> um</w:t>
      </w:r>
      <w:r w:rsidR="007F3A56">
        <w:rPr>
          <w:color w:val="000000"/>
        </w:rPr>
        <w:t>ó</w:t>
      </w:r>
      <w:r w:rsidR="00A26B2D">
        <w:rPr>
          <w:color w:val="000000"/>
        </w:rPr>
        <w:t>w (</w:t>
      </w:r>
      <w:r w:rsidR="00A26B2D" w:rsidRPr="00523D18">
        <w:rPr>
          <w:color w:val="000000"/>
        </w:rPr>
        <w:t xml:space="preserve">załącznik nr </w:t>
      </w:r>
      <w:r w:rsidR="004C0AC5" w:rsidRPr="00523D18">
        <w:rPr>
          <w:color w:val="000000"/>
        </w:rPr>
        <w:t>7</w:t>
      </w:r>
      <w:r w:rsidR="00A26B2D" w:rsidRPr="00523D18">
        <w:rPr>
          <w:color w:val="000000"/>
        </w:rPr>
        <w:t xml:space="preserve"> do niniejszej SWZ)</w:t>
      </w:r>
      <w:r w:rsidR="004D4C7A" w:rsidRPr="00523D18">
        <w:rPr>
          <w:color w:val="000000"/>
        </w:rPr>
        <w:t>,</w:t>
      </w:r>
      <w:r w:rsidR="004D4C7A">
        <w:rPr>
          <w:color w:val="000000"/>
        </w:rPr>
        <w:t xml:space="preserve">                                                                                                 - opis przedmiotu zamówienia (</w:t>
      </w:r>
      <w:r w:rsidR="00A26B2D">
        <w:rPr>
          <w:color w:val="000000"/>
        </w:rPr>
        <w:t xml:space="preserve"> </w:t>
      </w:r>
      <w:r w:rsidR="004D4C7A" w:rsidRPr="00523D18">
        <w:rPr>
          <w:color w:val="000000"/>
        </w:rPr>
        <w:t xml:space="preserve">załącznik nr </w:t>
      </w:r>
      <w:r w:rsidR="00523D18" w:rsidRPr="00523D18">
        <w:rPr>
          <w:color w:val="000000"/>
        </w:rPr>
        <w:t>6</w:t>
      </w:r>
      <w:r w:rsidR="004D4C7A" w:rsidRPr="00523D18">
        <w:rPr>
          <w:color w:val="000000"/>
        </w:rPr>
        <w:t xml:space="preserve"> do niniejszej SWZ)</w:t>
      </w:r>
      <w:r w:rsidR="002217CF">
        <w:rPr>
          <w:color w:val="000000"/>
        </w:rPr>
        <w:t>,                                                          - plan</w:t>
      </w:r>
      <w:r w:rsidR="00331A62">
        <w:rPr>
          <w:color w:val="000000"/>
        </w:rPr>
        <w:t>y</w:t>
      </w:r>
      <w:r w:rsidR="002217CF">
        <w:rPr>
          <w:color w:val="000000"/>
        </w:rPr>
        <w:t xml:space="preserve"> orientacyjn</w:t>
      </w:r>
      <w:r w:rsidR="00331A62">
        <w:rPr>
          <w:color w:val="000000"/>
        </w:rPr>
        <w:t>e</w:t>
      </w:r>
      <w:r w:rsidR="002217CF">
        <w:rPr>
          <w:color w:val="000000"/>
        </w:rPr>
        <w:t xml:space="preserve"> (załącznik nr </w:t>
      </w:r>
      <w:r w:rsidR="00EC2493">
        <w:rPr>
          <w:color w:val="000000"/>
        </w:rPr>
        <w:t>8</w:t>
      </w:r>
      <w:r w:rsidR="002217CF">
        <w:rPr>
          <w:color w:val="000000"/>
        </w:rPr>
        <w:t xml:space="preserve"> do SWZ).</w:t>
      </w:r>
      <w:r w:rsidR="00A26B2D">
        <w:rPr>
          <w:color w:val="000000"/>
        </w:rPr>
        <w:t xml:space="preserve">                                                                                                                                                                                                                                                                                                                                                                                                                                                                                                                                                                                                                                                                                                                                                                                                                                                                                   </w:t>
      </w:r>
    </w:p>
    <w:p w14:paraId="47AD20F1" w14:textId="77777777" w:rsidR="00A26B2D" w:rsidRDefault="00FC4524" w:rsidP="00A26B2D">
      <w:pPr>
        <w:pStyle w:val="Standard"/>
        <w:suppressAutoHyphens w:val="0"/>
        <w:spacing w:after="380"/>
        <w:rPr>
          <w:b/>
          <w:bCs/>
        </w:rPr>
      </w:pPr>
      <w:r>
        <w:rPr>
          <w:b/>
          <w:bCs/>
        </w:rPr>
        <w:t>3</w:t>
      </w:r>
      <w:r w:rsidR="00A26B2D">
        <w:rPr>
          <w:b/>
          <w:bCs/>
        </w:rPr>
        <w:t xml:space="preserve">. Nazwy i kody dotyczące przedmiotu zamówienia określone we Wspólnym  Słowniku Zamówień Publicznych (CPV):                                                                                                             </w:t>
      </w:r>
    </w:p>
    <w:p w14:paraId="4396A506" w14:textId="798274DF" w:rsidR="004D4C7A" w:rsidRDefault="00FC4524" w:rsidP="00FC4524">
      <w:pPr>
        <w:pStyle w:val="Standard"/>
        <w:suppressAutoHyphens w:val="0"/>
        <w:spacing w:after="380"/>
      </w:pPr>
      <w:r>
        <w:t>–</w:t>
      </w:r>
      <w:r w:rsidR="00510D83">
        <w:t xml:space="preserve"> 71220000-6 – Usługi projektowania architektonicznego.</w:t>
      </w:r>
      <w:r w:rsidR="004D4C7A">
        <w:t xml:space="preserve">    </w:t>
      </w:r>
    </w:p>
    <w:p w14:paraId="188B206A" w14:textId="2C673469" w:rsidR="00B60A3A" w:rsidRDefault="00FC4524" w:rsidP="00FC4524">
      <w:pPr>
        <w:pStyle w:val="Standard"/>
        <w:suppressAutoHyphens w:val="0"/>
        <w:spacing w:after="380"/>
        <w:rPr>
          <w:color w:val="000000"/>
        </w:rPr>
      </w:pPr>
      <w:r>
        <w:rPr>
          <w:rFonts w:eastAsia="Arial Unicode MS"/>
          <w:b/>
        </w:rPr>
        <w:t>4</w:t>
      </w:r>
      <w:r w:rsidR="00A26B2D">
        <w:rPr>
          <w:rFonts w:eastAsia="Arial Unicode MS"/>
          <w:b/>
        </w:rPr>
        <w:t xml:space="preserve">. </w:t>
      </w:r>
      <w:r w:rsidR="00A26B2D">
        <w:rPr>
          <w:b/>
        </w:rPr>
        <w:t>Zamawiający nie przewiduje udzielenia zamówień, o których mowa w art. 214 ust. 1 pkt 7 i 8 ustawy Pzp.</w:t>
      </w:r>
      <w:r w:rsidR="00A26B2D">
        <w:rPr>
          <w:color w:val="000000"/>
        </w:rPr>
        <w:t xml:space="preserve">                                                                                                                                                       </w:t>
      </w:r>
    </w:p>
    <w:p w14:paraId="7666A1C6" w14:textId="4ED8A0B0" w:rsidR="00A26B2D" w:rsidRPr="00B60A3A" w:rsidRDefault="00FC4524" w:rsidP="00FC4524">
      <w:pPr>
        <w:pStyle w:val="Standard"/>
        <w:suppressAutoHyphens w:val="0"/>
        <w:spacing w:after="380"/>
        <w:rPr>
          <w:color w:val="000000"/>
        </w:rPr>
      </w:pPr>
      <w:r>
        <w:rPr>
          <w:b/>
          <w:bCs/>
        </w:rPr>
        <w:t>5</w:t>
      </w:r>
      <w:r w:rsidR="00A26B2D">
        <w:rPr>
          <w:b/>
          <w:bCs/>
        </w:rPr>
        <w:t xml:space="preserve">. Informacje dotyczące ofert częściowych i wariantowych:                           </w:t>
      </w:r>
      <w:r w:rsidR="00A26B2D">
        <w:rPr>
          <w:color w:val="000000"/>
        </w:rPr>
        <w:t xml:space="preserve">                                            </w:t>
      </w:r>
      <w:r w:rsidR="00A26B2D">
        <w:rPr>
          <w:b/>
          <w:bCs/>
        </w:rPr>
        <w:t>a) Zamawiający dopuszcza możliwoś</w:t>
      </w:r>
      <w:r w:rsidR="00F9155F">
        <w:rPr>
          <w:b/>
          <w:bCs/>
        </w:rPr>
        <w:t xml:space="preserve">ć </w:t>
      </w:r>
      <w:r w:rsidR="00A26B2D">
        <w:rPr>
          <w:b/>
          <w:bCs/>
        </w:rPr>
        <w:t>złożenia ofert częściowych,</w:t>
      </w:r>
      <w:r w:rsidR="00A26B2D">
        <w:rPr>
          <w:color w:val="000000"/>
        </w:rPr>
        <w:t xml:space="preserve">                                                    </w:t>
      </w:r>
      <w:r w:rsidR="00A26B2D">
        <w:rPr>
          <w:b/>
          <w:bCs/>
        </w:rPr>
        <w:t xml:space="preserve">b) Zamawiający nie dopuszcza możliwości złożenia ofert wariantowych oraz w postaci katalogów elektronicznych.                                                                                                                                                                      </w:t>
      </w:r>
    </w:p>
    <w:p w14:paraId="5A591101" w14:textId="77777777" w:rsidR="00A26B2D" w:rsidRDefault="00A26B2D" w:rsidP="00A26B2D">
      <w:pPr>
        <w:pStyle w:val="Standard"/>
        <w:rPr>
          <w:b/>
          <w:bCs/>
        </w:rPr>
      </w:pPr>
      <w:r>
        <w:rPr>
          <w:b/>
          <w:bCs/>
        </w:rPr>
        <w:t>V. WIZJA LOKALNA:</w:t>
      </w:r>
    </w:p>
    <w:p w14:paraId="3F03A1A6" w14:textId="1FB31A28" w:rsidR="00A26B2D" w:rsidRPr="004D4C7A" w:rsidRDefault="00BD7B7D" w:rsidP="00A26B2D">
      <w:pPr>
        <w:pStyle w:val="Standard"/>
      </w:pPr>
      <w:r w:rsidRPr="00BD7B7D">
        <w:t xml:space="preserve">1. </w:t>
      </w:r>
      <w:r w:rsidRPr="00523D18">
        <w:t>Zamawiający informuje, że nie wymaga odbycia wizji lokalnej w ramach w/w zadania.</w:t>
      </w:r>
    </w:p>
    <w:p w14:paraId="095D21DE" w14:textId="77777777" w:rsidR="00A26B2D" w:rsidRDefault="00A26B2D" w:rsidP="00A26B2D">
      <w:pPr>
        <w:pStyle w:val="Standard"/>
        <w:rPr>
          <w:b/>
          <w:bCs/>
        </w:rPr>
      </w:pPr>
    </w:p>
    <w:p w14:paraId="54E8FCD7" w14:textId="77777777" w:rsidR="00A26B2D" w:rsidRDefault="00A26B2D" w:rsidP="00A26B2D">
      <w:pPr>
        <w:pStyle w:val="Standard"/>
        <w:rPr>
          <w:b/>
          <w:bCs/>
        </w:rPr>
      </w:pPr>
      <w:r w:rsidRPr="00523D18">
        <w:rPr>
          <w:b/>
          <w:bCs/>
        </w:rPr>
        <w:t>VI. PODWYKONAWSTWO:</w:t>
      </w:r>
    </w:p>
    <w:p w14:paraId="0938B0FB" w14:textId="0CFB5492" w:rsidR="00A26B2D" w:rsidRDefault="00A26B2D" w:rsidP="00A26B2D">
      <w:pPr>
        <w:pStyle w:val="Standard"/>
      </w:pPr>
      <w:r>
        <w:t>1. Wykonawca może powierzyć wykonanie części zamówienia podwykonawcy (podwykonawcom).</w:t>
      </w:r>
    </w:p>
    <w:p w14:paraId="5EEA3DBC" w14:textId="20E80C14" w:rsidR="00A26B2D" w:rsidRDefault="00A26B2D" w:rsidP="00A26B2D">
      <w:pPr>
        <w:pStyle w:val="Standard"/>
      </w:pPr>
      <w:r>
        <w:t>2. Zamawiający nie zastrzega obowiązku osobistego wykonania przez Wykonawcę kluczowych części zamówienia.</w:t>
      </w:r>
    </w:p>
    <w:p w14:paraId="5B4F4A1C" w14:textId="77777777" w:rsidR="00A26B2D" w:rsidRDefault="00A26B2D" w:rsidP="00A26B2D">
      <w:pPr>
        <w:pStyle w:val="Standard"/>
      </w:pPr>
      <w:r>
        <w:t>3. Zamawiający wymaga, aby w przypadku powierzenia części zamówienia podwykonawcom, Wykonawca wskazał w ofercie części zamówienia, których wykonanie zamierza powierzyć podwykonawcom oraz podał (o ile są mu wiadome na tym etapie) nazwy (firmy) tych podwykonawców</w:t>
      </w:r>
      <w:r>
        <w:rPr>
          <w:b/>
          <w:bCs/>
        </w:rPr>
        <w:t>.</w:t>
      </w:r>
    </w:p>
    <w:p w14:paraId="69EF4EFE" w14:textId="390F2BD0" w:rsidR="00A26B2D" w:rsidRDefault="00A26B2D" w:rsidP="00A26B2D">
      <w:pPr>
        <w:pStyle w:val="Standard"/>
      </w:pPr>
      <w:r>
        <w:t xml:space="preserve">4. Pozostałe wymagania dotyczące podwykonawstwa: stosuje się wymagania określone we wzorze umowy stanowiącym </w:t>
      </w:r>
      <w:r w:rsidRPr="00677921">
        <w:rPr>
          <w:b/>
          <w:bCs/>
        </w:rPr>
        <w:t>załącznik n</w:t>
      </w:r>
      <w:r w:rsidR="004C0AC5">
        <w:rPr>
          <w:b/>
          <w:bCs/>
        </w:rPr>
        <w:t>r 7</w:t>
      </w:r>
      <w:r w:rsidRPr="00677921">
        <w:rPr>
          <w:b/>
          <w:bCs/>
        </w:rPr>
        <w:t xml:space="preserve"> do SWZ</w:t>
      </w:r>
      <w:r>
        <w:t>.</w:t>
      </w:r>
    </w:p>
    <w:p w14:paraId="177A155A" w14:textId="77777777" w:rsidR="00A45EC3" w:rsidRPr="00A45EC3" w:rsidRDefault="00A45EC3" w:rsidP="00A26B2D">
      <w:pPr>
        <w:pStyle w:val="Standard"/>
      </w:pPr>
    </w:p>
    <w:p w14:paraId="1CB64848" w14:textId="77777777" w:rsidR="00A26B2D" w:rsidRDefault="00A26B2D" w:rsidP="00A26B2D">
      <w:pPr>
        <w:pStyle w:val="Standard"/>
        <w:tabs>
          <w:tab w:val="left" w:pos="0"/>
          <w:tab w:val="left" w:pos="360"/>
        </w:tabs>
        <w:spacing w:line="360" w:lineRule="auto"/>
        <w:ind w:right="-288"/>
        <w:jc w:val="both"/>
        <w:rPr>
          <w:b/>
          <w:bCs/>
        </w:rPr>
      </w:pPr>
      <w:r>
        <w:rPr>
          <w:b/>
          <w:bCs/>
        </w:rPr>
        <w:t>VII. TERMIN WYKONANIA ZAMÓWIENIA:</w:t>
      </w:r>
    </w:p>
    <w:p w14:paraId="5EC291E2" w14:textId="55278272" w:rsidR="004169A0" w:rsidRDefault="007F3A56" w:rsidP="007F3A56">
      <w:pPr>
        <w:pStyle w:val="Standard"/>
        <w:rPr>
          <w:b/>
          <w:bCs/>
        </w:rPr>
      </w:pPr>
      <w:r w:rsidRPr="007F3A56">
        <w:rPr>
          <w:b/>
          <w:bCs/>
        </w:rPr>
        <w:t>1.</w:t>
      </w:r>
      <w:r>
        <w:t xml:space="preserve"> </w:t>
      </w:r>
      <w:r w:rsidR="004169A0" w:rsidRPr="004169A0">
        <w:t>Termin realizacji zamówienia</w:t>
      </w:r>
      <w:r w:rsidR="004169A0" w:rsidRPr="00CE4194">
        <w:rPr>
          <w:b/>
          <w:bCs/>
        </w:rPr>
        <w:t>:</w:t>
      </w:r>
      <w:r w:rsidR="009759F6">
        <w:rPr>
          <w:b/>
          <w:bCs/>
        </w:rPr>
        <w:t xml:space="preserve"> </w:t>
      </w:r>
      <w:r w:rsidR="00B06B8A">
        <w:rPr>
          <w:b/>
          <w:bCs/>
        </w:rPr>
        <w:t xml:space="preserve">                                                                                                                Zadanie nr 1 - </w:t>
      </w:r>
      <w:r w:rsidR="009759F6">
        <w:rPr>
          <w:b/>
          <w:bCs/>
        </w:rPr>
        <w:t>do</w:t>
      </w:r>
      <w:r w:rsidR="004169A0" w:rsidRPr="00CE4194">
        <w:rPr>
          <w:b/>
          <w:bCs/>
        </w:rPr>
        <w:t xml:space="preserve"> </w:t>
      </w:r>
      <w:r w:rsidR="00CE4194">
        <w:rPr>
          <w:b/>
          <w:bCs/>
        </w:rPr>
        <w:t>9</w:t>
      </w:r>
      <w:r w:rsidR="004169A0" w:rsidRPr="00CE4194">
        <w:rPr>
          <w:b/>
          <w:bCs/>
        </w:rPr>
        <w:t xml:space="preserve"> miesięcy</w:t>
      </w:r>
      <w:r w:rsidR="004169A0" w:rsidRPr="004169A0">
        <w:rPr>
          <w:b/>
          <w:bCs/>
        </w:rPr>
        <w:t xml:space="preserve"> od dnia podpisania umowy</w:t>
      </w:r>
      <w:r w:rsidR="00B06B8A">
        <w:rPr>
          <w:b/>
          <w:bCs/>
        </w:rPr>
        <w:t>,                                                                    Zadanie nr 2 - do</w:t>
      </w:r>
      <w:r w:rsidR="00B06B8A" w:rsidRPr="00CE4194">
        <w:rPr>
          <w:b/>
          <w:bCs/>
        </w:rPr>
        <w:t xml:space="preserve"> </w:t>
      </w:r>
      <w:r w:rsidR="00B06B8A">
        <w:rPr>
          <w:b/>
          <w:bCs/>
        </w:rPr>
        <w:t>9</w:t>
      </w:r>
      <w:r w:rsidR="00B06B8A" w:rsidRPr="00CE4194">
        <w:rPr>
          <w:b/>
          <w:bCs/>
        </w:rPr>
        <w:t xml:space="preserve"> miesięcy</w:t>
      </w:r>
      <w:r w:rsidR="00B06B8A" w:rsidRPr="004169A0">
        <w:rPr>
          <w:b/>
          <w:bCs/>
        </w:rPr>
        <w:t xml:space="preserve"> od dnia podpisania umowy</w:t>
      </w:r>
      <w:r w:rsidR="00B06B8A">
        <w:rPr>
          <w:b/>
          <w:bCs/>
        </w:rPr>
        <w:t>.</w:t>
      </w:r>
    </w:p>
    <w:p w14:paraId="5714ED5E" w14:textId="77777777" w:rsidR="007F3A56" w:rsidRPr="004169A0" w:rsidRDefault="007F3A56" w:rsidP="007F3A56">
      <w:pPr>
        <w:pStyle w:val="Standard"/>
        <w:rPr>
          <w:b/>
          <w:bCs/>
        </w:rPr>
      </w:pPr>
    </w:p>
    <w:p w14:paraId="58608CEC" w14:textId="550D087E" w:rsidR="00510D83" w:rsidRDefault="004169A0" w:rsidP="004169A0">
      <w:pPr>
        <w:pStyle w:val="Standard"/>
      </w:pPr>
      <w:r w:rsidRPr="004169A0">
        <w:rPr>
          <w:b/>
          <w:bCs/>
        </w:rPr>
        <w:t>2.</w:t>
      </w:r>
      <w:r w:rsidRPr="004169A0">
        <w:t xml:space="preserve"> Szczegółowe zagadnienia dotyczące  terminu realizacji umowy uregulowane są we wzorze umowy stanowiącej</w:t>
      </w:r>
      <w:r w:rsidRPr="004169A0">
        <w:rPr>
          <w:b/>
          <w:bCs/>
        </w:rPr>
        <w:t xml:space="preserve"> załącznik nr </w:t>
      </w:r>
      <w:r>
        <w:rPr>
          <w:b/>
          <w:bCs/>
        </w:rPr>
        <w:t>7</w:t>
      </w:r>
      <w:r w:rsidRPr="004169A0">
        <w:rPr>
          <w:b/>
          <w:bCs/>
        </w:rPr>
        <w:t xml:space="preserve"> do SWZ.</w:t>
      </w:r>
    </w:p>
    <w:p w14:paraId="475BCDA3" w14:textId="77777777" w:rsidR="00510D83" w:rsidRDefault="00510D83" w:rsidP="00510D83">
      <w:pPr>
        <w:pStyle w:val="Standard"/>
        <w:rPr>
          <w:b/>
          <w:bCs/>
        </w:rPr>
      </w:pPr>
    </w:p>
    <w:p w14:paraId="63384A44" w14:textId="77777777" w:rsidR="00A26B2D" w:rsidRDefault="00A26B2D" w:rsidP="00A26B2D">
      <w:pPr>
        <w:pStyle w:val="Standard"/>
      </w:pPr>
      <w:r>
        <w:rPr>
          <w:rFonts w:cs="Tahoma"/>
          <w:b/>
          <w:bCs/>
        </w:rPr>
        <w:lastRenderedPageBreak/>
        <w:t>VIII</w:t>
      </w:r>
      <w:r>
        <w:rPr>
          <w:b/>
          <w:bCs/>
        </w:rPr>
        <w:t xml:space="preserve">. WARUNKI UDZIAŁU W POSTĘPOWANIU:                                                                                       </w:t>
      </w:r>
    </w:p>
    <w:p w14:paraId="01860499" w14:textId="0E5278F0" w:rsidR="00A26B2D" w:rsidRDefault="00A26B2D" w:rsidP="00A26B2D">
      <w:pPr>
        <w:pStyle w:val="Standard"/>
      </w:pPr>
      <w:r>
        <w:t>1.</w:t>
      </w:r>
      <w:r w:rsidR="00B60A3A">
        <w:t xml:space="preserve"> </w:t>
      </w:r>
      <w:r>
        <w:t>O udzielenie zamówienia mogą ubiegać się wykonawcy,  którzy  nie podlegają wykluczeniu na zasadach określonych w Rozdziale IX SWZ oraz spełniają określone przez Zamawiającego warunki udziału w postępowaniu.</w:t>
      </w:r>
    </w:p>
    <w:p w14:paraId="0D6B18A8" w14:textId="77777777" w:rsidR="00A26B2D" w:rsidRDefault="00A26B2D" w:rsidP="00A26B2D">
      <w:pPr>
        <w:pStyle w:val="Standard"/>
      </w:pPr>
      <w:r>
        <w:t>2. O udzielenie zamówienia mogą ubiegać się Wykonawcy, którzy  spełniają warunki dotyczące:</w:t>
      </w:r>
    </w:p>
    <w:p w14:paraId="609DABEA" w14:textId="77777777" w:rsidR="00A26B2D" w:rsidRDefault="00A26B2D" w:rsidP="00A26B2D">
      <w:pPr>
        <w:pStyle w:val="Standard"/>
        <w:rPr>
          <w:b/>
          <w:bCs/>
        </w:rPr>
      </w:pPr>
      <w:r>
        <w:rPr>
          <w:b/>
          <w:bCs/>
        </w:rPr>
        <w:t xml:space="preserve">    1) zdolności do występowania w obrocie gospodarczym:</w:t>
      </w:r>
    </w:p>
    <w:p w14:paraId="1BD90EE8" w14:textId="77777777" w:rsidR="00A26B2D" w:rsidRDefault="00A26B2D" w:rsidP="00A26B2D">
      <w:pPr>
        <w:pStyle w:val="Standard"/>
      </w:pPr>
      <w:r>
        <w:rPr>
          <w:b/>
          <w:bCs/>
        </w:rPr>
        <w:t xml:space="preserve">        </w:t>
      </w:r>
      <w:r>
        <w:t>Zamawiający nie stawia warunku w powyższym zakresie.</w:t>
      </w:r>
    </w:p>
    <w:p w14:paraId="711DA2CF" w14:textId="77777777" w:rsidR="00A26B2D" w:rsidRDefault="00A26B2D" w:rsidP="00A26B2D">
      <w:pPr>
        <w:pStyle w:val="Standard"/>
        <w:rPr>
          <w:b/>
          <w:bCs/>
        </w:rPr>
      </w:pPr>
      <w:r>
        <w:rPr>
          <w:b/>
          <w:bCs/>
        </w:rPr>
        <w:t xml:space="preserve">    2) uprawnień do prowadzenia określonej działalności gospodarczej lub zawodowej, o ile wynika to z odrębnych przepisów:</w:t>
      </w:r>
    </w:p>
    <w:p w14:paraId="18FBD8D0" w14:textId="77777777" w:rsidR="00A26B2D" w:rsidRDefault="00A26B2D" w:rsidP="00A26B2D">
      <w:pPr>
        <w:pStyle w:val="Standard"/>
      </w:pPr>
      <w:r>
        <w:rPr>
          <w:b/>
          <w:bCs/>
        </w:rPr>
        <w:t xml:space="preserve">         </w:t>
      </w:r>
      <w:r>
        <w:t>Zamawiający nie stawia warunku w powyższym zakresie.</w:t>
      </w:r>
    </w:p>
    <w:p w14:paraId="10B94F8C" w14:textId="77777777" w:rsidR="00A26B2D" w:rsidRDefault="00A26B2D" w:rsidP="00A26B2D">
      <w:pPr>
        <w:pStyle w:val="Standard"/>
      </w:pPr>
      <w:r>
        <w:rPr>
          <w:b/>
        </w:rPr>
        <w:t xml:space="preserve">    3) </w:t>
      </w:r>
      <w:r>
        <w:rPr>
          <w:b/>
          <w:bCs/>
        </w:rPr>
        <w:t>sytuacji ekonomicznej lub finansowej Wykonawcy:</w:t>
      </w:r>
    </w:p>
    <w:p w14:paraId="302D793D" w14:textId="718338AE" w:rsidR="00A26B2D" w:rsidRDefault="00A26B2D" w:rsidP="00A26B2D">
      <w:pPr>
        <w:pStyle w:val="Standard"/>
        <w:rPr>
          <w:bCs/>
        </w:rPr>
      </w:pPr>
      <w:r>
        <w:rPr>
          <w:bCs/>
        </w:rPr>
        <w:t xml:space="preserve">         Wykonawca musi wykazać, że jest ubezpieczony od odpowiedzialności cywilnej w zakresie prowadzonej działalności związanej z przedmiotem zamówienia na sumę </w:t>
      </w:r>
      <w:r w:rsidR="00761EAE" w:rsidRPr="00236E4D">
        <w:rPr>
          <w:bCs/>
        </w:rPr>
        <w:t>1</w:t>
      </w:r>
      <w:r w:rsidR="002D459B" w:rsidRPr="00236E4D">
        <w:rPr>
          <w:bCs/>
        </w:rPr>
        <w:t>0</w:t>
      </w:r>
      <w:r w:rsidRPr="00236E4D">
        <w:rPr>
          <w:bCs/>
        </w:rPr>
        <w:t>0.000,00 zł</w:t>
      </w:r>
      <w:r w:rsidR="0027715C">
        <w:rPr>
          <w:bCs/>
        </w:rPr>
        <w:t xml:space="preserve"> na każde zadanie.</w:t>
      </w:r>
    </w:p>
    <w:p w14:paraId="5B90E8A8" w14:textId="01728245" w:rsidR="00A51546" w:rsidRPr="00A51546" w:rsidRDefault="00A26B2D" w:rsidP="00A51546">
      <w:pPr>
        <w:pStyle w:val="Standard"/>
        <w:rPr>
          <w:b/>
          <w:bCs/>
        </w:rPr>
      </w:pPr>
      <w:r>
        <w:rPr>
          <w:b/>
          <w:bCs/>
        </w:rPr>
        <w:t xml:space="preserve">    </w:t>
      </w:r>
      <w:r w:rsidR="00A51546" w:rsidRPr="00A51546">
        <w:rPr>
          <w:b/>
          <w:bCs/>
        </w:rPr>
        <w:t xml:space="preserve">4) zdolności technicznej lub zawodowej Wykonawcy:                                                                                  </w:t>
      </w:r>
    </w:p>
    <w:p w14:paraId="468667AF" w14:textId="51B09784" w:rsidR="00761EAE" w:rsidRDefault="00761EAE" w:rsidP="00A51546">
      <w:pPr>
        <w:pStyle w:val="Standard"/>
      </w:pPr>
      <w:r w:rsidRPr="00761EAE">
        <w:t xml:space="preserve">         </w:t>
      </w:r>
      <w:r w:rsidR="002D459B">
        <w:t xml:space="preserve">Wykonawca musi  wykazać się wiedzą i doświadczeniem,  w wykonaniu w okresie ostatnich </w:t>
      </w:r>
      <w:r w:rsidR="00CC631C">
        <w:t>3</w:t>
      </w:r>
      <w:r w:rsidR="002D459B">
        <w:t xml:space="preserve"> lat przed upływem terminu składania ofert, a  jeżeli okres  prowadzenia działalności jest krótszy - w tym okresie - co najmniej 1</w:t>
      </w:r>
      <w:r w:rsidR="00CC631C" w:rsidRPr="00924CA4">
        <w:rPr>
          <w:rFonts w:cs="Times New Roman"/>
        </w:rPr>
        <w:t xml:space="preserve"> opracowani</w:t>
      </w:r>
      <w:r w:rsidR="00CC631C">
        <w:rPr>
          <w:rFonts w:cs="Times New Roman"/>
        </w:rPr>
        <w:t>a</w:t>
      </w:r>
      <w:r w:rsidR="00CC631C" w:rsidRPr="00924CA4">
        <w:rPr>
          <w:rFonts w:cs="Times New Roman"/>
        </w:rPr>
        <w:t xml:space="preserve"> dokumentacji projektowej na któr</w:t>
      </w:r>
      <w:r w:rsidR="00CC631C">
        <w:rPr>
          <w:rFonts w:cs="Times New Roman"/>
        </w:rPr>
        <w:t>ą</w:t>
      </w:r>
      <w:r w:rsidR="00CC631C" w:rsidRPr="00924CA4">
        <w:rPr>
          <w:rFonts w:cs="Times New Roman"/>
        </w:rPr>
        <w:t xml:space="preserve"> zostały wydane decyzje pozwoleni</w:t>
      </w:r>
      <w:r w:rsidR="00CC631C">
        <w:rPr>
          <w:rFonts w:cs="Times New Roman"/>
        </w:rPr>
        <w:t>a</w:t>
      </w:r>
      <w:r w:rsidR="00CC631C" w:rsidRPr="00924CA4">
        <w:rPr>
          <w:rFonts w:cs="Times New Roman"/>
        </w:rPr>
        <w:t xml:space="preserve"> na budowę</w:t>
      </w:r>
      <w:r w:rsidR="00CC631C">
        <w:rPr>
          <w:rFonts w:cs="Times New Roman"/>
        </w:rPr>
        <w:t xml:space="preserve">, zgodnie z pkt XIX ppkt 2.2 niniejszej SWZ. </w:t>
      </w:r>
    </w:p>
    <w:p w14:paraId="191542F7" w14:textId="42F4DB1B" w:rsidR="00A51546" w:rsidRPr="00A51546" w:rsidRDefault="00A51546" w:rsidP="00A51546">
      <w:pPr>
        <w:pStyle w:val="Standard"/>
      </w:pPr>
      <w:r w:rsidRPr="00A51546">
        <w:t>3. Zamawiający, w stosunku do Wykonawców wspólnie ubiegających się o udzielenie zamówienia, w odniesieniu do warunku dotyczącego zdolności technicznej lub zawodowej – dopuszcza łączne spełnianie warunku przez Wykonawców.</w:t>
      </w:r>
    </w:p>
    <w:p w14:paraId="37E0DAEB" w14:textId="325D1C30" w:rsidR="00A26B2D" w:rsidRDefault="00A51546" w:rsidP="00A26B2D">
      <w:pPr>
        <w:pStyle w:val="Standard"/>
        <w:rPr>
          <w:b/>
          <w:bCs/>
        </w:rPr>
      </w:pPr>
      <w:r w:rsidRPr="00A51546">
        <w:t>4.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r w:rsidRPr="00A51546">
        <w:rPr>
          <w:b/>
          <w:bCs/>
        </w:rPr>
        <w:t>.</w:t>
      </w:r>
    </w:p>
    <w:p w14:paraId="5C08E4B2" w14:textId="77777777" w:rsidR="00DD71F4" w:rsidRPr="00A45EC3" w:rsidRDefault="00DD71F4" w:rsidP="00A26B2D">
      <w:pPr>
        <w:pStyle w:val="Standard"/>
        <w:rPr>
          <w:rFonts w:cs="Tahoma"/>
        </w:rPr>
      </w:pPr>
    </w:p>
    <w:p w14:paraId="6F328E7D" w14:textId="77777777" w:rsidR="005E76A7" w:rsidRPr="005E76A7" w:rsidRDefault="005E76A7" w:rsidP="005E76A7">
      <w:pPr>
        <w:pStyle w:val="Standard"/>
        <w:jc w:val="both"/>
        <w:rPr>
          <w:b/>
          <w:bCs/>
        </w:rPr>
      </w:pPr>
      <w:r w:rsidRPr="005E76A7">
        <w:rPr>
          <w:b/>
          <w:bCs/>
        </w:rPr>
        <w:t>IX. PODSTAWY  WYKLUCZENIA , O KTÓRYCH MOWA W ART. 108 i 109 USTAWY PZP oraz wynikające z ustawy z dnia 13 kwietnia 2022 r. o szczególnych rozwiązaniach w zakresie przeciwdziałania wspieraniu agresji na Ukrainę oraz służących ochronie bezpieczeństwa narodowego (Dz.U. z 2022 r. poz. 835):</w:t>
      </w:r>
    </w:p>
    <w:p w14:paraId="01914BFF" w14:textId="77777777" w:rsidR="005E76A7" w:rsidRPr="005E76A7" w:rsidRDefault="005E76A7" w:rsidP="005E76A7">
      <w:pPr>
        <w:pStyle w:val="Standard"/>
        <w:jc w:val="both"/>
      </w:pPr>
      <w:r w:rsidRPr="005E76A7">
        <w:t>Z postępowania o udzielenie zamówienia wyklucza się Wykonawców, w stosunku do których zachodzi którakolwiek z okoliczności wskazanych:</w:t>
      </w:r>
    </w:p>
    <w:p w14:paraId="3E1D2F68" w14:textId="6B1CB1DB" w:rsidR="005E76A7" w:rsidRPr="005E76A7" w:rsidRDefault="005E76A7" w:rsidP="005E76A7">
      <w:pPr>
        <w:pStyle w:val="Standard"/>
        <w:jc w:val="both"/>
      </w:pPr>
      <w:r w:rsidRPr="005E76A7">
        <w:t xml:space="preserve">            1) w art. 108 ust. 1 </w:t>
      </w:r>
      <w:r w:rsidR="00E54093">
        <w:t>P</w:t>
      </w:r>
      <w:r w:rsidRPr="005E76A7">
        <w:t>zp.;</w:t>
      </w:r>
    </w:p>
    <w:p w14:paraId="00B08459" w14:textId="25C39911" w:rsidR="005E76A7" w:rsidRPr="005E76A7" w:rsidRDefault="005E76A7" w:rsidP="005E76A7">
      <w:pPr>
        <w:pStyle w:val="Standard"/>
        <w:jc w:val="both"/>
      </w:pPr>
      <w:r w:rsidRPr="005E76A7">
        <w:tab/>
        <w:t xml:space="preserve">2) w art. 109 ust. 1  pkt 4, 5, 7 </w:t>
      </w:r>
      <w:r w:rsidR="00E54093">
        <w:t>P</w:t>
      </w:r>
      <w:r w:rsidRPr="005E76A7">
        <w:t>zp., tj.</w:t>
      </w:r>
    </w:p>
    <w:p w14:paraId="0ED207ED" w14:textId="77777777" w:rsidR="005E76A7" w:rsidRPr="005E76A7" w:rsidRDefault="005E76A7" w:rsidP="005E76A7">
      <w:pPr>
        <w:pStyle w:val="Standard"/>
        <w:jc w:val="both"/>
      </w:pPr>
      <w:r w:rsidRPr="005E76A7">
        <w:tab/>
        <w:t>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A86CE6A" w14:textId="77777777" w:rsidR="005E76A7" w:rsidRPr="005E76A7" w:rsidRDefault="005E76A7" w:rsidP="005E76A7">
      <w:pPr>
        <w:pStyle w:val="Standard"/>
        <w:jc w:val="both"/>
      </w:pPr>
      <w:r w:rsidRPr="005E76A7">
        <w:tab/>
        <w:t>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0A98A25" w14:textId="77777777" w:rsidR="005E76A7" w:rsidRPr="005E76A7" w:rsidRDefault="005E76A7" w:rsidP="005E76A7">
      <w:pPr>
        <w:pStyle w:val="Standard"/>
        <w:jc w:val="both"/>
      </w:pPr>
      <w:r w:rsidRPr="005E76A7">
        <w:tab/>
        <w:t>c)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325702A" w14:textId="123B2CA3" w:rsidR="005E76A7" w:rsidRPr="005E76A7" w:rsidRDefault="005E76A7" w:rsidP="005E76A7">
      <w:pPr>
        <w:pStyle w:val="Standard"/>
        <w:jc w:val="both"/>
      </w:pPr>
      <w:r w:rsidRPr="005E76A7">
        <w:t xml:space="preserve">       2. Wykluczenie Wykonawcy następuje zgodnie z art. 111 </w:t>
      </w:r>
      <w:r w:rsidR="00E54093">
        <w:t>P</w:t>
      </w:r>
      <w:r w:rsidRPr="005E76A7">
        <w:t>zp.</w:t>
      </w:r>
    </w:p>
    <w:p w14:paraId="5E4CDEB9" w14:textId="77777777" w:rsidR="005E76A7" w:rsidRPr="005E76A7" w:rsidRDefault="005E76A7" w:rsidP="005E76A7">
      <w:pPr>
        <w:pStyle w:val="Standard"/>
        <w:jc w:val="both"/>
      </w:pPr>
      <w:r w:rsidRPr="005E76A7">
        <w:t xml:space="preserve">       3. Zamawiający może wykluczyć Wykonawcę na każdym etapie postępowania o udzielenie zamówienia.</w:t>
      </w:r>
    </w:p>
    <w:p w14:paraId="46095119" w14:textId="77777777" w:rsidR="005E76A7" w:rsidRPr="005E76A7" w:rsidRDefault="005E76A7" w:rsidP="005E76A7">
      <w:pPr>
        <w:pStyle w:val="Standard"/>
        <w:jc w:val="both"/>
      </w:pPr>
      <w:r w:rsidRPr="005E76A7">
        <w:t xml:space="preserve">       4. Zgodnie z art. 1 pkt 3 ustawy z dnia 13 kwietnia 2022 r. o szczególnych rozwiązaniach w </w:t>
      </w:r>
      <w:r w:rsidRPr="005E76A7">
        <w:lastRenderedPageBreak/>
        <w:t>zakresie przeciwdziałania wspieraniu agresji na Ukrainę oraz służących ochronie bezpieczeństwa narodowego (Dz. U. z 2022 r. poz. 835), zwana dalej ,,ustawą”, w celu przeciwdziałania wspieraniu agresji Federacji Rosyjskiej na Ukrainę rozpoczętej  w dniu 24 lutego 2022 r., wobec osób i podmiotów wpisanych na listę, o której mowa w art. 2 ustawy, stosuje się wykluczenie z postępowania o udzielenie zamówienia publicznego lub konkursu prowadzonego na podstawie ustawy z dnia 11 września 2019 r. – Prawo zamówień publicznych (Dz. U. z 2021 r. poz. 1129, z późn. zm.).</w:t>
      </w:r>
    </w:p>
    <w:p w14:paraId="6E790984" w14:textId="77777777" w:rsidR="005E76A7" w:rsidRPr="005E76A7" w:rsidRDefault="005E76A7" w:rsidP="005E76A7">
      <w:pPr>
        <w:pStyle w:val="Standard"/>
        <w:jc w:val="both"/>
      </w:pPr>
      <w:r w:rsidRPr="005E76A7">
        <w:t xml:space="preserve">       5. Na podstawie art. 7 ust. 1 ustawy z postępowania o udzielenie zamówienia publicznego wyklucza się:</w:t>
      </w:r>
    </w:p>
    <w:p w14:paraId="346EFA33" w14:textId="77777777" w:rsidR="005E76A7" w:rsidRPr="005E76A7" w:rsidRDefault="005E76A7" w:rsidP="005E76A7">
      <w:pPr>
        <w:pStyle w:val="Standard"/>
        <w:jc w:val="both"/>
      </w:pPr>
      <w:r w:rsidRPr="005E76A7">
        <w:t xml:space="preserve">1) wykonawcę wymienionego w wykazach określonych w rozporządzeniu 765/2006 i rozporządzeniu 269/2014 albo wpisanego na listę na podstawie decyzji w sprawie wpisu na listę rozstrzygającej o zastosowaniu środka, o którym mowa w art. 1 pkt 3 ustawy; </w:t>
      </w:r>
    </w:p>
    <w:p w14:paraId="20814A13" w14:textId="77777777" w:rsidR="005E76A7" w:rsidRPr="005E76A7" w:rsidRDefault="005E76A7" w:rsidP="005E76A7">
      <w:pPr>
        <w:pStyle w:val="Standard"/>
        <w:jc w:val="both"/>
      </w:pPr>
      <w:r w:rsidRPr="005E76A7">
        <w:t xml:space="preserve">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1B0382B0" w14:textId="77777777" w:rsidR="005E76A7" w:rsidRPr="005E76A7" w:rsidRDefault="005E76A7" w:rsidP="005E76A7">
      <w:pPr>
        <w:pStyle w:val="Standard"/>
        <w:jc w:val="both"/>
      </w:pPr>
      <w:r w:rsidRPr="005E76A7">
        <w:t xml:space="preserve">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70B94DDC" w14:textId="77777777" w:rsidR="005E76A7" w:rsidRPr="005E76A7" w:rsidRDefault="005E76A7" w:rsidP="005E76A7">
      <w:pPr>
        <w:pStyle w:val="Standard"/>
        <w:jc w:val="both"/>
      </w:pPr>
      <w:r w:rsidRPr="005E76A7">
        <w:t xml:space="preserve">6. Wykluczenie następuje na okres trwania okoliczności określonych w ust. 1. </w:t>
      </w:r>
    </w:p>
    <w:p w14:paraId="0FECEC68" w14:textId="77777777" w:rsidR="005E76A7" w:rsidRPr="005E76A7" w:rsidRDefault="005E76A7" w:rsidP="005E76A7">
      <w:pPr>
        <w:pStyle w:val="Standard"/>
        <w:jc w:val="both"/>
      </w:pPr>
      <w:r w:rsidRPr="005E76A7">
        <w:t xml:space="preserve">7. W przypadku wykonawcy wykluczonego na podstawie ust. 1, zamawiający odrzuca ofertę takiego wykonawcy. </w:t>
      </w:r>
    </w:p>
    <w:p w14:paraId="0F361273" w14:textId="77777777" w:rsidR="005E76A7" w:rsidRPr="005E76A7" w:rsidRDefault="005E76A7" w:rsidP="005E76A7">
      <w:pPr>
        <w:pStyle w:val="Standard"/>
        <w:jc w:val="both"/>
      </w:pPr>
      <w:r w:rsidRPr="005E76A7">
        <w:t>8. Przez ubieganie się o udzielenie zamówienia publicznego rozumie się złożenie oferty.</w:t>
      </w:r>
    </w:p>
    <w:p w14:paraId="286E6FE4" w14:textId="77777777" w:rsidR="005E76A7" w:rsidRPr="005E76A7" w:rsidRDefault="005E76A7" w:rsidP="005E76A7">
      <w:pPr>
        <w:pStyle w:val="Standard"/>
        <w:jc w:val="both"/>
      </w:pPr>
      <w:r w:rsidRPr="005E76A7">
        <w:t xml:space="preserve">9. Osoba lub podmiot podlegające wykluczeniu na podstawie ust. 1, które w okresie tego wykluczenia ubiegają się o udzielenie zamówienia publicznego lub biorą udział w postępowaniu o udzielenie zamówienia publicznego, podlegają karze pieniężnej. </w:t>
      </w:r>
    </w:p>
    <w:p w14:paraId="3C76B618" w14:textId="3919EB1A" w:rsidR="00A26B2D" w:rsidRDefault="005E76A7" w:rsidP="00A26B2D">
      <w:pPr>
        <w:pStyle w:val="Standard"/>
        <w:jc w:val="both"/>
        <w:rPr>
          <w:rFonts w:cs="Tahoma"/>
        </w:rPr>
      </w:pPr>
      <w:r w:rsidRPr="005E76A7">
        <w:t>10. Karę pieniężną, o której mowa w ust. 9, nakłada Prezes Urzędu Zamówień Publicznych, w drodze decyzji, w wysokości do 20 000 000 zł.</w:t>
      </w:r>
      <w:r w:rsidR="00A26B2D">
        <w:rPr>
          <w:rFonts w:cs="Tahoma"/>
        </w:rPr>
        <w:t xml:space="preserve">   </w:t>
      </w:r>
    </w:p>
    <w:p w14:paraId="7EF2C480" w14:textId="77777777" w:rsidR="00DD71F4" w:rsidRPr="00A45EC3" w:rsidRDefault="00DD71F4" w:rsidP="00A26B2D">
      <w:pPr>
        <w:pStyle w:val="Standard"/>
        <w:jc w:val="both"/>
      </w:pPr>
    </w:p>
    <w:p w14:paraId="313494FB" w14:textId="77777777" w:rsidR="00A26B2D" w:rsidRDefault="00A26B2D" w:rsidP="00A26B2D">
      <w:pPr>
        <w:pStyle w:val="Standard"/>
        <w:tabs>
          <w:tab w:val="left" w:pos="0"/>
          <w:tab w:val="left" w:pos="360"/>
        </w:tabs>
        <w:jc w:val="both"/>
        <w:rPr>
          <w:rFonts w:cs="Tahoma"/>
          <w:b/>
          <w:bCs/>
        </w:rPr>
      </w:pPr>
      <w:r>
        <w:rPr>
          <w:rFonts w:cs="Tahoma"/>
          <w:b/>
          <w:bCs/>
        </w:rPr>
        <w:t>X. OŚWIADCZENIA I  DOKUMENTY, JAKIE ZOBOWIĄZANI SĄ DOSTARCZYĆ WYKONAWCY W CELU POTWIERDZENIA SPEŁNIENIA WARUNKÓW UDZIAŁU W POSTĘPOWANIU  ORAZ WYKAZANIA BRAKU PODSTAW WYKLUCZENIA:</w:t>
      </w:r>
    </w:p>
    <w:p w14:paraId="494427FE" w14:textId="77777777" w:rsidR="00A26B2D" w:rsidRDefault="00A26B2D" w:rsidP="00A26B2D">
      <w:pPr>
        <w:pStyle w:val="Standard"/>
        <w:tabs>
          <w:tab w:val="left" w:pos="0"/>
          <w:tab w:val="left" w:pos="360"/>
        </w:tabs>
        <w:jc w:val="both"/>
      </w:pPr>
      <w:r>
        <w:rPr>
          <w:rFonts w:cs="Tahoma"/>
        </w:rPr>
        <w:t xml:space="preserve">1. Do oferty Wykonawca zobowiązany jest dołączyć aktualne na dzień składania ofert oświadczenie o spełnianiu warunków udziału w postępowaniu oraz o braku podstaw wykluczeniu z postępowania – zgodnie z </w:t>
      </w:r>
      <w:r>
        <w:rPr>
          <w:rFonts w:cs="Tahoma"/>
          <w:b/>
          <w:bCs/>
        </w:rPr>
        <w:t xml:space="preserve">załącznikiem nr 2 i nr 3 do SWZ.    </w:t>
      </w:r>
      <w:r>
        <w:rPr>
          <w:rFonts w:cs="Tahoma"/>
          <w:b/>
          <w:bCs/>
          <w:sz w:val="18"/>
          <w:szCs w:val="18"/>
        </w:rPr>
        <w:t xml:space="preserve">                                                                                                        </w:t>
      </w:r>
    </w:p>
    <w:p w14:paraId="56BF07B3" w14:textId="77777777" w:rsidR="00A26B2D" w:rsidRDefault="00A26B2D" w:rsidP="00A26B2D">
      <w:pPr>
        <w:pStyle w:val="Standard"/>
        <w:tabs>
          <w:tab w:val="left" w:pos="0"/>
          <w:tab w:val="left" w:pos="360"/>
        </w:tabs>
        <w:jc w:val="both"/>
        <w:rPr>
          <w:rFonts w:cs="Tahoma"/>
        </w:rPr>
      </w:pPr>
      <w:r>
        <w:rPr>
          <w:rFonts w:cs="Tahoma"/>
        </w:rPr>
        <w:t xml:space="preserve">2. Informacje zawarte w oświadczeniu, o którym mowa w ust. 1 stanowią wstępne potwierdzenie, że Wykonawca nie podlega wykluczeniu oraz spełnia warunki udziału w postępowaniu.                                                                                </w:t>
      </w:r>
    </w:p>
    <w:p w14:paraId="7997425A" w14:textId="77777777" w:rsidR="00A26B2D" w:rsidRDefault="00A26B2D" w:rsidP="00A26B2D">
      <w:pPr>
        <w:pStyle w:val="Standard"/>
        <w:tabs>
          <w:tab w:val="left" w:pos="0"/>
          <w:tab w:val="left" w:pos="360"/>
        </w:tabs>
        <w:jc w:val="both"/>
        <w:rPr>
          <w:rFonts w:cs="Tahoma"/>
        </w:rPr>
      </w:pPr>
      <w:r>
        <w:rPr>
          <w:rFonts w:cs="Tahoma"/>
        </w:rPr>
        <w:t>3. Zamawiający wzywa wykonawcę, którego oferta została najwyżej oceniona, do złożenia w wyznaczonym terminie, nie krótszym niż 5 dni od dnia wezwania, podmiotowych i przedmiotowych  środków dowodowych.</w:t>
      </w:r>
    </w:p>
    <w:p w14:paraId="3AD97F37" w14:textId="77777777" w:rsidR="00A26B2D" w:rsidRDefault="00A26B2D" w:rsidP="00A26B2D">
      <w:pPr>
        <w:pStyle w:val="Standard"/>
        <w:tabs>
          <w:tab w:val="left" w:pos="0"/>
          <w:tab w:val="left" w:pos="360"/>
        </w:tabs>
        <w:jc w:val="both"/>
        <w:rPr>
          <w:rFonts w:cs="Tahoma"/>
        </w:rPr>
      </w:pPr>
      <w:r>
        <w:rPr>
          <w:rFonts w:cs="Tahoma"/>
        </w:rPr>
        <w:t>4. Podmiotowe środki dowodowe wymagane od wykonawcy obejmują:</w:t>
      </w:r>
    </w:p>
    <w:p w14:paraId="44F23905" w14:textId="77777777" w:rsidR="00A26B2D" w:rsidRDefault="00A26B2D" w:rsidP="00A26B2D">
      <w:pPr>
        <w:pStyle w:val="Standard"/>
        <w:tabs>
          <w:tab w:val="left" w:pos="0"/>
          <w:tab w:val="left" w:pos="360"/>
        </w:tabs>
        <w:jc w:val="both"/>
      </w:pPr>
      <w:r>
        <w:rPr>
          <w:rFonts w:cs="Tahoma"/>
        </w:rPr>
        <w:t xml:space="preserve">1)    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w:t>
      </w:r>
      <w:r>
        <w:rPr>
          <w:rFonts w:cs="Tahoma"/>
        </w:rPr>
        <w:lastRenderedPageBreak/>
        <w:t xml:space="preserve">postępowaniu niezależnie od innego wykonawcy należącego do tej samej grupy kapitałowej – </w:t>
      </w:r>
      <w:r>
        <w:rPr>
          <w:rFonts w:cs="Tahoma"/>
          <w:b/>
          <w:bCs/>
        </w:rPr>
        <w:t>załącznik nr 5 do SWZ</w:t>
      </w:r>
      <w:r>
        <w:rPr>
          <w:rFonts w:cs="Tahoma"/>
        </w:rPr>
        <w:t>;</w:t>
      </w:r>
    </w:p>
    <w:p w14:paraId="1B825F11" w14:textId="77777777" w:rsidR="00A26B2D" w:rsidRDefault="00A26B2D" w:rsidP="00A26B2D">
      <w:pPr>
        <w:pStyle w:val="Standard"/>
        <w:tabs>
          <w:tab w:val="left" w:pos="0"/>
          <w:tab w:val="left" w:pos="360"/>
        </w:tabs>
        <w:jc w:val="both"/>
        <w:rPr>
          <w:rFonts w:cs="Tahoma"/>
        </w:rPr>
      </w:pPr>
      <w:r>
        <w:rPr>
          <w:rFonts w:cs="Tahoma"/>
        </w:rPr>
        <w:t>2)</w:t>
      </w:r>
      <w:r>
        <w:rPr>
          <w:rFonts w:cs="Tahoma"/>
        </w:rPr>
        <w:tab/>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70CAECD5" w14:textId="61EED616" w:rsidR="00A26B2D" w:rsidRPr="0027715C" w:rsidRDefault="00A26B2D" w:rsidP="0027715C">
      <w:pPr>
        <w:pStyle w:val="Standard"/>
        <w:rPr>
          <w:bCs/>
        </w:rPr>
      </w:pPr>
      <w:r>
        <w:rPr>
          <w:rFonts w:cs="Tahoma"/>
        </w:rPr>
        <w:t xml:space="preserve">3) Opłacona polisa lub inny dokument potwierdzający, że Wykonawca  jest ubezpieczony od odpowiedzialności cywilnej w zakresie prowadzonej działalności związanej z przedmiotem zamówienia na sumę </w:t>
      </w:r>
      <w:r w:rsidR="00A92717">
        <w:rPr>
          <w:rFonts w:cs="Tahoma"/>
        </w:rPr>
        <w:t>1</w:t>
      </w:r>
      <w:r w:rsidR="00CC631C">
        <w:rPr>
          <w:rFonts w:cs="Tahoma"/>
        </w:rPr>
        <w:t>0</w:t>
      </w:r>
      <w:r>
        <w:rPr>
          <w:rFonts w:cs="Tahoma"/>
        </w:rPr>
        <w:t>0 000,00 zł</w:t>
      </w:r>
      <w:r w:rsidR="0027715C">
        <w:rPr>
          <w:rFonts w:cs="Tahoma"/>
        </w:rPr>
        <w:t xml:space="preserve"> </w:t>
      </w:r>
      <w:r w:rsidR="0027715C">
        <w:rPr>
          <w:bCs/>
        </w:rPr>
        <w:t>na każde zadanie.</w:t>
      </w:r>
      <w:r>
        <w:rPr>
          <w:rFonts w:cs="Tahoma"/>
        </w:rPr>
        <w:t xml:space="preserve">        </w:t>
      </w:r>
    </w:p>
    <w:p w14:paraId="33ECA14A" w14:textId="77777777" w:rsidR="00A26B2D" w:rsidRDefault="00A26B2D" w:rsidP="00A26B2D">
      <w:pPr>
        <w:pStyle w:val="Standard"/>
        <w:tabs>
          <w:tab w:val="left" w:pos="0"/>
          <w:tab w:val="left" w:pos="360"/>
        </w:tabs>
        <w:jc w:val="both"/>
        <w:rPr>
          <w:rFonts w:cs="Tahoma"/>
        </w:rPr>
      </w:pPr>
      <w:r>
        <w:rPr>
          <w:rFonts w:cs="Tahoma"/>
        </w:rPr>
        <w:t xml:space="preserve">5. Jeżeli Wykonawca ma siedzibę lub miejsce zamieszkania poza terytorium Rzeczypospolitej Polskiej, zamiast dokumentu, o których mowa w ust. 3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    </w:t>
      </w:r>
    </w:p>
    <w:p w14:paraId="17F45BBE" w14:textId="77777777" w:rsidR="00A26B2D" w:rsidRDefault="00A26B2D" w:rsidP="00A26B2D">
      <w:pPr>
        <w:pStyle w:val="Standard"/>
        <w:jc w:val="both"/>
        <w:rPr>
          <w:rFonts w:cs="Tahoma"/>
        </w:rPr>
      </w:pPr>
      <w:r>
        <w:rPr>
          <w:rFonts w:cs="Tahoma"/>
        </w:rPr>
        <w:t>6.  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147042EC" w14:textId="77777777" w:rsidR="00A26B2D" w:rsidRDefault="00A26B2D" w:rsidP="00A26B2D">
      <w:pPr>
        <w:pStyle w:val="Standard"/>
        <w:jc w:val="both"/>
        <w:rPr>
          <w:rFonts w:cs="Tahoma"/>
        </w:rPr>
      </w:pPr>
      <w:r>
        <w:rPr>
          <w:rFonts w:cs="Tahoma"/>
        </w:rPr>
        <w:t xml:space="preserve"> 7. Zamawiający nie wzywa do złożenia podmiotowych środków dowodowych, jeżeli:</w:t>
      </w:r>
    </w:p>
    <w:p w14:paraId="31C4025F" w14:textId="77262D1D" w:rsidR="00A26B2D" w:rsidRDefault="00A26B2D" w:rsidP="00A26B2D">
      <w:pPr>
        <w:pStyle w:val="Standard"/>
        <w:jc w:val="both"/>
        <w:rPr>
          <w:rFonts w:cs="Tahoma"/>
        </w:rPr>
      </w:pPr>
      <w:r>
        <w:rPr>
          <w:rFonts w:cs="Tahoma"/>
        </w:rPr>
        <w:t xml:space="preserve">1)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r w:rsidR="00725067">
        <w:rPr>
          <w:rFonts w:cs="Tahoma"/>
        </w:rPr>
        <w:t>P</w:t>
      </w:r>
      <w:r>
        <w:rPr>
          <w:rFonts w:cs="Tahoma"/>
        </w:rPr>
        <w:t>zp dane umożliwiające dostęp do tych środków;</w:t>
      </w:r>
    </w:p>
    <w:p w14:paraId="479BB78D" w14:textId="2297ECF9" w:rsidR="00A26B2D" w:rsidRDefault="00A26B2D" w:rsidP="00A26B2D">
      <w:pPr>
        <w:pStyle w:val="Standard"/>
        <w:jc w:val="both"/>
      </w:pPr>
      <w:r>
        <w:rPr>
          <w:rFonts w:cs="Tahoma"/>
        </w:rPr>
        <w:t>2) podmiotowym środkiem dowodowym jest oświadczenie, którego treść odpowiada zakresowi oświadczenia, o którym mowa w art. 125 ust. 1.</w:t>
      </w:r>
      <w:r>
        <w:rPr>
          <w:rFonts w:eastAsia="Arial" w:cs="Tahoma"/>
        </w:rPr>
        <w:t>8. Jeżeli wykaz, oświadczenia lub inne złożone  przez wykonawcę dokumenty, o których mowa  w ppkt 7.1) SWZ  budzą wątpliwości  zamawiającego,   może on zwrócić się bezpośrednio do właściwego podmiotu, na rzecz którego roboty budowlane były  wykonane są wykonywane, o dodatkowe informacje lub dokumenty w tym zakresie.</w:t>
      </w:r>
    </w:p>
    <w:p w14:paraId="3BDD692D" w14:textId="01242719" w:rsidR="00A26B2D" w:rsidRDefault="00A26B2D" w:rsidP="00A26B2D">
      <w:pPr>
        <w:pStyle w:val="Standard"/>
        <w:jc w:val="both"/>
        <w:rPr>
          <w:rFonts w:eastAsia="Arial" w:cs="Tahoma"/>
        </w:rPr>
      </w:pPr>
      <w:r>
        <w:rPr>
          <w:rFonts w:eastAsia="Arial" w:cs="Tahoma"/>
        </w:rPr>
        <w:t>8. Wykonawca nie jest zobowiązany do złożenia podmiotowych środków dowodowych, które zamawiający posiada, jeżeli wykonawca wskaże te środki oraz potwierdzi ich prawidłowość i aktualność</w:t>
      </w:r>
      <w:r w:rsidR="001E4050">
        <w:rPr>
          <w:rFonts w:eastAsia="Arial" w:cs="Tahoma"/>
        </w:rPr>
        <w:t>.</w:t>
      </w:r>
    </w:p>
    <w:p w14:paraId="5F194F47" w14:textId="1739D35B" w:rsidR="00DD71F4" w:rsidRDefault="00A26B2D" w:rsidP="00A26B2D">
      <w:pPr>
        <w:pStyle w:val="Standard"/>
        <w:jc w:val="both"/>
        <w:rPr>
          <w:rFonts w:eastAsia="Arial" w:cs="Tahoma"/>
        </w:rPr>
      </w:pPr>
      <w:r>
        <w:rPr>
          <w:rFonts w:eastAsia="Arial" w:cs="Tahoma"/>
        </w:rPr>
        <w:t xml:space="preserve">9. W zakresie nieuregulowanym ustawą </w:t>
      </w:r>
      <w:r w:rsidR="00725067">
        <w:rPr>
          <w:rFonts w:eastAsia="Arial" w:cs="Tahoma"/>
        </w:rPr>
        <w:t>P</w:t>
      </w:r>
      <w:r>
        <w:rPr>
          <w:rFonts w:eastAsia="Arial" w:cs="Tahoma"/>
        </w:rPr>
        <w:t>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580EA3F" w14:textId="42695CC8" w:rsidR="00A26B2D" w:rsidRPr="00A45EC3" w:rsidRDefault="00A26B2D" w:rsidP="00A26B2D">
      <w:pPr>
        <w:pStyle w:val="Standard"/>
        <w:jc w:val="both"/>
        <w:rPr>
          <w:rFonts w:eastAsia="Arial" w:cs="Tahoma"/>
        </w:rPr>
      </w:pPr>
      <w:r>
        <w:rPr>
          <w:rFonts w:eastAsia="Arial" w:cs="Tahoma"/>
        </w:rPr>
        <w:t xml:space="preserve">        </w:t>
      </w:r>
    </w:p>
    <w:p w14:paraId="5DA72709" w14:textId="37586CFA" w:rsidR="00A26B2D" w:rsidRDefault="00A26B2D" w:rsidP="00A26B2D">
      <w:pPr>
        <w:pStyle w:val="Standard"/>
        <w:jc w:val="both"/>
        <w:rPr>
          <w:rFonts w:cs="Tahoma"/>
          <w:b/>
          <w:bCs/>
        </w:rPr>
      </w:pPr>
      <w:r>
        <w:rPr>
          <w:rFonts w:cs="Tahoma"/>
          <w:b/>
          <w:bCs/>
        </w:rPr>
        <w:t>XI. INFORMACJA DLA WYKONAWCÓW POLEGAJĄCYCH NA ZASOBACH  INNYCH PODMIOTÓW, NA ZASADACH OKREŚLONYCH W ART. 118-123 USTAWY PZP:</w:t>
      </w:r>
    </w:p>
    <w:p w14:paraId="70916E4A" w14:textId="77777777" w:rsidR="00A26B2D" w:rsidRDefault="00A26B2D" w:rsidP="00A26B2D">
      <w:pPr>
        <w:pStyle w:val="Standard"/>
        <w:jc w:val="both"/>
        <w:rPr>
          <w:rFonts w:cs="Tahoma"/>
        </w:rPr>
      </w:pPr>
      <w:r>
        <w:rPr>
          <w:rFonts w:cs="Tahoma"/>
        </w:rPr>
        <w:t>1. Wykonawca może w celu potwierdzenia spełniania warunków udziału w polegać na zdolnościach technicznych lub zawodowych podmiotów udostępniających zasoby, niezależnie od charakteru prawnego łączących go z nimi stosunków prawnych.</w:t>
      </w:r>
    </w:p>
    <w:p w14:paraId="16410DEA" w14:textId="77777777" w:rsidR="00A26B2D" w:rsidRDefault="00A26B2D" w:rsidP="00A26B2D">
      <w:pPr>
        <w:pStyle w:val="Standard"/>
        <w:jc w:val="both"/>
        <w:rPr>
          <w:rFonts w:cs="Tahoma"/>
        </w:rPr>
      </w:pPr>
      <w:r>
        <w:rPr>
          <w:rFonts w:cs="Tahoma"/>
        </w:rPr>
        <w:t>2. W odniesieniu do warunków dotyczących doświadczenia, wykonawcy mogą polegać na zdolnościach podmiotów udostępniających zasoby, jeśli podmioty te wykonają świadczenie do realizacji którego te zdolności są wymagane.</w:t>
      </w:r>
    </w:p>
    <w:p w14:paraId="58BF7564" w14:textId="77777777" w:rsidR="00A26B2D" w:rsidRDefault="00A26B2D" w:rsidP="00A26B2D">
      <w:pPr>
        <w:pStyle w:val="Standard"/>
        <w:jc w:val="both"/>
      </w:pPr>
      <w:r>
        <w:rPr>
          <w:rFonts w:cs="Tahoma"/>
        </w:rPr>
        <w:t xml:space="preserve">3. Wykonawca, który polega na zdolnościach lub sytuacji podmiotów udostępniających zasoby, składa, wraz z ofertą, zobowiązanie podmiotu udostępniającego zasoby do oddania mu do dyspozycji </w:t>
      </w:r>
      <w:r>
        <w:rPr>
          <w:rFonts w:cs="Tahoma"/>
        </w:rPr>
        <w:lastRenderedPageBreak/>
        <w:t xml:space="preserve">niezbędnych zasobów na potrzeby realizacji danego zamówienia lub inny podmiotowy środek dowodowy potwierdzający, że wykonawca realizując zamówienie, będzie dysponował niezbędnymi zasobami tych podmiotów. Wzór oświadczenia stanowi </w:t>
      </w:r>
      <w:r>
        <w:rPr>
          <w:rFonts w:cs="Tahoma"/>
          <w:b/>
          <w:bCs/>
        </w:rPr>
        <w:t>załącznik nr 4 do SWZ</w:t>
      </w:r>
      <w:r>
        <w:rPr>
          <w:rFonts w:cs="Tahoma"/>
        </w:rPr>
        <w:t>.</w:t>
      </w:r>
    </w:p>
    <w:p w14:paraId="44075DB0" w14:textId="77777777" w:rsidR="00A26B2D" w:rsidRDefault="00A26B2D" w:rsidP="00A26B2D">
      <w:pPr>
        <w:pStyle w:val="Standard"/>
        <w:jc w:val="both"/>
        <w:rPr>
          <w:rFonts w:cs="Tahoma"/>
        </w:rPr>
      </w:pPr>
      <w:r>
        <w:rPr>
          <w:rFonts w:cs="Tahoma"/>
        </w:rPr>
        <w:t>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9A1F30A" w14:textId="62FC96AA" w:rsidR="00A26B2D" w:rsidRDefault="00A26B2D" w:rsidP="00A26B2D">
      <w:pPr>
        <w:pStyle w:val="Standard"/>
        <w:jc w:val="both"/>
        <w:rPr>
          <w:rFonts w:cs="Tahoma"/>
        </w:rPr>
      </w:pPr>
      <w:r>
        <w:rPr>
          <w:rFonts w:cs="Tahoma"/>
        </w:rPr>
        <w:t>5.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4F5B921" w14:textId="0F2CD486" w:rsidR="00A26B2D" w:rsidRDefault="00A26B2D" w:rsidP="00A26B2D">
      <w:pPr>
        <w:pStyle w:val="Standard"/>
        <w:jc w:val="both"/>
      </w:pPr>
      <w:r>
        <w:rPr>
          <w:rFonts w:cs="Tahoma"/>
        </w:rPr>
        <w:t xml:space="preserve">6. </w:t>
      </w:r>
      <w:r>
        <w:rPr>
          <w:rFonts w:cs="Tahoma"/>
          <w:b/>
          <w:bCs/>
        </w:rPr>
        <w:t>UWAGA</w:t>
      </w:r>
      <w:r>
        <w:rPr>
          <w:rFonts w:cs="Tahoma"/>
        </w:rPr>
        <w:t>: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9786F9A" w14:textId="5EAA66DD" w:rsidR="004D4C7A" w:rsidRDefault="00A26B2D" w:rsidP="00A26B2D">
      <w:pPr>
        <w:pStyle w:val="Standard"/>
        <w:jc w:val="both"/>
        <w:rPr>
          <w:rFonts w:cs="Tahoma"/>
        </w:rPr>
      </w:pPr>
      <w:r>
        <w:rPr>
          <w:rFonts w:cs="Tahoma"/>
        </w:rPr>
        <w:t>7. 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3D280919" w14:textId="77777777" w:rsidR="00DD71F4" w:rsidRPr="00A45EC3" w:rsidRDefault="00DD71F4" w:rsidP="00A26B2D">
      <w:pPr>
        <w:pStyle w:val="Standard"/>
        <w:jc w:val="both"/>
        <w:rPr>
          <w:rFonts w:cs="Tahoma"/>
        </w:rPr>
      </w:pPr>
    </w:p>
    <w:p w14:paraId="0125F8AD" w14:textId="56597116" w:rsidR="00A26B2D" w:rsidRDefault="00A26B2D" w:rsidP="00A26B2D">
      <w:pPr>
        <w:pStyle w:val="Standard"/>
        <w:rPr>
          <w:rFonts w:cs="Tahoma"/>
          <w:b/>
          <w:bCs/>
        </w:rPr>
      </w:pPr>
      <w:r>
        <w:rPr>
          <w:rFonts w:cs="Tahoma"/>
          <w:b/>
          <w:bCs/>
        </w:rPr>
        <w:t>XII. INFORMACJA DLA WYKONAWCÓW WSPÓLNIE UBIEGAJACYCH SIĘ O UDZIELENIE ZAMOWIENIA (SPÓŁKI CYWILNE / KONSORCJA):</w:t>
      </w:r>
    </w:p>
    <w:p w14:paraId="28C1C8E2" w14:textId="77777777" w:rsidR="00A26B2D" w:rsidRDefault="00A26B2D" w:rsidP="00A26B2D">
      <w:pPr>
        <w:pStyle w:val="Standard"/>
        <w:jc w:val="both"/>
        <w:rPr>
          <w:rFonts w:cs="Tahoma"/>
        </w:rPr>
      </w:pPr>
      <w:r>
        <w:rPr>
          <w:rFonts w:cs="Tahoma"/>
        </w:rPr>
        <w:t>1.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winno być załączone do oferty.</w:t>
      </w:r>
    </w:p>
    <w:p w14:paraId="2D445D3F" w14:textId="77777777" w:rsidR="00A26B2D" w:rsidRDefault="00A26B2D" w:rsidP="00A26B2D">
      <w:pPr>
        <w:pStyle w:val="Standard"/>
        <w:jc w:val="both"/>
      </w:pPr>
      <w:r>
        <w:rPr>
          <w:rFonts w:cs="Tahoma"/>
        </w:rPr>
        <w:t>2</w:t>
      </w:r>
      <w:r>
        <w:t xml:space="preserve"> </w:t>
      </w:r>
      <w:r>
        <w:rPr>
          <w:rFonts w:cs="Tahoma"/>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32BA0262" w14:textId="77777777" w:rsidR="00A26B2D" w:rsidRDefault="00A26B2D" w:rsidP="00A26B2D">
      <w:pPr>
        <w:pStyle w:val="Standard"/>
        <w:jc w:val="both"/>
        <w:rPr>
          <w:rFonts w:cs="Tahoma"/>
        </w:rPr>
      </w:pPr>
      <w:r>
        <w:rPr>
          <w:rFonts w:cs="Tahoma"/>
        </w:rPr>
        <w:t>3. Wykonawcy wspólnie ubiegający się o udzielenie zamówienia dołączają do oferty oświadczenie, z którego wynika, które roboty budowlane/dostawy/usługi  wykonają poszczególni wykonawcy.</w:t>
      </w:r>
    </w:p>
    <w:p w14:paraId="2B979A3A" w14:textId="3CFA054E" w:rsidR="00A26B2D" w:rsidRDefault="00A26B2D" w:rsidP="00A26B2D">
      <w:pPr>
        <w:pStyle w:val="Standard"/>
        <w:jc w:val="both"/>
        <w:rPr>
          <w:rFonts w:cs="Tahoma"/>
        </w:rPr>
      </w:pPr>
      <w:r>
        <w:rPr>
          <w:rFonts w:cs="Tahoma"/>
        </w:rPr>
        <w:t>4. Oświadczenia i dokumenty potwierdzające brak podstaw do wykluczenia z postępowania składa każdy z Wykonawców wspólnie ubiegających się o zamówienie.</w:t>
      </w:r>
    </w:p>
    <w:p w14:paraId="3031E00A" w14:textId="77777777" w:rsidR="00DD71F4" w:rsidRPr="00A45EC3" w:rsidRDefault="00DD71F4" w:rsidP="00A26B2D">
      <w:pPr>
        <w:pStyle w:val="Standard"/>
        <w:jc w:val="both"/>
      </w:pPr>
    </w:p>
    <w:p w14:paraId="181DFB5B" w14:textId="4A465A95" w:rsidR="005E76A7" w:rsidRDefault="005E76A7" w:rsidP="005E76A7">
      <w:pPr>
        <w:pStyle w:val="Standard"/>
        <w:jc w:val="both"/>
      </w:pPr>
      <w:r w:rsidRPr="00B63CE4">
        <w:rPr>
          <w:rFonts w:eastAsia="Arial Unicode MS" w:cs="Tahoma"/>
          <w:b/>
          <w:bCs/>
        </w:rPr>
        <w:t>XIII. INFORMACJA</w:t>
      </w:r>
      <w:r>
        <w:rPr>
          <w:rFonts w:eastAsia="Arial Unicode MS" w:cs="Tahoma"/>
          <w:b/>
          <w:bCs/>
        </w:rPr>
        <w:t xml:space="preserve"> O SPOSOBIE POROZUMIEWANIA SIĘ ZAMAWIAJĄCEGO Z WYKONAWCAMI ORAZ UDZIELANIE WYJAŚNIEŃ TREŚCI SWZ:                                                        </w:t>
      </w:r>
    </w:p>
    <w:p w14:paraId="51408935" w14:textId="7E542C6A"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w:t>
      </w:r>
      <w:r w:rsidRPr="003610CE">
        <w:rPr>
          <w:rFonts w:eastAsia="Times New Roman" w:cs="Times New Roman"/>
          <w:kern w:val="2"/>
          <w:sz w:val="22"/>
          <w:szCs w:val="22"/>
          <w:lang w:eastAsia="ar-SA" w:bidi="ar-SA"/>
        </w:rPr>
        <w:t xml:space="preserve"> Osobą uprawnioną do kontaktu z Wykonawcami jest: Magdalena Jewiarz</w:t>
      </w:r>
      <w:r w:rsidR="00DE1AD1">
        <w:rPr>
          <w:rFonts w:eastAsia="Times New Roman" w:cs="Times New Roman"/>
          <w:kern w:val="2"/>
          <w:sz w:val="22"/>
          <w:szCs w:val="22"/>
          <w:lang w:eastAsia="ar-SA" w:bidi="ar-SA"/>
        </w:rPr>
        <w:t xml:space="preserve"> </w:t>
      </w:r>
      <w:r w:rsidRPr="003610CE">
        <w:rPr>
          <w:rFonts w:eastAsia="Times New Roman" w:cs="Times New Roman"/>
          <w:kern w:val="2"/>
          <w:sz w:val="22"/>
          <w:szCs w:val="22"/>
          <w:lang w:eastAsia="ar-SA" w:bidi="ar-SA"/>
        </w:rPr>
        <w:t>nr tel. 71</w:t>
      </w:r>
      <w:r w:rsidR="009B4733">
        <w:rPr>
          <w:rFonts w:eastAsia="Times New Roman" w:cs="Times New Roman"/>
          <w:kern w:val="2"/>
          <w:sz w:val="22"/>
          <w:szCs w:val="22"/>
          <w:lang w:eastAsia="ar-SA" w:bidi="ar-SA"/>
        </w:rPr>
        <w:t> </w:t>
      </w:r>
      <w:r w:rsidRPr="003610CE">
        <w:rPr>
          <w:rFonts w:eastAsia="Times New Roman" w:cs="Times New Roman"/>
          <w:kern w:val="2"/>
          <w:sz w:val="22"/>
          <w:szCs w:val="22"/>
          <w:lang w:eastAsia="ar-SA" w:bidi="ar-SA"/>
        </w:rPr>
        <w:t>387</w:t>
      </w:r>
      <w:r w:rsidR="009B4733">
        <w:rPr>
          <w:rFonts w:eastAsia="Times New Roman" w:cs="Times New Roman"/>
          <w:kern w:val="2"/>
          <w:sz w:val="22"/>
          <w:szCs w:val="22"/>
          <w:lang w:eastAsia="ar-SA" w:bidi="ar-SA"/>
        </w:rPr>
        <w:t xml:space="preserve"> </w:t>
      </w:r>
      <w:r w:rsidRPr="003610CE">
        <w:rPr>
          <w:rFonts w:eastAsia="Times New Roman" w:cs="Times New Roman"/>
          <w:kern w:val="2"/>
          <w:sz w:val="22"/>
          <w:szCs w:val="22"/>
          <w:lang w:eastAsia="ar-SA" w:bidi="ar-SA"/>
        </w:rPr>
        <w:t>06</w:t>
      </w:r>
      <w:r w:rsidR="009B4733">
        <w:rPr>
          <w:rFonts w:eastAsia="Times New Roman" w:cs="Times New Roman"/>
          <w:kern w:val="2"/>
          <w:sz w:val="22"/>
          <w:szCs w:val="22"/>
          <w:lang w:eastAsia="ar-SA" w:bidi="ar-SA"/>
        </w:rPr>
        <w:t xml:space="preserve"> </w:t>
      </w:r>
      <w:r w:rsidRPr="003610CE">
        <w:rPr>
          <w:rFonts w:eastAsia="Times New Roman" w:cs="Times New Roman"/>
          <w:kern w:val="2"/>
          <w:sz w:val="22"/>
          <w:szCs w:val="22"/>
          <w:lang w:eastAsia="ar-SA" w:bidi="ar-SA"/>
        </w:rPr>
        <w:t>17.</w:t>
      </w:r>
    </w:p>
    <w:p w14:paraId="33DC841B"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2.</w:t>
      </w:r>
      <w:r w:rsidRPr="003610CE">
        <w:rPr>
          <w:rFonts w:eastAsia="Times New Roman" w:cs="Times New Roman"/>
          <w:kern w:val="2"/>
          <w:sz w:val="22"/>
          <w:szCs w:val="22"/>
          <w:lang w:eastAsia="ar-SA" w:bidi="ar-SA"/>
        </w:rPr>
        <w:t xml:space="preserve"> Postępowanie prowadzone jest w języku polskim za pośrednictwem platformazakupowa.pl pod adresem : </w:t>
      </w:r>
      <w:bookmarkStart w:id="1" w:name="_Hlk95891751"/>
      <w:r w:rsidRPr="003610CE">
        <w:rPr>
          <w:rFonts w:eastAsia="Times New Roman" w:cs="Times New Roman"/>
          <w:b/>
          <w:bCs/>
          <w:kern w:val="2"/>
          <w:sz w:val="22"/>
          <w:szCs w:val="22"/>
          <w:lang w:eastAsia="ar-SA" w:bidi="ar-SA"/>
        </w:rPr>
        <w:t>https://platformazakupowa.pl/pn/drogi_trzebnica</w:t>
      </w:r>
      <w:bookmarkEnd w:id="1"/>
      <w:r w:rsidRPr="003610CE">
        <w:rPr>
          <w:rFonts w:eastAsia="Times New Roman" w:cs="Times New Roman"/>
          <w:b/>
          <w:bCs/>
          <w:kern w:val="2"/>
          <w:sz w:val="22"/>
          <w:szCs w:val="22"/>
          <w:lang w:eastAsia="ar-SA" w:bidi="ar-SA"/>
        </w:rPr>
        <w:t>.</w:t>
      </w:r>
    </w:p>
    <w:p w14:paraId="2DC4CF16"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3.</w:t>
      </w:r>
      <w:r w:rsidRPr="003610CE">
        <w:rPr>
          <w:rFonts w:eastAsia="Times New Roman" w:cs="Times New Roman"/>
          <w:kern w:val="2"/>
          <w:sz w:val="22"/>
          <w:szCs w:val="22"/>
          <w:lang w:eastAsia="ar-SA" w:bidi="ar-SA"/>
        </w:rPr>
        <w:t xml:space="preserve"> W celu skrócenia czasu udzielenia odpowiedzi na pytania komunikacja między zamawiającym a wykonawcami w zakresie:</w:t>
      </w:r>
    </w:p>
    <w:p w14:paraId="72493935"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przesyłania Zamawiającemu pytań do treści SWZ;</w:t>
      </w:r>
    </w:p>
    <w:p w14:paraId="7E24AB9F"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przesyłania odpowiedzi na wezwanie Zamawiającego do złożenia podmiotowych środków dowodowych;</w:t>
      </w:r>
    </w:p>
    <w:p w14:paraId="5FD8FF40"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przesyłania odpowiedzi na wezwanie Zamawiającego do złożenia/poprawienia/uzupełnienia oświadczenia, o którym mowa w art. 125 ust. 1, podmiotowych środków dowodowych, innych dokumentów lub oświadczeń składanych w postępowaniu;</w:t>
      </w:r>
    </w:p>
    <w:p w14:paraId="22C52A45"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00F361C0"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lastRenderedPageBreak/>
        <w:t>- przesyłania odpowiedzi na wezwanie Zamawiającego do złożenia wyjaśnień dot. treści przedmiotowych środków dowodowych;</w:t>
      </w:r>
    </w:p>
    <w:p w14:paraId="13F9BD92"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przesłania odpowiedzi na inne wezwania Zamawiającego wynikające z ustawy - Prawo zamówień publicznych;</w:t>
      </w:r>
    </w:p>
    <w:p w14:paraId="6EEA5411"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przesyłania wniosków, informacji, oświadczeń Wykonawcy;</w:t>
      </w:r>
    </w:p>
    <w:p w14:paraId="2EA80733"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przesyłania odwołania/inne</w:t>
      </w:r>
    </w:p>
    <w:p w14:paraId="7F290ADD" w14:textId="77777777" w:rsidR="005E76A7" w:rsidRPr="003610CE" w:rsidRDefault="005E76A7" w:rsidP="005E76A7">
      <w:pPr>
        <w:widowControl/>
        <w:autoSpaceDN/>
        <w:spacing w:line="276" w:lineRule="auto"/>
        <w:ind w:left="-50" w:firstLine="30"/>
        <w:jc w:val="both"/>
        <w:textAlignment w:val="auto"/>
        <w:rPr>
          <w:rFonts w:eastAsia="Times New Roman" w:cs="Times New Roman"/>
          <w:b/>
          <w:bCs/>
          <w:kern w:val="2"/>
          <w:sz w:val="22"/>
          <w:szCs w:val="22"/>
          <w:lang w:eastAsia="ar-SA" w:bidi="ar-SA"/>
        </w:rPr>
      </w:pPr>
      <w:r w:rsidRPr="003610CE">
        <w:rPr>
          <w:rFonts w:eastAsia="Times New Roman" w:cs="Times New Roman"/>
          <w:b/>
          <w:bCs/>
          <w:kern w:val="2"/>
          <w:sz w:val="22"/>
          <w:szCs w:val="22"/>
          <w:lang w:eastAsia="ar-SA" w:bidi="ar-SA"/>
        </w:rPr>
        <w:t xml:space="preserve">odbywa się za pośrednictwem platformazakupowa.pl i formularza „Wyślij wiadomość do zamawiającego”. </w:t>
      </w:r>
    </w:p>
    <w:p w14:paraId="6492AA3B"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w:t>
      </w:r>
    </w:p>
    <w:p w14:paraId="699993A4"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4. 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w:t>
      </w:r>
    </w:p>
    <w:p w14:paraId="43C1DE3C"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5. Wykonawca jako podmiot profesjonalny ma obowiązek sprawdzania komunikatów i wiadomości bezpośrednio na platformazakupowa.pl przesłanych przez zamawiającego, gdyż system powiadomień może ulec awarii lub powiadomienie może trafić do folderu SPAM.</w:t>
      </w:r>
    </w:p>
    <w:p w14:paraId="7F776D99" w14:textId="45E1D2AD"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6. 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platformazakupowa.pl, tj.</w:t>
      </w:r>
    </w:p>
    <w:p w14:paraId="23B48391"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w:t>
      </w:r>
      <w:r w:rsidRPr="003610CE">
        <w:rPr>
          <w:rFonts w:eastAsia="Times New Roman" w:cs="Times New Roman"/>
          <w:kern w:val="2"/>
          <w:sz w:val="22"/>
          <w:szCs w:val="22"/>
          <w:lang w:eastAsia="ar-SA" w:bidi="ar-SA"/>
        </w:rPr>
        <w:tab/>
        <w:t>stały dostęp do sieci Internet o gwarantowanej przepustowości nie mniejszej niż 512 kb/s,</w:t>
      </w:r>
    </w:p>
    <w:p w14:paraId="5F280440"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b)</w:t>
      </w:r>
      <w:r w:rsidRPr="003610CE">
        <w:rPr>
          <w:rFonts w:eastAsia="Times New Roman" w:cs="Times New Roman"/>
          <w:kern w:val="2"/>
          <w:sz w:val="22"/>
          <w:szCs w:val="22"/>
          <w:lang w:eastAsia="ar-SA" w:bidi="ar-SA"/>
        </w:rPr>
        <w:tab/>
        <w:t>komputer klasy PC lub MAC o następującej konfiguracji: pamięć min. 2 GB Ram, procesor Intel IV 2 GHZ lub jego nowsza wersja, jeden z systemów operacyjnych - MS Windows 7, Mac Os x 10 4, Linux, lub ich nowsze wersje,</w:t>
      </w:r>
    </w:p>
    <w:p w14:paraId="1D37FC65"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c)</w:t>
      </w:r>
      <w:r w:rsidRPr="003610CE">
        <w:rPr>
          <w:rFonts w:eastAsia="Times New Roman" w:cs="Times New Roman"/>
          <w:kern w:val="2"/>
          <w:sz w:val="22"/>
          <w:szCs w:val="22"/>
          <w:lang w:eastAsia="ar-SA" w:bidi="ar-SA"/>
        </w:rPr>
        <w:tab/>
        <w:t>zainstalowana dowolna, inna przeglądarka internetowa niż Internet Explorer,</w:t>
      </w:r>
    </w:p>
    <w:p w14:paraId="07DA6CD0"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d)</w:t>
      </w:r>
      <w:r w:rsidRPr="003610CE">
        <w:rPr>
          <w:rFonts w:eastAsia="Times New Roman" w:cs="Times New Roman"/>
          <w:kern w:val="2"/>
          <w:sz w:val="22"/>
          <w:szCs w:val="22"/>
          <w:lang w:eastAsia="ar-SA" w:bidi="ar-SA"/>
        </w:rPr>
        <w:tab/>
        <w:t>włączona obsługa JavaScript,</w:t>
      </w:r>
    </w:p>
    <w:p w14:paraId="618D0AED"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e)</w:t>
      </w:r>
      <w:r w:rsidRPr="003610CE">
        <w:rPr>
          <w:rFonts w:eastAsia="Times New Roman" w:cs="Times New Roman"/>
          <w:kern w:val="2"/>
          <w:sz w:val="22"/>
          <w:szCs w:val="22"/>
          <w:lang w:eastAsia="ar-SA" w:bidi="ar-SA"/>
        </w:rPr>
        <w:tab/>
        <w:t>zainstalowany program Adobe Acrobat Reader lub inny obsługujący format plików .pdf,</w:t>
      </w:r>
    </w:p>
    <w:p w14:paraId="7AE91C1B"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f)</w:t>
      </w:r>
      <w:r w:rsidRPr="003610CE">
        <w:rPr>
          <w:rFonts w:eastAsia="Times New Roman" w:cs="Times New Roman"/>
          <w:kern w:val="2"/>
          <w:sz w:val="22"/>
          <w:szCs w:val="22"/>
          <w:lang w:eastAsia="ar-SA" w:bidi="ar-SA"/>
        </w:rPr>
        <w:tab/>
        <w:t>Szyfrowanie na platformazakupowa.pl odbywa się za pomocą protokołu TLS 1.3.</w:t>
      </w:r>
    </w:p>
    <w:p w14:paraId="5BE83B3B"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g)</w:t>
      </w:r>
      <w:r w:rsidRPr="003610CE">
        <w:rPr>
          <w:rFonts w:eastAsia="Times New Roman" w:cs="Times New Roman"/>
          <w:kern w:val="2"/>
          <w:sz w:val="22"/>
          <w:szCs w:val="22"/>
          <w:lang w:eastAsia="ar-SA" w:bidi="ar-SA"/>
        </w:rPr>
        <w:tab/>
        <w:t>Oznaczenie czasu odbioru danych przez platformę zakupową stanowi datę oraz dokładny czas (hh:mm:ss) generowany wg. czasu lokalnego serwera synchronizowanego z zegarem Głównego Urzędu Miar.</w:t>
      </w:r>
    </w:p>
    <w:p w14:paraId="77353759"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7. Wykonawca, przystępując do niniejszego postępowania o udzielenie zamówienia publicznego:</w:t>
      </w:r>
    </w:p>
    <w:p w14:paraId="4F994745"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w:t>
      </w:r>
      <w:r w:rsidRPr="003610CE">
        <w:rPr>
          <w:rFonts w:eastAsia="Times New Roman" w:cs="Times New Roman"/>
          <w:kern w:val="2"/>
          <w:sz w:val="22"/>
          <w:szCs w:val="22"/>
          <w:lang w:eastAsia="ar-SA" w:bidi="ar-SA"/>
        </w:rPr>
        <w:tab/>
        <w:t xml:space="preserve">akceptuje warunki korzystania z platformazakupowa.pl określone w Regulaminie zamieszczonym na stronie internetowej pod linkiem  </w:t>
      </w:r>
      <w:r w:rsidRPr="003610CE">
        <w:rPr>
          <w:rFonts w:eastAsia="Times New Roman" w:cs="Times New Roman"/>
          <w:b/>
          <w:bCs/>
          <w:kern w:val="2"/>
          <w:sz w:val="22"/>
          <w:szCs w:val="22"/>
          <w:lang w:eastAsia="ar-SA" w:bidi="ar-SA"/>
        </w:rPr>
        <w:t>https://platformazakupowa.pl/pn/drogi_trzebnica</w:t>
      </w:r>
      <w:r w:rsidRPr="003610CE">
        <w:rPr>
          <w:rFonts w:eastAsia="Times New Roman" w:cs="Times New Roman"/>
          <w:kern w:val="2"/>
          <w:sz w:val="22"/>
          <w:szCs w:val="22"/>
          <w:lang w:eastAsia="ar-SA" w:bidi="ar-SA"/>
        </w:rPr>
        <w:t xml:space="preserve"> w zakładce „Regulamin" oraz uznaje go za wiążący,</w:t>
      </w:r>
    </w:p>
    <w:p w14:paraId="464FF84F"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b)</w:t>
      </w:r>
      <w:r w:rsidRPr="003610CE">
        <w:rPr>
          <w:rFonts w:eastAsia="Times New Roman" w:cs="Times New Roman"/>
          <w:kern w:val="2"/>
          <w:sz w:val="22"/>
          <w:szCs w:val="22"/>
          <w:lang w:eastAsia="ar-SA" w:bidi="ar-SA"/>
        </w:rPr>
        <w:tab/>
        <w:t xml:space="preserve">zapoznał i stosuje się do Instrukcji składania ofert/wniosków dostępnej pod linkiem </w:t>
      </w:r>
      <w:r w:rsidRPr="003610CE">
        <w:rPr>
          <w:rFonts w:eastAsia="Times New Roman" w:cs="Times New Roman"/>
          <w:b/>
          <w:bCs/>
          <w:kern w:val="2"/>
          <w:sz w:val="22"/>
          <w:szCs w:val="22"/>
          <w:lang w:eastAsia="ar-SA" w:bidi="ar-SA"/>
        </w:rPr>
        <w:t>https://platformazakupowa.pl/pn/drogi_trzebnica</w:t>
      </w:r>
      <w:r w:rsidRPr="003610CE">
        <w:rPr>
          <w:rFonts w:eastAsia="Times New Roman" w:cs="Times New Roman"/>
          <w:kern w:val="2"/>
          <w:sz w:val="22"/>
          <w:szCs w:val="22"/>
          <w:lang w:eastAsia="ar-SA" w:bidi="ar-SA"/>
        </w:rPr>
        <w:t xml:space="preserve"> </w:t>
      </w:r>
    </w:p>
    <w:p w14:paraId="04F5CB2A"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xml:space="preserve">8. 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w:t>
      </w:r>
    </w:p>
    <w:p w14:paraId="647FC347"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Taka oferta zostanie uznana przez Zamawiającego za ofertę handlową i nie będzie brana pod uwagę w przedmiotowym postępowaniu ponieważ nie został spełniony obowiązek narzucony w art. 221 Ustawy Prawo Zamówień Publicznych.</w:t>
      </w:r>
    </w:p>
    <w:p w14:paraId="14735D67"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 xml:space="preserve">9. 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w:t>
      </w:r>
      <w:r w:rsidRPr="003610CE">
        <w:rPr>
          <w:rFonts w:eastAsia="Times New Roman" w:cs="Times New Roman"/>
          <w:kern w:val="2"/>
          <w:sz w:val="22"/>
          <w:szCs w:val="22"/>
          <w:lang w:eastAsia="ar-SA" w:bidi="ar-SA"/>
        </w:rPr>
        <w:lastRenderedPageBreak/>
        <w:t>„Instrukcje dla Wykonawców" na stronie internetowej pod adresem: https://platformazakupowa.pl/strona/45-instrukcje</w:t>
      </w:r>
    </w:p>
    <w:p w14:paraId="28D2ED65" w14:textId="77777777" w:rsidR="005E76A7" w:rsidRPr="003610CE" w:rsidRDefault="005E76A7" w:rsidP="005E76A7">
      <w:pPr>
        <w:widowControl/>
        <w:autoSpaceDN/>
        <w:spacing w:line="276" w:lineRule="auto"/>
        <w:ind w:left="-50" w:firstLine="30"/>
        <w:jc w:val="both"/>
        <w:textAlignment w:val="auto"/>
        <w:rPr>
          <w:rFonts w:eastAsia="Times New Roman" w:cs="Times New Roman"/>
          <w:b/>
          <w:bCs/>
          <w:kern w:val="2"/>
          <w:sz w:val="22"/>
          <w:szCs w:val="22"/>
          <w:lang w:eastAsia="ar-SA" w:bidi="ar-SA"/>
        </w:rPr>
      </w:pPr>
      <w:r w:rsidRPr="003610CE">
        <w:rPr>
          <w:rFonts w:eastAsia="Times New Roman" w:cs="Times New Roman"/>
          <w:b/>
          <w:bCs/>
          <w:kern w:val="2"/>
          <w:sz w:val="22"/>
          <w:szCs w:val="22"/>
          <w:lang w:eastAsia="ar-SA" w:bidi="ar-SA"/>
        </w:rPr>
        <w:t xml:space="preserve">10. </w:t>
      </w:r>
      <w:r w:rsidRPr="003610CE">
        <w:rPr>
          <w:rFonts w:eastAsia="Times New Roman" w:cs="Times New Roman"/>
          <w:kern w:val="2"/>
          <w:sz w:val="22"/>
          <w:szCs w:val="22"/>
          <w:lang w:eastAsia="ar-SA" w:bidi="ar-SA"/>
        </w:rPr>
        <w:t>Zalecenia:</w:t>
      </w:r>
    </w:p>
    <w:p w14:paraId="3EE9FF47"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31F31A7D"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w:t>
      </w:r>
      <w:r w:rsidRPr="003610CE">
        <w:rPr>
          <w:rFonts w:eastAsia="Times New Roman" w:cs="Times New Roman"/>
          <w:kern w:val="2"/>
          <w:sz w:val="22"/>
          <w:szCs w:val="22"/>
          <w:lang w:eastAsia="ar-SA" w:bidi="ar-SA"/>
        </w:rPr>
        <w:tab/>
        <w:t>Zamawiający rekomenduje wykorzystanie formatów: .pdf .doc .xls .jpg (.jpeg) ze szczególnym wskazaniem na .pdf</w:t>
      </w:r>
    </w:p>
    <w:p w14:paraId="564C0321"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2)</w:t>
      </w:r>
      <w:r w:rsidRPr="003610CE">
        <w:rPr>
          <w:rFonts w:eastAsia="Times New Roman" w:cs="Times New Roman"/>
          <w:kern w:val="2"/>
          <w:sz w:val="22"/>
          <w:szCs w:val="22"/>
          <w:lang w:eastAsia="ar-SA" w:bidi="ar-SA"/>
        </w:rPr>
        <w:tab/>
        <w:t>W celu ewentualnej kompresji danych Zamawiający rekomenduje wykorzystanie jednego z formatów:</w:t>
      </w:r>
    </w:p>
    <w:p w14:paraId="3D20DB09"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w:t>
      </w:r>
      <w:r w:rsidRPr="003610CE">
        <w:rPr>
          <w:rFonts w:eastAsia="Times New Roman" w:cs="Times New Roman"/>
          <w:kern w:val="2"/>
          <w:sz w:val="22"/>
          <w:szCs w:val="22"/>
          <w:lang w:eastAsia="ar-SA" w:bidi="ar-SA"/>
        </w:rPr>
        <w:tab/>
        <w:t xml:space="preserve">.zip </w:t>
      </w:r>
    </w:p>
    <w:p w14:paraId="307FBE23"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b)</w:t>
      </w:r>
      <w:r w:rsidRPr="003610CE">
        <w:rPr>
          <w:rFonts w:eastAsia="Times New Roman" w:cs="Times New Roman"/>
          <w:kern w:val="2"/>
          <w:sz w:val="22"/>
          <w:szCs w:val="22"/>
          <w:lang w:eastAsia="ar-SA" w:bidi="ar-SA"/>
        </w:rPr>
        <w:tab/>
        <w:t>.7Z</w:t>
      </w:r>
    </w:p>
    <w:p w14:paraId="2FAE24B3"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3)</w:t>
      </w:r>
      <w:r w:rsidRPr="003610CE">
        <w:rPr>
          <w:rFonts w:eastAsia="Times New Roman" w:cs="Times New Roman"/>
          <w:kern w:val="2"/>
          <w:sz w:val="22"/>
          <w:szCs w:val="22"/>
          <w:lang w:eastAsia="ar-SA" w:bidi="ar-SA"/>
        </w:rPr>
        <w:tab/>
        <w:t>Wśród formatów powszechnych a NIE występujących w rozporządzeniu występują: .rar .gif .bmp .numbers .pages. Dokumenty złożone w takich plikach zostaną uznane za złożone nieskutecznie.</w:t>
      </w:r>
    </w:p>
    <w:p w14:paraId="46C2B4A7"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4)</w:t>
      </w:r>
      <w:r w:rsidRPr="003610CE">
        <w:rPr>
          <w:rFonts w:eastAsia="Times New Roman" w:cs="Times New Roman"/>
          <w:kern w:val="2"/>
          <w:sz w:val="22"/>
          <w:szCs w:val="22"/>
          <w:lang w:eastAsia="ar-SA" w:bidi="ar-SA"/>
        </w:rPr>
        <w:tab/>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36994B67"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5)</w:t>
      </w:r>
      <w:r w:rsidRPr="003610CE">
        <w:rPr>
          <w:rFonts w:eastAsia="Times New Roman" w:cs="Times New Roman"/>
          <w:kern w:val="2"/>
          <w:sz w:val="22"/>
          <w:szCs w:val="22"/>
          <w:lang w:eastAsia="ar-SA" w:bidi="ar-SA"/>
        </w:rPr>
        <w:tab/>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31EE7500"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6)</w:t>
      </w:r>
      <w:r w:rsidRPr="003610CE">
        <w:rPr>
          <w:rFonts w:eastAsia="Times New Roman" w:cs="Times New Roman"/>
          <w:kern w:val="2"/>
          <w:sz w:val="22"/>
          <w:szCs w:val="22"/>
          <w:lang w:eastAsia="ar-SA" w:bidi="ar-SA"/>
        </w:rPr>
        <w:tab/>
        <w:t>Pliki w innych formatach niż PDF zaleca się opatrzyć zewnętrznym podpisem XAdES. Wykonawca powinien pamiętać, aby plik z podpisem przekazywać łącznie z dokumentem podpisywanym.</w:t>
      </w:r>
    </w:p>
    <w:p w14:paraId="240B5EE3"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7)</w:t>
      </w:r>
      <w:r w:rsidRPr="003610CE">
        <w:rPr>
          <w:rFonts w:eastAsia="Times New Roman" w:cs="Times New Roman"/>
          <w:kern w:val="2"/>
          <w:sz w:val="22"/>
          <w:szCs w:val="22"/>
          <w:lang w:eastAsia="ar-SA" w:bidi="ar-SA"/>
        </w:rPr>
        <w:tab/>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6343F4CB"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8)</w:t>
      </w:r>
      <w:r w:rsidRPr="003610CE">
        <w:rPr>
          <w:rFonts w:eastAsia="Times New Roman" w:cs="Times New Roman"/>
          <w:kern w:val="2"/>
          <w:sz w:val="22"/>
          <w:szCs w:val="22"/>
          <w:lang w:eastAsia="ar-SA" w:bidi="ar-SA"/>
        </w:rPr>
        <w:tab/>
        <w:t>Zamawiający zaleca, aby Wykonawca z odpowiednim wyprzedzeniem przetestował możliwość prawidłowego wykorzystania wybranej metody podpisania plików oferty.</w:t>
      </w:r>
    </w:p>
    <w:p w14:paraId="4112F0C7"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9)</w:t>
      </w:r>
      <w:r w:rsidRPr="003610CE">
        <w:rPr>
          <w:rFonts w:eastAsia="Times New Roman" w:cs="Times New Roman"/>
          <w:kern w:val="2"/>
          <w:sz w:val="22"/>
          <w:szCs w:val="22"/>
          <w:lang w:eastAsia="ar-SA" w:bidi="ar-SA"/>
        </w:rPr>
        <w:tab/>
        <w:t>Zaleca się, aby komunikacja z wykonawcami odbywała się tylko na Platformie za pośrednictwem formularza “Wyślij wiadomość do zamawiającego”, nie za pośrednictwem adresu email.</w:t>
      </w:r>
    </w:p>
    <w:p w14:paraId="0EABE4C1"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10)</w:t>
      </w:r>
      <w:r w:rsidRPr="003610CE">
        <w:rPr>
          <w:rFonts w:eastAsia="Times New Roman" w:cs="Times New Roman"/>
          <w:kern w:val="2"/>
          <w:sz w:val="22"/>
          <w:szCs w:val="22"/>
          <w:lang w:eastAsia="ar-SA" w:bidi="ar-SA"/>
        </w:rPr>
        <w:tab/>
        <w:t>Osobą składającą ofertę powinna być osoba kontaktowa podawana w dokumentacji.</w:t>
      </w:r>
    </w:p>
    <w:p w14:paraId="73736726"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11)</w:t>
      </w:r>
      <w:r w:rsidRPr="003610CE">
        <w:rPr>
          <w:rFonts w:eastAsia="Times New Roman" w:cs="Times New Roman"/>
          <w:kern w:val="2"/>
          <w:sz w:val="22"/>
          <w:szCs w:val="22"/>
          <w:lang w:eastAsia="ar-SA" w:bidi="ar-SA"/>
        </w:rPr>
        <w:tab/>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2D490EFF"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12)</w:t>
      </w:r>
      <w:r w:rsidRPr="003610CE">
        <w:rPr>
          <w:rFonts w:eastAsia="Times New Roman" w:cs="Times New Roman"/>
          <w:kern w:val="2"/>
          <w:sz w:val="22"/>
          <w:szCs w:val="22"/>
          <w:lang w:eastAsia="ar-SA" w:bidi="ar-SA"/>
        </w:rPr>
        <w:tab/>
        <w:t xml:space="preserve">Podczas podpisywania plików zaleca się stosowanie algorytmu skrótu SHA2 zamiast SHA1.  </w:t>
      </w:r>
    </w:p>
    <w:p w14:paraId="66D11F95"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13)</w:t>
      </w:r>
      <w:r w:rsidRPr="003610CE">
        <w:rPr>
          <w:rFonts w:eastAsia="Times New Roman" w:cs="Times New Roman"/>
          <w:kern w:val="2"/>
          <w:sz w:val="22"/>
          <w:szCs w:val="22"/>
          <w:lang w:eastAsia="ar-SA" w:bidi="ar-SA"/>
        </w:rPr>
        <w:tab/>
        <w:t xml:space="preserve">Jeśli wykonawca pakuje dokumenty np. w plik ZIP zalecamy wcześniejsze podpisanie każdego ze skompresowanych plików. </w:t>
      </w:r>
    </w:p>
    <w:p w14:paraId="7FB573E3"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14)</w:t>
      </w:r>
      <w:r w:rsidRPr="003610CE">
        <w:rPr>
          <w:rFonts w:eastAsia="Times New Roman" w:cs="Times New Roman"/>
          <w:kern w:val="2"/>
          <w:sz w:val="22"/>
          <w:szCs w:val="22"/>
          <w:lang w:eastAsia="ar-SA" w:bidi="ar-SA"/>
        </w:rPr>
        <w:tab/>
        <w:t>Zamawiający rekomenduje wykorzystanie podpisu z kwalifikowanym znacznikiem czasu.</w:t>
      </w:r>
    </w:p>
    <w:p w14:paraId="6F2BC6B8"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15)</w:t>
      </w:r>
      <w:r w:rsidRPr="003610CE">
        <w:rPr>
          <w:rFonts w:eastAsia="Times New Roman" w:cs="Times New Roman"/>
          <w:kern w:val="2"/>
          <w:sz w:val="22"/>
          <w:szCs w:val="22"/>
          <w:lang w:eastAsia="ar-SA" w:bidi="ar-SA"/>
        </w:rPr>
        <w:tab/>
        <w:t>Zamawiający zaleca aby nie wprowadzać jakichkolwiek zmian w plikach po podpisaniu ich podpisem kwalifikowanym. Może to skutkować naruszeniem integralności plików co równoważne będzie z koniecznością odrzucenia oferty w postępowaniu.</w:t>
      </w:r>
    </w:p>
    <w:p w14:paraId="7D737966"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11.</w:t>
      </w:r>
      <w:r w:rsidRPr="003610CE">
        <w:rPr>
          <w:rFonts w:eastAsia="Times New Roman" w:cs="Times New Roman"/>
          <w:kern w:val="2"/>
          <w:sz w:val="22"/>
          <w:szCs w:val="22"/>
          <w:lang w:eastAsia="ar-SA" w:bidi="ar-SA"/>
        </w:rPr>
        <w:t xml:space="preserve"> W korespondencji kierowanej do Zamawiającego Wykonawcy powinni posługiwać się numerem przedmiotowego postępowania. </w:t>
      </w:r>
    </w:p>
    <w:p w14:paraId="5205484C"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12.</w:t>
      </w:r>
      <w:r w:rsidRPr="003610CE">
        <w:rPr>
          <w:rFonts w:eastAsia="Times New Roman" w:cs="Times New Roman"/>
          <w:kern w:val="2"/>
          <w:sz w:val="22"/>
          <w:szCs w:val="22"/>
          <w:lang w:eastAsia="ar-SA" w:bidi="ar-SA"/>
        </w:rPr>
        <w:t xml:space="preserve"> Wykonawca może zwrócić się do zamawiającego z wnioskiem o wyjaśnienie treści SWZ.</w:t>
      </w:r>
    </w:p>
    <w:p w14:paraId="2FB36A65"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13.</w:t>
      </w:r>
      <w:r w:rsidRPr="003610CE">
        <w:rPr>
          <w:rFonts w:eastAsia="Times New Roman" w:cs="Times New Roman"/>
          <w:kern w:val="2"/>
          <w:sz w:val="22"/>
          <w:szCs w:val="22"/>
          <w:lang w:eastAsia="ar-SA" w:bidi="ar-SA"/>
        </w:rPr>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110575EB" w14:textId="77777777" w:rsidR="005E76A7" w:rsidRPr="003610CE" w:rsidRDefault="005E76A7" w:rsidP="005E76A7">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14.</w:t>
      </w:r>
      <w:r w:rsidRPr="003610CE">
        <w:rPr>
          <w:rFonts w:eastAsia="Times New Roman" w:cs="Times New Roman"/>
          <w:kern w:val="2"/>
          <w:sz w:val="22"/>
          <w:szCs w:val="22"/>
          <w:lang w:eastAsia="ar-SA" w:bidi="ar-SA"/>
        </w:rPr>
        <w:t xml:space="preserve"> Jeżeli zamawiający nie udzieli wyjaśnień w terminie, o którym mowa w ust. 10, przedłuża termin składania ofert o czas niezbędny do zapoznania się wszystkich zainteresowanych wykonawców z wyjaśnieniami niezbędnymi do należytego przygotowania i złożenia ofert. W przypadku gdy wniosek o wyjaśnienie treści </w:t>
      </w:r>
      <w:r w:rsidRPr="003610CE">
        <w:rPr>
          <w:rFonts w:eastAsia="Times New Roman" w:cs="Times New Roman"/>
          <w:kern w:val="2"/>
          <w:sz w:val="22"/>
          <w:szCs w:val="22"/>
          <w:lang w:eastAsia="ar-SA" w:bidi="ar-SA"/>
        </w:rPr>
        <w:lastRenderedPageBreak/>
        <w:t>SWZ nie wpłynął w terminie, o którym mowa w ust. 10, zamawiający nie ma obowiązku udzielania wyjaśnień SWZ oraz obowiązku przedłużenia terminu składania ofert.</w:t>
      </w:r>
    </w:p>
    <w:p w14:paraId="2016C6E4" w14:textId="02B8CCB6" w:rsidR="00B60A3A" w:rsidRPr="00CC631C" w:rsidRDefault="005E76A7" w:rsidP="00CC631C">
      <w:pPr>
        <w:widowControl/>
        <w:autoSpaceDN/>
        <w:spacing w:line="276" w:lineRule="auto"/>
        <w:ind w:left="-50" w:firstLine="30"/>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15.</w:t>
      </w:r>
      <w:r w:rsidRPr="003610CE">
        <w:rPr>
          <w:rFonts w:eastAsia="Times New Roman" w:cs="Times New Roman"/>
          <w:kern w:val="2"/>
          <w:sz w:val="22"/>
          <w:szCs w:val="22"/>
          <w:lang w:eastAsia="ar-SA" w:bidi="ar-SA"/>
        </w:rPr>
        <w:t xml:space="preserve"> Przedłużenie terminu składania ofert, o których mowa w ust. 11, nie wpływa na bieg terminu składania wniosku o wyjaśnienie treści SWZ</w:t>
      </w:r>
      <w:r w:rsidR="00A45EC3">
        <w:rPr>
          <w:rFonts w:eastAsia="Times New Roman" w:cs="Times New Roman"/>
          <w:kern w:val="2"/>
          <w:sz w:val="22"/>
          <w:szCs w:val="22"/>
          <w:lang w:eastAsia="ar-SA" w:bidi="ar-SA"/>
        </w:rPr>
        <w:t>.</w:t>
      </w:r>
    </w:p>
    <w:p w14:paraId="24F2ECF1" w14:textId="7BC1616F" w:rsidR="005E76A7" w:rsidRDefault="005E76A7" w:rsidP="005E76A7">
      <w:pPr>
        <w:pStyle w:val="Standard"/>
        <w:spacing w:line="360" w:lineRule="auto"/>
        <w:ind w:left="-50" w:firstLine="30"/>
        <w:jc w:val="both"/>
        <w:rPr>
          <w:b/>
          <w:bCs/>
        </w:rPr>
      </w:pPr>
      <w:r w:rsidRPr="00BA381E">
        <w:rPr>
          <w:b/>
          <w:bCs/>
        </w:rPr>
        <w:t>XIV. OPIS</w:t>
      </w:r>
      <w:r>
        <w:rPr>
          <w:b/>
          <w:bCs/>
        </w:rPr>
        <w:t xml:space="preserve"> SPOSOBU PRZYGOTOWANIA OFERT ORAZ WYMAGANIA FORMALNE DOTYCZĄCE SKŁADANYCH OŚWIADCZEŃ I DOKUMENTÓW:     </w:t>
      </w:r>
    </w:p>
    <w:p w14:paraId="1678944C"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w:t>
      </w:r>
      <w:r w:rsidRPr="003610CE">
        <w:rPr>
          <w:rFonts w:eastAsia="Times New Roman" w:cs="Times New Roman"/>
          <w:kern w:val="2"/>
          <w:sz w:val="22"/>
          <w:szCs w:val="22"/>
          <w:lang w:eastAsia="ar-SA" w:bidi="ar-SA"/>
        </w:rPr>
        <w:t xml:space="preserve"> Wykonawca może złożyć tylko jedną ofertę. </w:t>
      </w:r>
    </w:p>
    <w:p w14:paraId="2ADDEAAC"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2.</w:t>
      </w:r>
      <w:r w:rsidRPr="003610CE">
        <w:rPr>
          <w:rFonts w:eastAsia="Times New Roman" w:cs="Times New Roman"/>
          <w:kern w:val="2"/>
          <w:sz w:val="22"/>
          <w:szCs w:val="22"/>
          <w:lang w:eastAsia="ar-SA" w:bidi="ar-SA"/>
        </w:rPr>
        <w:t xml:space="preserve"> Treść oferty musi odpowiadać treści SWZ.</w:t>
      </w:r>
    </w:p>
    <w:p w14:paraId="4564D868" w14:textId="056D6F09" w:rsidR="005E76A7" w:rsidRPr="00761EAE" w:rsidRDefault="005E76A7" w:rsidP="00761EAE">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3.</w:t>
      </w:r>
      <w:r w:rsidRPr="003610CE">
        <w:rPr>
          <w:rFonts w:eastAsia="Times New Roman" w:cs="Times New Roman"/>
          <w:kern w:val="2"/>
          <w:sz w:val="22"/>
          <w:szCs w:val="22"/>
          <w:lang w:eastAsia="ar-SA" w:bidi="ar-SA"/>
        </w:rPr>
        <w:t xml:space="preserve"> Ofertę składa się na Formularzu Ofertowym – zgodnie z </w:t>
      </w:r>
      <w:r w:rsidRPr="003610CE">
        <w:rPr>
          <w:rFonts w:eastAsia="Times New Roman" w:cs="Times New Roman"/>
          <w:b/>
          <w:bCs/>
          <w:kern w:val="2"/>
          <w:sz w:val="22"/>
          <w:szCs w:val="22"/>
          <w:lang w:eastAsia="ar-SA" w:bidi="ar-SA"/>
        </w:rPr>
        <w:t>Załącznikiem nr 1</w:t>
      </w:r>
      <w:r w:rsidRPr="003610CE">
        <w:rPr>
          <w:rFonts w:eastAsia="Times New Roman" w:cs="Times New Roman"/>
          <w:kern w:val="2"/>
          <w:sz w:val="22"/>
          <w:szCs w:val="22"/>
          <w:lang w:eastAsia="ar-SA" w:bidi="ar-SA"/>
        </w:rPr>
        <w:t>. Wraz z ofertą Wykonawca jest zobowiązany złożyć:</w:t>
      </w:r>
    </w:p>
    <w:p w14:paraId="48CEDD34"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b/>
        <w:t>1) oświadczenia, o których mowa w Rozdziale X ust. 1 SWZ;</w:t>
      </w:r>
    </w:p>
    <w:p w14:paraId="43090269"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b/>
        <w:t>2) zobowiązanie innego podmiotu, o którym mowa w Rozdziale XI ust. 3 SWZ (jeżeli dotyczy);</w:t>
      </w:r>
    </w:p>
    <w:p w14:paraId="4BAE4CE9"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b/>
        <w:t xml:space="preserve">3) dokumenty, z których wynika prawo do podpisania oferty; odpowiednie pełnomocnictwa  (jeżeli dotyczy). </w:t>
      </w:r>
    </w:p>
    <w:p w14:paraId="78C96D85"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4</w:t>
      </w:r>
      <w:r w:rsidRPr="003610CE">
        <w:rPr>
          <w:rFonts w:eastAsia="Times New Roman" w:cs="Times New Roman"/>
          <w:kern w:val="2"/>
          <w:sz w:val="22"/>
          <w:szCs w:val="22"/>
          <w:lang w:eastAsia="ar-SA" w:bidi="ar-SA"/>
        </w:rPr>
        <w:t xml:space="preserve">.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w:t>
      </w:r>
    </w:p>
    <w:p w14:paraId="627B7037"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5.</w:t>
      </w:r>
      <w:r w:rsidRPr="003610CE">
        <w:rPr>
          <w:rFonts w:eastAsia="Times New Roman" w:cs="Times New Roman"/>
          <w:kern w:val="2"/>
          <w:sz w:val="22"/>
          <w:szCs w:val="22"/>
          <w:lang w:eastAsia="ar-SA" w:bidi="ar-SA"/>
        </w:rPr>
        <w:t xml:space="preserve"> Oferta oraz pozostałe oświadczenia i dokumenty, dla których Zamawiający określił wzory w formie formularzy zamieszczonych w załącznikach do SWZ, powinny być sporządzone zgodnie z tymi wzorami, co do treści oraz opisu kolumn i wierszy.</w:t>
      </w:r>
    </w:p>
    <w:p w14:paraId="348CD336" w14:textId="77777777" w:rsidR="005E76A7" w:rsidRPr="003610CE" w:rsidRDefault="005E76A7" w:rsidP="005E76A7">
      <w:pPr>
        <w:widowControl/>
        <w:autoSpaceDN/>
        <w:jc w:val="both"/>
        <w:textAlignment w:val="auto"/>
        <w:rPr>
          <w:rFonts w:eastAsia="Times New Roman" w:cs="Times New Roman"/>
          <w:b/>
          <w:bCs/>
          <w:color w:val="FF0000"/>
          <w:kern w:val="2"/>
          <w:sz w:val="22"/>
          <w:szCs w:val="22"/>
          <w:lang w:eastAsia="ar-SA" w:bidi="ar-SA"/>
        </w:rPr>
      </w:pPr>
      <w:r w:rsidRPr="003610CE">
        <w:rPr>
          <w:rFonts w:eastAsia="Times New Roman" w:cs="Times New Roman"/>
          <w:b/>
          <w:bCs/>
          <w:kern w:val="2"/>
          <w:sz w:val="22"/>
          <w:szCs w:val="22"/>
          <w:lang w:eastAsia="ar-SA" w:bidi="ar-SA"/>
        </w:rPr>
        <w:t xml:space="preserve">6. </w:t>
      </w:r>
      <w:r w:rsidRPr="003610CE">
        <w:rPr>
          <w:rFonts w:eastAsia="Times New Roman" w:cs="Times New Roman"/>
          <w:kern w:val="2"/>
          <w:sz w:val="22"/>
          <w:szCs w:val="22"/>
          <w:lang w:eastAsia="ar-SA" w:bidi="ar-SA"/>
        </w:rPr>
        <w:t>Oferta powinna być sporządzona w języku polskim. Dokumenty obcojęzyczne powinny być w całości przetłumaczone przez tłumacza przysięgłego na język polski. Każdy dokument składający się na ofertę powinien być czytelny.</w:t>
      </w:r>
    </w:p>
    <w:p w14:paraId="198F814E" w14:textId="77777777" w:rsidR="005E76A7" w:rsidRDefault="005E76A7" w:rsidP="005E76A7">
      <w:pPr>
        <w:widowControl/>
        <w:autoSpaceDN/>
        <w:jc w:val="both"/>
        <w:textAlignment w:val="auto"/>
        <w:rPr>
          <w:rFonts w:eastAsia="Times New Roman" w:cs="Times New Roman"/>
          <w:kern w:val="2"/>
          <w:sz w:val="22"/>
          <w:szCs w:val="22"/>
          <w:lang w:eastAsia="ar-SA" w:bidi="ar-SA"/>
        </w:rPr>
      </w:pPr>
      <w:r w:rsidRPr="006507A3">
        <w:rPr>
          <w:rFonts w:eastAsia="Times New Roman" w:cs="Times New Roman"/>
          <w:b/>
          <w:bCs/>
          <w:kern w:val="2"/>
          <w:sz w:val="22"/>
          <w:szCs w:val="22"/>
          <w:lang w:eastAsia="ar-SA" w:bidi="ar-SA"/>
        </w:rPr>
        <w:t>7</w:t>
      </w:r>
      <w:r w:rsidRPr="003610CE">
        <w:rPr>
          <w:rFonts w:eastAsia="Times New Roman" w:cs="Times New Roman"/>
          <w:b/>
          <w:bCs/>
          <w:kern w:val="2"/>
          <w:sz w:val="22"/>
          <w:szCs w:val="22"/>
          <w:lang w:eastAsia="ar-SA" w:bidi="ar-SA"/>
        </w:rPr>
        <w:t>.</w:t>
      </w:r>
      <w:r w:rsidRPr="003610CE">
        <w:rPr>
          <w:rFonts w:eastAsia="Times New Roman" w:cs="Times New Roman"/>
          <w:kern w:val="2"/>
          <w:sz w:val="22"/>
          <w:szCs w:val="22"/>
          <w:lang w:eastAsia="ar-SA" w:bidi="ar-SA"/>
        </w:rPr>
        <w:t xml:space="preserve"> Jeśli oferta zawiera informacje stanowiące tajemnicę przedsiębiorstwa w rozumieniu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57D572A2" w14:textId="46DF6AA1" w:rsidR="006507A3" w:rsidRPr="003610CE" w:rsidRDefault="006507A3" w:rsidP="005E76A7">
      <w:pPr>
        <w:widowControl/>
        <w:autoSpaceDN/>
        <w:jc w:val="both"/>
        <w:textAlignment w:val="auto"/>
        <w:rPr>
          <w:rFonts w:eastAsia="Times New Roman" w:cs="Times New Roman"/>
          <w:kern w:val="2"/>
          <w:sz w:val="22"/>
          <w:szCs w:val="22"/>
          <w:lang w:eastAsia="ar-SA" w:bidi="ar-SA"/>
        </w:rPr>
      </w:pPr>
      <w:r w:rsidRPr="006507A3">
        <w:rPr>
          <w:rFonts w:eastAsia="Times New Roman" w:cs="Times New Roman"/>
          <w:kern w:val="2"/>
          <w:sz w:val="22"/>
          <w:szCs w:val="22"/>
          <w:lang w:eastAsia="ar-SA" w:bidi="ar-SA"/>
        </w:rPr>
        <w:t>Pouczenie: Zamawiający informuje, że możliwość zastrzeżenia tajemnicy przedsiębiorstwa określonej w art. 11 ust. 2 ustawy o zwalczaniu nieuczciwej konkurencji nie może naruszać art. 18 ust. 3 w zw. z art. 222 ust. 5 ustawy prawo zamówień publicznych. Dane określone w art.18 ust. 3 w zw. z art. 222 ust. 5 ustawy prawo zamówień publicznych nie podlegają zastrzeżeniu jako tajemnica przedsiębiorstwa. Ponadto wykonawca zobowiązany jest każdorazowo wskazać konkretne informacje stanowiące tajemnicę przedsiębiorstwa oraz wykazać że zastrzeżone informacje stanowią tajemnicę przedsiębiorstwa. Brak spełnienia tego wymogu spowoduje, że określone dane nie będą traktowane jako zastrzeżona tajemnica przedsiębiorstwa. W szczególności nie jest wystarczające ogólnikowe i lakoniczne wskazanie, że określone dane stanowią tajemnicę przedsiębiorstwa.</w:t>
      </w:r>
    </w:p>
    <w:p w14:paraId="31605A23"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8.</w:t>
      </w:r>
      <w:r w:rsidRPr="003610CE">
        <w:rPr>
          <w:rFonts w:eastAsia="Times New Roman" w:cs="Times New Roman"/>
          <w:kern w:val="2"/>
          <w:sz w:val="22"/>
          <w:szCs w:val="22"/>
          <w:lang w:eastAsia="ar-SA" w:bidi="ar-SA"/>
        </w:rPr>
        <w:t xml:space="preserve"> 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lub podpis zaufany lub podpis osobisty Wykonawca składa bezpośrednio na dokumencie, który następnie przesyła do systemu.</w:t>
      </w:r>
    </w:p>
    <w:p w14:paraId="586ED185"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9.</w:t>
      </w:r>
      <w:r w:rsidRPr="003610CE">
        <w:rPr>
          <w:rFonts w:eastAsia="Times New Roman" w:cs="Times New Roman"/>
          <w:kern w:val="2"/>
          <w:sz w:val="22"/>
          <w:szCs w:val="22"/>
          <w:lang w:eastAsia="ar-SA" w:bidi="ar-SA"/>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2E68CF3B"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Oferta powinna być:</w:t>
      </w:r>
    </w:p>
    <w:p w14:paraId="05E2E434"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a)</w:t>
      </w:r>
      <w:r w:rsidRPr="003610CE">
        <w:rPr>
          <w:rFonts w:eastAsia="Times New Roman" w:cs="Times New Roman"/>
          <w:kern w:val="2"/>
          <w:sz w:val="22"/>
          <w:szCs w:val="22"/>
          <w:lang w:eastAsia="ar-SA" w:bidi="ar-SA"/>
        </w:rPr>
        <w:tab/>
        <w:t>sporządzona na podstawie załączników niniejszej SWZ w języku polskim,</w:t>
      </w:r>
    </w:p>
    <w:p w14:paraId="6C59433A"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lastRenderedPageBreak/>
        <w:t>b)</w:t>
      </w:r>
      <w:r w:rsidRPr="003610CE">
        <w:rPr>
          <w:rFonts w:eastAsia="Times New Roman" w:cs="Times New Roman"/>
          <w:kern w:val="2"/>
          <w:sz w:val="22"/>
          <w:szCs w:val="22"/>
          <w:lang w:eastAsia="ar-SA" w:bidi="ar-SA"/>
        </w:rPr>
        <w:tab/>
        <w:t>złożona przy użyciu środków komunikacji elektronicznej tzn. za pośrednictwem platformazakupowa.pl,</w:t>
      </w:r>
    </w:p>
    <w:p w14:paraId="37750BF2" w14:textId="035C00F5"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c)</w:t>
      </w:r>
      <w:r w:rsidRPr="003610CE">
        <w:rPr>
          <w:rFonts w:eastAsia="Times New Roman" w:cs="Times New Roman"/>
          <w:kern w:val="2"/>
          <w:sz w:val="22"/>
          <w:szCs w:val="22"/>
          <w:lang w:eastAsia="ar-SA" w:bidi="ar-SA"/>
        </w:rPr>
        <w:tab/>
        <w:t>podpisana kwalifikowanym podpisem elektronicznym lub podpisem zaufanym lub podpisem osobistym przez osobę/osoby upoważnioną/upoważnione</w:t>
      </w:r>
      <w:r w:rsidR="001E4050">
        <w:rPr>
          <w:rFonts w:eastAsia="Times New Roman" w:cs="Times New Roman"/>
          <w:kern w:val="2"/>
          <w:sz w:val="22"/>
          <w:szCs w:val="22"/>
          <w:lang w:eastAsia="ar-SA" w:bidi="ar-SA"/>
        </w:rPr>
        <w:t>.</w:t>
      </w:r>
    </w:p>
    <w:p w14:paraId="205810C4"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p>
    <w:p w14:paraId="6D87FE7A"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10.</w:t>
      </w:r>
      <w:r w:rsidRPr="003610CE">
        <w:rPr>
          <w:rFonts w:eastAsia="Times New Roman" w:cs="Times New Roman"/>
          <w:kern w:val="2"/>
          <w:sz w:val="22"/>
          <w:szCs w:val="22"/>
          <w:lang w:eastAsia="ar-SA" w:bidi="ar-SA"/>
        </w:rPr>
        <w:t xml:space="preserve"> 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153A6EE8"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11.</w:t>
      </w:r>
      <w:r w:rsidRPr="003610CE">
        <w:rPr>
          <w:rFonts w:eastAsia="Times New Roman" w:cs="Times New Roman"/>
          <w:kern w:val="2"/>
          <w:sz w:val="22"/>
          <w:szCs w:val="22"/>
          <w:lang w:eastAsia="ar-SA" w:bidi="ar-SA"/>
        </w:rPr>
        <w:t xml:space="preserve"> W przypadku wykorzystania formatu podpisu XAdES zewnętrzny. Zamawiający wymaga dołączenia odpowiedniej ilości plików tj. podpisywanych plików z danymi oraz plików podpisu w formacie XAdES.</w:t>
      </w:r>
    </w:p>
    <w:p w14:paraId="7DBD7300"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12.</w:t>
      </w:r>
      <w:r w:rsidRPr="003610CE">
        <w:rPr>
          <w:rFonts w:eastAsia="Times New Roman" w:cs="Times New Roman"/>
          <w:kern w:val="2"/>
          <w:sz w:val="22"/>
          <w:szCs w:val="22"/>
          <w:lang w:eastAsia="ar-SA" w:bidi="ar-SA"/>
        </w:rPr>
        <w:t xml:space="preserve"> 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67F1B418"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13</w:t>
      </w:r>
      <w:r w:rsidRPr="003610CE">
        <w:rPr>
          <w:rFonts w:eastAsia="Times New Roman" w:cs="Times New Roman"/>
          <w:kern w:val="2"/>
          <w:sz w:val="22"/>
          <w:szCs w:val="22"/>
          <w:lang w:eastAsia="ar-SA" w:bidi="ar-SA"/>
        </w:rPr>
        <w:t>. Wykonawca, za pośrednictwem platformazakupowa.pl może przed upływem terminu składania ofert wycofać ofertę. Sposób dokonywania wycofania oferty zamieszczono w instrukcji zamieszczonej na stronie internetowej pod adresem:</w:t>
      </w:r>
    </w:p>
    <w:p w14:paraId="3E96E88A"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kern w:val="2"/>
          <w:sz w:val="22"/>
          <w:szCs w:val="22"/>
          <w:lang w:eastAsia="ar-SA" w:bidi="ar-SA"/>
        </w:rPr>
        <w:t>https://platformazakupowa.pl/strona/45-instrukcje</w:t>
      </w:r>
    </w:p>
    <w:p w14:paraId="3E63DE95"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14.</w:t>
      </w:r>
      <w:r w:rsidRPr="003610CE">
        <w:rPr>
          <w:rFonts w:eastAsia="Times New Roman" w:cs="Times New Roman"/>
          <w:kern w:val="2"/>
          <w:sz w:val="22"/>
          <w:szCs w:val="22"/>
          <w:lang w:eastAsia="ar-SA" w:bidi="ar-SA"/>
        </w:rPr>
        <w:t xml:space="preserve"> Każdy z wykonawców może złożyć tylko jedną ofertę. Złożenie większej liczby ofert lub oferty zawierające propozycje wariantowe powoduje, że podlegać one będą odrzuceniu.</w:t>
      </w:r>
    </w:p>
    <w:p w14:paraId="185EDBEA"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15.</w:t>
      </w:r>
      <w:r w:rsidRPr="003610CE">
        <w:rPr>
          <w:rFonts w:eastAsia="Times New Roman" w:cs="Times New Roman"/>
          <w:kern w:val="2"/>
          <w:sz w:val="22"/>
          <w:szCs w:val="22"/>
          <w:lang w:eastAsia="ar-SA" w:bidi="ar-SA"/>
        </w:rPr>
        <w:t xml:space="preserve"> Ceny oferty muszą zawierać wszystkie koszty, jakie musi ponieść wykonawca, aby zrealizować zamówienie z najwyższą starannością oraz ewentualne rabaty.</w:t>
      </w:r>
    </w:p>
    <w:p w14:paraId="0A275510"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16.</w:t>
      </w:r>
      <w:r w:rsidRPr="003610CE">
        <w:rPr>
          <w:rFonts w:eastAsia="Times New Roman" w:cs="Times New Roman"/>
          <w:kern w:val="2"/>
          <w:sz w:val="22"/>
          <w:szCs w:val="22"/>
          <w:lang w:eastAsia="ar-SA" w:bidi="ar-SA"/>
        </w:rPr>
        <w:t xml:space="preserve">  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1F6EB01" w14:textId="77777777" w:rsidR="005E76A7" w:rsidRPr="003610CE" w:rsidRDefault="005E76A7" w:rsidP="005E76A7">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17.</w:t>
      </w:r>
      <w:r w:rsidRPr="003610CE">
        <w:rPr>
          <w:rFonts w:eastAsia="Times New Roman" w:cs="Times New Roman"/>
          <w:kern w:val="2"/>
          <w:sz w:val="22"/>
          <w:szCs w:val="22"/>
          <w:lang w:eastAsia="ar-SA" w:bidi="ar-SA"/>
        </w:rPr>
        <w:t xml:space="preserve"> Maksymalny rozmiar jednego pliku przesyłanego za pośrednictwem dedykowanych formularzy do: złożenia, zmiany, wycofania oferty wynosi 150 MB natomiast przy komunikacji wielkość pliku to maksymalnie 500 MB.</w:t>
      </w:r>
    </w:p>
    <w:p w14:paraId="53B8185A" w14:textId="676BDFFC" w:rsidR="00A26B2D" w:rsidRDefault="005E76A7" w:rsidP="00A45EC3">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18.</w:t>
      </w:r>
      <w:r w:rsidRPr="003610CE">
        <w:rPr>
          <w:rFonts w:eastAsia="Times New Roman" w:cs="Times New Roman"/>
          <w:kern w:val="2"/>
          <w:sz w:val="22"/>
          <w:szCs w:val="22"/>
          <w:lang w:eastAsia="ar-SA" w:bidi="ar-SA"/>
        </w:rPr>
        <w:t xml:space="preserve"> Wszystkie koszty związane z uczestnictwem w postępowaniu, w szczególności z przygotowaniem i złożeniem oferty ponosi Wykonawca składający ofertę. Zamawiający nie przewiduje zwrotu kosztów udziału w postępowaniu.</w:t>
      </w:r>
    </w:p>
    <w:p w14:paraId="76164D02" w14:textId="77777777" w:rsidR="00DD71F4" w:rsidRPr="00A45EC3" w:rsidRDefault="00DD71F4" w:rsidP="00A45EC3">
      <w:pPr>
        <w:widowControl/>
        <w:autoSpaceDN/>
        <w:jc w:val="both"/>
        <w:textAlignment w:val="auto"/>
        <w:rPr>
          <w:rFonts w:eastAsia="Times New Roman" w:cs="Times New Roman"/>
          <w:kern w:val="2"/>
          <w:sz w:val="22"/>
          <w:szCs w:val="22"/>
          <w:lang w:eastAsia="ar-SA" w:bidi="ar-SA"/>
        </w:rPr>
      </w:pPr>
    </w:p>
    <w:p w14:paraId="588B053E" w14:textId="080DDCF9" w:rsidR="00A26B2D" w:rsidRDefault="00A26B2D" w:rsidP="00A26B2D">
      <w:pPr>
        <w:pStyle w:val="Standard"/>
        <w:rPr>
          <w:b/>
          <w:bCs/>
        </w:rPr>
      </w:pPr>
      <w:r>
        <w:rPr>
          <w:b/>
          <w:bCs/>
        </w:rPr>
        <w:t>XV</w:t>
      </w:r>
      <w:r w:rsidR="00236E4D">
        <w:rPr>
          <w:b/>
          <w:bCs/>
        </w:rPr>
        <w:t>.</w:t>
      </w:r>
      <w:r>
        <w:rPr>
          <w:b/>
          <w:bCs/>
        </w:rPr>
        <w:t xml:space="preserve"> OPIS SPOSOBU OBLICZENIA CENY OFERTY:                                                                                                </w:t>
      </w:r>
    </w:p>
    <w:p w14:paraId="6854FF7A" w14:textId="77777777" w:rsidR="00A26B2D" w:rsidRDefault="00A26B2D" w:rsidP="00A26B2D">
      <w:pPr>
        <w:pStyle w:val="Standard"/>
      </w:pPr>
      <w:r>
        <w:t xml:space="preserve">Wykonawca podaje cenę za realizację przedmiotu zamówienia zgodnie ze wzorem Formularza Ofertowego, stanowiącego </w:t>
      </w:r>
      <w:r>
        <w:rPr>
          <w:b/>
          <w:bCs/>
        </w:rPr>
        <w:t>załącznik nr 1 do SWZ</w:t>
      </w:r>
      <w:r>
        <w:t>.</w:t>
      </w:r>
    </w:p>
    <w:p w14:paraId="1FD9D100" w14:textId="77777777" w:rsidR="00A26B2D" w:rsidRDefault="00A26B2D" w:rsidP="00A26B2D">
      <w:pPr>
        <w:pStyle w:val="Standard"/>
      </w:pPr>
      <w:r>
        <w:t xml:space="preserve">2. Cena ofertowa brutto musi uwzględniać wszystkie koszty związane z realizacją przedmiotu zamówienia zgodnie z opisem przedmiotu zamówienia oraz istotnymi postanowieniami umowy określonymi w niniejszej SWZ. Stawka podatku VAT w przedmiotowym postępowaniu wynosi </w:t>
      </w:r>
      <w:r>
        <w:rPr>
          <w:b/>
          <w:bCs/>
        </w:rPr>
        <w:t>23 %.</w:t>
      </w:r>
    </w:p>
    <w:p w14:paraId="0233B323" w14:textId="77777777" w:rsidR="00A26B2D" w:rsidRDefault="00A26B2D" w:rsidP="00A26B2D">
      <w:pPr>
        <w:pStyle w:val="Standard"/>
      </w:pPr>
      <w:r>
        <w:t>3. Cena podana na Formularzu Ofertowym jest ceną ostateczną, niepodlegającą negocjacji i wyczerpującą wszelkie należności Wykonawcy wobec Zamawiającego związane z realizacją przedmiotu zamówienia.</w:t>
      </w:r>
    </w:p>
    <w:p w14:paraId="146BF9CB" w14:textId="77777777" w:rsidR="00A26B2D" w:rsidRDefault="00A26B2D" w:rsidP="00A26B2D">
      <w:pPr>
        <w:pStyle w:val="Standard"/>
      </w:pPr>
      <w:r>
        <w:t>4. Cena oferty powinna być wyrażona w złotych (PLN) z dokładnością do dwóch miejsc po przecinku.</w:t>
      </w:r>
    </w:p>
    <w:p w14:paraId="0D5A9D72" w14:textId="77777777" w:rsidR="00A26B2D" w:rsidRDefault="00A26B2D" w:rsidP="00A26B2D">
      <w:pPr>
        <w:pStyle w:val="Standard"/>
      </w:pPr>
      <w:r>
        <w:t>5. Zamawiający nie przewiduje rozliczeń w walucie obcej.</w:t>
      </w:r>
    </w:p>
    <w:p w14:paraId="6856C779" w14:textId="77777777" w:rsidR="00A26B2D" w:rsidRDefault="00A26B2D" w:rsidP="00A26B2D">
      <w:pPr>
        <w:pStyle w:val="Standard"/>
      </w:pPr>
      <w:r>
        <w:t>6. Wyliczona cena oferty brutto będzie służyć do porównania złożonych ofert i do rozliczenia w trakcie realizacji zamówienia.</w:t>
      </w:r>
    </w:p>
    <w:p w14:paraId="642F5B79" w14:textId="77777777" w:rsidR="00A26B2D" w:rsidRDefault="00A26B2D" w:rsidP="00A26B2D">
      <w:pPr>
        <w:pStyle w:val="Standard"/>
      </w:pPr>
      <w:r>
        <w:t xml:space="preserve">7. Jeżeli została złożona oferta, której wybór prowadziłby do powstania u zamawiającego obowiązku podatkowego zgodnie z ustawą z dnia 11 marca 2004 r. o podatku od towarów i usług </w:t>
      </w:r>
      <w:r>
        <w:lastRenderedPageBreak/>
        <w:t>(Dz. U. z 2020 r. poz. 106), dla celów zastosowania kryterium ceny lub kosztu zamawiający dolicza do przedstawionej w tej ofercie ceny kwotę podatku od towarów i usług, którą miałby obowiązek rozliczyć . W ofercie, o której mowa w ust. 1, wykonawca ma obowiązek:</w:t>
      </w:r>
    </w:p>
    <w:p w14:paraId="07D52E17" w14:textId="77777777" w:rsidR="00A26B2D" w:rsidRDefault="00A26B2D" w:rsidP="00A26B2D">
      <w:pPr>
        <w:pStyle w:val="Standard"/>
      </w:pPr>
      <w:r>
        <w:t>1) poinformowania zamawiającego, że wybór jego oferty będzie prowadził do powstania u zamawiającego obowiązku podatkowego;</w:t>
      </w:r>
    </w:p>
    <w:p w14:paraId="1855E8DF" w14:textId="77777777" w:rsidR="00A26B2D" w:rsidRDefault="00A26B2D" w:rsidP="00A26B2D">
      <w:pPr>
        <w:pStyle w:val="Standard"/>
      </w:pPr>
      <w:r>
        <w:t>2) wskazania nazwy (rodzaju) towaru lub usługi, których dostawa lub świadczenie będą prowadziły do powstania obowiązku podatkowego;</w:t>
      </w:r>
    </w:p>
    <w:p w14:paraId="32D3758D" w14:textId="77777777" w:rsidR="00A26B2D" w:rsidRDefault="00A26B2D" w:rsidP="00A26B2D">
      <w:pPr>
        <w:pStyle w:val="Standard"/>
      </w:pPr>
      <w:r>
        <w:t>3) wskazania wartości towaru lub usługi objętego obowiązkiem podatkowym zamawiającego, bez kwoty podatku;</w:t>
      </w:r>
    </w:p>
    <w:p w14:paraId="75516116" w14:textId="77777777" w:rsidR="00A26B2D" w:rsidRDefault="00A26B2D" w:rsidP="00A26B2D">
      <w:pPr>
        <w:pStyle w:val="Standard"/>
      </w:pPr>
      <w:r>
        <w:t>4) wskazania stawki podatku od towarów i usług, która zgodnie z wiedzą wykonawcy, będzie miała zastosowanie.</w:t>
      </w:r>
    </w:p>
    <w:p w14:paraId="4E06720B" w14:textId="6409CF8A" w:rsidR="00A26B2D" w:rsidRDefault="00A26B2D" w:rsidP="00A26B2D">
      <w:pPr>
        <w:pStyle w:val="Standard"/>
      </w:pPr>
      <w:r>
        <w:t xml:space="preserve">8.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powinien odpowiednio zmodyfikować treść formularza.  </w:t>
      </w:r>
    </w:p>
    <w:p w14:paraId="05A65B75" w14:textId="77777777" w:rsidR="00DD71F4" w:rsidRPr="00A45EC3" w:rsidRDefault="00DD71F4" w:rsidP="00A26B2D">
      <w:pPr>
        <w:pStyle w:val="Standard"/>
      </w:pPr>
    </w:p>
    <w:p w14:paraId="6851DCF2" w14:textId="6543F957" w:rsidR="00A26B2D" w:rsidRPr="00236E4D" w:rsidRDefault="00A26B2D" w:rsidP="00A26B2D">
      <w:pPr>
        <w:pStyle w:val="Standard"/>
        <w:rPr>
          <w:b/>
          <w:bCs/>
        </w:rPr>
      </w:pPr>
      <w:r>
        <w:rPr>
          <w:b/>
          <w:bCs/>
        </w:rPr>
        <w:t>XVI</w:t>
      </w:r>
      <w:r w:rsidRPr="003121D6">
        <w:rPr>
          <w:b/>
          <w:bCs/>
        </w:rPr>
        <w:t xml:space="preserve">. </w:t>
      </w:r>
      <w:r w:rsidRPr="00236E4D">
        <w:rPr>
          <w:b/>
          <w:bCs/>
        </w:rPr>
        <w:t>WYMAGANIA  DOTYCZACE  WADIUM:</w:t>
      </w:r>
    </w:p>
    <w:p w14:paraId="160484A5" w14:textId="466171AD" w:rsidR="00DD71F4" w:rsidRPr="00236E4D" w:rsidRDefault="00216923" w:rsidP="00DD71F4">
      <w:pPr>
        <w:pStyle w:val="Standard"/>
        <w:numPr>
          <w:ilvl w:val="0"/>
          <w:numId w:val="30"/>
        </w:numPr>
      </w:pPr>
      <w:r w:rsidRPr="00236E4D">
        <w:t>Zamawiający nie wymaga wniesienia wadium w przedmiotowym postępowaniu</w:t>
      </w:r>
    </w:p>
    <w:p w14:paraId="0F6ED898" w14:textId="5A0F3F84" w:rsidR="000E7DDE" w:rsidRPr="00216923" w:rsidRDefault="00216923" w:rsidP="00DD71F4">
      <w:pPr>
        <w:pStyle w:val="Standard"/>
        <w:ind w:left="720"/>
      </w:pPr>
      <w:r w:rsidRPr="00216923">
        <w:t>.</w:t>
      </w:r>
    </w:p>
    <w:p w14:paraId="02A69A78" w14:textId="7AA34967" w:rsidR="00A26B2D" w:rsidRDefault="00A26B2D" w:rsidP="00A26B2D">
      <w:pPr>
        <w:pStyle w:val="Standard"/>
        <w:rPr>
          <w:b/>
          <w:bCs/>
        </w:rPr>
      </w:pPr>
      <w:r>
        <w:rPr>
          <w:b/>
          <w:bCs/>
        </w:rPr>
        <w:t>XVII. TERMIN  ZWIĄZANIA  OFERTĄ:</w:t>
      </w:r>
    </w:p>
    <w:p w14:paraId="4C8095AE" w14:textId="4B83821A" w:rsidR="00A26B2D" w:rsidRDefault="00A26B2D" w:rsidP="00A26B2D">
      <w:pPr>
        <w:pStyle w:val="Standard"/>
      </w:pPr>
      <w:r>
        <w:t xml:space="preserve">1. Wykonawca będzie związany ofertą przez okres 30 dni, tj. do dnia </w:t>
      </w:r>
      <w:r w:rsidR="004A6202">
        <w:rPr>
          <w:b/>
          <w:bCs/>
        </w:rPr>
        <w:t>10</w:t>
      </w:r>
      <w:r w:rsidRPr="004965CF">
        <w:rPr>
          <w:b/>
          <w:bCs/>
        </w:rPr>
        <w:t>.</w:t>
      </w:r>
      <w:r w:rsidR="008014B9">
        <w:rPr>
          <w:b/>
          <w:bCs/>
        </w:rPr>
        <w:t>0</w:t>
      </w:r>
      <w:r w:rsidR="004965CF">
        <w:rPr>
          <w:b/>
          <w:bCs/>
        </w:rPr>
        <w:t>4</w:t>
      </w:r>
      <w:r w:rsidRPr="00BD644B">
        <w:rPr>
          <w:b/>
          <w:bCs/>
        </w:rPr>
        <w:t>.202</w:t>
      </w:r>
      <w:r w:rsidR="008014B9">
        <w:rPr>
          <w:b/>
          <w:bCs/>
        </w:rPr>
        <w:t>5</w:t>
      </w:r>
      <w:r w:rsidRPr="00BD644B">
        <w:rPr>
          <w:b/>
          <w:bCs/>
        </w:rPr>
        <w:t xml:space="preserve"> r.</w:t>
      </w:r>
      <w:r w:rsidR="00761EAE">
        <w:rPr>
          <w:b/>
          <w:bCs/>
        </w:rPr>
        <w:t xml:space="preserve"> </w:t>
      </w:r>
      <w:r>
        <w:t xml:space="preserve"> Bieg terminu związania ofertą rozpoczyna się wraz z upływem terminu składania ofert.</w:t>
      </w:r>
    </w:p>
    <w:p w14:paraId="7BFB14DE" w14:textId="77777777" w:rsidR="00A26B2D" w:rsidRDefault="00A26B2D" w:rsidP="00A26B2D">
      <w:pPr>
        <w:pStyle w:val="Standard"/>
      </w:pPr>
      <w:r>
        <w:t>2. 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7A7F4A6D" w14:textId="1046DB1A" w:rsidR="00A26B2D" w:rsidRDefault="00A26B2D" w:rsidP="00A26B2D">
      <w:pPr>
        <w:pStyle w:val="Standard"/>
      </w:pPr>
      <w:r>
        <w:t>3. Odmowa wyrażenia zgody na przedłużenie terminu związania ofertą nie powoduje utraty wadium.</w:t>
      </w:r>
    </w:p>
    <w:p w14:paraId="1EC1ADBB" w14:textId="77777777" w:rsidR="00DD71F4" w:rsidRPr="00A45EC3" w:rsidRDefault="00DD71F4" w:rsidP="00A26B2D">
      <w:pPr>
        <w:pStyle w:val="Standard"/>
      </w:pPr>
    </w:p>
    <w:p w14:paraId="22FC1870" w14:textId="77777777" w:rsidR="00571358" w:rsidRDefault="00571358" w:rsidP="00571358">
      <w:pPr>
        <w:pStyle w:val="Standard"/>
        <w:rPr>
          <w:b/>
          <w:bCs/>
        </w:rPr>
      </w:pPr>
      <w:r w:rsidRPr="00B63CE4">
        <w:rPr>
          <w:b/>
          <w:bCs/>
        </w:rPr>
        <w:t>XVIII. SPOSÓB</w:t>
      </w:r>
      <w:r>
        <w:rPr>
          <w:b/>
          <w:bCs/>
        </w:rPr>
        <w:t xml:space="preserve">  ORAZ TERMIN SKŁADANIA  I  OTWARCIA OFERT:</w:t>
      </w:r>
    </w:p>
    <w:p w14:paraId="5749DF3F" w14:textId="77777777" w:rsidR="00626318" w:rsidRDefault="00571358" w:rsidP="00571358">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1.</w:t>
      </w:r>
      <w:r w:rsidRPr="003610CE">
        <w:rPr>
          <w:rFonts w:eastAsia="Times New Roman" w:cs="Times New Roman"/>
          <w:kern w:val="2"/>
          <w:sz w:val="22"/>
          <w:szCs w:val="22"/>
          <w:lang w:eastAsia="ar-SA" w:bidi="ar-SA"/>
        </w:rPr>
        <w:t xml:space="preserve"> Ofertę wraz z wymaganymi dokumentami należy umieścić na platformazakupowa.pl pod adresem : </w:t>
      </w:r>
      <w:r w:rsidRPr="003610CE">
        <w:rPr>
          <w:rFonts w:eastAsia="Times New Roman" w:cs="Times New Roman"/>
          <w:b/>
          <w:bCs/>
          <w:kern w:val="2"/>
          <w:sz w:val="22"/>
          <w:szCs w:val="22"/>
          <w:lang w:eastAsia="ar-SA" w:bidi="ar-SA"/>
        </w:rPr>
        <w:t>https://platformazakupowa.pl/pn/drogi_trzebnica</w:t>
      </w:r>
      <w:r w:rsidRPr="003610CE">
        <w:rPr>
          <w:rFonts w:eastAsia="Times New Roman" w:cs="Times New Roman"/>
          <w:kern w:val="2"/>
          <w:sz w:val="22"/>
          <w:szCs w:val="22"/>
          <w:lang w:eastAsia="ar-SA" w:bidi="ar-SA"/>
        </w:rPr>
        <w:t xml:space="preserve"> na stronie internetowej prowadzonego postępowania  </w:t>
      </w:r>
    </w:p>
    <w:p w14:paraId="3C4248B2" w14:textId="230D868C" w:rsidR="00571358" w:rsidRPr="003610CE" w:rsidRDefault="00571358" w:rsidP="00571358">
      <w:pPr>
        <w:widowControl/>
        <w:autoSpaceDN/>
        <w:jc w:val="both"/>
        <w:textAlignment w:val="auto"/>
        <w:rPr>
          <w:rFonts w:eastAsia="Times New Roman" w:cs="Times New Roman"/>
          <w:b/>
          <w:bCs/>
          <w:kern w:val="2"/>
          <w:lang w:eastAsia="ar-SA" w:bidi="ar-SA"/>
        </w:rPr>
      </w:pPr>
      <w:r w:rsidRPr="003610CE">
        <w:rPr>
          <w:rFonts w:eastAsia="Times New Roman" w:cs="Times New Roman"/>
          <w:b/>
          <w:bCs/>
          <w:kern w:val="2"/>
          <w:u w:val="single"/>
          <w:lang w:eastAsia="ar-SA" w:bidi="ar-SA"/>
        </w:rPr>
        <w:t xml:space="preserve">do dnia </w:t>
      </w:r>
      <w:r w:rsidR="004A6202">
        <w:rPr>
          <w:rFonts w:eastAsia="Times New Roman" w:cs="Times New Roman"/>
          <w:b/>
          <w:bCs/>
          <w:kern w:val="2"/>
          <w:u w:val="single"/>
          <w:lang w:eastAsia="ar-SA" w:bidi="ar-SA"/>
        </w:rPr>
        <w:t>12</w:t>
      </w:r>
      <w:r w:rsidRPr="00571358">
        <w:rPr>
          <w:rFonts w:eastAsia="Times New Roman" w:cs="Times New Roman"/>
          <w:b/>
          <w:bCs/>
          <w:kern w:val="2"/>
          <w:u w:val="single"/>
          <w:lang w:eastAsia="ar-SA" w:bidi="ar-SA"/>
        </w:rPr>
        <w:t>.</w:t>
      </w:r>
      <w:r w:rsidR="00901341">
        <w:rPr>
          <w:rFonts w:eastAsia="Times New Roman" w:cs="Times New Roman"/>
          <w:b/>
          <w:bCs/>
          <w:kern w:val="2"/>
          <w:u w:val="single"/>
          <w:lang w:eastAsia="ar-SA" w:bidi="ar-SA"/>
        </w:rPr>
        <w:t>0</w:t>
      </w:r>
      <w:r w:rsidR="004965CF">
        <w:rPr>
          <w:rFonts w:eastAsia="Times New Roman" w:cs="Times New Roman"/>
          <w:b/>
          <w:bCs/>
          <w:kern w:val="2"/>
          <w:u w:val="single"/>
          <w:lang w:eastAsia="ar-SA" w:bidi="ar-SA"/>
        </w:rPr>
        <w:t>3</w:t>
      </w:r>
      <w:r w:rsidRPr="00571358">
        <w:rPr>
          <w:rFonts w:eastAsia="Times New Roman" w:cs="Times New Roman"/>
          <w:b/>
          <w:bCs/>
          <w:kern w:val="2"/>
          <w:u w:val="single"/>
          <w:lang w:eastAsia="ar-SA" w:bidi="ar-SA"/>
        </w:rPr>
        <w:t>.202</w:t>
      </w:r>
      <w:r w:rsidR="00901341">
        <w:rPr>
          <w:rFonts w:eastAsia="Times New Roman" w:cs="Times New Roman"/>
          <w:b/>
          <w:bCs/>
          <w:kern w:val="2"/>
          <w:u w:val="single"/>
          <w:lang w:eastAsia="ar-SA" w:bidi="ar-SA"/>
        </w:rPr>
        <w:t>5</w:t>
      </w:r>
      <w:r w:rsidRPr="00571358">
        <w:rPr>
          <w:rFonts w:eastAsia="Times New Roman" w:cs="Times New Roman"/>
          <w:b/>
          <w:bCs/>
          <w:kern w:val="2"/>
          <w:u w:val="single"/>
          <w:lang w:eastAsia="ar-SA" w:bidi="ar-SA"/>
        </w:rPr>
        <w:t xml:space="preserve"> r. do</w:t>
      </w:r>
      <w:r w:rsidRPr="003610CE">
        <w:rPr>
          <w:rFonts w:eastAsia="Times New Roman" w:cs="Times New Roman"/>
          <w:b/>
          <w:bCs/>
          <w:kern w:val="2"/>
          <w:u w:val="single"/>
          <w:lang w:eastAsia="ar-SA" w:bidi="ar-SA"/>
        </w:rPr>
        <w:t xml:space="preserve"> godz. 1</w:t>
      </w:r>
      <w:r>
        <w:rPr>
          <w:rFonts w:eastAsia="Times New Roman" w:cs="Times New Roman"/>
          <w:b/>
          <w:bCs/>
          <w:kern w:val="2"/>
          <w:u w:val="single"/>
          <w:lang w:eastAsia="ar-SA" w:bidi="ar-SA"/>
        </w:rPr>
        <w:t>0</w:t>
      </w:r>
      <w:r w:rsidRPr="003610CE">
        <w:rPr>
          <w:rFonts w:eastAsia="Times New Roman" w:cs="Times New Roman"/>
          <w:b/>
          <w:bCs/>
          <w:kern w:val="2"/>
          <w:u w:val="single"/>
          <w:lang w:eastAsia="ar-SA" w:bidi="ar-SA"/>
        </w:rPr>
        <w:t>:00.</w:t>
      </w:r>
    </w:p>
    <w:p w14:paraId="55EB9D7E" w14:textId="77777777" w:rsidR="00571358" w:rsidRPr="003610CE" w:rsidRDefault="00571358" w:rsidP="00571358">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2.</w:t>
      </w:r>
      <w:r w:rsidRPr="003610CE">
        <w:rPr>
          <w:rFonts w:eastAsia="Times New Roman" w:cs="Times New Roman"/>
          <w:kern w:val="2"/>
          <w:sz w:val="22"/>
          <w:szCs w:val="22"/>
          <w:lang w:eastAsia="ar-SA" w:bidi="ar-SA"/>
        </w:rPr>
        <w:t xml:space="preserve"> Do oferty należy dołączyć wszystkie wymagane w SWZ dokumenty.</w:t>
      </w:r>
    </w:p>
    <w:p w14:paraId="4B05D9E4" w14:textId="77777777" w:rsidR="00571358" w:rsidRPr="003610CE" w:rsidRDefault="00571358" w:rsidP="00571358">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3.</w:t>
      </w:r>
      <w:r w:rsidRPr="003610CE">
        <w:rPr>
          <w:rFonts w:eastAsia="Times New Roman" w:cs="Times New Roman"/>
          <w:kern w:val="2"/>
          <w:sz w:val="22"/>
          <w:szCs w:val="22"/>
          <w:lang w:eastAsia="ar-SA" w:bidi="ar-SA"/>
        </w:rPr>
        <w:t xml:space="preserve"> Po wypełnieniu Formularza składania oferty lub wniosku i dołączenia  wszystkich wymaganych załączników należy kliknąć przycisk „Przejdź do podsumowania”.</w:t>
      </w:r>
    </w:p>
    <w:p w14:paraId="3A84E7FB" w14:textId="77777777" w:rsidR="00571358" w:rsidRPr="003610CE" w:rsidRDefault="00571358" w:rsidP="00571358">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4.</w:t>
      </w:r>
      <w:r w:rsidRPr="003610CE">
        <w:rPr>
          <w:rFonts w:eastAsia="Times New Roman" w:cs="Times New Roman"/>
          <w:kern w:val="2"/>
          <w:sz w:val="22"/>
          <w:szCs w:val="22"/>
          <w:lang w:eastAsia="ar-SA" w:bidi="ar-SA"/>
        </w:rPr>
        <w:t xml:space="preserve"> Oferta lub wniosek składana elektronicznie musi zostać podpisana elektronicznym podpisem kwalifikowanym, podpisem zaufanym lub podpisem osobistym. W procesie składania oferty za pośrednictwem platformazakupowa.pl, wykonawca powinien złożyć podpis bezpośrednio na dokumentach przesłanych za pośrednictwem platformazakupowa.pl. 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17C44E18" w14:textId="77777777" w:rsidR="00571358" w:rsidRPr="003610CE" w:rsidRDefault="00571358" w:rsidP="00571358">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5</w:t>
      </w:r>
      <w:r w:rsidRPr="003610CE">
        <w:rPr>
          <w:rFonts w:eastAsia="Times New Roman" w:cs="Times New Roman"/>
          <w:kern w:val="2"/>
          <w:sz w:val="22"/>
          <w:szCs w:val="22"/>
          <w:lang w:eastAsia="ar-SA" w:bidi="ar-SA"/>
        </w:rPr>
        <w:t>. Za datę złożenia oferty przyjmuje się datę jej przekazania w systemie (platformie) w drugim kroku składania oferty poprzez kliknięcie przycisku “Złóż ofertę” i wyświetlenie się komunikatu, że oferta została zaszyfrowana i złożona.</w:t>
      </w:r>
    </w:p>
    <w:p w14:paraId="60F4B440" w14:textId="77777777" w:rsidR="00571358" w:rsidRPr="003610CE" w:rsidRDefault="00571358" w:rsidP="00571358">
      <w:pPr>
        <w:widowControl/>
        <w:autoSpaceDN/>
        <w:jc w:val="both"/>
        <w:textAlignment w:val="auto"/>
        <w:rPr>
          <w:rFonts w:eastAsia="Times New Roman" w:cs="Times New Roman"/>
          <w:kern w:val="2"/>
          <w:sz w:val="22"/>
          <w:szCs w:val="22"/>
          <w:lang w:eastAsia="ar-SA" w:bidi="ar-SA"/>
        </w:rPr>
      </w:pPr>
      <w:r w:rsidRPr="003610CE">
        <w:rPr>
          <w:rFonts w:eastAsia="Times New Roman" w:cs="Times New Roman"/>
          <w:b/>
          <w:bCs/>
          <w:kern w:val="2"/>
          <w:sz w:val="22"/>
          <w:szCs w:val="22"/>
          <w:lang w:eastAsia="ar-SA" w:bidi="ar-SA"/>
        </w:rPr>
        <w:t>6.</w:t>
      </w:r>
      <w:r w:rsidRPr="003610CE">
        <w:rPr>
          <w:rFonts w:eastAsia="Times New Roman" w:cs="Times New Roman"/>
          <w:kern w:val="2"/>
          <w:sz w:val="22"/>
          <w:szCs w:val="22"/>
          <w:lang w:eastAsia="ar-SA" w:bidi="ar-SA"/>
        </w:rPr>
        <w:t xml:space="preserve"> Szczegółowa instrukcja dla Wykonawców dotycząca złożenia, zmiany i wycofania oferty znajduje się na stronie internetowej pod adresem:  </w:t>
      </w:r>
      <w:hyperlink r:id="rId10" w:history="1">
        <w:r w:rsidRPr="003610CE">
          <w:rPr>
            <w:rFonts w:eastAsia="Times New Roman" w:cs="Times New Roman"/>
            <w:color w:val="00456A"/>
            <w:kern w:val="2"/>
            <w:sz w:val="22"/>
            <w:szCs w:val="22"/>
            <w:lang w:eastAsia="ar-SA" w:bidi="ar-SA"/>
          </w:rPr>
          <w:t>https://platformazakupowa.pl/strona/45-instrukcje</w:t>
        </w:r>
      </w:hyperlink>
    </w:p>
    <w:p w14:paraId="26B3EAAC" w14:textId="25D6A796" w:rsidR="00571358" w:rsidRPr="003610CE" w:rsidRDefault="00571358" w:rsidP="00571358">
      <w:pPr>
        <w:widowControl/>
        <w:shd w:val="clear" w:color="auto" w:fill="FFFFFF"/>
        <w:autoSpaceDN/>
        <w:jc w:val="both"/>
        <w:textAlignment w:val="auto"/>
        <w:rPr>
          <w:rFonts w:eastAsia="Calibri" w:cs="Times New Roman"/>
          <w:b/>
          <w:bCs/>
          <w:kern w:val="2"/>
          <w:sz w:val="22"/>
          <w:szCs w:val="22"/>
          <w:u w:val="single"/>
          <w:lang w:eastAsia="ar-SA" w:bidi="ar-SA"/>
        </w:rPr>
      </w:pPr>
      <w:r w:rsidRPr="003610CE">
        <w:rPr>
          <w:rFonts w:eastAsia="Calibri" w:cs="Times New Roman"/>
          <w:b/>
          <w:bCs/>
          <w:kern w:val="2"/>
          <w:sz w:val="22"/>
          <w:szCs w:val="22"/>
          <w:lang w:eastAsia="ar-SA" w:bidi="ar-SA"/>
        </w:rPr>
        <w:t xml:space="preserve">7. Otwarcie ofert następuje </w:t>
      </w:r>
      <w:r w:rsidRPr="00571358">
        <w:rPr>
          <w:rFonts w:eastAsia="Calibri" w:cs="Times New Roman"/>
          <w:b/>
          <w:bCs/>
          <w:kern w:val="2"/>
          <w:sz w:val="22"/>
          <w:szCs w:val="22"/>
          <w:lang w:eastAsia="ar-SA" w:bidi="ar-SA"/>
        </w:rPr>
        <w:t xml:space="preserve">dnia </w:t>
      </w:r>
      <w:r w:rsidR="004A6202">
        <w:rPr>
          <w:rFonts w:eastAsia="Calibri" w:cs="Times New Roman"/>
          <w:b/>
          <w:bCs/>
          <w:kern w:val="2"/>
          <w:u w:val="single"/>
          <w:lang w:eastAsia="ar-SA" w:bidi="ar-SA"/>
        </w:rPr>
        <w:t>12</w:t>
      </w:r>
      <w:r w:rsidRPr="00571358">
        <w:rPr>
          <w:rFonts w:eastAsia="Calibri" w:cs="Times New Roman"/>
          <w:b/>
          <w:bCs/>
          <w:kern w:val="2"/>
          <w:u w:val="single"/>
          <w:lang w:eastAsia="ar-SA" w:bidi="ar-SA"/>
        </w:rPr>
        <w:t>.</w:t>
      </w:r>
      <w:r w:rsidR="00901341">
        <w:rPr>
          <w:rFonts w:eastAsia="Calibri" w:cs="Times New Roman"/>
          <w:b/>
          <w:bCs/>
          <w:kern w:val="2"/>
          <w:u w:val="single"/>
          <w:lang w:eastAsia="ar-SA" w:bidi="ar-SA"/>
        </w:rPr>
        <w:t>0</w:t>
      </w:r>
      <w:r w:rsidR="004965CF">
        <w:rPr>
          <w:rFonts w:eastAsia="Calibri" w:cs="Times New Roman"/>
          <w:b/>
          <w:bCs/>
          <w:kern w:val="2"/>
          <w:u w:val="single"/>
          <w:lang w:eastAsia="ar-SA" w:bidi="ar-SA"/>
        </w:rPr>
        <w:t>3</w:t>
      </w:r>
      <w:r w:rsidRPr="00571358">
        <w:rPr>
          <w:rFonts w:eastAsia="Calibri" w:cs="Times New Roman"/>
          <w:b/>
          <w:bCs/>
          <w:kern w:val="2"/>
          <w:u w:val="single"/>
          <w:lang w:eastAsia="ar-SA" w:bidi="ar-SA"/>
        </w:rPr>
        <w:t>.202</w:t>
      </w:r>
      <w:r w:rsidR="00901341">
        <w:rPr>
          <w:rFonts w:eastAsia="Calibri" w:cs="Times New Roman"/>
          <w:b/>
          <w:bCs/>
          <w:kern w:val="2"/>
          <w:u w:val="single"/>
          <w:lang w:eastAsia="ar-SA" w:bidi="ar-SA"/>
        </w:rPr>
        <w:t>5</w:t>
      </w:r>
      <w:r w:rsidRPr="00571358">
        <w:rPr>
          <w:rFonts w:eastAsia="Calibri" w:cs="Times New Roman"/>
          <w:b/>
          <w:bCs/>
          <w:kern w:val="2"/>
          <w:u w:val="single"/>
          <w:lang w:eastAsia="ar-SA" w:bidi="ar-SA"/>
        </w:rPr>
        <w:t xml:space="preserve"> r. o</w:t>
      </w:r>
      <w:r w:rsidRPr="003610CE">
        <w:rPr>
          <w:rFonts w:eastAsia="Calibri" w:cs="Times New Roman"/>
          <w:b/>
          <w:bCs/>
          <w:kern w:val="2"/>
          <w:u w:val="single"/>
          <w:lang w:eastAsia="ar-SA" w:bidi="ar-SA"/>
        </w:rPr>
        <w:t xml:space="preserve"> godz. 1</w:t>
      </w:r>
      <w:r>
        <w:rPr>
          <w:rFonts w:eastAsia="Calibri" w:cs="Times New Roman"/>
          <w:b/>
          <w:bCs/>
          <w:kern w:val="2"/>
          <w:u w:val="single"/>
          <w:lang w:eastAsia="ar-SA" w:bidi="ar-SA"/>
        </w:rPr>
        <w:t>0</w:t>
      </w:r>
      <w:r w:rsidRPr="003610CE">
        <w:rPr>
          <w:rFonts w:eastAsia="Calibri" w:cs="Times New Roman"/>
          <w:b/>
          <w:bCs/>
          <w:kern w:val="2"/>
          <w:u w:val="single"/>
          <w:lang w:eastAsia="ar-SA" w:bidi="ar-SA"/>
        </w:rPr>
        <w:t>:15.</w:t>
      </w:r>
    </w:p>
    <w:p w14:paraId="5F3E7FC8" w14:textId="77777777"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b/>
          <w:bCs/>
          <w:kern w:val="2"/>
          <w:sz w:val="22"/>
          <w:szCs w:val="22"/>
          <w:lang w:eastAsia="ar-SA" w:bidi="ar-SA"/>
        </w:rPr>
        <w:lastRenderedPageBreak/>
        <w:t>8.</w:t>
      </w:r>
      <w:r w:rsidRPr="003610CE">
        <w:rPr>
          <w:rFonts w:eastAsia="Calibri" w:cs="Times New Roman"/>
          <w:kern w:val="2"/>
          <w:sz w:val="22"/>
          <w:szCs w:val="22"/>
          <w:lang w:eastAsia="ar-SA" w:bidi="ar-SA"/>
        </w:rPr>
        <w:t xml:space="preserve">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7BB8F771" w14:textId="0568D95D"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b/>
          <w:bCs/>
          <w:kern w:val="2"/>
          <w:sz w:val="22"/>
          <w:szCs w:val="22"/>
          <w:lang w:eastAsia="ar-SA" w:bidi="ar-SA"/>
        </w:rPr>
        <w:t>9.</w:t>
      </w:r>
      <w:r w:rsidRPr="003610CE">
        <w:rPr>
          <w:rFonts w:eastAsia="Calibri" w:cs="Times New Roman"/>
          <w:kern w:val="2"/>
          <w:sz w:val="22"/>
          <w:szCs w:val="22"/>
          <w:lang w:eastAsia="ar-SA" w:bidi="ar-SA"/>
        </w:rPr>
        <w:t xml:space="preserve">  </w:t>
      </w:r>
      <w:r w:rsidR="001E4050">
        <w:rPr>
          <w:rFonts w:eastAsia="Calibri" w:cs="Times New Roman"/>
          <w:kern w:val="2"/>
          <w:sz w:val="22"/>
          <w:szCs w:val="22"/>
          <w:lang w:eastAsia="ar-SA" w:bidi="ar-SA"/>
        </w:rPr>
        <w:t xml:space="preserve"> </w:t>
      </w:r>
      <w:r w:rsidRPr="003610CE">
        <w:rPr>
          <w:rFonts w:eastAsia="Calibri" w:cs="Times New Roman"/>
          <w:kern w:val="2"/>
          <w:sz w:val="22"/>
          <w:szCs w:val="22"/>
          <w:lang w:eastAsia="ar-SA" w:bidi="ar-SA"/>
        </w:rPr>
        <w:t>Zamawiający poinformuje o zmianie terminu otwarcia ofert na stronie internetowej prowadzonego postępowania.</w:t>
      </w:r>
    </w:p>
    <w:p w14:paraId="01F99773" w14:textId="77777777"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b/>
          <w:bCs/>
          <w:kern w:val="2"/>
          <w:sz w:val="22"/>
          <w:szCs w:val="22"/>
          <w:lang w:eastAsia="ar-SA" w:bidi="ar-SA"/>
        </w:rPr>
        <w:t>10.</w:t>
      </w:r>
      <w:r w:rsidRPr="003610CE">
        <w:rPr>
          <w:rFonts w:eastAsia="Calibri" w:cs="Times New Roman"/>
          <w:kern w:val="2"/>
          <w:sz w:val="22"/>
          <w:szCs w:val="22"/>
          <w:lang w:eastAsia="ar-SA" w:bidi="ar-SA"/>
        </w:rPr>
        <w:t xml:space="preserve">  Zamawiający, najpóźniej przed otwarciem ofert, udostępnia na stronie internetowej prowadzonego postępowania informację o kwocie, jaką zamierza przeznaczyć na sfinansowanie zamówienia.</w:t>
      </w:r>
    </w:p>
    <w:p w14:paraId="5F33D1BF" w14:textId="77777777"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b/>
          <w:bCs/>
          <w:kern w:val="2"/>
          <w:sz w:val="22"/>
          <w:szCs w:val="22"/>
          <w:lang w:eastAsia="ar-SA" w:bidi="ar-SA"/>
        </w:rPr>
        <w:t>11.</w:t>
      </w:r>
      <w:r w:rsidRPr="003610CE">
        <w:rPr>
          <w:rFonts w:eastAsia="Calibri" w:cs="Times New Roman"/>
          <w:kern w:val="2"/>
          <w:sz w:val="22"/>
          <w:szCs w:val="22"/>
          <w:lang w:eastAsia="ar-SA" w:bidi="ar-SA"/>
        </w:rPr>
        <w:t xml:space="preserve">  Zamawiający, niezwłocznie po otwarciu ofert, udostępnia na stronie internetowej prowadzonego postępowania informacje o:</w:t>
      </w:r>
    </w:p>
    <w:p w14:paraId="6202645A" w14:textId="77777777" w:rsidR="00571358" w:rsidRPr="003610CE" w:rsidRDefault="00571358" w:rsidP="00571358">
      <w:pPr>
        <w:widowControl/>
        <w:shd w:val="clear" w:color="auto" w:fill="FFFFFF"/>
        <w:autoSpaceDN/>
        <w:ind w:firstLine="720"/>
        <w:jc w:val="both"/>
        <w:textAlignment w:val="auto"/>
        <w:rPr>
          <w:rFonts w:eastAsia="Calibri" w:cs="Times New Roman"/>
          <w:kern w:val="2"/>
          <w:sz w:val="22"/>
          <w:szCs w:val="22"/>
          <w:lang w:eastAsia="ar-SA" w:bidi="ar-SA"/>
        </w:rPr>
      </w:pPr>
      <w:r w:rsidRPr="003610CE">
        <w:rPr>
          <w:rFonts w:eastAsia="Calibri" w:cs="Times New Roman"/>
          <w:kern w:val="2"/>
          <w:sz w:val="22"/>
          <w:szCs w:val="22"/>
          <w:lang w:eastAsia="ar-SA" w:bidi="ar-SA"/>
        </w:rPr>
        <w:t>1) nazwach albo imionach i nazwiskach oraz siedzibach lub miejscach prowadzonej działalności gospodarczej albo miejscach zamieszkania wykonawców, których oferty zostały otwarte;</w:t>
      </w:r>
    </w:p>
    <w:p w14:paraId="10D0CAFB" w14:textId="77777777" w:rsidR="00571358" w:rsidRPr="003610CE" w:rsidRDefault="00571358" w:rsidP="00571358">
      <w:pPr>
        <w:widowControl/>
        <w:shd w:val="clear" w:color="auto" w:fill="FFFFFF"/>
        <w:autoSpaceDN/>
        <w:ind w:firstLine="720"/>
        <w:jc w:val="both"/>
        <w:textAlignment w:val="auto"/>
        <w:rPr>
          <w:rFonts w:eastAsia="Calibri" w:cs="Times New Roman"/>
          <w:kern w:val="2"/>
          <w:sz w:val="22"/>
          <w:szCs w:val="22"/>
          <w:lang w:eastAsia="ar-SA" w:bidi="ar-SA"/>
        </w:rPr>
      </w:pPr>
      <w:r w:rsidRPr="003610CE">
        <w:rPr>
          <w:rFonts w:eastAsia="Calibri" w:cs="Times New Roman"/>
          <w:kern w:val="2"/>
          <w:sz w:val="22"/>
          <w:szCs w:val="22"/>
          <w:lang w:eastAsia="ar-SA" w:bidi="ar-SA"/>
        </w:rPr>
        <w:t>2) cenach lub kosztach zawartych w ofertach.</w:t>
      </w:r>
    </w:p>
    <w:p w14:paraId="3507C372" w14:textId="77777777"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kern w:val="2"/>
          <w:sz w:val="22"/>
          <w:szCs w:val="22"/>
          <w:lang w:eastAsia="ar-SA" w:bidi="ar-SA"/>
        </w:rPr>
        <w:t>Informacja zostanie opublikowana na stronie postępowania na</w:t>
      </w:r>
      <w:hyperlink r:id="rId11">
        <w:r w:rsidRPr="003610CE">
          <w:rPr>
            <w:rFonts w:eastAsia="Calibri" w:cs="Times New Roman"/>
            <w:color w:val="1155CC"/>
            <w:kern w:val="2"/>
            <w:sz w:val="22"/>
            <w:szCs w:val="22"/>
            <w:u w:val="single"/>
            <w:lang w:eastAsia="ar-SA" w:bidi="ar-SA"/>
          </w:rPr>
          <w:t xml:space="preserve"> platformazakupowa.pl</w:t>
        </w:r>
      </w:hyperlink>
      <w:r w:rsidRPr="003610CE">
        <w:rPr>
          <w:rFonts w:eastAsia="Calibri" w:cs="Times New Roman"/>
          <w:kern w:val="2"/>
          <w:sz w:val="22"/>
          <w:szCs w:val="22"/>
          <w:lang w:eastAsia="ar-SA" w:bidi="ar-SA"/>
        </w:rPr>
        <w:t xml:space="preserve"> w sekcji ,,Komunikaty” .</w:t>
      </w:r>
    </w:p>
    <w:p w14:paraId="05E1B21A" w14:textId="77777777"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b/>
          <w:bCs/>
          <w:kern w:val="2"/>
          <w:sz w:val="22"/>
          <w:szCs w:val="22"/>
          <w:lang w:eastAsia="ar-SA" w:bidi="ar-SA"/>
        </w:rPr>
        <w:t>12.</w:t>
      </w:r>
      <w:r w:rsidRPr="003610CE">
        <w:rPr>
          <w:rFonts w:eastAsia="Calibri" w:cs="Times New Roman"/>
          <w:kern w:val="2"/>
          <w:sz w:val="22"/>
          <w:szCs w:val="22"/>
          <w:lang w:eastAsia="ar-SA" w:bidi="ar-SA"/>
        </w:rPr>
        <w:t xml:space="preserve">  W przypadku ofert, które podlegają negocjacjom, zamawiający udostępnia informacje, o których mowa w ust. 5 pkt 2, niezwłocznie po otwarciu ofert ostatecznych albo unieważnieniu postępowania.</w:t>
      </w:r>
    </w:p>
    <w:p w14:paraId="3E7A4013" w14:textId="77777777" w:rsidR="00571358" w:rsidRPr="003610CE" w:rsidRDefault="00571358" w:rsidP="00571358">
      <w:pPr>
        <w:widowControl/>
        <w:shd w:val="clear" w:color="auto" w:fill="FFFFFF"/>
        <w:autoSpaceDN/>
        <w:jc w:val="both"/>
        <w:textAlignment w:val="auto"/>
        <w:rPr>
          <w:rFonts w:eastAsia="Calibri" w:cs="Times New Roman"/>
          <w:kern w:val="2"/>
          <w:sz w:val="22"/>
          <w:szCs w:val="22"/>
          <w:lang w:eastAsia="ar-SA" w:bidi="ar-SA"/>
        </w:rPr>
      </w:pPr>
      <w:r w:rsidRPr="003610CE">
        <w:rPr>
          <w:rFonts w:eastAsia="Calibri" w:cs="Times New Roman"/>
          <w:kern w:val="2"/>
          <w:sz w:val="22"/>
          <w:szCs w:val="22"/>
          <w:lang w:eastAsia="ar-SA" w:bidi="ar-SA"/>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r w:rsidRPr="003610CE">
        <w:rPr>
          <w:rFonts w:eastAsia="Times New Roman" w:cs="Times New Roman"/>
          <w:kern w:val="2"/>
          <w:sz w:val="22"/>
          <w:szCs w:val="22"/>
          <w:lang w:eastAsia="ar-SA" w:bidi="ar-SA"/>
        </w:rPr>
        <w:t xml:space="preserve">    </w:t>
      </w:r>
    </w:p>
    <w:p w14:paraId="7EC9804F" w14:textId="625F482E" w:rsidR="00C51260" w:rsidRPr="00DD71F4" w:rsidRDefault="00DD71F4" w:rsidP="00DD71F4">
      <w:pPr>
        <w:widowControl/>
        <w:autoSpaceDN/>
        <w:jc w:val="both"/>
        <w:textAlignment w:val="auto"/>
        <w:rPr>
          <w:rFonts w:eastAsia="Times New Roman" w:cs="Times New Roman"/>
          <w:kern w:val="2"/>
          <w:lang w:eastAsia="ar-SA" w:bidi="ar-SA"/>
        </w:rPr>
      </w:pPr>
      <w:r w:rsidRPr="00DD71F4">
        <w:rPr>
          <w:rFonts w:eastAsia="Times New Roman" w:cs="Times New Roman"/>
          <w:b/>
          <w:bCs/>
          <w:kern w:val="2"/>
          <w:sz w:val="22"/>
          <w:szCs w:val="22"/>
          <w:lang w:eastAsia="ar-SA" w:bidi="ar-SA"/>
        </w:rPr>
        <w:t>13.</w:t>
      </w:r>
      <w:r>
        <w:rPr>
          <w:rFonts w:eastAsia="Times New Roman" w:cs="Times New Roman"/>
          <w:kern w:val="2"/>
          <w:lang w:eastAsia="ar-SA" w:bidi="ar-SA"/>
        </w:rPr>
        <w:t xml:space="preserve"> </w:t>
      </w:r>
      <w:r w:rsidR="00571358" w:rsidRPr="00DD71F4">
        <w:rPr>
          <w:rFonts w:eastAsia="Times New Roman" w:cs="Times New Roman"/>
          <w:kern w:val="2"/>
          <w:lang w:eastAsia="ar-SA" w:bidi="ar-SA"/>
        </w:rPr>
        <w:t>Wykonawca po upływie terminu do składania ofert nie może skutecznie dokonać zmiany ani wycofać złożonej oferty.</w:t>
      </w:r>
    </w:p>
    <w:p w14:paraId="3A89536C" w14:textId="77777777" w:rsidR="00DD71F4" w:rsidRPr="00DD71F4" w:rsidRDefault="00DD71F4" w:rsidP="00DD71F4">
      <w:pPr>
        <w:rPr>
          <w:lang w:eastAsia="ar-SA" w:bidi="ar-SA"/>
        </w:rPr>
      </w:pPr>
    </w:p>
    <w:p w14:paraId="134C42F9" w14:textId="44C3CF91" w:rsidR="00A26B2D" w:rsidRDefault="00A26B2D" w:rsidP="00A26B2D">
      <w:pPr>
        <w:pStyle w:val="Standard"/>
        <w:rPr>
          <w:b/>
          <w:bCs/>
        </w:rPr>
      </w:pPr>
      <w:r>
        <w:rPr>
          <w:b/>
          <w:bCs/>
        </w:rPr>
        <w:t>XIX</w:t>
      </w:r>
      <w:r w:rsidR="00236E4D">
        <w:rPr>
          <w:b/>
          <w:bCs/>
        </w:rPr>
        <w:t>.</w:t>
      </w:r>
      <w:r>
        <w:rPr>
          <w:b/>
          <w:bCs/>
        </w:rPr>
        <w:t xml:space="preserve"> OPIS KRYTERIÓW  OCENY OFERT, WRAZ Z PODANIEM WAG TYCH KRYTERIÓW I SPOSOBU OCENY OFERT:</w:t>
      </w:r>
    </w:p>
    <w:p w14:paraId="6FB21010" w14:textId="77777777" w:rsidR="00A26B2D" w:rsidRPr="008A49B5" w:rsidRDefault="00A26B2D" w:rsidP="00A26B2D">
      <w:pPr>
        <w:pStyle w:val="Standard"/>
        <w:rPr>
          <w:color w:val="000000"/>
        </w:rPr>
      </w:pPr>
      <w:r w:rsidRPr="008A49B5">
        <w:rPr>
          <w:color w:val="000000"/>
        </w:rPr>
        <w:t>1. Przy wyborze najkorzystniejszej oferty Zamawiający będzie się kierował następującymi kryteriami oceny ofert:</w:t>
      </w:r>
    </w:p>
    <w:p w14:paraId="1D1F2C34" w14:textId="4EB226A4" w:rsidR="00A26B2D" w:rsidRPr="008A49B5" w:rsidRDefault="00A26B2D" w:rsidP="00A26B2D">
      <w:pPr>
        <w:pStyle w:val="Standard"/>
        <w:rPr>
          <w:color w:val="000000"/>
        </w:rPr>
      </w:pPr>
      <w:r w:rsidRPr="008A49B5">
        <w:rPr>
          <w:color w:val="000000"/>
        </w:rPr>
        <w:t xml:space="preserve">1) Cena </w:t>
      </w:r>
      <w:r w:rsidR="000E7DDE" w:rsidRPr="008A49B5">
        <w:rPr>
          <w:color w:val="000000"/>
        </w:rPr>
        <w:t xml:space="preserve">brutto </w:t>
      </w:r>
      <w:r w:rsidRPr="008A49B5">
        <w:rPr>
          <w:color w:val="000000"/>
        </w:rPr>
        <w:t xml:space="preserve">(C) – waga kryterium </w:t>
      </w:r>
      <w:r w:rsidR="000E7DDE" w:rsidRPr="008A49B5">
        <w:rPr>
          <w:color w:val="000000"/>
        </w:rPr>
        <w:t>6</w:t>
      </w:r>
      <w:r w:rsidRPr="008A49B5">
        <w:rPr>
          <w:color w:val="000000"/>
        </w:rPr>
        <w:t>0 %;</w:t>
      </w:r>
    </w:p>
    <w:p w14:paraId="4E6B8097" w14:textId="060F8F9C" w:rsidR="000E7DDE" w:rsidRPr="008A49B5" w:rsidRDefault="000E7DDE" w:rsidP="00A26B2D">
      <w:pPr>
        <w:pStyle w:val="Standard"/>
        <w:rPr>
          <w:color w:val="000000"/>
        </w:rPr>
      </w:pPr>
      <w:r w:rsidRPr="008A49B5">
        <w:rPr>
          <w:color w:val="000000"/>
        </w:rPr>
        <w:t>2) Doświadczenie zawodowe projektanta (D) – waga kryterium 40 %</w:t>
      </w:r>
    </w:p>
    <w:p w14:paraId="4FEF7A11" w14:textId="77777777" w:rsidR="00A26B2D" w:rsidRPr="008A49B5" w:rsidRDefault="00A26B2D" w:rsidP="00A26B2D">
      <w:pPr>
        <w:pStyle w:val="Standard"/>
        <w:rPr>
          <w:color w:val="000000"/>
        </w:rPr>
      </w:pPr>
      <w:r w:rsidRPr="008A49B5">
        <w:rPr>
          <w:color w:val="000000"/>
        </w:rPr>
        <w:t>2. Zasady oceny ofert w poszczególnych kryteriach:</w:t>
      </w:r>
    </w:p>
    <w:p w14:paraId="312ABA57" w14:textId="484F8C10" w:rsidR="00A26B2D" w:rsidRDefault="000E7DDE" w:rsidP="00A26B2D">
      <w:pPr>
        <w:pStyle w:val="Standard"/>
        <w:rPr>
          <w:color w:val="000000"/>
        </w:rPr>
      </w:pPr>
      <w:r w:rsidRPr="008A49B5">
        <w:rPr>
          <w:color w:val="000000"/>
        </w:rPr>
        <w:t>2.</w:t>
      </w:r>
      <w:r w:rsidR="00A26B2D" w:rsidRPr="008A49B5">
        <w:rPr>
          <w:color w:val="000000"/>
        </w:rPr>
        <w:t>1</w:t>
      </w:r>
      <w:r w:rsidRPr="008A49B5">
        <w:rPr>
          <w:color w:val="000000"/>
        </w:rPr>
        <w:t>.</w:t>
      </w:r>
      <w:r w:rsidR="00A26B2D" w:rsidRPr="008A49B5">
        <w:rPr>
          <w:color w:val="000000"/>
        </w:rPr>
        <w:t xml:space="preserve"> Cena (C) – waga </w:t>
      </w:r>
      <w:r w:rsidRPr="008A49B5">
        <w:rPr>
          <w:color w:val="000000"/>
        </w:rPr>
        <w:t>6</w:t>
      </w:r>
      <w:r w:rsidR="00A26B2D" w:rsidRPr="008A49B5">
        <w:rPr>
          <w:color w:val="000000"/>
        </w:rPr>
        <w:t>0 %</w:t>
      </w:r>
    </w:p>
    <w:p w14:paraId="69AD45B7" w14:textId="77777777" w:rsidR="00236E4D" w:rsidRPr="008A49B5" w:rsidRDefault="00236E4D" w:rsidP="00A26B2D">
      <w:pPr>
        <w:pStyle w:val="Standard"/>
        <w:rPr>
          <w:color w:val="000000"/>
        </w:rPr>
      </w:pPr>
    </w:p>
    <w:p w14:paraId="4F3B5F1E" w14:textId="7BB16846" w:rsidR="00A26B2D" w:rsidRPr="008A49B5" w:rsidRDefault="00A26B2D" w:rsidP="00A26B2D">
      <w:pPr>
        <w:pStyle w:val="Standard"/>
        <w:rPr>
          <w:color w:val="000000"/>
        </w:rPr>
      </w:pPr>
      <w:r w:rsidRPr="008A49B5">
        <w:rPr>
          <w:color w:val="000000"/>
        </w:rPr>
        <w:t xml:space="preserve">                  cena najniższa brutto</w:t>
      </w:r>
    </w:p>
    <w:p w14:paraId="33BCCEA0" w14:textId="44D3B8D7" w:rsidR="00A26B2D" w:rsidRPr="008A49B5" w:rsidRDefault="00A26B2D" w:rsidP="00A26B2D">
      <w:pPr>
        <w:pStyle w:val="Standard"/>
        <w:rPr>
          <w:color w:val="000000"/>
        </w:rPr>
      </w:pPr>
      <w:r w:rsidRPr="008A49B5">
        <w:rPr>
          <w:color w:val="000000"/>
        </w:rPr>
        <w:t xml:space="preserve">C = ------------------------------------------------   x </w:t>
      </w:r>
      <w:r w:rsidR="000E7DDE" w:rsidRPr="008A49B5">
        <w:rPr>
          <w:color w:val="000000"/>
        </w:rPr>
        <w:t>6</w:t>
      </w:r>
      <w:r w:rsidRPr="008A49B5">
        <w:rPr>
          <w:color w:val="000000"/>
        </w:rPr>
        <w:t>0 pkt</w:t>
      </w:r>
    </w:p>
    <w:p w14:paraId="6D4FA9F6" w14:textId="77777777" w:rsidR="00A26B2D" w:rsidRDefault="00A26B2D" w:rsidP="00A26B2D">
      <w:pPr>
        <w:pStyle w:val="Standard"/>
        <w:rPr>
          <w:color w:val="000000"/>
        </w:rPr>
      </w:pPr>
      <w:r w:rsidRPr="008A49B5">
        <w:rPr>
          <w:color w:val="000000"/>
        </w:rPr>
        <w:t xml:space="preserve">                cena oferty ocenianej brutto</w:t>
      </w:r>
    </w:p>
    <w:p w14:paraId="5F54EAAF" w14:textId="77777777" w:rsidR="00236E4D" w:rsidRPr="008A49B5" w:rsidRDefault="00236E4D" w:rsidP="00A26B2D">
      <w:pPr>
        <w:pStyle w:val="Standard"/>
        <w:rPr>
          <w:color w:val="000000"/>
        </w:rPr>
      </w:pPr>
    </w:p>
    <w:p w14:paraId="25960177" w14:textId="27231513" w:rsidR="000E7DDE" w:rsidRDefault="000E7DDE" w:rsidP="00A26B2D">
      <w:pPr>
        <w:pStyle w:val="Standard"/>
        <w:rPr>
          <w:color w:val="000000"/>
        </w:rPr>
      </w:pPr>
      <w:r w:rsidRPr="008A49B5">
        <w:rPr>
          <w:color w:val="000000"/>
        </w:rPr>
        <w:t xml:space="preserve">2.2. </w:t>
      </w:r>
      <w:r w:rsidR="00924CA4" w:rsidRPr="008A49B5">
        <w:rPr>
          <w:color w:val="000000"/>
        </w:rPr>
        <w:t>Kryterium</w:t>
      </w:r>
      <w:r w:rsidR="00924CA4" w:rsidRPr="00924CA4">
        <w:rPr>
          <w:color w:val="000000"/>
        </w:rPr>
        <w:t xml:space="preserve"> doświadczenie zawodowe projektanta</w:t>
      </w:r>
      <w:r w:rsidR="00924CA4">
        <w:rPr>
          <w:color w:val="000000"/>
        </w:rPr>
        <w:t xml:space="preserve"> </w:t>
      </w:r>
    </w:p>
    <w:p w14:paraId="4BCD9435" w14:textId="642E2437" w:rsidR="00924CA4" w:rsidRPr="00924CA4" w:rsidRDefault="00924CA4" w:rsidP="00924CA4">
      <w:pPr>
        <w:pStyle w:val="Standard"/>
        <w:rPr>
          <w:rFonts w:cs="Times New Roman"/>
        </w:rPr>
      </w:pPr>
      <w:r w:rsidRPr="00924CA4">
        <w:rPr>
          <w:rFonts w:cs="Times New Roman"/>
        </w:rPr>
        <w:t xml:space="preserve">W kryterium doświadczenie zawodowe projektanta, oferty będą oceniane przez przyznane wykonawcy punktów </w:t>
      </w:r>
      <w:bookmarkStart w:id="2" w:name="_Hlk184645755"/>
      <w:r w:rsidRPr="00924CA4">
        <w:rPr>
          <w:rFonts w:cs="Times New Roman"/>
        </w:rPr>
        <w:t>za opracowanie dokumentacji projektowej na które zostały wydane decyzje pozwolenie na budowę</w:t>
      </w:r>
      <w:bookmarkEnd w:id="2"/>
      <w:r w:rsidRPr="00924CA4">
        <w:rPr>
          <w:rFonts w:cs="Times New Roman"/>
        </w:rPr>
        <w:t xml:space="preserve"> wg wyszczególnienia:</w:t>
      </w:r>
    </w:p>
    <w:p w14:paraId="28BBA280" w14:textId="77777777" w:rsidR="00924CA4" w:rsidRPr="00924CA4" w:rsidRDefault="00924CA4" w:rsidP="00924CA4">
      <w:pPr>
        <w:pStyle w:val="Standard"/>
        <w:rPr>
          <w:rFonts w:cs="Times New Roman"/>
        </w:rPr>
      </w:pPr>
      <w:r w:rsidRPr="00924CA4">
        <w:rPr>
          <w:rFonts w:cs="Times New Roman"/>
        </w:rPr>
        <w:t>- 1 projekt – 0 punktów</w:t>
      </w:r>
    </w:p>
    <w:p w14:paraId="4155DBE5" w14:textId="77777777" w:rsidR="00924CA4" w:rsidRPr="00924CA4" w:rsidRDefault="00924CA4" w:rsidP="00924CA4">
      <w:pPr>
        <w:pStyle w:val="Standard"/>
        <w:rPr>
          <w:rFonts w:cs="Times New Roman"/>
        </w:rPr>
      </w:pPr>
      <w:r w:rsidRPr="00924CA4">
        <w:rPr>
          <w:rFonts w:cs="Times New Roman"/>
        </w:rPr>
        <w:t>- 2 projekty - 20 punktów</w:t>
      </w:r>
    </w:p>
    <w:p w14:paraId="1DA07450" w14:textId="15E1C067" w:rsidR="00924CA4" w:rsidRDefault="00924CA4" w:rsidP="00924CA4">
      <w:pPr>
        <w:pStyle w:val="Standard"/>
        <w:rPr>
          <w:rFonts w:cs="Times New Roman"/>
        </w:rPr>
      </w:pPr>
      <w:r w:rsidRPr="00924CA4">
        <w:rPr>
          <w:rFonts w:cs="Times New Roman"/>
        </w:rPr>
        <w:t>- 3 i więcej projektów– 40 punktów.</w:t>
      </w:r>
    </w:p>
    <w:p w14:paraId="604D8019" w14:textId="77777777" w:rsidR="00924CA4" w:rsidRPr="00924CA4" w:rsidRDefault="00924CA4" w:rsidP="00924CA4">
      <w:pPr>
        <w:pStyle w:val="Standard"/>
        <w:rPr>
          <w:rFonts w:cs="Times New Roman"/>
          <w:color w:val="000000"/>
          <w:highlight w:val="yellow"/>
        </w:rPr>
      </w:pPr>
    </w:p>
    <w:p w14:paraId="1C255AF6" w14:textId="77777777" w:rsidR="00A26B2D" w:rsidRPr="004C3DA5" w:rsidRDefault="00A26B2D" w:rsidP="00A26B2D">
      <w:pPr>
        <w:pStyle w:val="Standard"/>
        <w:rPr>
          <w:color w:val="000000"/>
        </w:rPr>
      </w:pPr>
      <w:r w:rsidRPr="004C3DA5">
        <w:rPr>
          <w:color w:val="000000"/>
        </w:rPr>
        <w:t>a) Podstawą przyznania punktów w kryterium „cena” będzie cena ofertowa brutto podana przez Wykonawcę w Formularzu Ofertowym.</w:t>
      </w:r>
    </w:p>
    <w:p w14:paraId="601F452A" w14:textId="77777777" w:rsidR="00A26B2D" w:rsidRPr="004C3DA5" w:rsidRDefault="00A26B2D" w:rsidP="00A26B2D">
      <w:pPr>
        <w:pStyle w:val="Standard"/>
        <w:rPr>
          <w:color w:val="000000"/>
        </w:rPr>
      </w:pPr>
      <w:r w:rsidRPr="004C3DA5">
        <w:rPr>
          <w:color w:val="000000"/>
        </w:rPr>
        <w:t>b) Cena ofertowa brutto musi uwzględniać wszelkie koszty jakie Wykonawca poniesie w związku z realizacją przedmiotu zamówienia.</w:t>
      </w:r>
    </w:p>
    <w:p w14:paraId="2AAD4622" w14:textId="2BFBF34C" w:rsidR="00A26B2D" w:rsidRPr="004C3DA5" w:rsidRDefault="00A26B2D" w:rsidP="00A26B2D">
      <w:pPr>
        <w:pStyle w:val="Standard"/>
        <w:rPr>
          <w:color w:val="000000"/>
        </w:rPr>
      </w:pPr>
      <w:r w:rsidRPr="004C3DA5">
        <w:rPr>
          <w:color w:val="000000"/>
        </w:rPr>
        <w:t xml:space="preserve">3. </w:t>
      </w:r>
      <w:r w:rsidR="00924CA4" w:rsidRPr="004C3DA5">
        <w:rPr>
          <w:color w:val="000000"/>
        </w:rPr>
        <w:t xml:space="preserve">Ocenie będą podlegać wyłącznie oferty niepodlegające odrzuceniu . </w:t>
      </w:r>
      <w:r w:rsidRPr="004C3DA5">
        <w:rPr>
          <w:color w:val="000000"/>
        </w:rPr>
        <w:t>Punktacja przyznawana ofertom w poszczególnych kryteriach oceny ofert będzie liczona z dokładnością do dwóch miejsc po przecinku, zgodnie z zasadami arytmetyki.</w:t>
      </w:r>
    </w:p>
    <w:p w14:paraId="54685314" w14:textId="77777777" w:rsidR="00A26B2D" w:rsidRPr="004C3DA5" w:rsidRDefault="00A26B2D" w:rsidP="00A26B2D">
      <w:pPr>
        <w:pStyle w:val="Standard"/>
        <w:rPr>
          <w:color w:val="000000"/>
        </w:rPr>
      </w:pPr>
      <w:r w:rsidRPr="004C3DA5">
        <w:rPr>
          <w:color w:val="000000"/>
        </w:rPr>
        <w:t>4. W toku badania i oceny ofert Zamawiający może żądać od Wykonawcy wyjaśnień dotyczących treści złożonej oferty, w tym zaoferowanej ceny.</w:t>
      </w:r>
    </w:p>
    <w:p w14:paraId="2D81F4FF" w14:textId="7851FEEE" w:rsidR="00DD71F4" w:rsidRDefault="00A26B2D" w:rsidP="00A26B2D">
      <w:pPr>
        <w:pStyle w:val="Standard"/>
        <w:rPr>
          <w:color w:val="000000"/>
        </w:rPr>
      </w:pPr>
      <w:r w:rsidRPr="004C3DA5">
        <w:rPr>
          <w:color w:val="000000"/>
        </w:rPr>
        <w:t>5.</w:t>
      </w:r>
      <w:r w:rsidR="001E4050">
        <w:rPr>
          <w:color w:val="000000"/>
        </w:rPr>
        <w:t xml:space="preserve"> </w:t>
      </w:r>
      <w:r w:rsidRPr="004C3DA5">
        <w:rPr>
          <w:color w:val="000000"/>
        </w:rPr>
        <w:t>Zamawiający udzieli zamówienia Wykonawcy, którego oferta zostanie uznana za najkorzystniejszą.</w:t>
      </w:r>
      <w:r>
        <w:rPr>
          <w:color w:val="000000"/>
        </w:rPr>
        <w:t xml:space="preserve">        </w:t>
      </w:r>
    </w:p>
    <w:p w14:paraId="4148001B" w14:textId="7C60ED71" w:rsidR="00A26B2D" w:rsidRDefault="00A26B2D" w:rsidP="00A26B2D">
      <w:pPr>
        <w:pStyle w:val="Standard"/>
        <w:rPr>
          <w:color w:val="000000"/>
        </w:rPr>
      </w:pPr>
      <w:r>
        <w:rPr>
          <w:color w:val="000000"/>
        </w:rPr>
        <w:lastRenderedPageBreak/>
        <w:t xml:space="preserve">                 </w:t>
      </w:r>
    </w:p>
    <w:p w14:paraId="0238DD7C" w14:textId="17CE5DE7" w:rsidR="00A26B2D" w:rsidRDefault="00A26B2D" w:rsidP="00A26B2D">
      <w:pPr>
        <w:pStyle w:val="Standard"/>
        <w:rPr>
          <w:b/>
          <w:bCs/>
        </w:rPr>
      </w:pPr>
      <w:r>
        <w:rPr>
          <w:b/>
          <w:bCs/>
        </w:rPr>
        <w:t>XX</w:t>
      </w:r>
      <w:r w:rsidR="00236E4D">
        <w:rPr>
          <w:b/>
          <w:bCs/>
        </w:rPr>
        <w:t>.</w:t>
      </w:r>
      <w:r>
        <w:rPr>
          <w:b/>
          <w:bCs/>
        </w:rPr>
        <w:t xml:space="preserve"> INFORMACJE O FORMALNOŚCIACH, JAKICH NALEŻY DOPEŁNIĆ  PO WYBORZE OFERTY W CELU ZAWARCIA  UMOWY W SPRAWIE ZAMÓWIENIA PUBLICZNEGO:                                                                                         </w:t>
      </w:r>
    </w:p>
    <w:p w14:paraId="5A959112" w14:textId="77777777" w:rsidR="00A26B2D" w:rsidRDefault="00A26B2D" w:rsidP="00A26B2D">
      <w:pPr>
        <w:pStyle w:val="Standard"/>
        <w:rPr>
          <w:bCs/>
        </w:rPr>
      </w:pPr>
      <w:r>
        <w:rPr>
          <w:bCs/>
        </w:rPr>
        <w:t>1. Zamawiający zawiera umowę w sprawie zamówienia publicznego w terminie nie krótszym niż 5 dni od dnia przesłania zawiadomienia o wyborze najkorzystniejszej oferty.</w:t>
      </w:r>
    </w:p>
    <w:p w14:paraId="36EB5421" w14:textId="77777777" w:rsidR="00A26B2D" w:rsidRDefault="00A26B2D" w:rsidP="00A26B2D">
      <w:pPr>
        <w:pStyle w:val="Standard"/>
        <w:rPr>
          <w:bCs/>
        </w:rPr>
      </w:pPr>
      <w:r>
        <w:rPr>
          <w:bCs/>
        </w:rPr>
        <w:t>2. Zamawiający może zawrzeć umowę w sprawie zamówienia publicznego przed upływem terminu, o którym mowa w ust. 1, jeżeli w postępowaniu o udzielenie zamówienia prowadzonym w trybie podstawowym złożono tylko jedną ofertę.</w:t>
      </w:r>
    </w:p>
    <w:p w14:paraId="7D0758BE" w14:textId="77777777" w:rsidR="00A26B2D" w:rsidRDefault="00A26B2D" w:rsidP="00A26B2D">
      <w:pPr>
        <w:pStyle w:val="Standard"/>
        <w:rPr>
          <w:bCs/>
        </w:rPr>
      </w:pPr>
      <w:r>
        <w:rPr>
          <w:bCs/>
        </w:rPr>
        <w:t>3. Wykonawca, którego oferta zostanie uznana za najkorzystniejszą, będzie zobowiązany przed podpisaniem umowy do wniesienia zabezpieczenia należytego wykonania umowy (jeżeli jego wniesienie było wymagane) w wysokości i formie określonej w Rozdziale XXI SWZ.</w:t>
      </w:r>
    </w:p>
    <w:p w14:paraId="1DE45A4D" w14:textId="77777777" w:rsidR="00A26B2D" w:rsidRDefault="00A26B2D" w:rsidP="00A26B2D">
      <w:pPr>
        <w:pStyle w:val="Standard"/>
        <w:rPr>
          <w:bCs/>
        </w:rPr>
      </w:pPr>
      <w:r>
        <w:rPr>
          <w:bCs/>
        </w:rPr>
        <w:t>4. 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C68F764" w14:textId="77777777" w:rsidR="00A26B2D" w:rsidRDefault="00A26B2D" w:rsidP="00A26B2D">
      <w:pPr>
        <w:pStyle w:val="Standard"/>
        <w:rPr>
          <w:bCs/>
        </w:rPr>
      </w:pPr>
      <w:r>
        <w:rPr>
          <w:bCs/>
        </w:rPr>
        <w:t>5. Wykonawca będzie zobowiązany do podpisania umowy w miejscu i terminie wskazanym przez Zamawiającego.</w:t>
      </w:r>
    </w:p>
    <w:p w14:paraId="49D976C0" w14:textId="77777777" w:rsidR="00DD71F4" w:rsidRDefault="00DD71F4" w:rsidP="00A26B2D">
      <w:pPr>
        <w:pStyle w:val="Standard"/>
        <w:rPr>
          <w:bCs/>
        </w:rPr>
      </w:pPr>
    </w:p>
    <w:p w14:paraId="41E792BE" w14:textId="62F529D4" w:rsidR="00A26B2D" w:rsidRDefault="00A26B2D" w:rsidP="00A26B2D">
      <w:pPr>
        <w:pStyle w:val="Standard"/>
        <w:rPr>
          <w:b/>
          <w:bCs/>
        </w:rPr>
      </w:pPr>
      <w:r>
        <w:rPr>
          <w:b/>
          <w:bCs/>
        </w:rPr>
        <w:t>XXI. ZABEZPIECZENIE  NALEŻYTEGO  WYKONANIA  UMOWY:</w:t>
      </w:r>
    </w:p>
    <w:p w14:paraId="6BF54D93" w14:textId="4F9CF32C" w:rsidR="00A26B2D" w:rsidRDefault="00A26B2D" w:rsidP="00A26B2D">
      <w:pPr>
        <w:pStyle w:val="Standard"/>
        <w:jc w:val="both"/>
      </w:pPr>
      <w:bookmarkStart w:id="3" w:name="_Hlk74550492"/>
      <w:r>
        <w:t>1. Wykonawca, przed podpisaniem umowy, zobowiązany jest do wniesienia zabezpieczenia należytego wykonania umowy</w:t>
      </w:r>
      <w:r>
        <w:rPr>
          <w:rFonts w:ascii="TimesNewRomanPSMT" w:hAnsi="TimesNewRomanPSMT" w:cs="TimesNewRomanPSMT"/>
          <w:color w:val="000000"/>
        </w:rPr>
        <w:t xml:space="preserve">  na kwotę stanowiącą  </w:t>
      </w:r>
      <w:r>
        <w:rPr>
          <w:rFonts w:ascii="TimesNewRomanPSMT" w:hAnsi="TimesNewRomanPSMT" w:cs="TimesNewRomanPSMT"/>
          <w:b/>
          <w:bCs/>
          <w:color w:val="000000"/>
        </w:rPr>
        <w:t xml:space="preserve">5 </w:t>
      </w:r>
      <w:r>
        <w:rPr>
          <w:rFonts w:ascii="TimesNewRomanPS-BoldMT" w:hAnsi="TimesNewRomanPS-BoldMT" w:cs="TimesNewRomanPS-BoldMT"/>
          <w:b/>
          <w:bCs/>
          <w:color w:val="000000"/>
        </w:rPr>
        <w:t>% ceny brutto podanej w</w:t>
      </w:r>
      <w:r>
        <w:rPr>
          <w:rFonts w:ascii="TimesNewRomanPSMT" w:hAnsi="TimesNewRomanPSMT" w:cs="TimesNewRomanPSMT"/>
          <w:color w:val="000000"/>
        </w:rPr>
        <w:t xml:space="preserve"> </w:t>
      </w:r>
      <w:r>
        <w:rPr>
          <w:rFonts w:ascii="TimesNewRomanPS-BoldMT" w:hAnsi="TimesNewRomanPS-BoldMT" w:cs="TimesNewRomanPS-BoldMT"/>
          <w:b/>
          <w:bCs/>
          <w:color w:val="000000"/>
        </w:rPr>
        <w:t xml:space="preserve">ofercie </w:t>
      </w:r>
      <w:r>
        <w:rPr>
          <w:rFonts w:ascii="TimesNewRomanPSMT" w:hAnsi="TimesNewRomanPSMT" w:cs="TimesNewRomanPSMT"/>
          <w:color w:val="000000"/>
        </w:rPr>
        <w:t>w jednej lub kilku następujących formach (do wyboru):</w:t>
      </w:r>
    </w:p>
    <w:p w14:paraId="3CADF657" w14:textId="1ACB76D1" w:rsidR="00A26B2D" w:rsidRPr="00523D18" w:rsidRDefault="00A26B2D" w:rsidP="00A26B2D">
      <w:pPr>
        <w:pStyle w:val="Standard"/>
        <w:jc w:val="both"/>
        <w:rPr>
          <w:rFonts w:ascii="TimesNewRomanPSMT" w:hAnsi="TimesNewRomanPSMT" w:cs="TimesNewRomanPSMT" w:hint="eastAsia"/>
          <w:b/>
          <w:bCs/>
          <w:color w:val="000000"/>
        </w:rPr>
      </w:pPr>
      <w:r>
        <w:rPr>
          <w:rFonts w:ascii="TimesNewRomanPSMT" w:hAnsi="TimesNewRomanPSMT" w:cs="TimesNewRomanPSMT"/>
          <w:color w:val="000000"/>
        </w:rPr>
        <w:t>- pieniądzu,</w:t>
      </w:r>
      <w:r w:rsidR="00523D18" w:rsidRPr="00523D18">
        <w:rPr>
          <w:rFonts w:ascii="TimesNewRomanPSMT" w:hAnsi="TimesNewRomanPSMT" w:cs="TimesNewRomanPSMT"/>
          <w:color w:val="000000"/>
        </w:rPr>
        <w:t xml:space="preserve"> przelewem na konto w Banku: </w:t>
      </w:r>
      <w:r w:rsidR="00523D18" w:rsidRPr="00523D18">
        <w:rPr>
          <w:rFonts w:ascii="TimesNewRomanPSMT" w:hAnsi="TimesNewRomanPSMT" w:cs="TimesNewRomanPSMT"/>
          <w:b/>
          <w:bCs/>
          <w:color w:val="000000"/>
        </w:rPr>
        <w:t>Bank Spółdzielczy w Trzebnicy nr rachunku 95 9591 0004 2001 0000 4776 0001,</w:t>
      </w:r>
    </w:p>
    <w:p w14:paraId="78D03DD8"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 poręczeniach bankowych,</w:t>
      </w:r>
    </w:p>
    <w:p w14:paraId="67E18A4B"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 poręczeniach pieniężnych spółdzielczych kas oszczędnościowo – kredytowych,</w:t>
      </w:r>
    </w:p>
    <w:p w14:paraId="52833EC7"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 poręczeniach udzielanych przez podmioty, o których mowa w art. 6b ust. 5 pkt 2 ustawy z dnia 9 listopada 2000 r. o utworzeniu Polskiej Agencji Rozwoju Przedsiębiorczości (Dz. U. z 2007 r. nr 42, poz. 275 ze zm.),</w:t>
      </w:r>
    </w:p>
    <w:p w14:paraId="100C48D7" w14:textId="77777777" w:rsidR="00A26B2D" w:rsidRPr="00877E86" w:rsidRDefault="00A26B2D" w:rsidP="00A26B2D">
      <w:pPr>
        <w:pStyle w:val="Standard"/>
        <w:jc w:val="both"/>
        <w:rPr>
          <w:rFonts w:ascii="TimesNewRomanPSMT" w:hAnsi="TimesNewRomanPSMT" w:cs="TimesNewRomanPSMT" w:hint="eastAsia"/>
          <w:color w:val="000000"/>
        </w:rPr>
      </w:pPr>
      <w:r w:rsidRPr="00877E86">
        <w:rPr>
          <w:rFonts w:ascii="TimesNewRomanPSMT" w:hAnsi="TimesNewRomanPSMT" w:cs="TimesNewRomanPSMT"/>
          <w:color w:val="000000"/>
        </w:rPr>
        <w:t>- gwarancjach bankowych,</w:t>
      </w:r>
    </w:p>
    <w:p w14:paraId="42530CD6" w14:textId="77777777" w:rsidR="00A26B2D" w:rsidRDefault="00A26B2D" w:rsidP="00A26B2D">
      <w:pPr>
        <w:pStyle w:val="Standard"/>
        <w:jc w:val="both"/>
        <w:rPr>
          <w:rFonts w:ascii="TimesNewRomanPSMT" w:hAnsi="TimesNewRomanPSMT" w:cs="TimesNewRomanPSMT" w:hint="eastAsia"/>
          <w:color w:val="000000"/>
        </w:rPr>
      </w:pPr>
      <w:r w:rsidRPr="00877E86">
        <w:rPr>
          <w:rFonts w:ascii="TimesNewRomanPSMT" w:hAnsi="TimesNewRomanPSMT" w:cs="TimesNewRomanPSMT"/>
          <w:color w:val="000000"/>
        </w:rPr>
        <w:t>- gwarancjach ubezpieczeniowych</w:t>
      </w:r>
      <w:r>
        <w:rPr>
          <w:rFonts w:ascii="TimesNewRomanPSMT" w:hAnsi="TimesNewRomanPSMT" w:cs="TimesNewRomanPSMT"/>
          <w:color w:val="000000"/>
        </w:rPr>
        <w:t xml:space="preserve">. </w:t>
      </w:r>
    </w:p>
    <w:p w14:paraId="07205872"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2. Zamawiający nie wyraża zgody na wniesienie zabezpieczenia w formach przewidzianych w art. 450 ust. 2 ustawy Pzp.</w:t>
      </w:r>
    </w:p>
    <w:p w14:paraId="7EEDB3B3"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3. W przypadku wniesienia wadium w pieniądzu Wykonawca może wyrazić zgodę na zaliczenie kwoty wadium na poczet zabezpieczenia.</w:t>
      </w:r>
    </w:p>
    <w:p w14:paraId="0013D344"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4. Dokument gwarancji (bankowej lub ubezpieczeniowej) musi reprezentować nieodwołalną i bezwarunkowa gwarancję płatną na pierwsze pisemne żądanie zamawiającego.</w:t>
      </w:r>
    </w:p>
    <w:p w14:paraId="139C8749" w14:textId="77777777"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 xml:space="preserve">5. W przypadku wniesienia  zabezpieczenia należytego wykonania umowy w formie innej niż w pieniądzu, przed podpisaniem umowy Wykonawca jest zobowiązany przedstawić do akceptacji Zamawiającemu treść dokumentu gwarancji (bankowej lub ubezpieczeniowej) lub poręczenia, </w:t>
      </w:r>
      <w:r w:rsidRPr="00877E86">
        <w:rPr>
          <w:rFonts w:ascii="TimesNewRomanPSMT" w:hAnsi="TimesNewRomanPSMT" w:cs="TimesNewRomanPSMT"/>
          <w:color w:val="000000"/>
        </w:rPr>
        <w:t>która ma być zgodna ze wzorem objętym załącznikie</w:t>
      </w:r>
      <w:r w:rsidRPr="00877E86">
        <w:rPr>
          <w:rFonts w:ascii="TimesNewRomanPSMT" w:hAnsi="TimesNewRomanPSMT" w:cs="TimesNewRomanPSMT" w:hint="eastAsia"/>
          <w:color w:val="000000"/>
        </w:rPr>
        <w:t>m</w:t>
      </w:r>
      <w:r w:rsidRPr="00877E86">
        <w:rPr>
          <w:rFonts w:ascii="TimesNewRomanPSMT" w:hAnsi="TimesNewRomanPSMT" w:cs="TimesNewRomanPSMT"/>
          <w:color w:val="000000"/>
        </w:rPr>
        <w:t xml:space="preserve"> nr 14 do SWZ.</w:t>
      </w:r>
    </w:p>
    <w:p w14:paraId="25835556" w14:textId="21AFD638" w:rsidR="00A26B2D" w:rsidRDefault="00A26B2D" w:rsidP="00A26B2D">
      <w:pPr>
        <w:pStyle w:val="Standard"/>
        <w:jc w:val="both"/>
        <w:rPr>
          <w:rFonts w:ascii="TimesNewRomanPSMT" w:hAnsi="TimesNewRomanPSMT" w:cs="TimesNewRomanPSMT" w:hint="eastAsia"/>
          <w:color w:val="000000"/>
        </w:rPr>
      </w:pPr>
      <w:r>
        <w:rPr>
          <w:rFonts w:ascii="TimesNewRomanPSMT" w:hAnsi="TimesNewRomanPSMT" w:cs="TimesNewRomanPSMT"/>
          <w:color w:val="000000"/>
        </w:rPr>
        <w:t>6. Zamawiający zwróci zabezpieczenie należytego wykonania umowy w terminie określonym w umowie.</w:t>
      </w:r>
      <w:bookmarkEnd w:id="3"/>
    </w:p>
    <w:p w14:paraId="38955D14" w14:textId="77777777" w:rsidR="00DD71F4" w:rsidRPr="00A45EC3" w:rsidRDefault="00DD71F4" w:rsidP="00A26B2D">
      <w:pPr>
        <w:pStyle w:val="Standard"/>
        <w:jc w:val="both"/>
        <w:rPr>
          <w:rFonts w:ascii="TimesNewRomanPSMT" w:hAnsi="TimesNewRomanPSMT" w:cs="TimesNewRomanPSMT" w:hint="eastAsia"/>
          <w:color w:val="000000"/>
        </w:rPr>
      </w:pPr>
    </w:p>
    <w:p w14:paraId="3A6D7984" w14:textId="77777777" w:rsidR="00A26B2D" w:rsidRDefault="00A26B2D" w:rsidP="00A26B2D">
      <w:pPr>
        <w:pStyle w:val="Standard"/>
        <w:jc w:val="both"/>
        <w:rPr>
          <w:b/>
          <w:bCs/>
        </w:rPr>
      </w:pPr>
      <w:r>
        <w:rPr>
          <w:b/>
          <w:bCs/>
        </w:rPr>
        <w:t>XXII. INFORMACJE O TREŚCI  ZAWIERANEJ UMOWY ORAZ MOŻLIWOŚCI JEJ ZMIANY:</w:t>
      </w:r>
    </w:p>
    <w:p w14:paraId="14DB9C6A" w14:textId="77777777" w:rsidR="00A26B2D" w:rsidRDefault="00A26B2D" w:rsidP="00A26B2D">
      <w:pPr>
        <w:pStyle w:val="Standard"/>
        <w:tabs>
          <w:tab w:val="left" w:pos="282"/>
        </w:tabs>
        <w:spacing w:line="276" w:lineRule="auto"/>
        <w:jc w:val="both"/>
      </w:pPr>
      <w:r>
        <w:t>1.</w:t>
      </w:r>
      <w:r>
        <w:tab/>
        <w:t xml:space="preserve">Wybrany Wykonawca jest zobowiązany do zawarcia umowy w sprawie zamówienia publicznego na warunkach określonych we Wzorze Umowy, stanowiącym </w:t>
      </w:r>
      <w:r w:rsidRPr="00523D18">
        <w:rPr>
          <w:b/>
          <w:bCs/>
        </w:rPr>
        <w:t xml:space="preserve">Załącznik nr </w:t>
      </w:r>
      <w:r w:rsidR="004C0AC5" w:rsidRPr="00523D18">
        <w:rPr>
          <w:b/>
          <w:bCs/>
        </w:rPr>
        <w:t xml:space="preserve">7 </w:t>
      </w:r>
      <w:r w:rsidRPr="00523D18">
        <w:rPr>
          <w:b/>
          <w:bCs/>
        </w:rPr>
        <w:t>do SWZ</w:t>
      </w:r>
      <w:r w:rsidRPr="00523D18">
        <w:t>.</w:t>
      </w:r>
    </w:p>
    <w:p w14:paraId="480C51B8" w14:textId="77777777" w:rsidR="00A26B2D" w:rsidRDefault="00A26B2D" w:rsidP="00A26B2D">
      <w:pPr>
        <w:pStyle w:val="Standard"/>
        <w:tabs>
          <w:tab w:val="left" w:pos="282"/>
        </w:tabs>
        <w:spacing w:line="276" w:lineRule="auto"/>
        <w:jc w:val="both"/>
      </w:pPr>
      <w:r>
        <w:t>2.</w:t>
      </w:r>
      <w:r>
        <w:tab/>
        <w:t>Zakres świadczenia Wykonawcy wynikający z umowy jest tożsamy z jego zobowiązaniem zawartym w ofercie.</w:t>
      </w:r>
    </w:p>
    <w:p w14:paraId="1BA7D710" w14:textId="26419B28" w:rsidR="00A26B2D" w:rsidRDefault="00A26B2D" w:rsidP="00A26B2D">
      <w:pPr>
        <w:pStyle w:val="Standard"/>
        <w:tabs>
          <w:tab w:val="left" w:pos="282"/>
        </w:tabs>
        <w:spacing w:line="276" w:lineRule="auto"/>
        <w:jc w:val="both"/>
      </w:pPr>
      <w:r>
        <w:t>3.</w:t>
      </w:r>
      <w:r>
        <w:tab/>
        <w:t xml:space="preserve">Zamawiający przewiduje możliwość zmiany zawartej umowy w stosunku do treści wybranej oferty w zakresie uregulowanym w art. 454-455 </w:t>
      </w:r>
      <w:r w:rsidR="00725067">
        <w:t>P</w:t>
      </w:r>
      <w:r>
        <w:t xml:space="preserve">zp. oraz wskazanym we Wzorze Umowy, </w:t>
      </w:r>
      <w:r>
        <w:lastRenderedPageBreak/>
        <w:t xml:space="preserve">stanowiącym </w:t>
      </w:r>
      <w:r w:rsidRPr="00523D18">
        <w:rPr>
          <w:b/>
          <w:bCs/>
        </w:rPr>
        <w:t xml:space="preserve">Załącznik nr </w:t>
      </w:r>
      <w:r w:rsidR="004C0AC5" w:rsidRPr="00523D18">
        <w:rPr>
          <w:b/>
          <w:bCs/>
        </w:rPr>
        <w:t xml:space="preserve">7 </w:t>
      </w:r>
      <w:r w:rsidRPr="00523D18">
        <w:rPr>
          <w:b/>
          <w:bCs/>
        </w:rPr>
        <w:t xml:space="preserve"> do SWZ.</w:t>
      </w:r>
    </w:p>
    <w:p w14:paraId="10F244C7" w14:textId="77777777" w:rsidR="00A26B2D" w:rsidRDefault="00A26B2D" w:rsidP="00A26B2D">
      <w:pPr>
        <w:pStyle w:val="Standard"/>
        <w:tabs>
          <w:tab w:val="left" w:pos="282"/>
        </w:tabs>
        <w:spacing w:line="276" w:lineRule="auto"/>
        <w:jc w:val="both"/>
      </w:pPr>
      <w:r>
        <w:t>4.</w:t>
      </w:r>
      <w:r>
        <w:tab/>
        <w:t>Zmiana umowy wymaga dla swej ważności, pod rygorem nieważności, zachowania formy pisemnej.</w:t>
      </w:r>
    </w:p>
    <w:p w14:paraId="3945301B" w14:textId="77777777" w:rsidR="00A26B2D" w:rsidRDefault="00A26B2D" w:rsidP="00A26B2D">
      <w:pPr>
        <w:pStyle w:val="Standard"/>
        <w:tabs>
          <w:tab w:val="left" w:pos="282"/>
        </w:tabs>
        <w:spacing w:line="276" w:lineRule="auto"/>
        <w:jc w:val="both"/>
      </w:pPr>
    </w:p>
    <w:p w14:paraId="2E533CEC" w14:textId="77777777" w:rsidR="00A26B2D" w:rsidRDefault="00A26B2D" w:rsidP="00A26B2D">
      <w:pPr>
        <w:pStyle w:val="Standard"/>
        <w:tabs>
          <w:tab w:val="left" w:pos="282"/>
        </w:tabs>
        <w:spacing w:line="276" w:lineRule="auto"/>
        <w:jc w:val="both"/>
        <w:rPr>
          <w:b/>
          <w:bCs/>
        </w:rPr>
      </w:pPr>
      <w:r>
        <w:rPr>
          <w:b/>
          <w:bCs/>
        </w:rPr>
        <w:t>XXIII. POUCZENIE O ŚRODKACH OCHRONY PRAWNEJ PRZYSŁUGUJĄCEJ WYKONAWCY:</w:t>
      </w:r>
    </w:p>
    <w:p w14:paraId="4A54FDA7" w14:textId="269CCD79" w:rsidR="00A26B2D" w:rsidRDefault="00A26B2D" w:rsidP="00A26B2D">
      <w:pPr>
        <w:pStyle w:val="Standard"/>
        <w:jc w:val="both"/>
      </w:pPr>
      <w: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25067">
        <w:t>P</w:t>
      </w:r>
      <w:r>
        <w:t>zp.</w:t>
      </w:r>
    </w:p>
    <w:p w14:paraId="3993DA4B" w14:textId="6DD08580" w:rsidR="00A26B2D" w:rsidRDefault="00A26B2D" w:rsidP="00A26B2D">
      <w:pPr>
        <w:pStyle w:val="Standard"/>
        <w:jc w:val="both"/>
      </w:pPr>
      <w:r>
        <w:t xml:space="preserve">2. Środki ochrony prawnej wobec ogłoszenia wszczynającego postępowanie o udzielenie zamówienia lub ogłoszenia o konkursie oraz dokumentów zamówienia przysługują również organizacjom wpisanym na listę, o której mowa w art. 469 pkt 15 </w:t>
      </w:r>
      <w:r w:rsidR="00725067">
        <w:t>P</w:t>
      </w:r>
      <w:r>
        <w:t>zp. oraz Rzecznikowi Małych i Średnich Przedsiębiorców.</w:t>
      </w:r>
    </w:p>
    <w:p w14:paraId="782A34ED" w14:textId="77777777" w:rsidR="00A26B2D" w:rsidRDefault="00A26B2D" w:rsidP="00A26B2D">
      <w:pPr>
        <w:pStyle w:val="Standard"/>
        <w:jc w:val="both"/>
      </w:pPr>
      <w:r>
        <w:t>3. Odwołanie przysługuje na:</w:t>
      </w:r>
    </w:p>
    <w:p w14:paraId="063D6575" w14:textId="77777777" w:rsidR="00A26B2D" w:rsidRDefault="00A26B2D" w:rsidP="00A26B2D">
      <w:pPr>
        <w:pStyle w:val="Standard"/>
        <w:jc w:val="both"/>
      </w:pPr>
      <w:r>
        <w:t>1) niezgodną z przepisami ustawy czynność Zamawiającego, podjętą w postępowaniu o udzielenie zamówienia, w tym na projektowane postanowienie umowy;</w:t>
      </w:r>
    </w:p>
    <w:p w14:paraId="7C69E8A1" w14:textId="77777777" w:rsidR="00A26B2D" w:rsidRDefault="00A26B2D" w:rsidP="00A26B2D">
      <w:pPr>
        <w:pStyle w:val="Standard"/>
        <w:jc w:val="both"/>
      </w:pPr>
      <w:r>
        <w:t>2) zaniechanie czynności w postępowaniu o udzielenie zamówienia do której zamawiający był obowiązany na podstawie ustawy.</w:t>
      </w:r>
    </w:p>
    <w:p w14:paraId="060E725C" w14:textId="77777777" w:rsidR="00A26B2D" w:rsidRDefault="00A26B2D" w:rsidP="00A26B2D">
      <w:pPr>
        <w:pStyle w:val="Standard"/>
        <w:jc w:val="both"/>
      </w:pPr>
      <w:r>
        <w:t>4. Odwołanie wnosi się do Prezesa Izby. Odwołujący przekazuje kopię odwołania zamawiającemu przed upływem terminu do wniesienia odwołania w taki sposób, aby mógł on zapoznać się z jego treścią przed upływem tego terminu.</w:t>
      </w:r>
    </w:p>
    <w:p w14:paraId="7345EF49" w14:textId="77777777" w:rsidR="00A26B2D" w:rsidRDefault="00A26B2D" w:rsidP="00A26B2D">
      <w:pPr>
        <w:pStyle w:val="Standard"/>
        <w:jc w:val="both"/>
      </w:pPr>
      <w:r>
        <w:t>5. Odwołanie wobec treści ogłoszenia lub treści SWZ wnosi się w terminie 5 dni od dnia zamieszczenia ogłoszenia w Biuletynie Zamówień Publicznych lub treści SWZ na stronie internetowej.</w:t>
      </w:r>
    </w:p>
    <w:p w14:paraId="5CF9C8BE" w14:textId="77777777" w:rsidR="00A26B2D" w:rsidRDefault="00A26B2D" w:rsidP="00A26B2D">
      <w:pPr>
        <w:pStyle w:val="Standard"/>
        <w:jc w:val="both"/>
      </w:pPr>
      <w:r>
        <w:t>6. Odwołanie wnosi się w terminie:</w:t>
      </w:r>
    </w:p>
    <w:p w14:paraId="7596F95C" w14:textId="77777777" w:rsidR="00A26B2D" w:rsidRDefault="00A26B2D" w:rsidP="00A26B2D">
      <w:pPr>
        <w:pStyle w:val="Standard"/>
        <w:jc w:val="both"/>
      </w:pPr>
      <w:r>
        <w:t>1) 5 dni od dnia przekazania informacji o czynności zamawiającego stanowiącej podstawę jego wniesienia, jeżeli informacja została przekazana przy użyciu środków komunikacji elektronicznej,</w:t>
      </w:r>
    </w:p>
    <w:p w14:paraId="3BE9448B" w14:textId="77777777" w:rsidR="00A26B2D" w:rsidRDefault="00A26B2D" w:rsidP="00A26B2D">
      <w:pPr>
        <w:pStyle w:val="Standard"/>
        <w:jc w:val="both"/>
      </w:pPr>
      <w:r>
        <w:t>2) 10 dni od dnia przekazania informacji o czynności zamawiającego stanowiącej podstawę jego wniesienia, jeżeli informacja została przekazana w sposób inny niż określony w pkt 1).</w:t>
      </w:r>
    </w:p>
    <w:p w14:paraId="7EF767BA" w14:textId="5329C69C" w:rsidR="00A26B2D" w:rsidRDefault="00A26B2D" w:rsidP="00A26B2D">
      <w:pPr>
        <w:pStyle w:val="Standard"/>
        <w:jc w:val="both"/>
      </w:pPr>
      <w:r>
        <w:t>7. Odwołanie w przypadkach innych niż określone w pkt 5 i 6 wnosi się w terminie 5 dni od dnia, w którym powzięto lub przy zachowaniu należytej staranności można było powziąć wiadomość o okolicznościach stanowiących podstawę jego wniesienia</w:t>
      </w:r>
      <w:r w:rsidR="0092457B">
        <w:t>.</w:t>
      </w:r>
    </w:p>
    <w:p w14:paraId="7453459A" w14:textId="71A39394" w:rsidR="00A26B2D" w:rsidRDefault="00A26B2D" w:rsidP="00A26B2D">
      <w:pPr>
        <w:pStyle w:val="Standard"/>
        <w:jc w:val="both"/>
      </w:pPr>
      <w:r>
        <w:t xml:space="preserve">6. Na orzeczenie Izby oraz postanowienie Prezesa Izby, o którym mowa w art. 519 ust. 1 ustawy </w:t>
      </w:r>
      <w:r w:rsidR="00725067">
        <w:t>P</w:t>
      </w:r>
      <w:r>
        <w:t>zp., stronom oraz uczestnikom postępowania odwoławczego przysługuje skarga do sądu.</w:t>
      </w:r>
    </w:p>
    <w:p w14:paraId="39A208AD" w14:textId="77777777" w:rsidR="00A26B2D" w:rsidRDefault="00A26B2D" w:rsidP="00A26B2D">
      <w:pPr>
        <w:pStyle w:val="Standard"/>
        <w:jc w:val="both"/>
      </w:pPr>
      <w:r>
        <w:t>7. W postępowaniu toczącym się wskutek wniesienia skargi stosuje się odpowiednio przepisy ustawy z dnia 17 listopada 1964 r. - Kodeks postępowania cywilnego o apelacji, jeżeli przepisy niniejszego rozdziału nie stanowią inaczej.</w:t>
      </w:r>
    </w:p>
    <w:p w14:paraId="1833A5B3" w14:textId="77777777" w:rsidR="00A26B2D" w:rsidRDefault="00A26B2D" w:rsidP="00A26B2D">
      <w:pPr>
        <w:pStyle w:val="Standard"/>
        <w:jc w:val="both"/>
      </w:pPr>
      <w:r>
        <w:t>8. Skargę wnosi się do Sądu Okręgowego w Warszawie - sądu zamówień publicznych, zwanego dalej "sądem zamówień publicznych".</w:t>
      </w:r>
    </w:p>
    <w:p w14:paraId="10687722" w14:textId="02DB2294" w:rsidR="00A26B2D" w:rsidRDefault="00A26B2D" w:rsidP="00A26B2D">
      <w:pPr>
        <w:pStyle w:val="Standard"/>
        <w:jc w:val="both"/>
      </w:pPr>
      <w:r>
        <w:t xml:space="preserve">9. Skargę wnosi się za pośrednictwem Prezesa Izby, w terminie 14 dni od dnia doręczenia orzeczenia Izby lub postanowienia Prezesa Izby, o którym mowa w art. 519 ust. 1 ustawy </w:t>
      </w:r>
      <w:r w:rsidR="00725067">
        <w:t>P</w:t>
      </w:r>
      <w:r>
        <w:t>zp., przesyłając jednocześnie jej odpis przeciwnikowi skargi. Złożenie skargi w placówce pocztowej operatora wyznaczonego w rozumieniu ustawy z dnia 23 listopada 2012 r. - Prawo pocztowe jest równoznaczne z jej wniesieniem.</w:t>
      </w:r>
    </w:p>
    <w:p w14:paraId="12AF022F" w14:textId="77777777" w:rsidR="00A26B2D" w:rsidRDefault="00A26B2D" w:rsidP="00A26B2D">
      <w:pPr>
        <w:pStyle w:val="Standard"/>
        <w:jc w:val="both"/>
      </w:pPr>
      <w:r>
        <w:t>10. Prezes Izby przekazuje skargę wraz z aktami postępowania odwoławczego do sądu zamówień publicznych w terminie 7 dni od dnia jej otrzymania.</w:t>
      </w:r>
    </w:p>
    <w:p w14:paraId="5EF38CB4" w14:textId="77777777" w:rsidR="00A26B2D" w:rsidRDefault="00A26B2D" w:rsidP="00A26B2D">
      <w:pPr>
        <w:pStyle w:val="Standard"/>
        <w:jc w:val="both"/>
      </w:pPr>
    </w:p>
    <w:p w14:paraId="352E912C" w14:textId="270786B6" w:rsidR="00A26B2D" w:rsidRPr="00523D18" w:rsidRDefault="00BD644B" w:rsidP="00A26B2D">
      <w:pPr>
        <w:pStyle w:val="Standard"/>
        <w:jc w:val="both"/>
      </w:pPr>
      <w:r w:rsidRPr="00BD644B">
        <w:rPr>
          <w:b/>
          <w:bCs/>
          <w:sz w:val="22"/>
          <w:szCs w:val="22"/>
        </w:rPr>
        <w:t xml:space="preserve">XXIV. </w:t>
      </w:r>
      <w:r w:rsidR="00A26B2D">
        <w:rPr>
          <w:b/>
          <w:bCs/>
          <w:sz w:val="22"/>
          <w:szCs w:val="22"/>
        </w:rPr>
        <w:t xml:space="preserve"> WYKAZ ZAŁĄCZNIKÓW I FORMULARZY ZAŁĄCZONYCH DO NINIEJSZEJ SWZ:                                                                                                    </w:t>
      </w:r>
    </w:p>
    <w:p w14:paraId="568404E6" w14:textId="77777777" w:rsidR="00A26B2D" w:rsidRDefault="00A26B2D" w:rsidP="00A26B2D">
      <w:pPr>
        <w:pStyle w:val="Standard"/>
        <w:jc w:val="both"/>
        <w:rPr>
          <w:b/>
          <w:bCs/>
          <w:sz w:val="22"/>
          <w:szCs w:val="22"/>
        </w:rPr>
      </w:pPr>
      <w:r>
        <w:rPr>
          <w:b/>
          <w:bCs/>
          <w:sz w:val="22"/>
          <w:szCs w:val="22"/>
        </w:rPr>
        <w:t xml:space="preserve">- załącznik nr 1 – </w:t>
      </w:r>
      <w:r w:rsidRPr="00BB0432">
        <w:rPr>
          <w:b/>
          <w:bCs/>
          <w:sz w:val="22"/>
          <w:szCs w:val="22"/>
        </w:rPr>
        <w:t>formularz oferty,</w:t>
      </w:r>
    </w:p>
    <w:p w14:paraId="21BCC313" w14:textId="1F97D557" w:rsidR="00A26B2D" w:rsidRPr="00BB0432" w:rsidRDefault="00A26B2D" w:rsidP="00A26B2D">
      <w:pPr>
        <w:pStyle w:val="Standard"/>
        <w:jc w:val="both"/>
        <w:rPr>
          <w:b/>
          <w:bCs/>
          <w:sz w:val="22"/>
          <w:szCs w:val="22"/>
        </w:rPr>
      </w:pPr>
      <w:r>
        <w:rPr>
          <w:b/>
          <w:bCs/>
          <w:sz w:val="22"/>
          <w:szCs w:val="22"/>
        </w:rPr>
        <w:t xml:space="preserve">- załącznik nr 2 – </w:t>
      </w:r>
      <w:r w:rsidRPr="00BB0432">
        <w:rPr>
          <w:b/>
          <w:bCs/>
          <w:sz w:val="22"/>
          <w:szCs w:val="22"/>
        </w:rPr>
        <w:t xml:space="preserve">wzór </w:t>
      </w:r>
      <w:r w:rsidR="0051658A">
        <w:rPr>
          <w:b/>
          <w:bCs/>
          <w:sz w:val="22"/>
          <w:szCs w:val="22"/>
        </w:rPr>
        <w:t>O</w:t>
      </w:r>
      <w:r w:rsidRPr="00BB0432">
        <w:rPr>
          <w:b/>
          <w:bCs/>
          <w:sz w:val="22"/>
          <w:szCs w:val="22"/>
        </w:rPr>
        <w:t xml:space="preserve">świadczenia Wykonawcy dotyczącego spełnienia warunków   </w:t>
      </w:r>
    </w:p>
    <w:p w14:paraId="6194695F" w14:textId="7E86B9BC" w:rsidR="00A26B2D" w:rsidRDefault="00A26B2D" w:rsidP="00A26B2D">
      <w:pPr>
        <w:pStyle w:val="Standard"/>
        <w:jc w:val="both"/>
        <w:rPr>
          <w:b/>
          <w:bCs/>
          <w:sz w:val="22"/>
          <w:szCs w:val="22"/>
        </w:rPr>
      </w:pPr>
      <w:r w:rsidRPr="00BB0432">
        <w:rPr>
          <w:b/>
          <w:bCs/>
          <w:sz w:val="22"/>
          <w:szCs w:val="22"/>
        </w:rPr>
        <w:t xml:space="preserve">                              </w:t>
      </w:r>
      <w:r w:rsidR="00F551C3">
        <w:rPr>
          <w:b/>
          <w:bCs/>
          <w:sz w:val="22"/>
          <w:szCs w:val="22"/>
        </w:rPr>
        <w:t xml:space="preserve"> </w:t>
      </w:r>
      <w:r w:rsidRPr="00BB0432">
        <w:rPr>
          <w:b/>
          <w:bCs/>
          <w:sz w:val="22"/>
          <w:szCs w:val="22"/>
        </w:rPr>
        <w:t>udziału w postępowaniu,</w:t>
      </w:r>
    </w:p>
    <w:p w14:paraId="159B4791" w14:textId="41B0C458" w:rsidR="00A26B2D" w:rsidRPr="00BB0432" w:rsidRDefault="00A26B2D" w:rsidP="00A26B2D">
      <w:pPr>
        <w:pStyle w:val="Standard"/>
        <w:jc w:val="both"/>
        <w:rPr>
          <w:b/>
          <w:color w:val="000000"/>
          <w:sz w:val="22"/>
          <w:szCs w:val="22"/>
        </w:rPr>
      </w:pPr>
      <w:r>
        <w:rPr>
          <w:b/>
          <w:bCs/>
          <w:sz w:val="22"/>
          <w:szCs w:val="22"/>
        </w:rPr>
        <w:lastRenderedPageBreak/>
        <w:t xml:space="preserve">- załącznik nr 3 – </w:t>
      </w:r>
      <w:r w:rsidRPr="00BB0432">
        <w:rPr>
          <w:b/>
          <w:color w:val="000000"/>
          <w:sz w:val="22"/>
          <w:szCs w:val="22"/>
        </w:rPr>
        <w:t xml:space="preserve">wzór </w:t>
      </w:r>
      <w:r w:rsidR="0051658A">
        <w:rPr>
          <w:b/>
          <w:color w:val="000000"/>
          <w:sz w:val="22"/>
          <w:szCs w:val="22"/>
        </w:rPr>
        <w:t>O</w:t>
      </w:r>
      <w:r w:rsidRPr="00BB0432">
        <w:rPr>
          <w:b/>
          <w:color w:val="000000"/>
          <w:sz w:val="22"/>
          <w:szCs w:val="22"/>
        </w:rPr>
        <w:t xml:space="preserve">świadczenia Wykonawcy dotyczącego przesłanek wykluczenia  </w:t>
      </w:r>
    </w:p>
    <w:p w14:paraId="0115484B" w14:textId="2CB74FFC" w:rsidR="00A26B2D" w:rsidRDefault="00A26B2D" w:rsidP="00A26B2D">
      <w:pPr>
        <w:pStyle w:val="Standard"/>
        <w:jc w:val="both"/>
      </w:pPr>
      <w:r w:rsidRPr="00BB0432">
        <w:rPr>
          <w:b/>
          <w:color w:val="000000"/>
          <w:sz w:val="22"/>
          <w:szCs w:val="22"/>
        </w:rPr>
        <w:t xml:space="preserve">                               z postępowania,                                                                                       </w:t>
      </w:r>
    </w:p>
    <w:p w14:paraId="288304B8" w14:textId="182B47EE" w:rsidR="00A26B2D" w:rsidRDefault="00A26B2D" w:rsidP="00A26B2D">
      <w:pPr>
        <w:pStyle w:val="Standard"/>
        <w:jc w:val="both"/>
        <w:rPr>
          <w:b/>
          <w:bCs/>
          <w:sz w:val="22"/>
          <w:szCs w:val="22"/>
        </w:rPr>
      </w:pPr>
      <w:r>
        <w:rPr>
          <w:b/>
          <w:bCs/>
          <w:sz w:val="22"/>
          <w:szCs w:val="22"/>
        </w:rPr>
        <w:t xml:space="preserve">- załącznik nr 4 </w:t>
      </w:r>
      <w:r w:rsidR="00C65D3E" w:rsidRPr="006E242F">
        <w:rPr>
          <w:b/>
          <w:bCs/>
          <w:sz w:val="22"/>
          <w:szCs w:val="22"/>
        </w:rPr>
        <w:t>–</w:t>
      </w:r>
      <w:r w:rsidR="00C65D3E">
        <w:rPr>
          <w:b/>
          <w:bCs/>
          <w:sz w:val="22"/>
          <w:szCs w:val="22"/>
        </w:rPr>
        <w:t xml:space="preserve"> </w:t>
      </w:r>
      <w:r w:rsidRPr="00BB0432">
        <w:rPr>
          <w:b/>
          <w:bCs/>
          <w:sz w:val="22"/>
          <w:szCs w:val="22"/>
        </w:rPr>
        <w:t>wzór Zobowiązania innego podmiotu,</w:t>
      </w:r>
    </w:p>
    <w:p w14:paraId="4558C569" w14:textId="7ADA3502" w:rsidR="00A26B2D" w:rsidRPr="006E242F" w:rsidRDefault="00A26B2D" w:rsidP="00A26B2D">
      <w:pPr>
        <w:pStyle w:val="Standard"/>
        <w:jc w:val="both"/>
        <w:rPr>
          <w:b/>
          <w:bCs/>
          <w:sz w:val="22"/>
          <w:szCs w:val="22"/>
        </w:rPr>
      </w:pPr>
      <w:r>
        <w:rPr>
          <w:b/>
          <w:bCs/>
          <w:sz w:val="22"/>
          <w:szCs w:val="22"/>
        </w:rPr>
        <w:t xml:space="preserve">- załącznik nr 5 </w:t>
      </w:r>
      <w:r w:rsidR="00C65D3E" w:rsidRPr="006E242F">
        <w:rPr>
          <w:b/>
          <w:bCs/>
          <w:sz w:val="22"/>
          <w:szCs w:val="22"/>
        </w:rPr>
        <w:t>–</w:t>
      </w:r>
      <w:r>
        <w:rPr>
          <w:b/>
          <w:bCs/>
          <w:sz w:val="22"/>
          <w:szCs w:val="22"/>
        </w:rPr>
        <w:t xml:space="preserve"> </w:t>
      </w:r>
      <w:r w:rsidRPr="00BB0432">
        <w:rPr>
          <w:b/>
          <w:bCs/>
          <w:sz w:val="22"/>
          <w:szCs w:val="22"/>
        </w:rPr>
        <w:t>wzór Lista podmiotów należących do tej samej grupy kapitałowej,</w:t>
      </w:r>
    </w:p>
    <w:p w14:paraId="799A25D2" w14:textId="66568FA3" w:rsidR="00A26B2D" w:rsidRPr="006E242F" w:rsidRDefault="00A26B2D" w:rsidP="00A26B2D">
      <w:pPr>
        <w:pStyle w:val="Standard"/>
        <w:jc w:val="both"/>
        <w:rPr>
          <w:b/>
          <w:bCs/>
          <w:sz w:val="22"/>
          <w:szCs w:val="22"/>
        </w:rPr>
      </w:pPr>
      <w:r w:rsidRPr="006E242F">
        <w:rPr>
          <w:b/>
          <w:bCs/>
          <w:sz w:val="22"/>
          <w:szCs w:val="22"/>
        </w:rPr>
        <w:t xml:space="preserve">- załącznik nr 6 – </w:t>
      </w:r>
      <w:r w:rsidR="00C65D3E">
        <w:rPr>
          <w:b/>
          <w:bCs/>
          <w:sz w:val="22"/>
          <w:szCs w:val="22"/>
        </w:rPr>
        <w:t>o</w:t>
      </w:r>
      <w:r w:rsidR="00523D18" w:rsidRPr="00523D18">
        <w:rPr>
          <w:b/>
          <w:bCs/>
          <w:sz w:val="22"/>
          <w:szCs w:val="22"/>
        </w:rPr>
        <w:t xml:space="preserve">pis Przedmiotu Zamówienia.                                                                                                                   </w:t>
      </w:r>
    </w:p>
    <w:p w14:paraId="352641D2" w14:textId="60EF24CB" w:rsidR="005660C1" w:rsidRDefault="00A26B2D" w:rsidP="00BD644B">
      <w:pPr>
        <w:pStyle w:val="Standard"/>
        <w:jc w:val="both"/>
        <w:rPr>
          <w:b/>
          <w:bCs/>
          <w:sz w:val="22"/>
          <w:szCs w:val="22"/>
        </w:rPr>
      </w:pPr>
      <w:r w:rsidRPr="006E242F">
        <w:rPr>
          <w:b/>
          <w:bCs/>
          <w:sz w:val="22"/>
          <w:szCs w:val="22"/>
        </w:rPr>
        <w:t>- załącznik nr 7</w:t>
      </w:r>
      <w:r>
        <w:rPr>
          <w:b/>
          <w:bCs/>
          <w:sz w:val="22"/>
          <w:szCs w:val="22"/>
        </w:rPr>
        <w:t xml:space="preserve"> </w:t>
      </w:r>
      <w:r w:rsidRPr="006E242F">
        <w:rPr>
          <w:b/>
          <w:bCs/>
          <w:sz w:val="22"/>
          <w:szCs w:val="22"/>
        </w:rPr>
        <w:t xml:space="preserve">– </w:t>
      </w:r>
      <w:r w:rsidRPr="00BB0432">
        <w:rPr>
          <w:b/>
          <w:bCs/>
          <w:sz w:val="22"/>
          <w:szCs w:val="22"/>
        </w:rPr>
        <w:t>wz</w:t>
      </w:r>
      <w:r w:rsidR="009C5D1E">
        <w:rPr>
          <w:b/>
          <w:bCs/>
          <w:sz w:val="22"/>
          <w:szCs w:val="22"/>
        </w:rPr>
        <w:t xml:space="preserve">ory </w:t>
      </w:r>
      <w:r w:rsidRPr="00BB0432">
        <w:rPr>
          <w:b/>
          <w:bCs/>
          <w:sz w:val="22"/>
          <w:szCs w:val="22"/>
        </w:rPr>
        <w:t>um</w:t>
      </w:r>
      <w:r w:rsidR="009C5D1E">
        <w:rPr>
          <w:b/>
          <w:bCs/>
          <w:sz w:val="22"/>
          <w:szCs w:val="22"/>
        </w:rPr>
        <w:t>ów</w:t>
      </w:r>
      <w:r w:rsidRPr="00BB0432">
        <w:rPr>
          <w:b/>
          <w:bCs/>
          <w:sz w:val="22"/>
          <w:szCs w:val="22"/>
        </w:rPr>
        <w:t>,</w:t>
      </w:r>
    </w:p>
    <w:p w14:paraId="6537F93A" w14:textId="59088DF3" w:rsidR="002217CF" w:rsidRDefault="002217CF" w:rsidP="00BD644B">
      <w:pPr>
        <w:pStyle w:val="Standard"/>
        <w:jc w:val="both"/>
        <w:rPr>
          <w:b/>
          <w:bCs/>
          <w:sz w:val="22"/>
          <w:szCs w:val="22"/>
        </w:rPr>
      </w:pPr>
      <w:r>
        <w:rPr>
          <w:b/>
          <w:bCs/>
          <w:sz w:val="22"/>
          <w:szCs w:val="22"/>
        </w:rPr>
        <w:t xml:space="preserve">- załącznik nr </w:t>
      </w:r>
      <w:r w:rsidR="005930DE">
        <w:rPr>
          <w:b/>
          <w:bCs/>
          <w:sz w:val="22"/>
          <w:szCs w:val="22"/>
        </w:rPr>
        <w:t xml:space="preserve">8 </w:t>
      </w:r>
      <w:r>
        <w:rPr>
          <w:b/>
          <w:bCs/>
          <w:sz w:val="22"/>
          <w:szCs w:val="22"/>
        </w:rPr>
        <w:t xml:space="preserve">– </w:t>
      </w:r>
      <w:r w:rsidRPr="002217CF">
        <w:rPr>
          <w:b/>
          <w:bCs/>
          <w:sz w:val="22"/>
          <w:szCs w:val="22"/>
        </w:rPr>
        <w:t>plan</w:t>
      </w:r>
      <w:r w:rsidR="004965CF">
        <w:rPr>
          <w:b/>
          <w:bCs/>
          <w:sz w:val="22"/>
          <w:szCs w:val="22"/>
        </w:rPr>
        <w:t>y</w:t>
      </w:r>
      <w:r w:rsidRPr="002217CF">
        <w:rPr>
          <w:b/>
          <w:bCs/>
          <w:sz w:val="22"/>
          <w:szCs w:val="22"/>
        </w:rPr>
        <w:t xml:space="preserve"> orientacyjn</w:t>
      </w:r>
      <w:r w:rsidR="004965CF">
        <w:rPr>
          <w:b/>
          <w:bCs/>
          <w:sz w:val="22"/>
          <w:szCs w:val="22"/>
        </w:rPr>
        <w:t>e</w:t>
      </w:r>
      <w:r w:rsidR="00CC631C">
        <w:rPr>
          <w:b/>
          <w:bCs/>
          <w:sz w:val="22"/>
          <w:szCs w:val="22"/>
        </w:rPr>
        <w:t>.</w:t>
      </w:r>
    </w:p>
    <w:p w14:paraId="76615ADA" w14:textId="45E7C8D7" w:rsidR="002217CF" w:rsidRDefault="002217CF" w:rsidP="002217CF">
      <w:pPr>
        <w:pStyle w:val="Standard"/>
        <w:rPr>
          <w:b/>
          <w:bCs/>
          <w:sz w:val="22"/>
          <w:szCs w:val="22"/>
        </w:rPr>
      </w:pPr>
    </w:p>
    <w:p w14:paraId="2B7C363D" w14:textId="77777777" w:rsidR="002217CF" w:rsidRPr="00BD644B" w:rsidRDefault="002217CF" w:rsidP="00BD644B">
      <w:pPr>
        <w:pStyle w:val="Standard"/>
        <w:jc w:val="both"/>
        <w:rPr>
          <w:b/>
          <w:bCs/>
          <w:sz w:val="22"/>
          <w:szCs w:val="22"/>
        </w:rPr>
      </w:pPr>
    </w:p>
    <w:p w14:paraId="641FBD28" w14:textId="33E37FE4" w:rsidR="00E15341" w:rsidRDefault="00A26B2D" w:rsidP="004077C4">
      <w:pPr>
        <w:pStyle w:val="Standard"/>
        <w:jc w:val="right"/>
        <w:rPr>
          <w:rFonts w:ascii="Arial" w:hAnsi="Arial"/>
          <w:b/>
          <w:bCs/>
          <w:color w:val="000000"/>
          <w:sz w:val="22"/>
          <w:szCs w:val="22"/>
        </w:rPr>
      </w:pPr>
      <w:r>
        <w:t xml:space="preserve">                                                                                                                                                                                                                                                                                                         </w:t>
      </w:r>
      <w:r>
        <w:rPr>
          <w:rFonts w:ascii="TimesNewRomanPSMT" w:hAnsi="TimesNewRomanPSMT" w:cs="TimesNewRomanPSMT"/>
          <w:b/>
          <w:bCs/>
        </w:rPr>
        <w:t xml:space="preserve">                                                                </w:t>
      </w:r>
    </w:p>
    <w:p w14:paraId="26FC6F83" w14:textId="197631F5" w:rsidR="00A26B2D" w:rsidRDefault="00A26B2D" w:rsidP="0078116E">
      <w:pPr>
        <w:pStyle w:val="Standard"/>
        <w:spacing w:line="360" w:lineRule="auto"/>
        <w:jc w:val="both"/>
        <w:rPr>
          <w:iCs/>
          <w:sz w:val="16"/>
          <w:szCs w:val="16"/>
        </w:rPr>
      </w:pPr>
      <w:r>
        <w:rPr>
          <w:rFonts w:ascii="Arial" w:hAnsi="Arial"/>
          <w:b/>
          <w:bCs/>
          <w:color w:val="000000"/>
          <w:sz w:val="22"/>
          <w:szCs w:val="22"/>
        </w:rPr>
        <w:t xml:space="preserve">                                                                                                </w:t>
      </w:r>
      <w:bookmarkStart w:id="4" w:name="_Hlk110424060"/>
    </w:p>
    <w:bookmarkEnd w:id="4"/>
    <w:p w14:paraId="5CE411EE" w14:textId="60ED7E56" w:rsidR="00A26B2D" w:rsidRPr="000B016E" w:rsidRDefault="00A26B2D" w:rsidP="00A26B2D">
      <w:pPr>
        <w:pStyle w:val="Standard"/>
        <w:rPr>
          <w:rFonts w:ascii="TimesNewRomanPS-BoldMT" w:hAnsi="TimesNewRomanPS-BoldMT" w:cs="TimesNewRomanPS-BoldMT" w:hint="eastAsia"/>
          <w:b/>
          <w:bCs/>
          <w:color w:val="000000"/>
          <w:sz w:val="22"/>
          <w:szCs w:val="22"/>
        </w:rPr>
      </w:pPr>
      <w:r>
        <w:rPr>
          <w:rFonts w:ascii="TimesNewRomanPS-BoldMT" w:hAnsi="TimesNewRomanPS-BoldMT" w:cs="TimesNewRomanPS-BoldMT"/>
          <w:b/>
          <w:bCs/>
          <w:color w:val="000000"/>
          <w:sz w:val="22"/>
          <w:szCs w:val="22"/>
        </w:rPr>
        <w:t xml:space="preserve">                                                                                                             </w:t>
      </w:r>
    </w:p>
    <w:sectPr w:rsidR="00A26B2D" w:rsidRPr="000B016E">
      <w:footerReference w:type="default" r:id="rId1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18A8" w14:textId="77777777" w:rsidR="009D7CC2" w:rsidRDefault="009D7CC2">
      <w:r>
        <w:separator/>
      </w:r>
    </w:p>
  </w:endnote>
  <w:endnote w:type="continuationSeparator" w:id="0">
    <w:p w14:paraId="33AE1F82" w14:textId="77777777" w:rsidR="009D7CC2" w:rsidRDefault="009D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font>
  <w:font w:name="Calibri">
    <w:panose1 w:val="020F0502020204030204"/>
    <w:charset w:val="EE"/>
    <w:family w:val="swiss"/>
    <w:pitch w:val="variable"/>
    <w:sig w:usb0="E4002EFF" w:usb1="C000247B" w:usb2="00000009" w:usb3="00000000" w:csb0="000001FF" w:csb1="00000000"/>
  </w:font>
  <w:font w:name="TimesNewRomanPSMT">
    <w:altName w:val="Times New Roman"/>
    <w:charset w:val="00"/>
    <w:family w:val="auto"/>
    <w:pitch w:val="variable"/>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Calibri">
    <w:altName w:val="Calibri"/>
    <w:charset w:val="00"/>
    <w:family w:val="swiss"/>
    <w:pitch w:val="default"/>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PL">
    <w:altName w:val="Courier New"/>
    <w:charset w:val="00"/>
    <w:family w:val="swiss"/>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138A" w14:textId="77777777" w:rsidR="008F07DF" w:rsidRDefault="008F07DF">
    <w:pPr>
      <w:pStyle w:val="Stopka"/>
    </w:pPr>
    <w:r>
      <w:fldChar w:fldCharType="begin"/>
    </w:r>
    <w:r>
      <w:instrText xml:space="preserve"> PAGE </w:instrText>
    </w:r>
    <w:r>
      <w:fldChar w:fldCharType="separate"/>
    </w:r>
    <w:r>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2477" w14:textId="77777777" w:rsidR="009D7CC2" w:rsidRDefault="009D7CC2">
      <w:r>
        <w:separator/>
      </w:r>
    </w:p>
  </w:footnote>
  <w:footnote w:type="continuationSeparator" w:id="0">
    <w:p w14:paraId="465165BF" w14:textId="77777777" w:rsidR="009D7CC2" w:rsidRDefault="009D7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D8A"/>
    <w:multiLevelType w:val="hybridMultilevel"/>
    <w:tmpl w:val="279265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6E366CB"/>
    <w:multiLevelType w:val="multilevel"/>
    <w:tmpl w:val="8E305862"/>
    <w:styleLink w:val="WW8Num4"/>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 w15:restartNumberingAfterBreak="0">
    <w:nsid w:val="088162AC"/>
    <w:multiLevelType w:val="multilevel"/>
    <w:tmpl w:val="4140819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9F70392"/>
    <w:multiLevelType w:val="multilevel"/>
    <w:tmpl w:val="35AC6322"/>
    <w:styleLink w:val="WWNum25"/>
    <w:lvl w:ilvl="0">
      <w:start w:val="1"/>
      <w:numFmt w:val="decimal"/>
      <w:lvlText w:val="%1."/>
      <w:lvlJc w:val="left"/>
      <w:pPr>
        <w:ind w:left="643" w:hanging="360"/>
      </w:pPr>
      <w:rPr>
        <w:rFonts w:cs="Times New Roman"/>
        <w:b/>
      </w:rPr>
    </w:lvl>
    <w:lvl w:ilvl="1">
      <w:start w:val="1"/>
      <w:numFmt w:val="lowerLetter"/>
      <w:lvlText w:val="%2."/>
      <w:lvlJc w:val="left"/>
      <w:pPr>
        <w:ind w:left="1724" w:hanging="360"/>
      </w:pPr>
      <w:rPr>
        <w:rFonts w:cs="Times New Roman"/>
      </w:rPr>
    </w:lvl>
    <w:lvl w:ilvl="2">
      <w:start w:val="1"/>
      <w:numFmt w:val="lowerRoman"/>
      <w:lvlText w:val="%1.%2.%3."/>
      <w:lvlJc w:val="right"/>
      <w:pPr>
        <w:ind w:left="2444" w:hanging="180"/>
      </w:pPr>
      <w:rPr>
        <w:rFonts w:cs="Times New Roman"/>
      </w:rPr>
    </w:lvl>
    <w:lvl w:ilvl="3">
      <w:start w:val="1"/>
      <w:numFmt w:val="decimal"/>
      <w:lvlText w:val="%1.%2.%3.%4."/>
      <w:lvlJc w:val="left"/>
      <w:pPr>
        <w:ind w:left="3164" w:hanging="360"/>
      </w:pPr>
      <w:rPr>
        <w:rFonts w:cs="Times New Roman"/>
      </w:rPr>
    </w:lvl>
    <w:lvl w:ilvl="4">
      <w:start w:val="1"/>
      <w:numFmt w:val="lowerLetter"/>
      <w:lvlText w:val="%1.%2.%3.%4.%5."/>
      <w:lvlJc w:val="left"/>
      <w:pPr>
        <w:ind w:left="3884" w:hanging="360"/>
      </w:pPr>
      <w:rPr>
        <w:rFonts w:cs="Times New Roman"/>
      </w:rPr>
    </w:lvl>
    <w:lvl w:ilvl="5">
      <w:start w:val="1"/>
      <w:numFmt w:val="lowerRoman"/>
      <w:lvlText w:val="%1.%2.%3.%4.%5.%6."/>
      <w:lvlJc w:val="right"/>
      <w:pPr>
        <w:ind w:left="4604" w:hanging="180"/>
      </w:pPr>
      <w:rPr>
        <w:rFonts w:cs="Times New Roman"/>
      </w:rPr>
    </w:lvl>
    <w:lvl w:ilvl="6">
      <w:start w:val="1"/>
      <w:numFmt w:val="decimal"/>
      <w:lvlText w:val="%1.%2.%3.%4.%5.%6.%7."/>
      <w:lvlJc w:val="left"/>
      <w:pPr>
        <w:ind w:left="5324" w:hanging="360"/>
      </w:pPr>
      <w:rPr>
        <w:rFonts w:cs="Times New Roman"/>
      </w:rPr>
    </w:lvl>
    <w:lvl w:ilvl="7">
      <w:start w:val="1"/>
      <w:numFmt w:val="lowerLetter"/>
      <w:lvlText w:val="%1.%2.%3.%4.%5.%6.%7.%8."/>
      <w:lvlJc w:val="left"/>
      <w:pPr>
        <w:ind w:left="6044" w:hanging="360"/>
      </w:pPr>
      <w:rPr>
        <w:rFonts w:cs="Times New Roman"/>
      </w:rPr>
    </w:lvl>
    <w:lvl w:ilvl="8">
      <w:start w:val="1"/>
      <w:numFmt w:val="lowerRoman"/>
      <w:lvlText w:val="%1.%2.%3.%4.%5.%6.%7.%8.%9."/>
      <w:lvlJc w:val="right"/>
      <w:pPr>
        <w:ind w:left="6764" w:hanging="180"/>
      </w:pPr>
      <w:rPr>
        <w:rFonts w:cs="Times New Roman"/>
      </w:rPr>
    </w:lvl>
  </w:abstractNum>
  <w:abstractNum w:abstractNumId="4" w15:restartNumberingAfterBreak="0">
    <w:nsid w:val="0E725E3C"/>
    <w:multiLevelType w:val="hybridMultilevel"/>
    <w:tmpl w:val="BA166664"/>
    <w:lvl w:ilvl="0" w:tplc="88C091FA">
      <w:start w:val="1"/>
      <w:numFmt w:val="bullet"/>
      <w:lvlText w:val="-"/>
      <w:lvlJc w:val="left"/>
      <w:pPr>
        <w:ind w:left="118"/>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9FDADEDA">
      <w:start w:val="1"/>
      <w:numFmt w:val="bullet"/>
      <w:lvlText w:val="o"/>
      <w:lvlJc w:val="left"/>
      <w:pPr>
        <w:ind w:left="115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FD2AD3F2">
      <w:start w:val="1"/>
      <w:numFmt w:val="bullet"/>
      <w:lvlText w:val="▪"/>
      <w:lvlJc w:val="left"/>
      <w:pPr>
        <w:ind w:left="187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95B81CAA">
      <w:start w:val="1"/>
      <w:numFmt w:val="bullet"/>
      <w:lvlText w:val="•"/>
      <w:lvlJc w:val="left"/>
      <w:pPr>
        <w:ind w:left="259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065AEA06">
      <w:start w:val="1"/>
      <w:numFmt w:val="bullet"/>
      <w:lvlText w:val="o"/>
      <w:lvlJc w:val="left"/>
      <w:pPr>
        <w:ind w:left="331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8ECCAF3C">
      <w:start w:val="1"/>
      <w:numFmt w:val="bullet"/>
      <w:lvlText w:val="▪"/>
      <w:lvlJc w:val="left"/>
      <w:pPr>
        <w:ind w:left="403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414C4EA4">
      <w:start w:val="1"/>
      <w:numFmt w:val="bullet"/>
      <w:lvlText w:val="•"/>
      <w:lvlJc w:val="left"/>
      <w:pPr>
        <w:ind w:left="475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81F064B8">
      <w:start w:val="1"/>
      <w:numFmt w:val="bullet"/>
      <w:lvlText w:val="o"/>
      <w:lvlJc w:val="left"/>
      <w:pPr>
        <w:ind w:left="547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5EF43816">
      <w:start w:val="1"/>
      <w:numFmt w:val="bullet"/>
      <w:lvlText w:val="▪"/>
      <w:lvlJc w:val="left"/>
      <w:pPr>
        <w:ind w:left="6197"/>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5" w15:restartNumberingAfterBreak="0">
    <w:nsid w:val="104C5E7C"/>
    <w:multiLevelType w:val="hybridMultilevel"/>
    <w:tmpl w:val="2828DDA8"/>
    <w:lvl w:ilvl="0" w:tplc="28ACC9F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E5B31"/>
    <w:multiLevelType w:val="multilevel"/>
    <w:tmpl w:val="6DE0CAF0"/>
    <w:styleLink w:val="WW8Num2"/>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8DE239A"/>
    <w:multiLevelType w:val="multilevel"/>
    <w:tmpl w:val="1BD413B2"/>
    <w:styleLink w:val="WWNum10"/>
    <w:lvl w:ilvl="0">
      <w:start w:val="1"/>
      <w:numFmt w:val="decimal"/>
      <w:lvlText w:val="%1."/>
      <w:lvlJc w:val="left"/>
      <w:pPr>
        <w:ind w:left="720" w:hanging="360"/>
      </w:pPr>
      <w:rPr>
        <w:rFonts w:eastAsia="Times New Roman" w:cs="TimesNewRomanPSMT"/>
        <w:color w:val="000000"/>
        <w:sz w:val="22"/>
        <w:szCs w:val="22"/>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6571572"/>
    <w:multiLevelType w:val="hybridMultilevel"/>
    <w:tmpl w:val="1BCCD63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0D22B9"/>
    <w:multiLevelType w:val="hybridMultilevel"/>
    <w:tmpl w:val="98266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88121E"/>
    <w:multiLevelType w:val="hybridMultilevel"/>
    <w:tmpl w:val="46AA631C"/>
    <w:lvl w:ilvl="0" w:tplc="5DAE552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693757"/>
    <w:multiLevelType w:val="multilevel"/>
    <w:tmpl w:val="787ED432"/>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30C192C"/>
    <w:multiLevelType w:val="multilevel"/>
    <w:tmpl w:val="B3F695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B03FA1"/>
    <w:multiLevelType w:val="hybridMultilevel"/>
    <w:tmpl w:val="E9BEC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5150C5"/>
    <w:multiLevelType w:val="hybridMultilevel"/>
    <w:tmpl w:val="72246052"/>
    <w:lvl w:ilvl="0" w:tplc="BB20450A">
      <w:start w:val="1"/>
      <w:numFmt w:val="decimal"/>
      <w:lvlText w:val="%1."/>
      <w:lvlJc w:val="left"/>
      <w:pPr>
        <w:ind w:left="643" w:hanging="360"/>
      </w:pPr>
      <w:rPr>
        <w:rFonts w:hint="default"/>
        <w:lang w:val="en-U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15:restartNumberingAfterBreak="0">
    <w:nsid w:val="38DF7FB6"/>
    <w:multiLevelType w:val="hybridMultilevel"/>
    <w:tmpl w:val="116E2B3A"/>
    <w:lvl w:ilvl="0" w:tplc="6C323F9E">
      <w:numFmt w:val="bullet"/>
      <w:lvlText w:val="•"/>
      <w:lvlJc w:val="left"/>
      <w:pPr>
        <w:ind w:left="106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9F50FD"/>
    <w:multiLevelType w:val="hybridMultilevel"/>
    <w:tmpl w:val="3AF8B6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7D7CFD"/>
    <w:multiLevelType w:val="multilevel"/>
    <w:tmpl w:val="A5149438"/>
    <w:styleLink w:val="WWNum3"/>
    <w:lvl w:ilvl="0">
      <w:start w:val="1"/>
      <w:numFmt w:val="none"/>
      <w:lvlText w:val="%1"/>
      <w:lvlJc w:val="left"/>
      <w:rPr>
        <w:rFonts w:eastAsia="Times New Roman" w:cs="Symbol"/>
        <w:b/>
        <w:bCs/>
        <w:sz w:val="20"/>
        <w:szCs w:val="20"/>
        <w:lang w:val="pl-PL" w:eastAsia="ar-SA" w:bidi="ar-SA"/>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FAE3EE3"/>
    <w:multiLevelType w:val="hybridMultilevel"/>
    <w:tmpl w:val="C6E833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EA2F44"/>
    <w:multiLevelType w:val="hybridMultilevel"/>
    <w:tmpl w:val="01128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A65485"/>
    <w:multiLevelType w:val="hybridMultilevel"/>
    <w:tmpl w:val="CB3A26E4"/>
    <w:lvl w:ilvl="0" w:tplc="EFCE53C6">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B52079"/>
    <w:multiLevelType w:val="hybridMultilevel"/>
    <w:tmpl w:val="1160FC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896420"/>
    <w:multiLevelType w:val="hybridMultilevel"/>
    <w:tmpl w:val="1BCCD63A"/>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565DB6"/>
    <w:multiLevelType w:val="hybridMultilevel"/>
    <w:tmpl w:val="8A44E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2E4558"/>
    <w:multiLevelType w:val="hybridMultilevel"/>
    <w:tmpl w:val="D5129842"/>
    <w:lvl w:ilvl="0" w:tplc="C9B0F00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4D5D3CAF"/>
    <w:multiLevelType w:val="hybridMultilevel"/>
    <w:tmpl w:val="6B7AC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09782C"/>
    <w:multiLevelType w:val="hybridMultilevel"/>
    <w:tmpl w:val="E782F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1FF580E"/>
    <w:multiLevelType w:val="hybridMultilevel"/>
    <w:tmpl w:val="13AC1E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AA6ACB"/>
    <w:multiLevelType w:val="multilevel"/>
    <w:tmpl w:val="773CA52C"/>
    <w:styleLink w:val="WWNum30"/>
    <w:lvl w:ilvl="0">
      <w:start w:val="1"/>
      <w:numFmt w:val="lowerLetter"/>
      <w:lvlText w:val="%1)"/>
      <w:lvlJc w:val="left"/>
      <w:pPr>
        <w:ind w:left="1494" w:hanging="360"/>
      </w:pPr>
      <w:rPr>
        <w:rFonts w:eastAsia="Calibri" w:cs="Times New Roman"/>
        <w:i w:val="0"/>
        <w:color w:val="00000A"/>
      </w:rPr>
    </w:lvl>
    <w:lvl w:ilvl="1">
      <w:numFmt w:val="bullet"/>
      <w:lvlText w:val="o"/>
      <w:lvlJc w:val="left"/>
      <w:pPr>
        <w:ind w:left="2214" w:hanging="360"/>
      </w:pPr>
      <w:rPr>
        <w:rFonts w:ascii="Courier New" w:hAnsi="Courier New" w:cs="Courier New"/>
      </w:rPr>
    </w:lvl>
    <w:lvl w:ilvl="2">
      <w:numFmt w:val="bullet"/>
      <w:lvlText w:val=""/>
      <w:lvlJc w:val="left"/>
      <w:pPr>
        <w:ind w:left="2934" w:hanging="360"/>
      </w:pPr>
      <w:rPr>
        <w:rFonts w:ascii="Wingdings" w:hAnsi="Wingdings"/>
      </w:rPr>
    </w:lvl>
    <w:lvl w:ilvl="3">
      <w:numFmt w:val="bullet"/>
      <w:lvlText w:val=""/>
      <w:lvlJc w:val="left"/>
      <w:pPr>
        <w:ind w:left="3654" w:hanging="360"/>
      </w:pPr>
      <w:rPr>
        <w:rFonts w:ascii="Symbol" w:hAnsi="Symbol"/>
      </w:rPr>
    </w:lvl>
    <w:lvl w:ilvl="4">
      <w:numFmt w:val="bullet"/>
      <w:lvlText w:val="o"/>
      <w:lvlJc w:val="left"/>
      <w:pPr>
        <w:ind w:left="4374" w:hanging="360"/>
      </w:pPr>
      <w:rPr>
        <w:rFonts w:ascii="Courier New" w:hAnsi="Courier New" w:cs="Courier New"/>
      </w:rPr>
    </w:lvl>
    <w:lvl w:ilvl="5">
      <w:numFmt w:val="bullet"/>
      <w:lvlText w:val=""/>
      <w:lvlJc w:val="left"/>
      <w:pPr>
        <w:ind w:left="5094" w:hanging="360"/>
      </w:pPr>
      <w:rPr>
        <w:rFonts w:ascii="Wingdings" w:hAnsi="Wingdings"/>
      </w:rPr>
    </w:lvl>
    <w:lvl w:ilvl="6">
      <w:numFmt w:val="bullet"/>
      <w:lvlText w:val=""/>
      <w:lvlJc w:val="left"/>
      <w:pPr>
        <w:ind w:left="5814" w:hanging="360"/>
      </w:pPr>
      <w:rPr>
        <w:rFonts w:ascii="Symbol" w:hAnsi="Symbol"/>
      </w:rPr>
    </w:lvl>
    <w:lvl w:ilvl="7">
      <w:numFmt w:val="bullet"/>
      <w:lvlText w:val="o"/>
      <w:lvlJc w:val="left"/>
      <w:pPr>
        <w:ind w:left="6534" w:hanging="360"/>
      </w:pPr>
      <w:rPr>
        <w:rFonts w:ascii="Courier New" w:hAnsi="Courier New" w:cs="Courier New"/>
      </w:rPr>
    </w:lvl>
    <w:lvl w:ilvl="8">
      <w:numFmt w:val="bullet"/>
      <w:lvlText w:val=""/>
      <w:lvlJc w:val="left"/>
      <w:pPr>
        <w:ind w:left="7254" w:hanging="360"/>
      </w:pPr>
      <w:rPr>
        <w:rFonts w:ascii="Wingdings" w:hAnsi="Wingdings"/>
      </w:rPr>
    </w:lvl>
  </w:abstractNum>
  <w:abstractNum w:abstractNumId="29" w15:restartNumberingAfterBreak="0">
    <w:nsid w:val="67197221"/>
    <w:multiLevelType w:val="hybridMultilevel"/>
    <w:tmpl w:val="742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541FA2"/>
    <w:multiLevelType w:val="hybridMultilevel"/>
    <w:tmpl w:val="1BCCD6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2474DC"/>
    <w:multiLevelType w:val="hybridMultilevel"/>
    <w:tmpl w:val="C13C9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74A36CD"/>
    <w:multiLevelType w:val="multilevel"/>
    <w:tmpl w:val="0F4EA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C3CED"/>
    <w:multiLevelType w:val="hybridMultilevel"/>
    <w:tmpl w:val="FDF67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D45059"/>
    <w:multiLevelType w:val="hybridMultilevel"/>
    <w:tmpl w:val="CFD600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C36189"/>
    <w:multiLevelType w:val="multilevel"/>
    <w:tmpl w:val="1E90CD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7AF849ED"/>
    <w:multiLevelType w:val="hybridMultilevel"/>
    <w:tmpl w:val="4D1804BA"/>
    <w:lvl w:ilvl="0" w:tplc="EFCE53C6">
      <w:numFmt w:val="bullet"/>
      <w:lvlText w:val="•"/>
      <w:lvlJc w:val="left"/>
      <w:pPr>
        <w:ind w:left="1067" w:hanging="707"/>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F373884"/>
    <w:multiLevelType w:val="hybridMultilevel"/>
    <w:tmpl w:val="1BCCD63A"/>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7784387">
    <w:abstractNumId w:val="3"/>
  </w:num>
  <w:num w:numId="2" w16cid:durableId="2056268900">
    <w:abstractNumId w:val="17"/>
  </w:num>
  <w:num w:numId="3" w16cid:durableId="858281408">
    <w:abstractNumId w:val="28"/>
  </w:num>
  <w:num w:numId="4" w16cid:durableId="175535942">
    <w:abstractNumId w:val="2"/>
  </w:num>
  <w:num w:numId="5" w16cid:durableId="1089619545">
    <w:abstractNumId w:val="7"/>
  </w:num>
  <w:num w:numId="6" w16cid:durableId="392317247">
    <w:abstractNumId w:val="1"/>
  </w:num>
  <w:num w:numId="7" w16cid:durableId="1860436700">
    <w:abstractNumId w:val="6"/>
  </w:num>
  <w:num w:numId="8" w16cid:durableId="1423717616">
    <w:abstractNumId w:val="3"/>
    <w:lvlOverride w:ilvl="0">
      <w:startOverride w:val="1"/>
    </w:lvlOverride>
  </w:num>
  <w:num w:numId="9" w16cid:durableId="55666814">
    <w:abstractNumId w:val="17"/>
    <w:lvlOverride w:ilvl="0">
      <w:startOverride w:val="1"/>
    </w:lvlOverride>
  </w:num>
  <w:num w:numId="10" w16cid:durableId="2115519574">
    <w:abstractNumId w:val="28"/>
    <w:lvlOverride w:ilvl="0">
      <w:startOverride w:val="1"/>
    </w:lvlOverride>
  </w:num>
  <w:num w:numId="11" w16cid:durableId="1878619990">
    <w:abstractNumId w:val="6"/>
    <w:lvlOverride w:ilvl="0">
      <w:startOverride w:val="1"/>
    </w:lvlOverride>
  </w:num>
  <w:num w:numId="12" w16cid:durableId="443623675">
    <w:abstractNumId w:val="11"/>
  </w:num>
  <w:num w:numId="13" w16cid:durableId="1868592486">
    <w:abstractNumId w:val="2"/>
    <w:lvlOverride w:ilvl="0">
      <w:startOverride w:val="1"/>
    </w:lvlOverride>
  </w:num>
  <w:num w:numId="14" w16cid:durableId="1586063515">
    <w:abstractNumId w:val="7"/>
    <w:lvlOverride w:ilvl="0">
      <w:startOverride w:val="1"/>
    </w:lvlOverride>
  </w:num>
  <w:num w:numId="15" w16cid:durableId="1912735802">
    <w:abstractNumId w:val="4"/>
  </w:num>
  <w:num w:numId="16" w16cid:durableId="1587035670">
    <w:abstractNumId w:val="35"/>
  </w:num>
  <w:num w:numId="17" w16cid:durableId="1118180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045056">
    <w:abstractNumId w:val="14"/>
  </w:num>
  <w:num w:numId="19" w16cid:durableId="1597640783">
    <w:abstractNumId w:val="12"/>
  </w:num>
  <w:num w:numId="20" w16cid:durableId="1616523574">
    <w:abstractNumId w:val="32"/>
  </w:num>
  <w:num w:numId="21" w16cid:durableId="1633711653">
    <w:abstractNumId w:val="30"/>
  </w:num>
  <w:num w:numId="22" w16cid:durableId="1686785883">
    <w:abstractNumId w:val="8"/>
  </w:num>
  <w:num w:numId="23" w16cid:durableId="96872666">
    <w:abstractNumId w:val="37"/>
  </w:num>
  <w:num w:numId="24" w16cid:durableId="2076313323">
    <w:abstractNumId w:val="22"/>
  </w:num>
  <w:num w:numId="25" w16cid:durableId="1541622973">
    <w:abstractNumId w:val="33"/>
  </w:num>
  <w:num w:numId="26" w16cid:durableId="359939856">
    <w:abstractNumId w:val="27"/>
  </w:num>
  <w:num w:numId="27" w16cid:durableId="301666351">
    <w:abstractNumId w:val="23"/>
  </w:num>
  <w:num w:numId="28" w16cid:durableId="1915314906">
    <w:abstractNumId w:val="24"/>
  </w:num>
  <w:num w:numId="29" w16cid:durableId="246421589">
    <w:abstractNumId w:val="0"/>
  </w:num>
  <w:num w:numId="30" w16cid:durableId="1393188845">
    <w:abstractNumId w:val="13"/>
  </w:num>
  <w:num w:numId="31" w16cid:durableId="162817363">
    <w:abstractNumId w:val="19"/>
  </w:num>
  <w:num w:numId="32" w16cid:durableId="1730571960">
    <w:abstractNumId w:val="29"/>
  </w:num>
  <w:num w:numId="33" w16cid:durableId="695429668">
    <w:abstractNumId w:val="15"/>
  </w:num>
  <w:num w:numId="34" w16cid:durableId="811797820">
    <w:abstractNumId w:val="34"/>
  </w:num>
  <w:num w:numId="35" w16cid:durableId="1549025689">
    <w:abstractNumId w:val="16"/>
  </w:num>
  <w:num w:numId="36" w16cid:durableId="102767913">
    <w:abstractNumId w:val="5"/>
  </w:num>
  <w:num w:numId="37" w16cid:durableId="555121122">
    <w:abstractNumId w:val="25"/>
  </w:num>
  <w:num w:numId="38" w16cid:durableId="1051153794">
    <w:abstractNumId w:val="36"/>
  </w:num>
  <w:num w:numId="39" w16cid:durableId="584656468">
    <w:abstractNumId w:val="20"/>
  </w:num>
  <w:num w:numId="40" w16cid:durableId="1922835688">
    <w:abstractNumId w:val="21"/>
  </w:num>
  <w:num w:numId="41" w16cid:durableId="1805653516">
    <w:abstractNumId w:val="10"/>
  </w:num>
  <w:num w:numId="42" w16cid:durableId="733309234">
    <w:abstractNumId w:val="31"/>
  </w:num>
  <w:num w:numId="43" w16cid:durableId="1424955521">
    <w:abstractNumId w:val="26"/>
  </w:num>
  <w:num w:numId="44" w16cid:durableId="1903179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2D"/>
    <w:rsid w:val="00013CF2"/>
    <w:rsid w:val="0001709A"/>
    <w:rsid w:val="0001743E"/>
    <w:rsid w:val="00025442"/>
    <w:rsid w:val="00027A2B"/>
    <w:rsid w:val="00030F74"/>
    <w:rsid w:val="00035111"/>
    <w:rsid w:val="0003514B"/>
    <w:rsid w:val="000407EF"/>
    <w:rsid w:val="00040CC7"/>
    <w:rsid w:val="00051DAD"/>
    <w:rsid w:val="00053AB7"/>
    <w:rsid w:val="00053F32"/>
    <w:rsid w:val="00055749"/>
    <w:rsid w:val="0006004E"/>
    <w:rsid w:val="00070BC6"/>
    <w:rsid w:val="000729AB"/>
    <w:rsid w:val="0007309A"/>
    <w:rsid w:val="00074A44"/>
    <w:rsid w:val="000770E4"/>
    <w:rsid w:val="00084FD2"/>
    <w:rsid w:val="00087539"/>
    <w:rsid w:val="000B016E"/>
    <w:rsid w:val="000B1901"/>
    <w:rsid w:val="000B3C87"/>
    <w:rsid w:val="000D059D"/>
    <w:rsid w:val="000E4C90"/>
    <w:rsid w:val="000E7DDE"/>
    <w:rsid w:val="000F068C"/>
    <w:rsid w:val="000F1825"/>
    <w:rsid w:val="000F2321"/>
    <w:rsid w:val="000F2CC6"/>
    <w:rsid w:val="000F754C"/>
    <w:rsid w:val="00102BA0"/>
    <w:rsid w:val="0010474E"/>
    <w:rsid w:val="00104EFC"/>
    <w:rsid w:val="00110BD4"/>
    <w:rsid w:val="0012506A"/>
    <w:rsid w:val="00152784"/>
    <w:rsid w:val="00153690"/>
    <w:rsid w:val="00157CBE"/>
    <w:rsid w:val="00164814"/>
    <w:rsid w:val="00165E95"/>
    <w:rsid w:val="0017290D"/>
    <w:rsid w:val="0019225A"/>
    <w:rsid w:val="00192C44"/>
    <w:rsid w:val="001952EF"/>
    <w:rsid w:val="001A1F1F"/>
    <w:rsid w:val="001A5365"/>
    <w:rsid w:val="001B4CF2"/>
    <w:rsid w:val="001B553C"/>
    <w:rsid w:val="001C188C"/>
    <w:rsid w:val="001C7195"/>
    <w:rsid w:val="001D6089"/>
    <w:rsid w:val="001D7DB4"/>
    <w:rsid w:val="001E4050"/>
    <w:rsid w:val="001E749A"/>
    <w:rsid w:val="001F45B2"/>
    <w:rsid w:val="00204CD0"/>
    <w:rsid w:val="00205674"/>
    <w:rsid w:val="00210BE6"/>
    <w:rsid w:val="002128EF"/>
    <w:rsid w:val="00216923"/>
    <w:rsid w:val="002206A4"/>
    <w:rsid w:val="002217CF"/>
    <w:rsid w:val="00226898"/>
    <w:rsid w:val="002273D2"/>
    <w:rsid w:val="002303A6"/>
    <w:rsid w:val="002333FC"/>
    <w:rsid w:val="002347CC"/>
    <w:rsid w:val="00236E4D"/>
    <w:rsid w:val="00244CDE"/>
    <w:rsid w:val="002474C1"/>
    <w:rsid w:val="002510EF"/>
    <w:rsid w:val="0025114A"/>
    <w:rsid w:val="00266EB6"/>
    <w:rsid w:val="00273508"/>
    <w:rsid w:val="00275E29"/>
    <w:rsid w:val="0027715C"/>
    <w:rsid w:val="00280684"/>
    <w:rsid w:val="00281F63"/>
    <w:rsid w:val="002965D9"/>
    <w:rsid w:val="002A1DBE"/>
    <w:rsid w:val="002A2521"/>
    <w:rsid w:val="002A4170"/>
    <w:rsid w:val="002B18D3"/>
    <w:rsid w:val="002B22F4"/>
    <w:rsid w:val="002B31AA"/>
    <w:rsid w:val="002B3BDA"/>
    <w:rsid w:val="002C0F38"/>
    <w:rsid w:val="002D459B"/>
    <w:rsid w:val="002E6033"/>
    <w:rsid w:val="002F321B"/>
    <w:rsid w:val="00301C20"/>
    <w:rsid w:val="00301D0F"/>
    <w:rsid w:val="00301EDF"/>
    <w:rsid w:val="003115B9"/>
    <w:rsid w:val="003121A7"/>
    <w:rsid w:val="003121D6"/>
    <w:rsid w:val="003222D2"/>
    <w:rsid w:val="00331A62"/>
    <w:rsid w:val="00332414"/>
    <w:rsid w:val="00332D22"/>
    <w:rsid w:val="00332E40"/>
    <w:rsid w:val="00336C94"/>
    <w:rsid w:val="00341ECB"/>
    <w:rsid w:val="003532E9"/>
    <w:rsid w:val="00357EC8"/>
    <w:rsid w:val="00361902"/>
    <w:rsid w:val="0036273D"/>
    <w:rsid w:val="003728EF"/>
    <w:rsid w:val="00377A10"/>
    <w:rsid w:val="003824E2"/>
    <w:rsid w:val="00383AF0"/>
    <w:rsid w:val="0038787D"/>
    <w:rsid w:val="00397A80"/>
    <w:rsid w:val="003B07C0"/>
    <w:rsid w:val="003B08E1"/>
    <w:rsid w:val="003B145A"/>
    <w:rsid w:val="003B49DE"/>
    <w:rsid w:val="003B4E13"/>
    <w:rsid w:val="003C3214"/>
    <w:rsid w:val="003C4E2A"/>
    <w:rsid w:val="003E3BE5"/>
    <w:rsid w:val="003F005A"/>
    <w:rsid w:val="004038B4"/>
    <w:rsid w:val="004077C4"/>
    <w:rsid w:val="004169A0"/>
    <w:rsid w:val="004169EC"/>
    <w:rsid w:val="004229D0"/>
    <w:rsid w:val="00422E58"/>
    <w:rsid w:val="00423758"/>
    <w:rsid w:val="004247BE"/>
    <w:rsid w:val="004257B4"/>
    <w:rsid w:val="004377D3"/>
    <w:rsid w:val="004474C0"/>
    <w:rsid w:val="004609B1"/>
    <w:rsid w:val="004622F8"/>
    <w:rsid w:val="004632BE"/>
    <w:rsid w:val="00465FB3"/>
    <w:rsid w:val="0047048D"/>
    <w:rsid w:val="00475ECB"/>
    <w:rsid w:val="00480428"/>
    <w:rsid w:val="00490E28"/>
    <w:rsid w:val="00492626"/>
    <w:rsid w:val="0049295F"/>
    <w:rsid w:val="004965CF"/>
    <w:rsid w:val="004A6202"/>
    <w:rsid w:val="004A754B"/>
    <w:rsid w:val="004B586C"/>
    <w:rsid w:val="004C0AC5"/>
    <w:rsid w:val="004C3DA5"/>
    <w:rsid w:val="004C6596"/>
    <w:rsid w:val="004D0DA9"/>
    <w:rsid w:val="004D2488"/>
    <w:rsid w:val="004D4C7A"/>
    <w:rsid w:val="004F5C9B"/>
    <w:rsid w:val="00501357"/>
    <w:rsid w:val="00510D83"/>
    <w:rsid w:val="0051658A"/>
    <w:rsid w:val="0052300D"/>
    <w:rsid w:val="00523D18"/>
    <w:rsid w:val="005278E1"/>
    <w:rsid w:val="00531B18"/>
    <w:rsid w:val="00535456"/>
    <w:rsid w:val="00547413"/>
    <w:rsid w:val="00550E34"/>
    <w:rsid w:val="00550E94"/>
    <w:rsid w:val="00552A67"/>
    <w:rsid w:val="005608B8"/>
    <w:rsid w:val="0056139B"/>
    <w:rsid w:val="00565CFA"/>
    <w:rsid w:val="005660C1"/>
    <w:rsid w:val="00567134"/>
    <w:rsid w:val="0056725E"/>
    <w:rsid w:val="00571358"/>
    <w:rsid w:val="00574585"/>
    <w:rsid w:val="00574728"/>
    <w:rsid w:val="00583753"/>
    <w:rsid w:val="00583B7E"/>
    <w:rsid w:val="00584222"/>
    <w:rsid w:val="00586693"/>
    <w:rsid w:val="00587FD2"/>
    <w:rsid w:val="0059295A"/>
    <w:rsid w:val="005930DE"/>
    <w:rsid w:val="005961CD"/>
    <w:rsid w:val="00597A74"/>
    <w:rsid w:val="005A6676"/>
    <w:rsid w:val="005B035A"/>
    <w:rsid w:val="005B3B49"/>
    <w:rsid w:val="005C0478"/>
    <w:rsid w:val="005C56F5"/>
    <w:rsid w:val="005D20D6"/>
    <w:rsid w:val="005D2642"/>
    <w:rsid w:val="005D4ADE"/>
    <w:rsid w:val="005E00A2"/>
    <w:rsid w:val="005E5503"/>
    <w:rsid w:val="005E76A7"/>
    <w:rsid w:val="005F1ADE"/>
    <w:rsid w:val="006009B0"/>
    <w:rsid w:val="006055CA"/>
    <w:rsid w:val="00611346"/>
    <w:rsid w:val="00611425"/>
    <w:rsid w:val="00621D86"/>
    <w:rsid w:val="00626318"/>
    <w:rsid w:val="0062791E"/>
    <w:rsid w:val="00645BCE"/>
    <w:rsid w:val="006507A3"/>
    <w:rsid w:val="00651844"/>
    <w:rsid w:val="006525DE"/>
    <w:rsid w:val="00662070"/>
    <w:rsid w:val="00667DC1"/>
    <w:rsid w:val="0067112D"/>
    <w:rsid w:val="00676A55"/>
    <w:rsid w:val="0068670F"/>
    <w:rsid w:val="00695DBE"/>
    <w:rsid w:val="006A11A1"/>
    <w:rsid w:val="006A5984"/>
    <w:rsid w:val="006A7934"/>
    <w:rsid w:val="006B1ADB"/>
    <w:rsid w:val="006C599F"/>
    <w:rsid w:val="006D21CD"/>
    <w:rsid w:val="006D5127"/>
    <w:rsid w:val="006E06B4"/>
    <w:rsid w:val="006E1CCF"/>
    <w:rsid w:val="006E5195"/>
    <w:rsid w:val="007025FA"/>
    <w:rsid w:val="00703488"/>
    <w:rsid w:val="0071190C"/>
    <w:rsid w:val="00713A37"/>
    <w:rsid w:val="00722C0D"/>
    <w:rsid w:val="00725067"/>
    <w:rsid w:val="00730859"/>
    <w:rsid w:val="0073231E"/>
    <w:rsid w:val="007453B3"/>
    <w:rsid w:val="007478B2"/>
    <w:rsid w:val="007504EC"/>
    <w:rsid w:val="00761EAE"/>
    <w:rsid w:val="007634EB"/>
    <w:rsid w:val="00766A4A"/>
    <w:rsid w:val="00771424"/>
    <w:rsid w:val="0078116E"/>
    <w:rsid w:val="00781A55"/>
    <w:rsid w:val="00784F2F"/>
    <w:rsid w:val="0079041B"/>
    <w:rsid w:val="00794871"/>
    <w:rsid w:val="00795EE6"/>
    <w:rsid w:val="00796CA5"/>
    <w:rsid w:val="007A35D3"/>
    <w:rsid w:val="007B1D3B"/>
    <w:rsid w:val="007C0EF5"/>
    <w:rsid w:val="007C69D2"/>
    <w:rsid w:val="007C7F26"/>
    <w:rsid w:val="007D170F"/>
    <w:rsid w:val="007D7281"/>
    <w:rsid w:val="007D75CC"/>
    <w:rsid w:val="007E0D42"/>
    <w:rsid w:val="007E6E98"/>
    <w:rsid w:val="007F2D24"/>
    <w:rsid w:val="007F3A56"/>
    <w:rsid w:val="007F45F4"/>
    <w:rsid w:val="008014B9"/>
    <w:rsid w:val="00814378"/>
    <w:rsid w:val="00817597"/>
    <w:rsid w:val="00820F56"/>
    <w:rsid w:val="00826F07"/>
    <w:rsid w:val="008332A5"/>
    <w:rsid w:val="00833416"/>
    <w:rsid w:val="008405C4"/>
    <w:rsid w:val="008474F7"/>
    <w:rsid w:val="00855A1E"/>
    <w:rsid w:val="00871B19"/>
    <w:rsid w:val="00874C15"/>
    <w:rsid w:val="0089000C"/>
    <w:rsid w:val="008956C4"/>
    <w:rsid w:val="008A49B5"/>
    <w:rsid w:val="008D2BD9"/>
    <w:rsid w:val="008D766F"/>
    <w:rsid w:val="008E29C9"/>
    <w:rsid w:val="008E3639"/>
    <w:rsid w:val="008E3D95"/>
    <w:rsid w:val="008E7D27"/>
    <w:rsid w:val="008F07DF"/>
    <w:rsid w:val="00901341"/>
    <w:rsid w:val="00915DF8"/>
    <w:rsid w:val="00922C57"/>
    <w:rsid w:val="0092457B"/>
    <w:rsid w:val="00924CA4"/>
    <w:rsid w:val="0094007B"/>
    <w:rsid w:val="009413FC"/>
    <w:rsid w:val="009459CC"/>
    <w:rsid w:val="00954B3F"/>
    <w:rsid w:val="009550DE"/>
    <w:rsid w:val="009620EA"/>
    <w:rsid w:val="0096633A"/>
    <w:rsid w:val="009759F6"/>
    <w:rsid w:val="009815B4"/>
    <w:rsid w:val="009835E0"/>
    <w:rsid w:val="00986F89"/>
    <w:rsid w:val="00987119"/>
    <w:rsid w:val="009922AE"/>
    <w:rsid w:val="00995C62"/>
    <w:rsid w:val="009A2567"/>
    <w:rsid w:val="009B4733"/>
    <w:rsid w:val="009C4723"/>
    <w:rsid w:val="009C4EC8"/>
    <w:rsid w:val="009C5D1E"/>
    <w:rsid w:val="009C64DD"/>
    <w:rsid w:val="009C7A8B"/>
    <w:rsid w:val="009D5BE1"/>
    <w:rsid w:val="009D7CC2"/>
    <w:rsid w:val="009E0FE4"/>
    <w:rsid w:val="009E227F"/>
    <w:rsid w:val="009E39E2"/>
    <w:rsid w:val="009E76C4"/>
    <w:rsid w:val="009F0191"/>
    <w:rsid w:val="009F5209"/>
    <w:rsid w:val="00A00F61"/>
    <w:rsid w:val="00A11524"/>
    <w:rsid w:val="00A229DB"/>
    <w:rsid w:val="00A26B2D"/>
    <w:rsid w:val="00A27F93"/>
    <w:rsid w:val="00A45D95"/>
    <w:rsid w:val="00A45EC3"/>
    <w:rsid w:val="00A51546"/>
    <w:rsid w:val="00A54340"/>
    <w:rsid w:val="00A549FC"/>
    <w:rsid w:val="00A60F18"/>
    <w:rsid w:val="00A86C04"/>
    <w:rsid w:val="00A92717"/>
    <w:rsid w:val="00A94F3A"/>
    <w:rsid w:val="00AA3801"/>
    <w:rsid w:val="00AA7192"/>
    <w:rsid w:val="00AB0570"/>
    <w:rsid w:val="00AB7E08"/>
    <w:rsid w:val="00AD18F5"/>
    <w:rsid w:val="00AD3548"/>
    <w:rsid w:val="00AD384A"/>
    <w:rsid w:val="00AF3C84"/>
    <w:rsid w:val="00AF4A43"/>
    <w:rsid w:val="00B008D9"/>
    <w:rsid w:val="00B06B8A"/>
    <w:rsid w:val="00B11E9D"/>
    <w:rsid w:val="00B2122E"/>
    <w:rsid w:val="00B21727"/>
    <w:rsid w:val="00B3748C"/>
    <w:rsid w:val="00B47884"/>
    <w:rsid w:val="00B50702"/>
    <w:rsid w:val="00B60A3A"/>
    <w:rsid w:val="00B62625"/>
    <w:rsid w:val="00B64E03"/>
    <w:rsid w:val="00B76748"/>
    <w:rsid w:val="00B804EC"/>
    <w:rsid w:val="00B81B35"/>
    <w:rsid w:val="00B925FB"/>
    <w:rsid w:val="00B96808"/>
    <w:rsid w:val="00B97F7C"/>
    <w:rsid w:val="00BA05AF"/>
    <w:rsid w:val="00BA1D7D"/>
    <w:rsid w:val="00BA7024"/>
    <w:rsid w:val="00BB2757"/>
    <w:rsid w:val="00BB3F30"/>
    <w:rsid w:val="00BB56A4"/>
    <w:rsid w:val="00BC0BEE"/>
    <w:rsid w:val="00BC0ED7"/>
    <w:rsid w:val="00BC29C8"/>
    <w:rsid w:val="00BD0CC4"/>
    <w:rsid w:val="00BD1E65"/>
    <w:rsid w:val="00BD578C"/>
    <w:rsid w:val="00BD644B"/>
    <w:rsid w:val="00BD7B7D"/>
    <w:rsid w:val="00BE6F99"/>
    <w:rsid w:val="00BF0FE7"/>
    <w:rsid w:val="00C06978"/>
    <w:rsid w:val="00C11A2F"/>
    <w:rsid w:val="00C301B2"/>
    <w:rsid w:val="00C46D80"/>
    <w:rsid w:val="00C51260"/>
    <w:rsid w:val="00C527BE"/>
    <w:rsid w:val="00C57927"/>
    <w:rsid w:val="00C60448"/>
    <w:rsid w:val="00C654BE"/>
    <w:rsid w:val="00C65D3E"/>
    <w:rsid w:val="00C661DA"/>
    <w:rsid w:val="00C7225F"/>
    <w:rsid w:val="00C94D80"/>
    <w:rsid w:val="00CA17EC"/>
    <w:rsid w:val="00CB07A4"/>
    <w:rsid w:val="00CC3105"/>
    <w:rsid w:val="00CC631C"/>
    <w:rsid w:val="00CE1A47"/>
    <w:rsid w:val="00CE2B4F"/>
    <w:rsid w:val="00CE2C2E"/>
    <w:rsid w:val="00CE2E97"/>
    <w:rsid w:val="00CE4194"/>
    <w:rsid w:val="00CE49A3"/>
    <w:rsid w:val="00CF4D7D"/>
    <w:rsid w:val="00D0552C"/>
    <w:rsid w:val="00D13C5C"/>
    <w:rsid w:val="00D16F4E"/>
    <w:rsid w:val="00D20728"/>
    <w:rsid w:val="00D21157"/>
    <w:rsid w:val="00D22E14"/>
    <w:rsid w:val="00D24B61"/>
    <w:rsid w:val="00D327E9"/>
    <w:rsid w:val="00D36778"/>
    <w:rsid w:val="00D44DAE"/>
    <w:rsid w:val="00D54BC6"/>
    <w:rsid w:val="00D61D56"/>
    <w:rsid w:val="00D64A84"/>
    <w:rsid w:val="00D71E2B"/>
    <w:rsid w:val="00D7620F"/>
    <w:rsid w:val="00D8604A"/>
    <w:rsid w:val="00D92FF9"/>
    <w:rsid w:val="00D9663D"/>
    <w:rsid w:val="00D971B0"/>
    <w:rsid w:val="00D97D7F"/>
    <w:rsid w:val="00D97F6A"/>
    <w:rsid w:val="00DB3A6B"/>
    <w:rsid w:val="00DD71F4"/>
    <w:rsid w:val="00DD7E5B"/>
    <w:rsid w:val="00DE1AD1"/>
    <w:rsid w:val="00DF378C"/>
    <w:rsid w:val="00DF3D56"/>
    <w:rsid w:val="00DF771B"/>
    <w:rsid w:val="00E0163B"/>
    <w:rsid w:val="00E15341"/>
    <w:rsid w:val="00E154E9"/>
    <w:rsid w:val="00E15EBC"/>
    <w:rsid w:val="00E43169"/>
    <w:rsid w:val="00E524A2"/>
    <w:rsid w:val="00E54093"/>
    <w:rsid w:val="00E65377"/>
    <w:rsid w:val="00E93840"/>
    <w:rsid w:val="00EB30C3"/>
    <w:rsid w:val="00EC2493"/>
    <w:rsid w:val="00EC2796"/>
    <w:rsid w:val="00EE2626"/>
    <w:rsid w:val="00EE4A3E"/>
    <w:rsid w:val="00F01F2F"/>
    <w:rsid w:val="00F0723D"/>
    <w:rsid w:val="00F10054"/>
    <w:rsid w:val="00F148CF"/>
    <w:rsid w:val="00F2027B"/>
    <w:rsid w:val="00F211A9"/>
    <w:rsid w:val="00F27D04"/>
    <w:rsid w:val="00F304F2"/>
    <w:rsid w:val="00F34288"/>
    <w:rsid w:val="00F54F8E"/>
    <w:rsid w:val="00F551C3"/>
    <w:rsid w:val="00F60A3A"/>
    <w:rsid w:val="00F63561"/>
    <w:rsid w:val="00F6570A"/>
    <w:rsid w:val="00F672EE"/>
    <w:rsid w:val="00F9155F"/>
    <w:rsid w:val="00F9226F"/>
    <w:rsid w:val="00F93237"/>
    <w:rsid w:val="00F93B8E"/>
    <w:rsid w:val="00F96E0A"/>
    <w:rsid w:val="00FA6158"/>
    <w:rsid w:val="00FC0FC4"/>
    <w:rsid w:val="00FC4524"/>
    <w:rsid w:val="00FC5C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ACADA"/>
  <w15:chartTrackingRefBased/>
  <w15:docId w15:val="{7A37FD47-EF8E-4B79-AE66-C24F85DD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6B2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26B2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Heading">
    <w:name w:val="Heading"/>
    <w:basedOn w:val="Standard"/>
    <w:next w:val="Textbody"/>
    <w:rsid w:val="00A26B2D"/>
    <w:pPr>
      <w:keepNext/>
      <w:spacing w:before="240" w:after="120"/>
    </w:pPr>
    <w:rPr>
      <w:rFonts w:ascii="Arial" w:eastAsia="Microsoft YaHei" w:hAnsi="Arial"/>
      <w:sz w:val="28"/>
      <w:szCs w:val="28"/>
    </w:rPr>
  </w:style>
  <w:style w:type="paragraph" w:customStyle="1" w:styleId="Textbody">
    <w:name w:val="Text body"/>
    <w:basedOn w:val="Standard"/>
    <w:rsid w:val="00A26B2D"/>
    <w:pPr>
      <w:spacing w:after="120"/>
    </w:pPr>
  </w:style>
  <w:style w:type="paragraph" w:styleId="Lista">
    <w:name w:val="List"/>
    <w:basedOn w:val="Textbody"/>
    <w:rsid w:val="00A26B2D"/>
  </w:style>
  <w:style w:type="paragraph" w:styleId="Legenda">
    <w:name w:val="caption"/>
    <w:basedOn w:val="Standard"/>
    <w:rsid w:val="00A26B2D"/>
    <w:pPr>
      <w:suppressLineNumbers/>
      <w:spacing w:before="120" w:after="120"/>
    </w:pPr>
    <w:rPr>
      <w:i/>
      <w:iCs/>
    </w:rPr>
  </w:style>
  <w:style w:type="paragraph" w:customStyle="1" w:styleId="Index">
    <w:name w:val="Index"/>
    <w:basedOn w:val="Standard"/>
    <w:rsid w:val="00A26B2D"/>
    <w:pPr>
      <w:suppressLineNumbers/>
    </w:pPr>
  </w:style>
  <w:style w:type="paragraph" w:customStyle="1" w:styleId="pkt">
    <w:name w:val="pkt"/>
    <w:basedOn w:val="Standard"/>
    <w:rsid w:val="00A26B2D"/>
    <w:pPr>
      <w:suppressAutoHyphens w:val="0"/>
      <w:spacing w:before="60" w:after="60"/>
      <w:ind w:left="851" w:hanging="295"/>
      <w:jc w:val="both"/>
    </w:pPr>
    <w:rPr>
      <w:lang w:eastAsia="pl-PL"/>
    </w:rPr>
  </w:style>
  <w:style w:type="paragraph" w:customStyle="1" w:styleId="Default">
    <w:name w:val="Default"/>
    <w:basedOn w:val="Standard"/>
    <w:rsid w:val="00A26B2D"/>
    <w:pPr>
      <w:autoSpaceDE w:val="0"/>
    </w:pPr>
    <w:rPr>
      <w:rFonts w:ascii="Calibri, Calibri" w:eastAsia="Calibri, Calibri" w:hAnsi="Calibri, Calibri" w:cs="Calibri, Calibri"/>
      <w:color w:val="000000"/>
    </w:rPr>
  </w:style>
  <w:style w:type="paragraph" w:styleId="Akapitzlist">
    <w:name w:val="List Paragraph"/>
    <w:aliases w:val="Obiekt,List Paragraph1,Numerowanie,List Paragraph,Akapit z listą BS,CW_Lista,Preambuła,normalny tekst,L1"/>
    <w:basedOn w:val="Standard"/>
    <w:link w:val="AkapitzlistZnak"/>
    <w:uiPriority w:val="99"/>
    <w:qFormat/>
    <w:rsid w:val="00A26B2D"/>
    <w:pPr>
      <w:spacing w:after="200" w:line="276" w:lineRule="auto"/>
      <w:ind w:left="720"/>
    </w:pPr>
    <w:rPr>
      <w:rFonts w:ascii="Calibri" w:eastAsia="Calibri" w:hAnsi="Calibri" w:cs="Calibri"/>
      <w:sz w:val="22"/>
      <w:szCs w:val="22"/>
    </w:rPr>
  </w:style>
  <w:style w:type="paragraph" w:styleId="NormalnyWeb">
    <w:name w:val="Normal (Web)"/>
    <w:basedOn w:val="Standard"/>
    <w:rsid w:val="00A26B2D"/>
    <w:pPr>
      <w:spacing w:before="280" w:after="280"/>
    </w:pPr>
  </w:style>
  <w:style w:type="paragraph" w:styleId="Bezodstpw">
    <w:name w:val="No Spacing"/>
    <w:link w:val="BezodstpwZnak"/>
    <w:uiPriority w:val="99"/>
    <w:qFormat/>
    <w:rsid w:val="00A26B2D"/>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ar-SA" w:bidi="hi-IN"/>
    </w:rPr>
  </w:style>
  <w:style w:type="paragraph" w:customStyle="1" w:styleId="Akapitzlist1">
    <w:name w:val="Akapit z listą1"/>
    <w:basedOn w:val="Standard"/>
    <w:rsid w:val="00A26B2D"/>
    <w:pPr>
      <w:ind w:left="720"/>
    </w:pPr>
  </w:style>
  <w:style w:type="paragraph" w:customStyle="1" w:styleId="TableContents">
    <w:name w:val="Table Contents"/>
    <w:basedOn w:val="Standard"/>
    <w:rsid w:val="00A26B2D"/>
    <w:pPr>
      <w:suppressLineNumbers/>
    </w:pPr>
  </w:style>
  <w:style w:type="paragraph" w:customStyle="1" w:styleId="TableHeading">
    <w:name w:val="Table Heading"/>
    <w:basedOn w:val="TableContents"/>
    <w:rsid w:val="00A26B2D"/>
    <w:pPr>
      <w:jc w:val="center"/>
    </w:pPr>
    <w:rPr>
      <w:b/>
      <w:bCs/>
      <w:i/>
      <w:iCs/>
    </w:rPr>
  </w:style>
  <w:style w:type="paragraph" w:styleId="Stopka">
    <w:name w:val="footer"/>
    <w:basedOn w:val="Standard"/>
    <w:link w:val="StopkaZnak"/>
    <w:rsid w:val="00A26B2D"/>
    <w:pPr>
      <w:suppressLineNumbers/>
      <w:tabs>
        <w:tab w:val="center" w:pos="4819"/>
        <w:tab w:val="right" w:pos="9638"/>
      </w:tabs>
    </w:pPr>
  </w:style>
  <w:style w:type="character" w:customStyle="1" w:styleId="StopkaZnak">
    <w:name w:val="Stopka Znak"/>
    <w:basedOn w:val="Domylnaczcionkaakapitu"/>
    <w:link w:val="Stopka"/>
    <w:rsid w:val="00A26B2D"/>
    <w:rPr>
      <w:rFonts w:ascii="Times New Roman" w:eastAsia="SimSun" w:hAnsi="Times New Roman" w:cs="Arial"/>
      <w:kern w:val="3"/>
      <w:sz w:val="24"/>
      <w:szCs w:val="24"/>
      <w:lang w:eastAsia="zh-CN" w:bidi="hi-IN"/>
    </w:rPr>
  </w:style>
  <w:style w:type="character" w:customStyle="1" w:styleId="Internetlink">
    <w:name w:val="Internet link"/>
    <w:rsid w:val="00A26B2D"/>
    <w:rPr>
      <w:color w:val="000080"/>
      <w:u w:val="single"/>
    </w:rPr>
  </w:style>
  <w:style w:type="character" w:customStyle="1" w:styleId="ListLabel12">
    <w:name w:val="ListLabel 12"/>
    <w:rsid w:val="00A26B2D"/>
    <w:rPr>
      <w:rFonts w:cs="Times New Roman"/>
      <w:b/>
    </w:rPr>
  </w:style>
  <w:style w:type="character" w:customStyle="1" w:styleId="ListLabel13">
    <w:name w:val="ListLabel 13"/>
    <w:rsid w:val="00A26B2D"/>
    <w:rPr>
      <w:rFonts w:cs="Times New Roman"/>
    </w:rPr>
  </w:style>
  <w:style w:type="character" w:customStyle="1" w:styleId="ListLabel3">
    <w:name w:val="ListLabel 3"/>
    <w:rsid w:val="00A26B2D"/>
    <w:rPr>
      <w:rFonts w:eastAsia="Times New Roman" w:cs="Symbol"/>
      <w:b/>
      <w:bCs/>
      <w:sz w:val="20"/>
      <w:szCs w:val="20"/>
      <w:lang w:val="pl-PL" w:eastAsia="ar-SA" w:bidi="ar-SA"/>
    </w:rPr>
  </w:style>
  <w:style w:type="character" w:customStyle="1" w:styleId="ListLabel14">
    <w:name w:val="ListLabel 14"/>
    <w:rsid w:val="00A26B2D"/>
    <w:rPr>
      <w:rFonts w:eastAsia="Calibri" w:cs="Times New Roman"/>
      <w:i w:val="0"/>
      <w:color w:val="00000A"/>
    </w:rPr>
  </w:style>
  <w:style w:type="character" w:customStyle="1" w:styleId="ListLabel10">
    <w:name w:val="ListLabel 10"/>
    <w:rsid w:val="00A26B2D"/>
    <w:rPr>
      <w:rFonts w:cs="Courier New"/>
    </w:rPr>
  </w:style>
  <w:style w:type="character" w:customStyle="1" w:styleId="ListLabel8">
    <w:name w:val="ListLabel 8"/>
    <w:rsid w:val="00A26B2D"/>
    <w:rPr>
      <w:rFonts w:eastAsia="Times New Roman" w:cs="TimesNewRomanPSMT"/>
      <w:color w:val="000000"/>
      <w:sz w:val="22"/>
      <w:szCs w:val="22"/>
      <w:lang w:val="pl-PL"/>
    </w:rPr>
  </w:style>
  <w:style w:type="character" w:customStyle="1" w:styleId="WW8Num4z0">
    <w:name w:val="WW8Num4z0"/>
    <w:rsid w:val="00A26B2D"/>
    <w:rPr>
      <w:rFonts w:ascii="Symbol" w:hAnsi="Symbol" w:cs="OpenSymbol, 'Arial Unicode MS'"/>
    </w:rPr>
  </w:style>
  <w:style w:type="character" w:customStyle="1" w:styleId="WW8Num2z0">
    <w:name w:val="WW8Num2z0"/>
    <w:rsid w:val="00A26B2D"/>
    <w:rPr>
      <w:b/>
      <w:bCs/>
    </w:rPr>
  </w:style>
  <w:style w:type="character" w:customStyle="1" w:styleId="WW8Num2z1">
    <w:name w:val="WW8Num2z1"/>
    <w:rsid w:val="00A26B2D"/>
  </w:style>
  <w:style w:type="character" w:customStyle="1" w:styleId="WW8Num2z2">
    <w:name w:val="WW8Num2z2"/>
    <w:rsid w:val="00A26B2D"/>
  </w:style>
  <w:style w:type="character" w:customStyle="1" w:styleId="WW8Num2z3">
    <w:name w:val="WW8Num2z3"/>
    <w:rsid w:val="00A26B2D"/>
  </w:style>
  <w:style w:type="character" w:customStyle="1" w:styleId="WW8Num2z4">
    <w:name w:val="WW8Num2z4"/>
    <w:rsid w:val="00A26B2D"/>
  </w:style>
  <w:style w:type="character" w:customStyle="1" w:styleId="WW8Num2z5">
    <w:name w:val="WW8Num2z5"/>
    <w:rsid w:val="00A26B2D"/>
  </w:style>
  <w:style w:type="character" w:customStyle="1" w:styleId="WW8Num2z6">
    <w:name w:val="WW8Num2z6"/>
    <w:rsid w:val="00A26B2D"/>
  </w:style>
  <w:style w:type="character" w:customStyle="1" w:styleId="WW8Num2z7">
    <w:name w:val="WW8Num2z7"/>
    <w:rsid w:val="00A26B2D"/>
  </w:style>
  <w:style w:type="character" w:customStyle="1" w:styleId="WW8Num2z8">
    <w:name w:val="WW8Num2z8"/>
    <w:rsid w:val="00A26B2D"/>
  </w:style>
  <w:style w:type="character" w:customStyle="1" w:styleId="BulletSymbols">
    <w:name w:val="Bullet Symbols"/>
    <w:rsid w:val="00A26B2D"/>
    <w:rPr>
      <w:rFonts w:ascii="OpenSymbol" w:eastAsia="OpenSymbol" w:hAnsi="OpenSymbol" w:cs="OpenSymbol"/>
    </w:rPr>
  </w:style>
  <w:style w:type="character" w:customStyle="1" w:styleId="NumberingSymbols">
    <w:name w:val="Numbering Symbols"/>
    <w:rsid w:val="00A26B2D"/>
  </w:style>
  <w:style w:type="numbering" w:customStyle="1" w:styleId="WWNum25">
    <w:name w:val="WWNum25"/>
    <w:basedOn w:val="Bezlisty"/>
    <w:rsid w:val="00A26B2D"/>
    <w:pPr>
      <w:numPr>
        <w:numId w:val="1"/>
      </w:numPr>
    </w:pPr>
  </w:style>
  <w:style w:type="numbering" w:customStyle="1" w:styleId="WWNum3">
    <w:name w:val="WWNum3"/>
    <w:basedOn w:val="Bezlisty"/>
    <w:rsid w:val="00A26B2D"/>
    <w:pPr>
      <w:numPr>
        <w:numId w:val="2"/>
      </w:numPr>
    </w:pPr>
  </w:style>
  <w:style w:type="numbering" w:customStyle="1" w:styleId="WWNum30">
    <w:name w:val="WWNum30"/>
    <w:basedOn w:val="Bezlisty"/>
    <w:rsid w:val="00A26B2D"/>
    <w:pPr>
      <w:numPr>
        <w:numId w:val="3"/>
      </w:numPr>
    </w:pPr>
  </w:style>
  <w:style w:type="numbering" w:customStyle="1" w:styleId="WWNum27">
    <w:name w:val="WWNum27"/>
    <w:basedOn w:val="Bezlisty"/>
    <w:rsid w:val="00A26B2D"/>
    <w:pPr>
      <w:numPr>
        <w:numId w:val="4"/>
      </w:numPr>
    </w:pPr>
  </w:style>
  <w:style w:type="numbering" w:customStyle="1" w:styleId="WWNum10">
    <w:name w:val="WWNum10"/>
    <w:basedOn w:val="Bezlisty"/>
    <w:rsid w:val="00A26B2D"/>
    <w:pPr>
      <w:numPr>
        <w:numId w:val="5"/>
      </w:numPr>
    </w:pPr>
  </w:style>
  <w:style w:type="numbering" w:customStyle="1" w:styleId="WW8Num4">
    <w:name w:val="WW8Num4"/>
    <w:basedOn w:val="Bezlisty"/>
    <w:rsid w:val="00A26B2D"/>
    <w:pPr>
      <w:numPr>
        <w:numId w:val="6"/>
      </w:numPr>
    </w:pPr>
  </w:style>
  <w:style w:type="numbering" w:customStyle="1" w:styleId="WW8Num2">
    <w:name w:val="WW8Num2"/>
    <w:basedOn w:val="Bezlisty"/>
    <w:rsid w:val="00A26B2D"/>
    <w:pPr>
      <w:numPr>
        <w:numId w:val="7"/>
      </w:numPr>
    </w:pPr>
  </w:style>
  <w:style w:type="paragraph" w:styleId="Tekstdymka">
    <w:name w:val="Balloon Text"/>
    <w:basedOn w:val="Normalny"/>
    <w:link w:val="TekstdymkaZnak"/>
    <w:uiPriority w:val="99"/>
    <w:semiHidden/>
    <w:unhideWhenUsed/>
    <w:rsid w:val="00A26B2D"/>
    <w:rPr>
      <w:rFonts w:ascii="Segoe UI" w:hAnsi="Segoe UI" w:cs="Mangal"/>
      <w:sz w:val="18"/>
      <w:szCs w:val="16"/>
    </w:rPr>
  </w:style>
  <w:style w:type="character" w:customStyle="1" w:styleId="TekstdymkaZnak">
    <w:name w:val="Tekst dymka Znak"/>
    <w:basedOn w:val="Domylnaczcionkaakapitu"/>
    <w:link w:val="Tekstdymka"/>
    <w:uiPriority w:val="99"/>
    <w:semiHidden/>
    <w:rsid w:val="00A26B2D"/>
    <w:rPr>
      <w:rFonts w:ascii="Segoe UI" w:eastAsia="SimSun" w:hAnsi="Segoe UI" w:cs="Mangal"/>
      <w:kern w:val="3"/>
      <w:sz w:val="18"/>
      <w:szCs w:val="16"/>
      <w:lang w:eastAsia="zh-CN" w:bidi="hi-IN"/>
    </w:rPr>
  </w:style>
  <w:style w:type="character" w:styleId="Odwoaniedokomentarza">
    <w:name w:val="annotation reference"/>
    <w:basedOn w:val="Domylnaczcionkaakapitu"/>
    <w:uiPriority w:val="99"/>
    <w:semiHidden/>
    <w:unhideWhenUsed/>
    <w:rsid w:val="00A26B2D"/>
    <w:rPr>
      <w:sz w:val="16"/>
      <w:szCs w:val="16"/>
    </w:rPr>
  </w:style>
  <w:style w:type="paragraph" w:styleId="Tekstkomentarza">
    <w:name w:val="annotation text"/>
    <w:basedOn w:val="Normalny"/>
    <w:link w:val="TekstkomentarzaZnak"/>
    <w:uiPriority w:val="99"/>
    <w:semiHidden/>
    <w:unhideWhenUsed/>
    <w:rsid w:val="00A26B2D"/>
    <w:rPr>
      <w:rFonts w:cs="Mangal"/>
      <w:sz w:val="20"/>
      <w:szCs w:val="18"/>
    </w:rPr>
  </w:style>
  <w:style w:type="character" w:customStyle="1" w:styleId="TekstkomentarzaZnak">
    <w:name w:val="Tekst komentarza Znak"/>
    <w:basedOn w:val="Domylnaczcionkaakapitu"/>
    <w:link w:val="Tekstkomentarza"/>
    <w:uiPriority w:val="99"/>
    <w:semiHidden/>
    <w:rsid w:val="00A26B2D"/>
    <w:rPr>
      <w:rFonts w:ascii="Times New Roman" w:eastAsia="SimSun" w:hAnsi="Times New Roman"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A26B2D"/>
    <w:rPr>
      <w:b/>
      <w:bCs/>
    </w:rPr>
  </w:style>
  <w:style w:type="character" w:customStyle="1" w:styleId="TematkomentarzaZnak">
    <w:name w:val="Temat komentarza Znak"/>
    <w:basedOn w:val="TekstkomentarzaZnak"/>
    <w:link w:val="Tematkomentarza"/>
    <w:uiPriority w:val="99"/>
    <w:semiHidden/>
    <w:rsid w:val="00A26B2D"/>
    <w:rPr>
      <w:rFonts w:ascii="Times New Roman" w:eastAsia="SimSun" w:hAnsi="Times New Roman" w:cs="Mangal"/>
      <w:b/>
      <w:bCs/>
      <w:kern w:val="3"/>
      <w:sz w:val="20"/>
      <w:szCs w:val="18"/>
      <w:lang w:eastAsia="zh-CN" w:bidi="hi-IN"/>
    </w:rPr>
  </w:style>
  <w:style w:type="paragraph" w:styleId="Tekstpodstawowy">
    <w:name w:val="Body Text"/>
    <w:basedOn w:val="Normalny"/>
    <w:link w:val="TekstpodstawowyZnak"/>
    <w:semiHidden/>
    <w:unhideWhenUsed/>
    <w:rsid w:val="00A26B2D"/>
    <w:pPr>
      <w:widowControl/>
      <w:suppressAutoHyphens w:val="0"/>
      <w:autoSpaceDN/>
      <w:jc w:val="both"/>
      <w:textAlignment w:val="auto"/>
    </w:pPr>
    <w:rPr>
      <w:rFonts w:ascii="Arial PL" w:eastAsia="Times New Roman" w:hAnsi="Arial PL" w:cs="Times New Roman"/>
      <w:kern w:val="0"/>
      <w:sz w:val="20"/>
      <w:szCs w:val="20"/>
      <w:lang w:val="x-none" w:bidi="ar-SA"/>
    </w:rPr>
  </w:style>
  <w:style w:type="character" w:customStyle="1" w:styleId="TekstpodstawowyZnak">
    <w:name w:val="Tekst podstawowy Znak"/>
    <w:basedOn w:val="Domylnaczcionkaakapitu"/>
    <w:link w:val="Tekstpodstawowy"/>
    <w:semiHidden/>
    <w:rsid w:val="00A26B2D"/>
    <w:rPr>
      <w:rFonts w:ascii="Arial PL" w:eastAsia="Times New Roman" w:hAnsi="Arial PL" w:cs="Times New Roman"/>
      <w:sz w:val="20"/>
      <w:szCs w:val="20"/>
      <w:lang w:val="x-none" w:eastAsia="zh-CN"/>
    </w:rPr>
  </w:style>
  <w:style w:type="paragraph" w:styleId="Tekstpodstawowy2">
    <w:name w:val="Body Text 2"/>
    <w:basedOn w:val="Normalny"/>
    <w:link w:val="Tekstpodstawowy2Znak"/>
    <w:uiPriority w:val="99"/>
    <w:semiHidden/>
    <w:unhideWhenUsed/>
    <w:rsid w:val="00A26B2D"/>
    <w:pPr>
      <w:widowControl/>
      <w:suppressAutoHyphens w:val="0"/>
      <w:autoSpaceDN/>
      <w:spacing w:after="120" w:line="480" w:lineRule="auto"/>
      <w:textAlignment w:val="auto"/>
    </w:pPr>
    <w:rPr>
      <w:rFonts w:ascii="Courier" w:eastAsia="Times New Roman" w:hAnsi="Courier" w:cs="Times New Roman"/>
      <w:kern w:val="0"/>
      <w:szCs w:val="20"/>
      <w:lang w:val="de-DE" w:bidi="ar-SA"/>
    </w:rPr>
  </w:style>
  <w:style w:type="character" w:customStyle="1" w:styleId="Tekstpodstawowy2Znak">
    <w:name w:val="Tekst podstawowy 2 Znak"/>
    <w:basedOn w:val="Domylnaczcionkaakapitu"/>
    <w:link w:val="Tekstpodstawowy2"/>
    <w:uiPriority w:val="99"/>
    <w:semiHidden/>
    <w:rsid w:val="00A26B2D"/>
    <w:rPr>
      <w:rFonts w:ascii="Courier" w:eastAsia="Times New Roman" w:hAnsi="Courier" w:cs="Times New Roman"/>
      <w:sz w:val="24"/>
      <w:szCs w:val="20"/>
      <w:lang w:val="de-DE" w:eastAsia="zh-CN"/>
    </w:rPr>
  </w:style>
  <w:style w:type="paragraph" w:styleId="Tekstpodstawowy3">
    <w:name w:val="Body Text 3"/>
    <w:basedOn w:val="Normalny"/>
    <w:link w:val="Tekstpodstawowy3Znak"/>
    <w:uiPriority w:val="99"/>
    <w:semiHidden/>
    <w:unhideWhenUsed/>
    <w:rsid w:val="00A26B2D"/>
    <w:pPr>
      <w:widowControl/>
      <w:suppressAutoHyphens w:val="0"/>
      <w:autoSpaceDN/>
      <w:spacing w:after="120"/>
      <w:textAlignment w:val="auto"/>
    </w:pPr>
    <w:rPr>
      <w:rFonts w:ascii="Courier" w:eastAsia="Times New Roman" w:hAnsi="Courier" w:cs="Times New Roman"/>
      <w:kern w:val="0"/>
      <w:sz w:val="16"/>
      <w:szCs w:val="16"/>
      <w:lang w:val="de-DE" w:bidi="ar-SA"/>
    </w:rPr>
  </w:style>
  <w:style w:type="character" w:customStyle="1" w:styleId="Tekstpodstawowy3Znak">
    <w:name w:val="Tekst podstawowy 3 Znak"/>
    <w:basedOn w:val="Domylnaczcionkaakapitu"/>
    <w:link w:val="Tekstpodstawowy3"/>
    <w:uiPriority w:val="99"/>
    <w:semiHidden/>
    <w:rsid w:val="00A26B2D"/>
    <w:rPr>
      <w:rFonts w:ascii="Courier" w:eastAsia="Times New Roman" w:hAnsi="Courier" w:cs="Times New Roman"/>
      <w:sz w:val="16"/>
      <w:szCs w:val="16"/>
      <w:lang w:val="de-DE" w:eastAsia="zh-CN"/>
    </w:rPr>
  </w:style>
  <w:style w:type="paragraph" w:customStyle="1" w:styleId="khheader">
    <w:name w:val="kh_header"/>
    <w:basedOn w:val="Normalny"/>
    <w:rsid w:val="00A26B2D"/>
    <w:pPr>
      <w:widowControl/>
      <w:autoSpaceDN/>
      <w:textAlignment w:val="auto"/>
    </w:pPr>
    <w:rPr>
      <w:rFonts w:eastAsia="Times New Roman" w:cs="Times New Roman"/>
      <w:kern w:val="1"/>
      <w:sz w:val="20"/>
      <w:szCs w:val="20"/>
      <w:lang w:val="en-US" w:eastAsia="ar-SA" w:bidi="ar-SA"/>
    </w:rPr>
  </w:style>
  <w:style w:type="paragraph" w:customStyle="1" w:styleId="Tekstpodstawowywcity32">
    <w:name w:val="Tekst podstawowy wcięty 32"/>
    <w:basedOn w:val="Normalny"/>
    <w:rsid w:val="00A26B2D"/>
    <w:pPr>
      <w:autoSpaceDN/>
      <w:ind w:firstLine="567"/>
      <w:jc w:val="both"/>
      <w:textAlignment w:val="auto"/>
    </w:pPr>
    <w:rPr>
      <w:rFonts w:ascii="Arial" w:eastAsia="Times New Roman" w:hAnsi="Arial"/>
      <w:kern w:val="0"/>
      <w:sz w:val="22"/>
      <w:szCs w:val="20"/>
      <w:lang w:val="en-US" w:eastAsia="ar-SA" w:bidi="ar-SA"/>
    </w:rPr>
  </w:style>
  <w:style w:type="character" w:styleId="Hipercze">
    <w:name w:val="Hyperlink"/>
    <w:basedOn w:val="Domylnaczcionkaakapitu"/>
    <w:uiPriority w:val="99"/>
    <w:unhideWhenUsed/>
    <w:rsid w:val="008332A5"/>
    <w:rPr>
      <w:color w:val="0563C1" w:themeColor="hyperlink"/>
      <w:u w:val="single"/>
    </w:rPr>
  </w:style>
  <w:style w:type="character" w:customStyle="1" w:styleId="AkapitzlistZnak">
    <w:name w:val="Akapit z listą Znak"/>
    <w:aliases w:val="Obiekt Znak,List Paragraph1 Znak,Numerowanie Znak,List Paragraph Znak,Akapit z listą BS Znak,CW_Lista Znak,Preambuła Znak,normalny tekst Znak,L1 Znak"/>
    <w:link w:val="Akapitzlist"/>
    <w:uiPriority w:val="99"/>
    <w:qFormat/>
    <w:rsid w:val="000E7DDE"/>
    <w:rPr>
      <w:rFonts w:ascii="Calibri" w:eastAsia="Calibri" w:hAnsi="Calibri" w:cs="Calibri"/>
      <w:kern w:val="3"/>
      <w:lang w:eastAsia="zh-CN" w:bidi="hi-IN"/>
    </w:rPr>
  </w:style>
  <w:style w:type="character" w:customStyle="1" w:styleId="BezodstpwZnak">
    <w:name w:val="Bez odstępów Znak"/>
    <w:link w:val="Bezodstpw"/>
    <w:uiPriority w:val="99"/>
    <w:qFormat/>
    <w:locked/>
    <w:rsid w:val="000E7DDE"/>
    <w:rPr>
      <w:rFonts w:ascii="Times New Roman" w:eastAsia="Times New Roman" w:hAnsi="Times New Roman" w:cs="Times New Roman"/>
      <w:kern w:val="3"/>
      <w:sz w:val="20"/>
      <w:szCs w:val="20"/>
      <w:lang w:val="en-US" w:eastAsia="ar-SA" w:bidi="hi-IN"/>
    </w:rPr>
  </w:style>
  <w:style w:type="paragraph" w:styleId="Poprawka">
    <w:name w:val="Revision"/>
    <w:hidden/>
    <w:uiPriority w:val="99"/>
    <w:semiHidden/>
    <w:rsid w:val="00550E34"/>
    <w:pPr>
      <w:spacing w:after="0" w:line="240" w:lineRule="auto"/>
    </w:pPr>
    <w:rPr>
      <w:rFonts w:ascii="Times New Roman" w:eastAsia="SimSun" w:hAnsi="Times New Roman" w:cs="Mangal"/>
      <w:kern w:val="3"/>
      <w:sz w:val="24"/>
      <w:szCs w:val="21"/>
      <w:lang w:eastAsia="zh-CN" w:bidi="hi-IN"/>
    </w:rPr>
  </w:style>
  <w:style w:type="paragraph" w:styleId="Tekstprzypisukocowego">
    <w:name w:val="endnote text"/>
    <w:basedOn w:val="Normalny"/>
    <w:link w:val="TekstprzypisukocowegoZnak"/>
    <w:uiPriority w:val="99"/>
    <w:semiHidden/>
    <w:unhideWhenUsed/>
    <w:rsid w:val="00D61D56"/>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D61D56"/>
    <w:rPr>
      <w:rFonts w:ascii="Times New Roman" w:eastAsia="SimSun" w:hAnsi="Times New Roman" w:cs="Mangal"/>
      <w:kern w:val="3"/>
      <w:sz w:val="20"/>
      <w:szCs w:val="18"/>
      <w:lang w:eastAsia="zh-CN" w:bidi="hi-IN"/>
    </w:rPr>
  </w:style>
  <w:style w:type="character" w:styleId="Odwoanieprzypisukocowego">
    <w:name w:val="endnote reference"/>
    <w:basedOn w:val="Domylnaczcionkaakapitu"/>
    <w:uiPriority w:val="99"/>
    <w:semiHidden/>
    <w:unhideWhenUsed/>
    <w:rsid w:val="00D61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25548">
      <w:bodyDiv w:val="1"/>
      <w:marLeft w:val="0"/>
      <w:marRight w:val="0"/>
      <w:marTop w:val="0"/>
      <w:marBottom w:val="0"/>
      <w:divBdr>
        <w:top w:val="none" w:sz="0" w:space="0" w:color="auto"/>
        <w:left w:val="none" w:sz="0" w:space="0" w:color="auto"/>
        <w:bottom w:val="none" w:sz="0" w:space="0" w:color="auto"/>
        <w:right w:val="none" w:sz="0" w:space="0" w:color="auto"/>
      </w:divBdr>
    </w:div>
    <w:div w:id="783311171">
      <w:bodyDiv w:val="1"/>
      <w:marLeft w:val="0"/>
      <w:marRight w:val="0"/>
      <w:marTop w:val="0"/>
      <w:marBottom w:val="0"/>
      <w:divBdr>
        <w:top w:val="none" w:sz="0" w:space="0" w:color="auto"/>
        <w:left w:val="none" w:sz="0" w:space="0" w:color="auto"/>
        <w:bottom w:val="none" w:sz="0" w:space="0" w:color="auto"/>
        <w:right w:val="none" w:sz="0" w:space="0" w:color="auto"/>
      </w:divBdr>
    </w:div>
    <w:div w:id="132789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drogi_trzebn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5" Type="http://schemas.openxmlformats.org/officeDocument/2006/relationships/webSettings" Target="webSettings.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www.drogi.trzebnic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ACFF9-27BE-478E-B05C-4C224E59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21</Pages>
  <Words>10124</Words>
  <Characters>60748</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ZDP_1</dc:creator>
  <cp:keywords/>
  <dc:description/>
  <cp:lastModifiedBy>ZDP_1</cp:lastModifiedBy>
  <cp:revision>65</cp:revision>
  <cp:lastPrinted>2025-01-30T10:35:00Z</cp:lastPrinted>
  <dcterms:created xsi:type="dcterms:W3CDTF">2024-12-10T12:42:00Z</dcterms:created>
  <dcterms:modified xsi:type="dcterms:W3CDTF">2025-03-04T07:19:00Z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Ogolnodostepny</vt:lpwstr>
  </property>
  <property fmtid="{D5CDD505-2E9C-101B-9397-08002B2CF9AE}" pid="3" name="BPSClassifiedBy">
    <vt:lpwstr>BANK\Artur.Swiderski;Artur Świderski</vt:lpwstr>
  </property>
  <property fmtid="{D5CDD505-2E9C-101B-9397-08002B2CF9AE}" pid="4" name="BPSClassificationDate">
    <vt:lpwstr>2024-12-10T13:42:18.7930377+01:00</vt:lpwstr>
  </property>
  <property fmtid="{D5CDD505-2E9C-101B-9397-08002B2CF9AE}" pid="5" name="BPSClassifiedBySID">
    <vt:lpwstr>BANK\S-1-5-21-2235066060-4034229115-1914166231-38593</vt:lpwstr>
  </property>
  <property fmtid="{D5CDD505-2E9C-101B-9397-08002B2CF9AE}" pid="6" name="BPSGRNItemId">
    <vt:lpwstr>GRN-8bc17a4d-cc79-4535-b74c-0f650dd92b8a</vt:lpwstr>
  </property>
  <property fmtid="{D5CDD505-2E9C-101B-9397-08002B2CF9AE}" pid="7" name="BPSHash">
    <vt:lpwstr>s5U0V4TmRbyRiUlsEgiVz1t+hAIG4IQKVoiszfV4LLY=</vt:lpwstr>
  </property>
  <property fmtid="{D5CDD505-2E9C-101B-9397-08002B2CF9AE}" pid="8" name="BPSRefresh">
    <vt:lpwstr>False</vt:lpwstr>
  </property>
</Properties>
</file>