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46" w:rsidRPr="008E3D51" w:rsidRDefault="00B34246" w:rsidP="00B34246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537"/>
        <w:gridCol w:w="987"/>
        <w:gridCol w:w="714"/>
        <w:gridCol w:w="3255"/>
      </w:tblGrid>
      <w:tr w:rsidR="006D5700" w:rsidRPr="006D5700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5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>GMINA INOWROCŁAW</w:t>
            </w:r>
          </w:p>
          <w:p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5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  <w:t>88-100 Inowrocław, ul. Królowej Jadwigi 43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:rsidTr="00B30A45">
        <w:trPr>
          <w:cantSplit/>
          <w:trHeight w:val="481"/>
        </w:trPr>
        <w:tc>
          <w:tcPr>
            <w:tcW w:w="426" w:type="dxa"/>
            <w:vMerge w:val="restart"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:rsidTr="00D1625B">
        <w:trPr>
          <w:cantSplit/>
          <w:trHeight w:val="232"/>
        </w:trPr>
        <w:tc>
          <w:tcPr>
            <w:tcW w:w="426" w:type="dxa"/>
            <w:vMerge/>
          </w:tcPr>
          <w:p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:rsidTr="00B34246">
        <w:trPr>
          <w:cantSplit/>
          <w:trHeight w:val="664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 w:rsidR="00B3424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:rsidR="005860A3" w:rsidRPr="00B34246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620"/>
        <w:gridCol w:w="3259"/>
      </w:tblGrid>
      <w:tr w:rsidR="006D5700" w:rsidRPr="006D5700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5040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:rsidTr="00B34246">
        <w:trPr>
          <w:cantSplit/>
          <w:trHeight w:val="695"/>
        </w:trPr>
        <w:tc>
          <w:tcPr>
            <w:tcW w:w="6660" w:type="dxa"/>
            <w:gridSpan w:val="2"/>
          </w:tcPr>
          <w:p w:rsidR="00B34246" w:rsidRPr="006D570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   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259" w:type="dxa"/>
          </w:tcPr>
          <w:p w:rsidR="00B34246" w:rsidRPr="00B34246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B34246" w:rsidRPr="00B34246" w:rsidTr="00616A63">
        <w:trPr>
          <w:trHeight w:val="1200"/>
        </w:trPr>
        <w:tc>
          <w:tcPr>
            <w:tcW w:w="2434" w:type="dxa"/>
            <w:vMerge w:val="restart"/>
          </w:tcPr>
          <w:p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2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B34246" w:rsidRPr="00D716B3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B34246" w:rsidRPr="00B34246" w:rsidTr="00616A63">
        <w:trPr>
          <w:trHeight w:val="1616"/>
        </w:trPr>
        <w:tc>
          <w:tcPr>
            <w:tcW w:w="2434" w:type="dxa"/>
            <w:vMerge/>
          </w:tcPr>
          <w:p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B34246" w:rsidRPr="00B34246" w:rsidRDefault="00E01952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261"/>
        <w:gridCol w:w="3487"/>
        <w:gridCol w:w="3488"/>
      </w:tblGrid>
      <w:tr w:rsidR="00B34246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3487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3488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:rsidTr="00616A63">
        <w:trPr>
          <w:trHeight w:val="851"/>
        </w:trPr>
        <w:tc>
          <w:tcPr>
            <w:tcW w:w="3261" w:type="dxa"/>
            <w:vMerge/>
          </w:tcPr>
          <w:p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3488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:rsidTr="00616A63">
        <w:trPr>
          <w:trHeight w:val="836"/>
        </w:trPr>
        <w:tc>
          <w:tcPr>
            <w:tcW w:w="3261" w:type="dxa"/>
            <w:vMerge/>
          </w:tcPr>
          <w:p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3488" w:type="dxa"/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Termin udzielonej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 miesięcy</w:t>
            </w:r>
          </w:p>
        </w:tc>
      </w:tr>
      <w:tr w:rsidR="00616A63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:rsidR="006D5700" w:rsidRDefault="006D5700" w:rsidP="006D5700">
      <w:pPr>
        <w:jc w:val="both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  <w:sz w:val="24"/>
          <w:szCs w:val="24"/>
        </w:rPr>
      </w:pPr>
    </w:p>
    <w:p w:rsidR="00B34246" w:rsidRDefault="00B34246" w:rsidP="006D5700">
      <w:pPr>
        <w:jc w:val="both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  <w:sz w:val="24"/>
          <w:szCs w:val="24"/>
        </w:rPr>
      </w:pPr>
    </w:p>
    <w:p w:rsidR="006D5700" w:rsidRPr="0049036C" w:rsidRDefault="006D5700" w:rsidP="006D5700">
      <w:pPr>
        <w:widowControl w:val="0"/>
        <w:autoSpaceDE w:val="0"/>
        <w:spacing w:line="360" w:lineRule="auto"/>
        <w:ind w:left="284"/>
        <w:jc w:val="both"/>
        <w:rPr>
          <w:rFonts w:asciiTheme="minorHAnsi" w:hAnsiTheme="minorHAnsi" w:cs="Calibri"/>
          <w:b/>
          <w:bCs/>
          <w:i/>
          <w:color w:val="FF0000"/>
          <w:sz w:val="24"/>
          <w:szCs w:val="24"/>
          <w:u w:val="single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lastRenderedPageBreak/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>Oświadczam, iż jest nam znana charakterystyka miejsca realizacji inwestycji, w stopniu niezbędnym do przygotowania oferty oraz zawarcia umowy i wykonania przedmiotu zamówienia.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zwrotu wpłaconego wadium </w:t>
      </w:r>
      <w:r w:rsidRPr="0031626C">
        <w:rPr>
          <w:rStyle w:val="Znakiprzypiswdolnych"/>
          <w:rFonts w:asciiTheme="minorHAnsi" w:hAnsiTheme="minorHAnsi" w:cs="Calibri"/>
          <w:b/>
          <w:bCs/>
        </w:rPr>
        <w:footnoteReference w:id="1"/>
      </w:r>
      <w:r w:rsidR="005153ED">
        <w:rPr>
          <w:rFonts w:asciiTheme="minorHAnsi" w:hAnsiTheme="minorHAnsi" w:cs="Calibri"/>
          <w:b/>
          <w:bCs/>
        </w:rPr>
        <w:t xml:space="preserve"> lub/i ewentualnych rozliczeń wynikających z możliwości wyłonienia Wykonawcy a tym samym zawarcia umowy:</w:t>
      </w:r>
    </w:p>
    <w:p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D95495" w:rsidRPr="00507513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 xml:space="preserve">7.  </w:t>
      </w:r>
      <w:r>
        <w:rPr>
          <w:rFonts w:ascii="Calibri" w:hAnsi="Calibri" w:cs="Calibri"/>
          <w:b/>
          <w:bCs/>
        </w:rPr>
        <w:t>Zabezpieczenie należytego wykonania umowy zostanie wpłacone w formie</w:t>
      </w:r>
      <w:r w:rsidRPr="00507513">
        <w:rPr>
          <w:rFonts w:ascii="Calibri" w:hAnsi="Calibri" w:cs="Calibri"/>
          <w:b/>
          <w:bCs/>
        </w:rPr>
        <w:t>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:rsidR="00D95495" w:rsidRPr="00507513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075FB4" w:rsidRPr="00507513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8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4C1261" w:rsidRPr="0031626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Pzp</w:t>
      </w:r>
    </w:p>
    <w:p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 przypadku wyboru opcji 2) opcję 1) przekreślić.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proofErr w:type="spellStart"/>
      <w:r w:rsidR="006232A9">
        <w:rPr>
          <w:rFonts w:ascii="Calibri" w:hAnsi="Calibri" w:cs="Calibri"/>
          <w:b/>
          <w:bCs/>
        </w:rPr>
        <w:t>mikroprzedsiębiorstwem</w:t>
      </w:r>
      <w:proofErr w:type="spellEnd"/>
      <w:r w:rsidR="006232A9">
        <w:rPr>
          <w:rFonts w:ascii="Calibri" w:hAnsi="Calibri" w:cs="Calibri"/>
          <w:b/>
          <w:bCs/>
        </w:rPr>
        <w:t xml:space="preserve">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/>
      </w:tblPr>
      <w:tblGrid>
        <w:gridCol w:w="5029"/>
        <w:gridCol w:w="4965"/>
      </w:tblGrid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proofErr w:type="spellStart"/>
      <w:r w:rsidRPr="00B037D9">
        <w:rPr>
          <w:rFonts w:asciiTheme="minorHAnsi" w:hAnsiTheme="minorHAnsi" w:cs="Calibri"/>
          <w:b/>
          <w:bCs/>
        </w:rPr>
        <w:t>Mikroprzedsiębiorstwo</w:t>
      </w:r>
      <w:proofErr w:type="spellEnd"/>
      <w:r w:rsidRPr="00B037D9">
        <w:rPr>
          <w:rFonts w:asciiTheme="minorHAnsi" w:hAnsiTheme="minorHAnsi" w:cs="Calibri"/>
          <w:b/>
          <w:bCs/>
        </w:rPr>
        <w:t xml:space="preserve">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 xml:space="preserve">przedsiębiorstwa, które nie są </w:t>
      </w:r>
      <w:proofErr w:type="spellStart"/>
      <w:r w:rsidRPr="00F10E55">
        <w:rPr>
          <w:rFonts w:asciiTheme="minorHAnsi" w:hAnsiTheme="minorHAnsi" w:cs="Calibri"/>
          <w:bCs/>
          <w:i/>
        </w:rPr>
        <w:t>mikroprzedsiębiorstwami</w:t>
      </w:r>
      <w:proofErr w:type="spellEnd"/>
      <w:r w:rsidRPr="00F10E55">
        <w:rPr>
          <w:rFonts w:asciiTheme="minorHAnsi" w:hAnsiTheme="minorHAnsi" w:cs="Calibri"/>
          <w:bCs/>
          <w:i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B0815" w:rsidTr="00CB0815">
        <w:trPr>
          <w:trHeight w:val="14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ZAŁĄCZNIKI SKŁADANE RAZEM Z FORMULARZEM OFERTOWYM</w:t>
            </w:r>
          </w:p>
        </w:tc>
      </w:tr>
    </w:tbl>
    <w:p w:rsidR="00CB0815" w:rsidRDefault="00CB0815" w:rsidP="00616A63">
      <w:pPr>
        <w:pStyle w:val="Tekstpodstawowy"/>
        <w:spacing w:before="120"/>
        <w:ind w:left="426" w:hanging="426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Wykonawcy o niepodleganiu wykluczeniu z postępowania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 xml:space="preserve">– wzór oświadczenia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 xml:space="preserve">o niepodleganiu wykluczeniu stanowi </w:t>
      </w:r>
      <w:r>
        <w:rPr>
          <w:rFonts w:ascii="Calibri" w:hAnsi="Calibri" w:cs="Calibri"/>
          <w:bCs/>
          <w:sz w:val="24"/>
          <w:szCs w:val="24"/>
        </w:rPr>
        <w:t>z</w:t>
      </w:r>
      <w:r w:rsidRPr="00616A63">
        <w:rPr>
          <w:rFonts w:ascii="Calibri" w:hAnsi="Calibri" w:cs="Calibri"/>
          <w:bCs/>
          <w:sz w:val="24"/>
          <w:szCs w:val="24"/>
        </w:rPr>
        <w:t xml:space="preserve">ałącznik nr 2 do SWZ. W przypadku  wspólnego ubiegania się o zamówienie przez Wykonawców, oświadczenie o niepodleganiu wykluczeniu składa każdy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>z Wykonawców;</w:t>
      </w:r>
    </w:p>
    <w:p w:rsid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o spełnianiu warunków udziału w postępowaniu</w:t>
      </w:r>
      <w:r w:rsidR="002966C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966CF" w:rsidRPr="002966CF">
        <w:rPr>
          <w:rFonts w:ascii="Calibri" w:hAnsi="Calibri" w:cs="Calibri"/>
          <w:bCs/>
          <w:sz w:val="24"/>
          <w:szCs w:val="24"/>
          <w:u w:val="single"/>
        </w:rPr>
        <w:t>– załącznik nr 3</w:t>
      </w:r>
      <w:r w:rsidR="002966CF">
        <w:rPr>
          <w:rFonts w:ascii="Calibri" w:hAnsi="Calibri" w:cs="Calibri"/>
          <w:bCs/>
          <w:sz w:val="24"/>
          <w:szCs w:val="24"/>
          <w:u w:val="single"/>
        </w:rPr>
        <w:t xml:space="preserve"> do SWZ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>upoważniające do złożenie oferty</w:t>
      </w:r>
      <w:r>
        <w:rPr>
          <w:rFonts w:ascii="Calibri" w:hAnsi="Calibri" w:cs="Calibri"/>
          <w:b/>
          <w:bCs/>
          <w:sz w:val="24"/>
          <w:szCs w:val="24"/>
        </w:rPr>
        <w:t xml:space="preserve"> (jeżeli dotyczy)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DB6798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16A63">
        <w:rPr>
          <w:rFonts w:ascii="Calibri" w:hAnsi="Calibri" w:cs="Calibri"/>
          <w:b/>
          <w:bCs/>
          <w:sz w:val="24"/>
          <w:szCs w:val="24"/>
        </w:rPr>
        <w:tab/>
      </w:r>
      <w:r w:rsidR="00616A63"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 dla pełnomocnika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16A63" w:rsidRPr="00DB6798">
        <w:rPr>
          <w:rFonts w:ascii="Calibri" w:hAnsi="Calibri" w:cs="Calibri"/>
          <w:bCs/>
          <w:sz w:val="24"/>
          <w:szCs w:val="24"/>
        </w:rPr>
        <w:t>do reprezentowania w postępowaniu Wykonawców wspólnie ubiegających się o udzielenie zamówienia –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(jeżeli dotyczy)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</w:rPr>
        <w:t xml:space="preserve">5.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Kosztorys ofertowy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</w:rPr>
        <w:t xml:space="preserve">6.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Potwierdzenie wniesienia wadium</w:t>
      </w:r>
      <w:r w:rsidRPr="00616A63">
        <w:rPr>
          <w:rFonts w:ascii="Calibri" w:hAnsi="Calibri" w:cs="Calibri"/>
          <w:b/>
          <w:bCs/>
          <w:sz w:val="24"/>
          <w:szCs w:val="24"/>
        </w:rPr>
        <w:t>.</w:t>
      </w:r>
    </w:p>
    <w:p w:rsidR="003E2BF4" w:rsidRPr="001A0EA9" w:rsidRDefault="003E2BF4" w:rsidP="00CB0815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B6798" w:rsidRDefault="00DB6798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B6798" w:rsidRPr="008E3D51" w:rsidRDefault="00DB6798" w:rsidP="00DB6798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1625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4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:rsidR="00D716B3" w:rsidRPr="00D716B3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D716B3" w:rsidRPr="00B34246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197809" w:rsidRPr="00197809" w:rsidTr="00197809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>ust 1 ustawy Pzp.</w:t>
      </w:r>
    </w:p>
    <w:p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>ust. 1 ustawy Pzp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Pzp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>w art. 108 ust. 1 pkt 1, 2 i 5 lub art. 109 ust. 1 pkt 2-5 i 7-10 ustawy Pzp</w:t>
      </w:r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Pzp podjąłem następujące środki naprawcze: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197809" w:rsidRPr="00A56074" w:rsidRDefault="00197809" w:rsidP="001978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197809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197809" w:rsidTr="000863ED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863ED" w:rsidRPr="000863ED" w:rsidTr="000863ED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CB0815" w:rsidRPr="0049036C" w:rsidRDefault="00CB0815" w:rsidP="00CB0815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p w:rsidR="00CB0815" w:rsidRPr="0049036C" w:rsidRDefault="00CB0815" w:rsidP="00CB0815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23E3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3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6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D716B3" w:rsidRPr="00B34246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</w:tbl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Default="00D716B3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4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7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UMOWY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D716B3" w:rsidRPr="00B34246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:rsidR="00D1625B" w:rsidRPr="00313094" w:rsidRDefault="00D1625B" w:rsidP="00D1625B">
      <w:pPr>
        <w:spacing w:line="360" w:lineRule="auto"/>
        <w:ind w:left="8496"/>
        <w:rPr>
          <w:rFonts w:asciiTheme="minorHAnsi" w:hAnsiTheme="minorHAnsi"/>
          <w:b/>
          <w:i/>
          <w:sz w:val="24"/>
          <w:szCs w:val="24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Default="00D716B3" w:rsidP="00D1625B">
      <w:pPr>
        <w:spacing w:line="360" w:lineRule="auto"/>
        <w:rPr>
          <w:rFonts w:ascii="Calibri" w:hAnsi="Calibri" w:cs="Calibri"/>
          <w:b/>
          <w:bCs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5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8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PEŁNOMOCNICTWA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D716B3" w:rsidRPr="00B34246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:rsidR="00D1625B" w:rsidRPr="00EF5374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i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pn.</w:t>
      </w:r>
      <w:r w:rsidRPr="0031626C">
        <w:rPr>
          <w:rFonts w:asciiTheme="minorHAnsi" w:hAnsiTheme="minorHAnsi" w:cs="Calibri"/>
        </w:rPr>
        <w:t>:</w:t>
      </w:r>
      <w:r w:rsidR="00D716B3">
        <w:rPr>
          <w:rFonts w:asciiTheme="minorHAnsi" w:hAnsiTheme="minorHAnsi" w:cs="Calibri"/>
        </w:rPr>
        <w:t xml:space="preserve"> </w:t>
      </w:r>
      <w:r w:rsidR="00E01952" w:rsidRPr="00E01952">
        <w:rPr>
          <w:rFonts w:asciiTheme="minorHAnsi" w:hAnsiTheme="minorHAnsi" w:cs="Calibri"/>
          <w:b/>
          <w:bCs/>
          <w:i/>
        </w:rPr>
        <w:t>Remont drogi gminnej nr 150503C (ul. Nowe Osiedle) w m. Jaksice</w:t>
      </w:r>
      <w:r w:rsidR="00D716B3">
        <w:rPr>
          <w:rFonts w:asciiTheme="minorHAnsi" w:hAnsiTheme="minorHAnsi" w:cs="Calibri"/>
          <w:b/>
          <w:bCs/>
          <w:i/>
        </w:rPr>
        <w:t>.</w:t>
      </w:r>
    </w:p>
    <w:p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:rsidR="00D716B3" w:rsidRDefault="00D716B3" w:rsidP="00D716B3">
      <w:pPr>
        <w:spacing w:line="360" w:lineRule="auto"/>
        <w:rPr>
          <w:rFonts w:ascii="Calibri" w:hAnsi="Calibri" w:cs="Calibri"/>
          <w:b/>
          <w:bCs/>
        </w:rPr>
      </w:pPr>
    </w:p>
    <w:p w:rsidR="00432AC9" w:rsidRDefault="00432AC9" w:rsidP="00D716B3">
      <w:pPr>
        <w:spacing w:line="360" w:lineRule="auto"/>
        <w:rPr>
          <w:rFonts w:ascii="Calibri" w:hAnsi="Calibri" w:cs="Calibri"/>
          <w:b/>
          <w:bCs/>
        </w:rPr>
      </w:pPr>
    </w:p>
    <w:p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6 do SWZ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3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WYKAZ ROBÓT BUDOWLANYCH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D716B3" w:rsidRPr="00B34246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799"/>
        <w:gridCol w:w="1843"/>
        <w:gridCol w:w="1842"/>
        <w:gridCol w:w="3212"/>
      </w:tblGrid>
      <w:tr w:rsidR="00D716B3" w:rsidRPr="00507513" w:rsidTr="004630F2">
        <w:trPr>
          <w:cantSplit/>
          <w:trHeight w:hRule="exact" w:val="1026"/>
        </w:trPr>
        <w:tc>
          <w:tcPr>
            <w:tcW w:w="511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 xml:space="preserve">będzie zgodna z </w:t>
      </w:r>
      <w:r w:rsidR="003471C2">
        <w:rPr>
          <w:rFonts w:asciiTheme="minorHAnsi" w:hAnsiTheme="minorHAnsi" w:cs="Calibri"/>
          <w:b/>
          <w:bCs/>
        </w:rPr>
        <w:t>treścią i wymaganiami S</w:t>
      </w:r>
      <w:r>
        <w:rPr>
          <w:rFonts w:asciiTheme="minorHAnsi" w:hAnsiTheme="minorHAnsi" w:cs="Calibri"/>
          <w:b/>
          <w:bCs/>
        </w:rPr>
        <w:t>WZ</w:t>
      </w:r>
      <w:r w:rsidRPr="001E3944">
        <w:rPr>
          <w:rFonts w:asciiTheme="minorHAnsi" w:hAnsiTheme="minorHAnsi" w:cs="Calibri"/>
          <w:b/>
          <w:bCs/>
        </w:rPr>
        <w:t>.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E0195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7 do SWZ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4630F2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9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4630F2" w:rsidRPr="00D716B3" w:rsidRDefault="004630F2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DOKUMENTACJA PROJEKTOWA ORAZ PRZEDMIAR  ROBÓT</w:t>
            </w:r>
          </w:p>
        </w:tc>
      </w:tr>
      <w:tr w:rsidR="004630F2" w:rsidRPr="00B34246" w:rsidTr="00D94FF3">
        <w:trPr>
          <w:trHeight w:val="1616"/>
        </w:trPr>
        <w:tc>
          <w:tcPr>
            <w:tcW w:w="2434" w:type="dxa"/>
            <w:vMerge/>
          </w:tcPr>
          <w:p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E01952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Remont drogi gminnej nr 150503C </w:t>
            </w:r>
          </w:p>
          <w:p w:rsidR="004630F2" w:rsidRPr="00B34246" w:rsidRDefault="00E01952" w:rsidP="00E0195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E0195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(ul. Nowe Osiedle) w m. Jaksice</w:t>
            </w:r>
          </w:p>
        </w:tc>
      </w:tr>
    </w:tbl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Pr="00313094" w:rsidRDefault="00D716B3" w:rsidP="00D716B3">
      <w:pPr>
        <w:pStyle w:val="pkt"/>
        <w:spacing w:line="100" w:lineRule="atLeast"/>
        <w:ind w:left="0" w:firstLine="0"/>
        <w:rPr>
          <w:rFonts w:asciiTheme="minorHAnsi" w:hAnsiTheme="minorHAnsi"/>
          <w:b/>
        </w:rPr>
      </w:pPr>
      <w:r w:rsidRPr="00313094">
        <w:rPr>
          <w:rFonts w:asciiTheme="minorHAnsi" w:hAnsiTheme="minorHAnsi"/>
          <w:b/>
        </w:rPr>
        <w:t>Dokumentację projektową wraz z przedmiarem robót</w:t>
      </w:r>
      <w:r>
        <w:rPr>
          <w:rFonts w:asciiTheme="minorHAnsi" w:hAnsiTheme="minorHAnsi"/>
          <w:b/>
        </w:rPr>
        <w:t xml:space="preserve"> </w:t>
      </w:r>
      <w:r w:rsidRPr="00313094">
        <w:rPr>
          <w:rFonts w:asciiTheme="minorHAnsi" w:hAnsiTheme="minorHAnsi"/>
          <w:b/>
        </w:rPr>
        <w:t xml:space="preserve">Zamawiający zamieścił w formie elektronicznej na stronie internetowej, </w:t>
      </w:r>
      <w:r>
        <w:rPr>
          <w:rFonts w:asciiTheme="minorHAnsi" w:hAnsiTheme="minorHAnsi"/>
          <w:b/>
        </w:rPr>
        <w:t>w miejscu publikacji postępowania.</w:t>
      </w: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630F2" w:rsidRDefault="004630F2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10202" w:type="dxa"/>
        <w:tblLook w:val="04A0"/>
      </w:tblPr>
      <w:tblGrid>
        <w:gridCol w:w="10202"/>
      </w:tblGrid>
      <w:tr w:rsidR="00CB0815" w:rsidTr="00CB0815">
        <w:trPr>
          <w:trHeight w:val="1565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lastRenderedPageBreak/>
              <w:t xml:space="preserve">ZAŁĄCZNIKI SKŁADANE 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NA WEZWANIE ZAMAWIAJĄCEGO</w:t>
            </w:r>
          </w:p>
        </w:tc>
      </w:tr>
    </w:tbl>
    <w:p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:rsidR="001E3944" w:rsidRDefault="001E394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 robót budowlanych</w:t>
      </w:r>
      <w:r w:rsidRPr="001A0EA9">
        <w:rPr>
          <w:rFonts w:ascii="Calibri" w:hAnsi="Calibri" w:cs="Calibri"/>
          <w:sz w:val="24"/>
          <w:szCs w:val="24"/>
        </w:rPr>
        <w:t>;</w:t>
      </w:r>
    </w:p>
    <w:p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odpis z właściwego rejestru lub z centralnej ewidencji i informacji o działalności gospodarczej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właściwego naczelnika urzędu skarbowego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:rsid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:rsidR="00313094" w:rsidRDefault="0031309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313094" w:rsidRPr="003E2BF4" w:rsidRDefault="00313094" w:rsidP="003E2BF4">
      <w:pPr>
        <w:pStyle w:val="Akapitzlist2"/>
        <w:ind w:left="851"/>
        <w:jc w:val="both"/>
        <w:rPr>
          <w:rFonts w:ascii="Calibri" w:hAnsi="Calibri" w:cs="Calibri"/>
          <w:i/>
          <w:sz w:val="24"/>
          <w:szCs w:val="24"/>
        </w:rPr>
      </w:pPr>
      <w:r w:rsidRPr="003E2BF4">
        <w:rPr>
          <w:rFonts w:ascii="Calibri" w:hAnsi="Calibri" w:cs="Calibri"/>
          <w:i/>
          <w:sz w:val="24"/>
          <w:szCs w:val="24"/>
        </w:rPr>
        <w:t xml:space="preserve">Ponadto, na wezwanie Zamawiającego, Wykonawca składa 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inne </w:t>
      </w:r>
      <w:r w:rsidRPr="003E2BF4">
        <w:rPr>
          <w:rFonts w:ascii="Calibri" w:hAnsi="Calibri" w:cs="Calibri"/>
          <w:i/>
          <w:sz w:val="24"/>
          <w:szCs w:val="24"/>
        </w:rPr>
        <w:t>dok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umenty określone </w:t>
      </w:r>
      <w:r w:rsidR="00D1625B">
        <w:rPr>
          <w:rFonts w:ascii="Calibri" w:hAnsi="Calibri" w:cs="Calibri"/>
          <w:i/>
          <w:sz w:val="24"/>
          <w:szCs w:val="24"/>
        </w:rPr>
        <w:t>w</w:t>
      </w:r>
      <w:r w:rsidR="00D716B3">
        <w:rPr>
          <w:rFonts w:ascii="Calibri" w:hAnsi="Calibri" w:cs="Calibri"/>
          <w:i/>
          <w:sz w:val="24"/>
          <w:szCs w:val="24"/>
        </w:rPr>
        <w:t xml:space="preserve"> treści SWZ (jeżeli takie wymieniono).</w:t>
      </w:r>
    </w:p>
    <w:p w:rsidR="001E3944" w:rsidRPr="001A0EA9" w:rsidRDefault="001E394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:rsidR="00F91C73" w:rsidRDefault="00F91C73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313094">
      <w:footerReference w:type="default" r:id="rId9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8E" w:rsidRDefault="00077F8E" w:rsidP="006D5700">
      <w:r>
        <w:separator/>
      </w:r>
    </w:p>
  </w:endnote>
  <w:endnote w:type="continuationSeparator" w:id="0">
    <w:p w:rsidR="00077F8E" w:rsidRDefault="00077F8E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86B92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D1625B" w:rsidRDefault="00586B92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91C73">
                  <w:rPr>
                    <w:rStyle w:val="Numerstrony"/>
                    <w:noProof/>
                  </w:rPr>
                  <w:t>14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8E" w:rsidRDefault="00077F8E" w:rsidP="006D5700">
      <w:r>
        <w:separator/>
      </w:r>
    </w:p>
  </w:footnote>
  <w:footnote w:type="continuationSeparator" w:id="0">
    <w:p w:rsidR="00077F8E" w:rsidRDefault="00077F8E" w:rsidP="006D5700">
      <w:r>
        <w:continuationSeparator/>
      </w:r>
    </w:p>
  </w:footnote>
  <w:footnote w:id="1">
    <w:p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0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20</cp:revision>
  <cp:lastPrinted>2020-08-27T07:37:00Z</cp:lastPrinted>
  <dcterms:created xsi:type="dcterms:W3CDTF">2020-08-25T07:06:00Z</dcterms:created>
  <dcterms:modified xsi:type="dcterms:W3CDTF">2021-03-16T06:52:00Z</dcterms:modified>
</cp:coreProperties>
</file>