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EAF7F3" w14:textId="74E7EDC7" w:rsidR="009E03D9" w:rsidRPr="009E03D9" w:rsidRDefault="00A9192A" w:rsidP="00A9192A">
      <w:pPr>
        <w:pageBreakBefore/>
        <w:spacing w:after="0" w:line="200" w:lineRule="atLeast"/>
        <w:jc w:val="right"/>
        <w:rPr>
          <w:rFonts w:ascii="Times New Roman" w:eastAsia="Tahoma" w:hAnsi="Times New Roman" w:cs="Times New Roman"/>
          <w:b/>
          <w:bCs/>
          <w:color w:val="000000"/>
          <w:sz w:val="24"/>
          <w:szCs w:val="24"/>
          <w:lang w:eastAsia="pl-PL"/>
        </w:rPr>
      </w:pPr>
      <w:r>
        <w:rPr>
          <w:rFonts w:ascii="Times New Roman" w:eastAsia="Tahoma" w:hAnsi="Times New Roman" w:cs="Times New Roman"/>
          <w:b/>
          <w:bCs/>
          <w:color w:val="000000"/>
          <w:sz w:val="24"/>
          <w:szCs w:val="24"/>
          <w:lang w:eastAsia="pl-PL"/>
        </w:rPr>
        <w:t>Załącznik nr 7</w:t>
      </w:r>
      <w:r w:rsidR="009E03D9" w:rsidRPr="009E03D9">
        <w:rPr>
          <w:rFonts w:ascii="Times New Roman" w:eastAsia="Tahoma" w:hAnsi="Times New Roman" w:cs="Times New Roman"/>
          <w:b/>
          <w:bCs/>
          <w:color w:val="000000"/>
          <w:sz w:val="24"/>
          <w:szCs w:val="24"/>
          <w:lang w:eastAsia="pl-PL"/>
        </w:rPr>
        <w:t xml:space="preserve"> </w:t>
      </w:r>
    </w:p>
    <w:p w14:paraId="7C36E231" w14:textId="77777777" w:rsidR="009E03D9" w:rsidRPr="009E03D9" w:rsidRDefault="009E03D9" w:rsidP="009E03D9">
      <w:pPr>
        <w:spacing w:after="0" w:line="200" w:lineRule="atLeast"/>
        <w:jc w:val="both"/>
        <w:rPr>
          <w:rFonts w:ascii="Times New Roman" w:eastAsia="Tahoma" w:hAnsi="Times New Roman" w:cs="Times New Roman"/>
          <w:b/>
          <w:bCs/>
          <w:color w:val="000000"/>
          <w:sz w:val="24"/>
          <w:szCs w:val="24"/>
          <w:lang w:eastAsia="pl-PL"/>
        </w:rPr>
      </w:pPr>
    </w:p>
    <w:p w14:paraId="6090657D" w14:textId="77777777" w:rsidR="009E03D9" w:rsidRPr="009E03D9" w:rsidRDefault="009E03D9" w:rsidP="009E03D9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9E03D9">
        <w:rPr>
          <w:rFonts w:ascii="Times New Roman" w:eastAsia="Times New Roman" w:hAnsi="Times New Roman"/>
          <w:sz w:val="24"/>
          <w:szCs w:val="24"/>
          <w:lang w:eastAsia="pl-PL"/>
        </w:rPr>
        <w:t>Nazwa wykonawcy ...............................................................</w:t>
      </w:r>
    </w:p>
    <w:p w14:paraId="1E9257A3" w14:textId="77777777" w:rsidR="009E03D9" w:rsidRPr="009E03D9" w:rsidRDefault="009E03D9" w:rsidP="009E03D9">
      <w:pPr>
        <w:spacing w:after="0" w:line="200" w:lineRule="atLeast"/>
        <w:rPr>
          <w:rFonts w:ascii="Times New Roman" w:eastAsia="Tahoma" w:hAnsi="Times New Roman" w:cs="Times New Roman"/>
          <w:color w:val="000000"/>
          <w:sz w:val="24"/>
          <w:szCs w:val="24"/>
          <w:lang w:eastAsia="pl-PL"/>
        </w:rPr>
      </w:pPr>
      <w:r w:rsidRPr="009E03D9">
        <w:rPr>
          <w:rFonts w:ascii="Times New Roman" w:eastAsia="Times New Roman" w:hAnsi="Times New Roman"/>
          <w:sz w:val="24"/>
          <w:szCs w:val="24"/>
          <w:lang w:eastAsia="pl-PL"/>
        </w:rPr>
        <w:t>Adres siedziby .......................................................................</w:t>
      </w:r>
    </w:p>
    <w:p w14:paraId="6F38B8EA" w14:textId="77777777" w:rsidR="009E03D9" w:rsidRPr="009E03D9" w:rsidRDefault="009E03D9" w:rsidP="009E03D9">
      <w:pPr>
        <w:spacing w:after="0" w:line="240" w:lineRule="auto"/>
        <w:jc w:val="center"/>
        <w:rPr>
          <w:rFonts w:ascii="Times New Roman" w:eastAsia="Tahoma" w:hAnsi="Times New Roman" w:cs="Times New Roman"/>
          <w:b/>
          <w:bCs/>
          <w:color w:val="000000"/>
          <w:sz w:val="24"/>
          <w:szCs w:val="24"/>
          <w:lang w:eastAsia="pl-PL"/>
        </w:rPr>
      </w:pPr>
      <w:r w:rsidRPr="009E03D9">
        <w:rPr>
          <w:rFonts w:ascii="Times New Roman" w:eastAsia="Tahoma" w:hAnsi="Times New Roman" w:cs="Times New Roman"/>
          <w:b/>
          <w:bCs/>
          <w:color w:val="000000"/>
          <w:sz w:val="24"/>
          <w:szCs w:val="24"/>
          <w:lang w:eastAsia="pl-PL"/>
        </w:rPr>
        <w:t>OŚWIADCZENIE WYKONAWCY</w:t>
      </w:r>
    </w:p>
    <w:p w14:paraId="6E1AEBC1" w14:textId="77777777" w:rsidR="009E03D9" w:rsidRPr="009E03D9" w:rsidRDefault="009E03D9" w:rsidP="009E03D9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</w:pPr>
      <w:r w:rsidRPr="009E03D9"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  <w:t>(składane na wezwanie, o którym mowa w 126 ust. 1 PZP)</w:t>
      </w:r>
    </w:p>
    <w:p w14:paraId="19D349F8" w14:textId="77777777" w:rsidR="009E03D9" w:rsidRPr="009E03D9" w:rsidRDefault="009E03D9" w:rsidP="009E03D9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pl-PL"/>
        </w:rPr>
      </w:pPr>
      <w:r w:rsidRPr="009E03D9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pl-PL"/>
        </w:rPr>
        <w:t xml:space="preserve">O PRZYNALEŻNOŚCI LUB BRAKU PRZYNALEŻNOŚCI DO TEJ SAMEJ GRUPY KAPITAŁOWEJ </w:t>
      </w:r>
    </w:p>
    <w:p w14:paraId="59C97680" w14:textId="77777777" w:rsidR="009E03D9" w:rsidRPr="009E03D9" w:rsidRDefault="009E03D9" w:rsidP="009E03D9">
      <w:pPr>
        <w:spacing w:after="0" w:line="276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pl-PL"/>
        </w:rPr>
      </w:pPr>
    </w:p>
    <w:p w14:paraId="20D3EA50" w14:textId="77777777" w:rsidR="009E03D9" w:rsidRPr="009E03D9" w:rsidRDefault="009E03D9" w:rsidP="009E03D9">
      <w:pPr>
        <w:spacing w:after="0" w:line="276" w:lineRule="auto"/>
        <w:rPr>
          <w:rFonts w:ascii="Times New Roman" w:eastAsia="Tahoma" w:hAnsi="Times New Roman" w:cs="Times New Roman"/>
          <w:b/>
          <w:bCs/>
          <w:color w:val="000000"/>
          <w:sz w:val="24"/>
          <w:szCs w:val="24"/>
          <w:lang w:eastAsia="pl-PL"/>
        </w:rPr>
      </w:pPr>
    </w:p>
    <w:p w14:paraId="28826033" w14:textId="501EB04A" w:rsidR="00A9192A" w:rsidRPr="00181BB6" w:rsidRDefault="009E03D9" w:rsidP="00A9192A">
      <w:pPr>
        <w:jc w:val="center"/>
        <w:rPr>
          <w:b/>
          <w:i/>
        </w:rPr>
      </w:pPr>
      <w:r w:rsidRPr="009E03D9">
        <w:rPr>
          <w:rFonts w:ascii="Times New Roman" w:eastAsia="Tahoma" w:hAnsi="Times New Roman" w:cs="Times New Roman"/>
          <w:color w:val="000000"/>
          <w:sz w:val="24"/>
          <w:szCs w:val="24"/>
          <w:lang w:eastAsia="pl-PL"/>
        </w:rPr>
        <w:t xml:space="preserve">Przystępując do postępowania o udzielenie zamówienia publicznego w trybie przetargu nieograniczonego </w:t>
      </w:r>
      <w:r w:rsidRPr="009E03D9"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  <w:t>pn</w:t>
      </w:r>
      <w:r w:rsidRPr="00A9192A"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  <w:t xml:space="preserve">. </w:t>
      </w:r>
      <w:r w:rsidR="00BC41D1"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  <w:t>„</w:t>
      </w:r>
      <w:r w:rsidR="00A9192A" w:rsidRPr="00A9192A">
        <w:rPr>
          <w:rFonts w:ascii="Times New Roman" w:hAnsi="Times New Roman" w:cs="Times New Roman"/>
          <w:b/>
          <w:bCs/>
          <w:i/>
        </w:rPr>
        <w:t xml:space="preserve">Odbiór i </w:t>
      </w:r>
      <w:r w:rsidR="005A2415">
        <w:rPr>
          <w:rFonts w:ascii="Times New Roman" w:hAnsi="Times New Roman" w:cs="Times New Roman"/>
          <w:b/>
          <w:bCs/>
          <w:i/>
        </w:rPr>
        <w:t>transport</w:t>
      </w:r>
      <w:r w:rsidR="00A9192A" w:rsidRPr="00A9192A">
        <w:rPr>
          <w:rFonts w:ascii="Times New Roman" w:hAnsi="Times New Roman" w:cs="Times New Roman"/>
          <w:b/>
          <w:i/>
        </w:rPr>
        <w:t xml:space="preserve"> odpadów komunalnych z nieruchomości, na których zamieszkują mieszkańcy oraz z nieruchomości w części zamieszkałych i w części niezamieszkałych</w:t>
      </w:r>
      <w:r w:rsidR="005A2415">
        <w:rPr>
          <w:rFonts w:ascii="Times New Roman" w:hAnsi="Times New Roman" w:cs="Times New Roman"/>
          <w:b/>
          <w:i/>
        </w:rPr>
        <w:t xml:space="preserve"> z terenu Gminy Kamień Pomorski</w:t>
      </w:r>
      <w:r w:rsidR="00A9192A" w:rsidRPr="00A9192A">
        <w:rPr>
          <w:rFonts w:ascii="Times New Roman" w:hAnsi="Times New Roman" w:cs="Times New Roman"/>
          <w:b/>
          <w:i/>
        </w:rPr>
        <w:t>”.</w:t>
      </w:r>
    </w:p>
    <w:p w14:paraId="7CD0C26B" w14:textId="0C5E709A" w:rsidR="009E03D9" w:rsidRPr="009E03D9" w:rsidRDefault="009E03D9" w:rsidP="009E03D9">
      <w:pPr>
        <w:spacing w:after="0" w:line="276" w:lineRule="auto"/>
        <w:jc w:val="both"/>
        <w:rPr>
          <w:rFonts w:ascii="Times New Roman" w:eastAsia="Tahoma" w:hAnsi="Times New Roman" w:cs="Times New Roman"/>
          <w:color w:val="000000"/>
          <w:sz w:val="24"/>
          <w:szCs w:val="24"/>
          <w:lang w:eastAsia="pl-PL"/>
        </w:rPr>
      </w:pPr>
      <w:r w:rsidRPr="009E03D9">
        <w:rPr>
          <w:rFonts w:ascii="Times New Roman" w:eastAsia="Tahoma" w:hAnsi="Times New Roman" w:cs="Times New Roman"/>
          <w:color w:val="000000"/>
          <w:sz w:val="24"/>
          <w:szCs w:val="24"/>
          <w:lang w:eastAsia="pl-PL"/>
        </w:rPr>
        <w:t xml:space="preserve">zgodnie z ustawą z dnia 11 września 2019 r. Prawo zamówień publicznych (Dz. U. z </w:t>
      </w:r>
      <w:r w:rsidR="00D3200C">
        <w:rPr>
          <w:rFonts w:ascii="Times New Roman" w:eastAsia="Tahoma" w:hAnsi="Times New Roman" w:cs="Times New Roman"/>
          <w:color w:val="000000"/>
          <w:sz w:val="24"/>
          <w:szCs w:val="24"/>
          <w:lang w:eastAsia="pl-PL"/>
        </w:rPr>
        <w:t>2024</w:t>
      </w:r>
      <w:r w:rsidRPr="009E03D9">
        <w:rPr>
          <w:rFonts w:ascii="Times New Roman" w:eastAsia="Tahoma" w:hAnsi="Times New Roman" w:cs="Times New Roman"/>
          <w:color w:val="000000"/>
          <w:sz w:val="24"/>
          <w:szCs w:val="24"/>
          <w:lang w:eastAsia="pl-PL"/>
        </w:rPr>
        <w:t xml:space="preserve"> r. poz. </w:t>
      </w:r>
      <w:r w:rsidR="00D3200C">
        <w:rPr>
          <w:rFonts w:ascii="Times New Roman" w:eastAsia="Tahoma" w:hAnsi="Times New Roman" w:cs="Times New Roman"/>
          <w:color w:val="000000"/>
          <w:sz w:val="24"/>
          <w:szCs w:val="24"/>
          <w:lang w:eastAsia="pl-PL"/>
        </w:rPr>
        <w:t>1320</w:t>
      </w:r>
      <w:r w:rsidR="00BE4296">
        <w:rPr>
          <w:rFonts w:ascii="Times New Roman" w:eastAsia="Tahoma" w:hAnsi="Times New Roman" w:cs="Times New Roman"/>
          <w:color w:val="000000"/>
          <w:sz w:val="24"/>
          <w:szCs w:val="24"/>
          <w:lang w:eastAsia="pl-PL"/>
        </w:rPr>
        <w:t xml:space="preserve"> tj.</w:t>
      </w:r>
      <w:r w:rsidRPr="009E03D9">
        <w:rPr>
          <w:rFonts w:ascii="Times New Roman" w:eastAsia="Tahoma" w:hAnsi="Times New Roman" w:cs="Times New Roman"/>
          <w:color w:val="000000"/>
          <w:sz w:val="24"/>
          <w:szCs w:val="24"/>
          <w:lang w:eastAsia="pl-PL"/>
        </w:rPr>
        <w:t>)</w:t>
      </w:r>
      <w:r w:rsidR="0098715E">
        <w:rPr>
          <w:rFonts w:ascii="Times New Roman" w:eastAsia="Tahoma" w:hAnsi="Times New Roman" w:cs="Times New Roman"/>
          <w:color w:val="000000"/>
          <w:sz w:val="24"/>
          <w:szCs w:val="24"/>
          <w:lang w:eastAsia="pl-PL"/>
        </w:rPr>
        <w:t xml:space="preserve"> </w:t>
      </w:r>
      <w:r w:rsidRPr="009E03D9">
        <w:rPr>
          <w:rFonts w:ascii="Times New Roman" w:eastAsia="Tahoma" w:hAnsi="Times New Roman" w:cs="Times New Roman"/>
          <w:color w:val="000000"/>
          <w:sz w:val="24"/>
          <w:szCs w:val="24"/>
          <w:lang w:eastAsia="pl-PL"/>
        </w:rPr>
        <w:t>- dalej PZP niniejszym:</w:t>
      </w:r>
    </w:p>
    <w:p w14:paraId="6FBF8E63" w14:textId="77777777" w:rsidR="009E03D9" w:rsidRPr="009E03D9" w:rsidRDefault="009E03D9" w:rsidP="009E03D9">
      <w:pPr>
        <w:spacing w:after="0" w:line="276" w:lineRule="auto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pl-PL"/>
        </w:rPr>
      </w:pPr>
    </w:p>
    <w:p w14:paraId="22C64E33" w14:textId="77777777" w:rsidR="009E03D9" w:rsidRPr="009E03D9" w:rsidRDefault="009E03D9" w:rsidP="009E03D9">
      <w:pPr>
        <w:spacing w:after="0" w:line="276" w:lineRule="auto"/>
        <w:jc w:val="both"/>
        <w:textAlignment w:val="baseline"/>
        <w:rPr>
          <w:rFonts w:ascii="Times New Roman" w:eastAsia="Tahoma" w:hAnsi="Times New Roman" w:cs="Times New Roman"/>
          <w:color w:val="000000"/>
          <w:sz w:val="24"/>
          <w:szCs w:val="24"/>
          <w:lang w:eastAsia="pl-PL"/>
        </w:rPr>
      </w:pPr>
      <w:r w:rsidRPr="009E03D9">
        <w:rPr>
          <w:rFonts w:ascii="Times New Roman" w:eastAsia="Tahoma" w:hAnsi="Times New Roman" w:cs="Times New Roman"/>
          <w:b/>
          <w:bCs/>
          <w:color w:val="000000"/>
          <w:sz w:val="24"/>
          <w:szCs w:val="24"/>
          <w:lang w:eastAsia="pl-PL"/>
        </w:rPr>
        <w:t xml:space="preserve">□ OŚWIADCZAM/Y, </w:t>
      </w:r>
      <w:r w:rsidRPr="009E03D9">
        <w:rPr>
          <w:rFonts w:ascii="Times New Roman" w:eastAsia="Tahoma" w:hAnsi="Times New Roman" w:cs="Times New Roman"/>
          <w:bCs/>
          <w:color w:val="000000"/>
          <w:sz w:val="24"/>
          <w:szCs w:val="24"/>
          <w:lang w:eastAsia="pl-PL"/>
        </w:rPr>
        <w:t xml:space="preserve">że </w:t>
      </w:r>
      <w:r w:rsidRPr="009E03D9">
        <w:rPr>
          <w:rFonts w:ascii="Times New Roman" w:eastAsia="Tahoma" w:hAnsi="Times New Roman" w:cs="Times New Roman"/>
          <w:color w:val="000000"/>
          <w:sz w:val="24"/>
          <w:szCs w:val="24"/>
          <w:lang w:eastAsia="pl-PL"/>
        </w:rPr>
        <w:t>należę/należymy do tej samej grupy kapitałowej w rozumieniu art. 108 ust. 1 pkt 5 PZP w skład której wchodzą następujące podmioty*</w:t>
      </w:r>
      <w:r w:rsidRPr="009E03D9">
        <w:rPr>
          <w:rStyle w:val="Odwoanieprzypisudolnego"/>
          <w:rFonts w:ascii="Times New Roman" w:eastAsia="Tahoma" w:hAnsi="Times New Roman" w:cs="Times New Roman"/>
          <w:color w:val="000000"/>
          <w:sz w:val="24"/>
          <w:szCs w:val="24"/>
          <w:lang w:eastAsia="pl-PL"/>
        </w:rPr>
        <w:footnoteReference w:id="1"/>
      </w:r>
      <w:r w:rsidRPr="009E03D9">
        <w:rPr>
          <w:rFonts w:ascii="Times New Roman" w:eastAsia="Tahoma" w:hAnsi="Times New Roman" w:cs="Times New Roman"/>
          <w:color w:val="000000"/>
          <w:sz w:val="24"/>
          <w:szCs w:val="24"/>
          <w:lang w:eastAsia="pl-PL"/>
        </w:rPr>
        <w:t>:</w:t>
      </w:r>
    </w:p>
    <w:p w14:paraId="2CB2B31A" w14:textId="77777777" w:rsidR="009E03D9" w:rsidRPr="009E03D9" w:rsidRDefault="009E03D9" w:rsidP="009E03D9">
      <w:pPr>
        <w:spacing w:after="0" w:line="276" w:lineRule="auto"/>
        <w:jc w:val="both"/>
        <w:textAlignment w:val="baseline"/>
        <w:rPr>
          <w:rFonts w:ascii="Times New Roman" w:eastAsia="Tahoma" w:hAnsi="Times New Roman" w:cs="Times New Roman"/>
          <w:color w:val="000000"/>
          <w:sz w:val="24"/>
          <w:szCs w:val="24"/>
          <w:lang w:eastAsia="pl-PL"/>
        </w:rPr>
      </w:pPr>
    </w:p>
    <w:tbl>
      <w:tblPr>
        <w:tblW w:w="9354" w:type="dxa"/>
        <w:tblInd w:w="-1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48"/>
        <w:gridCol w:w="8806"/>
      </w:tblGrid>
      <w:tr w:rsidR="009E03D9" w:rsidRPr="009E03D9" w14:paraId="24B3B769" w14:textId="77777777" w:rsidTr="00CF2711">
        <w:trPr>
          <w:trHeight w:val="567"/>
        </w:trPr>
        <w:tc>
          <w:tcPr>
            <w:tcW w:w="548" w:type="dxa"/>
            <w:shd w:val="clear" w:color="auto" w:fill="BFBFBF"/>
            <w:vAlign w:val="center"/>
          </w:tcPr>
          <w:p w14:paraId="5E8DA53D" w14:textId="77777777" w:rsidR="009E03D9" w:rsidRPr="009E03D9" w:rsidRDefault="009E03D9" w:rsidP="00CF2711">
            <w:pPr>
              <w:spacing w:after="0" w:line="276" w:lineRule="auto"/>
              <w:jc w:val="center"/>
              <w:textAlignment w:val="baseline"/>
              <w:rPr>
                <w:rFonts w:ascii="Times New Roman" w:eastAsia="Tahoma" w:hAnsi="Times New Roman" w:cs="Times New Roman"/>
                <w:b/>
                <w:color w:val="000000"/>
                <w:sz w:val="24"/>
                <w:szCs w:val="24"/>
                <w:lang w:eastAsia="pl-PL"/>
              </w:rPr>
            </w:pPr>
            <w:r w:rsidRPr="009E03D9">
              <w:rPr>
                <w:rFonts w:ascii="Times New Roman" w:eastAsia="Tahoma" w:hAnsi="Times New Roman" w:cs="Times New Roman"/>
                <w:b/>
                <w:color w:val="000000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8806" w:type="dxa"/>
            <w:shd w:val="clear" w:color="auto" w:fill="BFBFBF"/>
            <w:vAlign w:val="center"/>
          </w:tcPr>
          <w:p w14:paraId="7B090939" w14:textId="77777777" w:rsidR="009E03D9" w:rsidRPr="009E03D9" w:rsidRDefault="009E03D9" w:rsidP="00CF2711">
            <w:pPr>
              <w:spacing w:after="0" w:line="276" w:lineRule="auto"/>
              <w:jc w:val="center"/>
              <w:textAlignment w:val="baseline"/>
              <w:rPr>
                <w:rFonts w:ascii="Times New Roman" w:eastAsia="Tahoma" w:hAnsi="Times New Roman" w:cs="Times New Roman"/>
                <w:b/>
                <w:color w:val="000000"/>
                <w:sz w:val="24"/>
                <w:szCs w:val="24"/>
                <w:lang w:eastAsia="pl-PL"/>
              </w:rPr>
            </w:pPr>
            <w:r w:rsidRPr="009E03D9">
              <w:rPr>
                <w:rFonts w:ascii="Times New Roman" w:eastAsia="Tahoma" w:hAnsi="Times New Roman" w:cs="Times New Roman"/>
                <w:b/>
                <w:color w:val="000000"/>
                <w:sz w:val="24"/>
                <w:szCs w:val="24"/>
                <w:lang w:eastAsia="pl-PL"/>
              </w:rPr>
              <w:t>Lista podmiotów</w:t>
            </w:r>
          </w:p>
        </w:tc>
      </w:tr>
      <w:tr w:rsidR="009E03D9" w:rsidRPr="009E03D9" w14:paraId="1AAEE0D9" w14:textId="77777777" w:rsidTr="00CF2711">
        <w:tc>
          <w:tcPr>
            <w:tcW w:w="548" w:type="dxa"/>
            <w:shd w:val="clear" w:color="auto" w:fill="auto"/>
          </w:tcPr>
          <w:p w14:paraId="1D8FF99C" w14:textId="77777777" w:rsidR="009E03D9" w:rsidRPr="009E03D9" w:rsidRDefault="009E03D9" w:rsidP="00CF2711">
            <w:pPr>
              <w:spacing w:after="0" w:line="276" w:lineRule="auto"/>
              <w:jc w:val="both"/>
              <w:textAlignment w:val="baseline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E03D9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8806" w:type="dxa"/>
            <w:shd w:val="clear" w:color="auto" w:fill="auto"/>
          </w:tcPr>
          <w:p w14:paraId="37678D92" w14:textId="77777777" w:rsidR="009E03D9" w:rsidRPr="009E03D9" w:rsidRDefault="009E03D9" w:rsidP="00CF2711">
            <w:pPr>
              <w:spacing w:after="0" w:line="276" w:lineRule="auto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9E03D9" w:rsidRPr="009E03D9" w14:paraId="52DB337E" w14:textId="77777777" w:rsidTr="00CF2711">
        <w:tc>
          <w:tcPr>
            <w:tcW w:w="548" w:type="dxa"/>
            <w:shd w:val="clear" w:color="auto" w:fill="auto"/>
          </w:tcPr>
          <w:p w14:paraId="41F4B142" w14:textId="77777777" w:rsidR="009E03D9" w:rsidRPr="009E03D9" w:rsidRDefault="009E03D9" w:rsidP="00CF2711">
            <w:pPr>
              <w:spacing w:after="0" w:line="276" w:lineRule="auto"/>
              <w:jc w:val="both"/>
              <w:textAlignment w:val="baseline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E03D9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8806" w:type="dxa"/>
            <w:shd w:val="clear" w:color="auto" w:fill="auto"/>
          </w:tcPr>
          <w:p w14:paraId="6341154E" w14:textId="77777777" w:rsidR="009E03D9" w:rsidRPr="009E03D9" w:rsidRDefault="009E03D9" w:rsidP="00CF2711">
            <w:pPr>
              <w:spacing w:after="0" w:line="276" w:lineRule="auto"/>
              <w:jc w:val="both"/>
              <w:textAlignment w:val="baseline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9E03D9" w:rsidRPr="009E03D9" w14:paraId="4E5E01FC" w14:textId="77777777" w:rsidTr="00CF2711">
        <w:tc>
          <w:tcPr>
            <w:tcW w:w="548" w:type="dxa"/>
            <w:shd w:val="clear" w:color="auto" w:fill="auto"/>
          </w:tcPr>
          <w:p w14:paraId="3E5340AA" w14:textId="77777777" w:rsidR="009E03D9" w:rsidRPr="009E03D9" w:rsidRDefault="009E03D9" w:rsidP="00CF2711">
            <w:pPr>
              <w:spacing w:after="0" w:line="276" w:lineRule="auto"/>
              <w:jc w:val="both"/>
              <w:textAlignment w:val="baseline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E03D9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8806" w:type="dxa"/>
            <w:shd w:val="clear" w:color="auto" w:fill="auto"/>
          </w:tcPr>
          <w:p w14:paraId="1AE49612" w14:textId="77777777" w:rsidR="009E03D9" w:rsidRPr="009E03D9" w:rsidRDefault="009E03D9" w:rsidP="00CF2711">
            <w:pPr>
              <w:spacing w:after="0" w:line="276" w:lineRule="auto"/>
              <w:jc w:val="both"/>
              <w:textAlignment w:val="baseline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</w:tbl>
    <w:p w14:paraId="077F0B66" w14:textId="77777777" w:rsidR="009E03D9" w:rsidRPr="009E03D9" w:rsidRDefault="009E03D9" w:rsidP="009E03D9">
      <w:pPr>
        <w:spacing w:after="0" w:line="276" w:lineRule="auto"/>
        <w:jc w:val="both"/>
        <w:textAlignment w:val="baseline"/>
        <w:rPr>
          <w:rFonts w:ascii="Times New Roman" w:eastAsia="Tahoma" w:hAnsi="Times New Roman" w:cs="Times New Roman"/>
          <w:color w:val="000000"/>
          <w:sz w:val="24"/>
          <w:szCs w:val="24"/>
          <w:lang w:eastAsia="pl-PL"/>
        </w:rPr>
      </w:pPr>
    </w:p>
    <w:p w14:paraId="52D72B0F" w14:textId="77777777" w:rsidR="00DC70A2" w:rsidRDefault="009E03D9" w:rsidP="009E03D9">
      <w:pPr>
        <w:spacing w:after="0" w:line="276" w:lineRule="auto"/>
        <w:jc w:val="both"/>
        <w:textAlignment w:val="baseline"/>
        <w:rPr>
          <w:rFonts w:ascii="Times New Roman" w:eastAsia="Tahoma" w:hAnsi="Times New Roman" w:cs="Times New Roman"/>
          <w:color w:val="000000"/>
          <w:sz w:val="24"/>
          <w:szCs w:val="24"/>
          <w:lang w:eastAsia="pl-PL"/>
        </w:rPr>
      </w:pPr>
      <w:r w:rsidRPr="009E03D9">
        <w:rPr>
          <w:rFonts w:ascii="Times New Roman" w:eastAsia="Tahoma" w:hAnsi="Times New Roman" w:cs="Times New Roman"/>
          <w:b/>
          <w:bCs/>
          <w:color w:val="000000"/>
          <w:sz w:val="24"/>
          <w:szCs w:val="24"/>
          <w:lang w:eastAsia="pl-PL"/>
        </w:rPr>
        <w:t xml:space="preserve">□ OŚWIADCZAM/Y, </w:t>
      </w:r>
      <w:r w:rsidRPr="009E03D9">
        <w:rPr>
          <w:rFonts w:ascii="Times New Roman" w:eastAsia="Tahoma" w:hAnsi="Times New Roman" w:cs="Times New Roman"/>
          <w:bCs/>
          <w:color w:val="000000"/>
          <w:sz w:val="24"/>
          <w:szCs w:val="24"/>
          <w:lang w:eastAsia="pl-PL"/>
        </w:rPr>
        <w:t xml:space="preserve">że nie </w:t>
      </w:r>
      <w:r w:rsidRPr="009E03D9">
        <w:rPr>
          <w:rFonts w:ascii="Times New Roman" w:eastAsia="Tahoma" w:hAnsi="Times New Roman" w:cs="Times New Roman"/>
          <w:color w:val="000000"/>
          <w:sz w:val="24"/>
          <w:szCs w:val="24"/>
          <w:lang w:eastAsia="pl-PL"/>
        </w:rPr>
        <w:t>należę/należymy do grupy kapitałowej o której mowa w rozumieniu art. 108 ust. 1 pkt 5 PZP*</w:t>
      </w:r>
    </w:p>
    <w:p w14:paraId="7EAF20C8" w14:textId="5F7C09F2" w:rsidR="009E03D9" w:rsidRPr="009E03D9" w:rsidRDefault="009E03D9" w:rsidP="009E03D9">
      <w:pPr>
        <w:spacing w:after="0" w:line="276" w:lineRule="auto"/>
        <w:jc w:val="both"/>
        <w:textAlignment w:val="baseline"/>
        <w:rPr>
          <w:rFonts w:ascii="Times New Roman" w:eastAsia="Tahoma" w:hAnsi="Times New Roman" w:cs="Times New Roman"/>
          <w:color w:val="000000"/>
          <w:sz w:val="24"/>
          <w:szCs w:val="24"/>
          <w:lang w:eastAsia="pl-PL"/>
        </w:rPr>
      </w:pPr>
      <w:r w:rsidRPr="009E03D9">
        <w:rPr>
          <w:rFonts w:ascii="Times New Roman" w:eastAsia="Tahoma" w:hAnsi="Times New Roman" w:cs="Times New Roman"/>
          <w:b/>
          <w:bCs/>
          <w:color w:val="000000"/>
          <w:sz w:val="24"/>
          <w:szCs w:val="24"/>
          <w:lang w:eastAsia="pl-PL"/>
        </w:rPr>
        <w:t xml:space="preserve">□ OŚWIADCZAM/Y, </w:t>
      </w:r>
      <w:r w:rsidRPr="009E03D9">
        <w:rPr>
          <w:rFonts w:ascii="Times New Roman" w:eastAsia="Tahoma" w:hAnsi="Times New Roman" w:cs="Times New Roman"/>
          <w:bCs/>
          <w:color w:val="000000"/>
          <w:sz w:val="24"/>
          <w:szCs w:val="24"/>
          <w:lang w:eastAsia="pl-PL"/>
        </w:rPr>
        <w:t xml:space="preserve">że nie </w:t>
      </w:r>
      <w:r w:rsidRPr="009E03D9">
        <w:rPr>
          <w:rFonts w:ascii="Times New Roman" w:eastAsia="Tahoma" w:hAnsi="Times New Roman" w:cs="Times New Roman"/>
          <w:color w:val="000000"/>
          <w:sz w:val="24"/>
          <w:szCs w:val="24"/>
          <w:lang w:eastAsia="pl-PL"/>
        </w:rPr>
        <w:t xml:space="preserve">należę/należymy do żadnej grupy kapitałowej w rozumieniu ustawy z dnia 16 lutego 2007 r. o ochronie konkurencji i konsumentów (Dz. U. z </w:t>
      </w:r>
      <w:r w:rsidR="005A2415">
        <w:rPr>
          <w:rFonts w:ascii="Times New Roman" w:eastAsia="Tahoma" w:hAnsi="Times New Roman" w:cs="Times New Roman"/>
          <w:color w:val="000000"/>
          <w:sz w:val="24"/>
          <w:szCs w:val="24"/>
          <w:lang w:eastAsia="pl-PL"/>
        </w:rPr>
        <w:t>2023</w:t>
      </w:r>
      <w:r w:rsidRPr="009E03D9">
        <w:rPr>
          <w:rFonts w:ascii="Times New Roman" w:eastAsia="Tahoma" w:hAnsi="Times New Roman" w:cs="Times New Roman"/>
          <w:color w:val="000000"/>
          <w:sz w:val="24"/>
          <w:szCs w:val="24"/>
          <w:lang w:eastAsia="pl-PL"/>
        </w:rPr>
        <w:t xml:space="preserve"> r. poz. </w:t>
      </w:r>
      <w:r w:rsidR="005A2415">
        <w:rPr>
          <w:rFonts w:ascii="Times New Roman" w:eastAsia="Tahoma" w:hAnsi="Times New Roman" w:cs="Times New Roman"/>
          <w:color w:val="000000"/>
          <w:sz w:val="24"/>
          <w:szCs w:val="24"/>
          <w:lang w:eastAsia="pl-PL"/>
        </w:rPr>
        <w:t>1689</w:t>
      </w:r>
      <w:r w:rsidRPr="009E03D9">
        <w:rPr>
          <w:rFonts w:ascii="Times New Roman" w:eastAsia="Tahoma" w:hAnsi="Times New Roman" w:cs="Times New Roman"/>
          <w:color w:val="000000"/>
          <w:sz w:val="24"/>
          <w:szCs w:val="24"/>
          <w:lang w:eastAsia="pl-PL"/>
        </w:rPr>
        <w:t>)*,</w:t>
      </w:r>
    </w:p>
    <w:p w14:paraId="1F899590" w14:textId="77777777" w:rsidR="009E03D9" w:rsidRPr="009E03D9" w:rsidRDefault="009E03D9" w:rsidP="009E03D9">
      <w:pPr>
        <w:spacing w:after="0" w:line="240" w:lineRule="auto"/>
        <w:jc w:val="both"/>
        <w:textAlignment w:val="baseline"/>
        <w:rPr>
          <w:rFonts w:ascii="Times New Roman" w:eastAsia="Tahoma" w:hAnsi="Times New Roman" w:cs="Times New Roman"/>
          <w:i/>
          <w:iCs/>
          <w:color w:val="000000"/>
          <w:sz w:val="24"/>
          <w:szCs w:val="24"/>
          <w:lang w:eastAsia="pl-PL"/>
        </w:rPr>
      </w:pPr>
      <w:r w:rsidRPr="009E03D9">
        <w:rPr>
          <w:rFonts w:ascii="Times New Roman" w:eastAsia="Tahoma" w:hAnsi="Times New Roman" w:cs="Times New Roman"/>
          <w:b/>
          <w:bCs/>
          <w:i/>
          <w:iCs/>
          <w:color w:val="000000"/>
          <w:sz w:val="24"/>
          <w:szCs w:val="24"/>
          <w:lang w:eastAsia="pl-PL"/>
        </w:rPr>
        <w:t>* zaznaczyć właściwy kwadrat</w:t>
      </w:r>
    </w:p>
    <w:p w14:paraId="7C3B875B" w14:textId="77777777" w:rsidR="009E03D9" w:rsidRPr="009E03D9" w:rsidRDefault="009E03D9" w:rsidP="009E03D9">
      <w:pPr>
        <w:spacing w:after="0" w:line="240" w:lineRule="auto"/>
        <w:jc w:val="both"/>
        <w:textAlignment w:val="baseline"/>
        <w:rPr>
          <w:rFonts w:ascii="Times New Roman" w:eastAsia="Tahoma" w:hAnsi="Times New Roman" w:cs="Times New Roman"/>
          <w:i/>
          <w:iCs/>
          <w:color w:val="000000"/>
          <w:sz w:val="24"/>
          <w:szCs w:val="24"/>
          <w:lang w:eastAsia="pl-PL"/>
        </w:rPr>
      </w:pPr>
    </w:p>
    <w:p w14:paraId="23591F28" w14:textId="77777777" w:rsidR="0091191C" w:rsidRDefault="0091191C">
      <w:pPr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</w:pPr>
    </w:p>
    <w:p w14:paraId="6E1DCE35" w14:textId="77777777" w:rsidR="005A2415" w:rsidRDefault="005A2415">
      <w:pPr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</w:pPr>
    </w:p>
    <w:p w14:paraId="00162F36" w14:textId="77777777" w:rsidR="005A2415" w:rsidRPr="005A2415" w:rsidRDefault="005A2415" w:rsidP="005A241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color w:val="FF0000"/>
          <w:kern w:val="2"/>
          <w:sz w:val="28"/>
          <w:szCs w:val="28"/>
          <w:u w:val="single"/>
          <w:lang w:eastAsia="ar-SA"/>
        </w:rPr>
      </w:pPr>
      <w:r w:rsidRPr="005A2415">
        <w:rPr>
          <w:rFonts w:ascii="Times New Roman" w:eastAsia="Times New Roman" w:hAnsi="Times New Roman" w:cs="Times New Roman"/>
          <w:b/>
          <w:color w:val="FF0000"/>
          <w:sz w:val="28"/>
          <w:szCs w:val="28"/>
          <w:u w:val="single"/>
          <w:lang w:eastAsia="pl-PL"/>
        </w:rPr>
        <w:t xml:space="preserve">Uwaga! Dokument wymaga kwalifikowanego podpisu elektronicznego osoby/osób </w:t>
      </w:r>
      <w:r w:rsidRPr="005A2415">
        <w:rPr>
          <w:rFonts w:ascii="Times New Roman" w:eastAsia="Times New Roman" w:hAnsi="Times New Roman" w:cs="Times New Roman"/>
          <w:b/>
          <w:iCs/>
          <w:color w:val="FF0000"/>
          <w:kern w:val="2"/>
          <w:sz w:val="28"/>
          <w:szCs w:val="28"/>
          <w:u w:val="single"/>
          <w:lang w:eastAsia="ar-SA"/>
        </w:rPr>
        <w:t>uprawnionych do składania  oświadczeń woli w imieniu podmiotu oddającego do dyspozycji zasoby.</w:t>
      </w:r>
      <w:r w:rsidRPr="005A2415">
        <w:rPr>
          <w:rFonts w:ascii="Times New Roman" w:eastAsia="Times New Roman" w:hAnsi="Times New Roman" w:cs="Times New Roman"/>
          <w:b/>
          <w:color w:val="FF0000"/>
          <w:sz w:val="28"/>
          <w:szCs w:val="28"/>
          <w:u w:val="single"/>
          <w:lang w:eastAsia="pl-PL"/>
        </w:rPr>
        <w:t xml:space="preserve"> </w:t>
      </w:r>
    </w:p>
    <w:p w14:paraId="04D54061" w14:textId="77777777" w:rsidR="005A2415" w:rsidRPr="009E03D9" w:rsidRDefault="005A2415">
      <w:pPr>
        <w:rPr>
          <w:sz w:val="24"/>
          <w:szCs w:val="24"/>
        </w:rPr>
      </w:pPr>
    </w:p>
    <w:sectPr w:rsidR="005A2415" w:rsidRPr="009E03D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FA7031" w14:textId="77777777" w:rsidR="005E06C8" w:rsidRDefault="005E06C8" w:rsidP="009E03D9">
      <w:pPr>
        <w:spacing w:after="0" w:line="240" w:lineRule="auto"/>
      </w:pPr>
      <w:r>
        <w:separator/>
      </w:r>
    </w:p>
  </w:endnote>
  <w:endnote w:type="continuationSeparator" w:id="0">
    <w:p w14:paraId="7F417732" w14:textId="77777777" w:rsidR="005E06C8" w:rsidRDefault="005E06C8" w:rsidP="009E03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9AA79D" w14:textId="77777777" w:rsidR="005E06C8" w:rsidRDefault="005E06C8" w:rsidP="009E03D9">
      <w:pPr>
        <w:spacing w:after="0" w:line="240" w:lineRule="auto"/>
      </w:pPr>
      <w:r>
        <w:separator/>
      </w:r>
    </w:p>
  </w:footnote>
  <w:footnote w:type="continuationSeparator" w:id="0">
    <w:p w14:paraId="5BF83F0D" w14:textId="77777777" w:rsidR="005E06C8" w:rsidRDefault="005E06C8" w:rsidP="009E03D9">
      <w:pPr>
        <w:spacing w:after="0" w:line="240" w:lineRule="auto"/>
      </w:pPr>
      <w:r>
        <w:continuationSeparator/>
      </w:r>
    </w:p>
  </w:footnote>
  <w:footnote w:id="1">
    <w:p w14:paraId="4557AA04" w14:textId="77777777" w:rsidR="009E03D9" w:rsidRPr="009E03D9" w:rsidRDefault="009E03D9" w:rsidP="009E03D9">
      <w:pPr>
        <w:pStyle w:val="Tekstprzypisudolnego"/>
        <w:jc w:val="both"/>
        <w:rPr>
          <w:rFonts w:ascii="Times New Roman" w:hAnsi="Times New Roman" w:cs="Times New Roman"/>
        </w:rPr>
      </w:pPr>
      <w:r w:rsidRPr="009E03D9">
        <w:rPr>
          <w:rStyle w:val="Odwoanieprzypisudolnego"/>
          <w:rFonts w:ascii="Times New Roman" w:hAnsi="Times New Roman" w:cs="Times New Roman"/>
        </w:rPr>
        <w:footnoteRef/>
      </w:r>
      <w:r w:rsidRPr="009E03D9">
        <w:rPr>
          <w:rFonts w:ascii="Times New Roman" w:hAnsi="Times New Roman" w:cs="Times New Roman"/>
        </w:rPr>
        <w:t xml:space="preserve"> W przypadku, gdy Wykonawca złoży oświadczenie o przynależności do tej samej grupy kapitałowej, dołącza do niego dokumenty lub informacje potwierdzające przygotowanie oferty, niezależnie od innego wykonawcy należącego do tej samej grupy kapitałowej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03D9"/>
    <w:rsid w:val="000B23D4"/>
    <w:rsid w:val="00445531"/>
    <w:rsid w:val="00596EEA"/>
    <w:rsid w:val="005A2415"/>
    <w:rsid w:val="005E06C8"/>
    <w:rsid w:val="00613FC3"/>
    <w:rsid w:val="0091191C"/>
    <w:rsid w:val="0098715E"/>
    <w:rsid w:val="009E03D9"/>
    <w:rsid w:val="00A9192A"/>
    <w:rsid w:val="00AD6E57"/>
    <w:rsid w:val="00BC41D1"/>
    <w:rsid w:val="00BE4296"/>
    <w:rsid w:val="00D278D7"/>
    <w:rsid w:val="00D3200C"/>
    <w:rsid w:val="00DC70A2"/>
    <w:rsid w:val="00EF67B9"/>
    <w:rsid w:val="00FB4F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6A5981"/>
  <w15:docId w15:val="{6275C995-2267-4037-A46E-7DD1CAD768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E03D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E03D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E03D9"/>
    <w:rPr>
      <w:sz w:val="20"/>
      <w:szCs w:val="20"/>
    </w:rPr>
  </w:style>
  <w:style w:type="character" w:styleId="Odwoanieprzypisudolnego">
    <w:name w:val="footnote reference"/>
    <w:uiPriority w:val="99"/>
    <w:unhideWhenUsed/>
    <w:rsid w:val="009E03D9"/>
    <w:rPr>
      <w:shd w:val="clear" w:color="auto" w:fill="auto"/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B4F8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B4F8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B4F8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B4F8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B4F89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278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278D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207</Words>
  <Characters>1245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Bimkiewicz</dc:creator>
  <cp:lastModifiedBy>UM Kamień Pomorski</cp:lastModifiedBy>
  <cp:revision>4</cp:revision>
  <dcterms:created xsi:type="dcterms:W3CDTF">2022-10-27T11:55:00Z</dcterms:created>
  <dcterms:modified xsi:type="dcterms:W3CDTF">2024-11-19T11:56:00Z</dcterms:modified>
</cp:coreProperties>
</file>